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42033B" w14:textId="77777777" w:rsidR="009D1085" w:rsidRPr="00080C4A" w:rsidRDefault="00943100" w:rsidP="00771AC8">
      <w:pPr>
        <w:jc w:val="center"/>
        <w:rPr>
          <w:sz w:val="28"/>
          <w:szCs w:val="28"/>
        </w:rPr>
      </w:pPr>
      <w:r w:rsidRPr="00080C4A">
        <w:rPr>
          <w:sz w:val="28"/>
          <w:szCs w:val="28"/>
        </w:rPr>
        <w:t>Некоммерческое акционерное общество</w:t>
      </w:r>
    </w:p>
    <w:p w14:paraId="5D82F29B" w14:textId="77777777" w:rsidR="009D1085" w:rsidRPr="00080C4A" w:rsidRDefault="00304F08" w:rsidP="00771AC8">
      <w:pPr>
        <w:jc w:val="center"/>
        <w:rPr>
          <w:sz w:val="28"/>
          <w:szCs w:val="28"/>
        </w:rPr>
      </w:pPr>
      <w:r w:rsidRPr="00080C4A">
        <w:rPr>
          <w:color w:val="EE0000"/>
          <w:sz w:val="28"/>
          <w:szCs w:val="28"/>
        </w:rPr>
        <w:t xml:space="preserve"> </w:t>
      </w:r>
      <w:r w:rsidR="00943100" w:rsidRPr="00080C4A">
        <w:rPr>
          <w:sz w:val="28"/>
          <w:szCs w:val="28"/>
        </w:rPr>
        <w:t>«</w:t>
      </w:r>
      <w:r w:rsidRPr="00080C4A">
        <w:rPr>
          <w:sz w:val="28"/>
          <w:szCs w:val="28"/>
          <w:lang w:val="kk-KZ"/>
        </w:rPr>
        <w:t>Шәкәрім университет</w:t>
      </w:r>
      <w:r w:rsidR="00943100" w:rsidRPr="00080C4A">
        <w:rPr>
          <w:sz w:val="28"/>
          <w:szCs w:val="28"/>
        </w:rPr>
        <w:t>»</w:t>
      </w:r>
    </w:p>
    <w:p w14:paraId="03A20E09" w14:textId="77777777" w:rsidR="009D1085" w:rsidRPr="00080C4A" w:rsidRDefault="009D1085" w:rsidP="00771AC8">
      <w:pPr>
        <w:ind w:firstLine="720"/>
        <w:rPr>
          <w:sz w:val="28"/>
          <w:szCs w:val="28"/>
        </w:rPr>
      </w:pPr>
    </w:p>
    <w:p w14:paraId="7B012E0E" w14:textId="77777777" w:rsidR="009D1085" w:rsidRPr="00080C4A" w:rsidRDefault="009D1085" w:rsidP="00771AC8">
      <w:pPr>
        <w:ind w:firstLine="720"/>
        <w:rPr>
          <w:sz w:val="28"/>
          <w:szCs w:val="28"/>
        </w:rPr>
      </w:pPr>
    </w:p>
    <w:p w14:paraId="7750D787" w14:textId="77777777" w:rsidR="009D1085" w:rsidRPr="00080C4A" w:rsidRDefault="009D1085" w:rsidP="00771AC8">
      <w:pPr>
        <w:ind w:firstLine="720"/>
        <w:rPr>
          <w:sz w:val="28"/>
          <w:szCs w:val="28"/>
        </w:rPr>
      </w:pPr>
    </w:p>
    <w:p w14:paraId="73694D67" w14:textId="77777777" w:rsidR="009D1085" w:rsidRPr="00080C4A" w:rsidRDefault="00943100" w:rsidP="00771AC8">
      <w:pPr>
        <w:rPr>
          <w:sz w:val="28"/>
          <w:szCs w:val="28"/>
        </w:rPr>
      </w:pPr>
      <w:r w:rsidRPr="00080C4A">
        <w:rPr>
          <w:sz w:val="28"/>
          <w:szCs w:val="28"/>
        </w:rPr>
        <w:t>УДК 66.0:553.6:543.06:577.115(574.4)</w:t>
      </w:r>
      <w:r w:rsidRPr="00080C4A">
        <w:rPr>
          <w:sz w:val="28"/>
          <w:szCs w:val="28"/>
        </w:rPr>
        <w:tab/>
      </w:r>
      <w:r w:rsidR="00007F5F" w:rsidRPr="00080C4A">
        <w:rPr>
          <w:sz w:val="28"/>
          <w:szCs w:val="28"/>
        </w:rPr>
        <w:t xml:space="preserve">                       </w:t>
      </w:r>
      <w:r w:rsidRPr="00080C4A">
        <w:rPr>
          <w:sz w:val="28"/>
          <w:szCs w:val="28"/>
        </w:rPr>
        <w:t>На правах рукописи</w:t>
      </w:r>
    </w:p>
    <w:p w14:paraId="29CB4FE5" w14:textId="77777777" w:rsidR="009D1085" w:rsidRPr="00080C4A" w:rsidRDefault="009D1085" w:rsidP="00771AC8">
      <w:pPr>
        <w:ind w:firstLine="720"/>
        <w:rPr>
          <w:sz w:val="28"/>
          <w:szCs w:val="28"/>
        </w:rPr>
      </w:pPr>
    </w:p>
    <w:p w14:paraId="77C4D82F" w14:textId="77777777" w:rsidR="009D1085" w:rsidRPr="00080C4A" w:rsidRDefault="009D1085" w:rsidP="00771AC8">
      <w:pPr>
        <w:ind w:firstLine="720"/>
        <w:rPr>
          <w:sz w:val="28"/>
          <w:szCs w:val="28"/>
        </w:rPr>
      </w:pPr>
    </w:p>
    <w:p w14:paraId="55A674AA" w14:textId="77777777" w:rsidR="009D1085" w:rsidRPr="00080C4A" w:rsidRDefault="00FE77DC" w:rsidP="00771AC8">
      <w:pPr>
        <w:jc w:val="center"/>
        <w:rPr>
          <w:b/>
          <w:sz w:val="28"/>
          <w:szCs w:val="28"/>
        </w:rPr>
      </w:pPr>
      <w:r w:rsidRPr="00080C4A">
        <w:rPr>
          <w:b/>
          <w:sz w:val="28"/>
          <w:szCs w:val="28"/>
        </w:rPr>
        <w:t>АКИМЖАНОВА ХАФИЗА ГАБДУЛМУЛИКОВНА</w:t>
      </w:r>
    </w:p>
    <w:p w14:paraId="6DD685AE" w14:textId="77777777" w:rsidR="00FF1470" w:rsidRPr="00080C4A" w:rsidRDefault="00FF1470" w:rsidP="00771AC8">
      <w:pPr>
        <w:ind w:firstLine="720"/>
        <w:rPr>
          <w:sz w:val="28"/>
          <w:szCs w:val="28"/>
        </w:rPr>
      </w:pPr>
    </w:p>
    <w:p w14:paraId="59D361F0" w14:textId="77777777" w:rsidR="009D1085" w:rsidRPr="00080C4A" w:rsidRDefault="00943100" w:rsidP="00B44917">
      <w:pPr>
        <w:jc w:val="center"/>
        <w:rPr>
          <w:b/>
          <w:sz w:val="28"/>
          <w:szCs w:val="28"/>
        </w:rPr>
      </w:pPr>
      <w:bookmarkStart w:id="0" w:name="_Toc207385051"/>
      <w:r w:rsidRPr="00080C4A">
        <w:rPr>
          <w:b/>
          <w:sz w:val="28"/>
          <w:szCs w:val="28"/>
        </w:rPr>
        <w:t xml:space="preserve">Исследование состава и свойств </w:t>
      </w:r>
      <w:r w:rsidR="00BC336B" w:rsidRPr="00080C4A">
        <w:rPr>
          <w:b/>
          <w:sz w:val="28"/>
          <w:szCs w:val="28"/>
        </w:rPr>
        <w:t>лечебных</w:t>
      </w:r>
      <w:r w:rsidRPr="00080C4A">
        <w:rPr>
          <w:b/>
          <w:sz w:val="28"/>
          <w:szCs w:val="28"/>
        </w:rPr>
        <w:t xml:space="preserve"> грязей Северо-Восточного региона Казахстана и выделение липидных биологически активных компонентов</w:t>
      </w:r>
      <w:bookmarkEnd w:id="0"/>
    </w:p>
    <w:p w14:paraId="1D612C9A" w14:textId="77777777" w:rsidR="009D1085" w:rsidRPr="00080C4A" w:rsidRDefault="009D1085" w:rsidP="00771AC8">
      <w:pPr>
        <w:ind w:firstLine="720"/>
        <w:rPr>
          <w:sz w:val="28"/>
          <w:szCs w:val="28"/>
        </w:rPr>
      </w:pPr>
    </w:p>
    <w:p w14:paraId="33F8BF73" w14:textId="77777777" w:rsidR="00B44917" w:rsidRPr="00080C4A" w:rsidRDefault="00B44917" w:rsidP="00B44917">
      <w:pPr>
        <w:ind w:firstLine="720"/>
        <w:jc w:val="center"/>
        <w:rPr>
          <w:sz w:val="28"/>
          <w:szCs w:val="28"/>
        </w:rPr>
      </w:pPr>
    </w:p>
    <w:p w14:paraId="68D57EC2" w14:textId="77777777" w:rsidR="009D1085" w:rsidRPr="00080C4A" w:rsidRDefault="00943100" w:rsidP="00B44917">
      <w:pPr>
        <w:ind w:firstLine="720"/>
        <w:jc w:val="center"/>
        <w:rPr>
          <w:sz w:val="28"/>
          <w:szCs w:val="28"/>
        </w:rPr>
      </w:pPr>
      <w:r w:rsidRPr="00080C4A">
        <w:rPr>
          <w:sz w:val="28"/>
          <w:szCs w:val="28"/>
        </w:rPr>
        <w:t>8D0530</w:t>
      </w:r>
      <w:r w:rsidR="00FE77DC" w:rsidRPr="00080C4A">
        <w:rPr>
          <w:sz w:val="28"/>
          <w:szCs w:val="28"/>
        </w:rPr>
        <w:t>1</w:t>
      </w:r>
      <w:r w:rsidRPr="00080C4A">
        <w:rPr>
          <w:sz w:val="28"/>
          <w:szCs w:val="28"/>
        </w:rPr>
        <w:t xml:space="preserve"> – «</w:t>
      </w:r>
      <w:r w:rsidR="00FE77DC" w:rsidRPr="00080C4A">
        <w:rPr>
          <w:sz w:val="28"/>
          <w:szCs w:val="28"/>
        </w:rPr>
        <w:t>Химия</w:t>
      </w:r>
      <w:r w:rsidRPr="00080C4A">
        <w:rPr>
          <w:sz w:val="28"/>
          <w:szCs w:val="28"/>
        </w:rPr>
        <w:t>»</w:t>
      </w:r>
    </w:p>
    <w:p w14:paraId="616CCC77" w14:textId="77777777" w:rsidR="009D1085" w:rsidRPr="00080C4A" w:rsidRDefault="009D1085" w:rsidP="00771AC8">
      <w:pPr>
        <w:ind w:firstLine="720"/>
        <w:rPr>
          <w:sz w:val="28"/>
          <w:szCs w:val="28"/>
        </w:rPr>
      </w:pPr>
    </w:p>
    <w:p w14:paraId="25ECD1F7" w14:textId="77777777" w:rsidR="009D1085" w:rsidRPr="00080C4A" w:rsidRDefault="00943100" w:rsidP="00B028E7">
      <w:pPr>
        <w:jc w:val="center"/>
        <w:rPr>
          <w:sz w:val="28"/>
          <w:szCs w:val="28"/>
        </w:rPr>
      </w:pPr>
      <w:r w:rsidRPr="00080C4A">
        <w:rPr>
          <w:sz w:val="28"/>
          <w:szCs w:val="28"/>
        </w:rPr>
        <w:t>Диссертация на соискание степени доктора философии (PhD)</w:t>
      </w:r>
    </w:p>
    <w:p w14:paraId="093FB751" w14:textId="77777777" w:rsidR="009D1085" w:rsidRPr="00080C4A" w:rsidRDefault="009D1085" w:rsidP="00771AC8">
      <w:pPr>
        <w:ind w:firstLine="720"/>
        <w:rPr>
          <w:sz w:val="28"/>
          <w:szCs w:val="28"/>
        </w:rPr>
      </w:pPr>
    </w:p>
    <w:p w14:paraId="6C6855F2" w14:textId="77777777" w:rsidR="009D1085" w:rsidRPr="00080C4A" w:rsidRDefault="009D1085" w:rsidP="00771AC8">
      <w:pPr>
        <w:ind w:firstLine="720"/>
        <w:rPr>
          <w:sz w:val="28"/>
          <w:szCs w:val="28"/>
        </w:rPr>
      </w:pPr>
    </w:p>
    <w:p w14:paraId="79B6159A" w14:textId="77777777" w:rsidR="009D1085" w:rsidRPr="00080C4A" w:rsidRDefault="009D1085" w:rsidP="00771AC8">
      <w:pPr>
        <w:ind w:firstLine="720"/>
        <w:rPr>
          <w:sz w:val="28"/>
          <w:szCs w:val="28"/>
        </w:rPr>
      </w:pPr>
    </w:p>
    <w:p w14:paraId="5967BC57" w14:textId="77777777" w:rsidR="00B028E7" w:rsidRPr="00080C4A" w:rsidRDefault="00B028E7" w:rsidP="00771AC8">
      <w:pPr>
        <w:ind w:firstLine="720"/>
        <w:rPr>
          <w:sz w:val="28"/>
          <w:szCs w:val="28"/>
        </w:rPr>
      </w:pPr>
    </w:p>
    <w:p w14:paraId="7BB13822" w14:textId="77777777" w:rsidR="00B028E7" w:rsidRPr="00080C4A" w:rsidRDefault="00B028E7" w:rsidP="00771AC8">
      <w:pPr>
        <w:ind w:firstLine="720"/>
        <w:rPr>
          <w:sz w:val="28"/>
          <w:szCs w:val="28"/>
        </w:rPr>
      </w:pPr>
    </w:p>
    <w:p w14:paraId="58C36B15" w14:textId="77777777" w:rsidR="00B028E7" w:rsidRPr="00080C4A" w:rsidRDefault="00B028E7" w:rsidP="00771AC8">
      <w:pPr>
        <w:ind w:firstLine="720"/>
        <w:rPr>
          <w:sz w:val="28"/>
          <w:szCs w:val="28"/>
        </w:rPr>
      </w:pPr>
    </w:p>
    <w:p w14:paraId="5BEFF2D9" w14:textId="77777777" w:rsidR="00FF1470" w:rsidRPr="00080C4A" w:rsidRDefault="00FF1470" w:rsidP="00771AC8">
      <w:pPr>
        <w:ind w:firstLine="720"/>
        <w:rPr>
          <w:sz w:val="28"/>
          <w:szCs w:val="28"/>
        </w:rPr>
      </w:pPr>
    </w:p>
    <w:p w14:paraId="1F445017" w14:textId="77777777" w:rsidR="00FF1470" w:rsidRPr="00080C4A" w:rsidRDefault="00FF1470" w:rsidP="00771AC8">
      <w:pPr>
        <w:ind w:firstLine="720"/>
        <w:rPr>
          <w:sz w:val="28"/>
          <w:szCs w:val="28"/>
        </w:rPr>
      </w:pPr>
    </w:p>
    <w:p w14:paraId="1AC1535B" w14:textId="77777777" w:rsidR="00FF1470" w:rsidRPr="00080C4A" w:rsidRDefault="00007F5F" w:rsidP="00007F5F">
      <w:pPr>
        <w:ind w:firstLine="720"/>
        <w:jc w:val="center"/>
        <w:rPr>
          <w:sz w:val="28"/>
          <w:szCs w:val="28"/>
        </w:rPr>
      </w:pPr>
      <w:r w:rsidRPr="00080C4A">
        <w:rPr>
          <w:sz w:val="28"/>
          <w:szCs w:val="28"/>
        </w:rPr>
        <w:t xml:space="preserve">    </w:t>
      </w:r>
      <w:r w:rsidR="00D302D5" w:rsidRPr="00080C4A">
        <w:rPr>
          <w:sz w:val="28"/>
          <w:szCs w:val="28"/>
        </w:rPr>
        <w:t xml:space="preserve">                               </w:t>
      </w:r>
      <w:r w:rsidR="00FF1470" w:rsidRPr="00080C4A">
        <w:rPr>
          <w:sz w:val="28"/>
          <w:szCs w:val="28"/>
        </w:rPr>
        <w:t>Н</w:t>
      </w:r>
      <w:r w:rsidR="00943100" w:rsidRPr="00080C4A">
        <w:rPr>
          <w:sz w:val="28"/>
          <w:szCs w:val="28"/>
        </w:rPr>
        <w:t xml:space="preserve">аучные </w:t>
      </w:r>
      <w:r w:rsidR="00FF1470" w:rsidRPr="00080C4A">
        <w:rPr>
          <w:sz w:val="28"/>
          <w:szCs w:val="28"/>
        </w:rPr>
        <w:t>консультанты</w:t>
      </w:r>
      <w:r w:rsidRPr="00080C4A">
        <w:rPr>
          <w:sz w:val="28"/>
          <w:szCs w:val="28"/>
        </w:rPr>
        <w:t>:</w:t>
      </w:r>
    </w:p>
    <w:p w14:paraId="05A78B1A" w14:textId="77777777" w:rsidR="009D1085" w:rsidRPr="00080C4A" w:rsidRDefault="00007F5F" w:rsidP="00EF1F81">
      <w:pPr>
        <w:ind w:firstLine="720"/>
        <w:jc w:val="right"/>
        <w:rPr>
          <w:sz w:val="28"/>
          <w:szCs w:val="28"/>
        </w:rPr>
      </w:pPr>
      <w:r w:rsidRPr="00080C4A">
        <w:rPr>
          <w:sz w:val="28"/>
          <w:szCs w:val="28"/>
        </w:rPr>
        <w:t xml:space="preserve">                                </w:t>
      </w:r>
      <w:r w:rsidR="00D302D5" w:rsidRPr="00080C4A">
        <w:rPr>
          <w:sz w:val="28"/>
          <w:szCs w:val="28"/>
        </w:rPr>
        <w:t xml:space="preserve">                </w:t>
      </w:r>
      <w:r w:rsidR="005425A5" w:rsidRPr="00080C4A">
        <w:rPr>
          <w:sz w:val="28"/>
          <w:szCs w:val="28"/>
        </w:rPr>
        <w:t xml:space="preserve"> </w:t>
      </w:r>
      <w:r w:rsidR="00FE77DC" w:rsidRPr="00080C4A">
        <w:rPr>
          <w:sz w:val="28"/>
          <w:szCs w:val="28"/>
        </w:rPr>
        <w:t>Сабитова</w:t>
      </w:r>
      <w:r w:rsidRPr="00080C4A">
        <w:rPr>
          <w:sz w:val="28"/>
          <w:szCs w:val="28"/>
        </w:rPr>
        <w:t xml:space="preserve"> </w:t>
      </w:r>
      <w:r w:rsidR="00FE77DC" w:rsidRPr="00080C4A">
        <w:rPr>
          <w:sz w:val="28"/>
          <w:szCs w:val="28"/>
        </w:rPr>
        <w:t>А</w:t>
      </w:r>
      <w:r w:rsidR="00943100" w:rsidRPr="00080C4A">
        <w:rPr>
          <w:sz w:val="28"/>
          <w:szCs w:val="28"/>
        </w:rPr>
        <w:t>.</w:t>
      </w:r>
      <w:r w:rsidR="00FE77DC" w:rsidRPr="00080C4A">
        <w:rPr>
          <w:sz w:val="28"/>
          <w:szCs w:val="28"/>
        </w:rPr>
        <w:t>Н</w:t>
      </w:r>
      <w:r w:rsidR="00943100" w:rsidRPr="00080C4A">
        <w:rPr>
          <w:sz w:val="28"/>
          <w:szCs w:val="28"/>
        </w:rPr>
        <w:t xml:space="preserve">., </w:t>
      </w:r>
      <w:r w:rsidR="00FE77DC" w:rsidRPr="00080C4A">
        <w:rPr>
          <w:sz w:val="28"/>
          <w:szCs w:val="28"/>
        </w:rPr>
        <w:t>PhD</w:t>
      </w:r>
      <w:r w:rsidR="00943100" w:rsidRPr="00080C4A">
        <w:rPr>
          <w:sz w:val="28"/>
          <w:szCs w:val="28"/>
        </w:rPr>
        <w:t xml:space="preserve">, </w:t>
      </w:r>
      <w:r w:rsidR="00EF1F81" w:rsidRPr="00080C4A">
        <w:rPr>
          <w:sz w:val="28"/>
          <w:szCs w:val="28"/>
          <w:lang w:val="kk-KZ"/>
        </w:rPr>
        <w:t>ассоциированный профессор</w:t>
      </w:r>
      <w:r w:rsidR="00943100" w:rsidRPr="00080C4A">
        <w:rPr>
          <w:sz w:val="28"/>
          <w:szCs w:val="28"/>
        </w:rPr>
        <w:t xml:space="preserve"> (РК)</w:t>
      </w:r>
    </w:p>
    <w:p w14:paraId="07900B0A" w14:textId="77777777" w:rsidR="009D1085" w:rsidRPr="00080C4A" w:rsidRDefault="00007F5F" w:rsidP="00007F5F">
      <w:pPr>
        <w:ind w:firstLine="720"/>
        <w:jc w:val="right"/>
        <w:rPr>
          <w:sz w:val="28"/>
          <w:szCs w:val="28"/>
        </w:rPr>
      </w:pPr>
      <w:r w:rsidRPr="00080C4A">
        <w:rPr>
          <w:sz w:val="28"/>
          <w:szCs w:val="28"/>
        </w:rPr>
        <w:t xml:space="preserve">    </w:t>
      </w:r>
      <w:r w:rsidR="00FE77DC" w:rsidRPr="00080C4A">
        <w:rPr>
          <w:sz w:val="28"/>
          <w:szCs w:val="28"/>
        </w:rPr>
        <w:t>Мусабаева</w:t>
      </w:r>
      <w:r w:rsidRPr="00080C4A">
        <w:rPr>
          <w:sz w:val="28"/>
          <w:szCs w:val="28"/>
        </w:rPr>
        <w:t xml:space="preserve"> </w:t>
      </w:r>
      <w:r w:rsidR="00FE77DC" w:rsidRPr="00080C4A">
        <w:rPr>
          <w:sz w:val="28"/>
          <w:szCs w:val="28"/>
        </w:rPr>
        <w:t>Б</w:t>
      </w:r>
      <w:r w:rsidR="00943100" w:rsidRPr="00080C4A">
        <w:rPr>
          <w:sz w:val="28"/>
          <w:szCs w:val="28"/>
        </w:rPr>
        <w:t>.</w:t>
      </w:r>
      <w:r w:rsidR="00FE77DC" w:rsidRPr="00080C4A">
        <w:rPr>
          <w:sz w:val="28"/>
          <w:szCs w:val="28"/>
        </w:rPr>
        <w:t>Х</w:t>
      </w:r>
      <w:r w:rsidR="00943100" w:rsidRPr="00080C4A">
        <w:rPr>
          <w:sz w:val="28"/>
          <w:szCs w:val="28"/>
        </w:rPr>
        <w:t xml:space="preserve">., </w:t>
      </w:r>
      <w:r w:rsidR="00F84C9C" w:rsidRPr="00080C4A">
        <w:rPr>
          <w:sz w:val="28"/>
          <w:szCs w:val="28"/>
        </w:rPr>
        <w:t>к.х.н., профессор</w:t>
      </w:r>
      <w:r w:rsidR="00943100" w:rsidRPr="00080C4A">
        <w:rPr>
          <w:sz w:val="28"/>
          <w:szCs w:val="28"/>
        </w:rPr>
        <w:t xml:space="preserve"> (РК)</w:t>
      </w:r>
    </w:p>
    <w:p w14:paraId="3C0420A7" w14:textId="77777777" w:rsidR="009D1085" w:rsidRPr="00080C4A" w:rsidRDefault="00007F5F" w:rsidP="00771AC8">
      <w:pPr>
        <w:ind w:firstLine="720"/>
        <w:rPr>
          <w:sz w:val="28"/>
          <w:szCs w:val="28"/>
        </w:rPr>
      </w:pPr>
      <w:r w:rsidRPr="00080C4A">
        <w:rPr>
          <w:sz w:val="28"/>
          <w:szCs w:val="28"/>
        </w:rPr>
        <w:t xml:space="preserve">                              </w:t>
      </w:r>
      <w:r w:rsidR="003D3E32" w:rsidRPr="00080C4A">
        <w:rPr>
          <w:sz w:val="28"/>
          <w:szCs w:val="28"/>
        </w:rPr>
        <w:t xml:space="preserve">                               </w:t>
      </w:r>
      <w:r w:rsidR="00D302D5" w:rsidRPr="00080C4A">
        <w:rPr>
          <w:sz w:val="28"/>
          <w:szCs w:val="28"/>
        </w:rPr>
        <w:t xml:space="preserve"> </w:t>
      </w:r>
      <w:r w:rsidR="00102673" w:rsidRPr="00080C4A">
        <w:rPr>
          <w:sz w:val="28"/>
          <w:szCs w:val="28"/>
          <w:lang w:val="en-US"/>
        </w:rPr>
        <w:t>Niedzielski P.</w:t>
      </w:r>
      <w:r w:rsidR="00A9043A" w:rsidRPr="00080C4A">
        <w:rPr>
          <w:sz w:val="28"/>
          <w:szCs w:val="28"/>
          <w:lang w:val="en-US"/>
        </w:rPr>
        <w:t xml:space="preserve">, </w:t>
      </w:r>
      <w:r w:rsidR="00863CD6" w:rsidRPr="00080C4A">
        <w:rPr>
          <w:sz w:val="28"/>
          <w:szCs w:val="28"/>
          <w:lang w:val="en-US"/>
        </w:rPr>
        <w:t xml:space="preserve">prof. dr hab. </w:t>
      </w:r>
      <w:r w:rsidR="00943100" w:rsidRPr="00080C4A">
        <w:rPr>
          <w:sz w:val="28"/>
          <w:szCs w:val="28"/>
        </w:rPr>
        <w:t>(</w:t>
      </w:r>
      <w:r w:rsidR="00A9043A" w:rsidRPr="00080C4A">
        <w:rPr>
          <w:sz w:val="28"/>
          <w:szCs w:val="28"/>
        </w:rPr>
        <w:t>Польша</w:t>
      </w:r>
      <w:r w:rsidR="00943100" w:rsidRPr="00080C4A">
        <w:rPr>
          <w:sz w:val="28"/>
          <w:szCs w:val="28"/>
        </w:rPr>
        <w:t>)</w:t>
      </w:r>
    </w:p>
    <w:p w14:paraId="05656BFB" w14:textId="77777777" w:rsidR="009D1085" w:rsidRPr="00080C4A" w:rsidRDefault="009D1085" w:rsidP="00771AC8">
      <w:pPr>
        <w:ind w:firstLine="720"/>
        <w:rPr>
          <w:sz w:val="28"/>
          <w:szCs w:val="28"/>
        </w:rPr>
      </w:pPr>
    </w:p>
    <w:p w14:paraId="1EEC3056" w14:textId="77777777" w:rsidR="009D1085" w:rsidRPr="00080C4A" w:rsidRDefault="009D1085" w:rsidP="00771AC8">
      <w:pPr>
        <w:ind w:firstLine="720"/>
        <w:rPr>
          <w:sz w:val="28"/>
          <w:szCs w:val="28"/>
        </w:rPr>
      </w:pPr>
    </w:p>
    <w:p w14:paraId="660716E7" w14:textId="77777777" w:rsidR="009D1085" w:rsidRPr="00080C4A" w:rsidRDefault="009D1085" w:rsidP="00771AC8">
      <w:pPr>
        <w:ind w:firstLine="720"/>
        <w:rPr>
          <w:sz w:val="28"/>
          <w:szCs w:val="28"/>
        </w:rPr>
      </w:pPr>
    </w:p>
    <w:p w14:paraId="39067695" w14:textId="77777777" w:rsidR="00FF1470" w:rsidRPr="00080C4A" w:rsidRDefault="00FF1470" w:rsidP="00771AC8">
      <w:pPr>
        <w:ind w:firstLine="720"/>
        <w:rPr>
          <w:sz w:val="28"/>
          <w:szCs w:val="28"/>
        </w:rPr>
      </w:pPr>
    </w:p>
    <w:p w14:paraId="480003BA" w14:textId="77777777" w:rsidR="00FF1470" w:rsidRPr="00080C4A" w:rsidRDefault="00FF1470" w:rsidP="00771AC8">
      <w:pPr>
        <w:ind w:firstLine="720"/>
        <w:rPr>
          <w:sz w:val="28"/>
          <w:szCs w:val="28"/>
        </w:rPr>
      </w:pPr>
    </w:p>
    <w:p w14:paraId="439BC8FE" w14:textId="77777777" w:rsidR="00B028E7" w:rsidRPr="00080C4A" w:rsidRDefault="00B028E7" w:rsidP="00B028E7">
      <w:pPr>
        <w:jc w:val="center"/>
        <w:rPr>
          <w:sz w:val="28"/>
          <w:szCs w:val="28"/>
        </w:rPr>
      </w:pPr>
    </w:p>
    <w:p w14:paraId="4A7A8A9F" w14:textId="77777777" w:rsidR="00B028E7" w:rsidRPr="00080C4A" w:rsidRDefault="00B028E7" w:rsidP="00B028E7">
      <w:pPr>
        <w:jc w:val="center"/>
        <w:rPr>
          <w:sz w:val="28"/>
          <w:szCs w:val="28"/>
        </w:rPr>
      </w:pPr>
    </w:p>
    <w:p w14:paraId="5A24C123" w14:textId="77777777" w:rsidR="00B028E7" w:rsidRPr="00080C4A" w:rsidRDefault="00B028E7" w:rsidP="00B028E7">
      <w:pPr>
        <w:jc w:val="center"/>
        <w:rPr>
          <w:sz w:val="28"/>
          <w:szCs w:val="28"/>
        </w:rPr>
      </w:pPr>
    </w:p>
    <w:p w14:paraId="4F125194" w14:textId="77777777" w:rsidR="00B028E7" w:rsidRPr="00080C4A" w:rsidRDefault="00B028E7" w:rsidP="00B028E7">
      <w:pPr>
        <w:jc w:val="center"/>
        <w:rPr>
          <w:sz w:val="28"/>
          <w:szCs w:val="28"/>
        </w:rPr>
      </w:pPr>
    </w:p>
    <w:p w14:paraId="0CD069E5" w14:textId="77777777" w:rsidR="00B028E7" w:rsidRPr="00080C4A" w:rsidRDefault="00B028E7" w:rsidP="00B028E7">
      <w:pPr>
        <w:jc w:val="center"/>
        <w:rPr>
          <w:sz w:val="28"/>
          <w:szCs w:val="28"/>
        </w:rPr>
      </w:pPr>
    </w:p>
    <w:p w14:paraId="327B227A" w14:textId="77777777" w:rsidR="00B028E7" w:rsidRPr="00080C4A" w:rsidRDefault="00B028E7" w:rsidP="00B028E7">
      <w:pPr>
        <w:jc w:val="center"/>
        <w:rPr>
          <w:sz w:val="28"/>
          <w:szCs w:val="28"/>
        </w:rPr>
      </w:pPr>
    </w:p>
    <w:p w14:paraId="38E66335" w14:textId="77777777" w:rsidR="00B028E7" w:rsidRPr="00080C4A" w:rsidRDefault="00B028E7" w:rsidP="00B028E7">
      <w:pPr>
        <w:jc w:val="center"/>
        <w:rPr>
          <w:sz w:val="28"/>
          <w:szCs w:val="28"/>
        </w:rPr>
      </w:pPr>
    </w:p>
    <w:p w14:paraId="7978CDA1" w14:textId="77777777" w:rsidR="00B028E7" w:rsidRPr="00080C4A" w:rsidRDefault="00943100" w:rsidP="00B028E7">
      <w:pPr>
        <w:jc w:val="center"/>
        <w:rPr>
          <w:sz w:val="28"/>
          <w:szCs w:val="28"/>
        </w:rPr>
      </w:pPr>
      <w:r w:rsidRPr="00080C4A">
        <w:rPr>
          <w:sz w:val="28"/>
          <w:szCs w:val="28"/>
        </w:rPr>
        <w:t>Республика Казахстан</w:t>
      </w:r>
    </w:p>
    <w:p w14:paraId="2A75907A" w14:textId="77777777" w:rsidR="009D1085" w:rsidRPr="00080C4A" w:rsidRDefault="00943100" w:rsidP="00B028E7">
      <w:pPr>
        <w:jc w:val="center"/>
        <w:rPr>
          <w:sz w:val="28"/>
          <w:szCs w:val="28"/>
        </w:rPr>
        <w:sectPr w:rsidR="009D1085" w:rsidRPr="00080C4A" w:rsidSect="00771AC8">
          <w:type w:val="nextColumn"/>
          <w:pgSz w:w="11910" w:h="16840"/>
          <w:pgMar w:top="1134" w:right="567" w:bottom="1134" w:left="1701" w:header="720" w:footer="720" w:gutter="0"/>
          <w:cols w:space="720"/>
        </w:sectPr>
      </w:pPr>
      <w:r w:rsidRPr="00080C4A">
        <w:rPr>
          <w:sz w:val="28"/>
          <w:szCs w:val="28"/>
        </w:rPr>
        <w:t xml:space="preserve"> Семей, 2025 </w:t>
      </w:r>
    </w:p>
    <w:p w14:paraId="7B345CE0" w14:textId="77777777" w:rsidR="00771AC8" w:rsidRPr="00080C4A" w:rsidRDefault="00DB0477" w:rsidP="00B028E7">
      <w:pPr>
        <w:jc w:val="center"/>
        <w:rPr>
          <w:b/>
          <w:sz w:val="28"/>
          <w:szCs w:val="28"/>
        </w:rPr>
      </w:pPr>
      <w:r>
        <w:rPr>
          <w:b/>
          <w:sz w:val="28"/>
          <w:szCs w:val="28"/>
        </w:rPr>
        <w:lastRenderedPageBreak/>
        <w:t>Содержание</w:t>
      </w:r>
    </w:p>
    <w:p w14:paraId="22DC054C" w14:textId="77777777" w:rsidR="009D1085" w:rsidRPr="00080C4A" w:rsidRDefault="009D1085" w:rsidP="00771AC8">
      <w:pPr>
        <w:ind w:firstLine="720"/>
        <w:rPr>
          <w:sz w:val="28"/>
          <w:szCs w:val="28"/>
        </w:rPr>
      </w:pPr>
    </w:p>
    <w:sdt>
      <w:sdtPr>
        <w:rPr>
          <w:rFonts w:ascii="Times New Roman" w:eastAsia="Times New Roman" w:hAnsi="Times New Roman" w:cs="Times New Roman"/>
          <w:color w:val="auto"/>
          <w:sz w:val="28"/>
          <w:szCs w:val="28"/>
          <w:lang w:eastAsia="en-US"/>
        </w:rPr>
        <w:id w:val="12499288"/>
        <w:docPartObj>
          <w:docPartGallery w:val="Table of Contents"/>
          <w:docPartUnique/>
        </w:docPartObj>
      </w:sdtPr>
      <w:sdtEndPr/>
      <w:sdtContent>
        <w:p w14:paraId="6DC3FB44" w14:textId="77777777" w:rsidR="00771AC8" w:rsidRPr="00525F07" w:rsidRDefault="00771AC8" w:rsidP="00771AC8">
          <w:pPr>
            <w:pStyle w:val="TOCHeading"/>
            <w:spacing w:before="0" w:line="240" w:lineRule="auto"/>
            <w:ind w:firstLine="720"/>
            <w:rPr>
              <w:rFonts w:ascii="Times New Roman" w:hAnsi="Times New Roman" w:cs="Times New Roman"/>
              <w:sz w:val="28"/>
              <w:szCs w:val="28"/>
            </w:rPr>
          </w:pPr>
        </w:p>
        <w:p w14:paraId="68298E1E" w14:textId="5E5157A5" w:rsidR="00036FC4" w:rsidRPr="004948B4" w:rsidRDefault="00114917">
          <w:pPr>
            <w:pStyle w:val="TOC1"/>
            <w:rPr>
              <w:rFonts w:eastAsiaTheme="minorEastAsia"/>
              <w:noProof/>
              <w:kern w:val="2"/>
              <w:sz w:val="28"/>
              <w:szCs w:val="28"/>
              <w:lang w:val="ru-KZ" w:eastAsia="ru-KZ"/>
              <w14:ligatures w14:val="standardContextual"/>
            </w:rPr>
          </w:pPr>
          <w:r w:rsidRPr="004948B4">
            <w:rPr>
              <w:sz w:val="28"/>
              <w:szCs w:val="28"/>
            </w:rPr>
            <w:fldChar w:fldCharType="begin"/>
          </w:r>
          <w:r w:rsidR="00771AC8" w:rsidRPr="004948B4">
            <w:rPr>
              <w:sz w:val="28"/>
              <w:szCs w:val="28"/>
            </w:rPr>
            <w:instrText xml:space="preserve"> TOC \o "1-3" \h \z \u </w:instrText>
          </w:r>
          <w:r w:rsidRPr="004948B4">
            <w:rPr>
              <w:sz w:val="28"/>
              <w:szCs w:val="28"/>
            </w:rPr>
            <w:fldChar w:fldCharType="separate"/>
          </w:r>
          <w:hyperlink w:anchor="_Toc216087410" w:history="1">
            <w:r w:rsidR="00036FC4" w:rsidRPr="004948B4">
              <w:rPr>
                <w:rStyle w:val="Hyperlink"/>
                <w:noProof/>
                <w:sz w:val="28"/>
                <w:szCs w:val="28"/>
              </w:rPr>
              <w:t>НОРМАТИВНЫЕ ССЫЛКИ</w:t>
            </w:r>
            <w:r w:rsidR="00036FC4" w:rsidRPr="004948B4">
              <w:rPr>
                <w:noProof/>
                <w:webHidden/>
                <w:sz w:val="28"/>
                <w:szCs w:val="28"/>
              </w:rPr>
              <w:tab/>
            </w:r>
            <w:r w:rsidR="00036FC4" w:rsidRPr="004948B4">
              <w:rPr>
                <w:noProof/>
                <w:webHidden/>
                <w:sz w:val="28"/>
                <w:szCs w:val="28"/>
              </w:rPr>
              <w:fldChar w:fldCharType="begin"/>
            </w:r>
            <w:r w:rsidR="00036FC4" w:rsidRPr="004948B4">
              <w:rPr>
                <w:noProof/>
                <w:webHidden/>
                <w:sz w:val="28"/>
                <w:szCs w:val="28"/>
              </w:rPr>
              <w:instrText xml:space="preserve"> PAGEREF _Toc216087410 \h </w:instrText>
            </w:r>
            <w:r w:rsidR="00036FC4" w:rsidRPr="004948B4">
              <w:rPr>
                <w:noProof/>
                <w:webHidden/>
                <w:sz w:val="28"/>
                <w:szCs w:val="28"/>
              </w:rPr>
            </w:r>
            <w:r w:rsidR="00036FC4" w:rsidRPr="004948B4">
              <w:rPr>
                <w:noProof/>
                <w:webHidden/>
                <w:sz w:val="28"/>
                <w:szCs w:val="28"/>
              </w:rPr>
              <w:fldChar w:fldCharType="separate"/>
            </w:r>
            <w:r w:rsidR="004322D3">
              <w:rPr>
                <w:noProof/>
                <w:webHidden/>
                <w:sz w:val="28"/>
                <w:szCs w:val="28"/>
              </w:rPr>
              <w:t>5</w:t>
            </w:r>
            <w:r w:rsidR="00036FC4" w:rsidRPr="004948B4">
              <w:rPr>
                <w:noProof/>
                <w:webHidden/>
                <w:sz w:val="28"/>
                <w:szCs w:val="28"/>
              </w:rPr>
              <w:fldChar w:fldCharType="end"/>
            </w:r>
          </w:hyperlink>
        </w:p>
        <w:p w14:paraId="1D3DFA81" w14:textId="604F15A8" w:rsidR="00036FC4" w:rsidRPr="004948B4" w:rsidRDefault="00036FC4">
          <w:pPr>
            <w:pStyle w:val="TOC1"/>
            <w:rPr>
              <w:rFonts w:eastAsiaTheme="minorEastAsia"/>
              <w:noProof/>
              <w:kern w:val="2"/>
              <w:sz w:val="28"/>
              <w:szCs w:val="28"/>
              <w:lang w:val="ru-KZ" w:eastAsia="ru-KZ"/>
              <w14:ligatures w14:val="standardContextual"/>
            </w:rPr>
          </w:pPr>
          <w:hyperlink w:anchor="_Toc216087411" w:history="1">
            <w:r w:rsidRPr="004948B4">
              <w:rPr>
                <w:rStyle w:val="Hyperlink"/>
                <w:noProof/>
                <w:sz w:val="28"/>
                <w:szCs w:val="28"/>
              </w:rPr>
              <w:t>ОПРЕДЕЛЕНИЯ</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_Toc216087411 \h </w:instrText>
            </w:r>
            <w:r w:rsidRPr="004948B4">
              <w:rPr>
                <w:noProof/>
                <w:webHidden/>
                <w:sz w:val="28"/>
                <w:szCs w:val="28"/>
              </w:rPr>
            </w:r>
            <w:r w:rsidRPr="004948B4">
              <w:rPr>
                <w:noProof/>
                <w:webHidden/>
                <w:sz w:val="28"/>
                <w:szCs w:val="28"/>
              </w:rPr>
              <w:fldChar w:fldCharType="separate"/>
            </w:r>
            <w:r w:rsidR="004322D3">
              <w:rPr>
                <w:noProof/>
                <w:webHidden/>
                <w:sz w:val="28"/>
                <w:szCs w:val="28"/>
              </w:rPr>
              <w:t>6</w:t>
            </w:r>
            <w:r w:rsidRPr="004948B4">
              <w:rPr>
                <w:noProof/>
                <w:webHidden/>
                <w:sz w:val="28"/>
                <w:szCs w:val="28"/>
              </w:rPr>
              <w:fldChar w:fldCharType="end"/>
            </w:r>
          </w:hyperlink>
        </w:p>
        <w:p w14:paraId="6DBFE606" w14:textId="4B778548" w:rsidR="00036FC4" w:rsidRPr="004948B4" w:rsidRDefault="00036FC4">
          <w:pPr>
            <w:pStyle w:val="TOC1"/>
            <w:rPr>
              <w:rFonts w:eastAsiaTheme="minorEastAsia"/>
              <w:noProof/>
              <w:kern w:val="2"/>
              <w:sz w:val="28"/>
              <w:szCs w:val="28"/>
              <w:lang w:val="ru-KZ" w:eastAsia="ru-KZ"/>
              <w14:ligatures w14:val="standardContextual"/>
            </w:rPr>
          </w:pPr>
          <w:hyperlink w:anchor="_Toc216087412" w:history="1">
            <w:r w:rsidRPr="004948B4">
              <w:rPr>
                <w:rStyle w:val="Hyperlink"/>
                <w:noProof/>
                <w:sz w:val="28"/>
                <w:szCs w:val="28"/>
              </w:rPr>
              <w:t>ОБОЗНАЧЕНИЯ И СОКРАЩЕНИЯ</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_Toc216087412 \h </w:instrText>
            </w:r>
            <w:r w:rsidRPr="004948B4">
              <w:rPr>
                <w:noProof/>
                <w:webHidden/>
                <w:sz w:val="28"/>
                <w:szCs w:val="28"/>
              </w:rPr>
            </w:r>
            <w:r w:rsidRPr="004948B4">
              <w:rPr>
                <w:noProof/>
                <w:webHidden/>
                <w:sz w:val="28"/>
                <w:szCs w:val="28"/>
              </w:rPr>
              <w:fldChar w:fldCharType="separate"/>
            </w:r>
            <w:r w:rsidR="004322D3">
              <w:rPr>
                <w:noProof/>
                <w:webHidden/>
                <w:sz w:val="28"/>
                <w:szCs w:val="28"/>
              </w:rPr>
              <w:t>8</w:t>
            </w:r>
            <w:r w:rsidRPr="004948B4">
              <w:rPr>
                <w:noProof/>
                <w:webHidden/>
                <w:sz w:val="28"/>
                <w:szCs w:val="28"/>
              </w:rPr>
              <w:fldChar w:fldCharType="end"/>
            </w:r>
          </w:hyperlink>
        </w:p>
        <w:p w14:paraId="75E87919" w14:textId="306510E5" w:rsidR="00036FC4" w:rsidRPr="004948B4" w:rsidRDefault="00036FC4">
          <w:pPr>
            <w:pStyle w:val="TOC1"/>
            <w:rPr>
              <w:rFonts w:eastAsiaTheme="minorEastAsia"/>
              <w:noProof/>
              <w:kern w:val="2"/>
              <w:sz w:val="28"/>
              <w:szCs w:val="28"/>
              <w:lang w:val="ru-KZ" w:eastAsia="ru-KZ"/>
              <w14:ligatures w14:val="standardContextual"/>
            </w:rPr>
          </w:pPr>
          <w:hyperlink w:anchor="_Toc216087413" w:history="1">
            <w:r w:rsidRPr="004948B4">
              <w:rPr>
                <w:rStyle w:val="Hyperlink"/>
                <w:noProof/>
                <w:sz w:val="28"/>
                <w:szCs w:val="28"/>
              </w:rPr>
              <w:t>ВВЕДЕНИЕ</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_Toc216087413 \h </w:instrText>
            </w:r>
            <w:r w:rsidRPr="004948B4">
              <w:rPr>
                <w:noProof/>
                <w:webHidden/>
                <w:sz w:val="28"/>
                <w:szCs w:val="28"/>
              </w:rPr>
            </w:r>
            <w:r w:rsidRPr="004948B4">
              <w:rPr>
                <w:noProof/>
                <w:webHidden/>
                <w:sz w:val="28"/>
                <w:szCs w:val="28"/>
              </w:rPr>
              <w:fldChar w:fldCharType="separate"/>
            </w:r>
            <w:r w:rsidR="004322D3">
              <w:rPr>
                <w:noProof/>
                <w:webHidden/>
                <w:sz w:val="28"/>
                <w:szCs w:val="28"/>
              </w:rPr>
              <w:t>10</w:t>
            </w:r>
            <w:r w:rsidRPr="004948B4">
              <w:rPr>
                <w:noProof/>
                <w:webHidden/>
                <w:sz w:val="28"/>
                <w:szCs w:val="28"/>
              </w:rPr>
              <w:fldChar w:fldCharType="end"/>
            </w:r>
          </w:hyperlink>
        </w:p>
        <w:p w14:paraId="727ABD46" w14:textId="0338A792" w:rsidR="00036FC4" w:rsidRPr="004948B4" w:rsidRDefault="00036FC4">
          <w:pPr>
            <w:pStyle w:val="TOC1"/>
            <w:rPr>
              <w:rFonts w:eastAsiaTheme="minorEastAsia"/>
              <w:noProof/>
              <w:kern w:val="2"/>
              <w:sz w:val="28"/>
              <w:szCs w:val="28"/>
              <w:lang w:val="ru-KZ" w:eastAsia="ru-KZ"/>
              <w14:ligatures w14:val="standardContextual"/>
            </w:rPr>
          </w:pPr>
          <w:hyperlink w:anchor="_Toc216087414" w:history="1">
            <w:r w:rsidRPr="004948B4">
              <w:rPr>
                <w:rStyle w:val="Hyperlink"/>
                <w:noProof/>
                <w:sz w:val="28"/>
                <w:szCs w:val="28"/>
              </w:rPr>
              <w:t>1. ОБЗОР ЛИТЕРАТУРЫ</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_Toc216087414 \h </w:instrText>
            </w:r>
            <w:r w:rsidRPr="004948B4">
              <w:rPr>
                <w:noProof/>
                <w:webHidden/>
                <w:sz w:val="28"/>
                <w:szCs w:val="28"/>
              </w:rPr>
            </w:r>
            <w:r w:rsidRPr="004948B4">
              <w:rPr>
                <w:noProof/>
                <w:webHidden/>
                <w:sz w:val="28"/>
                <w:szCs w:val="28"/>
              </w:rPr>
              <w:fldChar w:fldCharType="separate"/>
            </w:r>
            <w:r w:rsidR="004322D3">
              <w:rPr>
                <w:noProof/>
                <w:webHidden/>
                <w:sz w:val="28"/>
                <w:szCs w:val="28"/>
              </w:rPr>
              <w:t>17</w:t>
            </w:r>
            <w:r w:rsidRPr="004948B4">
              <w:rPr>
                <w:noProof/>
                <w:webHidden/>
                <w:sz w:val="28"/>
                <w:szCs w:val="28"/>
              </w:rPr>
              <w:fldChar w:fldCharType="end"/>
            </w:r>
          </w:hyperlink>
        </w:p>
        <w:p w14:paraId="69BC16BF" w14:textId="0D6B7140" w:rsidR="00036FC4" w:rsidRPr="004948B4" w:rsidRDefault="00036FC4">
          <w:pPr>
            <w:pStyle w:val="TOC2"/>
            <w:rPr>
              <w:rFonts w:eastAsiaTheme="minorEastAsia"/>
              <w:noProof/>
              <w:kern w:val="2"/>
              <w:sz w:val="28"/>
              <w:szCs w:val="28"/>
              <w:lang w:val="ru-KZ" w:eastAsia="ru-KZ"/>
              <w14:ligatures w14:val="standardContextual"/>
            </w:rPr>
          </w:pPr>
          <w:hyperlink w:anchor="_Toc216087415" w:history="1">
            <w:r w:rsidRPr="004948B4">
              <w:rPr>
                <w:rStyle w:val="Hyperlink"/>
                <w:noProof/>
                <w:sz w:val="28"/>
                <w:szCs w:val="28"/>
              </w:rPr>
              <w:t>1.1 Химический состав и биогеохимические аспекты природных грязей</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_Toc216087415 \h </w:instrText>
            </w:r>
            <w:r w:rsidRPr="004948B4">
              <w:rPr>
                <w:noProof/>
                <w:webHidden/>
                <w:sz w:val="28"/>
                <w:szCs w:val="28"/>
              </w:rPr>
            </w:r>
            <w:r w:rsidRPr="004948B4">
              <w:rPr>
                <w:noProof/>
                <w:webHidden/>
                <w:sz w:val="28"/>
                <w:szCs w:val="28"/>
              </w:rPr>
              <w:fldChar w:fldCharType="separate"/>
            </w:r>
            <w:r w:rsidR="004322D3">
              <w:rPr>
                <w:noProof/>
                <w:webHidden/>
                <w:sz w:val="28"/>
                <w:szCs w:val="28"/>
              </w:rPr>
              <w:t>17</w:t>
            </w:r>
            <w:r w:rsidRPr="004948B4">
              <w:rPr>
                <w:noProof/>
                <w:webHidden/>
                <w:sz w:val="28"/>
                <w:szCs w:val="28"/>
              </w:rPr>
              <w:fldChar w:fldCharType="end"/>
            </w:r>
          </w:hyperlink>
        </w:p>
        <w:p w14:paraId="6FC18203" w14:textId="6CCCA351" w:rsidR="00036FC4" w:rsidRPr="004948B4" w:rsidRDefault="00036FC4">
          <w:pPr>
            <w:pStyle w:val="TOC2"/>
            <w:rPr>
              <w:rFonts w:eastAsiaTheme="minorEastAsia"/>
              <w:noProof/>
              <w:kern w:val="2"/>
              <w:sz w:val="28"/>
              <w:szCs w:val="28"/>
              <w:lang w:val="ru-KZ" w:eastAsia="ru-KZ"/>
              <w14:ligatures w14:val="standardContextual"/>
            </w:rPr>
          </w:pPr>
          <w:hyperlink w:anchor="_Toc216087416" w:history="1">
            <w:r w:rsidRPr="004948B4">
              <w:rPr>
                <w:rStyle w:val="Hyperlink"/>
                <w:noProof/>
                <w:sz w:val="28"/>
                <w:szCs w:val="28"/>
              </w:rPr>
              <w:t>1.2 Обзор изученности химического состава природных пелоидов Казахстана</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_Toc216087416 \h </w:instrText>
            </w:r>
            <w:r w:rsidRPr="004948B4">
              <w:rPr>
                <w:noProof/>
                <w:webHidden/>
                <w:sz w:val="28"/>
                <w:szCs w:val="28"/>
              </w:rPr>
            </w:r>
            <w:r w:rsidRPr="004948B4">
              <w:rPr>
                <w:noProof/>
                <w:webHidden/>
                <w:sz w:val="28"/>
                <w:szCs w:val="28"/>
              </w:rPr>
              <w:fldChar w:fldCharType="separate"/>
            </w:r>
            <w:r w:rsidR="004322D3">
              <w:rPr>
                <w:noProof/>
                <w:webHidden/>
                <w:sz w:val="28"/>
                <w:szCs w:val="28"/>
              </w:rPr>
              <w:t>20</w:t>
            </w:r>
            <w:r w:rsidRPr="004948B4">
              <w:rPr>
                <w:noProof/>
                <w:webHidden/>
                <w:sz w:val="28"/>
                <w:szCs w:val="28"/>
              </w:rPr>
              <w:fldChar w:fldCharType="end"/>
            </w:r>
          </w:hyperlink>
        </w:p>
        <w:p w14:paraId="6DA5AB1E" w14:textId="4A0EC02B" w:rsidR="00036FC4" w:rsidRPr="004948B4" w:rsidRDefault="00036FC4">
          <w:pPr>
            <w:pStyle w:val="TOC2"/>
            <w:rPr>
              <w:rFonts w:eastAsiaTheme="minorEastAsia"/>
              <w:noProof/>
              <w:kern w:val="2"/>
              <w:sz w:val="28"/>
              <w:szCs w:val="28"/>
              <w:lang w:val="ru-KZ" w:eastAsia="ru-KZ"/>
              <w14:ligatures w14:val="standardContextual"/>
            </w:rPr>
          </w:pPr>
          <w:hyperlink w:anchor="_Toc216087417" w:history="1">
            <w:r w:rsidRPr="004948B4">
              <w:rPr>
                <w:rStyle w:val="Hyperlink"/>
                <w:noProof/>
                <w:sz w:val="28"/>
                <w:szCs w:val="28"/>
              </w:rPr>
              <w:t xml:space="preserve">1.3 </w:t>
            </w:r>
            <w:r w:rsidRPr="004948B4">
              <w:rPr>
                <w:rStyle w:val="Hyperlink"/>
                <w:noProof/>
                <w:sz w:val="28"/>
                <w:szCs w:val="28"/>
                <w:shd w:val="clear" w:color="auto" w:fill="FFFFFF"/>
              </w:rPr>
              <w:t>Состав природных лечебных грязей и методологические подходы к его изучению</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_Toc216087417 \h </w:instrText>
            </w:r>
            <w:r w:rsidRPr="004948B4">
              <w:rPr>
                <w:noProof/>
                <w:webHidden/>
                <w:sz w:val="28"/>
                <w:szCs w:val="28"/>
              </w:rPr>
            </w:r>
            <w:r w:rsidRPr="004948B4">
              <w:rPr>
                <w:noProof/>
                <w:webHidden/>
                <w:sz w:val="28"/>
                <w:szCs w:val="28"/>
              </w:rPr>
              <w:fldChar w:fldCharType="separate"/>
            </w:r>
            <w:r w:rsidR="004322D3">
              <w:rPr>
                <w:noProof/>
                <w:webHidden/>
                <w:sz w:val="28"/>
                <w:szCs w:val="28"/>
              </w:rPr>
              <w:t>23</w:t>
            </w:r>
            <w:r w:rsidRPr="004948B4">
              <w:rPr>
                <w:noProof/>
                <w:webHidden/>
                <w:sz w:val="28"/>
                <w:szCs w:val="28"/>
              </w:rPr>
              <w:fldChar w:fldCharType="end"/>
            </w:r>
          </w:hyperlink>
        </w:p>
        <w:p w14:paraId="07A28BD2" w14:textId="19BC924E" w:rsidR="00036FC4" w:rsidRPr="004948B4" w:rsidRDefault="00036FC4">
          <w:pPr>
            <w:pStyle w:val="TOC2"/>
            <w:rPr>
              <w:rFonts w:eastAsiaTheme="minorEastAsia"/>
              <w:noProof/>
              <w:kern w:val="2"/>
              <w:sz w:val="28"/>
              <w:szCs w:val="28"/>
              <w:lang w:val="ru-KZ" w:eastAsia="ru-KZ"/>
              <w14:ligatures w14:val="standardContextual"/>
            </w:rPr>
          </w:pPr>
          <w:hyperlink w:anchor="_Toc216087418" w:history="1">
            <w:r w:rsidRPr="004948B4">
              <w:rPr>
                <w:rStyle w:val="Hyperlink"/>
                <w:noProof/>
                <w:sz w:val="28"/>
                <w:szCs w:val="28"/>
              </w:rPr>
              <w:t>1.4 Выводы по первой главе и постановка задач диссертационного исследования</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_Toc216087418 \h </w:instrText>
            </w:r>
            <w:r w:rsidRPr="004948B4">
              <w:rPr>
                <w:noProof/>
                <w:webHidden/>
                <w:sz w:val="28"/>
                <w:szCs w:val="28"/>
              </w:rPr>
            </w:r>
            <w:r w:rsidRPr="004948B4">
              <w:rPr>
                <w:noProof/>
                <w:webHidden/>
                <w:sz w:val="28"/>
                <w:szCs w:val="28"/>
              </w:rPr>
              <w:fldChar w:fldCharType="separate"/>
            </w:r>
            <w:r w:rsidR="004322D3">
              <w:rPr>
                <w:noProof/>
                <w:webHidden/>
                <w:sz w:val="28"/>
                <w:szCs w:val="28"/>
              </w:rPr>
              <w:t>34</w:t>
            </w:r>
            <w:r w:rsidRPr="004948B4">
              <w:rPr>
                <w:noProof/>
                <w:webHidden/>
                <w:sz w:val="28"/>
                <w:szCs w:val="28"/>
              </w:rPr>
              <w:fldChar w:fldCharType="end"/>
            </w:r>
          </w:hyperlink>
        </w:p>
        <w:p w14:paraId="01DABCC0" w14:textId="6E13C4E7" w:rsidR="00036FC4" w:rsidRPr="004948B4" w:rsidRDefault="00036FC4">
          <w:pPr>
            <w:pStyle w:val="TOC1"/>
            <w:rPr>
              <w:rFonts w:eastAsiaTheme="minorEastAsia"/>
              <w:noProof/>
              <w:kern w:val="2"/>
              <w:sz w:val="28"/>
              <w:szCs w:val="28"/>
              <w:lang w:val="ru-KZ" w:eastAsia="ru-KZ"/>
              <w14:ligatures w14:val="standardContextual"/>
            </w:rPr>
          </w:pPr>
          <w:hyperlink w:anchor="_Toc216087419" w:history="1">
            <w:r w:rsidRPr="004948B4">
              <w:rPr>
                <w:rStyle w:val="Hyperlink"/>
                <w:noProof/>
                <w:sz w:val="28"/>
                <w:szCs w:val="28"/>
              </w:rPr>
              <w:t>2. МАТЕРИАЛЫ И МЕТОДЫ ИССЛЕДОВАНИЯ</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_Toc216087419 \h </w:instrText>
            </w:r>
            <w:r w:rsidRPr="004948B4">
              <w:rPr>
                <w:noProof/>
                <w:webHidden/>
                <w:sz w:val="28"/>
                <w:szCs w:val="28"/>
              </w:rPr>
            </w:r>
            <w:r w:rsidRPr="004948B4">
              <w:rPr>
                <w:noProof/>
                <w:webHidden/>
                <w:sz w:val="28"/>
                <w:szCs w:val="28"/>
              </w:rPr>
              <w:fldChar w:fldCharType="separate"/>
            </w:r>
            <w:r w:rsidR="004322D3">
              <w:rPr>
                <w:noProof/>
                <w:webHidden/>
                <w:sz w:val="28"/>
                <w:szCs w:val="28"/>
              </w:rPr>
              <w:t>36</w:t>
            </w:r>
            <w:r w:rsidRPr="004948B4">
              <w:rPr>
                <w:noProof/>
                <w:webHidden/>
                <w:sz w:val="28"/>
                <w:szCs w:val="28"/>
              </w:rPr>
              <w:fldChar w:fldCharType="end"/>
            </w:r>
          </w:hyperlink>
        </w:p>
        <w:p w14:paraId="3F87D3D6" w14:textId="4BB4DBE8" w:rsidR="00036FC4" w:rsidRPr="004948B4" w:rsidRDefault="00036FC4">
          <w:pPr>
            <w:pStyle w:val="TOC2"/>
            <w:rPr>
              <w:rFonts w:eastAsiaTheme="minorEastAsia"/>
              <w:noProof/>
              <w:kern w:val="2"/>
              <w:sz w:val="28"/>
              <w:szCs w:val="28"/>
              <w:lang w:val="ru-KZ" w:eastAsia="ru-KZ"/>
              <w14:ligatures w14:val="standardContextual"/>
            </w:rPr>
          </w:pPr>
          <w:hyperlink w:anchor="_Toc216087420" w:history="1">
            <w:r w:rsidRPr="004948B4">
              <w:rPr>
                <w:rStyle w:val="Hyperlink"/>
                <w:noProof/>
                <w:sz w:val="28"/>
                <w:szCs w:val="28"/>
              </w:rPr>
              <w:t>2.1 Объекты исследования</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_Toc216087420 \h </w:instrText>
            </w:r>
            <w:r w:rsidRPr="004948B4">
              <w:rPr>
                <w:noProof/>
                <w:webHidden/>
                <w:sz w:val="28"/>
                <w:szCs w:val="28"/>
              </w:rPr>
            </w:r>
            <w:r w:rsidRPr="004948B4">
              <w:rPr>
                <w:noProof/>
                <w:webHidden/>
                <w:sz w:val="28"/>
                <w:szCs w:val="28"/>
              </w:rPr>
              <w:fldChar w:fldCharType="separate"/>
            </w:r>
            <w:r w:rsidR="004322D3">
              <w:rPr>
                <w:noProof/>
                <w:webHidden/>
                <w:sz w:val="28"/>
                <w:szCs w:val="28"/>
              </w:rPr>
              <w:t>36</w:t>
            </w:r>
            <w:r w:rsidRPr="004948B4">
              <w:rPr>
                <w:noProof/>
                <w:webHidden/>
                <w:sz w:val="28"/>
                <w:szCs w:val="28"/>
              </w:rPr>
              <w:fldChar w:fldCharType="end"/>
            </w:r>
          </w:hyperlink>
        </w:p>
        <w:p w14:paraId="58D69A86" w14:textId="6B74CDEB" w:rsidR="00036FC4" w:rsidRPr="004948B4" w:rsidRDefault="00036FC4">
          <w:pPr>
            <w:pStyle w:val="TOC2"/>
            <w:rPr>
              <w:rFonts w:eastAsiaTheme="minorEastAsia"/>
              <w:noProof/>
              <w:kern w:val="2"/>
              <w:sz w:val="28"/>
              <w:szCs w:val="28"/>
              <w:lang w:val="ru-KZ" w:eastAsia="ru-KZ"/>
              <w14:ligatures w14:val="standardContextual"/>
            </w:rPr>
          </w:pPr>
          <w:hyperlink w:anchor="_Toc216087421" w:history="1">
            <w:r w:rsidRPr="004948B4">
              <w:rPr>
                <w:rStyle w:val="Hyperlink"/>
                <w:noProof/>
                <w:sz w:val="28"/>
                <w:szCs w:val="28"/>
              </w:rPr>
              <w:t>2.2 Методы комплексного физико-химического и санитарно-микробиологического исследования образцов грязей</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_Toc216087421 \h </w:instrText>
            </w:r>
            <w:r w:rsidRPr="004948B4">
              <w:rPr>
                <w:noProof/>
                <w:webHidden/>
                <w:sz w:val="28"/>
                <w:szCs w:val="28"/>
              </w:rPr>
            </w:r>
            <w:r w:rsidRPr="004948B4">
              <w:rPr>
                <w:noProof/>
                <w:webHidden/>
                <w:sz w:val="28"/>
                <w:szCs w:val="28"/>
              </w:rPr>
              <w:fldChar w:fldCharType="separate"/>
            </w:r>
            <w:r w:rsidR="004322D3">
              <w:rPr>
                <w:noProof/>
                <w:webHidden/>
                <w:sz w:val="28"/>
                <w:szCs w:val="28"/>
              </w:rPr>
              <w:t>39</w:t>
            </w:r>
            <w:r w:rsidRPr="004948B4">
              <w:rPr>
                <w:noProof/>
                <w:webHidden/>
                <w:sz w:val="28"/>
                <w:szCs w:val="28"/>
              </w:rPr>
              <w:fldChar w:fldCharType="end"/>
            </w:r>
          </w:hyperlink>
        </w:p>
        <w:p w14:paraId="3BF2F919" w14:textId="2F5D9A7B" w:rsidR="00036FC4" w:rsidRPr="004948B4" w:rsidRDefault="00036FC4">
          <w:pPr>
            <w:pStyle w:val="TOC3"/>
            <w:rPr>
              <w:rFonts w:eastAsiaTheme="minorEastAsia"/>
              <w:noProof/>
              <w:kern w:val="2"/>
              <w:sz w:val="28"/>
              <w:szCs w:val="28"/>
              <w:lang w:val="ru-KZ" w:eastAsia="ru-KZ"/>
              <w14:ligatures w14:val="standardContextual"/>
            </w:rPr>
          </w:pPr>
          <w:hyperlink w:anchor="_Toc216087422" w:history="1">
            <w:r w:rsidRPr="004948B4">
              <w:rPr>
                <w:rStyle w:val="Hyperlink"/>
                <w:noProof/>
                <w:sz w:val="28"/>
                <w:szCs w:val="28"/>
              </w:rPr>
              <w:t>2.2.1 Определение значения рН и плотного остатка водной вытяжки</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_Toc216087422 \h </w:instrText>
            </w:r>
            <w:r w:rsidRPr="004948B4">
              <w:rPr>
                <w:noProof/>
                <w:webHidden/>
                <w:sz w:val="28"/>
                <w:szCs w:val="28"/>
              </w:rPr>
            </w:r>
            <w:r w:rsidRPr="004948B4">
              <w:rPr>
                <w:noProof/>
                <w:webHidden/>
                <w:sz w:val="28"/>
                <w:szCs w:val="28"/>
              </w:rPr>
              <w:fldChar w:fldCharType="separate"/>
            </w:r>
            <w:r w:rsidR="004322D3">
              <w:rPr>
                <w:noProof/>
                <w:webHidden/>
                <w:sz w:val="28"/>
                <w:szCs w:val="28"/>
              </w:rPr>
              <w:t>39</w:t>
            </w:r>
            <w:r w:rsidRPr="004948B4">
              <w:rPr>
                <w:noProof/>
                <w:webHidden/>
                <w:sz w:val="28"/>
                <w:szCs w:val="28"/>
              </w:rPr>
              <w:fldChar w:fldCharType="end"/>
            </w:r>
          </w:hyperlink>
        </w:p>
        <w:p w14:paraId="734AF591" w14:textId="48DFD510" w:rsidR="00036FC4" w:rsidRPr="004948B4" w:rsidRDefault="00036FC4">
          <w:pPr>
            <w:pStyle w:val="TOC3"/>
            <w:rPr>
              <w:rFonts w:eastAsiaTheme="minorEastAsia"/>
              <w:noProof/>
              <w:kern w:val="2"/>
              <w:sz w:val="28"/>
              <w:szCs w:val="28"/>
              <w:lang w:val="ru-KZ" w:eastAsia="ru-KZ"/>
              <w14:ligatures w14:val="standardContextual"/>
            </w:rPr>
          </w:pPr>
          <w:hyperlink w:anchor="_Toc216087423" w:history="1">
            <w:r w:rsidRPr="004948B4">
              <w:rPr>
                <w:rStyle w:val="Hyperlink"/>
                <w:noProof/>
                <w:sz w:val="28"/>
                <w:szCs w:val="28"/>
              </w:rPr>
              <w:t>2.2.2 Определение подвижных форм элементов</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_Toc216087423 \h </w:instrText>
            </w:r>
            <w:r w:rsidRPr="004948B4">
              <w:rPr>
                <w:noProof/>
                <w:webHidden/>
                <w:sz w:val="28"/>
                <w:szCs w:val="28"/>
              </w:rPr>
            </w:r>
            <w:r w:rsidRPr="004948B4">
              <w:rPr>
                <w:noProof/>
                <w:webHidden/>
                <w:sz w:val="28"/>
                <w:szCs w:val="28"/>
              </w:rPr>
              <w:fldChar w:fldCharType="separate"/>
            </w:r>
            <w:r w:rsidR="004322D3">
              <w:rPr>
                <w:noProof/>
                <w:webHidden/>
                <w:sz w:val="28"/>
                <w:szCs w:val="28"/>
              </w:rPr>
              <w:t>39</w:t>
            </w:r>
            <w:r w:rsidRPr="004948B4">
              <w:rPr>
                <w:noProof/>
                <w:webHidden/>
                <w:sz w:val="28"/>
                <w:szCs w:val="28"/>
              </w:rPr>
              <w:fldChar w:fldCharType="end"/>
            </w:r>
          </w:hyperlink>
        </w:p>
        <w:p w14:paraId="1DBBB271" w14:textId="15178335" w:rsidR="00036FC4" w:rsidRPr="004948B4" w:rsidRDefault="00036FC4">
          <w:pPr>
            <w:pStyle w:val="TOC3"/>
            <w:rPr>
              <w:rFonts w:eastAsiaTheme="minorEastAsia"/>
              <w:noProof/>
              <w:kern w:val="2"/>
              <w:sz w:val="28"/>
              <w:szCs w:val="28"/>
              <w:lang w:val="ru-KZ" w:eastAsia="ru-KZ"/>
              <w14:ligatures w14:val="standardContextual"/>
            </w:rPr>
          </w:pPr>
          <w:hyperlink w:anchor="_Toc216087424" w:history="1">
            <w:r w:rsidRPr="004948B4">
              <w:rPr>
                <w:rStyle w:val="Hyperlink"/>
                <w:noProof/>
                <w:sz w:val="28"/>
                <w:szCs w:val="28"/>
              </w:rPr>
              <w:t>2.2.3 Определение минералогического и гранулометрического состава</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_Toc216087424 \h </w:instrText>
            </w:r>
            <w:r w:rsidRPr="004948B4">
              <w:rPr>
                <w:noProof/>
                <w:webHidden/>
                <w:sz w:val="28"/>
                <w:szCs w:val="28"/>
              </w:rPr>
            </w:r>
            <w:r w:rsidRPr="004948B4">
              <w:rPr>
                <w:noProof/>
                <w:webHidden/>
                <w:sz w:val="28"/>
                <w:szCs w:val="28"/>
              </w:rPr>
              <w:fldChar w:fldCharType="separate"/>
            </w:r>
            <w:r w:rsidR="004322D3">
              <w:rPr>
                <w:noProof/>
                <w:webHidden/>
                <w:sz w:val="28"/>
                <w:szCs w:val="28"/>
              </w:rPr>
              <w:t>40</w:t>
            </w:r>
            <w:r w:rsidRPr="004948B4">
              <w:rPr>
                <w:noProof/>
                <w:webHidden/>
                <w:sz w:val="28"/>
                <w:szCs w:val="28"/>
              </w:rPr>
              <w:fldChar w:fldCharType="end"/>
            </w:r>
          </w:hyperlink>
        </w:p>
        <w:p w14:paraId="44B948C8" w14:textId="2A3E85D5" w:rsidR="00036FC4" w:rsidRPr="004948B4" w:rsidRDefault="00036FC4">
          <w:pPr>
            <w:pStyle w:val="TOC3"/>
            <w:rPr>
              <w:rFonts w:eastAsiaTheme="minorEastAsia"/>
              <w:noProof/>
              <w:kern w:val="2"/>
              <w:sz w:val="28"/>
              <w:szCs w:val="28"/>
              <w:lang w:val="ru-KZ" w:eastAsia="ru-KZ"/>
              <w14:ligatures w14:val="standardContextual"/>
            </w:rPr>
          </w:pPr>
          <w:hyperlink w:anchor="_Toc216087425" w:history="1">
            <w:r w:rsidRPr="004948B4">
              <w:rPr>
                <w:rStyle w:val="Hyperlink"/>
                <w:noProof/>
                <w:sz w:val="28"/>
                <w:szCs w:val="28"/>
              </w:rPr>
              <w:t>2.2.4 Определение общего состава</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_Toc216087425 \h </w:instrText>
            </w:r>
            <w:r w:rsidRPr="004948B4">
              <w:rPr>
                <w:noProof/>
                <w:webHidden/>
                <w:sz w:val="28"/>
                <w:szCs w:val="28"/>
              </w:rPr>
            </w:r>
            <w:r w:rsidRPr="004948B4">
              <w:rPr>
                <w:noProof/>
                <w:webHidden/>
                <w:sz w:val="28"/>
                <w:szCs w:val="28"/>
              </w:rPr>
              <w:fldChar w:fldCharType="separate"/>
            </w:r>
            <w:r w:rsidR="004322D3">
              <w:rPr>
                <w:noProof/>
                <w:webHidden/>
                <w:sz w:val="28"/>
                <w:szCs w:val="28"/>
              </w:rPr>
              <w:t>41</w:t>
            </w:r>
            <w:r w:rsidRPr="004948B4">
              <w:rPr>
                <w:noProof/>
                <w:webHidden/>
                <w:sz w:val="28"/>
                <w:szCs w:val="28"/>
              </w:rPr>
              <w:fldChar w:fldCharType="end"/>
            </w:r>
          </w:hyperlink>
        </w:p>
        <w:p w14:paraId="1329EF2F" w14:textId="2A185F79" w:rsidR="00036FC4" w:rsidRPr="004948B4" w:rsidRDefault="00036FC4">
          <w:pPr>
            <w:pStyle w:val="TOC3"/>
            <w:rPr>
              <w:rFonts w:eastAsiaTheme="minorEastAsia"/>
              <w:noProof/>
              <w:kern w:val="2"/>
              <w:sz w:val="28"/>
              <w:szCs w:val="28"/>
              <w:lang w:val="ru-KZ" w:eastAsia="ru-KZ"/>
              <w14:ligatures w14:val="standardContextual"/>
            </w:rPr>
          </w:pPr>
          <w:hyperlink w:anchor="_Toc216087426" w:history="1">
            <w:r w:rsidRPr="004948B4">
              <w:rPr>
                <w:rStyle w:val="Hyperlink"/>
                <w:noProof/>
                <w:sz w:val="28"/>
                <w:szCs w:val="28"/>
              </w:rPr>
              <w:t>2.2.5 Определение неорганического элементного состава</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_Toc216087426 \h </w:instrText>
            </w:r>
            <w:r w:rsidRPr="004948B4">
              <w:rPr>
                <w:noProof/>
                <w:webHidden/>
                <w:sz w:val="28"/>
                <w:szCs w:val="28"/>
              </w:rPr>
            </w:r>
            <w:r w:rsidRPr="004948B4">
              <w:rPr>
                <w:noProof/>
                <w:webHidden/>
                <w:sz w:val="28"/>
                <w:szCs w:val="28"/>
              </w:rPr>
              <w:fldChar w:fldCharType="separate"/>
            </w:r>
            <w:r w:rsidR="004322D3">
              <w:rPr>
                <w:noProof/>
                <w:webHidden/>
                <w:sz w:val="28"/>
                <w:szCs w:val="28"/>
              </w:rPr>
              <w:t>41</w:t>
            </w:r>
            <w:r w:rsidRPr="004948B4">
              <w:rPr>
                <w:noProof/>
                <w:webHidden/>
                <w:sz w:val="28"/>
                <w:szCs w:val="28"/>
              </w:rPr>
              <w:fldChar w:fldCharType="end"/>
            </w:r>
          </w:hyperlink>
        </w:p>
        <w:p w14:paraId="4AC99F56" w14:textId="75AD2690" w:rsidR="00036FC4" w:rsidRPr="004948B4" w:rsidRDefault="00036FC4">
          <w:pPr>
            <w:pStyle w:val="TOC3"/>
            <w:rPr>
              <w:rFonts w:eastAsiaTheme="minorEastAsia"/>
              <w:noProof/>
              <w:kern w:val="2"/>
              <w:sz w:val="28"/>
              <w:szCs w:val="28"/>
              <w:lang w:val="ru-KZ" w:eastAsia="ru-KZ"/>
              <w14:ligatures w14:val="standardContextual"/>
            </w:rPr>
          </w:pPr>
          <w:hyperlink w:anchor="_Toc216087427" w:history="1">
            <w:r w:rsidRPr="004948B4">
              <w:rPr>
                <w:rStyle w:val="Hyperlink"/>
                <w:noProof/>
                <w:sz w:val="28"/>
                <w:szCs w:val="28"/>
              </w:rPr>
              <w:t>2.2.6 Определение природы химических связей и функциональных групп</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_Toc216087427 \h </w:instrText>
            </w:r>
            <w:r w:rsidRPr="004948B4">
              <w:rPr>
                <w:noProof/>
                <w:webHidden/>
                <w:sz w:val="28"/>
                <w:szCs w:val="28"/>
              </w:rPr>
            </w:r>
            <w:r w:rsidRPr="004948B4">
              <w:rPr>
                <w:noProof/>
                <w:webHidden/>
                <w:sz w:val="28"/>
                <w:szCs w:val="28"/>
              </w:rPr>
              <w:fldChar w:fldCharType="separate"/>
            </w:r>
            <w:r w:rsidR="004322D3">
              <w:rPr>
                <w:noProof/>
                <w:webHidden/>
                <w:sz w:val="28"/>
                <w:szCs w:val="28"/>
              </w:rPr>
              <w:t>42</w:t>
            </w:r>
            <w:r w:rsidRPr="004948B4">
              <w:rPr>
                <w:noProof/>
                <w:webHidden/>
                <w:sz w:val="28"/>
                <w:szCs w:val="28"/>
              </w:rPr>
              <w:fldChar w:fldCharType="end"/>
            </w:r>
          </w:hyperlink>
        </w:p>
        <w:p w14:paraId="33F28819" w14:textId="29A6D65C" w:rsidR="00036FC4" w:rsidRPr="004948B4" w:rsidRDefault="00036FC4">
          <w:pPr>
            <w:pStyle w:val="TOC3"/>
            <w:rPr>
              <w:rFonts w:eastAsiaTheme="minorEastAsia"/>
              <w:noProof/>
              <w:kern w:val="2"/>
              <w:sz w:val="28"/>
              <w:szCs w:val="28"/>
              <w:lang w:val="ru-KZ" w:eastAsia="ru-KZ"/>
              <w14:ligatures w14:val="standardContextual"/>
            </w:rPr>
          </w:pPr>
          <w:hyperlink w:anchor="_Toc216087428" w:history="1">
            <w:r w:rsidRPr="004948B4">
              <w:rPr>
                <w:rStyle w:val="Hyperlink"/>
                <w:noProof/>
                <w:sz w:val="28"/>
                <w:szCs w:val="28"/>
              </w:rPr>
              <w:t>2.2.7 Исследование санитарно-эпидемиологических показателей</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_Toc216087428 \h </w:instrText>
            </w:r>
            <w:r w:rsidRPr="004948B4">
              <w:rPr>
                <w:noProof/>
                <w:webHidden/>
                <w:sz w:val="28"/>
                <w:szCs w:val="28"/>
              </w:rPr>
            </w:r>
            <w:r w:rsidRPr="004948B4">
              <w:rPr>
                <w:noProof/>
                <w:webHidden/>
                <w:sz w:val="28"/>
                <w:szCs w:val="28"/>
              </w:rPr>
              <w:fldChar w:fldCharType="separate"/>
            </w:r>
            <w:r w:rsidR="004322D3">
              <w:rPr>
                <w:noProof/>
                <w:webHidden/>
                <w:sz w:val="28"/>
                <w:szCs w:val="28"/>
              </w:rPr>
              <w:t>43</w:t>
            </w:r>
            <w:r w:rsidRPr="004948B4">
              <w:rPr>
                <w:noProof/>
                <w:webHidden/>
                <w:sz w:val="28"/>
                <w:szCs w:val="28"/>
              </w:rPr>
              <w:fldChar w:fldCharType="end"/>
            </w:r>
          </w:hyperlink>
        </w:p>
        <w:p w14:paraId="7A5C0976" w14:textId="71B5BBBA" w:rsidR="00036FC4" w:rsidRPr="004948B4" w:rsidRDefault="00036FC4">
          <w:pPr>
            <w:pStyle w:val="TOC2"/>
            <w:rPr>
              <w:rFonts w:eastAsiaTheme="minorEastAsia"/>
              <w:noProof/>
              <w:kern w:val="2"/>
              <w:sz w:val="28"/>
              <w:szCs w:val="28"/>
              <w:lang w:val="ru-KZ" w:eastAsia="ru-KZ"/>
              <w14:ligatures w14:val="standardContextual"/>
            </w:rPr>
          </w:pPr>
          <w:hyperlink w:anchor="_Toc216087429" w:history="1">
            <w:r w:rsidRPr="004948B4">
              <w:rPr>
                <w:rStyle w:val="Hyperlink"/>
                <w:noProof/>
                <w:sz w:val="28"/>
                <w:szCs w:val="28"/>
              </w:rPr>
              <w:t>2.3 Экстракция, фракционирование и структурная идентификация липидных компонентов</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_Toc216087429 \h </w:instrText>
            </w:r>
            <w:r w:rsidRPr="004948B4">
              <w:rPr>
                <w:noProof/>
                <w:webHidden/>
                <w:sz w:val="28"/>
                <w:szCs w:val="28"/>
              </w:rPr>
            </w:r>
            <w:r w:rsidRPr="004948B4">
              <w:rPr>
                <w:noProof/>
                <w:webHidden/>
                <w:sz w:val="28"/>
                <w:szCs w:val="28"/>
              </w:rPr>
              <w:fldChar w:fldCharType="separate"/>
            </w:r>
            <w:r w:rsidR="004322D3">
              <w:rPr>
                <w:noProof/>
                <w:webHidden/>
                <w:sz w:val="28"/>
                <w:szCs w:val="28"/>
              </w:rPr>
              <w:t>44</w:t>
            </w:r>
            <w:r w:rsidRPr="004948B4">
              <w:rPr>
                <w:noProof/>
                <w:webHidden/>
                <w:sz w:val="28"/>
                <w:szCs w:val="28"/>
              </w:rPr>
              <w:fldChar w:fldCharType="end"/>
            </w:r>
          </w:hyperlink>
        </w:p>
        <w:p w14:paraId="37E3E0AA" w14:textId="7D83F130" w:rsidR="00036FC4" w:rsidRPr="004948B4" w:rsidRDefault="00036FC4">
          <w:pPr>
            <w:pStyle w:val="TOC3"/>
            <w:rPr>
              <w:rFonts w:eastAsiaTheme="minorEastAsia"/>
              <w:noProof/>
              <w:kern w:val="2"/>
              <w:sz w:val="28"/>
              <w:szCs w:val="28"/>
              <w:lang w:val="ru-KZ" w:eastAsia="ru-KZ"/>
              <w14:ligatures w14:val="standardContextual"/>
            </w:rPr>
          </w:pPr>
          <w:hyperlink w:anchor="_Toc216087430" w:history="1">
            <w:r w:rsidRPr="004948B4">
              <w:rPr>
                <w:rStyle w:val="Hyperlink"/>
                <w:noProof/>
                <w:sz w:val="28"/>
                <w:szCs w:val="28"/>
              </w:rPr>
              <w:t>2.3.1 Предобработка образцов грязи</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_Toc216087430 \h </w:instrText>
            </w:r>
            <w:r w:rsidRPr="004948B4">
              <w:rPr>
                <w:noProof/>
                <w:webHidden/>
                <w:sz w:val="28"/>
                <w:szCs w:val="28"/>
              </w:rPr>
            </w:r>
            <w:r w:rsidRPr="004948B4">
              <w:rPr>
                <w:noProof/>
                <w:webHidden/>
                <w:sz w:val="28"/>
                <w:szCs w:val="28"/>
              </w:rPr>
              <w:fldChar w:fldCharType="separate"/>
            </w:r>
            <w:r w:rsidR="004322D3">
              <w:rPr>
                <w:noProof/>
                <w:webHidden/>
                <w:sz w:val="28"/>
                <w:szCs w:val="28"/>
              </w:rPr>
              <w:t>44</w:t>
            </w:r>
            <w:r w:rsidRPr="004948B4">
              <w:rPr>
                <w:noProof/>
                <w:webHidden/>
                <w:sz w:val="28"/>
                <w:szCs w:val="28"/>
              </w:rPr>
              <w:fldChar w:fldCharType="end"/>
            </w:r>
          </w:hyperlink>
        </w:p>
        <w:p w14:paraId="3C2EA9B5" w14:textId="32976A29" w:rsidR="00036FC4" w:rsidRPr="004948B4" w:rsidRDefault="00036FC4">
          <w:pPr>
            <w:pStyle w:val="TOC3"/>
            <w:rPr>
              <w:rFonts w:eastAsiaTheme="minorEastAsia"/>
              <w:noProof/>
              <w:kern w:val="2"/>
              <w:sz w:val="28"/>
              <w:szCs w:val="28"/>
              <w:lang w:val="ru-KZ" w:eastAsia="ru-KZ"/>
              <w14:ligatures w14:val="standardContextual"/>
            </w:rPr>
          </w:pPr>
          <w:hyperlink w:anchor="_Toc216087431" w:history="1">
            <w:r w:rsidRPr="004948B4">
              <w:rPr>
                <w:rStyle w:val="Hyperlink"/>
                <w:noProof/>
                <w:sz w:val="28"/>
                <w:szCs w:val="28"/>
              </w:rPr>
              <w:t>2.3.2 Протокол экстракции — MTBE:CH</w:t>
            </w:r>
            <w:r w:rsidRPr="004948B4">
              <w:rPr>
                <w:rStyle w:val="Hyperlink"/>
                <w:noProof/>
                <w:sz w:val="28"/>
                <w:szCs w:val="28"/>
                <w:vertAlign w:val="subscript"/>
              </w:rPr>
              <w:t>3</w:t>
            </w:r>
            <w:r w:rsidRPr="004948B4">
              <w:rPr>
                <w:rStyle w:val="Hyperlink"/>
                <w:noProof/>
                <w:sz w:val="28"/>
                <w:szCs w:val="28"/>
              </w:rPr>
              <w:t>OH</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_Toc216087431 \h </w:instrText>
            </w:r>
            <w:r w:rsidRPr="004948B4">
              <w:rPr>
                <w:noProof/>
                <w:webHidden/>
                <w:sz w:val="28"/>
                <w:szCs w:val="28"/>
              </w:rPr>
            </w:r>
            <w:r w:rsidRPr="004948B4">
              <w:rPr>
                <w:noProof/>
                <w:webHidden/>
                <w:sz w:val="28"/>
                <w:szCs w:val="28"/>
              </w:rPr>
              <w:fldChar w:fldCharType="separate"/>
            </w:r>
            <w:r w:rsidR="004322D3">
              <w:rPr>
                <w:noProof/>
                <w:webHidden/>
                <w:sz w:val="28"/>
                <w:szCs w:val="28"/>
              </w:rPr>
              <w:t>44</w:t>
            </w:r>
            <w:r w:rsidRPr="004948B4">
              <w:rPr>
                <w:noProof/>
                <w:webHidden/>
                <w:sz w:val="28"/>
                <w:szCs w:val="28"/>
              </w:rPr>
              <w:fldChar w:fldCharType="end"/>
            </w:r>
          </w:hyperlink>
        </w:p>
        <w:p w14:paraId="65315753" w14:textId="58F63457" w:rsidR="00036FC4" w:rsidRPr="004948B4" w:rsidRDefault="00036FC4">
          <w:pPr>
            <w:pStyle w:val="TOC3"/>
            <w:rPr>
              <w:rFonts w:eastAsiaTheme="minorEastAsia"/>
              <w:noProof/>
              <w:kern w:val="2"/>
              <w:sz w:val="28"/>
              <w:szCs w:val="28"/>
              <w:lang w:val="ru-KZ" w:eastAsia="ru-KZ"/>
              <w14:ligatures w14:val="standardContextual"/>
            </w:rPr>
          </w:pPr>
          <w:hyperlink w:anchor="_Toc216087432" w:history="1">
            <w:r w:rsidRPr="004948B4">
              <w:rPr>
                <w:rStyle w:val="Hyperlink"/>
                <w:noProof/>
                <w:sz w:val="28"/>
                <w:szCs w:val="28"/>
              </w:rPr>
              <w:t>2.3.3 Протокол экстракции — CHCl</w:t>
            </w:r>
            <w:r w:rsidRPr="004948B4">
              <w:rPr>
                <w:rStyle w:val="Hyperlink"/>
                <w:noProof/>
                <w:sz w:val="28"/>
                <w:szCs w:val="28"/>
                <w:vertAlign w:val="subscript"/>
              </w:rPr>
              <w:t>3</w:t>
            </w:r>
            <w:r w:rsidRPr="004948B4">
              <w:rPr>
                <w:rStyle w:val="Hyperlink"/>
                <w:noProof/>
                <w:sz w:val="28"/>
                <w:szCs w:val="28"/>
              </w:rPr>
              <w:t>:CH</w:t>
            </w:r>
            <w:r w:rsidRPr="004948B4">
              <w:rPr>
                <w:rStyle w:val="Hyperlink"/>
                <w:noProof/>
                <w:sz w:val="28"/>
                <w:szCs w:val="28"/>
                <w:vertAlign w:val="subscript"/>
              </w:rPr>
              <w:t>3</w:t>
            </w:r>
            <w:r w:rsidRPr="004948B4">
              <w:rPr>
                <w:rStyle w:val="Hyperlink"/>
                <w:noProof/>
                <w:sz w:val="28"/>
                <w:szCs w:val="28"/>
              </w:rPr>
              <w:t>OH</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_Toc216087432 \h </w:instrText>
            </w:r>
            <w:r w:rsidRPr="004948B4">
              <w:rPr>
                <w:noProof/>
                <w:webHidden/>
                <w:sz w:val="28"/>
                <w:szCs w:val="28"/>
              </w:rPr>
            </w:r>
            <w:r w:rsidRPr="004948B4">
              <w:rPr>
                <w:noProof/>
                <w:webHidden/>
                <w:sz w:val="28"/>
                <w:szCs w:val="28"/>
              </w:rPr>
              <w:fldChar w:fldCharType="separate"/>
            </w:r>
            <w:r w:rsidR="004322D3">
              <w:rPr>
                <w:noProof/>
                <w:webHidden/>
                <w:sz w:val="28"/>
                <w:szCs w:val="28"/>
              </w:rPr>
              <w:t>45</w:t>
            </w:r>
            <w:r w:rsidRPr="004948B4">
              <w:rPr>
                <w:noProof/>
                <w:webHidden/>
                <w:sz w:val="28"/>
                <w:szCs w:val="28"/>
              </w:rPr>
              <w:fldChar w:fldCharType="end"/>
            </w:r>
          </w:hyperlink>
        </w:p>
        <w:p w14:paraId="30EFEB70" w14:textId="38374C11" w:rsidR="00036FC4" w:rsidRPr="004948B4" w:rsidRDefault="00036FC4">
          <w:pPr>
            <w:pStyle w:val="TOC3"/>
            <w:rPr>
              <w:rFonts w:eastAsiaTheme="minorEastAsia"/>
              <w:noProof/>
              <w:kern w:val="2"/>
              <w:sz w:val="28"/>
              <w:szCs w:val="28"/>
              <w:lang w:val="ru-KZ" w:eastAsia="ru-KZ"/>
              <w14:ligatures w14:val="standardContextual"/>
            </w:rPr>
          </w:pPr>
          <w:hyperlink w:anchor="_Toc216087433" w:history="1">
            <w:r w:rsidRPr="004948B4">
              <w:rPr>
                <w:rStyle w:val="Hyperlink"/>
                <w:noProof/>
                <w:sz w:val="28"/>
                <w:szCs w:val="28"/>
              </w:rPr>
              <w:t>2.3.4 Протоколы экстракции с использованием изопропанола (IPA), ацетонитрила (ACN), и их смеси IPA:ACN</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_Toc216087433 \h </w:instrText>
            </w:r>
            <w:r w:rsidRPr="004948B4">
              <w:rPr>
                <w:noProof/>
                <w:webHidden/>
                <w:sz w:val="28"/>
                <w:szCs w:val="28"/>
              </w:rPr>
            </w:r>
            <w:r w:rsidRPr="004948B4">
              <w:rPr>
                <w:noProof/>
                <w:webHidden/>
                <w:sz w:val="28"/>
                <w:szCs w:val="28"/>
              </w:rPr>
              <w:fldChar w:fldCharType="separate"/>
            </w:r>
            <w:r w:rsidR="004322D3">
              <w:rPr>
                <w:noProof/>
                <w:webHidden/>
                <w:sz w:val="28"/>
                <w:szCs w:val="28"/>
              </w:rPr>
              <w:t>45</w:t>
            </w:r>
            <w:r w:rsidRPr="004948B4">
              <w:rPr>
                <w:noProof/>
                <w:webHidden/>
                <w:sz w:val="28"/>
                <w:szCs w:val="28"/>
              </w:rPr>
              <w:fldChar w:fldCharType="end"/>
            </w:r>
          </w:hyperlink>
        </w:p>
        <w:p w14:paraId="7F27EAD2" w14:textId="5FE64C70" w:rsidR="00036FC4" w:rsidRPr="004948B4" w:rsidRDefault="00036FC4">
          <w:pPr>
            <w:pStyle w:val="TOC3"/>
            <w:rPr>
              <w:rFonts w:eastAsiaTheme="minorEastAsia"/>
              <w:noProof/>
              <w:kern w:val="2"/>
              <w:sz w:val="28"/>
              <w:szCs w:val="28"/>
              <w:lang w:val="ru-KZ" w:eastAsia="ru-KZ"/>
              <w14:ligatures w14:val="standardContextual"/>
            </w:rPr>
          </w:pPr>
          <w:hyperlink w:anchor="_Toc216087434" w:history="1">
            <w:r w:rsidRPr="004948B4">
              <w:rPr>
                <w:rStyle w:val="Hyperlink"/>
                <w:noProof/>
                <w:sz w:val="28"/>
                <w:szCs w:val="28"/>
              </w:rPr>
              <w:t>2.4.5 Анализ экстрактов методом UPLC-PDA-HRMS</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_Toc216087434 \h </w:instrText>
            </w:r>
            <w:r w:rsidRPr="004948B4">
              <w:rPr>
                <w:noProof/>
                <w:webHidden/>
                <w:sz w:val="28"/>
                <w:szCs w:val="28"/>
              </w:rPr>
            </w:r>
            <w:r w:rsidRPr="004948B4">
              <w:rPr>
                <w:noProof/>
                <w:webHidden/>
                <w:sz w:val="28"/>
                <w:szCs w:val="28"/>
              </w:rPr>
              <w:fldChar w:fldCharType="separate"/>
            </w:r>
            <w:r w:rsidR="004322D3">
              <w:rPr>
                <w:noProof/>
                <w:webHidden/>
                <w:sz w:val="28"/>
                <w:szCs w:val="28"/>
              </w:rPr>
              <w:t>46</w:t>
            </w:r>
            <w:r w:rsidRPr="004948B4">
              <w:rPr>
                <w:noProof/>
                <w:webHidden/>
                <w:sz w:val="28"/>
                <w:szCs w:val="28"/>
              </w:rPr>
              <w:fldChar w:fldCharType="end"/>
            </w:r>
          </w:hyperlink>
        </w:p>
        <w:p w14:paraId="396870E7" w14:textId="64932809" w:rsidR="00036FC4" w:rsidRPr="004948B4" w:rsidRDefault="00036FC4">
          <w:pPr>
            <w:pStyle w:val="TOC2"/>
            <w:rPr>
              <w:rFonts w:eastAsiaTheme="minorEastAsia"/>
              <w:noProof/>
              <w:kern w:val="2"/>
              <w:sz w:val="28"/>
              <w:szCs w:val="28"/>
              <w:lang w:val="ru-KZ" w:eastAsia="ru-KZ"/>
              <w14:ligatures w14:val="standardContextual"/>
            </w:rPr>
          </w:pPr>
          <w:hyperlink w:anchor="_Toc216087435" w:history="1">
            <w:r w:rsidRPr="004948B4">
              <w:rPr>
                <w:rStyle w:val="Hyperlink"/>
                <w:noProof/>
                <w:sz w:val="28"/>
                <w:szCs w:val="28"/>
              </w:rPr>
              <w:t>2.4 Методы оценки биологической активности липидных фракций</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_Toc216087435 \h </w:instrText>
            </w:r>
            <w:r w:rsidRPr="004948B4">
              <w:rPr>
                <w:noProof/>
                <w:webHidden/>
                <w:sz w:val="28"/>
                <w:szCs w:val="28"/>
              </w:rPr>
            </w:r>
            <w:r w:rsidRPr="004948B4">
              <w:rPr>
                <w:noProof/>
                <w:webHidden/>
                <w:sz w:val="28"/>
                <w:szCs w:val="28"/>
              </w:rPr>
              <w:fldChar w:fldCharType="separate"/>
            </w:r>
            <w:r w:rsidR="004322D3">
              <w:rPr>
                <w:noProof/>
                <w:webHidden/>
                <w:sz w:val="28"/>
                <w:szCs w:val="28"/>
              </w:rPr>
              <w:t>48</w:t>
            </w:r>
            <w:r w:rsidRPr="004948B4">
              <w:rPr>
                <w:noProof/>
                <w:webHidden/>
                <w:sz w:val="28"/>
                <w:szCs w:val="28"/>
              </w:rPr>
              <w:fldChar w:fldCharType="end"/>
            </w:r>
          </w:hyperlink>
        </w:p>
        <w:p w14:paraId="76C01612" w14:textId="01F74F27" w:rsidR="00036FC4" w:rsidRPr="004948B4" w:rsidRDefault="00036FC4">
          <w:pPr>
            <w:pStyle w:val="TOC3"/>
            <w:rPr>
              <w:rFonts w:eastAsiaTheme="minorEastAsia"/>
              <w:noProof/>
              <w:kern w:val="2"/>
              <w:sz w:val="28"/>
              <w:szCs w:val="28"/>
              <w:lang w:val="ru-KZ" w:eastAsia="ru-KZ"/>
              <w14:ligatures w14:val="standardContextual"/>
            </w:rPr>
          </w:pPr>
          <w:hyperlink w:anchor="_Toc216087436" w:history="1">
            <w:r w:rsidRPr="004948B4">
              <w:rPr>
                <w:rStyle w:val="Hyperlink"/>
                <w:noProof/>
                <w:sz w:val="28"/>
                <w:szCs w:val="28"/>
              </w:rPr>
              <w:t xml:space="preserve">2.4.1  Определение антиоксидантной активности экстрактов </w:t>
            </w:r>
            <w:r w:rsidRPr="004948B4">
              <w:rPr>
                <w:rStyle w:val="Hyperlink"/>
                <w:i/>
                <w:noProof/>
                <w:sz w:val="28"/>
                <w:szCs w:val="28"/>
              </w:rPr>
              <w:t>in vitro</w:t>
            </w:r>
            <w:r w:rsidRPr="004948B4">
              <w:rPr>
                <w:rStyle w:val="Hyperlink"/>
                <w:noProof/>
                <w:sz w:val="28"/>
                <w:szCs w:val="28"/>
              </w:rPr>
              <w:t xml:space="preserve"> методом ABTS</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_Toc216087436 \h </w:instrText>
            </w:r>
            <w:r w:rsidRPr="004948B4">
              <w:rPr>
                <w:noProof/>
                <w:webHidden/>
                <w:sz w:val="28"/>
                <w:szCs w:val="28"/>
              </w:rPr>
            </w:r>
            <w:r w:rsidRPr="004948B4">
              <w:rPr>
                <w:noProof/>
                <w:webHidden/>
                <w:sz w:val="28"/>
                <w:szCs w:val="28"/>
              </w:rPr>
              <w:fldChar w:fldCharType="separate"/>
            </w:r>
            <w:r w:rsidR="004322D3">
              <w:rPr>
                <w:noProof/>
                <w:webHidden/>
                <w:sz w:val="28"/>
                <w:szCs w:val="28"/>
              </w:rPr>
              <w:t>48</w:t>
            </w:r>
            <w:r w:rsidRPr="004948B4">
              <w:rPr>
                <w:noProof/>
                <w:webHidden/>
                <w:sz w:val="28"/>
                <w:szCs w:val="28"/>
              </w:rPr>
              <w:fldChar w:fldCharType="end"/>
            </w:r>
          </w:hyperlink>
        </w:p>
        <w:p w14:paraId="421BADAB" w14:textId="44FDFADB" w:rsidR="00036FC4" w:rsidRPr="004948B4" w:rsidRDefault="00036FC4">
          <w:pPr>
            <w:pStyle w:val="TOC3"/>
            <w:rPr>
              <w:rFonts w:eastAsiaTheme="minorEastAsia"/>
              <w:noProof/>
              <w:kern w:val="2"/>
              <w:sz w:val="28"/>
              <w:szCs w:val="28"/>
              <w:lang w:val="ru-KZ" w:eastAsia="ru-KZ"/>
              <w14:ligatures w14:val="standardContextual"/>
            </w:rPr>
          </w:pPr>
          <w:hyperlink w:anchor="_Toc216087437" w:history="1">
            <w:r w:rsidRPr="004948B4">
              <w:rPr>
                <w:rStyle w:val="Hyperlink"/>
                <w:noProof/>
                <w:sz w:val="28"/>
                <w:szCs w:val="28"/>
              </w:rPr>
              <w:t>2.4.2 Приготовление кремовых композиций и методика оценки их физических и органолептических характеристик</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_Toc216087437 \h </w:instrText>
            </w:r>
            <w:r w:rsidRPr="004948B4">
              <w:rPr>
                <w:noProof/>
                <w:webHidden/>
                <w:sz w:val="28"/>
                <w:szCs w:val="28"/>
              </w:rPr>
            </w:r>
            <w:r w:rsidRPr="004948B4">
              <w:rPr>
                <w:noProof/>
                <w:webHidden/>
                <w:sz w:val="28"/>
                <w:szCs w:val="28"/>
              </w:rPr>
              <w:fldChar w:fldCharType="separate"/>
            </w:r>
            <w:r w:rsidR="004322D3">
              <w:rPr>
                <w:noProof/>
                <w:webHidden/>
                <w:sz w:val="28"/>
                <w:szCs w:val="28"/>
              </w:rPr>
              <w:t>49</w:t>
            </w:r>
            <w:r w:rsidRPr="004948B4">
              <w:rPr>
                <w:noProof/>
                <w:webHidden/>
                <w:sz w:val="28"/>
                <w:szCs w:val="28"/>
              </w:rPr>
              <w:fldChar w:fldCharType="end"/>
            </w:r>
          </w:hyperlink>
        </w:p>
        <w:p w14:paraId="3AE26026" w14:textId="733B9CCB" w:rsidR="00036FC4" w:rsidRPr="004948B4" w:rsidRDefault="00036FC4">
          <w:pPr>
            <w:pStyle w:val="TOC3"/>
            <w:rPr>
              <w:rFonts w:eastAsiaTheme="minorEastAsia"/>
              <w:noProof/>
              <w:kern w:val="2"/>
              <w:sz w:val="28"/>
              <w:szCs w:val="28"/>
              <w:lang w:val="ru-KZ" w:eastAsia="ru-KZ"/>
              <w14:ligatures w14:val="standardContextual"/>
            </w:rPr>
          </w:pPr>
          <w:hyperlink w:anchor="_Toc216087438" w:history="1">
            <w:r w:rsidRPr="004948B4">
              <w:rPr>
                <w:rStyle w:val="Hyperlink"/>
                <w:noProof/>
                <w:sz w:val="28"/>
                <w:szCs w:val="28"/>
              </w:rPr>
              <w:t>2.4.3 Доклиническая оценка заживляющей и противовоспалительной активности кремовых композиций</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_Toc216087438 \h </w:instrText>
            </w:r>
            <w:r w:rsidRPr="004948B4">
              <w:rPr>
                <w:noProof/>
                <w:webHidden/>
                <w:sz w:val="28"/>
                <w:szCs w:val="28"/>
              </w:rPr>
            </w:r>
            <w:r w:rsidRPr="004948B4">
              <w:rPr>
                <w:noProof/>
                <w:webHidden/>
                <w:sz w:val="28"/>
                <w:szCs w:val="28"/>
              </w:rPr>
              <w:fldChar w:fldCharType="separate"/>
            </w:r>
            <w:r w:rsidR="004322D3">
              <w:rPr>
                <w:noProof/>
                <w:webHidden/>
                <w:sz w:val="28"/>
                <w:szCs w:val="28"/>
              </w:rPr>
              <w:t>51</w:t>
            </w:r>
            <w:r w:rsidRPr="004948B4">
              <w:rPr>
                <w:noProof/>
                <w:webHidden/>
                <w:sz w:val="28"/>
                <w:szCs w:val="28"/>
              </w:rPr>
              <w:fldChar w:fldCharType="end"/>
            </w:r>
          </w:hyperlink>
        </w:p>
        <w:p w14:paraId="198F6248" w14:textId="489F5BF5" w:rsidR="00036FC4" w:rsidRPr="004948B4" w:rsidRDefault="00036FC4">
          <w:pPr>
            <w:pStyle w:val="TOC2"/>
            <w:rPr>
              <w:rFonts w:eastAsiaTheme="minorEastAsia"/>
              <w:noProof/>
              <w:kern w:val="2"/>
              <w:sz w:val="28"/>
              <w:szCs w:val="28"/>
              <w:lang w:val="ru-KZ" w:eastAsia="ru-KZ"/>
              <w14:ligatures w14:val="standardContextual"/>
            </w:rPr>
          </w:pPr>
          <w:hyperlink w:anchor="_Toc216087439" w:history="1">
            <w:r w:rsidRPr="004948B4">
              <w:rPr>
                <w:rStyle w:val="Hyperlink"/>
                <w:noProof/>
                <w:sz w:val="28"/>
                <w:szCs w:val="28"/>
              </w:rPr>
              <w:t>2.5 Статистический анализ</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_Toc216087439 \h </w:instrText>
            </w:r>
            <w:r w:rsidRPr="004948B4">
              <w:rPr>
                <w:noProof/>
                <w:webHidden/>
                <w:sz w:val="28"/>
                <w:szCs w:val="28"/>
              </w:rPr>
            </w:r>
            <w:r w:rsidRPr="004948B4">
              <w:rPr>
                <w:noProof/>
                <w:webHidden/>
                <w:sz w:val="28"/>
                <w:szCs w:val="28"/>
              </w:rPr>
              <w:fldChar w:fldCharType="separate"/>
            </w:r>
            <w:r w:rsidR="004322D3">
              <w:rPr>
                <w:noProof/>
                <w:webHidden/>
                <w:sz w:val="28"/>
                <w:szCs w:val="28"/>
              </w:rPr>
              <w:t>51</w:t>
            </w:r>
            <w:r w:rsidRPr="004948B4">
              <w:rPr>
                <w:noProof/>
                <w:webHidden/>
                <w:sz w:val="28"/>
                <w:szCs w:val="28"/>
              </w:rPr>
              <w:fldChar w:fldCharType="end"/>
            </w:r>
          </w:hyperlink>
        </w:p>
        <w:p w14:paraId="2CBA1AC8" w14:textId="67AB1556" w:rsidR="00036FC4" w:rsidRPr="004948B4" w:rsidRDefault="00036FC4">
          <w:pPr>
            <w:pStyle w:val="TOC2"/>
            <w:rPr>
              <w:rFonts w:eastAsiaTheme="minorEastAsia"/>
              <w:noProof/>
              <w:kern w:val="2"/>
              <w:sz w:val="28"/>
              <w:szCs w:val="28"/>
              <w:lang w:val="ru-KZ" w:eastAsia="ru-KZ"/>
              <w14:ligatures w14:val="standardContextual"/>
            </w:rPr>
          </w:pPr>
          <w:hyperlink w:anchor="_Toc216087440" w:history="1">
            <w:r w:rsidRPr="004948B4">
              <w:rPr>
                <w:rStyle w:val="Hyperlink"/>
                <w:noProof/>
                <w:sz w:val="28"/>
                <w:szCs w:val="28"/>
              </w:rPr>
              <w:t>2.6 Выводы по второй главе</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_Toc216087440 \h </w:instrText>
            </w:r>
            <w:r w:rsidRPr="004948B4">
              <w:rPr>
                <w:noProof/>
                <w:webHidden/>
                <w:sz w:val="28"/>
                <w:szCs w:val="28"/>
              </w:rPr>
            </w:r>
            <w:r w:rsidRPr="004948B4">
              <w:rPr>
                <w:noProof/>
                <w:webHidden/>
                <w:sz w:val="28"/>
                <w:szCs w:val="28"/>
              </w:rPr>
              <w:fldChar w:fldCharType="separate"/>
            </w:r>
            <w:r w:rsidR="004322D3">
              <w:rPr>
                <w:noProof/>
                <w:webHidden/>
                <w:sz w:val="28"/>
                <w:szCs w:val="28"/>
              </w:rPr>
              <w:t>52</w:t>
            </w:r>
            <w:r w:rsidRPr="004948B4">
              <w:rPr>
                <w:noProof/>
                <w:webHidden/>
                <w:sz w:val="28"/>
                <w:szCs w:val="28"/>
              </w:rPr>
              <w:fldChar w:fldCharType="end"/>
            </w:r>
          </w:hyperlink>
        </w:p>
        <w:p w14:paraId="7AA22E17" w14:textId="28FAC760" w:rsidR="00036FC4" w:rsidRPr="004948B4" w:rsidRDefault="00036FC4">
          <w:pPr>
            <w:pStyle w:val="TOC1"/>
            <w:rPr>
              <w:rFonts w:eastAsiaTheme="minorEastAsia"/>
              <w:noProof/>
              <w:kern w:val="2"/>
              <w:sz w:val="28"/>
              <w:szCs w:val="28"/>
              <w:lang w:val="ru-KZ" w:eastAsia="ru-KZ"/>
              <w14:ligatures w14:val="standardContextual"/>
            </w:rPr>
          </w:pPr>
          <w:hyperlink w:anchor="_Toc216087441" w:history="1">
            <w:r w:rsidRPr="004948B4">
              <w:rPr>
                <w:rStyle w:val="Hyperlink"/>
                <w:noProof/>
                <w:sz w:val="28"/>
                <w:szCs w:val="28"/>
              </w:rPr>
              <w:t>3 ФИЗИ</w:t>
            </w:r>
            <w:r w:rsidRPr="004948B4">
              <w:rPr>
                <w:rStyle w:val="Hyperlink"/>
                <w:noProof/>
                <w:sz w:val="28"/>
                <w:szCs w:val="28"/>
              </w:rPr>
              <w:t>К</w:t>
            </w:r>
            <w:r w:rsidRPr="004948B4">
              <w:rPr>
                <w:rStyle w:val="Hyperlink"/>
                <w:noProof/>
                <w:sz w:val="28"/>
                <w:szCs w:val="28"/>
              </w:rPr>
              <w:t>О-ХИМИЧЕСКАЯ И САНИТАРНО-ГИГИЕНИЧЕСКАЯ ХАРАКТЕРИСТИКА ЛЕЧЕБНЫХ ГРЯЗЕЙ СОЛЕНЫХ ОЗЕР СЕВЕРО-ВОСТОЧНОГО КАЗАХСТАНА</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_Toc216087441 \h </w:instrText>
            </w:r>
            <w:r w:rsidRPr="004948B4">
              <w:rPr>
                <w:noProof/>
                <w:webHidden/>
                <w:sz w:val="28"/>
                <w:szCs w:val="28"/>
              </w:rPr>
            </w:r>
            <w:r w:rsidRPr="004948B4">
              <w:rPr>
                <w:noProof/>
                <w:webHidden/>
                <w:sz w:val="28"/>
                <w:szCs w:val="28"/>
              </w:rPr>
              <w:fldChar w:fldCharType="separate"/>
            </w:r>
            <w:r w:rsidR="004322D3">
              <w:rPr>
                <w:noProof/>
                <w:webHidden/>
                <w:sz w:val="28"/>
                <w:szCs w:val="28"/>
              </w:rPr>
              <w:t>54</w:t>
            </w:r>
            <w:r w:rsidRPr="004948B4">
              <w:rPr>
                <w:noProof/>
                <w:webHidden/>
                <w:sz w:val="28"/>
                <w:szCs w:val="28"/>
              </w:rPr>
              <w:fldChar w:fldCharType="end"/>
            </w:r>
          </w:hyperlink>
        </w:p>
        <w:p w14:paraId="3ACF147A" w14:textId="45231E90" w:rsidR="00036FC4" w:rsidRPr="004948B4" w:rsidRDefault="00036FC4">
          <w:pPr>
            <w:pStyle w:val="TOC2"/>
            <w:rPr>
              <w:rFonts w:eastAsiaTheme="minorEastAsia"/>
              <w:noProof/>
              <w:kern w:val="2"/>
              <w:sz w:val="28"/>
              <w:szCs w:val="28"/>
              <w:lang w:val="ru-KZ" w:eastAsia="ru-KZ"/>
              <w14:ligatures w14:val="standardContextual"/>
            </w:rPr>
          </w:pPr>
          <w:hyperlink w:anchor="_Toc216087442" w:history="1">
            <w:r w:rsidRPr="004948B4">
              <w:rPr>
                <w:rStyle w:val="Hyperlink"/>
                <w:noProof/>
                <w:sz w:val="28"/>
                <w:szCs w:val="28"/>
              </w:rPr>
              <w:t>3.1 Типизация образцов по физико-химическим свойствам</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_Toc216087442 \h </w:instrText>
            </w:r>
            <w:r w:rsidRPr="004948B4">
              <w:rPr>
                <w:noProof/>
                <w:webHidden/>
                <w:sz w:val="28"/>
                <w:szCs w:val="28"/>
              </w:rPr>
            </w:r>
            <w:r w:rsidRPr="004948B4">
              <w:rPr>
                <w:noProof/>
                <w:webHidden/>
                <w:sz w:val="28"/>
                <w:szCs w:val="28"/>
              </w:rPr>
              <w:fldChar w:fldCharType="separate"/>
            </w:r>
            <w:r w:rsidR="004322D3">
              <w:rPr>
                <w:noProof/>
                <w:webHidden/>
                <w:sz w:val="28"/>
                <w:szCs w:val="28"/>
              </w:rPr>
              <w:t>54</w:t>
            </w:r>
            <w:r w:rsidRPr="004948B4">
              <w:rPr>
                <w:noProof/>
                <w:webHidden/>
                <w:sz w:val="28"/>
                <w:szCs w:val="28"/>
              </w:rPr>
              <w:fldChar w:fldCharType="end"/>
            </w:r>
          </w:hyperlink>
        </w:p>
        <w:p w14:paraId="35516A5B" w14:textId="2CA9766F" w:rsidR="00036FC4" w:rsidRPr="004948B4" w:rsidRDefault="00036FC4">
          <w:pPr>
            <w:pStyle w:val="TOC2"/>
            <w:rPr>
              <w:rFonts w:eastAsiaTheme="minorEastAsia"/>
              <w:noProof/>
              <w:kern w:val="2"/>
              <w:sz w:val="28"/>
              <w:szCs w:val="28"/>
              <w:lang w:val="ru-KZ" w:eastAsia="ru-KZ"/>
              <w14:ligatures w14:val="standardContextual"/>
            </w:rPr>
          </w:pPr>
          <w:hyperlink w:anchor="_Toc216087443" w:history="1">
            <w:r w:rsidRPr="004948B4">
              <w:rPr>
                <w:rStyle w:val="Hyperlink"/>
                <w:noProof/>
                <w:sz w:val="28"/>
                <w:szCs w:val="28"/>
              </w:rPr>
              <w:t>3.2 Характеристика минералогического и гранулометрического состава образцов</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_Toc216087443 \h </w:instrText>
            </w:r>
            <w:r w:rsidRPr="004948B4">
              <w:rPr>
                <w:noProof/>
                <w:webHidden/>
                <w:sz w:val="28"/>
                <w:szCs w:val="28"/>
              </w:rPr>
            </w:r>
            <w:r w:rsidRPr="004948B4">
              <w:rPr>
                <w:noProof/>
                <w:webHidden/>
                <w:sz w:val="28"/>
                <w:szCs w:val="28"/>
              </w:rPr>
              <w:fldChar w:fldCharType="separate"/>
            </w:r>
            <w:r w:rsidR="004322D3">
              <w:rPr>
                <w:noProof/>
                <w:webHidden/>
                <w:sz w:val="28"/>
                <w:szCs w:val="28"/>
              </w:rPr>
              <w:t>57</w:t>
            </w:r>
            <w:r w:rsidRPr="004948B4">
              <w:rPr>
                <w:noProof/>
                <w:webHidden/>
                <w:sz w:val="28"/>
                <w:szCs w:val="28"/>
              </w:rPr>
              <w:fldChar w:fldCharType="end"/>
            </w:r>
          </w:hyperlink>
        </w:p>
        <w:p w14:paraId="0F69FD54" w14:textId="09C1ECF0" w:rsidR="00036FC4" w:rsidRPr="004948B4" w:rsidRDefault="00036FC4">
          <w:pPr>
            <w:pStyle w:val="TOC2"/>
            <w:rPr>
              <w:rFonts w:eastAsiaTheme="minorEastAsia"/>
              <w:noProof/>
              <w:kern w:val="2"/>
              <w:sz w:val="28"/>
              <w:szCs w:val="28"/>
              <w:lang w:val="ru-KZ" w:eastAsia="ru-KZ"/>
              <w14:ligatures w14:val="standardContextual"/>
            </w:rPr>
          </w:pPr>
          <w:hyperlink w:anchor="_Toc216087444" w:history="1">
            <w:r w:rsidRPr="004948B4">
              <w:rPr>
                <w:rStyle w:val="Hyperlink"/>
                <w:noProof/>
                <w:sz w:val="28"/>
                <w:szCs w:val="28"/>
              </w:rPr>
              <w:t>3.3 Сравнительный анализ валового элементного состава образцов</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_Toc216087444 \h </w:instrText>
            </w:r>
            <w:r w:rsidRPr="004948B4">
              <w:rPr>
                <w:noProof/>
                <w:webHidden/>
                <w:sz w:val="28"/>
                <w:szCs w:val="28"/>
              </w:rPr>
            </w:r>
            <w:r w:rsidRPr="004948B4">
              <w:rPr>
                <w:noProof/>
                <w:webHidden/>
                <w:sz w:val="28"/>
                <w:szCs w:val="28"/>
              </w:rPr>
              <w:fldChar w:fldCharType="separate"/>
            </w:r>
            <w:r w:rsidR="004322D3">
              <w:rPr>
                <w:noProof/>
                <w:webHidden/>
                <w:sz w:val="28"/>
                <w:szCs w:val="28"/>
              </w:rPr>
              <w:t>59</w:t>
            </w:r>
            <w:r w:rsidRPr="004948B4">
              <w:rPr>
                <w:noProof/>
                <w:webHidden/>
                <w:sz w:val="28"/>
                <w:szCs w:val="28"/>
              </w:rPr>
              <w:fldChar w:fldCharType="end"/>
            </w:r>
          </w:hyperlink>
        </w:p>
        <w:p w14:paraId="702831F1" w14:textId="1D0FDF1F" w:rsidR="00036FC4" w:rsidRPr="004948B4" w:rsidRDefault="00036FC4">
          <w:pPr>
            <w:pStyle w:val="TOC2"/>
            <w:rPr>
              <w:rFonts w:eastAsiaTheme="minorEastAsia"/>
              <w:noProof/>
              <w:kern w:val="2"/>
              <w:sz w:val="28"/>
              <w:szCs w:val="28"/>
              <w:lang w:val="ru-KZ" w:eastAsia="ru-KZ"/>
              <w14:ligatures w14:val="standardContextual"/>
            </w:rPr>
          </w:pPr>
          <w:hyperlink w:anchor="_Toc216087445" w:history="1">
            <w:r w:rsidRPr="004948B4">
              <w:rPr>
                <w:rStyle w:val="Hyperlink"/>
                <w:noProof/>
                <w:sz w:val="28"/>
                <w:szCs w:val="28"/>
              </w:rPr>
              <w:t>3.4 Биогеохимические особенности исследованных образцов</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_Toc216087445 \h </w:instrText>
            </w:r>
            <w:r w:rsidRPr="004948B4">
              <w:rPr>
                <w:noProof/>
                <w:webHidden/>
                <w:sz w:val="28"/>
                <w:szCs w:val="28"/>
              </w:rPr>
            </w:r>
            <w:r w:rsidRPr="004948B4">
              <w:rPr>
                <w:noProof/>
                <w:webHidden/>
                <w:sz w:val="28"/>
                <w:szCs w:val="28"/>
              </w:rPr>
              <w:fldChar w:fldCharType="separate"/>
            </w:r>
            <w:r w:rsidR="004322D3">
              <w:rPr>
                <w:noProof/>
                <w:webHidden/>
                <w:sz w:val="28"/>
                <w:szCs w:val="28"/>
              </w:rPr>
              <w:t>64</w:t>
            </w:r>
            <w:r w:rsidRPr="004948B4">
              <w:rPr>
                <w:noProof/>
                <w:webHidden/>
                <w:sz w:val="28"/>
                <w:szCs w:val="28"/>
              </w:rPr>
              <w:fldChar w:fldCharType="end"/>
            </w:r>
          </w:hyperlink>
        </w:p>
        <w:p w14:paraId="5110CDC1" w14:textId="71C103BD" w:rsidR="00036FC4" w:rsidRPr="004948B4" w:rsidRDefault="00036FC4">
          <w:pPr>
            <w:pStyle w:val="TOC2"/>
            <w:rPr>
              <w:rFonts w:eastAsiaTheme="minorEastAsia"/>
              <w:noProof/>
              <w:kern w:val="2"/>
              <w:sz w:val="28"/>
              <w:szCs w:val="28"/>
              <w:lang w:val="ru-KZ" w:eastAsia="ru-KZ"/>
              <w14:ligatures w14:val="standardContextual"/>
            </w:rPr>
          </w:pPr>
          <w:hyperlink w:anchor="_Toc216087446" w:history="1">
            <w:r w:rsidRPr="004948B4">
              <w:rPr>
                <w:rStyle w:val="Hyperlink"/>
                <w:noProof/>
                <w:sz w:val="28"/>
                <w:szCs w:val="28"/>
              </w:rPr>
              <w:t>3.5 Функциональный состав по данным FTIR</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_Toc216087446 \h </w:instrText>
            </w:r>
            <w:r w:rsidRPr="004948B4">
              <w:rPr>
                <w:noProof/>
                <w:webHidden/>
                <w:sz w:val="28"/>
                <w:szCs w:val="28"/>
              </w:rPr>
            </w:r>
            <w:r w:rsidRPr="004948B4">
              <w:rPr>
                <w:noProof/>
                <w:webHidden/>
                <w:sz w:val="28"/>
                <w:szCs w:val="28"/>
              </w:rPr>
              <w:fldChar w:fldCharType="separate"/>
            </w:r>
            <w:r w:rsidR="004322D3">
              <w:rPr>
                <w:noProof/>
                <w:webHidden/>
                <w:sz w:val="28"/>
                <w:szCs w:val="28"/>
              </w:rPr>
              <w:t>67</w:t>
            </w:r>
            <w:r w:rsidRPr="004948B4">
              <w:rPr>
                <w:noProof/>
                <w:webHidden/>
                <w:sz w:val="28"/>
                <w:szCs w:val="28"/>
              </w:rPr>
              <w:fldChar w:fldCharType="end"/>
            </w:r>
          </w:hyperlink>
        </w:p>
        <w:p w14:paraId="0CB251D6" w14:textId="24FFF8FD" w:rsidR="00036FC4" w:rsidRPr="004948B4" w:rsidRDefault="00036FC4">
          <w:pPr>
            <w:pStyle w:val="TOC2"/>
            <w:rPr>
              <w:rFonts w:eastAsiaTheme="minorEastAsia"/>
              <w:noProof/>
              <w:kern w:val="2"/>
              <w:sz w:val="28"/>
              <w:szCs w:val="28"/>
              <w:lang w:val="ru-KZ" w:eastAsia="ru-KZ"/>
              <w14:ligatures w14:val="standardContextual"/>
            </w:rPr>
          </w:pPr>
          <w:hyperlink w:anchor="_Toc216087447" w:history="1">
            <w:r w:rsidRPr="004948B4">
              <w:rPr>
                <w:rStyle w:val="Hyperlink"/>
                <w:noProof/>
                <w:sz w:val="28"/>
                <w:szCs w:val="28"/>
              </w:rPr>
              <w:t>3.6 Санитарно-микробиологическая оценка исследованных образцов</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_Toc216087447 \h </w:instrText>
            </w:r>
            <w:r w:rsidRPr="004948B4">
              <w:rPr>
                <w:noProof/>
                <w:webHidden/>
                <w:sz w:val="28"/>
                <w:szCs w:val="28"/>
              </w:rPr>
            </w:r>
            <w:r w:rsidRPr="004948B4">
              <w:rPr>
                <w:noProof/>
                <w:webHidden/>
                <w:sz w:val="28"/>
                <w:szCs w:val="28"/>
              </w:rPr>
              <w:fldChar w:fldCharType="separate"/>
            </w:r>
            <w:r w:rsidR="004322D3">
              <w:rPr>
                <w:noProof/>
                <w:webHidden/>
                <w:sz w:val="28"/>
                <w:szCs w:val="28"/>
              </w:rPr>
              <w:t>69</w:t>
            </w:r>
            <w:r w:rsidRPr="004948B4">
              <w:rPr>
                <w:noProof/>
                <w:webHidden/>
                <w:sz w:val="28"/>
                <w:szCs w:val="28"/>
              </w:rPr>
              <w:fldChar w:fldCharType="end"/>
            </w:r>
          </w:hyperlink>
        </w:p>
        <w:p w14:paraId="2FFA47B9" w14:textId="0F0F4671" w:rsidR="00036FC4" w:rsidRPr="004948B4" w:rsidRDefault="00036FC4">
          <w:pPr>
            <w:pStyle w:val="TOC2"/>
            <w:rPr>
              <w:rFonts w:eastAsiaTheme="minorEastAsia"/>
              <w:noProof/>
              <w:kern w:val="2"/>
              <w:sz w:val="28"/>
              <w:szCs w:val="28"/>
              <w:lang w:val="ru-KZ" w:eastAsia="ru-KZ"/>
              <w14:ligatures w14:val="standardContextual"/>
            </w:rPr>
          </w:pPr>
          <w:hyperlink w:anchor="_Toc216087448" w:history="1">
            <w:r w:rsidRPr="004948B4">
              <w:rPr>
                <w:rStyle w:val="Hyperlink"/>
                <w:noProof/>
                <w:sz w:val="28"/>
                <w:szCs w:val="28"/>
              </w:rPr>
              <w:t>3.7 Выводы по третьей главе</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_Toc216087448 \h </w:instrText>
            </w:r>
            <w:r w:rsidRPr="004948B4">
              <w:rPr>
                <w:noProof/>
                <w:webHidden/>
                <w:sz w:val="28"/>
                <w:szCs w:val="28"/>
              </w:rPr>
            </w:r>
            <w:r w:rsidRPr="004948B4">
              <w:rPr>
                <w:noProof/>
                <w:webHidden/>
                <w:sz w:val="28"/>
                <w:szCs w:val="28"/>
              </w:rPr>
              <w:fldChar w:fldCharType="separate"/>
            </w:r>
            <w:r w:rsidR="004322D3">
              <w:rPr>
                <w:noProof/>
                <w:webHidden/>
                <w:sz w:val="28"/>
                <w:szCs w:val="28"/>
              </w:rPr>
              <w:t>69</w:t>
            </w:r>
            <w:r w:rsidRPr="004948B4">
              <w:rPr>
                <w:noProof/>
                <w:webHidden/>
                <w:sz w:val="28"/>
                <w:szCs w:val="28"/>
              </w:rPr>
              <w:fldChar w:fldCharType="end"/>
            </w:r>
          </w:hyperlink>
        </w:p>
        <w:p w14:paraId="2F9E5AE7" w14:textId="2F8B71FB" w:rsidR="00036FC4" w:rsidRPr="004948B4" w:rsidRDefault="00036FC4">
          <w:pPr>
            <w:pStyle w:val="TOC1"/>
            <w:rPr>
              <w:rFonts w:eastAsiaTheme="minorEastAsia"/>
              <w:noProof/>
              <w:kern w:val="2"/>
              <w:sz w:val="28"/>
              <w:szCs w:val="28"/>
              <w:lang w:val="ru-KZ" w:eastAsia="ru-KZ"/>
              <w14:ligatures w14:val="standardContextual"/>
            </w:rPr>
          </w:pPr>
          <w:hyperlink w:anchor="_Toc216087449" w:history="1">
            <w:r w:rsidRPr="004948B4">
              <w:rPr>
                <w:rStyle w:val="Hyperlink"/>
                <w:noProof/>
                <w:sz w:val="28"/>
                <w:szCs w:val="28"/>
              </w:rPr>
              <w:t>4 РАЗРАБОТКА ТЕХНОЛОГИИ ВЫДЕЛЕНИЯ И СТРУКТУРНАЯ ИДЕНТИФИКАЦИЯ БИОЛОГИЧЕСКИ АКТИВНЫХ ЛИПИДНЫХ КОМПОНЕНТОВ ИЗ ПРИРОДНЫХ ГРЯЗЕЙ СЕВЕРО-ВОСТОЧНОГО КАЗАХСТАНА</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_Toc216087449 \h </w:instrText>
            </w:r>
            <w:r w:rsidRPr="004948B4">
              <w:rPr>
                <w:noProof/>
                <w:webHidden/>
                <w:sz w:val="28"/>
                <w:szCs w:val="28"/>
              </w:rPr>
            </w:r>
            <w:r w:rsidRPr="004948B4">
              <w:rPr>
                <w:noProof/>
                <w:webHidden/>
                <w:sz w:val="28"/>
                <w:szCs w:val="28"/>
              </w:rPr>
              <w:fldChar w:fldCharType="separate"/>
            </w:r>
            <w:r w:rsidR="004322D3">
              <w:rPr>
                <w:noProof/>
                <w:webHidden/>
                <w:sz w:val="28"/>
                <w:szCs w:val="28"/>
              </w:rPr>
              <w:t>71</w:t>
            </w:r>
            <w:r w:rsidRPr="004948B4">
              <w:rPr>
                <w:noProof/>
                <w:webHidden/>
                <w:sz w:val="28"/>
                <w:szCs w:val="28"/>
              </w:rPr>
              <w:fldChar w:fldCharType="end"/>
            </w:r>
          </w:hyperlink>
        </w:p>
        <w:p w14:paraId="69120976" w14:textId="10600712" w:rsidR="00036FC4" w:rsidRPr="004948B4" w:rsidRDefault="00036FC4">
          <w:pPr>
            <w:pStyle w:val="TOC2"/>
            <w:rPr>
              <w:rFonts w:eastAsiaTheme="minorEastAsia"/>
              <w:noProof/>
              <w:kern w:val="2"/>
              <w:sz w:val="28"/>
              <w:szCs w:val="28"/>
              <w:lang w:val="ru-KZ" w:eastAsia="ru-KZ"/>
              <w14:ligatures w14:val="standardContextual"/>
            </w:rPr>
          </w:pPr>
          <w:hyperlink w:anchor="_Toc216087450" w:history="1">
            <w:r w:rsidRPr="004948B4">
              <w:rPr>
                <w:rStyle w:val="Hyperlink"/>
                <w:noProof/>
                <w:sz w:val="28"/>
                <w:szCs w:val="28"/>
              </w:rPr>
              <w:t>4.1 Обоснование подобранных эк</w:t>
            </w:r>
            <w:r w:rsidRPr="004948B4">
              <w:rPr>
                <w:rStyle w:val="Hyperlink"/>
                <w:noProof/>
                <w:sz w:val="28"/>
                <w:szCs w:val="28"/>
                <w:lang w:val="kk-KZ"/>
              </w:rPr>
              <w:t>с</w:t>
            </w:r>
            <w:r w:rsidRPr="004948B4">
              <w:rPr>
                <w:rStyle w:val="Hyperlink"/>
                <w:noProof/>
                <w:sz w:val="28"/>
                <w:szCs w:val="28"/>
              </w:rPr>
              <w:t>тракционных систем</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_Toc216087450 \h </w:instrText>
            </w:r>
            <w:r w:rsidRPr="004948B4">
              <w:rPr>
                <w:noProof/>
                <w:webHidden/>
                <w:sz w:val="28"/>
                <w:szCs w:val="28"/>
              </w:rPr>
            </w:r>
            <w:r w:rsidRPr="004948B4">
              <w:rPr>
                <w:noProof/>
                <w:webHidden/>
                <w:sz w:val="28"/>
                <w:szCs w:val="28"/>
              </w:rPr>
              <w:fldChar w:fldCharType="separate"/>
            </w:r>
            <w:r w:rsidR="004322D3">
              <w:rPr>
                <w:noProof/>
                <w:webHidden/>
                <w:sz w:val="28"/>
                <w:szCs w:val="28"/>
              </w:rPr>
              <w:t>71</w:t>
            </w:r>
            <w:r w:rsidRPr="004948B4">
              <w:rPr>
                <w:noProof/>
                <w:webHidden/>
                <w:sz w:val="28"/>
                <w:szCs w:val="28"/>
              </w:rPr>
              <w:fldChar w:fldCharType="end"/>
            </w:r>
          </w:hyperlink>
        </w:p>
        <w:p w14:paraId="7401E0E3" w14:textId="326E1739" w:rsidR="00036FC4" w:rsidRPr="004948B4" w:rsidRDefault="00036FC4">
          <w:pPr>
            <w:pStyle w:val="TOC2"/>
            <w:rPr>
              <w:rFonts w:eastAsiaTheme="minorEastAsia"/>
              <w:noProof/>
              <w:kern w:val="2"/>
              <w:sz w:val="28"/>
              <w:szCs w:val="28"/>
              <w:lang w:val="ru-KZ" w:eastAsia="ru-KZ"/>
              <w14:ligatures w14:val="standardContextual"/>
            </w:rPr>
          </w:pPr>
          <w:hyperlink w:anchor="_Toc216087451" w:history="1">
            <w:r w:rsidRPr="004948B4">
              <w:rPr>
                <w:rStyle w:val="Hyperlink"/>
                <w:noProof/>
                <w:sz w:val="28"/>
                <w:szCs w:val="28"/>
              </w:rPr>
              <w:t>4.2 Оценка эффективности экстракционных систем и условий по числу липидных пиков и их нормализованной площади сигналов</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_Toc216087451 \h </w:instrText>
            </w:r>
            <w:r w:rsidRPr="004948B4">
              <w:rPr>
                <w:noProof/>
                <w:webHidden/>
                <w:sz w:val="28"/>
                <w:szCs w:val="28"/>
              </w:rPr>
            </w:r>
            <w:r w:rsidRPr="004948B4">
              <w:rPr>
                <w:noProof/>
                <w:webHidden/>
                <w:sz w:val="28"/>
                <w:szCs w:val="28"/>
              </w:rPr>
              <w:fldChar w:fldCharType="separate"/>
            </w:r>
            <w:r w:rsidR="004322D3">
              <w:rPr>
                <w:noProof/>
                <w:webHidden/>
                <w:sz w:val="28"/>
                <w:szCs w:val="28"/>
              </w:rPr>
              <w:t>73</w:t>
            </w:r>
            <w:r w:rsidRPr="004948B4">
              <w:rPr>
                <w:noProof/>
                <w:webHidden/>
                <w:sz w:val="28"/>
                <w:szCs w:val="28"/>
              </w:rPr>
              <w:fldChar w:fldCharType="end"/>
            </w:r>
          </w:hyperlink>
        </w:p>
        <w:p w14:paraId="071D4952" w14:textId="22C6421A" w:rsidR="00036FC4" w:rsidRPr="004948B4" w:rsidRDefault="00036FC4">
          <w:pPr>
            <w:pStyle w:val="TOC2"/>
            <w:rPr>
              <w:rFonts w:eastAsiaTheme="minorEastAsia"/>
              <w:noProof/>
              <w:kern w:val="2"/>
              <w:sz w:val="28"/>
              <w:szCs w:val="28"/>
              <w:lang w:val="ru-KZ" w:eastAsia="ru-KZ"/>
              <w14:ligatures w14:val="standardContextual"/>
            </w:rPr>
          </w:pPr>
          <w:hyperlink w:anchor="_Toc216087452" w:history="1">
            <w:r w:rsidRPr="004948B4">
              <w:rPr>
                <w:rStyle w:val="Hyperlink"/>
                <w:noProof/>
                <w:sz w:val="28"/>
                <w:szCs w:val="28"/>
              </w:rPr>
              <w:t>4.3 Распределение аннотированных липидов по классам в репрезентативных образцах</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_Toc216087452 \h </w:instrText>
            </w:r>
            <w:r w:rsidRPr="004948B4">
              <w:rPr>
                <w:noProof/>
                <w:webHidden/>
                <w:sz w:val="28"/>
                <w:szCs w:val="28"/>
              </w:rPr>
            </w:r>
            <w:r w:rsidRPr="004948B4">
              <w:rPr>
                <w:noProof/>
                <w:webHidden/>
                <w:sz w:val="28"/>
                <w:szCs w:val="28"/>
              </w:rPr>
              <w:fldChar w:fldCharType="separate"/>
            </w:r>
            <w:r w:rsidR="004322D3">
              <w:rPr>
                <w:noProof/>
                <w:webHidden/>
                <w:sz w:val="28"/>
                <w:szCs w:val="28"/>
              </w:rPr>
              <w:t>76</w:t>
            </w:r>
            <w:r w:rsidRPr="004948B4">
              <w:rPr>
                <w:noProof/>
                <w:webHidden/>
                <w:sz w:val="28"/>
                <w:szCs w:val="28"/>
              </w:rPr>
              <w:fldChar w:fldCharType="end"/>
            </w:r>
          </w:hyperlink>
        </w:p>
        <w:p w14:paraId="09929526" w14:textId="511CDA0D" w:rsidR="00036FC4" w:rsidRPr="004948B4" w:rsidRDefault="00036FC4">
          <w:pPr>
            <w:pStyle w:val="TOC2"/>
            <w:rPr>
              <w:rFonts w:eastAsiaTheme="minorEastAsia"/>
              <w:noProof/>
              <w:kern w:val="2"/>
              <w:sz w:val="28"/>
              <w:szCs w:val="28"/>
              <w:lang w:val="ru-KZ" w:eastAsia="ru-KZ"/>
              <w14:ligatures w14:val="standardContextual"/>
            </w:rPr>
          </w:pPr>
          <w:hyperlink w:anchor="_Toc216087453" w:history="1">
            <w:r w:rsidRPr="004948B4">
              <w:rPr>
                <w:rStyle w:val="Hyperlink"/>
                <w:noProof/>
                <w:sz w:val="28"/>
                <w:szCs w:val="28"/>
              </w:rPr>
              <w:t>4.4 Оценка эффективности выделения липидов экстракционных систем по классам и их структурным особенностям</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_Toc216087453 \h </w:instrText>
            </w:r>
            <w:r w:rsidRPr="004948B4">
              <w:rPr>
                <w:noProof/>
                <w:webHidden/>
                <w:sz w:val="28"/>
                <w:szCs w:val="28"/>
              </w:rPr>
            </w:r>
            <w:r w:rsidRPr="004948B4">
              <w:rPr>
                <w:noProof/>
                <w:webHidden/>
                <w:sz w:val="28"/>
                <w:szCs w:val="28"/>
              </w:rPr>
              <w:fldChar w:fldCharType="separate"/>
            </w:r>
            <w:r w:rsidR="004322D3">
              <w:rPr>
                <w:noProof/>
                <w:webHidden/>
                <w:sz w:val="28"/>
                <w:szCs w:val="28"/>
              </w:rPr>
              <w:t>80</w:t>
            </w:r>
            <w:r w:rsidRPr="004948B4">
              <w:rPr>
                <w:noProof/>
                <w:webHidden/>
                <w:sz w:val="28"/>
                <w:szCs w:val="28"/>
              </w:rPr>
              <w:fldChar w:fldCharType="end"/>
            </w:r>
          </w:hyperlink>
        </w:p>
        <w:p w14:paraId="57709BC9" w14:textId="4768E932" w:rsidR="00036FC4" w:rsidRPr="004948B4" w:rsidRDefault="00036FC4">
          <w:pPr>
            <w:pStyle w:val="TOC2"/>
            <w:rPr>
              <w:rFonts w:eastAsiaTheme="minorEastAsia"/>
              <w:noProof/>
              <w:kern w:val="2"/>
              <w:sz w:val="28"/>
              <w:szCs w:val="28"/>
              <w:lang w:val="ru-KZ" w:eastAsia="ru-KZ"/>
              <w14:ligatures w14:val="standardContextual"/>
            </w:rPr>
          </w:pPr>
          <w:hyperlink w:anchor="_Toc216087454" w:history="1">
            <w:r w:rsidRPr="004948B4">
              <w:rPr>
                <w:rStyle w:val="Hyperlink"/>
                <w:noProof/>
                <w:sz w:val="28"/>
                <w:szCs w:val="28"/>
              </w:rPr>
              <w:t>4.5 Оценка влияния условий экстракции на состав и структурные особенности липидных соединений</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_Toc216087454 \h </w:instrText>
            </w:r>
            <w:r w:rsidRPr="004948B4">
              <w:rPr>
                <w:noProof/>
                <w:webHidden/>
                <w:sz w:val="28"/>
                <w:szCs w:val="28"/>
              </w:rPr>
            </w:r>
            <w:r w:rsidRPr="004948B4">
              <w:rPr>
                <w:noProof/>
                <w:webHidden/>
                <w:sz w:val="28"/>
                <w:szCs w:val="28"/>
              </w:rPr>
              <w:fldChar w:fldCharType="separate"/>
            </w:r>
            <w:r w:rsidR="004322D3">
              <w:rPr>
                <w:noProof/>
                <w:webHidden/>
                <w:sz w:val="28"/>
                <w:szCs w:val="28"/>
              </w:rPr>
              <w:t>91</w:t>
            </w:r>
            <w:r w:rsidRPr="004948B4">
              <w:rPr>
                <w:noProof/>
                <w:webHidden/>
                <w:sz w:val="28"/>
                <w:szCs w:val="28"/>
              </w:rPr>
              <w:fldChar w:fldCharType="end"/>
            </w:r>
          </w:hyperlink>
        </w:p>
        <w:p w14:paraId="161544B7" w14:textId="536BFAF5" w:rsidR="00036FC4" w:rsidRPr="004948B4" w:rsidRDefault="00036FC4">
          <w:pPr>
            <w:pStyle w:val="TOC2"/>
            <w:rPr>
              <w:rFonts w:eastAsiaTheme="minorEastAsia"/>
              <w:noProof/>
              <w:kern w:val="2"/>
              <w:sz w:val="28"/>
              <w:szCs w:val="28"/>
              <w:lang w:val="ru-KZ" w:eastAsia="ru-KZ"/>
              <w14:ligatures w14:val="standardContextual"/>
            </w:rPr>
          </w:pPr>
          <w:hyperlink w:anchor="_Toc216087455" w:history="1">
            <w:r w:rsidRPr="004948B4">
              <w:rPr>
                <w:rStyle w:val="Hyperlink"/>
                <w:noProof/>
                <w:sz w:val="28"/>
                <w:szCs w:val="28"/>
              </w:rPr>
              <w:t>4.6 Выводы по четвертой главе</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_Toc216087455 \h </w:instrText>
            </w:r>
            <w:r w:rsidRPr="004948B4">
              <w:rPr>
                <w:noProof/>
                <w:webHidden/>
                <w:sz w:val="28"/>
                <w:szCs w:val="28"/>
              </w:rPr>
            </w:r>
            <w:r w:rsidRPr="004948B4">
              <w:rPr>
                <w:noProof/>
                <w:webHidden/>
                <w:sz w:val="28"/>
                <w:szCs w:val="28"/>
              </w:rPr>
              <w:fldChar w:fldCharType="separate"/>
            </w:r>
            <w:r w:rsidR="004322D3">
              <w:rPr>
                <w:noProof/>
                <w:webHidden/>
                <w:sz w:val="28"/>
                <w:szCs w:val="28"/>
              </w:rPr>
              <w:t>98</w:t>
            </w:r>
            <w:r w:rsidRPr="004948B4">
              <w:rPr>
                <w:noProof/>
                <w:webHidden/>
                <w:sz w:val="28"/>
                <w:szCs w:val="28"/>
              </w:rPr>
              <w:fldChar w:fldCharType="end"/>
            </w:r>
          </w:hyperlink>
        </w:p>
        <w:p w14:paraId="48F9DA06" w14:textId="148EAE27" w:rsidR="00036FC4" w:rsidRPr="004948B4" w:rsidRDefault="00036FC4">
          <w:pPr>
            <w:pStyle w:val="TOC1"/>
            <w:rPr>
              <w:rFonts w:eastAsiaTheme="minorEastAsia"/>
              <w:noProof/>
              <w:kern w:val="2"/>
              <w:sz w:val="28"/>
              <w:szCs w:val="28"/>
              <w:lang w:val="ru-KZ" w:eastAsia="ru-KZ"/>
              <w14:ligatures w14:val="standardContextual"/>
            </w:rPr>
          </w:pPr>
          <w:hyperlink w:anchor="_Toc216087456" w:history="1">
            <w:r w:rsidRPr="004948B4">
              <w:rPr>
                <w:rStyle w:val="Hyperlink"/>
                <w:caps/>
                <w:noProof/>
                <w:sz w:val="28"/>
                <w:szCs w:val="28"/>
              </w:rPr>
              <w:t xml:space="preserve">5 </w:t>
            </w:r>
            <w:r w:rsidRPr="004948B4">
              <w:rPr>
                <w:rStyle w:val="Hyperlink"/>
                <w:noProof/>
                <w:sz w:val="28"/>
                <w:szCs w:val="28"/>
              </w:rPr>
              <w:t>ОЦЕНКА АНТИОКСИДАНТНОЙ АКТИВНОСТИ ЛИПИДНЫХ ЭКСТРАКТОВ ПРИРОДНЫХ ГРЯЗЕЙ СЕВЕРО-ВОСТОЧНОГО КАЗАХСТАНА, РАЗРАБОТКА И АПРОБАЦИЯ КРЕМОВЫХ КОМПОЗИЦИЙ В ЛАБОРАТОРНЫХ УСЛОВИЯХ</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_Toc216087456 \h </w:instrText>
            </w:r>
            <w:r w:rsidRPr="004948B4">
              <w:rPr>
                <w:noProof/>
                <w:webHidden/>
                <w:sz w:val="28"/>
                <w:szCs w:val="28"/>
              </w:rPr>
            </w:r>
            <w:r w:rsidRPr="004948B4">
              <w:rPr>
                <w:noProof/>
                <w:webHidden/>
                <w:sz w:val="28"/>
                <w:szCs w:val="28"/>
              </w:rPr>
              <w:fldChar w:fldCharType="separate"/>
            </w:r>
            <w:r w:rsidR="004322D3">
              <w:rPr>
                <w:noProof/>
                <w:webHidden/>
                <w:sz w:val="28"/>
                <w:szCs w:val="28"/>
              </w:rPr>
              <w:t>101</w:t>
            </w:r>
            <w:r w:rsidRPr="004948B4">
              <w:rPr>
                <w:noProof/>
                <w:webHidden/>
                <w:sz w:val="28"/>
                <w:szCs w:val="28"/>
              </w:rPr>
              <w:fldChar w:fldCharType="end"/>
            </w:r>
          </w:hyperlink>
        </w:p>
        <w:p w14:paraId="342E0534" w14:textId="7FD81366" w:rsidR="00036FC4" w:rsidRPr="004948B4" w:rsidRDefault="00036FC4">
          <w:pPr>
            <w:pStyle w:val="TOC2"/>
            <w:rPr>
              <w:rFonts w:eastAsiaTheme="minorEastAsia"/>
              <w:noProof/>
              <w:kern w:val="2"/>
              <w:sz w:val="28"/>
              <w:szCs w:val="28"/>
              <w:lang w:val="ru-KZ" w:eastAsia="ru-KZ"/>
              <w14:ligatures w14:val="standardContextual"/>
            </w:rPr>
          </w:pPr>
          <w:hyperlink w:anchor="_Toc216087457" w:history="1">
            <w:r w:rsidRPr="004948B4">
              <w:rPr>
                <w:rStyle w:val="Hyperlink"/>
                <w:noProof/>
                <w:sz w:val="28"/>
                <w:szCs w:val="28"/>
              </w:rPr>
              <w:t>5.1 Антиоксидантная активность и липидный профиль экстрактов в зависимости от условий экстракции</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_Toc216087457 \h </w:instrText>
            </w:r>
            <w:r w:rsidRPr="004948B4">
              <w:rPr>
                <w:noProof/>
                <w:webHidden/>
                <w:sz w:val="28"/>
                <w:szCs w:val="28"/>
              </w:rPr>
            </w:r>
            <w:r w:rsidRPr="004948B4">
              <w:rPr>
                <w:noProof/>
                <w:webHidden/>
                <w:sz w:val="28"/>
                <w:szCs w:val="28"/>
              </w:rPr>
              <w:fldChar w:fldCharType="separate"/>
            </w:r>
            <w:r w:rsidR="004322D3">
              <w:rPr>
                <w:noProof/>
                <w:webHidden/>
                <w:sz w:val="28"/>
                <w:szCs w:val="28"/>
              </w:rPr>
              <w:t>101</w:t>
            </w:r>
            <w:r w:rsidRPr="004948B4">
              <w:rPr>
                <w:noProof/>
                <w:webHidden/>
                <w:sz w:val="28"/>
                <w:szCs w:val="28"/>
              </w:rPr>
              <w:fldChar w:fldCharType="end"/>
            </w:r>
          </w:hyperlink>
        </w:p>
        <w:p w14:paraId="648A5A61" w14:textId="3D034D27" w:rsidR="00036FC4" w:rsidRPr="004948B4" w:rsidRDefault="00036FC4">
          <w:pPr>
            <w:pStyle w:val="TOC2"/>
            <w:rPr>
              <w:rFonts w:eastAsiaTheme="minorEastAsia"/>
              <w:noProof/>
              <w:kern w:val="2"/>
              <w:sz w:val="28"/>
              <w:szCs w:val="28"/>
              <w:lang w:val="ru-KZ" w:eastAsia="ru-KZ"/>
              <w14:ligatures w14:val="standardContextual"/>
            </w:rPr>
          </w:pPr>
          <w:hyperlink w:anchor="_Toc216087458" w:history="1">
            <w:r w:rsidRPr="004948B4">
              <w:rPr>
                <w:rStyle w:val="Hyperlink"/>
                <w:noProof/>
                <w:sz w:val="28"/>
                <w:szCs w:val="28"/>
              </w:rPr>
              <w:t xml:space="preserve">5.2 Стабильность полученных кремовых композиций на основе липидного </w:t>
            </w:r>
            <w:r w:rsidRPr="004948B4">
              <w:rPr>
                <w:rStyle w:val="Hyperlink"/>
                <w:noProof/>
                <w:sz w:val="28"/>
                <w:szCs w:val="28"/>
              </w:rPr>
              <w:lastRenderedPageBreak/>
              <w:t>экстракта образца грязи Мойылды</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_Toc216087458 \h </w:instrText>
            </w:r>
            <w:r w:rsidRPr="004948B4">
              <w:rPr>
                <w:noProof/>
                <w:webHidden/>
                <w:sz w:val="28"/>
                <w:szCs w:val="28"/>
              </w:rPr>
            </w:r>
            <w:r w:rsidRPr="004948B4">
              <w:rPr>
                <w:noProof/>
                <w:webHidden/>
                <w:sz w:val="28"/>
                <w:szCs w:val="28"/>
              </w:rPr>
              <w:fldChar w:fldCharType="separate"/>
            </w:r>
            <w:r w:rsidR="004322D3">
              <w:rPr>
                <w:noProof/>
                <w:webHidden/>
                <w:sz w:val="28"/>
                <w:szCs w:val="28"/>
              </w:rPr>
              <w:t>105</w:t>
            </w:r>
            <w:r w:rsidRPr="004948B4">
              <w:rPr>
                <w:noProof/>
                <w:webHidden/>
                <w:sz w:val="28"/>
                <w:szCs w:val="28"/>
              </w:rPr>
              <w:fldChar w:fldCharType="end"/>
            </w:r>
          </w:hyperlink>
        </w:p>
        <w:p w14:paraId="2ABA27D0" w14:textId="0052AD4F" w:rsidR="00036FC4" w:rsidRPr="004948B4" w:rsidRDefault="00036FC4">
          <w:pPr>
            <w:pStyle w:val="TOC2"/>
            <w:rPr>
              <w:rFonts w:eastAsiaTheme="minorEastAsia"/>
              <w:noProof/>
              <w:kern w:val="2"/>
              <w:sz w:val="28"/>
              <w:szCs w:val="28"/>
              <w:lang w:val="ru-KZ" w:eastAsia="ru-KZ"/>
              <w14:ligatures w14:val="standardContextual"/>
            </w:rPr>
          </w:pPr>
          <w:hyperlink w:anchor="_Toc216087459" w:history="1">
            <w:r w:rsidRPr="004948B4">
              <w:rPr>
                <w:rStyle w:val="Hyperlink"/>
                <w:noProof/>
                <w:sz w:val="28"/>
                <w:szCs w:val="28"/>
              </w:rPr>
              <w:t>5.3 Оценка противовоспалительной активности кремовых композиций на модели кожного воспаления</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_Toc216087459 \h </w:instrText>
            </w:r>
            <w:r w:rsidRPr="004948B4">
              <w:rPr>
                <w:noProof/>
                <w:webHidden/>
                <w:sz w:val="28"/>
                <w:szCs w:val="28"/>
              </w:rPr>
            </w:r>
            <w:r w:rsidRPr="004948B4">
              <w:rPr>
                <w:noProof/>
                <w:webHidden/>
                <w:sz w:val="28"/>
                <w:szCs w:val="28"/>
              </w:rPr>
              <w:fldChar w:fldCharType="separate"/>
            </w:r>
            <w:r w:rsidR="004322D3">
              <w:rPr>
                <w:noProof/>
                <w:webHidden/>
                <w:sz w:val="28"/>
                <w:szCs w:val="28"/>
              </w:rPr>
              <w:t>107</w:t>
            </w:r>
            <w:r w:rsidRPr="004948B4">
              <w:rPr>
                <w:noProof/>
                <w:webHidden/>
                <w:sz w:val="28"/>
                <w:szCs w:val="28"/>
              </w:rPr>
              <w:fldChar w:fldCharType="end"/>
            </w:r>
          </w:hyperlink>
        </w:p>
        <w:p w14:paraId="4296119B" w14:textId="764499B3" w:rsidR="00036FC4" w:rsidRPr="004948B4" w:rsidRDefault="00036FC4">
          <w:pPr>
            <w:pStyle w:val="TOC2"/>
            <w:rPr>
              <w:rFonts w:eastAsiaTheme="minorEastAsia"/>
              <w:noProof/>
              <w:kern w:val="2"/>
              <w:sz w:val="28"/>
              <w:szCs w:val="28"/>
              <w:lang w:val="ru-KZ" w:eastAsia="ru-KZ"/>
              <w14:ligatures w14:val="standardContextual"/>
            </w:rPr>
          </w:pPr>
          <w:hyperlink w:anchor="_Toc216087460" w:history="1">
            <w:r w:rsidRPr="004948B4">
              <w:rPr>
                <w:rStyle w:val="Hyperlink"/>
                <w:noProof/>
                <w:sz w:val="28"/>
                <w:szCs w:val="28"/>
              </w:rPr>
              <w:t>5.4 Выводы по пятой главе</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_Toc216087460 \h </w:instrText>
            </w:r>
            <w:r w:rsidRPr="004948B4">
              <w:rPr>
                <w:noProof/>
                <w:webHidden/>
                <w:sz w:val="28"/>
                <w:szCs w:val="28"/>
              </w:rPr>
            </w:r>
            <w:r w:rsidRPr="004948B4">
              <w:rPr>
                <w:noProof/>
                <w:webHidden/>
                <w:sz w:val="28"/>
                <w:szCs w:val="28"/>
              </w:rPr>
              <w:fldChar w:fldCharType="separate"/>
            </w:r>
            <w:r w:rsidR="004322D3">
              <w:rPr>
                <w:noProof/>
                <w:webHidden/>
                <w:sz w:val="28"/>
                <w:szCs w:val="28"/>
              </w:rPr>
              <w:t>111</w:t>
            </w:r>
            <w:r w:rsidRPr="004948B4">
              <w:rPr>
                <w:noProof/>
                <w:webHidden/>
                <w:sz w:val="28"/>
                <w:szCs w:val="28"/>
              </w:rPr>
              <w:fldChar w:fldCharType="end"/>
            </w:r>
          </w:hyperlink>
        </w:p>
        <w:p w14:paraId="122E463F" w14:textId="05AB5F7C" w:rsidR="00036FC4" w:rsidRPr="004948B4" w:rsidRDefault="00036FC4">
          <w:pPr>
            <w:pStyle w:val="TOC1"/>
            <w:rPr>
              <w:rFonts w:eastAsiaTheme="minorEastAsia"/>
              <w:noProof/>
              <w:kern w:val="2"/>
              <w:sz w:val="28"/>
              <w:szCs w:val="28"/>
              <w:lang w:val="ru-KZ" w:eastAsia="ru-KZ"/>
              <w14:ligatures w14:val="standardContextual"/>
            </w:rPr>
          </w:pPr>
          <w:hyperlink w:anchor="_Toc216087461" w:history="1">
            <w:r w:rsidRPr="004948B4">
              <w:rPr>
                <w:rStyle w:val="Hyperlink"/>
                <w:noProof/>
                <w:sz w:val="28"/>
                <w:szCs w:val="28"/>
              </w:rPr>
              <w:t>ЗАКЛЮЧЕНИЕ</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_Toc216087461 \h </w:instrText>
            </w:r>
            <w:r w:rsidRPr="004948B4">
              <w:rPr>
                <w:noProof/>
                <w:webHidden/>
                <w:sz w:val="28"/>
                <w:szCs w:val="28"/>
              </w:rPr>
            </w:r>
            <w:r w:rsidRPr="004948B4">
              <w:rPr>
                <w:noProof/>
                <w:webHidden/>
                <w:sz w:val="28"/>
                <w:szCs w:val="28"/>
              </w:rPr>
              <w:fldChar w:fldCharType="separate"/>
            </w:r>
            <w:r w:rsidR="004322D3">
              <w:rPr>
                <w:noProof/>
                <w:webHidden/>
                <w:sz w:val="28"/>
                <w:szCs w:val="28"/>
              </w:rPr>
              <w:t>112</w:t>
            </w:r>
            <w:r w:rsidRPr="004948B4">
              <w:rPr>
                <w:noProof/>
                <w:webHidden/>
                <w:sz w:val="28"/>
                <w:szCs w:val="28"/>
              </w:rPr>
              <w:fldChar w:fldCharType="end"/>
            </w:r>
          </w:hyperlink>
        </w:p>
        <w:p w14:paraId="144997AF" w14:textId="71B99E0D" w:rsidR="00036FC4" w:rsidRPr="004948B4" w:rsidRDefault="00036FC4">
          <w:pPr>
            <w:pStyle w:val="TOC1"/>
            <w:rPr>
              <w:rFonts w:eastAsiaTheme="minorEastAsia"/>
              <w:noProof/>
              <w:kern w:val="2"/>
              <w:sz w:val="28"/>
              <w:szCs w:val="28"/>
              <w:lang w:val="ru-KZ" w:eastAsia="ru-KZ"/>
              <w14:ligatures w14:val="standardContextual"/>
            </w:rPr>
          </w:pPr>
          <w:hyperlink w:anchor="_Toc216087462" w:history="1">
            <w:r w:rsidRPr="004948B4">
              <w:rPr>
                <w:rStyle w:val="Hyperlink"/>
                <w:noProof/>
                <w:sz w:val="28"/>
                <w:szCs w:val="28"/>
              </w:rPr>
              <w:t>СПИСОК</w:t>
            </w:r>
            <w:r w:rsidRPr="004948B4">
              <w:rPr>
                <w:rStyle w:val="Hyperlink"/>
                <w:noProof/>
                <w:sz w:val="28"/>
                <w:szCs w:val="28"/>
                <w:lang w:val="en-US"/>
              </w:rPr>
              <w:t xml:space="preserve"> </w:t>
            </w:r>
            <w:r w:rsidRPr="004948B4">
              <w:rPr>
                <w:rStyle w:val="Hyperlink"/>
                <w:noProof/>
                <w:sz w:val="28"/>
                <w:szCs w:val="28"/>
              </w:rPr>
              <w:t>ИСПОЛЬЗОВАННЫХ</w:t>
            </w:r>
            <w:r w:rsidRPr="004948B4">
              <w:rPr>
                <w:rStyle w:val="Hyperlink"/>
                <w:noProof/>
                <w:sz w:val="28"/>
                <w:szCs w:val="28"/>
                <w:lang w:val="en-US"/>
              </w:rPr>
              <w:t xml:space="preserve"> </w:t>
            </w:r>
            <w:r w:rsidRPr="004948B4">
              <w:rPr>
                <w:rStyle w:val="Hyperlink"/>
                <w:noProof/>
                <w:sz w:val="28"/>
                <w:szCs w:val="28"/>
              </w:rPr>
              <w:t>ИСТОЧНИКОВ</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_Toc216087462 \h </w:instrText>
            </w:r>
            <w:r w:rsidRPr="004948B4">
              <w:rPr>
                <w:noProof/>
                <w:webHidden/>
                <w:sz w:val="28"/>
                <w:szCs w:val="28"/>
              </w:rPr>
            </w:r>
            <w:r w:rsidRPr="004948B4">
              <w:rPr>
                <w:noProof/>
                <w:webHidden/>
                <w:sz w:val="28"/>
                <w:szCs w:val="28"/>
              </w:rPr>
              <w:fldChar w:fldCharType="separate"/>
            </w:r>
            <w:r w:rsidR="004322D3">
              <w:rPr>
                <w:noProof/>
                <w:webHidden/>
                <w:sz w:val="28"/>
                <w:szCs w:val="28"/>
              </w:rPr>
              <w:t>115</w:t>
            </w:r>
            <w:r w:rsidRPr="004948B4">
              <w:rPr>
                <w:noProof/>
                <w:webHidden/>
                <w:sz w:val="28"/>
                <w:szCs w:val="28"/>
              </w:rPr>
              <w:fldChar w:fldCharType="end"/>
            </w:r>
          </w:hyperlink>
        </w:p>
        <w:p w14:paraId="664CE246" w14:textId="5B160EA3" w:rsidR="00036FC4" w:rsidRPr="004948B4" w:rsidRDefault="00036FC4">
          <w:pPr>
            <w:pStyle w:val="TOC1"/>
            <w:rPr>
              <w:rFonts w:eastAsiaTheme="minorEastAsia"/>
              <w:noProof/>
              <w:kern w:val="2"/>
              <w:sz w:val="28"/>
              <w:szCs w:val="28"/>
              <w:lang w:val="ru-KZ" w:eastAsia="ru-KZ"/>
              <w14:ligatures w14:val="standardContextual"/>
            </w:rPr>
          </w:pPr>
          <w:hyperlink w:anchor="_Toc216087463" w:history="1">
            <w:r w:rsidRPr="004948B4">
              <w:rPr>
                <w:rStyle w:val="Hyperlink"/>
                <w:noProof/>
                <w:sz w:val="28"/>
                <w:szCs w:val="28"/>
              </w:rPr>
              <w:t>ПРИЛОЖЕНИЕ А</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_Toc216087463 \h </w:instrText>
            </w:r>
            <w:r w:rsidRPr="004948B4">
              <w:rPr>
                <w:noProof/>
                <w:webHidden/>
                <w:sz w:val="28"/>
                <w:szCs w:val="28"/>
              </w:rPr>
            </w:r>
            <w:r w:rsidRPr="004948B4">
              <w:rPr>
                <w:noProof/>
                <w:webHidden/>
                <w:sz w:val="28"/>
                <w:szCs w:val="28"/>
              </w:rPr>
              <w:fldChar w:fldCharType="separate"/>
            </w:r>
            <w:r w:rsidR="004322D3">
              <w:rPr>
                <w:noProof/>
                <w:webHidden/>
                <w:sz w:val="28"/>
                <w:szCs w:val="28"/>
              </w:rPr>
              <w:t>135</w:t>
            </w:r>
            <w:r w:rsidRPr="004948B4">
              <w:rPr>
                <w:noProof/>
                <w:webHidden/>
                <w:sz w:val="28"/>
                <w:szCs w:val="28"/>
              </w:rPr>
              <w:fldChar w:fldCharType="end"/>
            </w:r>
          </w:hyperlink>
        </w:p>
        <w:p w14:paraId="2E917F22" w14:textId="41D89095" w:rsidR="00036FC4" w:rsidRPr="004948B4" w:rsidRDefault="00036FC4">
          <w:pPr>
            <w:pStyle w:val="TOC1"/>
            <w:rPr>
              <w:rFonts w:eastAsiaTheme="minorEastAsia"/>
              <w:noProof/>
              <w:kern w:val="2"/>
              <w:sz w:val="28"/>
              <w:szCs w:val="28"/>
              <w:lang w:val="ru-KZ" w:eastAsia="ru-KZ"/>
              <w14:ligatures w14:val="standardContextual"/>
            </w:rPr>
          </w:pPr>
          <w:hyperlink w:anchor="_Toc216087464" w:history="1">
            <w:r w:rsidRPr="004948B4">
              <w:rPr>
                <w:rStyle w:val="Hyperlink"/>
                <w:noProof/>
                <w:sz w:val="28"/>
                <w:szCs w:val="28"/>
              </w:rPr>
              <w:t>ПРИЛОЖЕНИЕ Б</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_Toc216087464 \h </w:instrText>
            </w:r>
            <w:r w:rsidRPr="004948B4">
              <w:rPr>
                <w:noProof/>
                <w:webHidden/>
                <w:sz w:val="28"/>
                <w:szCs w:val="28"/>
              </w:rPr>
            </w:r>
            <w:r w:rsidRPr="004948B4">
              <w:rPr>
                <w:noProof/>
                <w:webHidden/>
                <w:sz w:val="28"/>
                <w:szCs w:val="28"/>
              </w:rPr>
              <w:fldChar w:fldCharType="separate"/>
            </w:r>
            <w:r w:rsidR="004322D3">
              <w:rPr>
                <w:noProof/>
                <w:webHidden/>
                <w:sz w:val="28"/>
                <w:szCs w:val="28"/>
              </w:rPr>
              <w:t>137</w:t>
            </w:r>
            <w:r w:rsidRPr="004948B4">
              <w:rPr>
                <w:noProof/>
                <w:webHidden/>
                <w:sz w:val="28"/>
                <w:szCs w:val="28"/>
              </w:rPr>
              <w:fldChar w:fldCharType="end"/>
            </w:r>
          </w:hyperlink>
        </w:p>
        <w:p w14:paraId="1EC6FDD1" w14:textId="33B2F3C5" w:rsidR="00036FC4" w:rsidRPr="004948B4" w:rsidRDefault="00036FC4">
          <w:pPr>
            <w:pStyle w:val="TOC1"/>
            <w:rPr>
              <w:rFonts w:eastAsiaTheme="minorEastAsia"/>
              <w:noProof/>
              <w:kern w:val="2"/>
              <w:sz w:val="28"/>
              <w:szCs w:val="28"/>
              <w:lang w:val="ru-KZ" w:eastAsia="ru-KZ"/>
              <w14:ligatures w14:val="standardContextual"/>
            </w:rPr>
          </w:pPr>
          <w:hyperlink w:anchor="_Toc216087465" w:history="1">
            <w:r w:rsidRPr="004948B4">
              <w:rPr>
                <w:rStyle w:val="Hyperlink"/>
                <w:noProof/>
                <w:sz w:val="28"/>
                <w:szCs w:val="28"/>
              </w:rPr>
              <w:t>ПРИЛОЖЕНИЕ В</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_Toc216087465 \h </w:instrText>
            </w:r>
            <w:r w:rsidRPr="004948B4">
              <w:rPr>
                <w:noProof/>
                <w:webHidden/>
                <w:sz w:val="28"/>
                <w:szCs w:val="28"/>
              </w:rPr>
            </w:r>
            <w:r w:rsidRPr="004948B4">
              <w:rPr>
                <w:noProof/>
                <w:webHidden/>
                <w:sz w:val="28"/>
                <w:szCs w:val="28"/>
              </w:rPr>
              <w:fldChar w:fldCharType="separate"/>
            </w:r>
            <w:r w:rsidR="004322D3">
              <w:rPr>
                <w:noProof/>
                <w:webHidden/>
                <w:sz w:val="28"/>
                <w:szCs w:val="28"/>
              </w:rPr>
              <w:t>138</w:t>
            </w:r>
            <w:r w:rsidRPr="004948B4">
              <w:rPr>
                <w:noProof/>
                <w:webHidden/>
                <w:sz w:val="28"/>
                <w:szCs w:val="28"/>
              </w:rPr>
              <w:fldChar w:fldCharType="end"/>
            </w:r>
          </w:hyperlink>
        </w:p>
        <w:p w14:paraId="5303F2D2" w14:textId="425819EC" w:rsidR="00036FC4" w:rsidRPr="004948B4" w:rsidRDefault="00036FC4">
          <w:pPr>
            <w:pStyle w:val="TOC1"/>
            <w:rPr>
              <w:rFonts w:eastAsiaTheme="minorEastAsia"/>
              <w:noProof/>
              <w:kern w:val="2"/>
              <w:sz w:val="28"/>
              <w:szCs w:val="28"/>
              <w:lang w:val="ru-KZ" w:eastAsia="ru-KZ"/>
              <w14:ligatures w14:val="standardContextual"/>
            </w:rPr>
          </w:pPr>
          <w:hyperlink w:anchor="_Toc216087466" w:history="1">
            <w:r w:rsidRPr="004948B4">
              <w:rPr>
                <w:rStyle w:val="Hyperlink"/>
                <w:noProof/>
                <w:sz w:val="28"/>
                <w:szCs w:val="28"/>
              </w:rPr>
              <w:t>ПРИЛОЖЕНИЕ Г</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_Toc216087466 \h </w:instrText>
            </w:r>
            <w:r w:rsidRPr="004948B4">
              <w:rPr>
                <w:noProof/>
                <w:webHidden/>
                <w:sz w:val="28"/>
                <w:szCs w:val="28"/>
              </w:rPr>
            </w:r>
            <w:r w:rsidRPr="004948B4">
              <w:rPr>
                <w:noProof/>
                <w:webHidden/>
                <w:sz w:val="28"/>
                <w:szCs w:val="28"/>
              </w:rPr>
              <w:fldChar w:fldCharType="separate"/>
            </w:r>
            <w:r w:rsidR="004322D3">
              <w:rPr>
                <w:noProof/>
                <w:webHidden/>
                <w:sz w:val="28"/>
                <w:szCs w:val="28"/>
              </w:rPr>
              <w:t>142</w:t>
            </w:r>
            <w:r w:rsidRPr="004948B4">
              <w:rPr>
                <w:noProof/>
                <w:webHidden/>
                <w:sz w:val="28"/>
                <w:szCs w:val="28"/>
              </w:rPr>
              <w:fldChar w:fldCharType="end"/>
            </w:r>
          </w:hyperlink>
        </w:p>
        <w:p w14:paraId="59874F75" w14:textId="6E0F6273" w:rsidR="00036FC4" w:rsidRPr="004948B4" w:rsidRDefault="00036FC4">
          <w:pPr>
            <w:pStyle w:val="TOC1"/>
            <w:rPr>
              <w:rFonts w:eastAsiaTheme="minorEastAsia"/>
              <w:noProof/>
              <w:kern w:val="2"/>
              <w:sz w:val="28"/>
              <w:szCs w:val="28"/>
              <w:lang w:val="ru-KZ" w:eastAsia="ru-KZ"/>
              <w14:ligatures w14:val="standardContextual"/>
            </w:rPr>
          </w:pPr>
          <w:hyperlink w:anchor="_Toc216087467" w:history="1">
            <w:r w:rsidRPr="004948B4">
              <w:rPr>
                <w:rStyle w:val="Hyperlink"/>
                <w:noProof/>
                <w:sz w:val="28"/>
                <w:szCs w:val="28"/>
              </w:rPr>
              <w:t>ПРИЛОЖЕНИЕ Д</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_Toc216087467 \h </w:instrText>
            </w:r>
            <w:r w:rsidRPr="004948B4">
              <w:rPr>
                <w:noProof/>
                <w:webHidden/>
                <w:sz w:val="28"/>
                <w:szCs w:val="28"/>
              </w:rPr>
            </w:r>
            <w:r w:rsidRPr="004948B4">
              <w:rPr>
                <w:noProof/>
                <w:webHidden/>
                <w:sz w:val="28"/>
                <w:szCs w:val="28"/>
              </w:rPr>
              <w:fldChar w:fldCharType="separate"/>
            </w:r>
            <w:r w:rsidR="004322D3">
              <w:rPr>
                <w:noProof/>
                <w:webHidden/>
                <w:sz w:val="28"/>
                <w:szCs w:val="28"/>
              </w:rPr>
              <w:t>143</w:t>
            </w:r>
            <w:r w:rsidRPr="004948B4">
              <w:rPr>
                <w:noProof/>
                <w:webHidden/>
                <w:sz w:val="28"/>
                <w:szCs w:val="28"/>
              </w:rPr>
              <w:fldChar w:fldCharType="end"/>
            </w:r>
          </w:hyperlink>
        </w:p>
        <w:p w14:paraId="37002E4B" w14:textId="529AAFBE" w:rsidR="00036FC4" w:rsidRPr="004948B4" w:rsidRDefault="00036FC4">
          <w:pPr>
            <w:pStyle w:val="TOC1"/>
            <w:rPr>
              <w:rFonts w:eastAsiaTheme="minorEastAsia"/>
              <w:noProof/>
              <w:kern w:val="2"/>
              <w:sz w:val="28"/>
              <w:szCs w:val="28"/>
              <w:lang w:val="ru-KZ" w:eastAsia="ru-KZ"/>
              <w14:ligatures w14:val="standardContextual"/>
            </w:rPr>
          </w:pPr>
          <w:hyperlink w:anchor="_Toc216087468" w:history="1">
            <w:r w:rsidRPr="004948B4">
              <w:rPr>
                <w:rStyle w:val="Hyperlink"/>
                <w:noProof/>
                <w:sz w:val="28"/>
                <w:szCs w:val="28"/>
              </w:rPr>
              <w:t>ПРИЛОЖЕНИЕ Е</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_Toc216087468 \h </w:instrText>
            </w:r>
            <w:r w:rsidRPr="004948B4">
              <w:rPr>
                <w:noProof/>
                <w:webHidden/>
                <w:sz w:val="28"/>
                <w:szCs w:val="28"/>
              </w:rPr>
            </w:r>
            <w:r w:rsidRPr="004948B4">
              <w:rPr>
                <w:noProof/>
                <w:webHidden/>
                <w:sz w:val="28"/>
                <w:szCs w:val="28"/>
              </w:rPr>
              <w:fldChar w:fldCharType="separate"/>
            </w:r>
            <w:r w:rsidR="004322D3">
              <w:rPr>
                <w:noProof/>
                <w:webHidden/>
                <w:sz w:val="28"/>
                <w:szCs w:val="28"/>
              </w:rPr>
              <w:t>148</w:t>
            </w:r>
            <w:r w:rsidRPr="004948B4">
              <w:rPr>
                <w:noProof/>
                <w:webHidden/>
                <w:sz w:val="28"/>
                <w:szCs w:val="28"/>
              </w:rPr>
              <w:fldChar w:fldCharType="end"/>
            </w:r>
          </w:hyperlink>
        </w:p>
        <w:p w14:paraId="1CFCD794" w14:textId="3E6FD983" w:rsidR="00036FC4" w:rsidRPr="004948B4" w:rsidRDefault="00036FC4">
          <w:pPr>
            <w:pStyle w:val="TOC1"/>
            <w:rPr>
              <w:rFonts w:eastAsiaTheme="minorEastAsia"/>
              <w:noProof/>
              <w:kern w:val="2"/>
              <w:sz w:val="28"/>
              <w:szCs w:val="28"/>
              <w:lang w:val="ru-KZ" w:eastAsia="ru-KZ"/>
              <w14:ligatures w14:val="standardContextual"/>
            </w:rPr>
          </w:pPr>
          <w:hyperlink w:anchor="_Toc216087469" w:history="1">
            <w:r w:rsidRPr="004948B4">
              <w:rPr>
                <w:rStyle w:val="Hyperlink"/>
                <w:noProof/>
                <w:sz w:val="28"/>
                <w:szCs w:val="28"/>
              </w:rPr>
              <w:t>ПРИЛОЖЕНИЕ Ж</w:t>
            </w:r>
            <w:r w:rsidRPr="004948B4">
              <w:rPr>
                <w:noProof/>
                <w:webHidden/>
                <w:sz w:val="28"/>
                <w:szCs w:val="28"/>
              </w:rPr>
              <w:tab/>
            </w:r>
            <w:r w:rsidRPr="004948B4">
              <w:rPr>
                <w:noProof/>
                <w:webHidden/>
                <w:sz w:val="28"/>
                <w:szCs w:val="28"/>
              </w:rPr>
              <w:fldChar w:fldCharType="begin"/>
            </w:r>
            <w:r w:rsidRPr="004948B4">
              <w:rPr>
                <w:noProof/>
                <w:webHidden/>
                <w:sz w:val="28"/>
                <w:szCs w:val="28"/>
              </w:rPr>
              <w:instrText xml:space="preserve"> PAGEREF _Toc216087469 \h </w:instrText>
            </w:r>
            <w:r w:rsidRPr="004948B4">
              <w:rPr>
                <w:noProof/>
                <w:webHidden/>
                <w:sz w:val="28"/>
                <w:szCs w:val="28"/>
              </w:rPr>
            </w:r>
            <w:r w:rsidRPr="004948B4">
              <w:rPr>
                <w:noProof/>
                <w:webHidden/>
                <w:sz w:val="28"/>
                <w:szCs w:val="28"/>
              </w:rPr>
              <w:fldChar w:fldCharType="separate"/>
            </w:r>
            <w:r w:rsidR="004322D3">
              <w:rPr>
                <w:noProof/>
                <w:webHidden/>
                <w:sz w:val="28"/>
                <w:szCs w:val="28"/>
              </w:rPr>
              <w:t>154</w:t>
            </w:r>
            <w:r w:rsidRPr="004948B4">
              <w:rPr>
                <w:noProof/>
                <w:webHidden/>
                <w:sz w:val="28"/>
                <w:szCs w:val="28"/>
              </w:rPr>
              <w:fldChar w:fldCharType="end"/>
            </w:r>
          </w:hyperlink>
        </w:p>
        <w:p w14:paraId="0C999FDB" w14:textId="2AE7048F" w:rsidR="00771AC8" w:rsidRPr="004948B4" w:rsidRDefault="00114917" w:rsidP="00B028E7">
          <w:pPr>
            <w:rPr>
              <w:sz w:val="28"/>
              <w:szCs w:val="28"/>
            </w:rPr>
          </w:pPr>
          <w:r w:rsidRPr="004948B4">
            <w:rPr>
              <w:sz w:val="28"/>
              <w:szCs w:val="28"/>
            </w:rPr>
            <w:fldChar w:fldCharType="end"/>
          </w:r>
        </w:p>
      </w:sdtContent>
    </w:sdt>
    <w:p w14:paraId="7C965C7D" w14:textId="77777777" w:rsidR="002C0871" w:rsidRPr="00080C4A" w:rsidRDefault="002C0871" w:rsidP="00771AC8">
      <w:pPr>
        <w:ind w:firstLine="720"/>
        <w:rPr>
          <w:sz w:val="28"/>
          <w:szCs w:val="28"/>
        </w:rPr>
        <w:sectPr w:rsidR="002C0871" w:rsidRPr="00080C4A" w:rsidSect="00771AC8">
          <w:footerReference w:type="default" r:id="rId8"/>
          <w:type w:val="nextColumn"/>
          <w:pgSz w:w="11910" w:h="16840"/>
          <w:pgMar w:top="1134" w:right="567" w:bottom="1134" w:left="1701" w:header="0" w:footer="987" w:gutter="0"/>
          <w:cols w:space="720"/>
        </w:sectPr>
      </w:pPr>
    </w:p>
    <w:p w14:paraId="2F670FA3" w14:textId="277F8F65" w:rsidR="00B81597" w:rsidRPr="00080C4A" w:rsidRDefault="00B90D01" w:rsidP="00B028E7">
      <w:pPr>
        <w:pStyle w:val="Heading1"/>
        <w:spacing w:before="0" w:beforeAutospacing="0" w:after="0" w:afterAutospacing="0"/>
        <w:jc w:val="center"/>
        <w:rPr>
          <w:sz w:val="28"/>
          <w:szCs w:val="28"/>
        </w:rPr>
      </w:pPr>
      <w:bookmarkStart w:id="1" w:name="_bookmark0"/>
      <w:bookmarkStart w:id="2" w:name="_Toc207385052"/>
      <w:bookmarkStart w:id="3" w:name="_Toc216087410"/>
      <w:bookmarkEnd w:id="1"/>
      <w:r w:rsidRPr="00080C4A">
        <w:rPr>
          <w:sz w:val="28"/>
          <w:szCs w:val="28"/>
        </w:rPr>
        <w:lastRenderedPageBreak/>
        <w:t>Н</w:t>
      </w:r>
      <w:bookmarkEnd w:id="2"/>
      <w:r>
        <w:rPr>
          <w:sz w:val="28"/>
          <w:szCs w:val="28"/>
        </w:rPr>
        <w:t>ОРМАТИВНЫЕ ССЫЛКИ</w:t>
      </w:r>
      <w:bookmarkEnd w:id="3"/>
    </w:p>
    <w:p w14:paraId="1FCFAD2B" w14:textId="77777777" w:rsidR="00B81597" w:rsidRPr="00080C4A" w:rsidRDefault="00B81597" w:rsidP="00771AC8">
      <w:pPr>
        <w:ind w:firstLine="720"/>
        <w:rPr>
          <w:sz w:val="28"/>
          <w:szCs w:val="28"/>
        </w:rPr>
      </w:pPr>
    </w:p>
    <w:p w14:paraId="7D331300" w14:textId="77777777" w:rsidR="00FF1470" w:rsidRPr="00080C4A" w:rsidRDefault="00FF1470" w:rsidP="003D3E32">
      <w:pPr>
        <w:ind w:firstLine="720"/>
        <w:jc w:val="both"/>
        <w:rPr>
          <w:sz w:val="28"/>
          <w:szCs w:val="28"/>
        </w:rPr>
      </w:pPr>
      <w:r w:rsidRPr="00080C4A">
        <w:rPr>
          <w:sz w:val="28"/>
          <w:szCs w:val="28"/>
        </w:rPr>
        <w:t>В настоящей диссертации использованы ссылки на следующие стандарты:</w:t>
      </w:r>
    </w:p>
    <w:p w14:paraId="2B6CD2AC" w14:textId="77777777" w:rsidR="004F1EB0" w:rsidRPr="00080C4A" w:rsidRDefault="004F1EB0" w:rsidP="003D3E32">
      <w:pPr>
        <w:ind w:firstLine="720"/>
        <w:jc w:val="both"/>
        <w:rPr>
          <w:sz w:val="28"/>
          <w:szCs w:val="28"/>
        </w:rPr>
      </w:pPr>
    </w:p>
    <w:p w14:paraId="08DAEB14" w14:textId="77777777" w:rsidR="00FF1470" w:rsidRPr="00080C4A" w:rsidRDefault="004F1EB0" w:rsidP="003D3E32">
      <w:pPr>
        <w:ind w:firstLine="720"/>
        <w:jc w:val="both"/>
        <w:rPr>
          <w:sz w:val="28"/>
          <w:szCs w:val="28"/>
        </w:rPr>
      </w:pPr>
      <w:r w:rsidRPr="00080C4A">
        <w:rPr>
          <w:sz w:val="28"/>
          <w:szCs w:val="28"/>
        </w:rPr>
        <w:t>ГОСТ 17.1.5.01-80</w:t>
      </w:r>
      <w:r w:rsidR="005A2157" w:rsidRPr="00080C4A">
        <w:rPr>
          <w:sz w:val="28"/>
          <w:szCs w:val="28"/>
        </w:rPr>
        <w:t xml:space="preserve"> </w:t>
      </w:r>
      <w:r w:rsidRPr="00080C4A">
        <w:rPr>
          <w:sz w:val="28"/>
        </w:rPr>
        <w:t>Охрана природы. Гидросфера. Общие требования к отбору проб донных отложений водных объектов.</w:t>
      </w:r>
    </w:p>
    <w:p w14:paraId="51790288" w14:textId="77777777" w:rsidR="00537313" w:rsidRPr="00080C4A" w:rsidRDefault="00EB4901" w:rsidP="003D3E32">
      <w:pPr>
        <w:ind w:firstLine="720"/>
        <w:jc w:val="both"/>
      </w:pPr>
      <w:r w:rsidRPr="00080C4A">
        <w:rPr>
          <w:sz w:val="28"/>
          <w:szCs w:val="28"/>
        </w:rPr>
        <w:t>ГОСТ 26423-85</w:t>
      </w:r>
      <w:r w:rsidR="005A2157" w:rsidRPr="00080C4A">
        <w:rPr>
          <w:sz w:val="28"/>
          <w:szCs w:val="28"/>
        </w:rPr>
        <w:t xml:space="preserve"> </w:t>
      </w:r>
      <w:r w:rsidR="00537313" w:rsidRPr="00080C4A">
        <w:rPr>
          <w:sz w:val="28"/>
        </w:rPr>
        <w:t>Почвы. Методы определения удельной электрической проводимости, pH и плотного остатка водной вытяжки.</w:t>
      </w:r>
    </w:p>
    <w:p w14:paraId="2A62F1F3" w14:textId="77777777" w:rsidR="00EB4901" w:rsidRPr="00080C4A" w:rsidRDefault="00EB4901" w:rsidP="003D3E32">
      <w:pPr>
        <w:ind w:firstLine="720"/>
        <w:jc w:val="both"/>
      </w:pPr>
      <w:r w:rsidRPr="00080C4A">
        <w:rPr>
          <w:sz w:val="28"/>
          <w:szCs w:val="28"/>
        </w:rPr>
        <w:t>ГОСТ 28268-89</w:t>
      </w:r>
      <w:r w:rsidR="005A2157" w:rsidRPr="00080C4A">
        <w:rPr>
          <w:sz w:val="28"/>
          <w:szCs w:val="28"/>
        </w:rPr>
        <w:t xml:space="preserve"> </w:t>
      </w:r>
      <w:r w:rsidR="00537313" w:rsidRPr="00080C4A">
        <w:rPr>
          <w:sz w:val="28"/>
          <w:szCs w:val="28"/>
        </w:rPr>
        <w:t>Почвы. Методы определения влажности, максимальной гигроскопической влажности и влажности устойчивого завядания растений</w:t>
      </w:r>
      <w:r w:rsidRPr="00080C4A">
        <w:rPr>
          <w:sz w:val="28"/>
          <w:szCs w:val="28"/>
        </w:rPr>
        <w:t>.</w:t>
      </w:r>
    </w:p>
    <w:p w14:paraId="30E8C940" w14:textId="77777777" w:rsidR="00EB4901" w:rsidRPr="00080C4A" w:rsidRDefault="00BC55BE" w:rsidP="003D3E32">
      <w:pPr>
        <w:ind w:firstLine="720"/>
        <w:jc w:val="both"/>
        <w:rPr>
          <w:sz w:val="28"/>
        </w:rPr>
      </w:pPr>
      <w:r w:rsidRPr="00080C4A">
        <w:rPr>
          <w:sz w:val="28"/>
          <w:szCs w:val="28"/>
        </w:rPr>
        <w:t>ГОСТ 26951-86</w:t>
      </w:r>
      <w:r w:rsidR="005A2157" w:rsidRPr="00080C4A">
        <w:rPr>
          <w:sz w:val="28"/>
          <w:szCs w:val="28"/>
        </w:rPr>
        <w:t xml:space="preserve"> </w:t>
      </w:r>
      <w:r w:rsidRPr="00080C4A">
        <w:rPr>
          <w:sz w:val="28"/>
        </w:rPr>
        <w:t>Почвы. Определение нитратов ионометрическим методом.</w:t>
      </w:r>
    </w:p>
    <w:p w14:paraId="6D7D6B26" w14:textId="77777777" w:rsidR="00BC55BE" w:rsidRPr="00080C4A" w:rsidRDefault="00BC55BE" w:rsidP="003D3E32">
      <w:pPr>
        <w:ind w:firstLine="720"/>
        <w:jc w:val="both"/>
      </w:pPr>
      <w:r w:rsidRPr="00080C4A">
        <w:rPr>
          <w:sz w:val="28"/>
          <w:szCs w:val="28"/>
        </w:rPr>
        <w:t>ГОСТ 26205-91</w:t>
      </w:r>
      <w:r w:rsidR="005A2157" w:rsidRPr="00080C4A">
        <w:rPr>
          <w:sz w:val="28"/>
          <w:szCs w:val="28"/>
        </w:rPr>
        <w:t xml:space="preserve"> </w:t>
      </w:r>
      <w:r w:rsidRPr="00080C4A">
        <w:rPr>
          <w:sz w:val="28"/>
        </w:rPr>
        <w:t>Почвы. Определение подвижных соединений фосфора и калия по методу Мачигина в модификации ЦИНАО.</w:t>
      </w:r>
    </w:p>
    <w:p w14:paraId="7F8474E8" w14:textId="77777777" w:rsidR="00BC55BE" w:rsidRPr="00080C4A" w:rsidRDefault="00BC55BE" w:rsidP="003D3E32">
      <w:pPr>
        <w:ind w:firstLine="720"/>
        <w:jc w:val="both"/>
        <w:rPr>
          <w:sz w:val="28"/>
        </w:rPr>
      </w:pPr>
      <w:r w:rsidRPr="00080C4A">
        <w:rPr>
          <w:sz w:val="28"/>
          <w:szCs w:val="28"/>
        </w:rPr>
        <w:t>ГОСТ 26490-85</w:t>
      </w:r>
      <w:r w:rsidR="005A2157" w:rsidRPr="00080C4A">
        <w:rPr>
          <w:sz w:val="28"/>
          <w:szCs w:val="28"/>
        </w:rPr>
        <w:t xml:space="preserve"> </w:t>
      </w:r>
      <w:r w:rsidR="007C7108" w:rsidRPr="00080C4A">
        <w:rPr>
          <w:sz w:val="28"/>
        </w:rPr>
        <w:t>Почвы. Определение подвижной серы по методу ЦИНАО.</w:t>
      </w:r>
    </w:p>
    <w:p w14:paraId="1785DBE6" w14:textId="77777777" w:rsidR="007C7108" w:rsidRPr="00080C4A" w:rsidRDefault="007C7108" w:rsidP="003D3E32">
      <w:pPr>
        <w:ind w:firstLine="720"/>
        <w:jc w:val="both"/>
        <w:rPr>
          <w:sz w:val="28"/>
        </w:rPr>
      </w:pPr>
      <w:r w:rsidRPr="00080C4A">
        <w:rPr>
          <w:sz w:val="28"/>
          <w:szCs w:val="28"/>
        </w:rPr>
        <w:t>ПНД Ф 16.1:2:2.2:2.3.74-2012 (KZ.07.00.03091-2015)</w:t>
      </w:r>
      <w:r w:rsidR="00B81CC3" w:rsidRPr="00080C4A">
        <w:rPr>
          <w:sz w:val="28"/>
          <w:szCs w:val="28"/>
        </w:rPr>
        <w:t xml:space="preserve"> </w:t>
      </w:r>
      <w:r w:rsidRPr="00080C4A">
        <w:rPr>
          <w:sz w:val="28"/>
        </w:rPr>
        <w:t>Определение водорастворимых форм неорганических катионов в почвах, грунтах тепличных, глинах, торфе, осадках сточных вод, активном иле, донных отложениях.</w:t>
      </w:r>
    </w:p>
    <w:p w14:paraId="0551C486" w14:textId="77777777" w:rsidR="007C7108" w:rsidRPr="00080C4A" w:rsidRDefault="007C7108" w:rsidP="003D3E32">
      <w:pPr>
        <w:ind w:firstLine="720"/>
        <w:jc w:val="both"/>
        <w:rPr>
          <w:sz w:val="28"/>
        </w:rPr>
      </w:pPr>
      <w:r w:rsidRPr="00080C4A">
        <w:rPr>
          <w:sz w:val="28"/>
          <w:szCs w:val="28"/>
        </w:rPr>
        <w:t>ПНД Ф 16.1:2:2.3:2.2.69-10 (</w:t>
      </w:r>
      <w:r w:rsidR="00CE70A0" w:rsidRPr="00080C4A">
        <w:rPr>
          <w:sz w:val="28"/>
        </w:rPr>
        <w:t>KZ.07.00.01530-2012</w:t>
      </w:r>
      <w:r w:rsidRPr="00080C4A">
        <w:rPr>
          <w:sz w:val="28"/>
          <w:szCs w:val="28"/>
        </w:rPr>
        <w:t>)</w:t>
      </w:r>
      <w:r w:rsidR="00B81CC3" w:rsidRPr="00080C4A">
        <w:rPr>
          <w:sz w:val="28"/>
          <w:szCs w:val="28"/>
        </w:rPr>
        <w:t xml:space="preserve"> </w:t>
      </w:r>
      <w:r w:rsidR="00CE70A0" w:rsidRPr="00080C4A">
        <w:rPr>
          <w:sz w:val="28"/>
        </w:rPr>
        <w:t>Методика выполнения измерений массовых концентраций водорастворимых форм неорганических и органических анионов в почвах, тепличных грунтах, глинах, торфе, осадках сточных вод, активном иле и донных отложениях.</w:t>
      </w:r>
    </w:p>
    <w:p w14:paraId="2CED0479" w14:textId="77777777" w:rsidR="00CE70A0" w:rsidRPr="00080C4A" w:rsidRDefault="00B212A2" w:rsidP="003D3E32">
      <w:pPr>
        <w:ind w:firstLine="720"/>
        <w:jc w:val="both"/>
        <w:rPr>
          <w:sz w:val="28"/>
        </w:rPr>
      </w:pPr>
      <w:r w:rsidRPr="00080C4A">
        <w:rPr>
          <w:sz w:val="28"/>
          <w:szCs w:val="28"/>
        </w:rPr>
        <w:t>ГОСТ 12536-2014</w:t>
      </w:r>
      <w:r w:rsidR="005A2157" w:rsidRPr="00080C4A">
        <w:rPr>
          <w:sz w:val="28"/>
          <w:szCs w:val="28"/>
        </w:rPr>
        <w:t xml:space="preserve"> </w:t>
      </w:r>
      <w:r w:rsidRPr="00080C4A">
        <w:rPr>
          <w:sz w:val="28"/>
        </w:rPr>
        <w:t>Методы лабораторного определения гранулометрического (зернового) и микроагрегатного состава.</w:t>
      </w:r>
    </w:p>
    <w:p w14:paraId="1BD16DDA" w14:textId="77777777" w:rsidR="00CE70A0" w:rsidRPr="00080C4A" w:rsidRDefault="005A2157" w:rsidP="003D3E32">
      <w:pPr>
        <w:ind w:firstLine="720"/>
        <w:jc w:val="both"/>
        <w:rPr>
          <w:sz w:val="28"/>
          <w:szCs w:val="28"/>
        </w:rPr>
      </w:pPr>
      <w:r w:rsidRPr="00080C4A">
        <w:rPr>
          <w:sz w:val="28"/>
          <w:lang w:val="en-US"/>
        </w:rPr>
        <w:t>ISO 18122:2022</w:t>
      </w:r>
      <w:r w:rsidR="0020216B" w:rsidRPr="00080C4A">
        <w:rPr>
          <w:rFonts w:eastAsiaTheme="majorEastAsia"/>
          <w:sz w:val="28"/>
          <w:szCs w:val="28"/>
          <w:lang w:val="en-US"/>
        </w:rPr>
        <w:t xml:space="preserve"> Determination of ash content</w:t>
      </w:r>
      <w:r w:rsidRPr="00080C4A">
        <w:rPr>
          <w:rFonts w:eastAsiaTheme="majorEastAsia"/>
          <w:sz w:val="28"/>
          <w:szCs w:val="28"/>
          <w:lang w:val="en-US"/>
        </w:rPr>
        <w:t xml:space="preserve"> </w:t>
      </w:r>
      <w:r w:rsidR="0020216B" w:rsidRPr="00080C4A">
        <w:rPr>
          <w:rFonts w:eastAsiaTheme="majorEastAsia"/>
          <w:sz w:val="28"/>
          <w:szCs w:val="28"/>
          <w:lang w:val="en-US"/>
        </w:rPr>
        <w:t>(</w:t>
      </w:r>
      <w:r w:rsidR="0020216B" w:rsidRPr="00080C4A">
        <w:rPr>
          <w:rFonts w:eastAsiaTheme="majorEastAsia"/>
          <w:sz w:val="28"/>
          <w:szCs w:val="28"/>
        </w:rPr>
        <w:t>Тв</w:t>
      </w:r>
      <w:r w:rsidR="00773E6F" w:rsidRPr="00080C4A">
        <w:rPr>
          <w:rFonts w:eastAsiaTheme="majorEastAsia"/>
          <w:sz w:val="28"/>
          <w:szCs w:val="28"/>
        </w:rPr>
        <w:t>е</w:t>
      </w:r>
      <w:r w:rsidR="0020216B" w:rsidRPr="00080C4A">
        <w:rPr>
          <w:rFonts w:eastAsiaTheme="majorEastAsia"/>
          <w:sz w:val="28"/>
          <w:szCs w:val="28"/>
        </w:rPr>
        <w:t>рдые</w:t>
      </w:r>
      <w:r w:rsidR="00B81CC3" w:rsidRPr="00080C4A">
        <w:rPr>
          <w:rFonts w:eastAsiaTheme="majorEastAsia"/>
          <w:sz w:val="28"/>
          <w:szCs w:val="28"/>
          <w:lang w:val="en-US"/>
        </w:rPr>
        <w:t xml:space="preserve"> </w:t>
      </w:r>
      <w:r w:rsidR="0020216B" w:rsidRPr="00080C4A">
        <w:rPr>
          <w:rFonts w:eastAsiaTheme="majorEastAsia"/>
          <w:sz w:val="28"/>
          <w:szCs w:val="28"/>
        </w:rPr>
        <w:t>биотоплива</w:t>
      </w:r>
      <w:r w:rsidR="0020216B" w:rsidRPr="00080C4A">
        <w:rPr>
          <w:rFonts w:eastAsiaTheme="majorEastAsia"/>
          <w:sz w:val="28"/>
          <w:szCs w:val="28"/>
          <w:lang w:val="en-US"/>
        </w:rPr>
        <w:t xml:space="preserve">. </w:t>
      </w:r>
      <w:r w:rsidR="0020216B" w:rsidRPr="00080C4A">
        <w:rPr>
          <w:rFonts w:eastAsiaTheme="majorEastAsia"/>
          <w:sz w:val="28"/>
          <w:szCs w:val="28"/>
        </w:rPr>
        <w:t>Определение содержания золы)</w:t>
      </w:r>
      <w:r w:rsidR="0020216B" w:rsidRPr="00080C4A">
        <w:rPr>
          <w:sz w:val="28"/>
          <w:szCs w:val="28"/>
        </w:rPr>
        <w:t>.</w:t>
      </w:r>
    </w:p>
    <w:p w14:paraId="4C6FFA25" w14:textId="77777777" w:rsidR="00CE21BB" w:rsidRPr="00080C4A" w:rsidRDefault="00CE21BB" w:rsidP="003D3E32">
      <w:pPr>
        <w:ind w:firstLine="720"/>
        <w:jc w:val="both"/>
        <w:rPr>
          <w:sz w:val="28"/>
        </w:rPr>
      </w:pPr>
      <w:r w:rsidRPr="00080C4A">
        <w:rPr>
          <w:sz w:val="28"/>
        </w:rPr>
        <w:t>МУК 4.2.3695-21</w:t>
      </w:r>
      <w:r w:rsidR="005A2157" w:rsidRPr="00080C4A">
        <w:rPr>
          <w:sz w:val="28"/>
        </w:rPr>
        <w:t xml:space="preserve"> </w:t>
      </w:r>
      <w:r w:rsidRPr="00080C4A">
        <w:rPr>
          <w:sz w:val="28"/>
        </w:rPr>
        <w:t>Методы микробиологического контроля почвы.</w:t>
      </w:r>
    </w:p>
    <w:p w14:paraId="7EDC2EE3" w14:textId="77777777" w:rsidR="00B81CC3" w:rsidRPr="00080C4A" w:rsidRDefault="00B81CC3" w:rsidP="003D3E32">
      <w:pPr>
        <w:ind w:firstLine="720"/>
        <w:jc w:val="both"/>
        <w:rPr>
          <w:sz w:val="36"/>
        </w:rPr>
      </w:pPr>
      <w:r w:rsidRPr="00080C4A">
        <w:rPr>
          <w:sz w:val="28"/>
        </w:rPr>
        <w:t>СТ РК 452-2002 Воды минеральные природные питьевые лечебно-столовые и лечебные. Общие технические условия.</w:t>
      </w:r>
    </w:p>
    <w:p w14:paraId="5FFFA550" w14:textId="77777777" w:rsidR="00BB6678" w:rsidRPr="00080C4A" w:rsidRDefault="007C40BE" w:rsidP="003D3E32">
      <w:pPr>
        <w:ind w:firstLine="720"/>
        <w:jc w:val="both"/>
        <w:rPr>
          <w:sz w:val="28"/>
        </w:rPr>
      </w:pPr>
      <w:r w:rsidRPr="00080C4A">
        <w:rPr>
          <w:sz w:val="28"/>
        </w:rPr>
        <w:t>СанПиН 2.1.3684-21</w:t>
      </w:r>
      <w:r w:rsidR="005A2157" w:rsidRPr="00080C4A">
        <w:rPr>
          <w:sz w:val="28"/>
        </w:rPr>
        <w:t xml:space="preserve"> </w:t>
      </w:r>
      <w:r w:rsidRPr="00080C4A">
        <w:rPr>
          <w:sz w:val="28"/>
        </w:rPr>
        <w:t xml:space="preserve">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w:t>
      </w:r>
    </w:p>
    <w:p w14:paraId="6D75C8CC" w14:textId="77777777" w:rsidR="00BB6678" w:rsidRPr="00080C4A" w:rsidRDefault="00BB6678" w:rsidP="003D3E32">
      <w:pPr>
        <w:ind w:firstLine="720"/>
        <w:jc w:val="both"/>
        <w:rPr>
          <w:sz w:val="28"/>
        </w:rPr>
      </w:pPr>
      <w:r w:rsidRPr="00080C4A">
        <w:rPr>
          <w:sz w:val="28"/>
        </w:rPr>
        <w:t>GHS Глобально согласованная система классификации и маркировки химических веществ.</w:t>
      </w:r>
    </w:p>
    <w:p w14:paraId="5AA53909" w14:textId="77777777" w:rsidR="007C40BE" w:rsidRPr="00080C4A" w:rsidRDefault="007C40BE" w:rsidP="003D3E32">
      <w:pPr>
        <w:ind w:firstLine="720"/>
        <w:jc w:val="both"/>
        <w:rPr>
          <w:sz w:val="28"/>
        </w:rPr>
        <w:sectPr w:rsidR="007C40BE" w:rsidRPr="00080C4A" w:rsidSect="002C0871">
          <w:pgSz w:w="11910" w:h="16840"/>
          <w:pgMar w:top="1134" w:right="567" w:bottom="1134" w:left="1701" w:header="0" w:footer="987" w:gutter="0"/>
          <w:cols w:space="720"/>
        </w:sectPr>
      </w:pPr>
    </w:p>
    <w:p w14:paraId="0F8A0316" w14:textId="77B6BC64" w:rsidR="00B81597" w:rsidRPr="00080C4A" w:rsidRDefault="00B90D01" w:rsidP="00B028E7">
      <w:pPr>
        <w:pStyle w:val="Heading1"/>
        <w:spacing w:before="0" w:beforeAutospacing="0" w:after="0" w:afterAutospacing="0"/>
        <w:jc w:val="center"/>
        <w:rPr>
          <w:sz w:val="28"/>
          <w:szCs w:val="28"/>
        </w:rPr>
      </w:pPr>
      <w:bookmarkStart w:id="4" w:name="_Toc216087411"/>
      <w:r>
        <w:rPr>
          <w:sz w:val="28"/>
          <w:szCs w:val="28"/>
        </w:rPr>
        <w:lastRenderedPageBreak/>
        <w:t>ОПРЕДЕЛЕНИЯ</w:t>
      </w:r>
      <w:bookmarkEnd w:id="4"/>
    </w:p>
    <w:p w14:paraId="3CA51D49" w14:textId="77777777" w:rsidR="00B81597" w:rsidRPr="00080C4A" w:rsidRDefault="00B81597" w:rsidP="00771AC8">
      <w:pPr>
        <w:ind w:firstLine="720"/>
        <w:rPr>
          <w:sz w:val="28"/>
          <w:szCs w:val="28"/>
        </w:rPr>
      </w:pPr>
    </w:p>
    <w:p w14:paraId="25615F80" w14:textId="77777777" w:rsidR="00B81597" w:rsidRPr="00080C4A" w:rsidRDefault="00FF1470" w:rsidP="00B028E7">
      <w:pPr>
        <w:ind w:firstLine="720"/>
        <w:jc w:val="both"/>
        <w:rPr>
          <w:sz w:val="28"/>
          <w:szCs w:val="28"/>
        </w:rPr>
      </w:pPr>
      <w:r w:rsidRPr="00080C4A">
        <w:rPr>
          <w:sz w:val="28"/>
          <w:szCs w:val="28"/>
        </w:rPr>
        <w:t>В настоящей диссертации применяют следующие термины с соответствующими определениями</w:t>
      </w:r>
      <w:r w:rsidR="00B81597" w:rsidRPr="00080C4A">
        <w:rPr>
          <w:sz w:val="28"/>
          <w:szCs w:val="28"/>
        </w:rPr>
        <w:t>:</w:t>
      </w:r>
    </w:p>
    <w:p w14:paraId="23996D25" w14:textId="77777777" w:rsidR="00745D2A" w:rsidRPr="00080C4A" w:rsidRDefault="00745D2A" w:rsidP="00B028E7">
      <w:pPr>
        <w:ind w:firstLine="720"/>
        <w:jc w:val="both"/>
        <w:rPr>
          <w:sz w:val="36"/>
        </w:rPr>
      </w:pPr>
      <w:r w:rsidRPr="00080C4A">
        <w:rPr>
          <w:b/>
          <w:sz w:val="28"/>
        </w:rPr>
        <w:t>Биогенный диоксид кремния</w:t>
      </w:r>
      <w:r w:rsidRPr="00080C4A">
        <w:rPr>
          <w:sz w:val="28"/>
        </w:rPr>
        <w:t xml:space="preserve"> – минеральный компонент осадков, образующийся в результате биологических процессов, таких как накопление скелетных остатков кремнез</w:t>
      </w:r>
      <w:r w:rsidR="00773E6F" w:rsidRPr="00080C4A">
        <w:rPr>
          <w:sz w:val="28"/>
        </w:rPr>
        <w:t>е</w:t>
      </w:r>
      <w:r w:rsidRPr="00080C4A">
        <w:rPr>
          <w:sz w:val="28"/>
        </w:rPr>
        <w:t>мсодержащих организмов (например, диатомовых водорослей, радиолярий, губок)</w:t>
      </w:r>
      <w:r w:rsidRPr="00080C4A">
        <w:rPr>
          <w:sz w:val="36"/>
        </w:rPr>
        <w:t>.</w:t>
      </w:r>
    </w:p>
    <w:p w14:paraId="4FFCEE65" w14:textId="77777777" w:rsidR="00745D2A" w:rsidRPr="00080C4A" w:rsidRDefault="00745D2A" w:rsidP="00CA4861">
      <w:pPr>
        <w:ind w:firstLine="720"/>
        <w:jc w:val="both"/>
        <w:rPr>
          <w:sz w:val="28"/>
        </w:rPr>
      </w:pPr>
      <w:r w:rsidRPr="00080C4A">
        <w:rPr>
          <w:b/>
          <w:sz w:val="28"/>
        </w:rPr>
        <w:t xml:space="preserve">Глицеролипиды </w:t>
      </w:r>
      <w:r w:rsidRPr="00080C4A">
        <w:rPr>
          <w:sz w:val="28"/>
        </w:rPr>
        <w:t>– это класс сложных липидов, основой которых является глицериновый (глицероловый) скелет, связанный с одной, двумя или тремя жирными кислотами посредством эфирной связи.</w:t>
      </w:r>
    </w:p>
    <w:p w14:paraId="35527D3F" w14:textId="77777777" w:rsidR="00745D2A" w:rsidRPr="00080C4A" w:rsidRDefault="00745D2A" w:rsidP="00CA4861">
      <w:pPr>
        <w:ind w:firstLine="720"/>
        <w:jc w:val="both"/>
        <w:rPr>
          <w:sz w:val="28"/>
        </w:rPr>
      </w:pPr>
      <w:r w:rsidRPr="00080C4A">
        <w:rPr>
          <w:rFonts w:eastAsiaTheme="majorEastAsia"/>
          <w:b/>
          <w:sz w:val="28"/>
        </w:rPr>
        <w:t xml:space="preserve">Глицерофосфолипиды </w:t>
      </w:r>
      <w:r w:rsidRPr="00080C4A">
        <w:rPr>
          <w:sz w:val="28"/>
        </w:rPr>
        <w:t xml:space="preserve">– это класс </w:t>
      </w:r>
      <w:r w:rsidRPr="00080C4A">
        <w:rPr>
          <w:rFonts w:eastAsiaTheme="majorEastAsia"/>
          <w:sz w:val="28"/>
        </w:rPr>
        <w:t>сложных липидов</w:t>
      </w:r>
      <w:r w:rsidRPr="00080C4A">
        <w:rPr>
          <w:sz w:val="28"/>
        </w:rPr>
        <w:t xml:space="preserve">, содержащих </w:t>
      </w:r>
      <w:r w:rsidRPr="00080C4A">
        <w:rPr>
          <w:rFonts w:eastAsiaTheme="majorEastAsia"/>
          <w:sz w:val="28"/>
        </w:rPr>
        <w:t>глицериновый (глицероловый) скелет</w:t>
      </w:r>
      <w:r w:rsidRPr="00080C4A">
        <w:rPr>
          <w:sz w:val="28"/>
        </w:rPr>
        <w:t xml:space="preserve">, к которому: в </w:t>
      </w:r>
      <w:r w:rsidRPr="00080C4A">
        <w:rPr>
          <w:rFonts w:eastAsiaTheme="majorEastAsia"/>
          <w:sz w:val="28"/>
        </w:rPr>
        <w:t>sn-1</w:t>
      </w:r>
      <w:r w:rsidRPr="00080C4A">
        <w:rPr>
          <w:sz w:val="28"/>
        </w:rPr>
        <w:t xml:space="preserve"> и </w:t>
      </w:r>
      <w:r w:rsidRPr="00080C4A">
        <w:rPr>
          <w:rFonts w:eastAsiaTheme="majorEastAsia"/>
          <w:sz w:val="28"/>
        </w:rPr>
        <w:t>sn-2</w:t>
      </w:r>
      <w:r w:rsidRPr="00080C4A">
        <w:rPr>
          <w:sz w:val="28"/>
        </w:rPr>
        <w:t xml:space="preserve"> позициях присоединены </w:t>
      </w:r>
      <w:r w:rsidRPr="00080C4A">
        <w:rPr>
          <w:rFonts w:eastAsiaTheme="majorEastAsia"/>
          <w:sz w:val="28"/>
        </w:rPr>
        <w:t>жирные ацильные остатки</w:t>
      </w:r>
      <w:r w:rsidRPr="00080C4A">
        <w:rPr>
          <w:sz w:val="28"/>
        </w:rPr>
        <w:t xml:space="preserve"> (эфирная связь); в </w:t>
      </w:r>
      <w:r w:rsidRPr="00080C4A">
        <w:rPr>
          <w:rFonts w:eastAsiaTheme="majorEastAsia"/>
          <w:sz w:val="28"/>
        </w:rPr>
        <w:t>sn-3</w:t>
      </w:r>
      <w:r w:rsidRPr="00080C4A">
        <w:rPr>
          <w:sz w:val="28"/>
        </w:rPr>
        <w:t xml:space="preserve"> позиции связан </w:t>
      </w:r>
      <w:r w:rsidRPr="00080C4A">
        <w:rPr>
          <w:rFonts w:eastAsiaTheme="majorEastAsia"/>
          <w:sz w:val="28"/>
        </w:rPr>
        <w:t>фосфатный остаток</w:t>
      </w:r>
      <w:r w:rsidRPr="00080C4A">
        <w:rPr>
          <w:sz w:val="28"/>
        </w:rPr>
        <w:t>, который может содержать различные полярные группы.</w:t>
      </w:r>
    </w:p>
    <w:p w14:paraId="389BAA96" w14:textId="77777777" w:rsidR="00745D2A" w:rsidRPr="00080C4A" w:rsidRDefault="00745D2A" w:rsidP="00B028E7">
      <w:pPr>
        <w:ind w:firstLine="720"/>
        <w:jc w:val="both"/>
        <w:rPr>
          <w:sz w:val="28"/>
          <w:szCs w:val="28"/>
        </w:rPr>
      </w:pPr>
      <w:r w:rsidRPr="00080C4A">
        <w:rPr>
          <w:b/>
          <w:sz w:val="28"/>
          <w:szCs w:val="28"/>
        </w:rPr>
        <w:t xml:space="preserve">Грязь (пелоид) </w:t>
      </w:r>
      <w:r w:rsidRPr="00080C4A">
        <w:rPr>
          <w:sz w:val="28"/>
          <w:szCs w:val="28"/>
        </w:rPr>
        <w:t>– это природный продукт, состоящий из тонкодисперсной смеси органических и/или неорганических веществ с минеральной, морской или оз</w:t>
      </w:r>
      <w:r w:rsidR="00773E6F" w:rsidRPr="00080C4A">
        <w:rPr>
          <w:sz w:val="28"/>
          <w:szCs w:val="28"/>
        </w:rPr>
        <w:t>е</w:t>
      </w:r>
      <w:r w:rsidRPr="00080C4A">
        <w:rPr>
          <w:sz w:val="28"/>
          <w:szCs w:val="28"/>
        </w:rPr>
        <w:t>рной водой, который образуется в результате геологических и/или биологических процессов и используется в лечебных целях в виде аппликаций или ванн.</w:t>
      </w:r>
    </w:p>
    <w:p w14:paraId="46EC0805" w14:textId="77777777" w:rsidR="00745D2A" w:rsidRPr="00080C4A" w:rsidRDefault="00745D2A" w:rsidP="00CA4861">
      <w:pPr>
        <w:ind w:firstLine="720"/>
        <w:jc w:val="both"/>
        <w:rPr>
          <w:sz w:val="28"/>
        </w:rPr>
      </w:pPr>
      <w:r w:rsidRPr="00080C4A">
        <w:rPr>
          <w:b/>
          <w:sz w:val="28"/>
        </w:rPr>
        <w:t>Жирные ацилы</w:t>
      </w:r>
      <w:r w:rsidRPr="00080C4A">
        <w:rPr>
          <w:sz w:val="28"/>
        </w:rPr>
        <w:t xml:space="preserve"> – это производные жирных кислот, в которых гидроксильная группа карбоксильной кислоты заменена на другую функциональную группу посредством образования сложного эфира или амидной связи.</w:t>
      </w:r>
    </w:p>
    <w:p w14:paraId="67FC8540" w14:textId="77777777" w:rsidR="00745D2A" w:rsidRPr="00080C4A" w:rsidRDefault="00745D2A" w:rsidP="00B028E7">
      <w:pPr>
        <w:ind w:firstLine="720"/>
        <w:jc w:val="both"/>
        <w:rPr>
          <w:sz w:val="28"/>
          <w:szCs w:val="28"/>
        </w:rPr>
      </w:pPr>
      <w:r w:rsidRPr="00080C4A">
        <w:rPr>
          <w:b/>
          <w:sz w:val="28"/>
          <w:szCs w:val="28"/>
        </w:rPr>
        <w:t xml:space="preserve">Липиды </w:t>
      </w:r>
      <w:r w:rsidRPr="00080C4A">
        <w:rPr>
          <w:sz w:val="28"/>
          <w:szCs w:val="28"/>
        </w:rPr>
        <w:t>– это малые гидрофобные или амфифильные молекулы природного происхождения, которые полностью или частично нерастворимы в воде, но хорошо растворимы в неполярных органических растворителях.</w:t>
      </w:r>
    </w:p>
    <w:p w14:paraId="5D90D57E" w14:textId="77777777" w:rsidR="00745D2A" w:rsidRPr="00080C4A" w:rsidRDefault="00745D2A" w:rsidP="00B028E7">
      <w:pPr>
        <w:ind w:firstLine="720"/>
        <w:jc w:val="both"/>
        <w:rPr>
          <w:sz w:val="28"/>
          <w:szCs w:val="28"/>
        </w:rPr>
      </w:pPr>
      <w:r w:rsidRPr="00080C4A">
        <w:rPr>
          <w:b/>
          <w:sz w:val="28"/>
          <w:szCs w:val="28"/>
        </w:rPr>
        <w:t xml:space="preserve">Общая сера </w:t>
      </w:r>
      <w:r w:rsidRPr="00080C4A">
        <w:rPr>
          <w:sz w:val="28"/>
          <w:szCs w:val="28"/>
        </w:rPr>
        <w:t>– общее содержание серы в различных формах.</w:t>
      </w:r>
    </w:p>
    <w:p w14:paraId="185B3C89" w14:textId="77777777" w:rsidR="00745D2A" w:rsidRPr="00080C4A" w:rsidRDefault="00745D2A" w:rsidP="00B028E7">
      <w:pPr>
        <w:ind w:firstLine="720"/>
        <w:jc w:val="both"/>
        <w:rPr>
          <w:sz w:val="28"/>
          <w:szCs w:val="28"/>
        </w:rPr>
      </w:pPr>
      <w:r w:rsidRPr="00080C4A">
        <w:rPr>
          <w:b/>
          <w:sz w:val="28"/>
          <w:szCs w:val="28"/>
        </w:rPr>
        <w:t xml:space="preserve">Общий азот </w:t>
      </w:r>
      <w:r w:rsidRPr="00080C4A">
        <w:rPr>
          <w:sz w:val="28"/>
          <w:szCs w:val="28"/>
        </w:rPr>
        <w:t>– общее содержание азота в образце, включая как органические, так и неорганические формы.</w:t>
      </w:r>
    </w:p>
    <w:p w14:paraId="7F2E0D9C" w14:textId="77777777" w:rsidR="00745D2A" w:rsidRPr="00080C4A" w:rsidRDefault="00745D2A" w:rsidP="00B028E7">
      <w:pPr>
        <w:ind w:firstLine="720"/>
        <w:jc w:val="both"/>
        <w:rPr>
          <w:sz w:val="28"/>
          <w:szCs w:val="28"/>
        </w:rPr>
      </w:pPr>
      <w:bookmarkStart w:id="5" w:name="_bookmark2"/>
      <w:bookmarkEnd w:id="5"/>
      <w:r w:rsidRPr="00080C4A">
        <w:rPr>
          <w:b/>
          <w:sz w:val="28"/>
          <w:szCs w:val="28"/>
        </w:rPr>
        <w:t xml:space="preserve">Общий неорганический углерод </w:t>
      </w:r>
      <w:r w:rsidRPr="00080C4A">
        <w:rPr>
          <w:sz w:val="28"/>
          <w:szCs w:val="28"/>
        </w:rPr>
        <w:t>– содержание углерода в виде карбонатов и других неорганических форм.</w:t>
      </w:r>
    </w:p>
    <w:p w14:paraId="24CD2291" w14:textId="77777777" w:rsidR="00745D2A" w:rsidRPr="00080C4A" w:rsidRDefault="00745D2A" w:rsidP="00B028E7">
      <w:pPr>
        <w:ind w:firstLine="720"/>
        <w:jc w:val="both"/>
        <w:rPr>
          <w:sz w:val="28"/>
          <w:szCs w:val="28"/>
        </w:rPr>
      </w:pPr>
      <w:r w:rsidRPr="00080C4A">
        <w:rPr>
          <w:b/>
          <w:sz w:val="28"/>
          <w:szCs w:val="28"/>
        </w:rPr>
        <w:t xml:space="preserve">Общий органический углерод </w:t>
      </w:r>
      <w:r w:rsidRPr="00080C4A">
        <w:rPr>
          <w:sz w:val="28"/>
          <w:szCs w:val="28"/>
        </w:rPr>
        <w:t>– количество углерода, содержащегося в органических соединениях в образце.</w:t>
      </w:r>
    </w:p>
    <w:p w14:paraId="6CB3E91E" w14:textId="77777777" w:rsidR="00745D2A" w:rsidRPr="00080C4A" w:rsidRDefault="00745D2A" w:rsidP="00B028E7">
      <w:pPr>
        <w:ind w:firstLine="720"/>
        <w:jc w:val="both"/>
        <w:rPr>
          <w:sz w:val="28"/>
          <w:szCs w:val="28"/>
        </w:rPr>
      </w:pPr>
      <w:r w:rsidRPr="00080C4A">
        <w:rPr>
          <w:b/>
          <w:sz w:val="28"/>
          <w:szCs w:val="28"/>
        </w:rPr>
        <w:t xml:space="preserve">Общий углерод </w:t>
      </w:r>
      <w:r w:rsidRPr="00080C4A">
        <w:rPr>
          <w:sz w:val="28"/>
          <w:szCs w:val="28"/>
        </w:rPr>
        <w:t xml:space="preserve">– суммарное содержание органического и неорганического углерода. </w:t>
      </w:r>
    </w:p>
    <w:p w14:paraId="4D0318F0" w14:textId="77777777" w:rsidR="00745D2A" w:rsidRPr="00080C4A" w:rsidRDefault="00745D2A" w:rsidP="00CA4861">
      <w:pPr>
        <w:ind w:firstLine="720"/>
        <w:jc w:val="both"/>
        <w:rPr>
          <w:sz w:val="28"/>
        </w:rPr>
      </w:pPr>
      <w:r w:rsidRPr="00080C4A">
        <w:rPr>
          <w:b/>
          <w:sz w:val="28"/>
        </w:rPr>
        <w:t>Пренольные липиды </w:t>
      </w:r>
      <w:r w:rsidRPr="00080C4A">
        <w:rPr>
          <w:sz w:val="28"/>
        </w:rPr>
        <w:t>– это класс изопреноидных липидов, которые биосинтезируются из активированных изопреноидных мономеров –изопентенилдифосфата и диметилаллилдифосфата – посредством "голова-хвост" конденсации.</w:t>
      </w:r>
    </w:p>
    <w:p w14:paraId="0AE07E8A" w14:textId="77777777" w:rsidR="00745D2A" w:rsidRPr="00080C4A" w:rsidRDefault="00745D2A" w:rsidP="00B028E7">
      <w:pPr>
        <w:ind w:firstLine="720"/>
        <w:jc w:val="both"/>
        <w:rPr>
          <w:sz w:val="28"/>
          <w:szCs w:val="28"/>
        </w:rPr>
      </w:pPr>
      <w:r w:rsidRPr="00080C4A">
        <w:rPr>
          <w:b/>
          <w:sz w:val="28"/>
          <w:szCs w:val="28"/>
        </w:rPr>
        <w:t xml:space="preserve">Рапа (Brine) </w:t>
      </w:r>
      <w:r w:rsidRPr="00080C4A">
        <w:rPr>
          <w:sz w:val="28"/>
          <w:szCs w:val="28"/>
        </w:rPr>
        <w:t>– это природный высококонцентрированный солевой раствор с общей минерализацией, значительно превышающей таковую у морской воды, часто более 35 ‰ или 50 г/л, формирующийся в соляных оз</w:t>
      </w:r>
      <w:r w:rsidR="00773E6F" w:rsidRPr="00080C4A">
        <w:rPr>
          <w:sz w:val="28"/>
          <w:szCs w:val="28"/>
        </w:rPr>
        <w:t>е</w:t>
      </w:r>
      <w:r w:rsidRPr="00080C4A">
        <w:rPr>
          <w:sz w:val="28"/>
          <w:szCs w:val="28"/>
        </w:rPr>
        <w:t xml:space="preserve">рах, </w:t>
      </w:r>
      <w:r w:rsidRPr="00080C4A">
        <w:rPr>
          <w:sz w:val="28"/>
          <w:szCs w:val="28"/>
        </w:rPr>
        <w:lastRenderedPageBreak/>
        <w:t>лиманах, подземных источниках или в процессе добычи соли.</w:t>
      </w:r>
    </w:p>
    <w:p w14:paraId="61633552" w14:textId="77777777" w:rsidR="00745D2A" w:rsidRPr="00080C4A" w:rsidRDefault="00745D2A" w:rsidP="00B028E7">
      <w:pPr>
        <w:ind w:firstLine="720"/>
        <w:jc w:val="both"/>
        <w:rPr>
          <w:sz w:val="28"/>
          <w:szCs w:val="28"/>
        </w:rPr>
      </w:pPr>
      <w:bookmarkStart w:id="6" w:name="_Toc207385056"/>
      <w:r w:rsidRPr="00080C4A">
        <w:rPr>
          <w:b/>
          <w:sz w:val="28"/>
          <w:szCs w:val="28"/>
        </w:rPr>
        <w:t xml:space="preserve">Средняя относительная концентрация, % </w:t>
      </w:r>
      <w:r w:rsidRPr="00080C4A">
        <w:rPr>
          <w:sz w:val="28"/>
          <w:szCs w:val="28"/>
        </w:rPr>
        <w:t>– показатель, отражающий долю суммарной площади пиков, приходящуюся на липиды данного класса, рассчитанную относительно суммы площадей всех аннотированных липидов в образце, с последующим усреднением по сериям экстракций.</w:t>
      </w:r>
      <w:bookmarkEnd w:id="6"/>
    </w:p>
    <w:p w14:paraId="360165AE" w14:textId="77777777" w:rsidR="00745D2A" w:rsidRPr="00080C4A" w:rsidRDefault="00745D2A" w:rsidP="00CA4861">
      <w:pPr>
        <w:ind w:firstLine="720"/>
        <w:jc w:val="both"/>
        <w:rPr>
          <w:sz w:val="28"/>
        </w:rPr>
      </w:pPr>
      <w:r w:rsidRPr="00080C4A">
        <w:rPr>
          <w:b/>
          <w:sz w:val="28"/>
        </w:rPr>
        <w:t xml:space="preserve">Стерольные липиды </w:t>
      </w:r>
      <w:r w:rsidRPr="00080C4A">
        <w:rPr>
          <w:sz w:val="28"/>
        </w:rPr>
        <w:t>– это класс изопреноидных липидов, основой которых является стероидное кольцевое ядро (циклопентанпергидрофенантрен), производное мевалонатного пути биосинтеза.</w:t>
      </w:r>
    </w:p>
    <w:p w14:paraId="6EA68459" w14:textId="77777777" w:rsidR="00745D2A" w:rsidRPr="00080C4A" w:rsidRDefault="00745D2A" w:rsidP="00CA4861">
      <w:pPr>
        <w:ind w:firstLine="720"/>
        <w:jc w:val="both"/>
        <w:rPr>
          <w:sz w:val="28"/>
        </w:rPr>
      </w:pPr>
      <w:r w:rsidRPr="00080C4A">
        <w:rPr>
          <w:b/>
          <w:sz w:val="28"/>
        </w:rPr>
        <w:t xml:space="preserve">Сфинголипиды </w:t>
      </w:r>
      <w:r w:rsidRPr="00080C4A">
        <w:rPr>
          <w:sz w:val="28"/>
        </w:rPr>
        <w:t>– это класс сложных липидов, основой которых является сфингозиновый или дигидросфингозиновый скелет (аминодиол с длинной углеводородной цепью), связанный с жирной кислотой через амидную связь и часто содержащий полярные головные группы (например, фосфохолин, сахара).</w:t>
      </w:r>
    </w:p>
    <w:p w14:paraId="053036C2" w14:textId="77777777" w:rsidR="00745D2A" w:rsidRPr="00080C4A" w:rsidRDefault="00745D2A" w:rsidP="00B028E7">
      <w:pPr>
        <w:ind w:firstLine="720"/>
        <w:jc w:val="both"/>
        <w:rPr>
          <w:sz w:val="44"/>
          <w:szCs w:val="28"/>
        </w:rPr>
      </w:pPr>
      <w:r w:rsidRPr="00080C4A">
        <w:rPr>
          <w:b/>
          <w:sz w:val="28"/>
        </w:rPr>
        <w:t xml:space="preserve">Терригенный диоксид кремния </w:t>
      </w:r>
      <w:r w:rsidRPr="00080C4A">
        <w:rPr>
          <w:sz w:val="28"/>
        </w:rPr>
        <w:t>– минеральный компонент осадков, образующийся в результате механического разрушения горных пород суши и переноса продуктов выветривания в водо</w:t>
      </w:r>
      <w:r w:rsidR="00773E6F" w:rsidRPr="00080C4A">
        <w:rPr>
          <w:sz w:val="28"/>
        </w:rPr>
        <w:t>е</w:t>
      </w:r>
      <w:r w:rsidRPr="00080C4A">
        <w:rPr>
          <w:sz w:val="28"/>
        </w:rPr>
        <w:t>мы реками, ветром или ледниками.</w:t>
      </w:r>
    </w:p>
    <w:p w14:paraId="25B15DA9" w14:textId="77777777" w:rsidR="00745D2A" w:rsidRPr="00080C4A" w:rsidRDefault="00745D2A" w:rsidP="00B028E7">
      <w:pPr>
        <w:ind w:firstLine="720"/>
        <w:jc w:val="both"/>
        <w:rPr>
          <w:sz w:val="28"/>
          <w:szCs w:val="28"/>
        </w:rPr>
      </w:pPr>
      <w:bookmarkStart w:id="7" w:name="_Toc207385055"/>
      <w:r w:rsidRPr="00080C4A">
        <w:rPr>
          <w:b/>
          <w:sz w:val="28"/>
          <w:szCs w:val="28"/>
        </w:rPr>
        <w:t xml:space="preserve">Удерживающая способность </w:t>
      </w:r>
      <w:r w:rsidRPr="00080C4A">
        <w:rPr>
          <w:sz w:val="28"/>
          <w:szCs w:val="28"/>
        </w:rPr>
        <w:t>– способность крема прилипать к поверхности, измеряется временем, за которое две поверхности разделяются после снятия нагрузки.</w:t>
      </w:r>
      <w:bookmarkEnd w:id="7"/>
    </w:p>
    <w:p w14:paraId="2062E42E" w14:textId="77777777" w:rsidR="00BB6678" w:rsidRPr="00080C4A" w:rsidRDefault="00BB6678" w:rsidP="00CA4861">
      <w:pPr>
        <w:ind w:firstLine="720"/>
        <w:jc w:val="both"/>
        <w:rPr>
          <w:sz w:val="28"/>
        </w:rPr>
      </w:pPr>
    </w:p>
    <w:p w14:paraId="0CD86CA4" w14:textId="77777777" w:rsidR="00BB6678" w:rsidRPr="00080C4A" w:rsidRDefault="00BB6678" w:rsidP="00BB6678">
      <w:pPr>
        <w:jc w:val="both"/>
        <w:rPr>
          <w:sz w:val="28"/>
        </w:rPr>
        <w:sectPr w:rsidR="00BB6678" w:rsidRPr="00080C4A" w:rsidSect="00EB4901">
          <w:pgSz w:w="11910" w:h="16840"/>
          <w:pgMar w:top="1134" w:right="567" w:bottom="1134" w:left="1701" w:header="0" w:footer="987" w:gutter="0"/>
          <w:cols w:space="720"/>
        </w:sectPr>
      </w:pPr>
    </w:p>
    <w:p w14:paraId="65CC7E55" w14:textId="72652222" w:rsidR="009D1085" w:rsidRPr="00080C4A" w:rsidRDefault="00B90D01" w:rsidP="00B028E7">
      <w:pPr>
        <w:pStyle w:val="Heading1"/>
        <w:spacing w:before="0" w:beforeAutospacing="0" w:after="0" w:afterAutospacing="0"/>
        <w:jc w:val="center"/>
        <w:rPr>
          <w:sz w:val="28"/>
          <w:szCs w:val="28"/>
        </w:rPr>
      </w:pPr>
      <w:bookmarkStart w:id="8" w:name="_Toc207385057"/>
      <w:bookmarkStart w:id="9" w:name="_Toc216087412"/>
      <w:r w:rsidRPr="00080C4A">
        <w:rPr>
          <w:sz w:val="28"/>
          <w:szCs w:val="28"/>
        </w:rPr>
        <w:lastRenderedPageBreak/>
        <w:t>О</w:t>
      </w:r>
      <w:r>
        <w:rPr>
          <w:sz w:val="28"/>
          <w:szCs w:val="28"/>
        </w:rPr>
        <w:t>БОЗНАЧЕНИЯ</w:t>
      </w:r>
      <w:r w:rsidRPr="00080C4A">
        <w:rPr>
          <w:sz w:val="28"/>
          <w:szCs w:val="28"/>
        </w:rPr>
        <w:t xml:space="preserve"> </w:t>
      </w:r>
      <w:r>
        <w:rPr>
          <w:sz w:val="28"/>
          <w:szCs w:val="28"/>
        </w:rPr>
        <w:t>И</w:t>
      </w:r>
      <w:r w:rsidRPr="00080C4A">
        <w:rPr>
          <w:sz w:val="28"/>
          <w:szCs w:val="28"/>
        </w:rPr>
        <w:t xml:space="preserve"> </w:t>
      </w:r>
      <w:r>
        <w:rPr>
          <w:sz w:val="28"/>
          <w:szCs w:val="28"/>
        </w:rPr>
        <w:t>СОКРАЩЕНИЯ</w:t>
      </w:r>
      <w:bookmarkEnd w:id="8"/>
      <w:bookmarkEnd w:id="9"/>
    </w:p>
    <w:p w14:paraId="711769E7" w14:textId="77777777" w:rsidR="009D1085" w:rsidRPr="00080C4A" w:rsidRDefault="009D1085" w:rsidP="00771AC8">
      <w:pPr>
        <w:ind w:firstLine="720"/>
        <w:rPr>
          <w:sz w:val="28"/>
          <w:szCs w:val="28"/>
        </w:rPr>
      </w:pPr>
    </w:p>
    <w:tbl>
      <w:tblPr>
        <w:tblW w:w="0" w:type="auto"/>
        <w:tblInd w:w="250" w:type="dxa"/>
        <w:tblLook w:val="04A0" w:firstRow="1" w:lastRow="0" w:firstColumn="1" w:lastColumn="0" w:noHBand="0" w:noVBand="1"/>
      </w:tblPr>
      <w:tblGrid>
        <w:gridCol w:w="1982"/>
        <w:gridCol w:w="706"/>
        <w:gridCol w:w="6920"/>
      </w:tblGrid>
      <w:tr w:rsidR="0042348D" w:rsidRPr="00080C4A" w14:paraId="78D5EDCA" w14:textId="77777777" w:rsidTr="00C35AFA">
        <w:trPr>
          <w:trHeight w:val="430"/>
        </w:trPr>
        <w:tc>
          <w:tcPr>
            <w:tcW w:w="1982" w:type="dxa"/>
          </w:tcPr>
          <w:p w14:paraId="2A46B9C2" w14:textId="77777777" w:rsidR="0042348D" w:rsidRPr="00080C4A" w:rsidRDefault="0042348D" w:rsidP="00B028E7">
            <w:pPr>
              <w:rPr>
                <w:sz w:val="28"/>
                <w:szCs w:val="28"/>
              </w:rPr>
            </w:pPr>
            <w:r w:rsidRPr="00080C4A">
              <w:rPr>
                <w:sz w:val="28"/>
                <w:szCs w:val="28"/>
              </w:rPr>
              <w:t xml:space="preserve">ABTS </w:t>
            </w:r>
          </w:p>
        </w:tc>
        <w:tc>
          <w:tcPr>
            <w:tcW w:w="706" w:type="dxa"/>
          </w:tcPr>
          <w:p w14:paraId="7650FE3F" w14:textId="77777777" w:rsidR="0042348D" w:rsidRPr="00080C4A" w:rsidRDefault="0042348D" w:rsidP="00B028E7">
            <w:pPr>
              <w:rPr>
                <w:sz w:val="28"/>
                <w:szCs w:val="28"/>
              </w:rPr>
            </w:pPr>
            <w:r w:rsidRPr="00080C4A">
              <w:rPr>
                <w:sz w:val="28"/>
                <w:szCs w:val="28"/>
              </w:rPr>
              <w:t>–</w:t>
            </w:r>
          </w:p>
        </w:tc>
        <w:tc>
          <w:tcPr>
            <w:tcW w:w="6920" w:type="dxa"/>
          </w:tcPr>
          <w:p w14:paraId="1C36AEA0" w14:textId="77777777" w:rsidR="0042348D" w:rsidRPr="00080C4A" w:rsidRDefault="0042348D" w:rsidP="00B028E7">
            <w:pPr>
              <w:rPr>
                <w:sz w:val="28"/>
                <w:szCs w:val="28"/>
              </w:rPr>
            </w:pPr>
            <w:r w:rsidRPr="00080C4A">
              <w:rPr>
                <w:sz w:val="28"/>
                <w:szCs w:val="28"/>
              </w:rPr>
              <w:t>2,2'-азино-бис(3-этилбензтиазолин-6-сульфоновая кислота)</w:t>
            </w:r>
          </w:p>
        </w:tc>
      </w:tr>
      <w:tr w:rsidR="0042348D" w:rsidRPr="00080C4A" w14:paraId="67C55363" w14:textId="77777777" w:rsidTr="00C35AFA">
        <w:trPr>
          <w:trHeight w:val="248"/>
        </w:trPr>
        <w:tc>
          <w:tcPr>
            <w:tcW w:w="1982" w:type="dxa"/>
          </w:tcPr>
          <w:p w14:paraId="42104B07" w14:textId="77777777" w:rsidR="0042348D" w:rsidRPr="00080C4A" w:rsidRDefault="0042348D" w:rsidP="00B028E7">
            <w:pPr>
              <w:rPr>
                <w:sz w:val="28"/>
                <w:szCs w:val="28"/>
              </w:rPr>
            </w:pPr>
            <w:r w:rsidRPr="00080C4A">
              <w:rPr>
                <w:sz w:val="28"/>
                <w:szCs w:val="28"/>
              </w:rPr>
              <w:t xml:space="preserve">ACN </w:t>
            </w:r>
          </w:p>
        </w:tc>
        <w:tc>
          <w:tcPr>
            <w:tcW w:w="706" w:type="dxa"/>
          </w:tcPr>
          <w:p w14:paraId="061B3412" w14:textId="77777777" w:rsidR="0042348D" w:rsidRPr="00080C4A" w:rsidRDefault="0042348D" w:rsidP="00B028E7">
            <w:pPr>
              <w:rPr>
                <w:sz w:val="28"/>
                <w:szCs w:val="28"/>
              </w:rPr>
            </w:pPr>
            <w:r w:rsidRPr="00080C4A">
              <w:rPr>
                <w:sz w:val="28"/>
                <w:szCs w:val="28"/>
              </w:rPr>
              <w:t>–</w:t>
            </w:r>
          </w:p>
        </w:tc>
        <w:tc>
          <w:tcPr>
            <w:tcW w:w="6920" w:type="dxa"/>
          </w:tcPr>
          <w:p w14:paraId="5CA958ED" w14:textId="77777777" w:rsidR="0042348D" w:rsidRPr="00080C4A" w:rsidRDefault="0042348D" w:rsidP="00B028E7">
            <w:pPr>
              <w:rPr>
                <w:sz w:val="28"/>
                <w:szCs w:val="28"/>
              </w:rPr>
            </w:pPr>
            <w:r w:rsidRPr="00080C4A">
              <w:rPr>
                <w:sz w:val="28"/>
                <w:szCs w:val="28"/>
              </w:rPr>
              <w:t>Ацетонитрил</w:t>
            </w:r>
          </w:p>
        </w:tc>
      </w:tr>
      <w:tr w:rsidR="0042348D" w:rsidRPr="00080C4A" w14:paraId="12A66D18" w14:textId="77777777" w:rsidTr="00C35AFA">
        <w:trPr>
          <w:trHeight w:val="430"/>
        </w:trPr>
        <w:tc>
          <w:tcPr>
            <w:tcW w:w="1982" w:type="dxa"/>
          </w:tcPr>
          <w:p w14:paraId="181CEE42" w14:textId="77777777" w:rsidR="0042348D" w:rsidRPr="00080C4A" w:rsidRDefault="0042348D" w:rsidP="00B028E7">
            <w:pPr>
              <w:rPr>
                <w:sz w:val="28"/>
                <w:szCs w:val="28"/>
              </w:rPr>
            </w:pPr>
            <w:r w:rsidRPr="00080C4A">
              <w:rPr>
                <w:sz w:val="28"/>
                <w:szCs w:val="28"/>
              </w:rPr>
              <w:t>ATR-FTIR</w:t>
            </w:r>
          </w:p>
        </w:tc>
        <w:tc>
          <w:tcPr>
            <w:tcW w:w="706" w:type="dxa"/>
          </w:tcPr>
          <w:p w14:paraId="28ED2608" w14:textId="77777777" w:rsidR="0042348D" w:rsidRPr="00080C4A" w:rsidRDefault="0042348D" w:rsidP="00B028E7">
            <w:pPr>
              <w:rPr>
                <w:sz w:val="28"/>
                <w:szCs w:val="28"/>
              </w:rPr>
            </w:pPr>
            <w:r w:rsidRPr="00080C4A">
              <w:rPr>
                <w:sz w:val="28"/>
                <w:szCs w:val="28"/>
              </w:rPr>
              <w:t>–</w:t>
            </w:r>
          </w:p>
        </w:tc>
        <w:tc>
          <w:tcPr>
            <w:tcW w:w="6920" w:type="dxa"/>
          </w:tcPr>
          <w:p w14:paraId="2CD8C265" w14:textId="77777777" w:rsidR="0042348D" w:rsidRPr="00080C4A" w:rsidRDefault="0042348D" w:rsidP="00B028E7">
            <w:pPr>
              <w:rPr>
                <w:sz w:val="28"/>
                <w:szCs w:val="28"/>
              </w:rPr>
            </w:pPr>
            <w:r w:rsidRPr="00080C4A">
              <w:rPr>
                <w:sz w:val="28"/>
                <w:szCs w:val="28"/>
              </w:rPr>
              <w:t>Attenuated Total Reflectance Fourier-Transform Infrared Spectroscopy (Спектроскопия отражения в ближней инфракрасной области)</w:t>
            </w:r>
          </w:p>
        </w:tc>
      </w:tr>
      <w:tr w:rsidR="0042348D" w:rsidRPr="00080C4A" w14:paraId="65C1CB3C" w14:textId="77777777" w:rsidTr="00C35AFA">
        <w:trPr>
          <w:trHeight w:val="209"/>
        </w:trPr>
        <w:tc>
          <w:tcPr>
            <w:tcW w:w="1982" w:type="dxa"/>
          </w:tcPr>
          <w:p w14:paraId="15B3E160" w14:textId="77777777" w:rsidR="0042348D" w:rsidRPr="00080C4A" w:rsidRDefault="0042348D" w:rsidP="00B028E7">
            <w:pPr>
              <w:rPr>
                <w:sz w:val="28"/>
                <w:szCs w:val="28"/>
              </w:rPr>
            </w:pPr>
            <w:r w:rsidRPr="00080C4A">
              <w:rPr>
                <w:sz w:val="28"/>
                <w:szCs w:val="28"/>
              </w:rPr>
              <w:t>AU</w:t>
            </w:r>
          </w:p>
        </w:tc>
        <w:tc>
          <w:tcPr>
            <w:tcW w:w="706" w:type="dxa"/>
          </w:tcPr>
          <w:p w14:paraId="30D9E76F" w14:textId="77777777" w:rsidR="0042348D" w:rsidRPr="00080C4A" w:rsidRDefault="0042348D" w:rsidP="00B028E7">
            <w:pPr>
              <w:rPr>
                <w:sz w:val="28"/>
                <w:szCs w:val="28"/>
              </w:rPr>
            </w:pPr>
            <w:r w:rsidRPr="00080C4A">
              <w:rPr>
                <w:sz w:val="28"/>
                <w:szCs w:val="28"/>
              </w:rPr>
              <w:t>–</w:t>
            </w:r>
          </w:p>
        </w:tc>
        <w:tc>
          <w:tcPr>
            <w:tcW w:w="6920" w:type="dxa"/>
          </w:tcPr>
          <w:p w14:paraId="329052B5" w14:textId="77777777" w:rsidR="0042348D" w:rsidRPr="00080C4A" w:rsidRDefault="0042348D" w:rsidP="00B028E7">
            <w:pPr>
              <w:rPr>
                <w:sz w:val="28"/>
                <w:szCs w:val="28"/>
              </w:rPr>
            </w:pPr>
            <w:r w:rsidRPr="00080C4A">
              <w:rPr>
                <w:sz w:val="28"/>
                <w:szCs w:val="28"/>
              </w:rPr>
              <w:t>Absorbance Unit (Единица оптической плотности)</w:t>
            </w:r>
          </w:p>
        </w:tc>
      </w:tr>
      <w:tr w:rsidR="0042348D" w:rsidRPr="00080C4A" w14:paraId="4C4CF56E" w14:textId="77777777" w:rsidTr="00C35AFA">
        <w:trPr>
          <w:trHeight w:val="314"/>
        </w:trPr>
        <w:tc>
          <w:tcPr>
            <w:tcW w:w="1982" w:type="dxa"/>
          </w:tcPr>
          <w:p w14:paraId="569EA2B3" w14:textId="77777777" w:rsidR="0042348D" w:rsidRPr="00080C4A" w:rsidRDefault="0042348D" w:rsidP="00B028E7">
            <w:pPr>
              <w:rPr>
                <w:sz w:val="28"/>
                <w:szCs w:val="28"/>
              </w:rPr>
            </w:pPr>
            <w:r w:rsidRPr="00080C4A">
              <w:rPr>
                <w:sz w:val="28"/>
                <w:szCs w:val="28"/>
              </w:rPr>
              <w:t>CE</w:t>
            </w:r>
          </w:p>
        </w:tc>
        <w:tc>
          <w:tcPr>
            <w:tcW w:w="706" w:type="dxa"/>
          </w:tcPr>
          <w:p w14:paraId="1ED48811" w14:textId="77777777" w:rsidR="0042348D" w:rsidRPr="00080C4A" w:rsidRDefault="0042348D" w:rsidP="00B028E7">
            <w:pPr>
              <w:rPr>
                <w:sz w:val="28"/>
                <w:szCs w:val="28"/>
              </w:rPr>
            </w:pPr>
            <w:r w:rsidRPr="00080C4A">
              <w:rPr>
                <w:sz w:val="28"/>
                <w:szCs w:val="28"/>
              </w:rPr>
              <w:t>–</w:t>
            </w:r>
          </w:p>
        </w:tc>
        <w:tc>
          <w:tcPr>
            <w:tcW w:w="6920" w:type="dxa"/>
          </w:tcPr>
          <w:p w14:paraId="5A74C240" w14:textId="77777777" w:rsidR="0042348D" w:rsidRPr="00080C4A" w:rsidRDefault="0042348D" w:rsidP="00B028E7">
            <w:pPr>
              <w:rPr>
                <w:sz w:val="28"/>
                <w:szCs w:val="28"/>
              </w:rPr>
            </w:pPr>
            <w:r w:rsidRPr="00080C4A">
              <w:rPr>
                <w:sz w:val="28"/>
                <w:szCs w:val="28"/>
              </w:rPr>
              <w:t>Capillary Electrophoresis (Капиллярный электрофорез)</w:t>
            </w:r>
          </w:p>
        </w:tc>
      </w:tr>
      <w:tr w:rsidR="0042348D" w:rsidRPr="00080C4A" w14:paraId="06CA9666" w14:textId="77777777" w:rsidTr="00C35AFA">
        <w:trPr>
          <w:trHeight w:val="261"/>
        </w:trPr>
        <w:tc>
          <w:tcPr>
            <w:tcW w:w="1982" w:type="dxa"/>
          </w:tcPr>
          <w:p w14:paraId="3F70512E" w14:textId="77777777" w:rsidR="0042348D" w:rsidRPr="00080C4A" w:rsidRDefault="0042348D" w:rsidP="00B028E7">
            <w:pPr>
              <w:rPr>
                <w:sz w:val="28"/>
                <w:szCs w:val="28"/>
              </w:rPr>
            </w:pPr>
            <w:r w:rsidRPr="00080C4A">
              <w:rPr>
                <w:sz w:val="28"/>
                <w:szCs w:val="28"/>
              </w:rPr>
              <w:t>CH</w:t>
            </w:r>
            <w:r w:rsidRPr="00080C4A">
              <w:rPr>
                <w:sz w:val="28"/>
                <w:szCs w:val="28"/>
                <w:vertAlign w:val="subscript"/>
              </w:rPr>
              <w:t>3</w:t>
            </w:r>
            <w:r w:rsidRPr="00080C4A">
              <w:rPr>
                <w:sz w:val="28"/>
                <w:szCs w:val="28"/>
              </w:rPr>
              <w:t>OH</w:t>
            </w:r>
          </w:p>
        </w:tc>
        <w:tc>
          <w:tcPr>
            <w:tcW w:w="706" w:type="dxa"/>
          </w:tcPr>
          <w:p w14:paraId="52E731D8" w14:textId="77777777" w:rsidR="0042348D" w:rsidRPr="00080C4A" w:rsidRDefault="0042348D" w:rsidP="00B028E7">
            <w:pPr>
              <w:rPr>
                <w:sz w:val="28"/>
                <w:szCs w:val="28"/>
              </w:rPr>
            </w:pPr>
            <w:r w:rsidRPr="00080C4A">
              <w:rPr>
                <w:sz w:val="28"/>
                <w:szCs w:val="28"/>
              </w:rPr>
              <w:t>–</w:t>
            </w:r>
          </w:p>
        </w:tc>
        <w:tc>
          <w:tcPr>
            <w:tcW w:w="6920" w:type="dxa"/>
          </w:tcPr>
          <w:p w14:paraId="0A700709" w14:textId="77777777" w:rsidR="0042348D" w:rsidRPr="00080C4A" w:rsidRDefault="0042348D" w:rsidP="00B028E7">
            <w:pPr>
              <w:rPr>
                <w:sz w:val="28"/>
                <w:szCs w:val="28"/>
              </w:rPr>
            </w:pPr>
            <w:r w:rsidRPr="00080C4A">
              <w:rPr>
                <w:sz w:val="28"/>
                <w:szCs w:val="28"/>
              </w:rPr>
              <w:t>Метанол</w:t>
            </w:r>
          </w:p>
        </w:tc>
      </w:tr>
      <w:tr w:rsidR="0042348D" w:rsidRPr="00080C4A" w14:paraId="76D8E623" w14:textId="77777777" w:rsidTr="00C35AFA">
        <w:trPr>
          <w:trHeight w:val="366"/>
        </w:trPr>
        <w:tc>
          <w:tcPr>
            <w:tcW w:w="1982" w:type="dxa"/>
          </w:tcPr>
          <w:p w14:paraId="24F88E63" w14:textId="77777777" w:rsidR="0042348D" w:rsidRPr="00080C4A" w:rsidRDefault="0042348D" w:rsidP="00B028E7">
            <w:pPr>
              <w:rPr>
                <w:sz w:val="28"/>
                <w:szCs w:val="28"/>
              </w:rPr>
            </w:pPr>
            <w:r w:rsidRPr="00080C4A">
              <w:rPr>
                <w:sz w:val="28"/>
                <w:szCs w:val="28"/>
              </w:rPr>
              <w:t>CHCl</w:t>
            </w:r>
            <w:r w:rsidRPr="00080C4A">
              <w:rPr>
                <w:sz w:val="28"/>
                <w:szCs w:val="28"/>
                <w:vertAlign w:val="subscript"/>
              </w:rPr>
              <w:t>3</w:t>
            </w:r>
          </w:p>
        </w:tc>
        <w:tc>
          <w:tcPr>
            <w:tcW w:w="706" w:type="dxa"/>
          </w:tcPr>
          <w:p w14:paraId="6E7B42CE" w14:textId="77777777" w:rsidR="0042348D" w:rsidRPr="00080C4A" w:rsidRDefault="0042348D" w:rsidP="00B028E7">
            <w:pPr>
              <w:rPr>
                <w:sz w:val="28"/>
                <w:szCs w:val="28"/>
              </w:rPr>
            </w:pPr>
            <w:r w:rsidRPr="00080C4A">
              <w:rPr>
                <w:sz w:val="28"/>
                <w:szCs w:val="28"/>
              </w:rPr>
              <w:t>–</w:t>
            </w:r>
          </w:p>
        </w:tc>
        <w:tc>
          <w:tcPr>
            <w:tcW w:w="6920" w:type="dxa"/>
          </w:tcPr>
          <w:p w14:paraId="09BEC6AF" w14:textId="77777777" w:rsidR="0042348D" w:rsidRPr="00080C4A" w:rsidRDefault="0042348D" w:rsidP="00B028E7">
            <w:pPr>
              <w:rPr>
                <w:sz w:val="28"/>
                <w:szCs w:val="28"/>
              </w:rPr>
            </w:pPr>
            <w:r w:rsidRPr="00080C4A">
              <w:rPr>
                <w:sz w:val="28"/>
                <w:szCs w:val="28"/>
              </w:rPr>
              <w:t>Хлороформ</w:t>
            </w:r>
          </w:p>
        </w:tc>
      </w:tr>
      <w:tr w:rsidR="0042348D" w:rsidRPr="00080C4A" w14:paraId="24D0047E" w14:textId="77777777" w:rsidTr="00C35AFA">
        <w:trPr>
          <w:trHeight w:val="430"/>
        </w:trPr>
        <w:tc>
          <w:tcPr>
            <w:tcW w:w="1982" w:type="dxa"/>
          </w:tcPr>
          <w:p w14:paraId="7A01C040" w14:textId="77777777" w:rsidR="0042348D" w:rsidRPr="00080C4A" w:rsidRDefault="0042348D" w:rsidP="00B028E7">
            <w:pPr>
              <w:rPr>
                <w:sz w:val="28"/>
                <w:szCs w:val="28"/>
              </w:rPr>
            </w:pPr>
            <w:r w:rsidRPr="00080C4A">
              <w:rPr>
                <w:sz w:val="28"/>
                <w:szCs w:val="28"/>
              </w:rPr>
              <w:t>CRM</w:t>
            </w:r>
          </w:p>
        </w:tc>
        <w:tc>
          <w:tcPr>
            <w:tcW w:w="706" w:type="dxa"/>
          </w:tcPr>
          <w:p w14:paraId="30395B0D" w14:textId="77777777" w:rsidR="0042348D" w:rsidRPr="00080C4A" w:rsidRDefault="0042348D" w:rsidP="00B028E7">
            <w:pPr>
              <w:rPr>
                <w:sz w:val="28"/>
                <w:szCs w:val="28"/>
              </w:rPr>
            </w:pPr>
            <w:r w:rsidRPr="00080C4A">
              <w:rPr>
                <w:sz w:val="28"/>
                <w:szCs w:val="28"/>
              </w:rPr>
              <w:t>–</w:t>
            </w:r>
          </w:p>
        </w:tc>
        <w:tc>
          <w:tcPr>
            <w:tcW w:w="6920" w:type="dxa"/>
          </w:tcPr>
          <w:p w14:paraId="2366C8AF" w14:textId="77777777" w:rsidR="0042348D" w:rsidRPr="00080C4A" w:rsidRDefault="0042348D" w:rsidP="00B028E7">
            <w:pPr>
              <w:rPr>
                <w:sz w:val="28"/>
                <w:szCs w:val="28"/>
              </w:rPr>
            </w:pPr>
            <w:r w:rsidRPr="00080C4A">
              <w:rPr>
                <w:sz w:val="28"/>
                <w:szCs w:val="28"/>
              </w:rPr>
              <w:t xml:space="preserve">Certified Reference Materials </w:t>
            </w:r>
          </w:p>
          <w:p w14:paraId="392D9593" w14:textId="77777777" w:rsidR="0042348D" w:rsidRPr="00080C4A" w:rsidRDefault="0042348D" w:rsidP="00B028E7">
            <w:pPr>
              <w:rPr>
                <w:sz w:val="28"/>
                <w:szCs w:val="28"/>
              </w:rPr>
            </w:pPr>
            <w:r w:rsidRPr="00080C4A">
              <w:rPr>
                <w:sz w:val="28"/>
                <w:szCs w:val="28"/>
              </w:rPr>
              <w:t>(Сертифицированные стандартные образцы)</w:t>
            </w:r>
          </w:p>
        </w:tc>
      </w:tr>
      <w:tr w:rsidR="0042348D" w:rsidRPr="00080C4A" w14:paraId="5CA65262" w14:textId="77777777" w:rsidTr="00C35AFA">
        <w:trPr>
          <w:trHeight w:val="324"/>
        </w:trPr>
        <w:tc>
          <w:tcPr>
            <w:tcW w:w="1982" w:type="dxa"/>
          </w:tcPr>
          <w:p w14:paraId="5B491250" w14:textId="77777777" w:rsidR="0042348D" w:rsidRPr="00080C4A" w:rsidRDefault="0042348D" w:rsidP="00B028E7">
            <w:pPr>
              <w:rPr>
                <w:sz w:val="28"/>
                <w:szCs w:val="28"/>
              </w:rPr>
            </w:pPr>
            <w:r w:rsidRPr="00080C4A">
              <w:rPr>
                <w:sz w:val="28"/>
                <w:szCs w:val="28"/>
              </w:rPr>
              <w:t>FA</w:t>
            </w:r>
          </w:p>
        </w:tc>
        <w:tc>
          <w:tcPr>
            <w:tcW w:w="706" w:type="dxa"/>
          </w:tcPr>
          <w:p w14:paraId="1D507E47" w14:textId="77777777" w:rsidR="0042348D" w:rsidRPr="00080C4A" w:rsidRDefault="0042348D" w:rsidP="00B028E7">
            <w:pPr>
              <w:rPr>
                <w:sz w:val="28"/>
                <w:szCs w:val="28"/>
              </w:rPr>
            </w:pPr>
            <w:r w:rsidRPr="00080C4A">
              <w:rPr>
                <w:sz w:val="28"/>
                <w:szCs w:val="28"/>
              </w:rPr>
              <w:t>–</w:t>
            </w:r>
          </w:p>
        </w:tc>
        <w:tc>
          <w:tcPr>
            <w:tcW w:w="6920" w:type="dxa"/>
          </w:tcPr>
          <w:p w14:paraId="34091CE5" w14:textId="77777777" w:rsidR="0042348D" w:rsidRPr="00080C4A" w:rsidRDefault="0042348D" w:rsidP="00CA4861">
            <w:pPr>
              <w:rPr>
                <w:sz w:val="28"/>
              </w:rPr>
            </w:pPr>
            <w:r w:rsidRPr="00080C4A">
              <w:rPr>
                <w:sz w:val="28"/>
              </w:rPr>
              <w:t xml:space="preserve">Fatty acyls (Жирные ацилы) </w:t>
            </w:r>
          </w:p>
        </w:tc>
      </w:tr>
      <w:tr w:rsidR="0042348D" w:rsidRPr="00080C4A" w14:paraId="3B344B39" w14:textId="77777777" w:rsidTr="00C35AFA">
        <w:trPr>
          <w:trHeight w:val="430"/>
        </w:trPr>
        <w:tc>
          <w:tcPr>
            <w:tcW w:w="1982" w:type="dxa"/>
          </w:tcPr>
          <w:p w14:paraId="73B36798" w14:textId="77777777" w:rsidR="0042348D" w:rsidRPr="00080C4A" w:rsidRDefault="0042348D" w:rsidP="00BB6678">
            <w:pPr>
              <w:jc w:val="both"/>
              <w:rPr>
                <w:sz w:val="28"/>
                <w:szCs w:val="28"/>
              </w:rPr>
            </w:pPr>
            <w:r w:rsidRPr="00080C4A">
              <w:rPr>
                <w:sz w:val="28"/>
                <w:szCs w:val="28"/>
              </w:rPr>
              <w:t>GHS</w:t>
            </w:r>
          </w:p>
        </w:tc>
        <w:tc>
          <w:tcPr>
            <w:tcW w:w="706" w:type="dxa"/>
          </w:tcPr>
          <w:p w14:paraId="449A24EF" w14:textId="77777777" w:rsidR="0042348D" w:rsidRPr="00080C4A" w:rsidRDefault="0042348D" w:rsidP="00BB6678">
            <w:pPr>
              <w:jc w:val="both"/>
              <w:rPr>
                <w:sz w:val="28"/>
                <w:szCs w:val="28"/>
              </w:rPr>
            </w:pPr>
            <w:r w:rsidRPr="00080C4A">
              <w:rPr>
                <w:sz w:val="28"/>
                <w:szCs w:val="28"/>
              </w:rPr>
              <w:t>–</w:t>
            </w:r>
          </w:p>
        </w:tc>
        <w:tc>
          <w:tcPr>
            <w:tcW w:w="6920" w:type="dxa"/>
          </w:tcPr>
          <w:p w14:paraId="6887C242" w14:textId="77777777" w:rsidR="0042348D" w:rsidRPr="00080C4A" w:rsidRDefault="0042348D" w:rsidP="00BB6678">
            <w:pPr>
              <w:jc w:val="both"/>
              <w:rPr>
                <w:sz w:val="28"/>
                <w:szCs w:val="28"/>
              </w:rPr>
            </w:pPr>
            <w:r w:rsidRPr="00080C4A">
              <w:rPr>
                <w:sz w:val="28"/>
                <w:szCs w:val="28"/>
              </w:rPr>
              <w:t>Globally Harmonized System of Classification and Labelling of Chemicals (Глобально согласованная система классификации и маркировки химических веществ)</w:t>
            </w:r>
          </w:p>
        </w:tc>
      </w:tr>
      <w:tr w:rsidR="0042348D" w:rsidRPr="00080C4A" w14:paraId="27C4DBE6" w14:textId="77777777" w:rsidTr="00C35AFA">
        <w:trPr>
          <w:trHeight w:val="248"/>
        </w:trPr>
        <w:tc>
          <w:tcPr>
            <w:tcW w:w="1982" w:type="dxa"/>
          </w:tcPr>
          <w:p w14:paraId="60369D1A" w14:textId="77777777" w:rsidR="0042348D" w:rsidRPr="00080C4A" w:rsidRDefault="0042348D" w:rsidP="00B028E7">
            <w:pPr>
              <w:rPr>
                <w:sz w:val="28"/>
                <w:szCs w:val="28"/>
              </w:rPr>
            </w:pPr>
            <w:r w:rsidRPr="00080C4A">
              <w:rPr>
                <w:sz w:val="28"/>
                <w:szCs w:val="28"/>
              </w:rPr>
              <w:t>GL</w:t>
            </w:r>
          </w:p>
        </w:tc>
        <w:tc>
          <w:tcPr>
            <w:tcW w:w="706" w:type="dxa"/>
          </w:tcPr>
          <w:p w14:paraId="2A35CEA8" w14:textId="77777777" w:rsidR="0042348D" w:rsidRPr="00080C4A" w:rsidRDefault="0042348D" w:rsidP="00B028E7">
            <w:pPr>
              <w:rPr>
                <w:sz w:val="28"/>
                <w:szCs w:val="28"/>
              </w:rPr>
            </w:pPr>
            <w:r w:rsidRPr="00080C4A">
              <w:rPr>
                <w:sz w:val="28"/>
                <w:szCs w:val="28"/>
              </w:rPr>
              <w:t>–</w:t>
            </w:r>
          </w:p>
        </w:tc>
        <w:tc>
          <w:tcPr>
            <w:tcW w:w="6920" w:type="dxa"/>
          </w:tcPr>
          <w:p w14:paraId="6D45BF32" w14:textId="77777777" w:rsidR="0042348D" w:rsidRPr="00080C4A" w:rsidRDefault="0042348D" w:rsidP="00CA4861">
            <w:pPr>
              <w:rPr>
                <w:sz w:val="28"/>
              </w:rPr>
            </w:pPr>
            <w:r w:rsidRPr="00080C4A">
              <w:rPr>
                <w:sz w:val="28"/>
              </w:rPr>
              <w:t>Glycerolipids (Глицеролипиды)</w:t>
            </w:r>
          </w:p>
        </w:tc>
      </w:tr>
      <w:tr w:rsidR="0042348D" w:rsidRPr="00080C4A" w14:paraId="1C3854FC" w14:textId="77777777" w:rsidTr="00C35AFA">
        <w:trPr>
          <w:trHeight w:val="337"/>
        </w:trPr>
        <w:tc>
          <w:tcPr>
            <w:tcW w:w="1982" w:type="dxa"/>
          </w:tcPr>
          <w:p w14:paraId="4634CE69" w14:textId="77777777" w:rsidR="0042348D" w:rsidRPr="00080C4A" w:rsidRDefault="0042348D" w:rsidP="00B028E7">
            <w:pPr>
              <w:rPr>
                <w:sz w:val="28"/>
                <w:szCs w:val="28"/>
              </w:rPr>
            </w:pPr>
            <w:r w:rsidRPr="00080C4A">
              <w:rPr>
                <w:sz w:val="28"/>
                <w:szCs w:val="28"/>
              </w:rPr>
              <w:t>GP</w:t>
            </w:r>
          </w:p>
        </w:tc>
        <w:tc>
          <w:tcPr>
            <w:tcW w:w="706" w:type="dxa"/>
          </w:tcPr>
          <w:p w14:paraId="72DF7366" w14:textId="77777777" w:rsidR="0042348D" w:rsidRPr="00080C4A" w:rsidRDefault="0042348D" w:rsidP="00B028E7">
            <w:pPr>
              <w:rPr>
                <w:sz w:val="28"/>
                <w:szCs w:val="28"/>
              </w:rPr>
            </w:pPr>
            <w:r w:rsidRPr="00080C4A">
              <w:rPr>
                <w:sz w:val="28"/>
                <w:szCs w:val="28"/>
              </w:rPr>
              <w:t>–</w:t>
            </w:r>
          </w:p>
        </w:tc>
        <w:tc>
          <w:tcPr>
            <w:tcW w:w="6920" w:type="dxa"/>
          </w:tcPr>
          <w:p w14:paraId="015B076B" w14:textId="77777777" w:rsidR="0042348D" w:rsidRPr="00080C4A" w:rsidRDefault="0042348D" w:rsidP="00CA4861">
            <w:pPr>
              <w:rPr>
                <w:sz w:val="28"/>
              </w:rPr>
            </w:pPr>
            <w:r w:rsidRPr="00080C4A">
              <w:rPr>
                <w:sz w:val="28"/>
              </w:rPr>
              <w:t>Glycerophospholipids (Глицерофосфолипиды)</w:t>
            </w:r>
          </w:p>
        </w:tc>
      </w:tr>
      <w:tr w:rsidR="0042348D" w:rsidRPr="00080C4A" w14:paraId="142E68AC" w14:textId="77777777" w:rsidTr="00C35AFA">
        <w:trPr>
          <w:trHeight w:val="430"/>
        </w:trPr>
        <w:tc>
          <w:tcPr>
            <w:tcW w:w="1982" w:type="dxa"/>
          </w:tcPr>
          <w:p w14:paraId="38211B78" w14:textId="77777777" w:rsidR="0042348D" w:rsidRPr="00080C4A" w:rsidRDefault="0042348D" w:rsidP="00B028E7">
            <w:pPr>
              <w:rPr>
                <w:sz w:val="28"/>
                <w:szCs w:val="28"/>
              </w:rPr>
            </w:pPr>
            <w:r w:rsidRPr="00080C4A">
              <w:rPr>
                <w:sz w:val="28"/>
                <w:szCs w:val="28"/>
              </w:rPr>
              <w:t>ICP (iCRC) MS</w:t>
            </w:r>
          </w:p>
        </w:tc>
        <w:tc>
          <w:tcPr>
            <w:tcW w:w="706" w:type="dxa"/>
          </w:tcPr>
          <w:p w14:paraId="69279A5A" w14:textId="77777777" w:rsidR="0042348D" w:rsidRPr="00080C4A" w:rsidRDefault="0042348D" w:rsidP="00B028E7">
            <w:pPr>
              <w:rPr>
                <w:sz w:val="28"/>
                <w:szCs w:val="28"/>
              </w:rPr>
            </w:pPr>
            <w:r w:rsidRPr="00080C4A">
              <w:rPr>
                <w:sz w:val="28"/>
                <w:szCs w:val="28"/>
              </w:rPr>
              <w:t>–</w:t>
            </w:r>
          </w:p>
        </w:tc>
        <w:tc>
          <w:tcPr>
            <w:tcW w:w="6920" w:type="dxa"/>
          </w:tcPr>
          <w:p w14:paraId="2F59696E" w14:textId="77777777" w:rsidR="0042348D" w:rsidRPr="00080C4A" w:rsidRDefault="0042348D" w:rsidP="00B028E7">
            <w:pPr>
              <w:rPr>
                <w:sz w:val="28"/>
                <w:szCs w:val="28"/>
              </w:rPr>
            </w:pPr>
            <w:r w:rsidRPr="00080C4A">
              <w:rPr>
                <w:sz w:val="28"/>
                <w:szCs w:val="28"/>
              </w:rPr>
              <w:t xml:space="preserve">Inductively Coupled Plasma (Intelligent Collision Reaction Cell) Mass Spectrometry (Индуктивно-связанная плазменная масс-спектрометрия с </w:t>
            </w:r>
            <w:r w:rsidR="00A328C9" w:rsidRPr="00080C4A">
              <w:rPr>
                <w:sz w:val="28"/>
                <w:szCs w:val="28"/>
              </w:rPr>
              <w:t>усовершенствованной ячейкой столкновений/реакций</w:t>
            </w:r>
            <w:r w:rsidRPr="00080C4A">
              <w:rPr>
                <w:sz w:val="28"/>
                <w:szCs w:val="28"/>
              </w:rPr>
              <w:t>)</w:t>
            </w:r>
          </w:p>
        </w:tc>
      </w:tr>
      <w:tr w:rsidR="0042348D" w:rsidRPr="00080C4A" w14:paraId="01C373C5" w14:textId="77777777" w:rsidTr="00C35AFA">
        <w:trPr>
          <w:trHeight w:val="248"/>
        </w:trPr>
        <w:tc>
          <w:tcPr>
            <w:tcW w:w="1982" w:type="dxa"/>
          </w:tcPr>
          <w:p w14:paraId="53723B71" w14:textId="77777777" w:rsidR="0042348D" w:rsidRPr="00080C4A" w:rsidRDefault="0042348D" w:rsidP="00B028E7">
            <w:pPr>
              <w:rPr>
                <w:sz w:val="28"/>
                <w:szCs w:val="28"/>
              </w:rPr>
            </w:pPr>
            <w:r w:rsidRPr="00080C4A">
              <w:rPr>
                <w:sz w:val="28"/>
                <w:szCs w:val="28"/>
              </w:rPr>
              <w:t xml:space="preserve">IPA </w:t>
            </w:r>
          </w:p>
        </w:tc>
        <w:tc>
          <w:tcPr>
            <w:tcW w:w="706" w:type="dxa"/>
          </w:tcPr>
          <w:p w14:paraId="605F374A" w14:textId="77777777" w:rsidR="0042348D" w:rsidRPr="00080C4A" w:rsidRDefault="0042348D" w:rsidP="00B028E7">
            <w:pPr>
              <w:rPr>
                <w:sz w:val="28"/>
                <w:szCs w:val="28"/>
              </w:rPr>
            </w:pPr>
            <w:r w:rsidRPr="00080C4A">
              <w:rPr>
                <w:sz w:val="28"/>
                <w:szCs w:val="28"/>
              </w:rPr>
              <w:t>–</w:t>
            </w:r>
          </w:p>
        </w:tc>
        <w:tc>
          <w:tcPr>
            <w:tcW w:w="6920" w:type="dxa"/>
          </w:tcPr>
          <w:p w14:paraId="3FD8F889" w14:textId="77777777" w:rsidR="0042348D" w:rsidRPr="00080C4A" w:rsidRDefault="0042348D" w:rsidP="00B028E7">
            <w:pPr>
              <w:rPr>
                <w:sz w:val="28"/>
                <w:szCs w:val="28"/>
              </w:rPr>
            </w:pPr>
            <w:r w:rsidRPr="00080C4A">
              <w:rPr>
                <w:sz w:val="28"/>
                <w:szCs w:val="28"/>
              </w:rPr>
              <w:t>Изопропанол (изопропиловый спирт)</w:t>
            </w:r>
          </w:p>
        </w:tc>
      </w:tr>
      <w:tr w:rsidR="0042348D" w:rsidRPr="00080C4A" w14:paraId="56C93492" w14:textId="77777777" w:rsidTr="00C35AFA">
        <w:trPr>
          <w:trHeight w:val="327"/>
        </w:trPr>
        <w:tc>
          <w:tcPr>
            <w:tcW w:w="1982" w:type="dxa"/>
          </w:tcPr>
          <w:p w14:paraId="423CF16E" w14:textId="77777777" w:rsidR="0042348D" w:rsidRPr="00080C4A" w:rsidRDefault="0042348D" w:rsidP="00B028E7">
            <w:pPr>
              <w:rPr>
                <w:sz w:val="28"/>
                <w:szCs w:val="28"/>
              </w:rPr>
            </w:pPr>
            <w:r w:rsidRPr="00080C4A">
              <w:rPr>
                <w:sz w:val="28"/>
                <w:szCs w:val="28"/>
              </w:rPr>
              <w:t>IQR</w:t>
            </w:r>
          </w:p>
        </w:tc>
        <w:tc>
          <w:tcPr>
            <w:tcW w:w="706" w:type="dxa"/>
          </w:tcPr>
          <w:p w14:paraId="3706F0E4" w14:textId="77777777" w:rsidR="0042348D" w:rsidRPr="00080C4A" w:rsidRDefault="0042348D" w:rsidP="00B028E7">
            <w:pPr>
              <w:rPr>
                <w:sz w:val="28"/>
                <w:szCs w:val="28"/>
              </w:rPr>
            </w:pPr>
            <w:r w:rsidRPr="00080C4A">
              <w:rPr>
                <w:sz w:val="28"/>
                <w:szCs w:val="28"/>
              </w:rPr>
              <w:t>–</w:t>
            </w:r>
          </w:p>
        </w:tc>
        <w:tc>
          <w:tcPr>
            <w:tcW w:w="6920" w:type="dxa"/>
          </w:tcPr>
          <w:p w14:paraId="205422D6" w14:textId="77777777" w:rsidR="0042348D" w:rsidRPr="00080C4A" w:rsidRDefault="0042348D" w:rsidP="00B028E7">
            <w:pPr>
              <w:rPr>
                <w:sz w:val="28"/>
                <w:szCs w:val="28"/>
              </w:rPr>
            </w:pPr>
            <w:r w:rsidRPr="00080C4A">
              <w:rPr>
                <w:sz w:val="28"/>
                <w:szCs w:val="28"/>
              </w:rPr>
              <w:t>InterQuartile Range (Межквартильный размах)</w:t>
            </w:r>
          </w:p>
        </w:tc>
      </w:tr>
      <w:tr w:rsidR="0042348D" w:rsidRPr="00080C4A" w14:paraId="0A2BD753" w14:textId="77777777" w:rsidTr="00C35AFA">
        <w:trPr>
          <w:trHeight w:val="635"/>
        </w:trPr>
        <w:tc>
          <w:tcPr>
            <w:tcW w:w="1982" w:type="dxa"/>
          </w:tcPr>
          <w:p w14:paraId="7FF2B427" w14:textId="77777777" w:rsidR="0042348D" w:rsidRPr="00080C4A" w:rsidRDefault="0042348D" w:rsidP="00B028E7">
            <w:pPr>
              <w:rPr>
                <w:sz w:val="28"/>
                <w:szCs w:val="28"/>
              </w:rPr>
            </w:pPr>
            <w:r w:rsidRPr="00080C4A">
              <w:rPr>
                <w:sz w:val="28"/>
                <w:szCs w:val="28"/>
              </w:rPr>
              <w:t>ISO</w:t>
            </w:r>
          </w:p>
        </w:tc>
        <w:tc>
          <w:tcPr>
            <w:tcW w:w="706" w:type="dxa"/>
          </w:tcPr>
          <w:p w14:paraId="1CF64AAF" w14:textId="77777777" w:rsidR="0042348D" w:rsidRPr="00080C4A" w:rsidRDefault="0042348D" w:rsidP="00B028E7">
            <w:pPr>
              <w:rPr>
                <w:sz w:val="28"/>
                <w:szCs w:val="28"/>
              </w:rPr>
            </w:pPr>
            <w:r w:rsidRPr="00080C4A">
              <w:rPr>
                <w:sz w:val="28"/>
                <w:szCs w:val="28"/>
              </w:rPr>
              <w:t>–</w:t>
            </w:r>
          </w:p>
        </w:tc>
        <w:tc>
          <w:tcPr>
            <w:tcW w:w="6920" w:type="dxa"/>
          </w:tcPr>
          <w:p w14:paraId="2F9BE1A2" w14:textId="77777777" w:rsidR="0042348D" w:rsidRPr="00080C4A" w:rsidRDefault="0042348D" w:rsidP="00B028E7">
            <w:pPr>
              <w:rPr>
                <w:sz w:val="28"/>
                <w:szCs w:val="28"/>
              </w:rPr>
            </w:pPr>
            <w:r w:rsidRPr="00080C4A">
              <w:rPr>
                <w:sz w:val="28"/>
                <w:szCs w:val="28"/>
              </w:rPr>
              <w:t>International Organization for Standardization (Международная организация по стандартизации)</w:t>
            </w:r>
          </w:p>
        </w:tc>
      </w:tr>
      <w:tr w:rsidR="0042348D" w:rsidRPr="00080C4A" w14:paraId="078F00EA" w14:textId="77777777" w:rsidTr="00C35AFA">
        <w:trPr>
          <w:trHeight w:val="209"/>
        </w:trPr>
        <w:tc>
          <w:tcPr>
            <w:tcW w:w="1982" w:type="dxa"/>
          </w:tcPr>
          <w:p w14:paraId="4EF04BF7" w14:textId="77777777" w:rsidR="0042348D" w:rsidRPr="00080C4A" w:rsidRDefault="0042348D" w:rsidP="00B028E7">
            <w:pPr>
              <w:rPr>
                <w:sz w:val="28"/>
                <w:szCs w:val="28"/>
              </w:rPr>
            </w:pPr>
            <w:r w:rsidRPr="00080C4A">
              <w:rPr>
                <w:sz w:val="28"/>
                <w:szCs w:val="28"/>
              </w:rPr>
              <w:t xml:space="preserve">MTBE </w:t>
            </w:r>
          </w:p>
        </w:tc>
        <w:tc>
          <w:tcPr>
            <w:tcW w:w="706" w:type="dxa"/>
          </w:tcPr>
          <w:p w14:paraId="739F2123" w14:textId="77777777" w:rsidR="0042348D" w:rsidRPr="00080C4A" w:rsidRDefault="0042348D" w:rsidP="00B028E7">
            <w:pPr>
              <w:rPr>
                <w:sz w:val="28"/>
                <w:szCs w:val="28"/>
              </w:rPr>
            </w:pPr>
            <w:r w:rsidRPr="00080C4A">
              <w:rPr>
                <w:sz w:val="28"/>
                <w:szCs w:val="28"/>
              </w:rPr>
              <w:t>–</w:t>
            </w:r>
          </w:p>
        </w:tc>
        <w:tc>
          <w:tcPr>
            <w:tcW w:w="6920" w:type="dxa"/>
          </w:tcPr>
          <w:p w14:paraId="3AC736D3" w14:textId="77777777" w:rsidR="0042348D" w:rsidRPr="00080C4A" w:rsidRDefault="0042348D" w:rsidP="00B028E7">
            <w:pPr>
              <w:rPr>
                <w:sz w:val="28"/>
                <w:szCs w:val="28"/>
              </w:rPr>
            </w:pPr>
            <w:r w:rsidRPr="00080C4A">
              <w:rPr>
                <w:sz w:val="28"/>
                <w:szCs w:val="28"/>
              </w:rPr>
              <w:t xml:space="preserve">Метил-трет-бутиловый эфир </w:t>
            </w:r>
          </w:p>
        </w:tc>
      </w:tr>
      <w:tr w:rsidR="0042348D" w:rsidRPr="00080C4A" w14:paraId="4800134B" w14:textId="77777777" w:rsidTr="00C35AFA">
        <w:trPr>
          <w:trHeight w:val="158"/>
        </w:trPr>
        <w:tc>
          <w:tcPr>
            <w:tcW w:w="1982" w:type="dxa"/>
          </w:tcPr>
          <w:p w14:paraId="1422D6B2" w14:textId="77777777" w:rsidR="0042348D" w:rsidRPr="00080C4A" w:rsidRDefault="0042348D" w:rsidP="00B028E7">
            <w:pPr>
              <w:rPr>
                <w:sz w:val="28"/>
                <w:szCs w:val="28"/>
                <w:lang w:val="en-US"/>
              </w:rPr>
            </w:pPr>
            <w:r w:rsidRPr="00080C4A">
              <w:rPr>
                <w:sz w:val="28"/>
                <w:szCs w:val="28"/>
                <w:lang w:val="en-US"/>
              </w:rPr>
              <w:t>PI</w:t>
            </w:r>
          </w:p>
        </w:tc>
        <w:tc>
          <w:tcPr>
            <w:tcW w:w="706" w:type="dxa"/>
          </w:tcPr>
          <w:p w14:paraId="17931B4C" w14:textId="77777777" w:rsidR="0042348D" w:rsidRPr="00080C4A" w:rsidRDefault="0042348D" w:rsidP="00B028E7">
            <w:pPr>
              <w:rPr>
                <w:sz w:val="28"/>
                <w:szCs w:val="28"/>
              </w:rPr>
            </w:pPr>
            <w:r w:rsidRPr="00080C4A">
              <w:rPr>
                <w:sz w:val="28"/>
                <w:szCs w:val="28"/>
              </w:rPr>
              <w:t>–</w:t>
            </w:r>
          </w:p>
        </w:tc>
        <w:tc>
          <w:tcPr>
            <w:tcW w:w="6920" w:type="dxa"/>
          </w:tcPr>
          <w:p w14:paraId="018AE1AB" w14:textId="77777777" w:rsidR="0042348D" w:rsidRPr="00080C4A" w:rsidRDefault="0042348D" w:rsidP="00B028E7">
            <w:pPr>
              <w:rPr>
                <w:sz w:val="28"/>
                <w:szCs w:val="28"/>
                <w:lang w:val="en-US"/>
              </w:rPr>
            </w:pPr>
            <w:r w:rsidRPr="00080C4A">
              <w:rPr>
                <w:sz w:val="28"/>
                <w:szCs w:val="28"/>
              </w:rPr>
              <w:t>Polar Index (Полярный индекс)</w:t>
            </w:r>
          </w:p>
        </w:tc>
      </w:tr>
      <w:tr w:rsidR="0042348D" w:rsidRPr="00080C4A" w14:paraId="7D62FD29" w14:textId="77777777" w:rsidTr="00C35AFA">
        <w:trPr>
          <w:trHeight w:val="262"/>
        </w:trPr>
        <w:tc>
          <w:tcPr>
            <w:tcW w:w="1982" w:type="dxa"/>
          </w:tcPr>
          <w:p w14:paraId="45F10A99" w14:textId="77777777" w:rsidR="0042348D" w:rsidRPr="00080C4A" w:rsidRDefault="0042348D" w:rsidP="00B028E7">
            <w:pPr>
              <w:rPr>
                <w:sz w:val="28"/>
                <w:szCs w:val="28"/>
              </w:rPr>
            </w:pPr>
            <w:r w:rsidRPr="00080C4A">
              <w:rPr>
                <w:sz w:val="28"/>
                <w:szCs w:val="28"/>
              </w:rPr>
              <w:t>PR</w:t>
            </w:r>
          </w:p>
        </w:tc>
        <w:tc>
          <w:tcPr>
            <w:tcW w:w="706" w:type="dxa"/>
          </w:tcPr>
          <w:p w14:paraId="4B307988" w14:textId="77777777" w:rsidR="0042348D" w:rsidRPr="00080C4A" w:rsidRDefault="0042348D" w:rsidP="00B028E7">
            <w:pPr>
              <w:rPr>
                <w:sz w:val="28"/>
                <w:szCs w:val="28"/>
              </w:rPr>
            </w:pPr>
            <w:r w:rsidRPr="00080C4A">
              <w:rPr>
                <w:sz w:val="28"/>
                <w:szCs w:val="28"/>
              </w:rPr>
              <w:t>–</w:t>
            </w:r>
          </w:p>
        </w:tc>
        <w:tc>
          <w:tcPr>
            <w:tcW w:w="6920" w:type="dxa"/>
          </w:tcPr>
          <w:p w14:paraId="1DB32A1B" w14:textId="77777777" w:rsidR="0042348D" w:rsidRPr="00080C4A" w:rsidRDefault="0042348D" w:rsidP="00CA4861">
            <w:pPr>
              <w:rPr>
                <w:sz w:val="28"/>
              </w:rPr>
            </w:pPr>
            <w:r w:rsidRPr="00080C4A">
              <w:rPr>
                <w:sz w:val="28"/>
              </w:rPr>
              <w:t>Prenol lipids (Пренольные липиды)</w:t>
            </w:r>
          </w:p>
        </w:tc>
      </w:tr>
      <w:tr w:rsidR="0042348D" w:rsidRPr="00080C4A" w14:paraId="7B04DEE3" w14:textId="77777777" w:rsidTr="00C35AFA">
        <w:trPr>
          <w:trHeight w:val="613"/>
        </w:trPr>
        <w:tc>
          <w:tcPr>
            <w:tcW w:w="1982" w:type="dxa"/>
          </w:tcPr>
          <w:p w14:paraId="5997064E" w14:textId="77777777" w:rsidR="0042348D" w:rsidRPr="00080C4A" w:rsidRDefault="0042348D" w:rsidP="00B028E7">
            <w:pPr>
              <w:rPr>
                <w:sz w:val="28"/>
                <w:szCs w:val="28"/>
              </w:rPr>
            </w:pPr>
            <w:r w:rsidRPr="00080C4A">
              <w:rPr>
                <w:sz w:val="28"/>
                <w:szCs w:val="28"/>
              </w:rPr>
              <w:t>PSD</w:t>
            </w:r>
          </w:p>
        </w:tc>
        <w:tc>
          <w:tcPr>
            <w:tcW w:w="706" w:type="dxa"/>
          </w:tcPr>
          <w:p w14:paraId="11D9B448" w14:textId="77777777" w:rsidR="0042348D" w:rsidRPr="00080C4A" w:rsidRDefault="0042348D" w:rsidP="00B028E7">
            <w:pPr>
              <w:rPr>
                <w:sz w:val="28"/>
                <w:szCs w:val="28"/>
              </w:rPr>
            </w:pPr>
            <w:r w:rsidRPr="00080C4A">
              <w:rPr>
                <w:sz w:val="28"/>
                <w:szCs w:val="28"/>
              </w:rPr>
              <w:t>–</w:t>
            </w:r>
          </w:p>
        </w:tc>
        <w:tc>
          <w:tcPr>
            <w:tcW w:w="6920" w:type="dxa"/>
          </w:tcPr>
          <w:p w14:paraId="67E5EEBE" w14:textId="77777777" w:rsidR="0042348D" w:rsidRPr="00080C4A" w:rsidRDefault="0042348D" w:rsidP="00B028E7">
            <w:pPr>
              <w:rPr>
                <w:sz w:val="28"/>
                <w:szCs w:val="28"/>
              </w:rPr>
            </w:pPr>
            <w:r w:rsidRPr="00080C4A">
              <w:rPr>
                <w:sz w:val="28"/>
                <w:szCs w:val="28"/>
              </w:rPr>
              <w:t>Particle Size Distribution (Распределение частиц по размерам)</w:t>
            </w:r>
          </w:p>
        </w:tc>
      </w:tr>
      <w:tr w:rsidR="0042348D" w:rsidRPr="00080C4A" w14:paraId="5AE48C9B" w14:textId="77777777" w:rsidTr="00C35AFA">
        <w:trPr>
          <w:trHeight w:val="545"/>
        </w:trPr>
        <w:tc>
          <w:tcPr>
            <w:tcW w:w="1982" w:type="dxa"/>
          </w:tcPr>
          <w:p w14:paraId="04E7B1F0" w14:textId="77777777" w:rsidR="0042348D" w:rsidRPr="00080C4A" w:rsidRDefault="0042348D" w:rsidP="00B028E7">
            <w:pPr>
              <w:rPr>
                <w:sz w:val="28"/>
                <w:szCs w:val="28"/>
              </w:rPr>
            </w:pPr>
            <w:r w:rsidRPr="00080C4A">
              <w:rPr>
                <w:sz w:val="28"/>
                <w:szCs w:val="28"/>
              </w:rPr>
              <w:t>RSD</w:t>
            </w:r>
          </w:p>
        </w:tc>
        <w:tc>
          <w:tcPr>
            <w:tcW w:w="706" w:type="dxa"/>
          </w:tcPr>
          <w:p w14:paraId="47A20740" w14:textId="77777777" w:rsidR="0042348D" w:rsidRPr="00080C4A" w:rsidRDefault="0042348D" w:rsidP="00B028E7">
            <w:pPr>
              <w:rPr>
                <w:sz w:val="28"/>
                <w:szCs w:val="28"/>
              </w:rPr>
            </w:pPr>
            <w:r w:rsidRPr="00080C4A">
              <w:rPr>
                <w:sz w:val="28"/>
                <w:szCs w:val="28"/>
              </w:rPr>
              <w:t>–</w:t>
            </w:r>
          </w:p>
        </w:tc>
        <w:tc>
          <w:tcPr>
            <w:tcW w:w="6920" w:type="dxa"/>
          </w:tcPr>
          <w:p w14:paraId="2DFCEB88" w14:textId="77777777" w:rsidR="0042348D" w:rsidRPr="00080C4A" w:rsidRDefault="0042348D" w:rsidP="00B028E7">
            <w:pPr>
              <w:rPr>
                <w:b/>
                <w:sz w:val="28"/>
                <w:szCs w:val="28"/>
              </w:rPr>
            </w:pPr>
            <w:r w:rsidRPr="00080C4A">
              <w:rPr>
                <w:sz w:val="28"/>
              </w:rPr>
              <w:t>Relative Standard Deviation</w:t>
            </w:r>
            <w:r w:rsidRPr="00080C4A">
              <w:rPr>
                <w:rStyle w:val="Strong"/>
                <w:b w:val="0"/>
                <w:sz w:val="28"/>
              </w:rPr>
              <w:t>(Относительное стандартное отклонение)</w:t>
            </w:r>
          </w:p>
        </w:tc>
      </w:tr>
      <w:tr w:rsidR="0042348D" w:rsidRPr="00080C4A" w14:paraId="4163746F" w14:textId="77777777" w:rsidTr="00C35AFA">
        <w:trPr>
          <w:trHeight w:val="597"/>
        </w:trPr>
        <w:tc>
          <w:tcPr>
            <w:tcW w:w="1982" w:type="dxa"/>
          </w:tcPr>
          <w:p w14:paraId="0CF30C19" w14:textId="77777777" w:rsidR="0042348D" w:rsidRPr="00080C4A" w:rsidRDefault="0042348D" w:rsidP="00B028E7">
            <w:pPr>
              <w:rPr>
                <w:sz w:val="28"/>
                <w:szCs w:val="28"/>
              </w:rPr>
            </w:pPr>
            <w:r w:rsidRPr="00080C4A">
              <w:rPr>
                <w:sz w:val="28"/>
                <w:szCs w:val="28"/>
              </w:rPr>
              <w:t>SEM</w:t>
            </w:r>
          </w:p>
        </w:tc>
        <w:tc>
          <w:tcPr>
            <w:tcW w:w="706" w:type="dxa"/>
          </w:tcPr>
          <w:p w14:paraId="6323E33C" w14:textId="77777777" w:rsidR="0042348D" w:rsidRPr="00080C4A" w:rsidRDefault="0042348D" w:rsidP="00B028E7">
            <w:pPr>
              <w:rPr>
                <w:sz w:val="28"/>
                <w:szCs w:val="28"/>
              </w:rPr>
            </w:pPr>
            <w:r w:rsidRPr="00080C4A">
              <w:rPr>
                <w:sz w:val="28"/>
                <w:szCs w:val="28"/>
              </w:rPr>
              <w:t>–</w:t>
            </w:r>
          </w:p>
        </w:tc>
        <w:tc>
          <w:tcPr>
            <w:tcW w:w="6920" w:type="dxa"/>
          </w:tcPr>
          <w:p w14:paraId="72D171ED" w14:textId="77777777" w:rsidR="0042348D" w:rsidRPr="00080C4A" w:rsidRDefault="0042348D" w:rsidP="00B028E7">
            <w:pPr>
              <w:rPr>
                <w:sz w:val="28"/>
                <w:szCs w:val="28"/>
              </w:rPr>
            </w:pPr>
            <w:r w:rsidRPr="00080C4A">
              <w:rPr>
                <w:sz w:val="28"/>
                <w:szCs w:val="28"/>
              </w:rPr>
              <w:t xml:space="preserve">Scanning Electron Microscopy </w:t>
            </w:r>
          </w:p>
          <w:p w14:paraId="680C77F9" w14:textId="77777777" w:rsidR="0042348D" w:rsidRPr="00080C4A" w:rsidRDefault="0042348D" w:rsidP="00B028E7">
            <w:pPr>
              <w:rPr>
                <w:sz w:val="28"/>
                <w:szCs w:val="28"/>
              </w:rPr>
            </w:pPr>
            <w:r w:rsidRPr="00080C4A">
              <w:rPr>
                <w:sz w:val="28"/>
                <w:szCs w:val="28"/>
              </w:rPr>
              <w:t>(Сканирующая электронная  микроскопия)</w:t>
            </w:r>
          </w:p>
        </w:tc>
      </w:tr>
      <w:tr w:rsidR="0042348D" w:rsidRPr="00080C4A" w14:paraId="2AA58649" w14:textId="77777777" w:rsidTr="00C35AFA">
        <w:trPr>
          <w:trHeight w:val="224"/>
        </w:trPr>
        <w:tc>
          <w:tcPr>
            <w:tcW w:w="1982" w:type="dxa"/>
          </w:tcPr>
          <w:p w14:paraId="1F768C29" w14:textId="77777777" w:rsidR="0042348D" w:rsidRPr="00080C4A" w:rsidRDefault="0042348D" w:rsidP="00B028E7">
            <w:pPr>
              <w:rPr>
                <w:sz w:val="28"/>
                <w:szCs w:val="28"/>
              </w:rPr>
            </w:pPr>
            <w:r w:rsidRPr="00080C4A">
              <w:rPr>
                <w:sz w:val="28"/>
                <w:szCs w:val="28"/>
              </w:rPr>
              <w:t>SiO</w:t>
            </w:r>
            <w:r w:rsidRPr="00080C4A">
              <w:rPr>
                <w:sz w:val="28"/>
                <w:szCs w:val="28"/>
                <w:vertAlign w:val="subscript"/>
              </w:rPr>
              <w:t>2</w:t>
            </w:r>
            <w:r w:rsidR="009B76CA" w:rsidRPr="00080C4A">
              <w:rPr>
                <w:sz w:val="28"/>
                <w:szCs w:val="28"/>
              </w:rPr>
              <w:t>биог</w:t>
            </w:r>
          </w:p>
        </w:tc>
        <w:tc>
          <w:tcPr>
            <w:tcW w:w="706" w:type="dxa"/>
          </w:tcPr>
          <w:p w14:paraId="21EBBF76" w14:textId="77777777" w:rsidR="0042348D" w:rsidRPr="00080C4A" w:rsidRDefault="0042348D" w:rsidP="00B028E7">
            <w:pPr>
              <w:rPr>
                <w:sz w:val="28"/>
                <w:szCs w:val="28"/>
              </w:rPr>
            </w:pPr>
            <w:r w:rsidRPr="00080C4A">
              <w:rPr>
                <w:sz w:val="28"/>
                <w:szCs w:val="28"/>
              </w:rPr>
              <w:t>–</w:t>
            </w:r>
          </w:p>
        </w:tc>
        <w:tc>
          <w:tcPr>
            <w:tcW w:w="6920" w:type="dxa"/>
          </w:tcPr>
          <w:p w14:paraId="6C1CDF0A" w14:textId="77777777" w:rsidR="0042348D" w:rsidRPr="00080C4A" w:rsidRDefault="0042348D" w:rsidP="00B028E7">
            <w:pPr>
              <w:rPr>
                <w:sz w:val="28"/>
                <w:szCs w:val="28"/>
              </w:rPr>
            </w:pPr>
            <w:r w:rsidRPr="00080C4A">
              <w:rPr>
                <w:sz w:val="28"/>
                <w:szCs w:val="28"/>
              </w:rPr>
              <w:t>Биогенный диоксид кремния (биогенный кремнез</w:t>
            </w:r>
            <w:r w:rsidR="00773E6F" w:rsidRPr="00080C4A">
              <w:rPr>
                <w:sz w:val="28"/>
                <w:szCs w:val="28"/>
              </w:rPr>
              <w:t>е</w:t>
            </w:r>
            <w:r w:rsidRPr="00080C4A">
              <w:rPr>
                <w:sz w:val="28"/>
                <w:szCs w:val="28"/>
              </w:rPr>
              <w:t>м)</w:t>
            </w:r>
          </w:p>
        </w:tc>
      </w:tr>
      <w:tr w:rsidR="0042348D" w:rsidRPr="00080C4A" w14:paraId="130B3C97" w14:textId="77777777" w:rsidTr="00C35AFA">
        <w:trPr>
          <w:trHeight w:val="430"/>
        </w:trPr>
        <w:tc>
          <w:tcPr>
            <w:tcW w:w="1982" w:type="dxa"/>
          </w:tcPr>
          <w:p w14:paraId="2B1D578B" w14:textId="77777777" w:rsidR="0042348D" w:rsidRPr="00080C4A" w:rsidRDefault="0042348D" w:rsidP="00B028E7">
            <w:pPr>
              <w:rPr>
                <w:sz w:val="28"/>
                <w:szCs w:val="28"/>
              </w:rPr>
            </w:pPr>
            <w:r w:rsidRPr="00080C4A">
              <w:rPr>
                <w:sz w:val="28"/>
                <w:szCs w:val="28"/>
              </w:rPr>
              <w:t>SiO</w:t>
            </w:r>
            <w:r w:rsidRPr="00080C4A">
              <w:rPr>
                <w:sz w:val="28"/>
                <w:szCs w:val="28"/>
                <w:vertAlign w:val="subscript"/>
              </w:rPr>
              <w:t>2</w:t>
            </w:r>
            <w:r w:rsidR="009B76CA" w:rsidRPr="00080C4A">
              <w:rPr>
                <w:sz w:val="28"/>
                <w:szCs w:val="28"/>
              </w:rPr>
              <w:t>терр</w:t>
            </w:r>
          </w:p>
        </w:tc>
        <w:tc>
          <w:tcPr>
            <w:tcW w:w="706" w:type="dxa"/>
          </w:tcPr>
          <w:p w14:paraId="1FB42BBE" w14:textId="77777777" w:rsidR="0042348D" w:rsidRPr="00080C4A" w:rsidRDefault="0042348D" w:rsidP="00B028E7">
            <w:pPr>
              <w:rPr>
                <w:sz w:val="28"/>
                <w:szCs w:val="28"/>
              </w:rPr>
            </w:pPr>
            <w:r w:rsidRPr="00080C4A">
              <w:rPr>
                <w:sz w:val="28"/>
                <w:szCs w:val="28"/>
              </w:rPr>
              <w:t>–</w:t>
            </w:r>
          </w:p>
        </w:tc>
        <w:tc>
          <w:tcPr>
            <w:tcW w:w="6920" w:type="dxa"/>
          </w:tcPr>
          <w:p w14:paraId="5DFECCFF" w14:textId="77777777" w:rsidR="0042348D" w:rsidRPr="00080C4A" w:rsidRDefault="0042348D" w:rsidP="00B028E7">
            <w:pPr>
              <w:rPr>
                <w:sz w:val="28"/>
                <w:szCs w:val="28"/>
              </w:rPr>
            </w:pPr>
            <w:r w:rsidRPr="00080C4A">
              <w:rPr>
                <w:sz w:val="28"/>
                <w:szCs w:val="28"/>
              </w:rPr>
              <w:t>Терригенный диоксид кремния (терригенный кремнез</w:t>
            </w:r>
            <w:r w:rsidR="00773E6F" w:rsidRPr="00080C4A">
              <w:rPr>
                <w:sz w:val="28"/>
                <w:szCs w:val="28"/>
              </w:rPr>
              <w:t>е</w:t>
            </w:r>
            <w:r w:rsidRPr="00080C4A">
              <w:rPr>
                <w:sz w:val="28"/>
                <w:szCs w:val="28"/>
              </w:rPr>
              <w:t>м)</w:t>
            </w:r>
          </w:p>
        </w:tc>
      </w:tr>
      <w:tr w:rsidR="0042348D" w:rsidRPr="00080C4A" w14:paraId="78AD94A1" w14:textId="77777777" w:rsidTr="00C35AFA">
        <w:trPr>
          <w:trHeight w:val="237"/>
        </w:trPr>
        <w:tc>
          <w:tcPr>
            <w:tcW w:w="1982" w:type="dxa"/>
          </w:tcPr>
          <w:p w14:paraId="31201A30" w14:textId="77777777" w:rsidR="0042348D" w:rsidRPr="00080C4A" w:rsidRDefault="0042348D" w:rsidP="00B028E7">
            <w:pPr>
              <w:rPr>
                <w:sz w:val="28"/>
                <w:szCs w:val="28"/>
              </w:rPr>
            </w:pPr>
            <w:r w:rsidRPr="00080C4A">
              <w:rPr>
                <w:sz w:val="28"/>
                <w:szCs w:val="28"/>
              </w:rPr>
              <w:t>SP</w:t>
            </w:r>
          </w:p>
        </w:tc>
        <w:tc>
          <w:tcPr>
            <w:tcW w:w="706" w:type="dxa"/>
          </w:tcPr>
          <w:p w14:paraId="37997928" w14:textId="77777777" w:rsidR="0042348D" w:rsidRPr="00080C4A" w:rsidRDefault="0042348D" w:rsidP="00B028E7">
            <w:pPr>
              <w:rPr>
                <w:sz w:val="28"/>
                <w:szCs w:val="28"/>
              </w:rPr>
            </w:pPr>
            <w:r w:rsidRPr="00080C4A">
              <w:rPr>
                <w:sz w:val="28"/>
                <w:szCs w:val="28"/>
              </w:rPr>
              <w:t>–</w:t>
            </w:r>
          </w:p>
        </w:tc>
        <w:tc>
          <w:tcPr>
            <w:tcW w:w="6920" w:type="dxa"/>
          </w:tcPr>
          <w:p w14:paraId="15C9C595" w14:textId="77777777" w:rsidR="0042348D" w:rsidRPr="00080C4A" w:rsidRDefault="0042348D" w:rsidP="00B028E7">
            <w:pPr>
              <w:rPr>
                <w:sz w:val="28"/>
                <w:szCs w:val="28"/>
              </w:rPr>
            </w:pPr>
            <w:r w:rsidRPr="00080C4A">
              <w:rPr>
                <w:sz w:val="28"/>
                <w:szCs w:val="28"/>
              </w:rPr>
              <w:t>Sphingolipids (Сфинголипиды)</w:t>
            </w:r>
          </w:p>
        </w:tc>
      </w:tr>
      <w:tr w:rsidR="0042348D" w:rsidRPr="00080C4A" w14:paraId="764E1592" w14:textId="77777777" w:rsidTr="00C35AFA">
        <w:trPr>
          <w:trHeight w:val="328"/>
        </w:trPr>
        <w:tc>
          <w:tcPr>
            <w:tcW w:w="1982" w:type="dxa"/>
          </w:tcPr>
          <w:p w14:paraId="362BEAD6" w14:textId="77777777" w:rsidR="0042348D" w:rsidRPr="00080C4A" w:rsidRDefault="0042348D" w:rsidP="00B028E7">
            <w:pPr>
              <w:rPr>
                <w:sz w:val="28"/>
                <w:szCs w:val="28"/>
              </w:rPr>
            </w:pPr>
            <w:r w:rsidRPr="00080C4A">
              <w:rPr>
                <w:sz w:val="28"/>
                <w:szCs w:val="28"/>
              </w:rPr>
              <w:t>ST</w:t>
            </w:r>
          </w:p>
        </w:tc>
        <w:tc>
          <w:tcPr>
            <w:tcW w:w="706" w:type="dxa"/>
          </w:tcPr>
          <w:p w14:paraId="4DDCE171" w14:textId="77777777" w:rsidR="0042348D" w:rsidRPr="00080C4A" w:rsidRDefault="0042348D" w:rsidP="00B028E7">
            <w:pPr>
              <w:rPr>
                <w:sz w:val="28"/>
                <w:szCs w:val="28"/>
              </w:rPr>
            </w:pPr>
            <w:r w:rsidRPr="00080C4A">
              <w:rPr>
                <w:sz w:val="28"/>
                <w:szCs w:val="28"/>
              </w:rPr>
              <w:t>–</w:t>
            </w:r>
          </w:p>
        </w:tc>
        <w:tc>
          <w:tcPr>
            <w:tcW w:w="6920" w:type="dxa"/>
          </w:tcPr>
          <w:p w14:paraId="2DC193C1" w14:textId="77777777" w:rsidR="0042348D" w:rsidRPr="00080C4A" w:rsidRDefault="0042348D" w:rsidP="00CA4861">
            <w:pPr>
              <w:rPr>
                <w:sz w:val="28"/>
              </w:rPr>
            </w:pPr>
            <w:r w:rsidRPr="00080C4A">
              <w:rPr>
                <w:sz w:val="28"/>
              </w:rPr>
              <w:t>Sterol lipids (Стерольные липиды)</w:t>
            </w:r>
          </w:p>
        </w:tc>
      </w:tr>
      <w:tr w:rsidR="0042348D" w:rsidRPr="00080C4A" w14:paraId="6B43868E" w14:textId="77777777" w:rsidTr="00C35AFA">
        <w:trPr>
          <w:trHeight w:val="273"/>
        </w:trPr>
        <w:tc>
          <w:tcPr>
            <w:tcW w:w="1982" w:type="dxa"/>
          </w:tcPr>
          <w:p w14:paraId="2C9E86AA" w14:textId="77777777" w:rsidR="0042348D" w:rsidRPr="00080C4A" w:rsidRDefault="0042348D" w:rsidP="00B028E7">
            <w:pPr>
              <w:rPr>
                <w:sz w:val="28"/>
                <w:szCs w:val="28"/>
              </w:rPr>
            </w:pPr>
            <w:r w:rsidRPr="00080C4A">
              <w:rPr>
                <w:sz w:val="28"/>
                <w:szCs w:val="28"/>
              </w:rPr>
              <w:t>TC</w:t>
            </w:r>
          </w:p>
        </w:tc>
        <w:tc>
          <w:tcPr>
            <w:tcW w:w="706" w:type="dxa"/>
          </w:tcPr>
          <w:p w14:paraId="58A0EEB7" w14:textId="77777777" w:rsidR="0042348D" w:rsidRPr="00080C4A" w:rsidRDefault="0042348D" w:rsidP="00B028E7">
            <w:pPr>
              <w:rPr>
                <w:sz w:val="28"/>
                <w:szCs w:val="28"/>
              </w:rPr>
            </w:pPr>
            <w:r w:rsidRPr="00080C4A">
              <w:rPr>
                <w:sz w:val="28"/>
                <w:szCs w:val="28"/>
              </w:rPr>
              <w:t>–</w:t>
            </w:r>
          </w:p>
        </w:tc>
        <w:tc>
          <w:tcPr>
            <w:tcW w:w="6920" w:type="dxa"/>
          </w:tcPr>
          <w:p w14:paraId="30F2BCD8" w14:textId="77777777" w:rsidR="0042348D" w:rsidRPr="00080C4A" w:rsidRDefault="0042348D" w:rsidP="00B028E7">
            <w:pPr>
              <w:rPr>
                <w:sz w:val="28"/>
                <w:szCs w:val="28"/>
              </w:rPr>
            </w:pPr>
            <w:r w:rsidRPr="00080C4A">
              <w:rPr>
                <w:sz w:val="28"/>
                <w:szCs w:val="28"/>
              </w:rPr>
              <w:t xml:space="preserve">Total Carbon (Общий углерод) </w:t>
            </w:r>
          </w:p>
        </w:tc>
      </w:tr>
      <w:tr w:rsidR="0042348D" w:rsidRPr="00080C4A" w14:paraId="3CE85944" w14:textId="77777777" w:rsidTr="00C35AFA">
        <w:trPr>
          <w:trHeight w:val="430"/>
        </w:trPr>
        <w:tc>
          <w:tcPr>
            <w:tcW w:w="1982" w:type="dxa"/>
          </w:tcPr>
          <w:p w14:paraId="188DD87E" w14:textId="77777777" w:rsidR="0042348D" w:rsidRPr="00080C4A" w:rsidRDefault="0042348D" w:rsidP="00B028E7">
            <w:pPr>
              <w:rPr>
                <w:sz w:val="28"/>
                <w:szCs w:val="28"/>
              </w:rPr>
            </w:pPr>
            <w:r w:rsidRPr="00080C4A">
              <w:rPr>
                <w:sz w:val="28"/>
                <w:szCs w:val="28"/>
              </w:rPr>
              <w:lastRenderedPageBreak/>
              <w:t>TIC</w:t>
            </w:r>
          </w:p>
        </w:tc>
        <w:tc>
          <w:tcPr>
            <w:tcW w:w="706" w:type="dxa"/>
          </w:tcPr>
          <w:p w14:paraId="14B72AA0" w14:textId="77777777" w:rsidR="0042348D" w:rsidRPr="00080C4A" w:rsidRDefault="0042348D" w:rsidP="00B028E7">
            <w:pPr>
              <w:rPr>
                <w:sz w:val="28"/>
                <w:szCs w:val="28"/>
              </w:rPr>
            </w:pPr>
            <w:r w:rsidRPr="00080C4A">
              <w:rPr>
                <w:sz w:val="28"/>
                <w:szCs w:val="28"/>
              </w:rPr>
              <w:t>–</w:t>
            </w:r>
          </w:p>
        </w:tc>
        <w:tc>
          <w:tcPr>
            <w:tcW w:w="6920" w:type="dxa"/>
          </w:tcPr>
          <w:p w14:paraId="51EAEF3A" w14:textId="77777777" w:rsidR="0042348D" w:rsidRPr="00080C4A" w:rsidRDefault="0042348D" w:rsidP="00B028E7">
            <w:pPr>
              <w:rPr>
                <w:sz w:val="28"/>
                <w:szCs w:val="28"/>
              </w:rPr>
            </w:pPr>
            <w:r w:rsidRPr="00080C4A">
              <w:rPr>
                <w:sz w:val="28"/>
                <w:szCs w:val="28"/>
              </w:rPr>
              <w:t xml:space="preserve">Total Inorganic Carbon (Общий неорганический углерод)  </w:t>
            </w:r>
          </w:p>
        </w:tc>
      </w:tr>
      <w:tr w:rsidR="0042348D" w:rsidRPr="00080C4A" w14:paraId="467D900B" w14:textId="77777777" w:rsidTr="00C35AFA">
        <w:trPr>
          <w:trHeight w:val="325"/>
        </w:trPr>
        <w:tc>
          <w:tcPr>
            <w:tcW w:w="1982" w:type="dxa"/>
          </w:tcPr>
          <w:p w14:paraId="38B54D56" w14:textId="77777777" w:rsidR="0042348D" w:rsidRPr="00080C4A" w:rsidRDefault="0042348D" w:rsidP="00B028E7">
            <w:pPr>
              <w:rPr>
                <w:sz w:val="28"/>
                <w:szCs w:val="28"/>
              </w:rPr>
            </w:pPr>
            <w:r w:rsidRPr="00080C4A">
              <w:rPr>
                <w:sz w:val="28"/>
                <w:szCs w:val="28"/>
              </w:rPr>
              <w:t xml:space="preserve">TN </w:t>
            </w:r>
          </w:p>
        </w:tc>
        <w:tc>
          <w:tcPr>
            <w:tcW w:w="706" w:type="dxa"/>
          </w:tcPr>
          <w:p w14:paraId="1E64A899" w14:textId="77777777" w:rsidR="0042348D" w:rsidRPr="00080C4A" w:rsidRDefault="0042348D" w:rsidP="00B028E7">
            <w:pPr>
              <w:rPr>
                <w:sz w:val="28"/>
                <w:szCs w:val="28"/>
              </w:rPr>
            </w:pPr>
            <w:r w:rsidRPr="00080C4A">
              <w:rPr>
                <w:sz w:val="28"/>
                <w:szCs w:val="28"/>
              </w:rPr>
              <w:t>–</w:t>
            </w:r>
          </w:p>
        </w:tc>
        <w:tc>
          <w:tcPr>
            <w:tcW w:w="6920" w:type="dxa"/>
          </w:tcPr>
          <w:p w14:paraId="16A4AC95" w14:textId="77777777" w:rsidR="0042348D" w:rsidRPr="00080C4A" w:rsidRDefault="0042348D" w:rsidP="00B028E7">
            <w:pPr>
              <w:rPr>
                <w:sz w:val="28"/>
                <w:szCs w:val="28"/>
              </w:rPr>
            </w:pPr>
            <w:r w:rsidRPr="00080C4A">
              <w:rPr>
                <w:sz w:val="28"/>
                <w:szCs w:val="28"/>
              </w:rPr>
              <w:t xml:space="preserve">Total Nitrogen (Общий азот) </w:t>
            </w:r>
          </w:p>
        </w:tc>
      </w:tr>
      <w:tr w:rsidR="0042348D" w:rsidRPr="00080C4A" w14:paraId="41EBC47F" w14:textId="77777777" w:rsidTr="00C35AFA">
        <w:trPr>
          <w:trHeight w:val="272"/>
        </w:trPr>
        <w:tc>
          <w:tcPr>
            <w:tcW w:w="1982" w:type="dxa"/>
          </w:tcPr>
          <w:p w14:paraId="5A0BCD83" w14:textId="77777777" w:rsidR="0042348D" w:rsidRPr="00080C4A" w:rsidRDefault="0042348D" w:rsidP="00B028E7">
            <w:pPr>
              <w:rPr>
                <w:sz w:val="28"/>
                <w:szCs w:val="28"/>
              </w:rPr>
            </w:pPr>
            <w:r w:rsidRPr="00080C4A">
              <w:rPr>
                <w:sz w:val="28"/>
                <w:szCs w:val="28"/>
              </w:rPr>
              <w:t xml:space="preserve">TOC </w:t>
            </w:r>
          </w:p>
        </w:tc>
        <w:tc>
          <w:tcPr>
            <w:tcW w:w="706" w:type="dxa"/>
          </w:tcPr>
          <w:p w14:paraId="11D7FA6D" w14:textId="77777777" w:rsidR="0042348D" w:rsidRPr="00080C4A" w:rsidRDefault="0042348D" w:rsidP="00B028E7">
            <w:pPr>
              <w:rPr>
                <w:sz w:val="28"/>
                <w:szCs w:val="28"/>
              </w:rPr>
            </w:pPr>
            <w:r w:rsidRPr="00080C4A">
              <w:rPr>
                <w:sz w:val="28"/>
                <w:szCs w:val="28"/>
              </w:rPr>
              <w:t>–</w:t>
            </w:r>
          </w:p>
        </w:tc>
        <w:tc>
          <w:tcPr>
            <w:tcW w:w="6920" w:type="dxa"/>
          </w:tcPr>
          <w:p w14:paraId="25AEE74A" w14:textId="77777777" w:rsidR="0042348D" w:rsidRPr="00080C4A" w:rsidRDefault="0042348D" w:rsidP="00B028E7">
            <w:pPr>
              <w:rPr>
                <w:sz w:val="28"/>
                <w:szCs w:val="28"/>
              </w:rPr>
            </w:pPr>
            <w:r w:rsidRPr="00080C4A">
              <w:rPr>
                <w:sz w:val="28"/>
                <w:szCs w:val="28"/>
              </w:rPr>
              <w:t>Total Organic Carbon  ( Общий органический углерод)</w:t>
            </w:r>
          </w:p>
        </w:tc>
      </w:tr>
      <w:tr w:rsidR="0042348D" w:rsidRPr="00080C4A" w14:paraId="7C255357" w14:textId="77777777" w:rsidTr="00C35AFA">
        <w:trPr>
          <w:trHeight w:val="430"/>
        </w:trPr>
        <w:tc>
          <w:tcPr>
            <w:tcW w:w="1982" w:type="dxa"/>
          </w:tcPr>
          <w:p w14:paraId="0CDE01F9" w14:textId="77777777" w:rsidR="0042348D" w:rsidRPr="00080C4A" w:rsidRDefault="008654CD" w:rsidP="00B028E7">
            <w:pPr>
              <w:rPr>
                <w:sz w:val="28"/>
                <w:szCs w:val="28"/>
              </w:rPr>
            </w:pPr>
            <w:r w:rsidRPr="00080C4A">
              <w:rPr>
                <w:sz w:val="28"/>
                <w:szCs w:val="28"/>
              </w:rPr>
              <w:t>Тролокс</w:t>
            </w:r>
          </w:p>
        </w:tc>
        <w:tc>
          <w:tcPr>
            <w:tcW w:w="706" w:type="dxa"/>
          </w:tcPr>
          <w:p w14:paraId="3BFE6C06" w14:textId="77777777" w:rsidR="0042348D" w:rsidRPr="00080C4A" w:rsidRDefault="0042348D" w:rsidP="00B028E7">
            <w:pPr>
              <w:rPr>
                <w:sz w:val="28"/>
                <w:szCs w:val="28"/>
              </w:rPr>
            </w:pPr>
            <w:r w:rsidRPr="00080C4A">
              <w:rPr>
                <w:sz w:val="28"/>
                <w:szCs w:val="28"/>
              </w:rPr>
              <w:t>–</w:t>
            </w:r>
          </w:p>
        </w:tc>
        <w:tc>
          <w:tcPr>
            <w:tcW w:w="6920" w:type="dxa"/>
          </w:tcPr>
          <w:p w14:paraId="2A82EF5C" w14:textId="77777777" w:rsidR="0042348D" w:rsidRPr="00080C4A" w:rsidRDefault="0042348D" w:rsidP="00B028E7">
            <w:pPr>
              <w:rPr>
                <w:sz w:val="28"/>
                <w:szCs w:val="28"/>
              </w:rPr>
            </w:pPr>
            <w:r w:rsidRPr="00080C4A">
              <w:rPr>
                <w:sz w:val="28"/>
                <w:szCs w:val="28"/>
              </w:rPr>
              <w:t>6-гидрокси-2,5,7,8-тетраметилхроман-2-карбоновая кислота</w:t>
            </w:r>
          </w:p>
        </w:tc>
      </w:tr>
      <w:tr w:rsidR="0042348D" w:rsidRPr="00080C4A" w14:paraId="2E96C672" w14:textId="77777777" w:rsidTr="00C35AFA">
        <w:trPr>
          <w:trHeight w:val="286"/>
        </w:trPr>
        <w:tc>
          <w:tcPr>
            <w:tcW w:w="1982" w:type="dxa"/>
          </w:tcPr>
          <w:p w14:paraId="3EFB3647" w14:textId="77777777" w:rsidR="0042348D" w:rsidRPr="00080C4A" w:rsidRDefault="0042348D" w:rsidP="00B028E7">
            <w:pPr>
              <w:rPr>
                <w:sz w:val="28"/>
                <w:szCs w:val="28"/>
              </w:rPr>
            </w:pPr>
            <w:r w:rsidRPr="00080C4A">
              <w:rPr>
                <w:sz w:val="28"/>
                <w:szCs w:val="28"/>
              </w:rPr>
              <w:t>TS</w:t>
            </w:r>
          </w:p>
        </w:tc>
        <w:tc>
          <w:tcPr>
            <w:tcW w:w="706" w:type="dxa"/>
          </w:tcPr>
          <w:p w14:paraId="465E1D6E" w14:textId="77777777" w:rsidR="0042348D" w:rsidRPr="00080C4A" w:rsidRDefault="0042348D" w:rsidP="00B028E7">
            <w:pPr>
              <w:rPr>
                <w:sz w:val="28"/>
                <w:szCs w:val="28"/>
              </w:rPr>
            </w:pPr>
            <w:r w:rsidRPr="00080C4A">
              <w:rPr>
                <w:sz w:val="28"/>
                <w:szCs w:val="28"/>
              </w:rPr>
              <w:t>–</w:t>
            </w:r>
          </w:p>
        </w:tc>
        <w:tc>
          <w:tcPr>
            <w:tcW w:w="6920" w:type="dxa"/>
          </w:tcPr>
          <w:p w14:paraId="239BE46C" w14:textId="77777777" w:rsidR="0042348D" w:rsidRPr="00080C4A" w:rsidRDefault="0042348D" w:rsidP="00B028E7">
            <w:pPr>
              <w:rPr>
                <w:sz w:val="28"/>
                <w:szCs w:val="28"/>
              </w:rPr>
            </w:pPr>
            <w:r w:rsidRPr="00080C4A">
              <w:rPr>
                <w:sz w:val="28"/>
                <w:szCs w:val="28"/>
              </w:rPr>
              <w:t xml:space="preserve"> Total Sulfur (Общая сера) </w:t>
            </w:r>
          </w:p>
        </w:tc>
      </w:tr>
      <w:tr w:rsidR="0042348D" w:rsidRPr="00080C4A" w14:paraId="7E935EC5" w14:textId="77777777" w:rsidTr="00C35AFA">
        <w:trPr>
          <w:trHeight w:val="430"/>
        </w:trPr>
        <w:tc>
          <w:tcPr>
            <w:tcW w:w="1982" w:type="dxa"/>
          </w:tcPr>
          <w:p w14:paraId="6947DAA1" w14:textId="77777777" w:rsidR="0042348D" w:rsidRPr="00080C4A" w:rsidRDefault="0042348D" w:rsidP="00B028E7">
            <w:pPr>
              <w:rPr>
                <w:sz w:val="28"/>
                <w:szCs w:val="28"/>
              </w:rPr>
            </w:pPr>
            <w:r w:rsidRPr="00080C4A">
              <w:rPr>
                <w:sz w:val="28"/>
                <w:szCs w:val="28"/>
              </w:rPr>
              <w:t>UPLC-PDA-HRMS</w:t>
            </w:r>
          </w:p>
        </w:tc>
        <w:tc>
          <w:tcPr>
            <w:tcW w:w="706" w:type="dxa"/>
          </w:tcPr>
          <w:p w14:paraId="049B3CD1" w14:textId="77777777" w:rsidR="0042348D" w:rsidRPr="00080C4A" w:rsidRDefault="0042348D" w:rsidP="00B028E7">
            <w:pPr>
              <w:rPr>
                <w:sz w:val="28"/>
                <w:szCs w:val="28"/>
              </w:rPr>
            </w:pPr>
            <w:r w:rsidRPr="00080C4A">
              <w:rPr>
                <w:sz w:val="28"/>
                <w:szCs w:val="28"/>
              </w:rPr>
              <w:t>–</w:t>
            </w:r>
          </w:p>
        </w:tc>
        <w:tc>
          <w:tcPr>
            <w:tcW w:w="6920" w:type="dxa"/>
          </w:tcPr>
          <w:p w14:paraId="5278C7BC" w14:textId="77777777" w:rsidR="0042348D" w:rsidRPr="00080C4A" w:rsidRDefault="0042348D" w:rsidP="000C3E1B">
            <w:pPr>
              <w:jc w:val="both"/>
              <w:rPr>
                <w:sz w:val="28"/>
                <w:szCs w:val="28"/>
              </w:rPr>
            </w:pPr>
            <w:r w:rsidRPr="00080C4A">
              <w:rPr>
                <w:sz w:val="28"/>
                <w:szCs w:val="28"/>
              </w:rPr>
              <w:t>Ultra-Performance Liquid Chromatography coupled with Photodiode Array detection and High-Resolution Mass Spectrometry (Ультравысокоэффективная жидкостная хроматография с детектором на основе диодной матрицы и высокоточной масс-спектрометрией)</w:t>
            </w:r>
          </w:p>
        </w:tc>
      </w:tr>
      <w:tr w:rsidR="0042348D" w:rsidRPr="00080C4A" w14:paraId="707A9E4C" w14:textId="77777777" w:rsidTr="00C35AFA">
        <w:trPr>
          <w:trHeight w:val="430"/>
        </w:trPr>
        <w:tc>
          <w:tcPr>
            <w:tcW w:w="1982" w:type="dxa"/>
          </w:tcPr>
          <w:p w14:paraId="76A7A5D9" w14:textId="77777777" w:rsidR="0042348D" w:rsidRPr="00080C4A" w:rsidRDefault="0042348D" w:rsidP="00B028E7">
            <w:pPr>
              <w:rPr>
                <w:sz w:val="28"/>
                <w:szCs w:val="28"/>
              </w:rPr>
            </w:pPr>
            <w:r w:rsidRPr="00080C4A">
              <w:rPr>
                <w:sz w:val="28"/>
                <w:szCs w:val="28"/>
              </w:rPr>
              <w:t>UVB</w:t>
            </w:r>
          </w:p>
        </w:tc>
        <w:tc>
          <w:tcPr>
            <w:tcW w:w="706" w:type="dxa"/>
          </w:tcPr>
          <w:p w14:paraId="18926075" w14:textId="77777777" w:rsidR="0042348D" w:rsidRPr="00080C4A" w:rsidRDefault="0042348D" w:rsidP="00B028E7">
            <w:pPr>
              <w:rPr>
                <w:sz w:val="28"/>
                <w:szCs w:val="28"/>
              </w:rPr>
            </w:pPr>
            <w:r w:rsidRPr="00080C4A">
              <w:rPr>
                <w:sz w:val="28"/>
                <w:szCs w:val="28"/>
              </w:rPr>
              <w:t>–</w:t>
            </w:r>
          </w:p>
        </w:tc>
        <w:tc>
          <w:tcPr>
            <w:tcW w:w="6920" w:type="dxa"/>
          </w:tcPr>
          <w:p w14:paraId="428B2E43" w14:textId="77777777" w:rsidR="0042348D" w:rsidRPr="00080C4A" w:rsidRDefault="0042348D" w:rsidP="00425DF2">
            <w:pPr>
              <w:jc w:val="both"/>
              <w:rPr>
                <w:sz w:val="28"/>
                <w:szCs w:val="28"/>
              </w:rPr>
            </w:pPr>
            <w:r w:rsidRPr="00080C4A">
              <w:rPr>
                <w:sz w:val="28"/>
              </w:rPr>
              <w:t>Ultraviolet B (Ультрафиолетовое излучение диапазона B)</w:t>
            </w:r>
          </w:p>
        </w:tc>
      </w:tr>
      <w:tr w:rsidR="0042348D" w:rsidRPr="00080C4A" w14:paraId="50095F70" w14:textId="77777777" w:rsidTr="00C35AFA">
        <w:trPr>
          <w:trHeight w:val="268"/>
        </w:trPr>
        <w:tc>
          <w:tcPr>
            <w:tcW w:w="1982" w:type="dxa"/>
          </w:tcPr>
          <w:p w14:paraId="2B17C145" w14:textId="77777777" w:rsidR="0042348D" w:rsidRPr="00080C4A" w:rsidRDefault="0042348D" w:rsidP="00B028E7">
            <w:pPr>
              <w:rPr>
                <w:sz w:val="28"/>
                <w:szCs w:val="28"/>
              </w:rPr>
            </w:pPr>
            <w:r w:rsidRPr="00080C4A">
              <w:rPr>
                <w:sz w:val="28"/>
                <w:szCs w:val="28"/>
              </w:rPr>
              <w:t xml:space="preserve">XRD </w:t>
            </w:r>
          </w:p>
        </w:tc>
        <w:tc>
          <w:tcPr>
            <w:tcW w:w="706" w:type="dxa"/>
          </w:tcPr>
          <w:p w14:paraId="495E510D" w14:textId="77777777" w:rsidR="0042348D" w:rsidRPr="00080C4A" w:rsidRDefault="0042348D" w:rsidP="00B028E7">
            <w:pPr>
              <w:rPr>
                <w:sz w:val="28"/>
                <w:szCs w:val="28"/>
              </w:rPr>
            </w:pPr>
            <w:r w:rsidRPr="00080C4A">
              <w:rPr>
                <w:sz w:val="28"/>
                <w:szCs w:val="28"/>
              </w:rPr>
              <w:t>–</w:t>
            </w:r>
          </w:p>
        </w:tc>
        <w:tc>
          <w:tcPr>
            <w:tcW w:w="6920" w:type="dxa"/>
          </w:tcPr>
          <w:p w14:paraId="42584986" w14:textId="77777777" w:rsidR="0042348D" w:rsidRPr="00080C4A" w:rsidRDefault="0042348D" w:rsidP="00B028E7">
            <w:pPr>
              <w:rPr>
                <w:sz w:val="28"/>
                <w:szCs w:val="28"/>
              </w:rPr>
            </w:pPr>
            <w:r w:rsidRPr="00080C4A">
              <w:rPr>
                <w:sz w:val="28"/>
                <w:szCs w:val="28"/>
              </w:rPr>
              <w:t>X-ray Diffraction (Рентгеновская дифракция)</w:t>
            </w:r>
          </w:p>
        </w:tc>
      </w:tr>
      <w:tr w:rsidR="0042348D" w:rsidRPr="00080C4A" w14:paraId="0044AA65" w14:textId="77777777" w:rsidTr="00C35AFA">
        <w:trPr>
          <w:trHeight w:val="327"/>
        </w:trPr>
        <w:tc>
          <w:tcPr>
            <w:tcW w:w="1982" w:type="dxa"/>
          </w:tcPr>
          <w:p w14:paraId="129F29A7" w14:textId="77777777" w:rsidR="0042348D" w:rsidRPr="00080C4A" w:rsidRDefault="0042348D" w:rsidP="00B028E7">
            <w:pPr>
              <w:rPr>
                <w:sz w:val="28"/>
                <w:szCs w:val="28"/>
              </w:rPr>
            </w:pPr>
            <w:r w:rsidRPr="00080C4A">
              <w:rPr>
                <w:sz w:val="28"/>
                <w:szCs w:val="28"/>
              </w:rPr>
              <w:t>ω</w:t>
            </w:r>
          </w:p>
        </w:tc>
        <w:tc>
          <w:tcPr>
            <w:tcW w:w="706" w:type="dxa"/>
          </w:tcPr>
          <w:p w14:paraId="7F0D9699" w14:textId="77777777" w:rsidR="0042348D" w:rsidRPr="00080C4A" w:rsidRDefault="0042348D" w:rsidP="00B028E7">
            <w:pPr>
              <w:rPr>
                <w:sz w:val="28"/>
                <w:szCs w:val="28"/>
              </w:rPr>
            </w:pPr>
            <w:r w:rsidRPr="00080C4A">
              <w:rPr>
                <w:sz w:val="28"/>
                <w:szCs w:val="28"/>
              </w:rPr>
              <w:t>–</w:t>
            </w:r>
          </w:p>
        </w:tc>
        <w:tc>
          <w:tcPr>
            <w:tcW w:w="6920" w:type="dxa"/>
          </w:tcPr>
          <w:p w14:paraId="47576EDB" w14:textId="77777777" w:rsidR="0042348D" w:rsidRPr="00080C4A" w:rsidRDefault="0042348D" w:rsidP="00B028E7">
            <w:pPr>
              <w:rPr>
                <w:sz w:val="28"/>
                <w:szCs w:val="28"/>
              </w:rPr>
            </w:pPr>
            <w:r w:rsidRPr="00080C4A">
              <w:rPr>
                <w:sz w:val="28"/>
                <w:szCs w:val="28"/>
              </w:rPr>
              <w:t>Массовая доля</w:t>
            </w:r>
          </w:p>
        </w:tc>
      </w:tr>
      <w:tr w:rsidR="0042348D" w:rsidRPr="00080C4A" w14:paraId="0298F86D" w14:textId="77777777" w:rsidTr="00C35AFA">
        <w:trPr>
          <w:trHeight w:val="262"/>
        </w:trPr>
        <w:tc>
          <w:tcPr>
            <w:tcW w:w="1982" w:type="dxa"/>
          </w:tcPr>
          <w:p w14:paraId="65498835" w14:textId="77777777" w:rsidR="0042348D" w:rsidRPr="00080C4A" w:rsidRDefault="0042348D" w:rsidP="00B028E7">
            <w:pPr>
              <w:rPr>
                <w:sz w:val="28"/>
                <w:szCs w:val="28"/>
              </w:rPr>
            </w:pPr>
            <w:r w:rsidRPr="00080C4A">
              <w:rPr>
                <w:sz w:val="28"/>
                <w:szCs w:val="28"/>
              </w:rPr>
              <w:t>БГКП</w:t>
            </w:r>
          </w:p>
        </w:tc>
        <w:tc>
          <w:tcPr>
            <w:tcW w:w="706" w:type="dxa"/>
          </w:tcPr>
          <w:p w14:paraId="50FB36D7" w14:textId="77777777" w:rsidR="0042348D" w:rsidRPr="00080C4A" w:rsidRDefault="0042348D" w:rsidP="00B028E7">
            <w:pPr>
              <w:rPr>
                <w:sz w:val="28"/>
                <w:szCs w:val="28"/>
              </w:rPr>
            </w:pPr>
            <w:r w:rsidRPr="00080C4A">
              <w:rPr>
                <w:sz w:val="28"/>
                <w:szCs w:val="28"/>
              </w:rPr>
              <w:t>–</w:t>
            </w:r>
          </w:p>
        </w:tc>
        <w:tc>
          <w:tcPr>
            <w:tcW w:w="6920" w:type="dxa"/>
          </w:tcPr>
          <w:p w14:paraId="5073B94F" w14:textId="77777777" w:rsidR="0042348D" w:rsidRPr="00080C4A" w:rsidRDefault="0042348D" w:rsidP="00B028E7">
            <w:pPr>
              <w:rPr>
                <w:sz w:val="28"/>
                <w:szCs w:val="28"/>
              </w:rPr>
            </w:pPr>
            <w:r w:rsidRPr="00080C4A">
              <w:rPr>
                <w:sz w:val="28"/>
              </w:rPr>
              <w:t>Бактерии группы кишечной палочки</w:t>
            </w:r>
          </w:p>
        </w:tc>
      </w:tr>
      <w:tr w:rsidR="0042348D" w:rsidRPr="00080C4A" w14:paraId="3388B3A6" w14:textId="77777777" w:rsidTr="00C35AFA">
        <w:trPr>
          <w:trHeight w:val="223"/>
        </w:trPr>
        <w:tc>
          <w:tcPr>
            <w:tcW w:w="1982" w:type="dxa"/>
          </w:tcPr>
          <w:p w14:paraId="417F1037" w14:textId="77777777" w:rsidR="0042348D" w:rsidRPr="00080C4A" w:rsidRDefault="0042348D" w:rsidP="00B028E7">
            <w:pPr>
              <w:rPr>
                <w:sz w:val="28"/>
                <w:szCs w:val="28"/>
              </w:rPr>
            </w:pPr>
            <w:r w:rsidRPr="00080C4A">
              <w:rPr>
                <w:sz w:val="28"/>
                <w:szCs w:val="28"/>
              </w:rPr>
              <w:t>ГК</w:t>
            </w:r>
          </w:p>
        </w:tc>
        <w:tc>
          <w:tcPr>
            <w:tcW w:w="706" w:type="dxa"/>
          </w:tcPr>
          <w:p w14:paraId="429DE4AD" w14:textId="77777777" w:rsidR="0042348D" w:rsidRPr="00080C4A" w:rsidRDefault="0042348D" w:rsidP="00B028E7">
            <w:pPr>
              <w:rPr>
                <w:sz w:val="28"/>
                <w:szCs w:val="28"/>
              </w:rPr>
            </w:pPr>
            <w:r w:rsidRPr="00080C4A">
              <w:rPr>
                <w:sz w:val="28"/>
                <w:szCs w:val="28"/>
              </w:rPr>
              <w:t>–</w:t>
            </w:r>
          </w:p>
        </w:tc>
        <w:tc>
          <w:tcPr>
            <w:tcW w:w="6920" w:type="dxa"/>
          </w:tcPr>
          <w:p w14:paraId="3E5A9165" w14:textId="77777777" w:rsidR="0042348D" w:rsidRPr="00080C4A" w:rsidRDefault="0042348D" w:rsidP="00B028E7">
            <w:pPr>
              <w:rPr>
                <w:sz w:val="28"/>
                <w:szCs w:val="28"/>
              </w:rPr>
            </w:pPr>
            <w:r w:rsidRPr="00080C4A">
              <w:rPr>
                <w:sz w:val="28"/>
                <w:szCs w:val="28"/>
              </w:rPr>
              <w:t>Гуминовые кислоты</w:t>
            </w:r>
          </w:p>
        </w:tc>
      </w:tr>
      <w:tr w:rsidR="0042348D" w:rsidRPr="00080C4A" w14:paraId="62EE019E" w14:textId="77777777" w:rsidTr="00C35AFA">
        <w:trPr>
          <w:trHeight w:val="313"/>
        </w:trPr>
        <w:tc>
          <w:tcPr>
            <w:tcW w:w="1982" w:type="dxa"/>
          </w:tcPr>
          <w:p w14:paraId="1E60A69F" w14:textId="77777777" w:rsidR="0042348D" w:rsidRPr="00080C4A" w:rsidRDefault="0042348D" w:rsidP="00B028E7">
            <w:pPr>
              <w:rPr>
                <w:sz w:val="28"/>
                <w:szCs w:val="28"/>
              </w:rPr>
            </w:pPr>
            <w:r w:rsidRPr="00080C4A">
              <w:rPr>
                <w:sz w:val="28"/>
                <w:szCs w:val="28"/>
              </w:rPr>
              <w:t>ГОСТ</w:t>
            </w:r>
          </w:p>
        </w:tc>
        <w:tc>
          <w:tcPr>
            <w:tcW w:w="706" w:type="dxa"/>
          </w:tcPr>
          <w:p w14:paraId="7CE4E7E4" w14:textId="77777777" w:rsidR="0042348D" w:rsidRPr="00080C4A" w:rsidRDefault="0042348D" w:rsidP="00B028E7">
            <w:pPr>
              <w:rPr>
                <w:sz w:val="28"/>
                <w:szCs w:val="28"/>
              </w:rPr>
            </w:pPr>
            <w:r w:rsidRPr="00080C4A">
              <w:rPr>
                <w:sz w:val="28"/>
                <w:szCs w:val="28"/>
              </w:rPr>
              <w:t>–</w:t>
            </w:r>
          </w:p>
        </w:tc>
        <w:tc>
          <w:tcPr>
            <w:tcW w:w="6920" w:type="dxa"/>
          </w:tcPr>
          <w:p w14:paraId="74A116A1" w14:textId="77777777" w:rsidR="0042348D" w:rsidRPr="00080C4A" w:rsidRDefault="0042348D" w:rsidP="00B028E7">
            <w:pPr>
              <w:rPr>
                <w:sz w:val="28"/>
                <w:szCs w:val="28"/>
              </w:rPr>
            </w:pPr>
            <w:r w:rsidRPr="00080C4A">
              <w:rPr>
                <w:sz w:val="28"/>
                <w:szCs w:val="28"/>
              </w:rPr>
              <w:t>Государственный стандарт</w:t>
            </w:r>
          </w:p>
        </w:tc>
      </w:tr>
      <w:tr w:rsidR="0042348D" w:rsidRPr="00080C4A" w14:paraId="713A793B" w14:textId="77777777" w:rsidTr="00C35AFA">
        <w:trPr>
          <w:trHeight w:val="276"/>
        </w:trPr>
        <w:tc>
          <w:tcPr>
            <w:tcW w:w="1982" w:type="dxa"/>
          </w:tcPr>
          <w:p w14:paraId="5FC0F039" w14:textId="77777777" w:rsidR="0042348D" w:rsidRPr="00080C4A" w:rsidRDefault="0042348D" w:rsidP="00B028E7">
            <w:pPr>
              <w:rPr>
                <w:sz w:val="28"/>
                <w:szCs w:val="28"/>
              </w:rPr>
            </w:pPr>
            <w:r w:rsidRPr="00080C4A">
              <w:rPr>
                <w:sz w:val="28"/>
                <w:szCs w:val="28"/>
              </w:rPr>
              <w:t>ДM</w:t>
            </w:r>
          </w:p>
        </w:tc>
        <w:tc>
          <w:tcPr>
            <w:tcW w:w="706" w:type="dxa"/>
          </w:tcPr>
          <w:p w14:paraId="07CCB525" w14:textId="77777777" w:rsidR="0042348D" w:rsidRPr="00080C4A" w:rsidRDefault="0042348D" w:rsidP="00B028E7">
            <w:pPr>
              <w:rPr>
                <w:sz w:val="28"/>
                <w:szCs w:val="28"/>
              </w:rPr>
            </w:pPr>
            <w:r w:rsidRPr="00080C4A">
              <w:rPr>
                <w:sz w:val="28"/>
                <w:szCs w:val="28"/>
              </w:rPr>
              <w:t>–</w:t>
            </w:r>
          </w:p>
        </w:tc>
        <w:tc>
          <w:tcPr>
            <w:tcW w:w="6920" w:type="dxa"/>
          </w:tcPr>
          <w:p w14:paraId="534DF846" w14:textId="77777777" w:rsidR="0042348D" w:rsidRPr="00080C4A" w:rsidRDefault="0042348D" w:rsidP="00B028E7">
            <w:pPr>
              <w:rPr>
                <w:sz w:val="28"/>
                <w:szCs w:val="28"/>
              </w:rPr>
            </w:pPr>
            <w:r w:rsidRPr="00080C4A">
              <w:rPr>
                <w:sz w:val="28"/>
                <w:szCs w:val="28"/>
              </w:rPr>
              <w:t>Деминерализованные образцы</w:t>
            </w:r>
          </w:p>
        </w:tc>
      </w:tr>
      <w:tr w:rsidR="0042348D" w:rsidRPr="00080C4A" w14:paraId="76C716DD" w14:textId="77777777" w:rsidTr="00C35AFA">
        <w:trPr>
          <w:trHeight w:val="351"/>
        </w:trPr>
        <w:tc>
          <w:tcPr>
            <w:tcW w:w="1982" w:type="dxa"/>
          </w:tcPr>
          <w:p w14:paraId="6B49CA89" w14:textId="77777777" w:rsidR="0042348D" w:rsidRPr="00080C4A" w:rsidRDefault="0042348D" w:rsidP="0020216B">
            <w:pPr>
              <w:rPr>
                <w:sz w:val="28"/>
                <w:szCs w:val="28"/>
              </w:rPr>
            </w:pPr>
            <w:r w:rsidRPr="00080C4A">
              <w:rPr>
                <w:sz w:val="28"/>
                <w:szCs w:val="28"/>
              </w:rPr>
              <w:t>КОЕ</w:t>
            </w:r>
          </w:p>
        </w:tc>
        <w:tc>
          <w:tcPr>
            <w:tcW w:w="706" w:type="dxa"/>
          </w:tcPr>
          <w:p w14:paraId="08EBDE96" w14:textId="77777777" w:rsidR="0042348D" w:rsidRPr="00080C4A" w:rsidRDefault="0042348D" w:rsidP="00B028E7">
            <w:pPr>
              <w:rPr>
                <w:sz w:val="28"/>
                <w:szCs w:val="28"/>
              </w:rPr>
            </w:pPr>
            <w:r w:rsidRPr="00080C4A">
              <w:rPr>
                <w:sz w:val="28"/>
                <w:szCs w:val="28"/>
              </w:rPr>
              <w:t>–</w:t>
            </w:r>
          </w:p>
        </w:tc>
        <w:tc>
          <w:tcPr>
            <w:tcW w:w="6920" w:type="dxa"/>
          </w:tcPr>
          <w:p w14:paraId="5BC6DADC" w14:textId="77777777" w:rsidR="0042348D" w:rsidRPr="00080C4A" w:rsidRDefault="0042348D" w:rsidP="00B028E7">
            <w:pPr>
              <w:rPr>
                <w:sz w:val="28"/>
                <w:szCs w:val="28"/>
              </w:rPr>
            </w:pPr>
            <w:r w:rsidRPr="00080C4A">
              <w:rPr>
                <w:sz w:val="28"/>
              </w:rPr>
              <w:t>Колониеобразующая единица</w:t>
            </w:r>
          </w:p>
        </w:tc>
      </w:tr>
      <w:tr w:rsidR="0042348D" w:rsidRPr="00080C4A" w14:paraId="55AEC6E1" w14:textId="77777777" w:rsidTr="00C35AFA">
        <w:trPr>
          <w:trHeight w:val="430"/>
        </w:trPr>
        <w:tc>
          <w:tcPr>
            <w:tcW w:w="1982" w:type="dxa"/>
          </w:tcPr>
          <w:p w14:paraId="4EC52088" w14:textId="77777777" w:rsidR="0042348D" w:rsidRPr="00080C4A" w:rsidRDefault="0042348D" w:rsidP="00B028E7">
            <w:pPr>
              <w:rPr>
                <w:sz w:val="28"/>
                <w:szCs w:val="28"/>
              </w:rPr>
            </w:pPr>
            <w:r w:rsidRPr="00080C4A">
              <w:rPr>
                <w:sz w:val="28"/>
                <w:szCs w:val="28"/>
              </w:rPr>
              <w:t>КОКСНВО</w:t>
            </w:r>
          </w:p>
        </w:tc>
        <w:tc>
          <w:tcPr>
            <w:tcW w:w="706" w:type="dxa"/>
          </w:tcPr>
          <w:p w14:paraId="7B7DF22C" w14:textId="77777777" w:rsidR="0042348D" w:rsidRPr="00080C4A" w:rsidRDefault="0042348D" w:rsidP="00B028E7">
            <w:pPr>
              <w:rPr>
                <w:sz w:val="28"/>
                <w:szCs w:val="28"/>
              </w:rPr>
            </w:pPr>
            <w:r w:rsidRPr="00080C4A">
              <w:rPr>
                <w:sz w:val="28"/>
                <w:szCs w:val="28"/>
              </w:rPr>
              <w:t>–</w:t>
            </w:r>
          </w:p>
        </w:tc>
        <w:tc>
          <w:tcPr>
            <w:tcW w:w="6920" w:type="dxa"/>
          </w:tcPr>
          <w:p w14:paraId="29C069FD" w14:textId="77777777" w:rsidR="0042348D" w:rsidRPr="00080C4A" w:rsidRDefault="0042348D" w:rsidP="00B028E7">
            <w:pPr>
              <w:rPr>
                <w:sz w:val="28"/>
                <w:szCs w:val="28"/>
              </w:rPr>
            </w:pPr>
            <w:r w:rsidRPr="00080C4A">
              <w:rPr>
                <w:sz w:val="28"/>
                <w:szCs w:val="28"/>
              </w:rPr>
              <w:t>Комитет по обеспечению качества в сфере науки и высшего образования</w:t>
            </w:r>
          </w:p>
        </w:tc>
      </w:tr>
      <w:tr w:rsidR="0042348D" w:rsidRPr="00080C4A" w14:paraId="37C950AA" w14:textId="77777777" w:rsidTr="00C35AFA">
        <w:trPr>
          <w:trHeight w:val="430"/>
        </w:trPr>
        <w:tc>
          <w:tcPr>
            <w:tcW w:w="1982" w:type="dxa"/>
          </w:tcPr>
          <w:p w14:paraId="2D1099E1" w14:textId="77777777" w:rsidR="0042348D" w:rsidRPr="00080C4A" w:rsidRDefault="0042348D" w:rsidP="00B028E7">
            <w:pPr>
              <w:rPr>
                <w:sz w:val="28"/>
                <w:szCs w:val="28"/>
              </w:rPr>
            </w:pPr>
            <w:r w:rsidRPr="00080C4A">
              <w:rPr>
                <w:sz w:val="28"/>
                <w:szCs w:val="28"/>
              </w:rPr>
              <w:t>МНВО РК</w:t>
            </w:r>
          </w:p>
        </w:tc>
        <w:tc>
          <w:tcPr>
            <w:tcW w:w="706" w:type="dxa"/>
          </w:tcPr>
          <w:p w14:paraId="70EC150B" w14:textId="77777777" w:rsidR="0042348D" w:rsidRPr="00080C4A" w:rsidRDefault="0042348D" w:rsidP="00B028E7">
            <w:pPr>
              <w:rPr>
                <w:sz w:val="28"/>
                <w:szCs w:val="28"/>
              </w:rPr>
            </w:pPr>
            <w:r w:rsidRPr="00080C4A">
              <w:rPr>
                <w:sz w:val="28"/>
                <w:szCs w:val="28"/>
              </w:rPr>
              <w:t>–</w:t>
            </w:r>
          </w:p>
        </w:tc>
        <w:tc>
          <w:tcPr>
            <w:tcW w:w="6920" w:type="dxa"/>
          </w:tcPr>
          <w:p w14:paraId="2BF02BB4" w14:textId="77777777" w:rsidR="0042348D" w:rsidRPr="00080C4A" w:rsidRDefault="0042348D" w:rsidP="00B028E7">
            <w:pPr>
              <w:rPr>
                <w:sz w:val="28"/>
                <w:szCs w:val="28"/>
              </w:rPr>
            </w:pPr>
            <w:r w:rsidRPr="00080C4A">
              <w:rPr>
                <w:sz w:val="28"/>
                <w:szCs w:val="28"/>
              </w:rPr>
              <w:t>Министерство науки и высшего образования Республики Казахстан</w:t>
            </w:r>
          </w:p>
        </w:tc>
      </w:tr>
      <w:tr w:rsidR="0042348D" w:rsidRPr="00080C4A" w14:paraId="0C27688F" w14:textId="77777777" w:rsidTr="00C35AFA">
        <w:trPr>
          <w:trHeight w:val="247"/>
        </w:trPr>
        <w:tc>
          <w:tcPr>
            <w:tcW w:w="1982" w:type="dxa"/>
          </w:tcPr>
          <w:p w14:paraId="41284D0B" w14:textId="77777777" w:rsidR="0042348D" w:rsidRPr="00080C4A" w:rsidRDefault="0042348D" w:rsidP="00B028E7">
            <w:pPr>
              <w:rPr>
                <w:sz w:val="28"/>
                <w:szCs w:val="28"/>
              </w:rPr>
            </w:pPr>
            <w:r w:rsidRPr="00080C4A">
              <w:rPr>
                <w:sz w:val="28"/>
              </w:rPr>
              <w:t>МУК</w:t>
            </w:r>
          </w:p>
        </w:tc>
        <w:tc>
          <w:tcPr>
            <w:tcW w:w="706" w:type="dxa"/>
          </w:tcPr>
          <w:p w14:paraId="42207D2E" w14:textId="77777777" w:rsidR="0042348D" w:rsidRPr="00080C4A" w:rsidRDefault="0042348D" w:rsidP="00B028E7">
            <w:pPr>
              <w:rPr>
                <w:sz w:val="28"/>
                <w:szCs w:val="28"/>
              </w:rPr>
            </w:pPr>
            <w:r w:rsidRPr="00080C4A">
              <w:rPr>
                <w:sz w:val="28"/>
                <w:szCs w:val="28"/>
              </w:rPr>
              <w:t>–</w:t>
            </w:r>
          </w:p>
        </w:tc>
        <w:tc>
          <w:tcPr>
            <w:tcW w:w="6920" w:type="dxa"/>
          </w:tcPr>
          <w:p w14:paraId="736F33E9" w14:textId="77777777" w:rsidR="0042348D" w:rsidRPr="00080C4A" w:rsidRDefault="0042348D" w:rsidP="00B028E7">
            <w:pPr>
              <w:rPr>
                <w:sz w:val="28"/>
                <w:szCs w:val="28"/>
              </w:rPr>
            </w:pPr>
            <w:r w:rsidRPr="00080C4A">
              <w:rPr>
                <w:sz w:val="28"/>
              </w:rPr>
              <w:t>Методические указания</w:t>
            </w:r>
          </w:p>
        </w:tc>
      </w:tr>
      <w:tr w:rsidR="0042348D" w:rsidRPr="00080C4A" w14:paraId="385A8E4E" w14:textId="77777777" w:rsidTr="00C35AFA">
        <w:trPr>
          <w:trHeight w:val="196"/>
        </w:trPr>
        <w:tc>
          <w:tcPr>
            <w:tcW w:w="1982" w:type="dxa"/>
          </w:tcPr>
          <w:p w14:paraId="5EE2F39D" w14:textId="77777777" w:rsidR="0042348D" w:rsidRPr="00080C4A" w:rsidRDefault="0042348D" w:rsidP="00B028E7">
            <w:pPr>
              <w:rPr>
                <w:sz w:val="28"/>
                <w:szCs w:val="28"/>
              </w:rPr>
            </w:pPr>
            <w:r w:rsidRPr="00080C4A">
              <w:rPr>
                <w:sz w:val="28"/>
                <w:szCs w:val="28"/>
              </w:rPr>
              <w:t>НАО</w:t>
            </w:r>
          </w:p>
        </w:tc>
        <w:tc>
          <w:tcPr>
            <w:tcW w:w="706" w:type="dxa"/>
          </w:tcPr>
          <w:p w14:paraId="43A8BAAE" w14:textId="77777777" w:rsidR="0042348D" w:rsidRPr="00080C4A" w:rsidRDefault="0042348D" w:rsidP="00B028E7">
            <w:pPr>
              <w:rPr>
                <w:sz w:val="28"/>
                <w:szCs w:val="28"/>
              </w:rPr>
            </w:pPr>
            <w:r w:rsidRPr="00080C4A">
              <w:rPr>
                <w:sz w:val="28"/>
                <w:szCs w:val="28"/>
              </w:rPr>
              <w:t>–</w:t>
            </w:r>
          </w:p>
        </w:tc>
        <w:tc>
          <w:tcPr>
            <w:tcW w:w="6920" w:type="dxa"/>
          </w:tcPr>
          <w:p w14:paraId="3B0E8D96" w14:textId="77777777" w:rsidR="0042348D" w:rsidRPr="00080C4A" w:rsidRDefault="0042348D" w:rsidP="00B028E7">
            <w:pPr>
              <w:rPr>
                <w:sz w:val="28"/>
                <w:szCs w:val="28"/>
              </w:rPr>
            </w:pPr>
            <w:r w:rsidRPr="00080C4A">
              <w:rPr>
                <w:sz w:val="28"/>
                <w:szCs w:val="28"/>
              </w:rPr>
              <w:t xml:space="preserve">Некоммерческое акционерное общество </w:t>
            </w:r>
          </w:p>
        </w:tc>
      </w:tr>
      <w:tr w:rsidR="0042348D" w:rsidRPr="00080C4A" w14:paraId="3469D3E4" w14:textId="77777777" w:rsidTr="00C35AFA">
        <w:trPr>
          <w:trHeight w:val="299"/>
        </w:trPr>
        <w:tc>
          <w:tcPr>
            <w:tcW w:w="1982" w:type="dxa"/>
          </w:tcPr>
          <w:p w14:paraId="051225E0" w14:textId="77777777" w:rsidR="0042348D" w:rsidRPr="00080C4A" w:rsidRDefault="0042348D" w:rsidP="00B028E7">
            <w:pPr>
              <w:rPr>
                <w:sz w:val="28"/>
                <w:szCs w:val="28"/>
              </w:rPr>
            </w:pPr>
            <w:r w:rsidRPr="00080C4A">
              <w:rPr>
                <w:sz w:val="28"/>
                <w:szCs w:val="28"/>
              </w:rPr>
              <w:t>ОВ</w:t>
            </w:r>
          </w:p>
        </w:tc>
        <w:tc>
          <w:tcPr>
            <w:tcW w:w="706" w:type="dxa"/>
          </w:tcPr>
          <w:p w14:paraId="2443A631" w14:textId="77777777" w:rsidR="0042348D" w:rsidRPr="00080C4A" w:rsidRDefault="0042348D" w:rsidP="00B028E7">
            <w:pPr>
              <w:rPr>
                <w:sz w:val="28"/>
                <w:szCs w:val="28"/>
              </w:rPr>
            </w:pPr>
            <w:r w:rsidRPr="00080C4A">
              <w:rPr>
                <w:sz w:val="28"/>
                <w:szCs w:val="28"/>
              </w:rPr>
              <w:t>–</w:t>
            </w:r>
          </w:p>
        </w:tc>
        <w:tc>
          <w:tcPr>
            <w:tcW w:w="6920" w:type="dxa"/>
          </w:tcPr>
          <w:p w14:paraId="524B78E5" w14:textId="77777777" w:rsidR="0042348D" w:rsidRPr="00080C4A" w:rsidRDefault="0042348D" w:rsidP="00B028E7">
            <w:pPr>
              <w:rPr>
                <w:sz w:val="28"/>
                <w:szCs w:val="28"/>
              </w:rPr>
            </w:pPr>
            <w:r w:rsidRPr="00080C4A">
              <w:rPr>
                <w:sz w:val="28"/>
                <w:szCs w:val="28"/>
              </w:rPr>
              <w:t>Органическое вещество</w:t>
            </w:r>
          </w:p>
        </w:tc>
      </w:tr>
      <w:tr w:rsidR="0042348D" w:rsidRPr="00080C4A" w14:paraId="70820A40" w14:textId="77777777" w:rsidTr="00C35AFA">
        <w:trPr>
          <w:trHeight w:val="234"/>
        </w:trPr>
        <w:tc>
          <w:tcPr>
            <w:tcW w:w="1982" w:type="dxa"/>
          </w:tcPr>
          <w:p w14:paraId="5AF29E7A" w14:textId="77777777" w:rsidR="0042348D" w:rsidRPr="00080C4A" w:rsidRDefault="0042348D" w:rsidP="00797654">
            <w:pPr>
              <w:rPr>
                <w:sz w:val="28"/>
                <w:szCs w:val="28"/>
              </w:rPr>
            </w:pPr>
            <w:r w:rsidRPr="00080C4A">
              <w:rPr>
                <w:sz w:val="28"/>
                <w:szCs w:val="28"/>
              </w:rPr>
              <w:t>О</w:t>
            </w:r>
            <w:r w:rsidR="00797654" w:rsidRPr="00080C4A">
              <w:rPr>
                <w:sz w:val="28"/>
                <w:szCs w:val="28"/>
              </w:rPr>
              <w:t>МЧ</w:t>
            </w:r>
          </w:p>
        </w:tc>
        <w:tc>
          <w:tcPr>
            <w:tcW w:w="706" w:type="dxa"/>
          </w:tcPr>
          <w:p w14:paraId="28B6A78E" w14:textId="77777777" w:rsidR="0042348D" w:rsidRPr="00080C4A" w:rsidRDefault="0042348D" w:rsidP="00B028E7">
            <w:pPr>
              <w:rPr>
                <w:sz w:val="28"/>
                <w:szCs w:val="28"/>
              </w:rPr>
            </w:pPr>
            <w:r w:rsidRPr="00080C4A">
              <w:rPr>
                <w:sz w:val="28"/>
                <w:szCs w:val="28"/>
              </w:rPr>
              <w:t>–</w:t>
            </w:r>
          </w:p>
        </w:tc>
        <w:tc>
          <w:tcPr>
            <w:tcW w:w="6920" w:type="dxa"/>
          </w:tcPr>
          <w:p w14:paraId="0246C862" w14:textId="77777777" w:rsidR="0042348D" w:rsidRPr="00080C4A" w:rsidRDefault="0042348D" w:rsidP="00797654">
            <w:pPr>
              <w:rPr>
                <w:sz w:val="28"/>
                <w:szCs w:val="28"/>
              </w:rPr>
            </w:pPr>
            <w:r w:rsidRPr="00080C4A">
              <w:rPr>
                <w:sz w:val="28"/>
                <w:szCs w:val="28"/>
              </w:rPr>
              <w:t xml:space="preserve">Общее </w:t>
            </w:r>
            <w:r w:rsidR="00797654" w:rsidRPr="00080C4A">
              <w:rPr>
                <w:sz w:val="28"/>
                <w:szCs w:val="28"/>
              </w:rPr>
              <w:t>микробное число</w:t>
            </w:r>
          </w:p>
        </w:tc>
      </w:tr>
      <w:tr w:rsidR="00F83032" w:rsidRPr="00080C4A" w14:paraId="0EFC2167" w14:textId="77777777" w:rsidTr="00C35AFA">
        <w:trPr>
          <w:trHeight w:val="234"/>
        </w:trPr>
        <w:tc>
          <w:tcPr>
            <w:tcW w:w="1982" w:type="dxa"/>
          </w:tcPr>
          <w:p w14:paraId="47D0315D" w14:textId="77777777" w:rsidR="00F83032" w:rsidRPr="00080C4A" w:rsidRDefault="00F83032" w:rsidP="00797654">
            <w:pPr>
              <w:rPr>
                <w:sz w:val="28"/>
                <w:szCs w:val="28"/>
              </w:rPr>
            </w:pPr>
            <w:r>
              <w:rPr>
                <w:sz w:val="28"/>
                <w:szCs w:val="28"/>
              </w:rPr>
              <w:t>ПДК</w:t>
            </w:r>
          </w:p>
        </w:tc>
        <w:tc>
          <w:tcPr>
            <w:tcW w:w="706" w:type="dxa"/>
          </w:tcPr>
          <w:p w14:paraId="19028DC9" w14:textId="77777777" w:rsidR="00F83032" w:rsidRPr="00080C4A" w:rsidRDefault="00F83032" w:rsidP="00B028E7">
            <w:pPr>
              <w:rPr>
                <w:sz w:val="28"/>
                <w:szCs w:val="28"/>
              </w:rPr>
            </w:pPr>
            <w:r w:rsidRPr="00080C4A">
              <w:rPr>
                <w:sz w:val="28"/>
                <w:szCs w:val="28"/>
              </w:rPr>
              <w:t>–</w:t>
            </w:r>
          </w:p>
        </w:tc>
        <w:tc>
          <w:tcPr>
            <w:tcW w:w="6920" w:type="dxa"/>
          </w:tcPr>
          <w:p w14:paraId="1206190F" w14:textId="77777777" w:rsidR="00F83032" w:rsidRPr="00080C4A" w:rsidRDefault="00F83032" w:rsidP="00797654">
            <w:pPr>
              <w:rPr>
                <w:sz w:val="28"/>
                <w:szCs w:val="28"/>
              </w:rPr>
            </w:pPr>
            <w:r>
              <w:rPr>
                <w:sz w:val="28"/>
                <w:szCs w:val="28"/>
              </w:rPr>
              <w:t xml:space="preserve">Предельно допустимая концентрация </w:t>
            </w:r>
          </w:p>
        </w:tc>
      </w:tr>
      <w:tr w:rsidR="0042348D" w:rsidRPr="00080C4A" w14:paraId="3D080B84" w14:textId="77777777" w:rsidTr="00C35AFA">
        <w:trPr>
          <w:trHeight w:val="479"/>
        </w:trPr>
        <w:tc>
          <w:tcPr>
            <w:tcW w:w="1982" w:type="dxa"/>
          </w:tcPr>
          <w:p w14:paraId="799A34CC" w14:textId="77777777" w:rsidR="0042348D" w:rsidRPr="00080C4A" w:rsidRDefault="0042348D" w:rsidP="00B028E7">
            <w:pPr>
              <w:rPr>
                <w:sz w:val="28"/>
              </w:rPr>
            </w:pPr>
            <w:r w:rsidRPr="00080C4A">
              <w:rPr>
                <w:sz w:val="28"/>
                <w:szCs w:val="28"/>
              </w:rPr>
              <w:t>ПНД Ф</w:t>
            </w:r>
          </w:p>
        </w:tc>
        <w:tc>
          <w:tcPr>
            <w:tcW w:w="706" w:type="dxa"/>
          </w:tcPr>
          <w:p w14:paraId="2BE861C8" w14:textId="77777777" w:rsidR="0042348D" w:rsidRPr="00080C4A" w:rsidRDefault="0042348D" w:rsidP="00B028E7">
            <w:pPr>
              <w:rPr>
                <w:sz w:val="28"/>
                <w:szCs w:val="28"/>
              </w:rPr>
            </w:pPr>
            <w:r w:rsidRPr="00080C4A">
              <w:rPr>
                <w:sz w:val="28"/>
                <w:szCs w:val="28"/>
              </w:rPr>
              <w:t>–</w:t>
            </w:r>
          </w:p>
        </w:tc>
        <w:tc>
          <w:tcPr>
            <w:tcW w:w="6920" w:type="dxa"/>
          </w:tcPr>
          <w:p w14:paraId="0CFC103F" w14:textId="77777777" w:rsidR="0042348D" w:rsidRPr="00080C4A" w:rsidRDefault="0042348D" w:rsidP="00B028E7">
            <w:pPr>
              <w:rPr>
                <w:sz w:val="28"/>
              </w:rPr>
            </w:pPr>
            <w:r w:rsidRPr="00080C4A">
              <w:rPr>
                <w:sz w:val="28"/>
              </w:rPr>
              <w:t>Программно-нормативный документ. Федеральный уровень.</w:t>
            </w:r>
          </w:p>
        </w:tc>
      </w:tr>
      <w:tr w:rsidR="0042348D" w:rsidRPr="00080C4A" w14:paraId="196DEE63" w14:textId="77777777" w:rsidTr="00C35AFA">
        <w:trPr>
          <w:trHeight w:val="262"/>
        </w:trPr>
        <w:tc>
          <w:tcPr>
            <w:tcW w:w="1982" w:type="dxa"/>
          </w:tcPr>
          <w:p w14:paraId="78AE9D7E" w14:textId="77777777" w:rsidR="0042348D" w:rsidRPr="00080C4A" w:rsidRDefault="0042348D" w:rsidP="00B028E7">
            <w:pPr>
              <w:rPr>
                <w:sz w:val="28"/>
                <w:szCs w:val="28"/>
              </w:rPr>
            </w:pPr>
            <w:r w:rsidRPr="00080C4A">
              <w:rPr>
                <w:sz w:val="28"/>
                <w:szCs w:val="28"/>
              </w:rPr>
              <w:t>ПНЖК</w:t>
            </w:r>
          </w:p>
        </w:tc>
        <w:tc>
          <w:tcPr>
            <w:tcW w:w="706" w:type="dxa"/>
          </w:tcPr>
          <w:p w14:paraId="5DDCE31B" w14:textId="77777777" w:rsidR="0042348D" w:rsidRPr="00080C4A" w:rsidRDefault="0042348D" w:rsidP="00B028E7">
            <w:pPr>
              <w:rPr>
                <w:sz w:val="28"/>
                <w:szCs w:val="28"/>
              </w:rPr>
            </w:pPr>
            <w:r w:rsidRPr="00080C4A">
              <w:rPr>
                <w:sz w:val="28"/>
                <w:szCs w:val="28"/>
              </w:rPr>
              <w:t>–</w:t>
            </w:r>
          </w:p>
        </w:tc>
        <w:tc>
          <w:tcPr>
            <w:tcW w:w="6920" w:type="dxa"/>
          </w:tcPr>
          <w:p w14:paraId="7E017838" w14:textId="77777777" w:rsidR="0042348D" w:rsidRPr="00080C4A" w:rsidRDefault="0042348D" w:rsidP="00B028E7">
            <w:pPr>
              <w:rPr>
                <w:sz w:val="28"/>
                <w:szCs w:val="28"/>
              </w:rPr>
            </w:pPr>
            <w:r w:rsidRPr="00080C4A">
              <w:rPr>
                <w:sz w:val="28"/>
                <w:szCs w:val="28"/>
              </w:rPr>
              <w:t>Полиненасыщенные жирные кислоты</w:t>
            </w:r>
          </w:p>
        </w:tc>
      </w:tr>
      <w:tr w:rsidR="0042348D" w:rsidRPr="00080C4A" w14:paraId="3D1570A9" w14:textId="77777777" w:rsidTr="00C35AFA">
        <w:trPr>
          <w:trHeight w:val="195"/>
        </w:trPr>
        <w:tc>
          <w:tcPr>
            <w:tcW w:w="1982" w:type="dxa"/>
          </w:tcPr>
          <w:p w14:paraId="295F1120" w14:textId="77777777" w:rsidR="0042348D" w:rsidRPr="00080C4A" w:rsidRDefault="0042348D" w:rsidP="00B028E7">
            <w:pPr>
              <w:rPr>
                <w:sz w:val="28"/>
                <w:szCs w:val="28"/>
              </w:rPr>
            </w:pPr>
            <w:r w:rsidRPr="00080C4A">
              <w:rPr>
                <w:sz w:val="28"/>
                <w:szCs w:val="28"/>
              </w:rPr>
              <w:t>ПО</w:t>
            </w:r>
          </w:p>
        </w:tc>
        <w:tc>
          <w:tcPr>
            <w:tcW w:w="706" w:type="dxa"/>
          </w:tcPr>
          <w:p w14:paraId="3F20C534" w14:textId="77777777" w:rsidR="0042348D" w:rsidRPr="00080C4A" w:rsidRDefault="0042348D" w:rsidP="00B028E7">
            <w:pPr>
              <w:rPr>
                <w:sz w:val="28"/>
                <w:szCs w:val="28"/>
              </w:rPr>
            </w:pPr>
            <w:r w:rsidRPr="00080C4A">
              <w:rPr>
                <w:sz w:val="28"/>
                <w:szCs w:val="28"/>
              </w:rPr>
              <w:t>–</w:t>
            </w:r>
          </w:p>
        </w:tc>
        <w:tc>
          <w:tcPr>
            <w:tcW w:w="6920" w:type="dxa"/>
          </w:tcPr>
          <w:p w14:paraId="673A27CA" w14:textId="77777777" w:rsidR="0042348D" w:rsidRPr="00080C4A" w:rsidRDefault="0042348D" w:rsidP="00B028E7">
            <w:pPr>
              <w:rPr>
                <w:sz w:val="28"/>
                <w:szCs w:val="28"/>
              </w:rPr>
            </w:pPr>
            <w:r w:rsidRPr="00080C4A">
              <w:rPr>
                <w:sz w:val="28"/>
                <w:szCs w:val="28"/>
              </w:rPr>
              <w:t>Предел обнаружения</w:t>
            </w:r>
          </w:p>
        </w:tc>
      </w:tr>
      <w:tr w:rsidR="0042348D" w:rsidRPr="00080C4A" w14:paraId="13882A59" w14:textId="77777777" w:rsidTr="00C35AFA">
        <w:trPr>
          <w:trHeight w:val="300"/>
        </w:trPr>
        <w:tc>
          <w:tcPr>
            <w:tcW w:w="1982" w:type="dxa"/>
          </w:tcPr>
          <w:p w14:paraId="7A8FDC08" w14:textId="77777777" w:rsidR="0042348D" w:rsidRPr="00080C4A" w:rsidRDefault="0042348D" w:rsidP="00B028E7">
            <w:pPr>
              <w:rPr>
                <w:sz w:val="28"/>
              </w:rPr>
            </w:pPr>
            <w:r w:rsidRPr="00080C4A">
              <w:rPr>
                <w:sz w:val="28"/>
              </w:rPr>
              <w:t>СанПиН</w:t>
            </w:r>
          </w:p>
        </w:tc>
        <w:tc>
          <w:tcPr>
            <w:tcW w:w="706" w:type="dxa"/>
          </w:tcPr>
          <w:p w14:paraId="7BF91A89" w14:textId="77777777" w:rsidR="0042348D" w:rsidRPr="00080C4A" w:rsidRDefault="0042348D" w:rsidP="00B028E7">
            <w:pPr>
              <w:rPr>
                <w:sz w:val="28"/>
                <w:szCs w:val="28"/>
              </w:rPr>
            </w:pPr>
            <w:r w:rsidRPr="00080C4A">
              <w:rPr>
                <w:sz w:val="28"/>
                <w:szCs w:val="28"/>
              </w:rPr>
              <w:t>–</w:t>
            </w:r>
          </w:p>
        </w:tc>
        <w:tc>
          <w:tcPr>
            <w:tcW w:w="6920" w:type="dxa"/>
          </w:tcPr>
          <w:p w14:paraId="1E7BEEE3" w14:textId="77777777" w:rsidR="0042348D" w:rsidRPr="00080C4A" w:rsidRDefault="0042348D" w:rsidP="00B028E7">
            <w:pPr>
              <w:rPr>
                <w:sz w:val="28"/>
              </w:rPr>
            </w:pPr>
            <w:r w:rsidRPr="00080C4A">
              <w:rPr>
                <w:sz w:val="28"/>
              </w:rPr>
              <w:t>Санитарно-эпидемиологические правила и нормативы</w:t>
            </w:r>
          </w:p>
        </w:tc>
      </w:tr>
      <w:tr w:rsidR="0042348D" w:rsidRPr="00080C4A" w14:paraId="6D7565BD" w14:textId="77777777" w:rsidTr="00C35AFA">
        <w:trPr>
          <w:trHeight w:val="247"/>
        </w:trPr>
        <w:tc>
          <w:tcPr>
            <w:tcW w:w="1982" w:type="dxa"/>
          </w:tcPr>
          <w:p w14:paraId="69CD4E6E" w14:textId="77777777" w:rsidR="0042348D" w:rsidRPr="00080C4A" w:rsidRDefault="0042348D" w:rsidP="00B028E7">
            <w:pPr>
              <w:rPr>
                <w:sz w:val="28"/>
                <w:szCs w:val="28"/>
              </w:rPr>
            </w:pPr>
            <w:r w:rsidRPr="00080C4A">
              <w:rPr>
                <w:sz w:val="28"/>
                <w:szCs w:val="28"/>
              </w:rPr>
              <w:t>ФК</w:t>
            </w:r>
          </w:p>
        </w:tc>
        <w:tc>
          <w:tcPr>
            <w:tcW w:w="706" w:type="dxa"/>
          </w:tcPr>
          <w:p w14:paraId="0446B159" w14:textId="77777777" w:rsidR="0042348D" w:rsidRPr="00080C4A" w:rsidRDefault="0042348D" w:rsidP="00B028E7">
            <w:pPr>
              <w:rPr>
                <w:sz w:val="28"/>
                <w:szCs w:val="28"/>
              </w:rPr>
            </w:pPr>
            <w:r w:rsidRPr="00080C4A">
              <w:rPr>
                <w:sz w:val="28"/>
                <w:szCs w:val="28"/>
              </w:rPr>
              <w:t>–</w:t>
            </w:r>
          </w:p>
        </w:tc>
        <w:tc>
          <w:tcPr>
            <w:tcW w:w="6920" w:type="dxa"/>
          </w:tcPr>
          <w:p w14:paraId="270E5F94" w14:textId="77777777" w:rsidR="0042348D" w:rsidRPr="00080C4A" w:rsidRDefault="0042348D" w:rsidP="00B028E7">
            <w:pPr>
              <w:rPr>
                <w:sz w:val="28"/>
                <w:szCs w:val="28"/>
              </w:rPr>
            </w:pPr>
            <w:r w:rsidRPr="00080C4A">
              <w:rPr>
                <w:sz w:val="28"/>
                <w:szCs w:val="28"/>
              </w:rPr>
              <w:t>Фульфокислоты</w:t>
            </w:r>
          </w:p>
        </w:tc>
      </w:tr>
    </w:tbl>
    <w:p w14:paraId="4BCCED9C" w14:textId="77777777" w:rsidR="00B028E7" w:rsidRPr="00080C4A" w:rsidRDefault="00B028E7" w:rsidP="00771AC8">
      <w:pPr>
        <w:ind w:firstLine="720"/>
        <w:rPr>
          <w:sz w:val="28"/>
          <w:szCs w:val="28"/>
        </w:rPr>
        <w:sectPr w:rsidR="00B028E7" w:rsidRPr="00080C4A" w:rsidSect="00771AC8">
          <w:type w:val="nextColumn"/>
          <w:pgSz w:w="11910" w:h="16840"/>
          <w:pgMar w:top="1134" w:right="567" w:bottom="1134" w:left="1701" w:header="0" w:footer="987" w:gutter="0"/>
          <w:cols w:space="720"/>
        </w:sectPr>
      </w:pPr>
    </w:p>
    <w:p w14:paraId="0FC44D85" w14:textId="4A039952" w:rsidR="009D1085" w:rsidRPr="00080C4A" w:rsidRDefault="00B90D01" w:rsidP="00B028E7">
      <w:pPr>
        <w:pStyle w:val="Heading1"/>
        <w:spacing w:before="0" w:beforeAutospacing="0" w:after="0" w:afterAutospacing="0"/>
        <w:jc w:val="center"/>
        <w:rPr>
          <w:sz w:val="28"/>
          <w:szCs w:val="28"/>
        </w:rPr>
      </w:pPr>
      <w:bookmarkStart w:id="10" w:name="_Toc216087413"/>
      <w:r>
        <w:rPr>
          <w:sz w:val="28"/>
          <w:szCs w:val="28"/>
        </w:rPr>
        <w:lastRenderedPageBreak/>
        <w:t>ВВЕДЕНИЕ</w:t>
      </w:r>
      <w:bookmarkEnd w:id="10"/>
      <w:r>
        <w:rPr>
          <w:sz w:val="28"/>
          <w:szCs w:val="28"/>
        </w:rPr>
        <w:t xml:space="preserve"> </w:t>
      </w:r>
    </w:p>
    <w:p w14:paraId="78DEA49B" w14:textId="77777777" w:rsidR="009D1085" w:rsidRPr="00080C4A" w:rsidRDefault="009D1085" w:rsidP="00771AC8">
      <w:pPr>
        <w:ind w:firstLine="720"/>
        <w:rPr>
          <w:sz w:val="28"/>
          <w:szCs w:val="28"/>
        </w:rPr>
      </w:pPr>
    </w:p>
    <w:p w14:paraId="105DBE7B" w14:textId="77777777" w:rsidR="009D1085" w:rsidRPr="00080C4A" w:rsidRDefault="00943100" w:rsidP="00B028E7">
      <w:pPr>
        <w:ind w:firstLine="720"/>
        <w:jc w:val="both"/>
        <w:rPr>
          <w:b/>
          <w:sz w:val="28"/>
          <w:szCs w:val="28"/>
        </w:rPr>
      </w:pPr>
      <w:bookmarkStart w:id="11" w:name="_Toc207385059"/>
      <w:r w:rsidRPr="00080C4A">
        <w:rPr>
          <w:b/>
          <w:sz w:val="28"/>
          <w:szCs w:val="28"/>
        </w:rPr>
        <w:t>Актуальность темы исследования</w:t>
      </w:r>
      <w:bookmarkEnd w:id="11"/>
    </w:p>
    <w:p w14:paraId="77612502" w14:textId="77777777" w:rsidR="00022F87" w:rsidRPr="00080C4A" w:rsidRDefault="00022F87" w:rsidP="003D3E32">
      <w:pPr>
        <w:ind w:firstLine="720"/>
        <w:jc w:val="both"/>
        <w:rPr>
          <w:sz w:val="28"/>
          <w:szCs w:val="28"/>
        </w:rPr>
      </w:pPr>
      <w:r w:rsidRPr="00080C4A">
        <w:rPr>
          <w:sz w:val="28"/>
          <w:szCs w:val="28"/>
        </w:rPr>
        <w:t>Растущий интерес к сол</w:t>
      </w:r>
      <w:r w:rsidR="00773E6F" w:rsidRPr="00080C4A">
        <w:rPr>
          <w:sz w:val="28"/>
          <w:szCs w:val="28"/>
        </w:rPr>
        <w:t>е</w:t>
      </w:r>
      <w:r w:rsidRPr="00080C4A">
        <w:rPr>
          <w:sz w:val="28"/>
          <w:szCs w:val="28"/>
        </w:rPr>
        <w:t>ным оз</w:t>
      </w:r>
      <w:r w:rsidR="00773E6F" w:rsidRPr="00080C4A">
        <w:rPr>
          <w:sz w:val="28"/>
          <w:szCs w:val="28"/>
        </w:rPr>
        <w:t>е</w:t>
      </w:r>
      <w:r w:rsidRPr="00080C4A">
        <w:rPr>
          <w:sz w:val="28"/>
          <w:szCs w:val="28"/>
        </w:rPr>
        <w:t xml:space="preserve">рам Казахстана в контексте бальнеологии и пелоидотерапии обусловлен их доказанным положительным влиянием на опорно-двигательный аппарат, дерматологическое состояние, респираторную функцию, а также </w:t>
      </w:r>
      <w:r w:rsidR="00651D30" w:rsidRPr="00080C4A">
        <w:rPr>
          <w:sz w:val="28"/>
          <w:szCs w:val="28"/>
        </w:rPr>
        <w:t xml:space="preserve">на </w:t>
      </w:r>
      <w:r w:rsidRPr="00080C4A">
        <w:rPr>
          <w:sz w:val="28"/>
          <w:szCs w:val="28"/>
        </w:rPr>
        <w:t xml:space="preserve">процессы тканевой регенерации после травматических повреждений. </w:t>
      </w:r>
      <w:r w:rsidR="00624602" w:rsidRPr="00080C4A">
        <w:rPr>
          <w:sz w:val="28"/>
        </w:rPr>
        <w:t xml:space="preserve">Исследования химического состава и лечебных свойств пелоидов ранее проводились </w:t>
      </w:r>
      <w:r w:rsidR="004C7C47" w:rsidRPr="00080C4A">
        <w:rPr>
          <w:sz w:val="28"/>
        </w:rPr>
        <w:t xml:space="preserve">группой </w:t>
      </w:r>
      <w:r w:rsidR="00624602" w:rsidRPr="00080C4A">
        <w:rPr>
          <w:sz w:val="28"/>
        </w:rPr>
        <w:t>отечественны</w:t>
      </w:r>
      <w:r w:rsidR="004C7C47" w:rsidRPr="00080C4A">
        <w:rPr>
          <w:sz w:val="28"/>
        </w:rPr>
        <w:t xml:space="preserve">х ученых под руководством </w:t>
      </w:r>
      <w:r w:rsidR="00624602" w:rsidRPr="00080C4A">
        <w:rPr>
          <w:sz w:val="28"/>
        </w:rPr>
        <w:t>Е.А. Токпанов</w:t>
      </w:r>
      <w:r w:rsidR="004C7C47" w:rsidRPr="00080C4A">
        <w:rPr>
          <w:sz w:val="28"/>
        </w:rPr>
        <w:t>а</w:t>
      </w:r>
      <w:r w:rsidR="00624602" w:rsidRPr="00080C4A">
        <w:rPr>
          <w:sz w:val="28"/>
        </w:rPr>
        <w:t xml:space="preserve"> и К.М. Ахмеденов</w:t>
      </w:r>
      <w:r w:rsidR="004C7C47" w:rsidRPr="00080C4A">
        <w:rPr>
          <w:sz w:val="28"/>
        </w:rPr>
        <w:t>а</w:t>
      </w:r>
      <w:r w:rsidR="00624602" w:rsidRPr="00080C4A">
        <w:rPr>
          <w:sz w:val="28"/>
        </w:rPr>
        <w:t xml:space="preserve">, которые изучали </w:t>
      </w:r>
      <w:r w:rsidR="004C7C47" w:rsidRPr="00080C4A">
        <w:rPr>
          <w:sz w:val="28"/>
        </w:rPr>
        <w:t>грязи оз</w:t>
      </w:r>
      <w:r w:rsidR="00773E6F" w:rsidRPr="00080C4A">
        <w:rPr>
          <w:sz w:val="28"/>
        </w:rPr>
        <w:t>е</w:t>
      </w:r>
      <w:r w:rsidR="004C7C47" w:rsidRPr="00080C4A">
        <w:rPr>
          <w:sz w:val="28"/>
        </w:rPr>
        <w:t>р</w:t>
      </w:r>
      <w:r w:rsidR="00624602" w:rsidRPr="00080C4A">
        <w:rPr>
          <w:sz w:val="28"/>
        </w:rPr>
        <w:t xml:space="preserve"> Южного и Западного Казахстана, сосредоточиваясь преимущественно на геохимических и геологических аспектах. Среди органических компонентов пелоидов наиболее изученными являются гуминовые вещества. Их исследование проводилось в работах ученых</w:t>
      </w:r>
      <w:r w:rsidR="004C7C47" w:rsidRPr="00080C4A">
        <w:rPr>
          <w:sz w:val="28"/>
        </w:rPr>
        <w:t xml:space="preserve"> под руководством </w:t>
      </w:r>
      <w:r w:rsidR="00624602" w:rsidRPr="00080C4A">
        <w:rPr>
          <w:sz w:val="28"/>
        </w:rPr>
        <w:t xml:space="preserve">Ж.К. Каирбекова (озеро Тузколь, </w:t>
      </w:r>
      <w:r w:rsidR="004C7C47" w:rsidRPr="00080C4A">
        <w:rPr>
          <w:sz w:val="28"/>
        </w:rPr>
        <w:t>Алматинская область, Казахстан)</w:t>
      </w:r>
      <w:r w:rsidR="00624602" w:rsidRPr="00080C4A">
        <w:rPr>
          <w:sz w:val="28"/>
        </w:rPr>
        <w:t xml:space="preserve">. Однако наряду с гуминовыми веществами значительную роль в формировании биологической активности пелоидов играет липидная фракция, </w:t>
      </w:r>
      <w:r w:rsidR="004C7C47" w:rsidRPr="00080C4A">
        <w:rPr>
          <w:sz w:val="28"/>
          <w:szCs w:val="28"/>
        </w:rPr>
        <w:t xml:space="preserve">которая </w:t>
      </w:r>
      <w:r w:rsidR="00651D30" w:rsidRPr="00080C4A">
        <w:rPr>
          <w:sz w:val="28"/>
          <w:szCs w:val="28"/>
        </w:rPr>
        <w:t>имеет</w:t>
      </w:r>
      <w:r w:rsidR="004C7C47" w:rsidRPr="00080C4A">
        <w:rPr>
          <w:sz w:val="28"/>
          <w:szCs w:val="28"/>
        </w:rPr>
        <w:t xml:space="preserve"> важн</w:t>
      </w:r>
      <w:r w:rsidR="00651D30" w:rsidRPr="00080C4A">
        <w:rPr>
          <w:sz w:val="28"/>
          <w:szCs w:val="28"/>
        </w:rPr>
        <w:t>ое</w:t>
      </w:r>
      <w:r w:rsidR="004C7C47" w:rsidRPr="00080C4A">
        <w:rPr>
          <w:sz w:val="28"/>
          <w:szCs w:val="28"/>
        </w:rPr>
        <w:t xml:space="preserve"> </w:t>
      </w:r>
      <w:r w:rsidR="00651D30" w:rsidRPr="00080C4A">
        <w:rPr>
          <w:sz w:val="28"/>
          <w:szCs w:val="28"/>
        </w:rPr>
        <w:t>значение</w:t>
      </w:r>
      <w:r w:rsidR="004C7C47" w:rsidRPr="00080C4A">
        <w:rPr>
          <w:sz w:val="28"/>
          <w:szCs w:val="28"/>
        </w:rPr>
        <w:t xml:space="preserve"> в дерматотропном и противовоспалительном действии грязей, а также участвует в транспорте биологически активных веществ через кожные барьеры. Систематические данные о качественном и количественном составе липидов пелоидов сол</w:t>
      </w:r>
      <w:r w:rsidR="00773E6F" w:rsidRPr="00080C4A">
        <w:rPr>
          <w:sz w:val="28"/>
          <w:szCs w:val="28"/>
        </w:rPr>
        <w:t>е</w:t>
      </w:r>
      <w:r w:rsidR="004C7C47" w:rsidRPr="00080C4A">
        <w:rPr>
          <w:sz w:val="28"/>
          <w:szCs w:val="28"/>
        </w:rPr>
        <w:t>ных оз</w:t>
      </w:r>
      <w:r w:rsidR="00773E6F" w:rsidRPr="00080C4A">
        <w:rPr>
          <w:sz w:val="28"/>
          <w:szCs w:val="28"/>
        </w:rPr>
        <w:t>е</w:t>
      </w:r>
      <w:r w:rsidR="004C7C47" w:rsidRPr="00080C4A">
        <w:rPr>
          <w:sz w:val="28"/>
          <w:szCs w:val="28"/>
        </w:rPr>
        <w:t>р Северо-Восточного региона Казахстана отсутствуют, что существенно ограничивает понимание химической природы органо-минерального комплекса и механизмов его биологического действия.</w:t>
      </w:r>
      <w:r w:rsidR="004C7C47" w:rsidRPr="00080C4A">
        <w:t xml:space="preserve"> </w:t>
      </w:r>
      <w:r w:rsidRPr="00080C4A">
        <w:rPr>
          <w:sz w:val="28"/>
          <w:szCs w:val="28"/>
        </w:rPr>
        <w:t xml:space="preserve">Грязи </w:t>
      </w:r>
      <w:r w:rsidR="00651D30" w:rsidRPr="00080C4A">
        <w:rPr>
          <w:sz w:val="28"/>
          <w:szCs w:val="28"/>
        </w:rPr>
        <w:t>этого</w:t>
      </w:r>
      <w:r w:rsidRPr="00080C4A">
        <w:rPr>
          <w:sz w:val="28"/>
          <w:szCs w:val="28"/>
        </w:rPr>
        <w:t xml:space="preserve"> региона традиционно применяются в местной курортной практике, однако их научное исследование оста</w:t>
      </w:r>
      <w:r w:rsidR="00773E6F" w:rsidRPr="00080C4A">
        <w:rPr>
          <w:sz w:val="28"/>
          <w:szCs w:val="28"/>
        </w:rPr>
        <w:t>е</w:t>
      </w:r>
      <w:r w:rsidRPr="00080C4A">
        <w:rPr>
          <w:sz w:val="28"/>
          <w:szCs w:val="28"/>
        </w:rPr>
        <w:t>тся ограниченным, особенно с точки зрения современной химии и технологии биологически активных веществ.</w:t>
      </w:r>
      <w:r w:rsidR="00624602" w:rsidRPr="00080C4A">
        <w:rPr>
          <w:sz w:val="28"/>
          <w:szCs w:val="28"/>
        </w:rPr>
        <w:t xml:space="preserve"> </w:t>
      </w:r>
      <w:r w:rsidR="00070F35" w:rsidRPr="00080C4A">
        <w:rPr>
          <w:sz w:val="28"/>
          <w:szCs w:val="28"/>
        </w:rPr>
        <w:t>Настоящее и</w:t>
      </w:r>
      <w:r w:rsidR="00624602" w:rsidRPr="00080C4A">
        <w:rPr>
          <w:sz w:val="28"/>
          <w:szCs w:val="28"/>
        </w:rPr>
        <w:t xml:space="preserve">сследование фокусируется на выделении, идентификации и количественном определении липидной составляющей пелоидов Северо-Восточного Казахстана. Это </w:t>
      </w:r>
      <w:r w:rsidR="00070F35" w:rsidRPr="00080C4A">
        <w:rPr>
          <w:sz w:val="28"/>
          <w:szCs w:val="28"/>
        </w:rPr>
        <w:t>позволит</w:t>
      </w:r>
      <w:r w:rsidR="00624602" w:rsidRPr="00080C4A">
        <w:rPr>
          <w:sz w:val="28"/>
          <w:szCs w:val="28"/>
        </w:rPr>
        <w:t xml:space="preserve"> установить прямую связь между химическим составом и терапевтическим потенциалом, научно обосновывая традиционное применение этих грязей.</w:t>
      </w:r>
    </w:p>
    <w:p w14:paraId="64D5C3FF" w14:textId="77777777" w:rsidR="00BD5CF5" w:rsidRPr="00080C4A" w:rsidRDefault="00BD5CF5" w:rsidP="00B028E7">
      <w:pPr>
        <w:ind w:firstLine="720"/>
        <w:jc w:val="both"/>
        <w:rPr>
          <w:b/>
          <w:sz w:val="28"/>
          <w:szCs w:val="28"/>
        </w:rPr>
      </w:pPr>
      <w:r w:rsidRPr="00080C4A">
        <w:rPr>
          <w:b/>
          <w:sz w:val="28"/>
          <w:szCs w:val="28"/>
        </w:rPr>
        <w:t>Степень изученности научной проблемы или (прикладной) задачи, выявление противоречия и формулировка проблемы.</w:t>
      </w:r>
    </w:p>
    <w:p w14:paraId="77CCFAA8" w14:textId="77777777" w:rsidR="002C6744" w:rsidRPr="00080C4A" w:rsidRDefault="00022F87" w:rsidP="00B028E7">
      <w:pPr>
        <w:ind w:firstLine="720"/>
        <w:jc w:val="both"/>
      </w:pPr>
      <w:r w:rsidRPr="00080C4A">
        <w:rPr>
          <w:sz w:val="28"/>
          <w:szCs w:val="28"/>
        </w:rPr>
        <w:t>Несмотря на многовековую традицию использования лечебных грязей и общее представление об их эффективности, современные научные данные о химическом составе пелоидов сол</w:t>
      </w:r>
      <w:r w:rsidR="00773E6F" w:rsidRPr="00080C4A">
        <w:rPr>
          <w:sz w:val="28"/>
          <w:szCs w:val="28"/>
        </w:rPr>
        <w:t>е</w:t>
      </w:r>
      <w:r w:rsidRPr="00080C4A">
        <w:rPr>
          <w:sz w:val="28"/>
          <w:szCs w:val="28"/>
        </w:rPr>
        <w:t>ных оз</w:t>
      </w:r>
      <w:r w:rsidR="00773E6F" w:rsidRPr="00080C4A">
        <w:rPr>
          <w:sz w:val="28"/>
          <w:szCs w:val="28"/>
        </w:rPr>
        <w:t>е</w:t>
      </w:r>
      <w:r w:rsidRPr="00080C4A">
        <w:rPr>
          <w:sz w:val="28"/>
          <w:szCs w:val="28"/>
        </w:rPr>
        <w:t xml:space="preserve">р Казахстана, особенно </w:t>
      </w:r>
      <w:r w:rsidR="00A328C9" w:rsidRPr="00080C4A">
        <w:rPr>
          <w:sz w:val="28"/>
          <w:szCs w:val="28"/>
        </w:rPr>
        <w:t>об</w:t>
      </w:r>
      <w:r w:rsidR="00070F35" w:rsidRPr="00080C4A">
        <w:rPr>
          <w:sz w:val="28"/>
          <w:szCs w:val="28"/>
        </w:rPr>
        <w:t xml:space="preserve"> их</w:t>
      </w:r>
      <w:r w:rsidRPr="00080C4A">
        <w:rPr>
          <w:sz w:val="28"/>
          <w:szCs w:val="28"/>
        </w:rPr>
        <w:t xml:space="preserve"> органической фракции, остаются фрагментарными и недостаточными. Это созда</w:t>
      </w:r>
      <w:r w:rsidR="00773E6F" w:rsidRPr="00080C4A">
        <w:rPr>
          <w:sz w:val="28"/>
          <w:szCs w:val="28"/>
        </w:rPr>
        <w:t>е</w:t>
      </w:r>
      <w:r w:rsidRPr="00080C4A">
        <w:rPr>
          <w:sz w:val="28"/>
          <w:szCs w:val="28"/>
        </w:rPr>
        <w:t>т существенный пробел в доказательной базе, необходимой для научной верификации их терапевтического дейст</w:t>
      </w:r>
      <w:r w:rsidR="00BD5CF5" w:rsidRPr="00080C4A">
        <w:rPr>
          <w:sz w:val="28"/>
          <w:szCs w:val="28"/>
        </w:rPr>
        <w:t xml:space="preserve">вия и </w:t>
      </w:r>
      <w:r w:rsidR="00070F35" w:rsidRPr="00080C4A">
        <w:rPr>
          <w:sz w:val="28"/>
          <w:szCs w:val="28"/>
        </w:rPr>
        <w:t xml:space="preserve">обоснования перспектив </w:t>
      </w:r>
      <w:r w:rsidR="00BD5CF5" w:rsidRPr="00080C4A">
        <w:rPr>
          <w:sz w:val="28"/>
          <w:szCs w:val="28"/>
        </w:rPr>
        <w:t xml:space="preserve">промышленного применения. </w:t>
      </w:r>
      <w:r w:rsidRPr="00080C4A">
        <w:rPr>
          <w:sz w:val="28"/>
          <w:szCs w:val="28"/>
        </w:rPr>
        <w:t>Особо</w:t>
      </w:r>
      <w:r w:rsidR="00070F35" w:rsidRPr="00080C4A">
        <w:rPr>
          <w:sz w:val="28"/>
          <w:szCs w:val="28"/>
        </w:rPr>
        <w:t>го</w:t>
      </w:r>
      <w:r w:rsidRPr="00080C4A">
        <w:rPr>
          <w:sz w:val="28"/>
          <w:szCs w:val="28"/>
        </w:rPr>
        <w:t xml:space="preserve"> внимани</w:t>
      </w:r>
      <w:r w:rsidR="00070F35" w:rsidRPr="00080C4A">
        <w:rPr>
          <w:sz w:val="28"/>
          <w:szCs w:val="28"/>
        </w:rPr>
        <w:t>я</w:t>
      </w:r>
      <w:r w:rsidRPr="00080C4A">
        <w:rPr>
          <w:sz w:val="28"/>
          <w:szCs w:val="28"/>
        </w:rPr>
        <w:t xml:space="preserve"> заслуживает исследование органического компонента пелоидов, который, по предварительным оценкам, содержит биологически активные соединения с широким спектром фармакологической активности. Среди них липидн</w:t>
      </w:r>
      <w:r w:rsidR="00070F35" w:rsidRPr="00080C4A">
        <w:rPr>
          <w:sz w:val="28"/>
          <w:szCs w:val="28"/>
        </w:rPr>
        <w:t>ая</w:t>
      </w:r>
      <w:r w:rsidRPr="00080C4A">
        <w:rPr>
          <w:sz w:val="28"/>
          <w:szCs w:val="28"/>
        </w:rPr>
        <w:t xml:space="preserve"> фракци</w:t>
      </w:r>
      <w:r w:rsidR="00070F35" w:rsidRPr="00080C4A">
        <w:rPr>
          <w:sz w:val="28"/>
          <w:szCs w:val="28"/>
        </w:rPr>
        <w:t>я</w:t>
      </w:r>
      <w:r w:rsidRPr="00080C4A">
        <w:rPr>
          <w:sz w:val="28"/>
          <w:szCs w:val="28"/>
        </w:rPr>
        <w:t xml:space="preserve"> представля</w:t>
      </w:r>
      <w:r w:rsidR="00070F35" w:rsidRPr="00080C4A">
        <w:rPr>
          <w:sz w:val="28"/>
          <w:szCs w:val="28"/>
        </w:rPr>
        <w:t>е</w:t>
      </w:r>
      <w:r w:rsidRPr="00080C4A">
        <w:rPr>
          <w:sz w:val="28"/>
          <w:szCs w:val="28"/>
        </w:rPr>
        <w:t xml:space="preserve">т особый интерес </w:t>
      </w:r>
      <w:r w:rsidR="00070F35" w:rsidRPr="00080C4A">
        <w:rPr>
          <w:sz w:val="28"/>
          <w:szCs w:val="28"/>
        </w:rPr>
        <w:t>благодаря</w:t>
      </w:r>
      <w:r w:rsidRPr="00080C4A">
        <w:rPr>
          <w:sz w:val="28"/>
          <w:szCs w:val="28"/>
        </w:rPr>
        <w:t xml:space="preserve"> </w:t>
      </w:r>
      <w:r w:rsidR="00070F35" w:rsidRPr="00080C4A">
        <w:rPr>
          <w:sz w:val="28"/>
          <w:szCs w:val="28"/>
        </w:rPr>
        <w:t>е</w:t>
      </w:r>
      <w:r w:rsidR="00773E6F" w:rsidRPr="00080C4A">
        <w:rPr>
          <w:sz w:val="28"/>
          <w:szCs w:val="28"/>
        </w:rPr>
        <w:t>е</w:t>
      </w:r>
      <w:r w:rsidR="00070F35" w:rsidRPr="00080C4A">
        <w:rPr>
          <w:sz w:val="28"/>
          <w:szCs w:val="28"/>
        </w:rPr>
        <w:t xml:space="preserve"> </w:t>
      </w:r>
      <w:r w:rsidRPr="00080C4A">
        <w:rPr>
          <w:sz w:val="28"/>
          <w:szCs w:val="28"/>
        </w:rPr>
        <w:t>предполагаем</w:t>
      </w:r>
      <w:r w:rsidR="00070F35" w:rsidRPr="00080C4A">
        <w:rPr>
          <w:sz w:val="28"/>
          <w:szCs w:val="28"/>
        </w:rPr>
        <w:t>ому</w:t>
      </w:r>
      <w:r w:rsidRPr="00080C4A">
        <w:rPr>
          <w:sz w:val="28"/>
          <w:szCs w:val="28"/>
        </w:rPr>
        <w:t xml:space="preserve"> участи</w:t>
      </w:r>
      <w:r w:rsidR="00070F35" w:rsidRPr="00080C4A">
        <w:rPr>
          <w:sz w:val="28"/>
          <w:szCs w:val="28"/>
        </w:rPr>
        <w:t>ю</w:t>
      </w:r>
      <w:r w:rsidRPr="00080C4A">
        <w:rPr>
          <w:sz w:val="28"/>
          <w:szCs w:val="28"/>
        </w:rPr>
        <w:t xml:space="preserve"> в противовоспалительных, антимикробных и регенеративных процессах, а также </w:t>
      </w:r>
      <w:r w:rsidRPr="00080C4A">
        <w:rPr>
          <w:sz w:val="28"/>
          <w:szCs w:val="28"/>
        </w:rPr>
        <w:lastRenderedPageBreak/>
        <w:t xml:space="preserve">способностью модулировать проницаемость клеточных мембран. Данные свойства делают липиды ключевыми кандидатами для объяснения механизма действия пелоидов </w:t>
      </w:r>
      <w:r w:rsidR="002C6744" w:rsidRPr="00080C4A">
        <w:rPr>
          <w:sz w:val="28"/>
        </w:rPr>
        <w:t xml:space="preserve">и </w:t>
      </w:r>
      <w:r w:rsidR="002C6744" w:rsidRPr="00080C4A">
        <w:rPr>
          <w:bCs/>
          <w:sz w:val="28"/>
        </w:rPr>
        <w:t>перспективными соединениями</w:t>
      </w:r>
      <w:r w:rsidR="002C6744" w:rsidRPr="00080C4A">
        <w:rPr>
          <w:sz w:val="28"/>
        </w:rPr>
        <w:t xml:space="preserve"> для разработки инновационных фармацевтических средств.</w:t>
      </w:r>
    </w:p>
    <w:p w14:paraId="0DB8E3E3" w14:textId="77777777" w:rsidR="00022F87" w:rsidRPr="00080C4A" w:rsidRDefault="00022F87" w:rsidP="00B028E7">
      <w:pPr>
        <w:ind w:firstLine="720"/>
        <w:jc w:val="both"/>
        <w:rPr>
          <w:sz w:val="28"/>
          <w:szCs w:val="28"/>
        </w:rPr>
      </w:pPr>
      <w:r w:rsidRPr="00080C4A">
        <w:rPr>
          <w:sz w:val="28"/>
          <w:szCs w:val="28"/>
        </w:rPr>
        <w:t>Таким образом, отсутствие системных исследований химического состава и свойств пелоидов сол</w:t>
      </w:r>
      <w:r w:rsidR="00773E6F" w:rsidRPr="00080C4A">
        <w:rPr>
          <w:sz w:val="28"/>
          <w:szCs w:val="28"/>
        </w:rPr>
        <w:t>е</w:t>
      </w:r>
      <w:r w:rsidRPr="00080C4A">
        <w:rPr>
          <w:sz w:val="28"/>
          <w:szCs w:val="28"/>
        </w:rPr>
        <w:t>ных оз</w:t>
      </w:r>
      <w:r w:rsidR="00773E6F" w:rsidRPr="00080C4A">
        <w:rPr>
          <w:sz w:val="28"/>
          <w:szCs w:val="28"/>
        </w:rPr>
        <w:t>е</w:t>
      </w:r>
      <w:r w:rsidRPr="00080C4A">
        <w:rPr>
          <w:sz w:val="28"/>
          <w:szCs w:val="28"/>
        </w:rPr>
        <w:t xml:space="preserve">р Северо-Восточного Казахстана, особенно в </w:t>
      </w:r>
      <w:r w:rsidR="00070F35" w:rsidRPr="00080C4A">
        <w:rPr>
          <w:sz w:val="28"/>
          <w:szCs w:val="28"/>
        </w:rPr>
        <w:t>отношении</w:t>
      </w:r>
      <w:r w:rsidRPr="00080C4A">
        <w:rPr>
          <w:sz w:val="28"/>
          <w:szCs w:val="28"/>
        </w:rPr>
        <w:t xml:space="preserve"> органической фазы и липидных биологически активных соединений, </w:t>
      </w:r>
      <w:r w:rsidR="002C6744" w:rsidRPr="00080C4A">
        <w:rPr>
          <w:sz w:val="28"/>
          <w:szCs w:val="28"/>
        </w:rPr>
        <w:t>свидетельствует</w:t>
      </w:r>
      <w:r w:rsidRPr="00080C4A">
        <w:rPr>
          <w:sz w:val="28"/>
          <w:szCs w:val="28"/>
        </w:rPr>
        <w:t xml:space="preserve"> </w:t>
      </w:r>
      <w:r w:rsidR="002C6744" w:rsidRPr="00080C4A">
        <w:rPr>
          <w:sz w:val="28"/>
          <w:szCs w:val="28"/>
        </w:rPr>
        <w:t xml:space="preserve">о </w:t>
      </w:r>
      <w:r w:rsidRPr="00080C4A">
        <w:rPr>
          <w:sz w:val="28"/>
          <w:szCs w:val="28"/>
        </w:rPr>
        <w:t>высок</w:t>
      </w:r>
      <w:r w:rsidR="002C6744" w:rsidRPr="00080C4A">
        <w:rPr>
          <w:sz w:val="28"/>
          <w:szCs w:val="28"/>
        </w:rPr>
        <w:t>ой</w:t>
      </w:r>
      <w:r w:rsidRPr="00080C4A">
        <w:rPr>
          <w:sz w:val="28"/>
          <w:szCs w:val="28"/>
        </w:rPr>
        <w:t xml:space="preserve"> научн</w:t>
      </w:r>
      <w:r w:rsidR="002C6744" w:rsidRPr="00080C4A">
        <w:rPr>
          <w:sz w:val="28"/>
          <w:szCs w:val="28"/>
        </w:rPr>
        <w:t>ой</w:t>
      </w:r>
      <w:r w:rsidRPr="00080C4A">
        <w:rPr>
          <w:sz w:val="28"/>
          <w:szCs w:val="28"/>
        </w:rPr>
        <w:t xml:space="preserve"> и практическ</w:t>
      </w:r>
      <w:r w:rsidR="002C6744" w:rsidRPr="00080C4A">
        <w:rPr>
          <w:sz w:val="28"/>
          <w:szCs w:val="28"/>
        </w:rPr>
        <w:t>ой</w:t>
      </w:r>
      <w:r w:rsidRPr="00080C4A">
        <w:rPr>
          <w:sz w:val="28"/>
          <w:szCs w:val="28"/>
        </w:rPr>
        <w:t xml:space="preserve"> актуальност</w:t>
      </w:r>
      <w:r w:rsidR="002C6744" w:rsidRPr="00080C4A">
        <w:rPr>
          <w:sz w:val="28"/>
          <w:szCs w:val="28"/>
        </w:rPr>
        <w:t>и</w:t>
      </w:r>
      <w:r w:rsidRPr="00080C4A">
        <w:rPr>
          <w:sz w:val="28"/>
          <w:szCs w:val="28"/>
        </w:rPr>
        <w:t xml:space="preserve"> дальнейших комплексных </w:t>
      </w:r>
      <w:r w:rsidR="002C6744" w:rsidRPr="00080C4A">
        <w:rPr>
          <w:sz w:val="28"/>
          <w:szCs w:val="28"/>
        </w:rPr>
        <w:t>исследований</w:t>
      </w:r>
      <w:r w:rsidRPr="00080C4A">
        <w:rPr>
          <w:sz w:val="28"/>
          <w:szCs w:val="28"/>
        </w:rPr>
        <w:t xml:space="preserve">. </w:t>
      </w:r>
      <w:r w:rsidR="002C6744" w:rsidRPr="00080C4A">
        <w:rPr>
          <w:sz w:val="28"/>
          <w:szCs w:val="28"/>
        </w:rPr>
        <w:t xml:space="preserve">Это </w:t>
      </w:r>
      <w:r w:rsidR="002C6744" w:rsidRPr="00080C4A">
        <w:rPr>
          <w:sz w:val="28"/>
          <w:szCs w:val="28"/>
          <w:lang w:val="kk-KZ"/>
        </w:rPr>
        <w:t>требует</w:t>
      </w:r>
      <w:r w:rsidR="008110BA" w:rsidRPr="00080C4A">
        <w:rPr>
          <w:sz w:val="28"/>
          <w:szCs w:val="28"/>
          <w:lang w:val="kk-KZ"/>
        </w:rPr>
        <w:t xml:space="preserve"> </w:t>
      </w:r>
      <w:r w:rsidRPr="00080C4A">
        <w:rPr>
          <w:sz w:val="28"/>
          <w:szCs w:val="28"/>
        </w:rPr>
        <w:t>не только верификаци</w:t>
      </w:r>
      <w:r w:rsidR="002C6744" w:rsidRPr="00080C4A">
        <w:rPr>
          <w:sz w:val="28"/>
          <w:szCs w:val="28"/>
        </w:rPr>
        <w:t>и</w:t>
      </w:r>
      <w:r w:rsidRPr="00080C4A">
        <w:rPr>
          <w:sz w:val="28"/>
          <w:szCs w:val="28"/>
        </w:rPr>
        <w:t xml:space="preserve"> эмпирических наблюдений, но и </w:t>
      </w:r>
      <w:r w:rsidR="002C6744" w:rsidRPr="00080C4A">
        <w:rPr>
          <w:sz w:val="28"/>
          <w:szCs w:val="28"/>
        </w:rPr>
        <w:t xml:space="preserve">полного </w:t>
      </w:r>
      <w:r w:rsidRPr="00080C4A">
        <w:rPr>
          <w:sz w:val="28"/>
          <w:szCs w:val="28"/>
        </w:rPr>
        <w:t>раскрыти</w:t>
      </w:r>
      <w:r w:rsidR="002C6744" w:rsidRPr="00080C4A">
        <w:rPr>
          <w:sz w:val="28"/>
          <w:szCs w:val="28"/>
        </w:rPr>
        <w:t>я</w:t>
      </w:r>
      <w:r w:rsidRPr="00080C4A">
        <w:rPr>
          <w:sz w:val="28"/>
          <w:szCs w:val="28"/>
        </w:rPr>
        <w:t xml:space="preserve"> биохимического потенциала </w:t>
      </w:r>
      <w:r w:rsidR="002C6744" w:rsidRPr="00080C4A">
        <w:rPr>
          <w:sz w:val="28"/>
          <w:szCs w:val="28"/>
        </w:rPr>
        <w:t>данного</w:t>
      </w:r>
      <w:r w:rsidRPr="00080C4A">
        <w:rPr>
          <w:sz w:val="28"/>
          <w:szCs w:val="28"/>
        </w:rPr>
        <w:t xml:space="preserve"> природн</w:t>
      </w:r>
      <w:r w:rsidR="00B9761B" w:rsidRPr="00080C4A">
        <w:rPr>
          <w:sz w:val="28"/>
          <w:szCs w:val="28"/>
        </w:rPr>
        <w:t>ого</w:t>
      </w:r>
      <w:r w:rsidRPr="00080C4A">
        <w:rPr>
          <w:sz w:val="28"/>
          <w:szCs w:val="28"/>
        </w:rPr>
        <w:t>, экономически доступн</w:t>
      </w:r>
      <w:r w:rsidR="00B9761B" w:rsidRPr="00080C4A">
        <w:rPr>
          <w:sz w:val="28"/>
          <w:szCs w:val="28"/>
        </w:rPr>
        <w:t>ого</w:t>
      </w:r>
      <w:r w:rsidRPr="00080C4A">
        <w:rPr>
          <w:sz w:val="28"/>
          <w:szCs w:val="28"/>
        </w:rPr>
        <w:t xml:space="preserve"> ресурс</w:t>
      </w:r>
      <w:r w:rsidR="00B9761B" w:rsidRPr="00080C4A">
        <w:rPr>
          <w:sz w:val="28"/>
          <w:szCs w:val="28"/>
        </w:rPr>
        <w:t>а</w:t>
      </w:r>
      <w:r w:rsidRPr="00080C4A">
        <w:rPr>
          <w:sz w:val="28"/>
          <w:szCs w:val="28"/>
        </w:rPr>
        <w:t xml:space="preserve"> для </w:t>
      </w:r>
      <w:r w:rsidR="002C6744" w:rsidRPr="00080C4A">
        <w:rPr>
          <w:sz w:val="28"/>
          <w:szCs w:val="28"/>
        </w:rPr>
        <w:t xml:space="preserve">создания </w:t>
      </w:r>
      <w:r w:rsidR="002C6744" w:rsidRPr="00080C4A">
        <w:rPr>
          <w:bCs/>
          <w:sz w:val="28"/>
          <w:szCs w:val="28"/>
        </w:rPr>
        <w:t>новых фармакологических и косметических средств</w:t>
      </w:r>
      <w:r w:rsidRPr="00080C4A">
        <w:rPr>
          <w:sz w:val="28"/>
          <w:szCs w:val="28"/>
        </w:rPr>
        <w:t>, а также оптимизации методов пелоидотерапии.</w:t>
      </w:r>
    </w:p>
    <w:p w14:paraId="090B41D4" w14:textId="77777777" w:rsidR="007B76FD" w:rsidRPr="00080C4A" w:rsidRDefault="007B76FD" w:rsidP="00B028E7">
      <w:pPr>
        <w:ind w:firstLine="720"/>
        <w:jc w:val="both"/>
        <w:rPr>
          <w:sz w:val="28"/>
          <w:szCs w:val="28"/>
        </w:rPr>
      </w:pPr>
      <w:r w:rsidRPr="00080C4A">
        <w:rPr>
          <w:b/>
          <w:sz w:val="28"/>
          <w:szCs w:val="28"/>
        </w:rPr>
        <w:t>Объектом исследования</w:t>
      </w:r>
      <w:r w:rsidRPr="00080C4A">
        <w:rPr>
          <w:sz w:val="28"/>
          <w:szCs w:val="28"/>
        </w:rPr>
        <w:t xml:space="preserve"> являются природные грязи (пелоиды) сол</w:t>
      </w:r>
      <w:r w:rsidR="00773E6F" w:rsidRPr="00080C4A">
        <w:rPr>
          <w:sz w:val="28"/>
          <w:szCs w:val="28"/>
        </w:rPr>
        <w:t>е</w:t>
      </w:r>
      <w:r w:rsidRPr="00080C4A">
        <w:rPr>
          <w:sz w:val="28"/>
          <w:szCs w:val="28"/>
        </w:rPr>
        <w:t>ных оз</w:t>
      </w:r>
      <w:r w:rsidR="00773E6F" w:rsidRPr="00080C4A">
        <w:rPr>
          <w:sz w:val="28"/>
          <w:szCs w:val="28"/>
        </w:rPr>
        <w:t>е</w:t>
      </w:r>
      <w:r w:rsidRPr="00080C4A">
        <w:rPr>
          <w:sz w:val="28"/>
          <w:szCs w:val="28"/>
        </w:rPr>
        <w:t>р Северо-Восточного региона Казахстана.</w:t>
      </w:r>
    </w:p>
    <w:p w14:paraId="0FE904A3" w14:textId="77777777" w:rsidR="007B76FD" w:rsidRPr="00080C4A" w:rsidRDefault="007B76FD" w:rsidP="00B028E7">
      <w:pPr>
        <w:ind w:firstLine="720"/>
        <w:jc w:val="both"/>
        <w:rPr>
          <w:sz w:val="28"/>
          <w:szCs w:val="28"/>
        </w:rPr>
      </w:pPr>
      <w:r w:rsidRPr="00080C4A">
        <w:rPr>
          <w:b/>
          <w:sz w:val="28"/>
          <w:szCs w:val="28"/>
        </w:rPr>
        <w:t>Предметом исследования</w:t>
      </w:r>
      <w:r w:rsidRPr="00080C4A">
        <w:rPr>
          <w:sz w:val="28"/>
          <w:szCs w:val="28"/>
        </w:rPr>
        <w:t xml:space="preserve"> являются физико-химические характеристики пелоидов, липидные соединения, методы их выделения, </w:t>
      </w:r>
      <w:r w:rsidR="00A328C9" w:rsidRPr="00080C4A">
        <w:rPr>
          <w:sz w:val="28"/>
          <w:szCs w:val="28"/>
        </w:rPr>
        <w:t xml:space="preserve">их </w:t>
      </w:r>
      <w:r w:rsidRPr="00080C4A">
        <w:rPr>
          <w:sz w:val="28"/>
          <w:szCs w:val="28"/>
        </w:rPr>
        <w:t>структура и биологическая активность.</w:t>
      </w:r>
    </w:p>
    <w:p w14:paraId="7963918A" w14:textId="77777777" w:rsidR="007B76FD" w:rsidRPr="00080C4A" w:rsidRDefault="007B76FD" w:rsidP="00B028E7">
      <w:pPr>
        <w:ind w:firstLine="720"/>
        <w:jc w:val="both"/>
        <w:rPr>
          <w:sz w:val="28"/>
          <w:szCs w:val="28"/>
        </w:rPr>
      </w:pPr>
      <w:r w:rsidRPr="00080C4A">
        <w:rPr>
          <w:b/>
          <w:sz w:val="28"/>
          <w:szCs w:val="28"/>
        </w:rPr>
        <w:t>Целью настоящей диссертационной работы</w:t>
      </w:r>
      <w:r w:rsidRPr="00080C4A">
        <w:rPr>
          <w:sz w:val="28"/>
          <w:szCs w:val="28"/>
        </w:rPr>
        <w:t xml:space="preserve"> </w:t>
      </w:r>
      <w:r w:rsidR="00DD32F0" w:rsidRPr="00080C4A">
        <w:rPr>
          <w:sz w:val="28"/>
          <w:szCs w:val="28"/>
        </w:rPr>
        <w:t>является комплексное изучение состава и физико-химических свойств лечебных грязей Северо-</w:t>
      </w:r>
      <w:r w:rsidR="00A328C9" w:rsidRPr="00080C4A">
        <w:rPr>
          <w:sz w:val="28"/>
          <w:szCs w:val="28"/>
        </w:rPr>
        <w:t>Восточного региона Казахстана с</w:t>
      </w:r>
      <w:r w:rsidR="00DD32F0" w:rsidRPr="00080C4A">
        <w:rPr>
          <w:sz w:val="28"/>
          <w:szCs w:val="28"/>
        </w:rPr>
        <w:t xml:space="preserve"> выделением  и идентификацией липидных компонентов</w:t>
      </w:r>
      <w:r w:rsidRPr="00080C4A">
        <w:rPr>
          <w:sz w:val="28"/>
          <w:szCs w:val="28"/>
        </w:rPr>
        <w:t>.</w:t>
      </w:r>
    </w:p>
    <w:p w14:paraId="7BD36167" w14:textId="77777777" w:rsidR="007B76FD" w:rsidRPr="00080C4A" w:rsidRDefault="007B76FD" w:rsidP="00B028E7">
      <w:pPr>
        <w:ind w:firstLine="720"/>
        <w:jc w:val="both"/>
        <w:rPr>
          <w:sz w:val="28"/>
          <w:szCs w:val="28"/>
        </w:rPr>
      </w:pPr>
      <w:r w:rsidRPr="00080C4A">
        <w:rPr>
          <w:sz w:val="28"/>
          <w:szCs w:val="28"/>
        </w:rPr>
        <w:t xml:space="preserve">Для достижения поставленной цели решались </w:t>
      </w:r>
      <w:r w:rsidRPr="00080C4A">
        <w:rPr>
          <w:b/>
          <w:sz w:val="28"/>
          <w:szCs w:val="28"/>
        </w:rPr>
        <w:t>следующие задачи</w:t>
      </w:r>
      <w:r w:rsidRPr="00080C4A">
        <w:rPr>
          <w:sz w:val="28"/>
          <w:szCs w:val="28"/>
        </w:rPr>
        <w:t>:</w:t>
      </w:r>
    </w:p>
    <w:p w14:paraId="774C9970" w14:textId="77777777" w:rsidR="007B76FD" w:rsidRPr="00080C4A" w:rsidRDefault="00B028E7" w:rsidP="00B028E7">
      <w:pPr>
        <w:ind w:firstLine="720"/>
        <w:jc w:val="both"/>
        <w:rPr>
          <w:sz w:val="28"/>
          <w:szCs w:val="28"/>
        </w:rPr>
      </w:pPr>
      <w:r w:rsidRPr="00080C4A">
        <w:rPr>
          <w:sz w:val="28"/>
          <w:szCs w:val="28"/>
        </w:rPr>
        <w:t xml:space="preserve">1. </w:t>
      </w:r>
      <w:r w:rsidR="00712B2F" w:rsidRPr="00080C4A">
        <w:rPr>
          <w:sz w:val="28"/>
        </w:rPr>
        <w:t>Провести комплексный анализ природных лечебных грязей Северо-Восточного Казахстана с использованием современных аналитических методов для определения элементного состава и основных физико-химических показателей</w:t>
      </w:r>
      <w:r w:rsidR="007B76FD" w:rsidRPr="00080C4A">
        <w:rPr>
          <w:sz w:val="28"/>
          <w:szCs w:val="28"/>
        </w:rPr>
        <w:t>;</w:t>
      </w:r>
    </w:p>
    <w:p w14:paraId="50A7429D" w14:textId="77777777" w:rsidR="007B76FD" w:rsidRPr="00080C4A" w:rsidRDefault="00B028E7" w:rsidP="00B028E7">
      <w:pPr>
        <w:ind w:firstLine="720"/>
        <w:jc w:val="both"/>
        <w:rPr>
          <w:sz w:val="28"/>
          <w:szCs w:val="28"/>
        </w:rPr>
      </w:pPr>
      <w:r w:rsidRPr="00080C4A">
        <w:rPr>
          <w:sz w:val="28"/>
          <w:szCs w:val="28"/>
        </w:rPr>
        <w:t xml:space="preserve">2. </w:t>
      </w:r>
      <w:r w:rsidR="007B76FD" w:rsidRPr="00080C4A">
        <w:rPr>
          <w:sz w:val="28"/>
          <w:szCs w:val="28"/>
        </w:rPr>
        <w:t xml:space="preserve">Разработать </w:t>
      </w:r>
      <w:r w:rsidR="00436938" w:rsidRPr="00080C4A">
        <w:rPr>
          <w:sz w:val="28"/>
          <w:szCs w:val="28"/>
        </w:rPr>
        <w:t>метод</w:t>
      </w:r>
      <w:r w:rsidR="007B76FD" w:rsidRPr="00080C4A">
        <w:rPr>
          <w:sz w:val="28"/>
          <w:szCs w:val="28"/>
        </w:rPr>
        <w:t xml:space="preserve"> экстракции биологически активных липидных компонентов из природных лечебных грязей Северо-Восточного Казахстана, включающ</w:t>
      </w:r>
      <w:r w:rsidR="00CE60DB" w:rsidRPr="00080C4A">
        <w:rPr>
          <w:sz w:val="28"/>
          <w:szCs w:val="28"/>
        </w:rPr>
        <w:t>ий</w:t>
      </w:r>
      <w:r w:rsidR="007B76FD" w:rsidRPr="00080C4A">
        <w:rPr>
          <w:sz w:val="28"/>
          <w:szCs w:val="28"/>
        </w:rPr>
        <w:t xml:space="preserve"> подбор эффективных экстрагентных систем</w:t>
      </w:r>
      <w:r w:rsidR="0088036A" w:rsidRPr="00080C4A">
        <w:rPr>
          <w:sz w:val="28"/>
          <w:szCs w:val="28"/>
        </w:rPr>
        <w:t xml:space="preserve"> и</w:t>
      </w:r>
      <w:r w:rsidR="007B76FD" w:rsidRPr="00080C4A">
        <w:rPr>
          <w:sz w:val="28"/>
          <w:szCs w:val="28"/>
        </w:rPr>
        <w:t xml:space="preserve"> оптимальных условий</w:t>
      </w:r>
      <w:r w:rsidR="0088036A" w:rsidRPr="00080C4A">
        <w:rPr>
          <w:sz w:val="28"/>
          <w:szCs w:val="28"/>
        </w:rPr>
        <w:t xml:space="preserve"> экстрагирования</w:t>
      </w:r>
      <w:r w:rsidR="00E74865" w:rsidRPr="00080C4A">
        <w:rPr>
          <w:sz w:val="28"/>
          <w:szCs w:val="28"/>
        </w:rPr>
        <w:t xml:space="preserve"> </w:t>
      </w:r>
      <w:r w:rsidR="00E74865" w:rsidRPr="00080C4A">
        <w:rPr>
          <w:rStyle w:val="Strong"/>
          <w:b w:val="0"/>
          <w:color w:val="0F1115"/>
          <w:sz w:val="28"/>
          <w:szCs w:val="28"/>
          <w:shd w:val="clear" w:color="auto" w:fill="FFFFFF"/>
        </w:rPr>
        <w:t>с последующей идентификацией липидов методом UPLC-</w:t>
      </w:r>
      <w:r w:rsidR="00E74865" w:rsidRPr="00080C4A">
        <w:rPr>
          <w:rStyle w:val="Strong"/>
          <w:b w:val="0"/>
          <w:color w:val="0F1115"/>
          <w:sz w:val="28"/>
          <w:szCs w:val="28"/>
          <w:shd w:val="clear" w:color="auto" w:fill="FFFFFF"/>
          <w:lang w:val="en-US"/>
        </w:rPr>
        <w:t>PDA</w:t>
      </w:r>
      <w:r w:rsidR="00E74865" w:rsidRPr="00080C4A">
        <w:rPr>
          <w:rStyle w:val="Strong"/>
          <w:b w:val="0"/>
          <w:color w:val="0F1115"/>
          <w:sz w:val="28"/>
          <w:szCs w:val="28"/>
          <w:shd w:val="clear" w:color="auto" w:fill="FFFFFF"/>
        </w:rPr>
        <w:t>-HRMS</w:t>
      </w:r>
      <w:r w:rsidR="007B76FD" w:rsidRPr="00080C4A">
        <w:rPr>
          <w:b/>
          <w:sz w:val="28"/>
          <w:szCs w:val="28"/>
        </w:rPr>
        <w:t>;</w:t>
      </w:r>
    </w:p>
    <w:p w14:paraId="3BB374A6" w14:textId="77777777" w:rsidR="007B76FD" w:rsidRPr="00080C4A" w:rsidRDefault="00B028E7" w:rsidP="00B028E7">
      <w:pPr>
        <w:ind w:firstLine="720"/>
        <w:jc w:val="both"/>
        <w:rPr>
          <w:sz w:val="28"/>
          <w:szCs w:val="28"/>
        </w:rPr>
      </w:pPr>
      <w:r w:rsidRPr="00080C4A">
        <w:rPr>
          <w:sz w:val="28"/>
          <w:szCs w:val="28"/>
        </w:rPr>
        <w:t xml:space="preserve">3. </w:t>
      </w:r>
      <w:r w:rsidR="00712B2F" w:rsidRPr="00080C4A">
        <w:rPr>
          <w:sz w:val="28"/>
        </w:rPr>
        <w:t>Оценить антиоксидантную активность липидных экстрактов методом ABTS, установить взаимосвязь с их химическим составом и разработать на их основе эффективные кремовые композиции</w:t>
      </w:r>
      <w:r w:rsidR="007B76FD" w:rsidRPr="00080C4A">
        <w:rPr>
          <w:sz w:val="28"/>
        </w:rPr>
        <w:t>.</w:t>
      </w:r>
    </w:p>
    <w:p w14:paraId="6E8EE88E" w14:textId="77777777" w:rsidR="007B76FD" w:rsidRPr="00080C4A" w:rsidRDefault="007B76FD" w:rsidP="00B028E7">
      <w:pPr>
        <w:ind w:firstLine="720"/>
        <w:jc w:val="both"/>
        <w:rPr>
          <w:b/>
          <w:sz w:val="28"/>
          <w:szCs w:val="28"/>
        </w:rPr>
      </w:pPr>
      <w:r w:rsidRPr="00080C4A">
        <w:rPr>
          <w:b/>
          <w:sz w:val="28"/>
          <w:szCs w:val="28"/>
        </w:rPr>
        <w:t>Методология и методы исследования</w:t>
      </w:r>
    </w:p>
    <w:p w14:paraId="7B7C9122" w14:textId="77777777" w:rsidR="007B76FD" w:rsidRPr="00080C4A" w:rsidRDefault="007B76FD" w:rsidP="00B028E7">
      <w:pPr>
        <w:ind w:firstLine="720"/>
        <w:jc w:val="both"/>
        <w:rPr>
          <w:sz w:val="28"/>
          <w:szCs w:val="28"/>
        </w:rPr>
      </w:pPr>
      <w:r w:rsidRPr="00080C4A">
        <w:rPr>
          <w:sz w:val="28"/>
          <w:szCs w:val="28"/>
        </w:rPr>
        <w:t>Для реализации поставленных задач в настоящем исследовании использован комплекс современных аналитических и инструментальных методов, обеспечивающих достоверность и воспроизводимость полученных результатов.</w:t>
      </w:r>
    </w:p>
    <w:p w14:paraId="74D8C7CC" w14:textId="77777777" w:rsidR="007B76FD" w:rsidRPr="00080C4A" w:rsidRDefault="007B76FD" w:rsidP="00D26AD4">
      <w:pPr>
        <w:pStyle w:val="NormalWeb"/>
        <w:spacing w:before="0" w:beforeAutospacing="0" w:after="0" w:afterAutospacing="0"/>
        <w:ind w:firstLine="720"/>
        <w:jc w:val="both"/>
        <w:rPr>
          <w:sz w:val="28"/>
        </w:rPr>
      </w:pPr>
      <w:r w:rsidRPr="00080C4A">
        <w:rPr>
          <w:sz w:val="28"/>
          <w:szCs w:val="28"/>
        </w:rPr>
        <w:t xml:space="preserve">Решение первой задачи, связанной с физико-химическим анализом природных пелоидов, было осуществлено через комплексное исследование их состава и структуры. Изучение макро- и микроэлементного состава проводилось с применением ICP-MS, </w:t>
      </w:r>
      <w:r w:rsidR="002803F5" w:rsidRPr="00080C4A">
        <w:rPr>
          <w:sz w:val="28"/>
          <w:szCs w:val="28"/>
        </w:rPr>
        <w:t>пла</w:t>
      </w:r>
      <w:r w:rsidRPr="00080C4A">
        <w:rPr>
          <w:sz w:val="28"/>
          <w:szCs w:val="28"/>
        </w:rPr>
        <w:t xml:space="preserve">менной фотометрии и потенциометрии. Для определения подвижных форм элементов (азота, </w:t>
      </w:r>
      <w:r w:rsidRPr="00080C4A">
        <w:rPr>
          <w:sz w:val="28"/>
          <w:szCs w:val="28"/>
        </w:rPr>
        <w:lastRenderedPageBreak/>
        <w:t xml:space="preserve">фосфора, калия и серы) использовались регламентированные методики по ГОСТ и ISO. Гранулометрический состав определяли по методу пипетирования, минералогический состав — с применением XRD, микроструктуру поверхности — методом SEM. Изучение органического вещества, включая углерод гумусовых и фульвокислот, проводилось по пирофосфатной методике с последующим титриметрическим определением. Элементный состав (TOC, TIC, TN, TS) определялся </w:t>
      </w:r>
      <w:r w:rsidR="00A328C9" w:rsidRPr="00080C4A">
        <w:rPr>
          <w:sz w:val="28"/>
          <w:szCs w:val="28"/>
        </w:rPr>
        <w:t>на</w:t>
      </w:r>
      <w:r w:rsidRPr="00080C4A">
        <w:rPr>
          <w:sz w:val="28"/>
          <w:szCs w:val="28"/>
        </w:rPr>
        <w:t xml:space="preserve"> элементно</w:t>
      </w:r>
      <w:r w:rsidR="00A328C9" w:rsidRPr="00080C4A">
        <w:rPr>
          <w:sz w:val="28"/>
          <w:szCs w:val="28"/>
        </w:rPr>
        <w:t xml:space="preserve">м </w:t>
      </w:r>
      <w:r w:rsidRPr="00080C4A">
        <w:rPr>
          <w:sz w:val="28"/>
          <w:szCs w:val="28"/>
        </w:rPr>
        <w:t>анализатор</w:t>
      </w:r>
      <w:r w:rsidR="00A328C9" w:rsidRPr="00080C4A">
        <w:rPr>
          <w:sz w:val="28"/>
          <w:szCs w:val="28"/>
        </w:rPr>
        <w:t>е</w:t>
      </w:r>
      <w:r w:rsidRPr="00080C4A">
        <w:rPr>
          <w:sz w:val="28"/>
          <w:szCs w:val="28"/>
        </w:rPr>
        <w:t xml:space="preserve"> VarioMax.</w:t>
      </w:r>
      <w:r w:rsidR="00D26AD4" w:rsidRPr="00080C4A">
        <w:t xml:space="preserve"> </w:t>
      </w:r>
      <w:r w:rsidR="00D26AD4" w:rsidRPr="00080C4A">
        <w:rPr>
          <w:sz w:val="28"/>
        </w:rPr>
        <w:t>Для анализа химических связей и функциональных групп органо-минеральных компонентов пелоидов применяли ИК-Фурье-спектроскопию (FTIR).</w:t>
      </w:r>
    </w:p>
    <w:p w14:paraId="3B75E674" w14:textId="77777777" w:rsidR="007B76FD" w:rsidRPr="00080C4A" w:rsidRDefault="007B76FD" w:rsidP="00B028E7">
      <w:pPr>
        <w:ind w:firstLine="720"/>
        <w:jc w:val="both"/>
        <w:rPr>
          <w:sz w:val="28"/>
          <w:szCs w:val="28"/>
        </w:rPr>
      </w:pPr>
      <w:r w:rsidRPr="00080C4A">
        <w:rPr>
          <w:sz w:val="28"/>
          <w:szCs w:val="28"/>
        </w:rPr>
        <w:t xml:space="preserve">Решение второй задачи, направленной на разработку </w:t>
      </w:r>
      <w:r w:rsidR="007723EE" w:rsidRPr="00080C4A">
        <w:rPr>
          <w:sz w:val="28"/>
          <w:szCs w:val="28"/>
        </w:rPr>
        <w:t xml:space="preserve">метода </w:t>
      </w:r>
      <w:r w:rsidRPr="00080C4A">
        <w:rPr>
          <w:sz w:val="28"/>
          <w:szCs w:val="28"/>
        </w:rPr>
        <w:t xml:space="preserve"> экстракции и выделения липидных компонентов, осуществлялось с применением различных экстрагентных систем (MTBE:</w:t>
      </w:r>
      <w:r w:rsidR="00671E66" w:rsidRPr="00080C4A">
        <w:rPr>
          <w:sz w:val="28"/>
          <w:szCs w:val="28"/>
        </w:rPr>
        <w:t>СН</w:t>
      </w:r>
      <w:r w:rsidR="00671E66" w:rsidRPr="00080C4A">
        <w:rPr>
          <w:sz w:val="28"/>
          <w:szCs w:val="28"/>
          <w:vertAlign w:val="subscript"/>
        </w:rPr>
        <w:t>3</w:t>
      </w:r>
      <w:r w:rsidRPr="00080C4A">
        <w:rPr>
          <w:sz w:val="28"/>
          <w:szCs w:val="28"/>
        </w:rPr>
        <w:t>OH, CHCl</w:t>
      </w:r>
      <w:r w:rsidRPr="00080C4A">
        <w:rPr>
          <w:sz w:val="28"/>
          <w:szCs w:val="28"/>
          <w:vertAlign w:val="subscript"/>
        </w:rPr>
        <w:t>3</w:t>
      </w:r>
      <w:r w:rsidRPr="00080C4A">
        <w:rPr>
          <w:sz w:val="28"/>
          <w:szCs w:val="28"/>
        </w:rPr>
        <w:t>:</w:t>
      </w:r>
      <w:r w:rsidR="00671E66" w:rsidRPr="00080C4A">
        <w:rPr>
          <w:sz w:val="28"/>
          <w:szCs w:val="28"/>
        </w:rPr>
        <w:t>СН</w:t>
      </w:r>
      <w:r w:rsidR="00671E66" w:rsidRPr="00080C4A">
        <w:rPr>
          <w:sz w:val="28"/>
          <w:szCs w:val="28"/>
          <w:vertAlign w:val="subscript"/>
        </w:rPr>
        <w:t>3</w:t>
      </w:r>
      <w:r w:rsidRPr="00080C4A">
        <w:rPr>
          <w:sz w:val="28"/>
          <w:szCs w:val="28"/>
        </w:rPr>
        <w:t>OH, IPA, ACN). Для структурной идентификации соединений использовался метод UHPLC-HRMS на базе масс-анализатора Q-Exactive Orbitrap. Такой подход обеспечил высокую чувствительность и точность при определении молекулярной массы и структуры липидных соединений.</w:t>
      </w:r>
    </w:p>
    <w:p w14:paraId="3516C808" w14:textId="77777777" w:rsidR="007B76FD" w:rsidRPr="00080C4A" w:rsidRDefault="006C3705" w:rsidP="00B028E7">
      <w:pPr>
        <w:ind w:firstLine="720"/>
        <w:jc w:val="both"/>
        <w:rPr>
          <w:sz w:val="28"/>
          <w:szCs w:val="28"/>
        </w:rPr>
      </w:pPr>
      <w:r w:rsidRPr="00080C4A">
        <w:rPr>
          <w:sz w:val="28"/>
        </w:rPr>
        <w:t xml:space="preserve">Решение третьей задачи, связанной с </w:t>
      </w:r>
      <w:r w:rsidR="00D26AD4" w:rsidRPr="00080C4A">
        <w:rPr>
          <w:sz w:val="28"/>
        </w:rPr>
        <w:t xml:space="preserve">первичной </w:t>
      </w:r>
      <w:r w:rsidRPr="00080C4A">
        <w:rPr>
          <w:sz w:val="28"/>
        </w:rPr>
        <w:t xml:space="preserve">оценкой </w:t>
      </w:r>
      <w:r w:rsidR="00D26AD4" w:rsidRPr="00080C4A">
        <w:rPr>
          <w:sz w:val="28"/>
          <w:szCs w:val="28"/>
        </w:rPr>
        <w:t>антиоксидантного потенциала выделенных компонентов</w:t>
      </w:r>
      <w:r w:rsidRPr="00080C4A">
        <w:rPr>
          <w:sz w:val="28"/>
        </w:rPr>
        <w:t xml:space="preserve">, осуществлялось с использованием ABTS-метода. </w:t>
      </w:r>
      <w:r w:rsidR="00671E66" w:rsidRPr="00080C4A">
        <w:rPr>
          <w:sz w:val="28"/>
        </w:rPr>
        <w:t>Кроме того, противовоспалительные свойства кремовых композиций, разработанных на основе полученных результатов, были изучены в экспериментах на лабораторных крысах.</w:t>
      </w:r>
    </w:p>
    <w:p w14:paraId="4604B738" w14:textId="77777777" w:rsidR="0037710F" w:rsidRPr="00080C4A" w:rsidRDefault="0037710F" w:rsidP="0037710F">
      <w:pPr>
        <w:ind w:firstLine="720"/>
        <w:jc w:val="both"/>
        <w:rPr>
          <w:sz w:val="28"/>
          <w:szCs w:val="28"/>
        </w:rPr>
      </w:pPr>
      <w:r w:rsidRPr="00080C4A">
        <w:rPr>
          <w:b/>
          <w:sz w:val="28"/>
          <w:szCs w:val="28"/>
        </w:rPr>
        <w:t>Теоретико-методологической основой исследования</w:t>
      </w:r>
      <w:r w:rsidRPr="00080C4A">
        <w:rPr>
          <w:sz w:val="28"/>
          <w:szCs w:val="28"/>
        </w:rPr>
        <w:t xml:space="preserve"> является применение современных методов прикладной и аналитической химии, обеспечивающих научную верификацию традиционной практики бальнеотерапии. В работе использованы методы аналитической химии (ICP-MS, пламенная фотометрия), физико-химического анализа (XRD, SEM) и органической химии (экстракция и идентификация липидов методом UPLC-PDA-HRMS), а также колориметрический метод ABTS для оценки антиоксидантной активности липидных экстрактов. Такой подход позволяет получить комплексное представление о химическом составе, структурных особенностях и функциональной активности пелоидов. Исследование основано на принципах устойчивого природопользования, предусматривающих переход от использования цельной грязи к селективной химической экстракции и применению высокоактивных липидных компонентов, что способствует рациональному использованию сырья и снижению экологического воздействия.</w:t>
      </w:r>
    </w:p>
    <w:p w14:paraId="3DF5B0CB" w14:textId="77777777" w:rsidR="00B456AB" w:rsidRPr="00080C4A" w:rsidRDefault="00B456AB" w:rsidP="00B456AB">
      <w:pPr>
        <w:spacing w:line="322" w:lineRule="exact"/>
        <w:ind w:firstLine="720"/>
        <w:jc w:val="both"/>
        <w:rPr>
          <w:sz w:val="28"/>
          <w:szCs w:val="28"/>
        </w:rPr>
      </w:pPr>
      <w:r w:rsidRPr="00080C4A">
        <w:rPr>
          <w:b/>
          <w:sz w:val="28"/>
          <w:szCs w:val="28"/>
        </w:rPr>
        <w:t>Научная</w:t>
      </w:r>
      <w:r w:rsidRPr="00080C4A">
        <w:rPr>
          <w:b/>
          <w:spacing w:val="-12"/>
          <w:sz w:val="28"/>
          <w:szCs w:val="28"/>
        </w:rPr>
        <w:t xml:space="preserve"> </w:t>
      </w:r>
      <w:r w:rsidRPr="00080C4A">
        <w:rPr>
          <w:b/>
          <w:sz w:val="28"/>
          <w:szCs w:val="28"/>
        </w:rPr>
        <w:t>новизна</w:t>
      </w:r>
      <w:r w:rsidRPr="00080C4A">
        <w:rPr>
          <w:b/>
          <w:spacing w:val="-10"/>
          <w:sz w:val="28"/>
          <w:szCs w:val="28"/>
        </w:rPr>
        <w:t xml:space="preserve"> </w:t>
      </w:r>
      <w:r w:rsidRPr="00080C4A">
        <w:rPr>
          <w:sz w:val="28"/>
          <w:szCs w:val="28"/>
        </w:rPr>
        <w:t>работы</w:t>
      </w:r>
      <w:r w:rsidRPr="00080C4A">
        <w:rPr>
          <w:spacing w:val="-8"/>
          <w:sz w:val="28"/>
          <w:szCs w:val="28"/>
        </w:rPr>
        <w:t xml:space="preserve"> </w:t>
      </w:r>
      <w:r w:rsidRPr="00080C4A">
        <w:rPr>
          <w:sz w:val="28"/>
          <w:szCs w:val="28"/>
        </w:rPr>
        <w:t>заключается</w:t>
      </w:r>
      <w:r w:rsidRPr="00080C4A">
        <w:rPr>
          <w:spacing w:val="-11"/>
          <w:sz w:val="28"/>
          <w:szCs w:val="28"/>
        </w:rPr>
        <w:t xml:space="preserve"> </w:t>
      </w:r>
      <w:r w:rsidRPr="00080C4A">
        <w:rPr>
          <w:sz w:val="28"/>
          <w:szCs w:val="28"/>
        </w:rPr>
        <w:t>в</w:t>
      </w:r>
      <w:r w:rsidRPr="00080C4A">
        <w:rPr>
          <w:spacing w:val="-9"/>
          <w:sz w:val="28"/>
          <w:szCs w:val="28"/>
        </w:rPr>
        <w:t xml:space="preserve"> </w:t>
      </w:r>
      <w:r w:rsidRPr="00080C4A">
        <w:rPr>
          <w:sz w:val="28"/>
          <w:szCs w:val="28"/>
        </w:rPr>
        <w:t>том,</w:t>
      </w:r>
      <w:r w:rsidRPr="00080C4A">
        <w:rPr>
          <w:spacing w:val="-10"/>
          <w:sz w:val="28"/>
          <w:szCs w:val="28"/>
        </w:rPr>
        <w:t xml:space="preserve"> </w:t>
      </w:r>
      <w:r w:rsidRPr="00080C4A">
        <w:rPr>
          <w:sz w:val="28"/>
          <w:szCs w:val="28"/>
        </w:rPr>
        <w:t>что</w:t>
      </w:r>
      <w:r w:rsidRPr="00080C4A">
        <w:rPr>
          <w:spacing w:val="-7"/>
          <w:sz w:val="28"/>
          <w:szCs w:val="28"/>
        </w:rPr>
        <w:t xml:space="preserve"> </w:t>
      </w:r>
      <w:r w:rsidRPr="00080C4A">
        <w:rPr>
          <w:sz w:val="28"/>
          <w:szCs w:val="28"/>
        </w:rPr>
        <w:t>в</w:t>
      </w:r>
      <w:r w:rsidRPr="00080C4A">
        <w:rPr>
          <w:spacing w:val="-9"/>
          <w:sz w:val="28"/>
          <w:szCs w:val="28"/>
        </w:rPr>
        <w:t xml:space="preserve"> </w:t>
      </w:r>
      <w:r w:rsidRPr="00080C4A">
        <w:rPr>
          <w:sz w:val="28"/>
          <w:szCs w:val="28"/>
        </w:rPr>
        <w:t>ней</w:t>
      </w:r>
      <w:r w:rsidRPr="00080C4A">
        <w:rPr>
          <w:spacing w:val="-7"/>
          <w:sz w:val="28"/>
          <w:szCs w:val="28"/>
        </w:rPr>
        <w:t xml:space="preserve"> </w:t>
      </w:r>
      <w:r w:rsidRPr="00080C4A">
        <w:rPr>
          <w:spacing w:val="-2"/>
          <w:sz w:val="28"/>
          <w:szCs w:val="28"/>
        </w:rPr>
        <w:t>впервые:</w:t>
      </w:r>
    </w:p>
    <w:p w14:paraId="158C203C" w14:textId="77777777" w:rsidR="00B456AB" w:rsidRPr="00080C4A" w:rsidRDefault="001254DF" w:rsidP="00B456AB">
      <w:pPr>
        <w:pStyle w:val="NormalWeb"/>
        <w:spacing w:before="0" w:beforeAutospacing="0" w:after="0" w:afterAutospacing="0"/>
        <w:ind w:firstLine="720"/>
        <w:jc w:val="both"/>
        <w:rPr>
          <w:sz w:val="28"/>
        </w:rPr>
      </w:pPr>
      <w:r w:rsidRPr="00080C4A">
        <w:rPr>
          <w:sz w:val="28"/>
        </w:rPr>
        <w:t>-</w:t>
      </w:r>
      <w:r w:rsidR="00B456AB" w:rsidRPr="00080C4A">
        <w:rPr>
          <w:sz w:val="28"/>
        </w:rPr>
        <w:t xml:space="preserve"> </w:t>
      </w:r>
      <w:r w:rsidRPr="00080C4A">
        <w:rPr>
          <w:sz w:val="28"/>
        </w:rPr>
        <w:t>п</w:t>
      </w:r>
      <w:r w:rsidR="00B456AB" w:rsidRPr="00080C4A">
        <w:rPr>
          <w:sz w:val="28"/>
        </w:rPr>
        <w:t>роведён комплексный анализ пелоидов солёных озёр Северо-Восточного Казахстана, включающий физико-химические, микробиологические, геохимические характеристики и липидный профиль. Определены критерии приоритетности образцов для экстракции биологически активных липидов, основанные на содержании органического углерода и данных ИК-спектроскопии</w:t>
      </w:r>
      <w:r w:rsidRPr="00080C4A">
        <w:rPr>
          <w:sz w:val="28"/>
        </w:rPr>
        <w:t>;</w:t>
      </w:r>
    </w:p>
    <w:p w14:paraId="3BBD5206" w14:textId="77777777" w:rsidR="00B456AB" w:rsidRPr="00080C4A" w:rsidRDefault="001254DF" w:rsidP="00B456AB">
      <w:pPr>
        <w:pStyle w:val="NormalWeb"/>
        <w:spacing w:before="0" w:beforeAutospacing="0" w:after="0" w:afterAutospacing="0"/>
        <w:ind w:firstLine="720"/>
        <w:jc w:val="both"/>
        <w:rPr>
          <w:sz w:val="28"/>
        </w:rPr>
      </w:pPr>
      <w:r w:rsidRPr="00080C4A">
        <w:rPr>
          <w:sz w:val="28"/>
        </w:rPr>
        <w:t xml:space="preserve">- </w:t>
      </w:r>
      <w:r w:rsidR="00B456AB" w:rsidRPr="00080C4A">
        <w:rPr>
          <w:sz w:val="28"/>
        </w:rPr>
        <w:t xml:space="preserve"> </w:t>
      </w:r>
      <w:r w:rsidRPr="00080C4A">
        <w:rPr>
          <w:sz w:val="28"/>
        </w:rPr>
        <w:t>р</w:t>
      </w:r>
      <w:r w:rsidR="00B456AB" w:rsidRPr="00080C4A">
        <w:rPr>
          <w:sz w:val="28"/>
        </w:rPr>
        <w:t xml:space="preserve">азработан и научно обоснован двухэтапный метод экстракции липидов с использованием экологически безопасной системы изопропанол–ацетонитрил </w:t>
      </w:r>
      <w:r w:rsidR="00B456AB" w:rsidRPr="00080C4A">
        <w:rPr>
          <w:sz w:val="28"/>
        </w:rPr>
        <w:lastRenderedPageBreak/>
        <w:t>(1:1), обеспечивающий селективное извлечение полярных и неполярных фракций при оптимальных условиях экстрагирования</w:t>
      </w:r>
      <w:r w:rsidRPr="00080C4A">
        <w:rPr>
          <w:sz w:val="28"/>
        </w:rPr>
        <w:t>;</w:t>
      </w:r>
    </w:p>
    <w:p w14:paraId="69007ACE" w14:textId="77777777" w:rsidR="00B456AB" w:rsidRPr="00080C4A" w:rsidRDefault="001254DF" w:rsidP="00B456AB">
      <w:pPr>
        <w:pStyle w:val="NormalWeb"/>
        <w:spacing w:before="0" w:beforeAutospacing="0" w:after="0" w:afterAutospacing="0"/>
        <w:ind w:firstLine="720"/>
        <w:jc w:val="both"/>
        <w:rPr>
          <w:sz w:val="28"/>
        </w:rPr>
      </w:pPr>
      <w:r w:rsidRPr="00080C4A">
        <w:rPr>
          <w:sz w:val="28"/>
        </w:rPr>
        <w:t>-</w:t>
      </w:r>
      <w:r w:rsidR="00B456AB" w:rsidRPr="00080C4A">
        <w:rPr>
          <w:sz w:val="28"/>
        </w:rPr>
        <w:t xml:space="preserve"> </w:t>
      </w:r>
      <w:r w:rsidRPr="00080C4A">
        <w:rPr>
          <w:sz w:val="28"/>
        </w:rPr>
        <w:t>в</w:t>
      </w:r>
      <w:r w:rsidR="00B456AB" w:rsidRPr="00080C4A">
        <w:rPr>
          <w:sz w:val="28"/>
        </w:rPr>
        <w:t>ыполнена структурная идентификация широкого спектра липидов, включая керамиды, сульфо- и гликосфинголипиды, ацилстерилгликозиды и N-ацилтаурины, что расширяет представления о липидном разнообразии природных лечебных грязей региона</w:t>
      </w:r>
      <w:r w:rsidRPr="00080C4A">
        <w:rPr>
          <w:sz w:val="28"/>
        </w:rPr>
        <w:t>;</w:t>
      </w:r>
    </w:p>
    <w:p w14:paraId="52742DBE" w14:textId="77777777" w:rsidR="00B456AB" w:rsidRPr="00080C4A" w:rsidRDefault="001254DF" w:rsidP="00B456AB">
      <w:pPr>
        <w:pStyle w:val="NormalWeb"/>
        <w:spacing w:before="0" w:beforeAutospacing="0" w:after="0" w:afterAutospacing="0"/>
        <w:ind w:firstLine="720"/>
        <w:jc w:val="both"/>
        <w:rPr>
          <w:sz w:val="28"/>
        </w:rPr>
      </w:pPr>
      <w:r w:rsidRPr="00080C4A">
        <w:rPr>
          <w:sz w:val="28"/>
        </w:rPr>
        <w:t>- у</w:t>
      </w:r>
      <w:r w:rsidR="00B456AB" w:rsidRPr="00080C4A">
        <w:rPr>
          <w:sz w:val="28"/>
        </w:rPr>
        <w:t xml:space="preserve">становлено влияние параметров экстракции на состав и антиоксидантную активность липидов. Показано, что деминерализация способствует обогащению нейтральными липидами, а увеличение времени экстрагирования — амфифильными компонентами. Выявлена положительная корреляция между содержанием </w:t>
      </w:r>
      <w:r w:rsidR="00314687" w:rsidRPr="00080C4A">
        <w:rPr>
          <w:sz w:val="28"/>
        </w:rPr>
        <w:t>стерольных липидов</w:t>
      </w:r>
      <w:r w:rsidR="00B456AB" w:rsidRPr="00080C4A">
        <w:rPr>
          <w:sz w:val="28"/>
        </w:rPr>
        <w:t xml:space="preserve"> и антиоксидантной активностью.</w:t>
      </w:r>
    </w:p>
    <w:p w14:paraId="4E0BA3FF" w14:textId="77777777" w:rsidR="00B81CA4" w:rsidRPr="00080C4A" w:rsidRDefault="00A85F60" w:rsidP="00A85F60">
      <w:pPr>
        <w:ind w:firstLine="720"/>
        <w:jc w:val="both"/>
        <w:rPr>
          <w:sz w:val="28"/>
        </w:rPr>
      </w:pPr>
      <w:r w:rsidRPr="00080C4A">
        <w:rPr>
          <w:b/>
          <w:sz w:val="28"/>
        </w:rPr>
        <w:t>Теоретическая значимость исследования</w:t>
      </w:r>
      <w:r w:rsidRPr="00080C4A">
        <w:rPr>
          <w:sz w:val="28"/>
        </w:rPr>
        <w:t xml:space="preserve"> заключается в расширении и углублении представлений о химическом составе и структурном разнообразии липидных компонентов пелоидов сол</w:t>
      </w:r>
      <w:r w:rsidR="00773E6F" w:rsidRPr="00080C4A">
        <w:rPr>
          <w:sz w:val="28"/>
        </w:rPr>
        <w:t>е</w:t>
      </w:r>
      <w:r w:rsidRPr="00080C4A">
        <w:rPr>
          <w:sz w:val="28"/>
        </w:rPr>
        <w:t>ных оз</w:t>
      </w:r>
      <w:r w:rsidR="00773E6F" w:rsidRPr="00080C4A">
        <w:rPr>
          <w:sz w:val="28"/>
        </w:rPr>
        <w:t>е</w:t>
      </w:r>
      <w:r w:rsidRPr="00080C4A">
        <w:rPr>
          <w:sz w:val="28"/>
        </w:rPr>
        <w:t xml:space="preserve">р Северо-Восточного Казахстана, а также в научном обосновании подходов к их целенаправленному выделению и анализу. Оптимизация метода экстракции липидных фракций позволила идентифицировать широкий спектр соединений различной полярности — </w:t>
      </w:r>
      <w:r w:rsidRPr="00080C4A">
        <w:rPr>
          <w:rFonts w:eastAsiaTheme="majorEastAsia"/>
          <w:sz w:val="28"/>
        </w:rPr>
        <w:t>глицерофосфолипидов, сфинголипидов, гликосфинголипидов, сульфосфинголипидов, ацилстерилгликозидов и тауринсодержащих липидов (N-ацилтауринов)</w:t>
      </w:r>
      <w:r w:rsidRPr="00080C4A">
        <w:rPr>
          <w:sz w:val="28"/>
        </w:rPr>
        <w:t xml:space="preserve"> — и определить закономерности их распределения в зависимости от физико-химических характеристик среды и параметров экстрагирования. </w:t>
      </w:r>
      <w:r w:rsidR="00B81CA4" w:rsidRPr="00080C4A">
        <w:rPr>
          <w:sz w:val="28"/>
        </w:rPr>
        <w:t>Полученные результаты существенно дополняют теоретические представления о механизмах формирования липидной матрицы природных грязей и е</w:t>
      </w:r>
      <w:r w:rsidR="00773E6F" w:rsidRPr="00080C4A">
        <w:rPr>
          <w:sz w:val="28"/>
        </w:rPr>
        <w:t>е</w:t>
      </w:r>
      <w:r w:rsidR="00B81CA4" w:rsidRPr="00080C4A">
        <w:rPr>
          <w:sz w:val="28"/>
        </w:rPr>
        <w:t xml:space="preserve"> роли в восстановлении кожного барьера, модуляции воспалительных процессов и антиоксидантной защите.</w:t>
      </w:r>
    </w:p>
    <w:p w14:paraId="2F9F3C8A" w14:textId="77777777" w:rsidR="00D26AD4" w:rsidRPr="00080C4A" w:rsidRDefault="008E5D91" w:rsidP="00D26AD4">
      <w:pPr>
        <w:pStyle w:val="NormalWeb"/>
        <w:spacing w:before="0" w:beforeAutospacing="0" w:after="0" w:afterAutospacing="0"/>
        <w:ind w:firstLine="720"/>
        <w:jc w:val="both"/>
        <w:rPr>
          <w:sz w:val="28"/>
          <w:szCs w:val="28"/>
        </w:rPr>
      </w:pPr>
      <w:r w:rsidRPr="00080C4A">
        <w:rPr>
          <w:rStyle w:val="Strong"/>
          <w:sz w:val="28"/>
        </w:rPr>
        <w:t>Практическая значимость диссертационной работы</w:t>
      </w:r>
      <w:r w:rsidR="00D26AD4" w:rsidRPr="00080C4A">
        <w:rPr>
          <w:rStyle w:val="Strong"/>
          <w:sz w:val="28"/>
        </w:rPr>
        <w:t xml:space="preserve"> </w:t>
      </w:r>
      <w:r w:rsidR="00D26AD4" w:rsidRPr="00080C4A">
        <w:rPr>
          <w:rStyle w:val="Strong"/>
          <w:b w:val="0"/>
          <w:sz w:val="28"/>
        </w:rPr>
        <w:t>заключается в</w:t>
      </w:r>
      <w:r w:rsidRPr="00080C4A">
        <w:rPr>
          <w:sz w:val="28"/>
        </w:rPr>
        <w:t xml:space="preserve"> </w:t>
      </w:r>
      <w:r w:rsidR="00D26AD4" w:rsidRPr="00080C4A">
        <w:rPr>
          <w:sz w:val="28"/>
          <w:szCs w:val="28"/>
        </w:rPr>
        <w:t xml:space="preserve"> разработке научно обоснованного двухэтапного метода экстракции липидных комплексов из природных пелоидов солёных озёр Северо-Восточного Казахстана, обеспечивающего селективное выделение полярных и неполярных фракций и повышающ</w:t>
      </w:r>
      <w:r w:rsidR="00553957" w:rsidRPr="00080C4A">
        <w:rPr>
          <w:sz w:val="28"/>
          <w:szCs w:val="28"/>
        </w:rPr>
        <w:t>его</w:t>
      </w:r>
      <w:r w:rsidR="00D26AD4" w:rsidRPr="00080C4A">
        <w:rPr>
          <w:sz w:val="28"/>
          <w:szCs w:val="28"/>
        </w:rPr>
        <w:t xml:space="preserve"> эффективность использования органо-минерального сырья. Полученные результаты могут быть использованы в аналитической и химико-технологической практике для стандартизации методов выделения и анализа липидов из сложных органо-минеральных матриц.</w:t>
      </w:r>
    </w:p>
    <w:p w14:paraId="0AE237E1" w14:textId="77777777" w:rsidR="00D26AD4" w:rsidRPr="00080C4A" w:rsidRDefault="00D26AD4" w:rsidP="00D26AD4">
      <w:pPr>
        <w:pStyle w:val="NormalWeb"/>
        <w:spacing w:before="0" w:beforeAutospacing="0" w:after="0" w:afterAutospacing="0"/>
        <w:ind w:firstLine="720"/>
        <w:jc w:val="both"/>
        <w:rPr>
          <w:sz w:val="28"/>
          <w:szCs w:val="28"/>
        </w:rPr>
      </w:pPr>
      <w:r w:rsidRPr="00080C4A">
        <w:rPr>
          <w:sz w:val="28"/>
          <w:szCs w:val="28"/>
        </w:rPr>
        <w:t>На основе выделенных экстрактов созданы и апробированы рецептуры кремовых композиций, характеризующиеся физико-химической стабильностью и воспроизводимыми структурно-реологическими свойствами. Оптимальное содержание липидного экстракта в креме составляет 7 %. Разработанные композиции могут быть применены в фармацевтической и космецевтической промышленности для создания препаратов и средств ухода на основе природных липидных комплексов.</w:t>
      </w:r>
    </w:p>
    <w:p w14:paraId="238659A1" w14:textId="77777777" w:rsidR="004A3695" w:rsidRPr="00080C4A" w:rsidRDefault="004A3695" w:rsidP="00D26AD4">
      <w:pPr>
        <w:ind w:firstLine="720"/>
        <w:jc w:val="both"/>
        <w:rPr>
          <w:sz w:val="28"/>
        </w:rPr>
      </w:pPr>
      <w:r w:rsidRPr="00080C4A">
        <w:rPr>
          <w:sz w:val="28"/>
        </w:rPr>
        <w:t>Практическая ценность результатов подтверждена патентом Республики Казахстан на полезную модель «Способ получения липидов из пелоидов», что свидетельствует об их научной оригинальности, прикладной направленности и потенциале практического применения.</w:t>
      </w:r>
    </w:p>
    <w:p w14:paraId="74293360" w14:textId="77777777" w:rsidR="00AE7CFA" w:rsidRPr="00080C4A" w:rsidRDefault="00AE7CFA" w:rsidP="00B028E7">
      <w:pPr>
        <w:ind w:firstLine="720"/>
        <w:jc w:val="both"/>
        <w:rPr>
          <w:b/>
          <w:sz w:val="28"/>
          <w:szCs w:val="28"/>
        </w:rPr>
      </w:pPr>
      <w:r w:rsidRPr="00080C4A">
        <w:rPr>
          <w:b/>
          <w:sz w:val="28"/>
          <w:szCs w:val="28"/>
        </w:rPr>
        <w:lastRenderedPageBreak/>
        <w:t>Положения, выносимые на защиту</w:t>
      </w:r>
      <w:r w:rsidR="00671E66" w:rsidRPr="00080C4A">
        <w:rPr>
          <w:b/>
          <w:sz w:val="28"/>
          <w:szCs w:val="28"/>
        </w:rPr>
        <w:t>:</w:t>
      </w:r>
    </w:p>
    <w:p w14:paraId="6BA4EB6C" w14:textId="77777777" w:rsidR="0094456E" w:rsidRPr="00080C4A" w:rsidRDefault="00AE7CFA" w:rsidP="00B028E7">
      <w:pPr>
        <w:ind w:firstLine="720"/>
        <w:jc w:val="both"/>
      </w:pPr>
      <w:r w:rsidRPr="00080C4A">
        <w:rPr>
          <w:sz w:val="28"/>
          <w:szCs w:val="28"/>
        </w:rPr>
        <w:t xml:space="preserve">1. </w:t>
      </w:r>
      <w:r w:rsidR="00A269FE" w:rsidRPr="00080C4A">
        <w:rPr>
          <w:sz w:val="28"/>
          <w:szCs w:val="28"/>
        </w:rPr>
        <w:t>Пелоиды оз</w:t>
      </w:r>
      <w:r w:rsidR="00773E6F" w:rsidRPr="00080C4A">
        <w:rPr>
          <w:sz w:val="28"/>
          <w:szCs w:val="28"/>
        </w:rPr>
        <w:t>е</w:t>
      </w:r>
      <w:r w:rsidR="00A269FE" w:rsidRPr="00080C4A">
        <w:rPr>
          <w:sz w:val="28"/>
          <w:szCs w:val="28"/>
        </w:rPr>
        <w:t>р Арасан, Маралды, Мойылды и Тузкала Северо-Восточного Казахстана соответствуют санитарно-бальнеологическим требованиям по показателям pH (8,7–9,0), влажности (28–57 %), содержанию токсичных элементов (As, Pb, Cd, U — в пределах ПДК), микробиологической безопасности. С уч</w:t>
      </w:r>
      <w:r w:rsidR="00773E6F" w:rsidRPr="00080C4A">
        <w:rPr>
          <w:sz w:val="28"/>
          <w:szCs w:val="28"/>
        </w:rPr>
        <w:t>е</w:t>
      </w:r>
      <w:r w:rsidR="00A269FE" w:rsidRPr="00080C4A">
        <w:rPr>
          <w:sz w:val="28"/>
          <w:szCs w:val="28"/>
        </w:rPr>
        <w:t xml:space="preserve">том содержания органического углерода (TOC 3,32–5,28 %, TOC/N до 18,6) и особенностей его формирования, они могут быть отнесены к приоритетным объектам для экстракции биологически активных липидных соединений. </w:t>
      </w:r>
    </w:p>
    <w:p w14:paraId="30E890B0" w14:textId="77777777" w:rsidR="00D0122E" w:rsidRPr="00080C4A" w:rsidRDefault="00AE7CFA" w:rsidP="00D04467">
      <w:pPr>
        <w:ind w:firstLine="720"/>
        <w:jc w:val="both"/>
        <w:rPr>
          <w:sz w:val="28"/>
        </w:rPr>
      </w:pPr>
      <w:r w:rsidRPr="00080C4A">
        <w:rPr>
          <w:sz w:val="28"/>
          <w:szCs w:val="28"/>
        </w:rPr>
        <w:t xml:space="preserve">2. </w:t>
      </w:r>
      <w:bookmarkStart w:id="12" w:name="_Toc207385060"/>
      <w:r w:rsidR="008E5D91" w:rsidRPr="00080C4A">
        <w:rPr>
          <w:sz w:val="28"/>
        </w:rPr>
        <w:t>Разработан дифференцированный двухэтапный метод экстракции липидных комплексов из природных пелоидов с использованием бинарной экстрагентной системы изопропанол–ацетонитрил (1:1, об./об.), обеспечивающей сбалансированный профиль липидных классов (GL — 48,46 %, SP — 29,39 %, FA — 11,07 %, ST — 9,49 %). На первом этапе реализовано извлечение амфифильных липидов (SP, GP, PR, GL, ST) из сухого сырья при встряхивании в течение 45 мин и соотношении сырь</w:t>
      </w:r>
      <w:r w:rsidR="00773E6F" w:rsidRPr="00080C4A">
        <w:rPr>
          <w:sz w:val="28"/>
        </w:rPr>
        <w:t>е</w:t>
      </w:r>
      <w:r w:rsidR="008E5D91" w:rsidRPr="00080C4A">
        <w:rPr>
          <w:sz w:val="28"/>
        </w:rPr>
        <w:t xml:space="preserve">:экстрагент 1:30; на втором этапе — выделение неполярных и умеренно полярных фракций (GL, FA, ST) из деминерализованного 2 М HCl сырья при встряхивании 15 мин и соотношении 1:20. </w:t>
      </w:r>
    </w:p>
    <w:p w14:paraId="65036C8D" w14:textId="77777777" w:rsidR="008E5D91" w:rsidRPr="00080C4A" w:rsidRDefault="006C04FA" w:rsidP="00B028E7">
      <w:pPr>
        <w:ind w:firstLine="720"/>
        <w:jc w:val="both"/>
      </w:pPr>
      <w:r w:rsidRPr="00080C4A">
        <w:rPr>
          <w:bCs/>
          <w:sz w:val="28"/>
          <w:szCs w:val="28"/>
        </w:rPr>
        <w:t xml:space="preserve">3. </w:t>
      </w:r>
      <w:r w:rsidR="008E5D91" w:rsidRPr="00080C4A">
        <w:rPr>
          <w:sz w:val="28"/>
        </w:rPr>
        <w:t xml:space="preserve">Липидный экстракт, полученный из природной грязи озера Мойылды по разработанному двухэтапному методу с использованием смеси изопропанол–ацетонитрил (1:1, об./об.), характеризуется высоким антиоксидантным потенциалом (ABTS – 0,93) и использован для создания физико-химически стабильной кремовой композиции. Оптимальная концентрация экстракта 7 % </w:t>
      </w:r>
      <w:r w:rsidR="00AC663D" w:rsidRPr="00080C4A">
        <w:rPr>
          <w:sz w:val="28"/>
        </w:rPr>
        <w:t xml:space="preserve">в креме </w:t>
      </w:r>
      <w:r w:rsidR="008E5D91" w:rsidRPr="00080C4A">
        <w:rPr>
          <w:sz w:val="28"/>
        </w:rPr>
        <w:t>обеспечивает физиологический уровень pH (5,83), стабильные структурно-реологические характеристики (растекаемость – 5,21 см, удерживающая способность – 16,5 с) и выраженную противовоспалительную активность, способствующую ускоренной эпителизации кожных повреждений к 10-м суткам.</w:t>
      </w:r>
    </w:p>
    <w:p w14:paraId="4F685B67" w14:textId="77777777" w:rsidR="00BD5CF5" w:rsidRPr="00080C4A" w:rsidRDefault="00BD5CF5" w:rsidP="00B028E7">
      <w:pPr>
        <w:ind w:firstLine="720"/>
        <w:jc w:val="both"/>
        <w:rPr>
          <w:b/>
          <w:sz w:val="28"/>
          <w:szCs w:val="28"/>
        </w:rPr>
      </w:pPr>
      <w:r w:rsidRPr="00080C4A">
        <w:rPr>
          <w:b/>
          <w:sz w:val="28"/>
          <w:szCs w:val="28"/>
        </w:rPr>
        <w:t>Связь темы с планами научно-исследовательских программ</w:t>
      </w:r>
      <w:bookmarkEnd w:id="12"/>
    </w:p>
    <w:p w14:paraId="718753C2" w14:textId="77777777" w:rsidR="00D04467" w:rsidRPr="00080C4A" w:rsidRDefault="00BD5CF5" w:rsidP="00D04467">
      <w:pPr>
        <w:ind w:firstLine="720"/>
        <w:jc w:val="both"/>
        <w:rPr>
          <w:sz w:val="28"/>
          <w:szCs w:val="28"/>
        </w:rPr>
      </w:pPr>
      <w:r w:rsidRPr="00080C4A">
        <w:rPr>
          <w:sz w:val="28"/>
          <w:szCs w:val="28"/>
        </w:rPr>
        <w:t>Результаты, представленные в данной диссертационной работе, получены в рамках выполнения проекта грантового финансирования Комитета науки МНВО РК на тему «Разработка технологии получения новых космецевтических продуктов на основе отечественного природного сырья» за 2024</w:t>
      </w:r>
      <w:r w:rsidR="00B212A2" w:rsidRPr="00080C4A">
        <w:rPr>
          <w:sz w:val="28"/>
          <w:szCs w:val="28"/>
        </w:rPr>
        <w:t>–</w:t>
      </w:r>
      <w:r w:rsidRPr="00080C4A">
        <w:rPr>
          <w:sz w:val="28"/>
          <w:szCs w:val="28"/>
        </w:rPr>
        <w:t>2026</w:t>
      </w:r>
      <w:r w:rsidR="00B212A2" w:rsidRPr="00080C4A">
        <w:rPr>
          <w:sz w:val="28"/>
          <w:szCs w:val="28"/>
        </w:rPr>
        <w:t> </w:t>
      </w:r>
      <w:r w:rsidRPr="00080C4A">
        <w:rPr>
          <w:sz w:val="28"/>
          <w:szCs w:val="28"/>
        </w:rPr>
        <w:t>гг. (AP23488960).</w:t>
      </w:r>
    </w:p>
    <w:p w14:paraId="6FA53568" w14:textId="77777777" w:rsidR="00BD5CF5" w:rsidRPr="00080C4A" w:rsidRDefault="00BD5CF5" w:rsidP="00B028E7">
      <w:pPr>
        <w:ind w:firstLine="720"/>
        <w:jc w:val="both"/>
        <w:rPr>
          <w:sz w:val="28"/>
          <w:szCs w:val="28"/>
        </w:rPr>
      </w:pPr>
      <w:r w:rsidRPr="00080C4A">
        <w:rPr>
          <w:b/>
          <w:sz w:val="28"/>
          <w:szCs w:val="28"/>
        </w:rPr>
        <w:t>Личный вклад автора</w:t>
      </w:r>
      <w:r w:rsidRPr="00080C4A">
        <w:rPr>
          <w:sz w:val="28"/>
          <w:szCs w:val="28"/>
        </w:rPr>
        <w:t xml:space="preserve"> заключается в постановке и формулировке задач диссертационного исследования, проведении аналитического обзора литературных источников, выборе направления и методологии исследования, а также в непосредственном участии в планировании и реализации экспериментальной части работы.</w:t>
      </w:r>
      <w:r w:rsidR="00DC1177" w:rsidRPr="00080C4A">
        <w:rPr>
          <w:sz w:val="28"/>
          <w:szCs w:val="28"/>
        </w:rPr>
        <w:t xml:space="preserve"> </w:t>
      </w:r>
      <w:r w:rsidRPr="00080C4A">
        <w:rPr>
          <w:sz w:val="28"/>
          <w:szCs w:val="28"/>
        </w:rPr>
        <w:t xml:space="preserve">Автор самостоятельно участвовал в разработке методических подходов к выделению и анализу липидных биологически активных компонентов, а также в проведении серии лабораторных экспериментов, включающих этапы экстракции и спектроскопического анализа. </w:t>
      </w:r>
      <w:r w:rsidR="00D04467" w:rsidRPr="00080C4A">
        <w:rPr>
          <w:sz w:val="28"/>
          <w:szCs w:val="28"/>
        </w:rPr>
        <w:t xml:space="preserve">Экспериментальные исследования проводились на базе Лаборатории кафедры химии и географии и Научной лаборатории </w:t>
      </w:r>
      <w:r w:rsidR="00D04467" w:rsidRPr="00080C4A">
        <w:rPr>
          <w:sz w:val="28"/>
          <w:szCs w:val="28"/>
        </w:rPr>
        <w:lastRenderedPageBreak/>
        <w:t xml:space="preserve">коллективного пользования </w:t>
      </w:r>
      <w:r w:rsidR="00D04467" w:rsidRPr="00080C4A">
        <w:rPr>
          <w:rStyle w:val="Emphasis"/>
          <w:rFonts w:eastAsiaTheme="majorEastAsia"/>
          <w:sz w:val="28"/>
          <w:szCs w:val="28"/>
        </w:rPr>
        <w:t>Shakarim Lab</w:t>
      </w:r>
      <w:r w:rsidR="00D04467" w:rsidRPr="00080C4A">
        <w:rPr>
          <w:sz w:val="28"/>
          <w:szCs w:val="28"/>
        </w:rPr>
        <w:t xml:space="preserve"> Шәкәрім университета (г. Семей, Республика Казахстан). Часть аналитических работ выполнена при сотрудничестве с профильными лабораториями Факультета химии Университета им. Адама Мицкевича и Института генетики растений Польской академии наук (г. Познань, Польша). Определение санитарно-показательных микроорганизмов в образцах лечебных грязей проводилось в Бактериологической лаборатории г. Павлодара. Доклиническое исследование влияния кремовых композиций с добавлением липидных экстрактов из природных грязей на процессы заживления кожных ран проведено в условиях </w:t>
      </w:r>
      <w:r w:rsidR="00D04467" w:rsidRPr="00080C4A">
        <w:rPr>
          <w:rStyle w:val="Emphasis"/>
          <w:rFonts w:eastAsiaTheme="majorEastAsia"/>
          <w:sz w:val="28"/>
          <w:szCs w:val="28"/>
        </w:rPr>
        <w:t>in vivo</w:t>
      </w:r>
      <w:r w:rsidR="00D04467" w:rsidRPr="00080C4A">
        <w:rPr>
          <w:sz w:val="28"/>
          <w:szCs w:val="28"/>
        </w:rPr>
        <w:t xml:space="preserve"> на базе вивария Центра научно-исследовательской лаборатории НАО «Медицинский университет Семей». </w:t>
      </w:r>
      <w:r w:rsidRPr="00080C4A">
        <w:rPr>
          <w:sz w:val="28"/>
          <w:szCs w:val="28"/>
        </w:rPr>
        <w:t xml:space="preserve">Все этапы работы были выполнены при научно-методическом сопровождении специалистов указанных учреждений. </w:t>
      </w:r>
      <w:r w:rsidR="00D04467" w:rsidRPr="00080C4A">
        <w:rPr>
          <w:sz w:val="28"/>
        </w:rPr>
        <w:t xml:space="preserve">Автор принимал участие во всех этапах исследования, включая проведение экспериментальных работ, разработку методологии, валидацию результатов, визуализацию данных, интерпретацию и систематизацию полученных материалов, а также формулировку основных выводов и подготовку публикаций. </w:t>
      </w:r>
      <w:r w:rsidRPr="00080C4A">
        <w:rPr>
          <w:sz w:val="28"/>
          <w:szCs w:val="28"/>
        </w:rPr>
        <w:t>Степень обоснованности и достоверности результатов обеспечивается корректностью и системностью провед</w:t>
      </w:r>
      <w:r w:rsidR="00773E6F" w:rsidRPr="00080C4A">
        <w:rPr>
          <w:sz w:val="28"/>
          <w:szCs w:val="28"/>
        </w:rPr>
        <w:t>е</w:t>
      </w:r>
      <w:r w:rsidRPr="00080C4A">
        <w:rPr>
          <w:sz w:val="28"/>
          <w:szCs w:val="28"/>
        </w:rPr>
        <w:t>нных аналитических и экспериментальных исследований. Основные результаты получены с применением прямых, хорошо апробированных и современных экспериментальных методов, таких как капиллярный электрофорез (CE), индуктивно-связанная плазменная масс-спектрометрия (ICP-MS), спектроскопия отражения в ближней инфракрасной области (ATR-FTIR), ультра-эффективная жидкостная хроматография в сочетании с высокораз</w:t>
      </w:r>
      <w:r w:rsidR="002B686D" w:rsidRPr="00080C4A">
        <w:rPr>
          <w:sz w:val="28"/>
          <w:szCs w:val="28"/>
        </w:rPr>
        <w:t>решающей масс-спектрометрией (U</w:t>
      </w:r>
      <w:r w:rsidRPr="00080C4A">
        <w:rPr>
          <w:sz w:val="28"/>
          <w:szCs w:val="28"/>
        </w:rPr>
        <w:t>PLC-</w:t>
      </w:r>
      <w:r w:rsidR="002B686D" w:rsidRPr="00080C4A">
        <w:rPr>
          <w:sz w:val="28"/>
          <w:szCs w:val="28"/>
          <w:lang w:val="en-US"/>
        </w:rPr>
        <w:t>PDA</w:t>
      </w:r>
      <w:r w:rsidR="002B686D" w:rsidRPr="00080C4A">
        <w:rPr>
          <w:sz w:val="28"/>
          <w:szCs w:val="28"/>
        </w:rPr>
        <w:t>-</w:t>
      </w:r>
      <w:r w:rsidRPr="00080C4A">
        <w:rPr>
          <w:sz w:val="28"/>
          <w:szCs w:val="28"/>
        </w:rPr>
        <w:t>HRMS), сканирующая электронная микроскопия (SEM), а также стандартизированные методы, соответствующие требованиям ГОСТ. Применение сертифицированных стандартизированных материалов (CRM), многократ</w:t>
      </w:r>
      <w:r w:rsidR="002B686D" w:rsidRPr="00080C4A">
        <w:rPr>
          <w:sz w:val="28"/>
          <w:szCs w:val="28"/>
        </w:rPr>
        <w:t xml:space="preserve">ных повторностей экспериментов </w:t>
      </w:r>
      <w:r w:rsidRPr="00080C4A">
        <w:rPr>
          <w:sz w:val="28"/>
          <w:szCs w:val="28"/>
        </w:rPr>
        <w:t>и использование высокоточного аналитического оборудования обеспечивает воспроизводимость и над</w:t>
      </w:r>
      <w:r w:rsidR="00773E6F" w:rsidRPr="00080C4A">
        <w:rPr>
          <w:sz w:val="28"/>
          <w:szCs w:val="28"/>
        </w:rPr>
        <w:t>е</w:t>
      </w:r>
      <w:r w:rsidRPr="00080C4A">
        <w:rPr>
          <w:sz w:val="28"/>
          <w:szCs w:val="28"/>
        </w:rPr>
        <w:t>жность полученных результатов.</w:t>
      </w:r>
    </w:p>
    <w:p w14:paraId="2FFEC168" w14:textId="77777777" w:rsidR="00AE7CFA" w:rsidRPr="00080C4A" w:rsidRDefault="00AE7CFA" w:rsidP="00B028E7">
      <w:pPr>
        <w:ind w:firstLine="720"/>
        <w:jc w:val="both"/>
        <w:rPr>
          <w:b/>
          <w:sz w:val="28"/>
          <w:szCs w:val="28"/>
        </w:rPr>
      </w:pPr>
      <w:r w:rsidRPr="00080C4A">
        <w:rPr>
          <w:b/>
          <w:sz w:val="28"/>
          <w:szCs w:val="28"/>
        </w:rPr>
        <w:t>Апробация и внедрение результатов работы</w:t>
      </w:r>
    </w:p>
    <w:p w14:paraId="5B4E788A" w14:textId="77777777" w:rsidR="009D1085" w:rsidRPr="00080C4A" w:rsidRDefault="00943100" w:rsidP="00B028E7">
      <w:pPr>
        <w:ind w:firstLine="720"/>
        <w:jc w:val="both"/>
        <w:rPr>
          <w:sz w:val="28"/>
          <w:szCs w:val="28"/>
        </w:rPr>
      </w:pPr>
      <w:r w:rsidRPr="00080C4A">
        <w:rPr>
          <w:sz w:val="28"/>
          <w:szCs w:val="28"/>
        </w:rPr>
        <w:t xml:space="preserve">Основные положения и результаты диссертационной работы были представлены на </w:t>
      </w:r>
      <w:r w:rsidR="00533671" w:rsidRPr="00080C4A">
        <w:rPr>
          <w:sz w:val="28"/>
          <w:szCs w:val="28"/>
        </w:rPr>
        <w:t>1</w:t>
      </w:r>
      <w:r w:rsidR="003F2B39" w:rsidRPr="00080C4A">
        <w:rPr>
          <w:sz w:val="28"/>
          <w:szCs w:val="28"/>
        </w:rPr>
        <w:t>0</w:t>
      </w:r>
      <w:r w:rsidRPr="00080C4A">
        <w:rPr>
          <w:sz w:val="28"/>
          <w:szCs w:val="28"/>
        </w:rPr>
        <w:t xml:space="preserve"> международных и отечественных научных конференциях:</w:t>
      </w:r>
    </w:p>
    <w:p w14:paraId="6C732417" w14:textId="77777777" w:rsidR="0041363D" w:rsidRPr="00080C4A" w:rsidRDefault="0041363D" w:rsidP="00B028E7">
      <w:pPr>
        <w:ind w:firstLine="720"/>
        <w:jc w:val="both"/>
        <w:rPr>
          <w:sz w:val="28"/>
          <w:szCs w:val="28"/>
          <w:lang w:val="en-US"/>
        </w:rPr>
      </w:pPr>
      <w:r w:rsidRPr="00080C4A">
        <w:rPr>
          <w:sz w:val="28"/>
          <w:szCs w:val="28"/>
          <w:lang w:val="en-US"/>
        </w:rPr>
        <w:t>9th Polish-Kazakh Meeting: Relationship Between Chemistry and Biology (</w:t>
      </w:r>
      <w:proofErr w:type="spellStart"/>
      <w:r w:rsidRPr="00080C4A">
        <w:rPr>
          <w:sz w:val="28"/>
          <w:szCs w:val="28"/>
          <w:lang w:val="en-US"/>
        </w:rPr>
        <w:t>Poznań</w:t>
      </w:r>
      <w:proofErr w:type="spellEnd"/>
      <w:r w:rsidRPr="00080C4A">
        <w:rPr>
          <w:sz w:val="28"/>
          <w:szCs w:val="28"/>
          <w:lang w:val="en-US"/>
        </w:rPr>
        <w:t xml:space="preserve">, Poland, 27.06.2023); </w:t>
      </w:r>
    </w:p>
    <w:p w14:paraId="183C7E05" w14:textId="77777777" w:rsidR="0041363D" w:rsidRPr="00080C4A" w:rsidRDefault="0041363D" w:rsidP="00B028E7">
      <w:pPr>
        <w:ind w:firstLine="720"/>
        <w:jc w:val="both"/>
        <w:rPr>
          <w:sz w:val="28"/>
          <w:szCs w:val="28"/>
        </w:rPr>
      </w:pPr>
      <w:r w:rsidRPr="00080C4A">
        <w:rPr>
          <w:sz w:val="28"/>
          <w:szCs w:val="28"/>
        </w:rPr>
        <w:t xml:space="preserve">Международная научная конференция «Современные достижения и тенденции химии и химической технологии в XXI веке» (Павлодар, Казахстан, </w:t>
      </w:r>
      <w:r w:rsidR="00533671" w:rsidRPr="00080C4A">
        <w:rPr>
          <w:sz w:val="28"/>
          <w:szCs w:val="28"/>
        </w:rPr>
        <w:t>16.05.</w:t>
      </w:r>
      <w:r w:rsidRPr="00080C4A">
        <w:rPr>
          <w:sz w:val="28"/>
          <w:szCs w:val="28"/>
        </w:rPr>
        <w:t xml:space="preserve">2023); </w:t>
      </w:r>
    </w:p>
    <w:p w14:paraId="63BB3C70" w14:textId="77777777" w:rsidR="0041363D" w:rsidRPr="00080C4A" w:rsidRDefault="0041363D" w:rsidP="00B028E7">
      <w:pPr>
        <w:ind w:firstLine="720"/>
        <w:jc w:val="both"/>
        <w:rPr>
          <w:sz w:val="28"/>
          <w:szCs w:val="28"/>
        </w:rPr>
      </w:pPr>
      <w:r w:rsidRPr="00080C4A">
        <w:rPr>
          <w:sz w:val="28"/>
          <w:szCs w:val="28"/>
        </w:rPr>
        <w:t xml:space="preserve">IX Международная Российско-Казахстанская научно-практическая конференция «Химические технологии функциональных материалов» (Новосибирск, Россия, </w:t>
      </w:r>
      <w:r w:rsidR="00B212A2" w:rsidRPr="00080C4A">
        <w:rPr>
          <w:sz w:val="28"/>
          <w:szCs w:val="28"/>
        </w:rPr>
        <w:t>25–</w:t>
      </w:r>
      <w:r w:rsidR="00533671" w:rsidRPr="00080C4A">
        <w:rPr>
          <w:sz w:val="28"/>
          <w:szCs w:val="28"/>
        </w:rPr>
        <w:t xml:space="preserve">26 мая </w:t>
      </w:r>
      <w:r w:rsidRPr="00080C4A">
        <w:rPr>
          <w:sz w:val="28"/>
          <w:szCs w:val="28"/>
        </w:rPr>
        <w:t xml:space="preserve">2023); </w:t>
      </w:r>
    </w:p>
    <w:p w14:paraId="210A7E7D" w14:textId="77777777" w:rsidR="0041363D" w:rsidRPr="00080C4A" w:rsidRDefault="0041363D" w:rsidP="00B028E7">
      <w:pPr>
        <w:ind w:firstLine="720"/>
        <w:jc w:val="both"/>
        <w:rPr>
          <w:sz w:val="28"/>
          <w:szCs w:val="28"/>
        </w:rPr>
      </w:pPr>
      <w:r w:rsidRPr="00080C4A">
        <w:rPr>
          <w:sz w:val="28"/>
          <w:szCs w:val="28"/>
        </w:rPr>
        <w:t>Международная научная конференция студентов и молодых ученых «ФАРАБИ ƏЛЕМІ» (Алматы, Казахстан, 4</w:t>
      </w:r>
      <w:r w:rsidR="00B212A2" w:rsidRPr="00080C4A">
        <w:rPr>
          <w:sz w:val="28"/>
          <w:szCs w:val="28"/>
        </w:rPr>
        <w:t>–</w:t>
      </w:r>
      <w:r w:rsidRPr="00080C4A">
        <w:rPr>
          <w:sz w:val="28"/>
          <w:szCs w:val="28"/>
        </w:rPr>
        <w:t xml:space="preserve">6 апреля 2024); </w:t>
      </w:r>
    </w:p>
    <w:p w14:paraId="2AA3472C" w14:textId="77777777" w:rsidR="0041363D" w:rsidRPr="00080C4A" w:rsidRDefault="0041363D" w:rsidP="00B028E7">
      <w:pPr>
        <w:ind w:firstLine="720"/>
        <w:jc w:val="both"/>
        <w:rPr>
          <w:sz w:val="28"/>
          <w:szCs w:val="28"/>
        </w:rPr>
      </w:pPr>
      <w:r w:rsidRPr="00080C4A">
        <w:rPr>
          <w:sz w:val="28"/>
          <w:szCs w:val="28"/>
        </w:rPr>
        <w:t xml:space="preserve">XXXIV Российская молодежная научная конференция с международным участием «Проблемы теоретической и экспериментальной химии» </w:t>
      </w:r>
      <w:r w:rsidRPr="00080C4A">
        <w:rPr>
          <w:sz w:val="28"/>
          <w:szCs w:val="28"/>
        </w:rPr>
        <w:lastRenderedPageBreak/>
        <w:t>(Екатеринбург, Россия, 23</w:t>
      </w:r>
      <w:r w:rsidR="00B212A2" w:rsidRPr="00080C4A">
        <w:rPr>
          <w:sz w:val="28"/>
          <w:szCs w:val="28"/>
        </w:rPr>
        <w:t>–</w:t>
      </w:r>
      <w:r w:rsidRPr="00080C4A">
        <w:rPr>
          <w:sz w:val="28"/>
          <w:szCs w:val="28"/>
        </w:rPr>
        <w:t xml:space="preserve">26 апреля 2024); </w:t>
      </w:r>
    </w:p>
    <w:p w14:paraId="54EE1A95" w14:textId="77777777" w:rsidR="0041363D" w:rsidRPr="00080C4A" w:rsidRDefault="0041363D" w:rsidP="00B028E7">
      <w:pPr>
        <w:ind w:firstLine="720"/>
        <w:jc w:val="both"/>
        <w:rPr>
          <w:sz w:val="28"/>
          <w:szCs w:val="28"/>
        </w:rPr>
      </w:pPr>
      <w:r w:rsidRPr="00080C4A">
        <w:rPr>
          <w:sz w:val="28"/>
          <w:szCs w:val="28"/>
        </w:rPr>
        <w:t xml:space="preserve">Студенттер мен жас ғалымдардың «ǴYLYM JÁNE BILIM - 2024» ХIX Халықаралық ғылыми конференциясы (Астана, Казахстан, 12.04.2024); </w:t>
      </w:r>
    </w:p>
    <w:p w14:paraId="4D7E976D" w14:textId="77777777" w:rsidR="0041363D" w:rsidRPr="00080C4A" w:rsidRDefault="0041363D" w:rsidP="00B028E7">
      <w:pPr>
        <w:ind w:firstLine="720"/>
        <w:jc w:val="both"/>
        <w:rPr>
          <w:sz w:val="28"/>
          <w:szCs w:val="28"/>
          <w:lang w:val="en-US"/>
        </w:rPr>
      </w:pPr>
      <w:r w:rsidRPr="00080C4A">
        <w:rPr>
          <w:sz w:val="28"/>
          <w:szCs w:val="28"/>
          <w:lang w:val="en-US"/>
        </w:rPr>
        <w:t>International Conference «Science and industry - challenges and opportunities» (</w:t>
      </w:r>
      <w:r w:rsidR="00533671" w:rsidRPr="00080C4A">
        <w:rPr>
          <w:sz w:val="28"/>
          <w:szCs w:val="28"/>
          <w:lang w:val="en-US"/>
        </w:rPr>
        <w:t>Lublin, Poland</w:t>
      </w:r>
      <w:r w:rsidRPr="00080C4A">
        <w:rPr>
          <w:sz w:val="28"/>
          <w:szCs w:val="28"/>
          <w:lang w:val="en-US"/>
        </w:rPr>
        <w:t xml:space="preserve">, </w:t>
      </w:r>
      <w:r w:rsidR="00533671" w:rsidRPr="00080C4A">
        <w:rPr>
          <w:sz w:val="28"/>
          <w:szCs w:val="28"/>
          <w:lang w:val="en-US"/>
        </w:rPr>
        <w:t>4</w:t>
      </w:r>
      <w:r w:rsidR="00B212A2" w:rsidRPr="00080C4A">
        <w:rPr>
          <w:sz w:val="28"/>
          <w:szCs w:val="28"/>
          <w:lang w:val="en-US"/>
        </w:rPr>
        <w:t>–</w:t>
      </w:r>
      <w:r w:rsidR="00533671" w:rsidRPr="00080C4A">
        <w:rPr>
          <w:sz w:val="28"/>
          <w:szCs w:val="28"/>
          <w:lang w:val="en-US"/>
        </w:rPr>
        <w:t>6.06.</w:t>
      </w:r>
      <w:r w:rsidRPr="00080C4A">
        <w:rPr>
          <w:sz w:val="28"/>
          <w:szCs w:val="28"/>
          <w:lang w:val="en-US"/>
        </w:rPr>
        <w:t xml:space="preserve">2024); </w:t>
      </w:r>
    </w:p>
    <w:p w14:paraId="0C840D83" w14:textId="77777777" w:rsidR="0041363D" w:rsidRPr="00080C4A" w:rsidRDefault="0041363D" w:rsidP="00B028E7">
      <w:pPr>
        <w:ind w:firstLine="720"/>
        <w:jc w:val="both"/>
        <w:rPr>
          <w:sz w:val="28"/>
          <w:szCs w:val="28"/>
          <w:lang w:val="en-US"/>
        </w:rPr>
      </w:pPr>
      <w:r w:rsidRPr="00080C4A">
        <w:rPr>
          <w:sz w:val="28"/>
          <w:szCs w:val="28"/>
          <w:lang w:val="en-US"/>
        </w:rPr>
        <w:t>10th Polish-Kazakh Meeting: Relationship Between Chemistry and Biology (</w:t>
      </w:r>
      <w:proofErr w:type="spellStart"/>
      <w:r w:rsidRPr="00080C4A">
        <w:rPr>
          <w:sz w:val="28"/>
          <w:szCs w:val="28"/>
          <w:lang w:val="en-US"/>
        </w:rPr>
        <w:t>Poznań</w:t>
      </w:r>
      <w:proofErr w:type="spellEnd"/>
      <w:r w:rsidRPr="00080C4A">
        <w:rPr>
          <w:sz w:val="28"/>
          <w:szCs w:val="28"/>
          <w:lang w:val="en-US"/>
        </w:rPr>
        <w:t xml:space="preserve">, Poland, </w:t>
      </w:r>
      <w:r w:rsidR="00533671" w:rsidRPr="00080C4A">
        <w:rPr>
          <w:sz w:val="28"/>
          <w:szCs w:val="28"/>
          <w:lang w:val="en-US"/>
        </w:rPr>
        <w:t>26.06.</w:t>
      </w:r>
      <w:r w:rsidRPr="00080C4A">
        <w:rPr>
          <w:sz w:val="28"/>
          <w:szCs w:val="28"/>
          <w:lang w:val="en-US"/>
        </w:rPr>
        <w:t xml:space="preserve">2024); </w:t>
      </w:r>
    </w:p>
    <w:p w14:paraId="4107170F" w14:textId="77777777" w:rsidR="0041363D" w:rsidRPr="00080C4A" w:rsidRDefault="0041363D" w:rsidP="00B028E7">
      <w:pPr>
        <w:ind w:firstLine="720"/>
        <w:jc w:val="both"/>
        <w:rPr>
          <w:sz w:val="28"/>
          <w:szCs w:val="28"/>
          <w:lang w:val="en-US"/>
        </w:rPr>
      </w:pPr>
      <w:r w:rsidRPr="00080C4A">
        <w:rPr>
          <w:sz w:val="28"/>
          <w:szCs w:val="28"/>
          <w:lang w:val="en-US"/>
        </w:rPr>
        <w:t xml:space="preserve">IX Congreso </w:t>
      </w:r>
      <w:proofErr w:type="spellStart"/>
      <w:r w:rsidRPr="00080C4A">
        <w:rPr>
          <w:sz w:val="28"/>
          <w:szCs w:val="28"/>
          <w:lang w:val="en-US"/>
        </w:rPr>
        <w:t>Iberoamericano</w:t>
      </w:r>
      <w:proofErr w:type="spellEnd"/>
      <w:r w:rsidRPr="00080C4A">
        <w:rPr>
          <w:sz w:val="28"/>
          <w:szCs w:val="28"/>
          <w:lang w:val="en-US"/>
        </w:rPr>
        <w:t xml:space="preserve"> de </w:t>
      </w:r>
      <w:proofErr w:type="spellStart"/>
      <w:r w:rsidRPr="00080C4A">
        <w:rPr>
          <w:sz w:val="28"/>
          <w:szCs w:val="28"/>
          <w:lang w:val="en-US"/>
        </w:rPr>
        <w:t>Peloides</w:t>
      </w:r>
      <w:proofErr w:type="spellEnd"/>
      <w:r w:rsidRPr="00080C4A">
        <w:rPr>
          <w:sz w:val="28"/>
          <w:szCs w:val="28"/>
          <w:lang w:val="en-US"/>
        </w:rPr>
        <w:t xml:space="preserve"> (</w:t>
      </w:r>
      <w:proofErr w:type="spellStart"/>
      <w:r w:rsidRPr="00080C4A">
        <w:rPr>
          <w:sz w:val="28"/>
          <w:szCs w:val="28"/>
          <w:lang w:val="en-US"/>
        </w:rPr>
        <w:t>Balneario</w:t>
      </w:r>
      <w:proofErr w:type="spellEnd"/>
      <w:r w:rsidRPr="00080C4A">
        <w:rPr>
          <w:sz w:val="28"/>
          <w:szCs w:val="28"/>
          <w:lang w:val="en-US"/>
        </w:rPr>
        <w:t xml:space="preserve"> de Arnedillo, La Rioja, España, 7-9</w:t>
      </w:r>
      <w:r w:rsidR="00B212A2" w:rsidRPr="00080C4A">
        <w:rPr>
          <w:sz w:val="28"/>
          <w:szCs w:val="28"/>
          <w:lang w:val="en-US"/>
        </w:rPr>
        <w:t> </w:t>
      </w:r>
      <w:r w:rsidRPr="00080C4A">
        <w:rPr>
          <w:sz w:val="28"/>
          <w:szCs w:val="28"/>
        </w:rPr>
        <w:t>мая</w:t>
      </w:r>
      <w:r w:rsidRPr="00080C4A">
        <w:rPr>
          <w:sz w:val="28"/>
          <w:szCs w:val="28"/>
          <w:lang w:val="en-US"/>
        </w:rPr>
        <w:t xml:space="preserve"> 2025); </w:t>
      </w:r>
    </w:p>
    <w:p w14:paraId="480C6454" w14:textId="77777777" w:rsidR="0041363D" w:rsidRPr="00080C4A" w:rsidRDefault="0041363D" w:rsidP="00B028E7">
      <w:pPr>
        <w:ind w:firstLine="720"/>
        <w:jc w:val="both"/>
        <w:rPr>
          <w:sz w:val="28"/>
          <w:szCs w:val="28"/>
          <w:lang w:val="en-US"/>
        </w:rPr>
      </w:pPr>
      <w:r w:rsidRPr="00080C4A">
        <w:rPr>
          <w:sz w:val="28"/>
          <w:szCs w:val="28"/>
          <w:lang w:val="en-US"/>
        </w:rPr>
        <w:t xml:space="preserve">11th Polish-Kazakh Meeting: Relationship </w:t>
      </w:r>
      <w:r w:rsidR="00BD5CF5" w:rsidRPr="00080C4A">
        <w:rPr>
          <w:sz w:val="28"/>
          <w:szCs w:val="28"/>
          <w:lang w:val="en-US"/>
        </w:rPr>
        <w:t>b</w:t>
      </w:r>
      <w:r w:rsidRPr="00080C4A">
        <w:rPr>
          <w:sz w:val="28"/>
          <w:szCs w:val="28"/>
          <w:lang w:val="en-US"/>
        </w:rPr>
        <w:t>etween Chemistry and Biology (</w:t>
      </w:r>
      <w:proofErr w:type="spellStart"/>
      <w:r w:rsidRPr="00080C4A">
        <w:rPr>
          <w:sz w:val="28"/>
          <w:szCs w:val="28"/>
          <w:lang w:val="en-US"/>
        </w:rPr>
        <w:t>Poznań</w:t>
      </w:r>
      <w:proofErr w:type="spellEnd"/>
      <w:r w:rsidRPr="00080C4A">
        <w:rPr>
          <w:sz w:val="28"/>
          <w:szCs w:val="28"/>
          <w:lang w:val="en-US"/>
        </w:rPr>
        <w:t>, Poland, 05.06.2025).</w:t>
      </w:r>
    </w:p>
    <w:p w14:paraId="1E71C81A" w14:textId="77777777" w:rsidR="009D1085" w:rsidRPr="00080C4A" w:rsidRDefault="00943100" w:rsidP="003E5BF4">
      <w:pPr>
        <w:ind w:firstLine="720"/>
        <w:jc w:val="both"/>
        <w:rPr>
          <w:sz w:val="28"/>
          <w:szCs w:val="28"/>
        </w:rPr>
      </w:pPr>
      <w:r w:rsidRPr="00080C4A">
        <w:rPr>
          <w:sz w:val="28"/>
          <w:szCs w:val="28"/>
        </w:rPr>
        <w:t>По результатам изложенных в диссертации исследований опубликовано</w:t>
      </w:r>
      <w:r w:rsidR="0022715D" w:rsidRPr="00080C4A">
        <w:rPr>
          <w:sz w:val="28"/>
          <w:szCs w:val="28"/>
        </w:rPr>
        <w:t xml:space="preserve"> </w:t>
      </w:r>
      <w:r w:rsidRPr="00080C4A">
        <w:rPr>
          <w:sz w:val="28"/>
          <w:szCs w:val="28"/>
        </w:rPr>
        <w:t>1</w:t>
      </w:r>
      <w:r w:rsidR="003F2B39" w:rsidRPr="00080C4A">
        <w:rPr>
          <w:sz w:val="28"/>
          <w:szCs w:val="28"/>
        </w:rPr>
        <w:t>8</w:t>
      </w:r>
      <w:r w:rsidR="00B212A2" w:rsidRPr="00080C4A">
        <w:rPr>
          <w:sz w:val="28"/>
          <w:szCs w:val="28"/>
        </w:rPr>
        <w:t> </w:t>
      </w:r>
      <w:r w:rsidRPr="00080C4A">
        <w:rPr>
          <w:sz w:val="28"/>
          <w:szCs w:val="28"/>
        </w:rPr>
        <w:t>печатных работ, из них в рецензируемых научных изданиях РК, рекомендованных КОКСНВО</w:t>
      </w:r>
      <w:r w:rsidR="00B212A2" w:rsidRPr="00080C4A">
        <w:rPr>
          <w:sz w:val="28"/>
          <w:szCs w:val="28"/>
        </w:rPr>
        <w:t> </w:t>
      </w:r>
      <w:r w:rsidRPr="00080C4A">
        <w:rPr>
          <w:sz w:val="28"/>
          <w:szCs w:val="28"/>
        </w:rPr>
        <w:t>–</w:t>
      </w:r>
      <w:r w:rsidR="00B212A2" w:rsidRPr="00080C4A">
        <w:rPr>
          <w:sz w:val="28"/>
          <w:szCs w:val="28"/>
        </w:rPr>
        <w:t> </w:t>
      </w:r>
      <w:r w:rsidR="004A1704" w:rsidRPr="00080C4A">
        <w:rPr>
          <w:sz w:val="28"/>
          <w:szCs w:val="28"/>
        </w:rPr>
        <w:t>2</w:t>
      </w:r>
      <w:r w:rsidRPr="00080C4A">
        <w:rPr>
          <w:sz w:val="28"/>
          <w:szCs w:val="28"/>
        </w:rPr>
        <w:t>, в журналах, индексируемых в базе Scopus и/или Web of Science</w:t>
      </w:r>
      <w:r w:rsidR="00B212A2" w:rsidRPr="00080C4A">
        <w:rPr>
          <w:sz w:val="28"/>
          <w:szCs w:val="28"/>
        </w:rPr>
        <w:t> – </w:t>
      </w:r>
      <w:r w:rsidR="0042348D" w:rsidRPr="00080C4A">
        <w:rPr>
          <w:sz w:val="28"/>
          <w:szCs w:val="28"/>
        </w:rPr>
        <w:t>4</w:t>
      </w:r>
      <w:r w:rsidRPr="00080C4A">
        <w:rPr>
          <w:sz w:val="28"/>
          <w:szCs w:val="28"/>
        </w:rPr>
        <w:t xml:space="preserve">, в сборниках трудов международных конференций – </w:t>
      </w:r>
      <w:r w:rsidR="004A1704" w:rsidRPr="00080C4A">
        <w:rPr>
          <w:sz w:val="28"/>
          <w:szCs w:val="28"/>
        </w:rPr>
        <w:t>1</w:t>
      </w:r>
      <w:r w:rsidR="0022715D" w:rsidRPr="00080C4A">
        <w:rPr>
          <w:sz w:val="28"/>
          <w:szCs w:val="28"/>
        </w:rPr>
        <w:t>1</w:t>
      </w:r>
      <w:r w:rsidRPr="00080C4A">
        <w:rPr>
          <w:sz w:val="28"/>
          <w:szCs w:val="28"/>
        </w:rPr>
        <w:t xml:space="preserve">, </w:t>
      </w:r>
      <w:r w:rsidR="009E073E" w:rsidRPr="00080C4A">
        <w:rPr>
          <w:sz w:val="28"/>
          <w:szCs w:val="28"/>
        </w:rPr>
        <w:t xml:space="preserve">в профильных научных журналах – 1, </w:t>
      </w:r>
      <w:r w:rsidRPr="00080C4A">
        <w:rPr>
          <w:sz w:val="28"/>
          <w:szCs w:val="28"/>
        </w:rPr>
        <w:t>а также патент</w:t>
      </w:r>
      <w:r w:rsidRPr="00080C4A">
        <w:rPr>
          <w:strike/>
          <w:sz w:val="28"/>
          <w:szCs w:val="28"/>
        </w:rPr>
        <w:t>а</w:t>
      </w:r>
      <w:r w:rsidRPr="00080C4A">
        <w:rPr>
          <w:sz w:val="28"/>
          <w:szCs w:val="28"/>
        </w:rPr>
        <w:t xml:space="preserve"> на полезную модель –</w:t>
      </w:r>
      <w:r w:rsidR="009E073E" w:rsidRPr="00080C4A">
        <w:rPr>
          <w:sz w:val="28"/>
          <w:szCs w:val="28"/>
        </w:rPr>
        <w:t xml:space="preserve"> </w:t>
      </w:r>
      <w:r w:rsidR="0042348D" w:rsidRPr="00080C4A">
        <w:rPr>
          <w:sz w:val="28"/>
          <w:szCs w:val="28"/>
        </w:rPr>
        <w:t>1</w:t>
      </w:r>
      <w:r w:rsidRPr="00080C4A">
        <w:rPr>
          <w:sz w:val="28"/>
          <w:szCs w:val="28"/>
        </w:rPr>
        <w:t>.</w:t>
      </w:r>
    </w:p>
    <w:p w14:paraId="0E166244" w14:textId="77777777" w:rsidR="00671E66" w:rsidRPr="00080C4A" w:rsidRDefault="00671E66" w:rsidP="00925909">
      <w:pPr>
        <w:ind w:firstLine="720"/>
        <w:jc w:val="both"/>
        <w:rPr>
          <w:sz w:val="28"/>
          <w:szCs w:val="28"/>
        </w:rPr>
      </w:pPr>
      <w:bookmarkStart w:id="13" w:name="_Toc207385061"/>
      <w:r w:rsidRPr="00080C4A">
        <w:rPr>
          <w:sz w:val="28"/>
          <w:szCs w:val="28"/>
        </w:rPr>
        <w:t xml:space="preserve">Также основные результаты диссертационной работы докладывались и обсуждались на заседаниях кафедры «Химия и экология» НАО </w:t>
      </w:r>
      <w:r w:rsidR="00304F08" w:rsidRPr="00080C4A">
        <w:rPr>
          <w:sz w:val="28"/>
          <w:szCs w:val="28"/>
        </w:rPr>
        <w:t xml:space="preserve"> «</w:t>
      </w:r>
      <w:r w:rsidR="00304F08" w:rsidRPr="00080C4A">
        <w:rPr>
          <w:sz w:val="28"/>
          <w:szCs w:val="28"/>
          <w:lang w:val="kk-KZ"/>
        </w:rPr>
        <w:t>Шәкәрім университет</w:t>
      </w:r>
      <w:r w:rsidR="00304F08" w:rsidRPr="00080C4A">
        <w:rPr>
          <w:sz w:val="28"/>
          <w:szCs w:val="28"/>
        </w:rPr>
        <w:t>»</w:t>
      </w:r>
      <w:r w:rsidR="00304F08" w:rsidRPr="00080C4A">
        <w:rPr>
          <w:sz w:val="28"/>
          <w:szCs w:val="28"/>
          <w:lang w:val="kk-KZ"/>
        </w:rPr>
        <w:t xml:space="preserve"> </w:t>
      </w:r>
      <w:r w:rsidRPr="00080C4A">
        <w:rPr>
          <w:sz w:val="28"/>
          <w:szCs w:val="28"/>
        </w:rPr>
        <w:t>по заслушиванию отчетов научно-исследовательской работы PhD-докторантов.</w:t>
      </w:r>
    </w:p>
    <w:p w14:paraId="0BC495DC" w14:textId="77777777" w:rsidR="009D1085" w:rsidRPr="00080C4A" w:rsidRDefault="00943100" w:rsidP="00B028E7">
      <w:pPr>
        <w:ind w:firstLine="720"/>
        <w:jc w:val="both"/>
        <w:rPr>
          <w:b/>
          <w:sz w:val="28"/>
          <w:szCs w:val="28"/>
        </w:rPr>
      </w:pPr>
      <w:r w:rsidRPr="00080C4A">
        <w:rPr>
          <w:b/>
          <w:sz w:val="28"/>
          <w:szCs w:val="28"/>
        </w:rPr>
        <w:t>Структура и объем диссертации</w:t>
      </w:r>
      <w:bookmarkEnd w:id="13"/>
    </w:p>
    <w:p w14:paraId="0FB5D385" w14:textId="77777777" w:rsidR="009D1085" w:rsidRDefault="00943100" w:rsidP="00B028E7">
      <w:pPr>
        <w:ind w:firstLine="720"/>
        <w:jc w:val="both"/>
        <w:rPr>
          <w:sz w:val="28"/>
        </w:rPr>
      </w:pPr>
      <w:bookmarkStart w:id="14" w:name="_Hlk212546800"/>
      <w:r w:rsidRPr="00080C4A">
        <w:rPr>
          <w:sz w:val="28"/>
          <w:szCs w:val="28"/>
        </w:rPr>
        <w:t>Работа состоит из введения, пяти глав, заключения</w:t>
      </w:r>
      <w:r w:rsidR="009E073E" w:rsidRPr="00080C4A">
        <w:rPr>
          <w:sz w:val="28"/>
          <w:szCs w:val="28"/>
        </w:rPr>
        <w:t xml:space="preserve">, </w:t>
      </w:r>
      <w:r w:rsidRPr="00080C4A">
        <w:rPr>
          <w:sz w:val="28"/>
          <w:szCs w:val="28"/>
        </w:rPr>
        <w:t>списка использованных источников</w:t>
      </w:r>
      <w:r w:rsidR="00B15D10" w:rsidRPr="00080C4A">
        <w:rPr>
          <w:sz w:val="28"/>
          <w:szCs w:val="28"/>
        </w:rPr>
        <w:t xml:space="preserve"> и</w:t>
      </w:r>
      <w:r w:rsidR="009E073E" w:rsidRPr="00080C4A">
        <w:rPr>
          <w:sz w:val="28"/>
          <w:szCs w:val="28"/>
        </w:rPr>
        <w:t xml:space="preserve"> 7 приложений.</w:t>
      </w:r>
      <w:r w:rsidRPr="00080C4A">
        <w:rPr>
          <w:sz w:val="28"/>
          <w:szCs w:val="28"/>
        </w:rPr>
        <w:t xml:space="preserve"> </w:t>
      </w:r>
      <w:r w:rsidR="0061564B" w:rsidRPr="00080C4A">
        <w:rPr>
          <w:sz w:val="28"/>
        </w:rPr>
        <w:t>Диссертация изложена на 1</w:t>
      </w:r>
      <w:r w:rsidR="004A38A1">
        <w:rPr>
          <w:sz w:val="28"/>
        </w:rPr>
        <w:t xml:space="preserve">34 </w:t>
      </w:r>
      <w:r w:rsidR="0061564B" w:rsidRPr="00080C4A">
        <w:rPr>
          <w:sz w:val="28"/>
        </w:rPr>
        <w:t xml:space="preserve">страницах, содержит </w:t>
      </w:r>
      <w:r w:rsidR="004A38A1">
        <w:rPr>
          <w:sz w:val="28"/>
        </w:rPr>
        <w:t>18</w:t>
      </w:r>
      <w:r w:rsidR="0061564B" w:rsidRPr="00080C4A">
        <w:rPr>
          <w:sz w:val="28"/>
        </w:rPr>
        <w:t xml:space="preserve"> рисунков и 1</w:t>
      </w:r>
      <w:r w:rsidR="004A38A1">
        <w:rPr>
          <w:sz w:val="28"/>
        </w:rPr>
        <w:t>6</w:t>
      </w:r>
      <w:r w:rsidR="0061564B" w:rsidRPr="00080C4A">
        <w:rPr>
          <w:sz w:val="28"/>
        </w:rPr>
        <w:t xml:space="preserve"> таблиц. Список использованных источников </w:t>
      </w:r>
      <w:r w:rsidR="00B15D10" w:rsidRPr="00080C4A">
        <w:rPr>
          <w:sz w:val="28"/>
        </w:rPr>
        <w:t>включает</w:t>
      </w:r>
      <w:r w:rsidR="0061564B" w:rsidRPr="00080C4A">
        <w:rPr>
          <w:sz w:val="28"/>
        </w:rPr>
        <w:t xml:space="preserve"> 2</w:t>
      </w:r>
      <w:r w:rsidR="00975A2F" w:rsidRPr="00080C4A">
        <w:rPr>
          <w:sz w:val="28"/>
        </w:rPr>
        <w:t>41</w:t>
      </w:r>
      <w:r w:rsidR="0061564B" w:rsidRPr="00080C4A">
        <w:rPr>
          <w:sz w:val="28"/>
        </w:rPr>
        <w:t xml:space="preserve"> наименовани</w:t>
      </w:r>
      <w:r w:rsidR="004D506A">
        <w:rPr>
          <w:sz w:val="28"/>
        </w:rPr>
        <w:t>е</w:t>
      </w:r>
      <w:r w:rsidR="0061564B" w:rsidRPr="00080C4A">
        <w:rPr>
          <w:sz w:val="28"/>
        </w:rPr>
        <w:t>.</w:t>
      </w:r>
    </w:p>
    <w:bookmarkEnd w:id="14"/>
    <w:p w14:paraId="4D804A71" w14:textId="77777777" w:rsidR="004A38A1" w:rsidRPr="00080C4A" w:rsidRDefault="004A38A1" w:rsidP="00B028E7">
      <w:pPr>
        <w:ind w:firstLine="720"/>
        <w:jc w:val="both"/>
        <w:rPr>
          <w:sz w:val="28"/>
          <w:szCs w:val="28"/>
        </w:rPr>
        <w:sectPr w:rsidR="004A38A1" w:rsidRPr="00080C4A" w:rsidSect="00B028E7">
          <w:pgSz w:w="11910" w:h="16840"/>
          <w:pgMar w:top="1134" w:right="567" w:bottom="1134" w:left="1701" w:header="0" w:footer="987" w:gutter="0"/>
          <w:cols w:space="720"/>
        </w:sectPr>
      </w:pPr>
    </w:p>
    <w:p w14:paraId="4DB4A292" w14:textId="6559CED2" w:rsidR="009D1085" w:rsidRPr="00080C4A" w:rsidRDefault="00B90D01" w:rsidP="003E5BF4">
      <w:pPr>
        <w:pStyle w:val="Heading1"/>
        <w:spacing w:before="0" w:beforeAutospacing="0" w:after="0" w:afterAutospacing="0"/>
        <w:ind w:firstLine="720"/>
        <w:jc w:val="both"/>
        <w:rPr>
          <w:caps/>
          <w:sz w:val="28"/>
          <w:szCs w:val="28"/>
        </w:rPr>
      </w:pPr>
      <w:bookmarkStart w:id="15" w:name="_bookmark3"/>
      <w:bookmarkStart w:id="16" w:name="_Toc207385062"/>
      <w:bookmarkStart w:id="17" w:name="_Toc216087414"/>
      <w:bookmarkEnd w:id="15"/>
      <w:r w:rsidRPr="00080C4A">
        <w:rPr>
          <w:sz w:val="28"/>
          <w:szCs w:val="28"/>
        </w:rPr>
        <w:lastRenderedPageBreak/>
        <w:t xml:space="preserve">1. </w:t>
      </w:r>
      <w:bookmarkEnd w:id="16"/>
      <w:r w:rsidRPr="00DB0477">
        <w:rPr>
          <w:sz w:val="28"/>
          <w:szCs w:val="28"/>
        </w:rPr>
        <w:t>О</w:t>
      </w:r>
      <w:r>
        <w:rPr>
          <w:sz w:val="28"/>
          <w:szCs w:val="28"/>
        </w:rPr>
        <w:t>БЗОР ЛИТЕРАТУРЫ</w:t>
      </w:r>
      <w:bookmarkEnd w:id="17"/>
    </w:p>
    <w:p w14:paraId="25CDACDB" w14:textId="77777777" w:rsidR="00F32F14" w:rsidRPr="00080C4A" w:rsidRDefault="00F32F14" w:rsidP="00771AC8">
      <w:pPr>
        <w:ind w:firstLine="720"/>
        <w:rPr>
          <w:sz w:val="28"/>
          <w:szCs w:val="28"/>
        </w:rPr>
      </w:pPr>
    </w:p>
    <w:p w14:paraId="5E6D2406" w14:textId="77777777" w:rsidR="008116B4" w:rsidRPr="00080C4A" w:rsidRDefault="007213AB" w:rsidP="00CC739E">
      <w:pPr>
        <w:ind w:firstLine="720"/>
        <w:jc w:val="both"/>
        <w:rPr>
          <w:sz w:val="28"/>
        </w:rPr>
      </w:pPr>
      <w:r w:rsidRPr="00080C4A">
        <w:rPr>
          <w:sz w:val="28"/>
        </w:rPr>
        <w:t>Настоящая глава включает результаты систематического анализа научных публикаций, посвящ</w:t>
      </w:r>
      <w:r w:rsidR="00773E6F" w:rsidRPr="00080C4A">
        <w:rPr>
          <w:sz w:val="28"/>
        </w:rPr>
        <w:t>е</w:t>
      </w:r>
      <w:r w:rsidRPr="00080C4A">
        <w:rPr>
          <w:sz w:val="28"/>
        </w:rPr>
        <w:t xml:space="preserve">нных вопросам генезиса, химического состава и органо-минеральной структуры природных лечебных пелоидов. Особое внимание уделено факторам формирования органической фазы, включая механизмы минералообразования, геохимические процессы осадконакопления и микробиогенные пути трансформации органического вещества. Проанализированы методологические подходы, а также отечественный и зарубежный опыт исследования состава и свойств пелоидов с использованием современных физико-химических и инструментальных методов анализа. Отдельное внимание уделено изучению липидной фракции природных объектов как важного класса биологически активных соединений, определяющих антиоксидантную и противовоспалительную активность лечебных грязей. Рассмотрены современные методы экстракции и идентификации липидных компонентов различной полярности, а также подходы к интерпретации их химического состава с точки зрения возможного физиологического действия. На основе литературных данных выявлена недостаточная изученность состава, в частности липидных биологически активных соединений природных лечебных грязей Казахстана, особенно Северо-Восточного региона, что обосновывает необходимость дальнейших химико-аналитических исследований в данном направлении. Результаты теоретического обзора, представленные в данной главе, опубликованы в </w:t>
      </w:r>
      <w:r w:rsidR="00CC739E" w:rsidRPr="00080C4A">
        <w:rPr>
          <w:sz w:val="28"/>
        </w:rPr>
        <w:t xml:space="preserve">рецензируемом </w:t>
      </w:r>
      <w:r w:rsidRPr="00080C4A">
        <w:rPr>
          <w:sz w:val="28"/>
        </w:rPr>
        <w:t xml:space="preserve">научном журнале </w:t>
      </w:r>
      <w:r w:rsidRPr="00080C4A">
        <w:rPr>
          <w:i/>
          <w:sz w:val="28"/>
        </w:rPr>
        <w:t>Environmental Geochemistry and Health</w:t>
      </w:r>
      <w:r w:rsidRPr="00080C4A">
        <w:rPr>
          <w:sz w:val="28"/>
        </w:rPr>
        <w:t xml:space="preserve"> (2024, Vol. 46, P. 43, DOI: 10.1007/s10653-023-01813-3) и в материалах республиканской конференции.</w:t>
      </w:r>
    </w:p>
    <w:p w14:paraId="1C0BEB8C" w14:textId="77777777" w:rsidR="007213AB" w:rsidRPr="00080C4A" w:rsidRDefault="007213AB" w:rsidP="003E5BF4">
      <w:pPr>
        <w:ind w:firstLine="720"/>
        <w:jc w:val="both"/>
        <w:rPr>
          <w:sz w:val="28"/>
          <w:szCs w:val="28"/>
        </w:rPr>
      </w:pPr>
    </w:p>
    <w:p w14:paraId="10582CE2" w14:textId="77777777" w:rsidR="003E71A5" w:rsidRPr="00080C4A" w:rsidRDefault="00185008" w:rsidP="00F56ACB">
      <w:pPr>
        <w:pStyle w:val="Heading2"/>
        <w:spacing w:before="0"/>
        <w:ind w:right="3" w:firstLine="720"/>
        <w:jc w:val="both"/>
        <w:rPr>
          <w:rFonts w:ascii="Times New Roman" w:hAnsi="Times New Roman" w:cs="Times New Roman"/>
          <w:color w:val="auto"/>
          <w:sz w:val="28"/>
        </w:rPr>
      </w:pPr>
      <w:bookmarkStart w:id="18" w:name="_bookmark4"/>
      <w:bookmarkStart w:id="19" w:name="_Toc207385063"/>
      <w:bookmarkStart w:id="20" w:name="_Toc216087415"/>
      <w:bookmarkEnd w:id="18"/>
      <w:r w:rsidRPr="00080C4A">
        <w:rPr>
          <w:rFonts w:ascii="Times New Roman" w:hAnsi="Times New Roman" w:cs="Times New Roman"/>
          <w:color w:val="auto"/>
          <w:sz w:val="28"/>
          <w:szCs w:val="28"/>
        </w:rPr>
        <w:t xml:space="preserve">1.1 </w:t>
      </w:r>
      <w:bookmarkEnd w:id="19"/>
      <w:r w:rsidR="00CC739E" w:rsidRPr="00080C4A">
        <w:rPr>
          <w:rFonts w:ascii="Times New Roman" w:hAnsi="Times New Roman" w:cs="Times New Roman"/>
          <w:color w:val="auto"/>
          <w:sz w:val="28"/>
        </w:rPr>
        <w:t>Химический состав и биогеохимические аспекты природных грязей</w:t>
      </w:r>
      <w:bookmarkEnd w:id="20"/>
    </w:p>
    <w:p w14:paraId="21BE9778" w14:textId="77777777" w:rsidR="00374771" w:rsidRPr="00080C4A" w:rsidRDefault="00765534" w:rsidP="003E5BF4">
      <w:pPr>
        <w:ind w:firstLine="720"/>
        <w:jc w:val="both"/>
        <w:rPr>
          <w:sz w:val="28"/>
          <w:szCs w:val="28"/>
        </w:rPr>
      </w:pPr>
      <w:r w:rsidRPr="00080C4A">
        <w:rPr>
          <w:sz w:val="28"/>
          <w:szCs w:val="28"/>
        </w:rPr>
        <w:t>Природные грязи (натуральные пелоиды) имеют уникальный состав, зачастую обладаю</w:t>
      </w:r>
      <w:r w:rsidR="0003772E" w:rsidRPr="00080C4A">
        <w:rPr>
          <w:sz w:val="28"/>
          <w:szCs w:val="28"/>
          <w:lang w:val="kk-KZ"/>
        </w:rPr>
        <w:t>т</w:t>
      </w:r>
      <w:r w:rsidRPr="00080C4A">
        <w:rPr>
          <w:sz w:val="28"/>
          <w:szCs w:val="28"/>
        </w:rPr>
        <w:t xml:space="preserve"> лечебными и косметическими свойствами и применяю</w:t>
      </w:r>
      <w:r w:rsidR="0003772E" w:rsidRPr="00080C4A">
        <w:rPr>
          <w:sz w:val="28"/>
          <w:szCs w:val="28"/>
          <w:lang w:val="kk-KZ"/>
        </w:rPr>
        <w:t>тся</w:t>
      </w:r>
      <w:r w:rsidRPr="00080C4A">
        <w:rPr>
          <w:sz w:val="28"/>
          <w:szCs w:val="28"/>
        </w:rPr>
        <w:t xml:space="preserve"> как в официальной медицинской практике в пелоидтерапии, </w:t>
      </w:r>
      <w:r w:rsidR="00E95F30" w:rsidRPr="00080C4A">
        <w:rPr>
          <w:sz w:val="28"/>
          <w:szCs w:val="28"/>
        </w:rPr>
        <w:t>так и широко применяются среди населения</w:t>
      </w:r>
      <w:r w:rsidRPr="00080C4A">
        <w:rPr>
          <w:sz w:val="28"/>
          <w:szCs w:val="28"/>
        </w:rPr>
        <w:t xml:space="preserve">. </w:t>
      </w:r>
      <w:r w:rsidR="00E95F30" w:rsidRPr="00080C4A">
        <w:rPr>
          <w:sz w:val="28"/>
        </w:rPr>
        <w:t>Провед</w:t>
      </w:r>
      <w:r w:rsidR="00773E6F" w:rsidRPr="00080C4A">
        <w:rPr>
          <w:sz w:val="28"/>
        </w:rPr>
        <w:t>е</w:t>
      </w:r>
      <w:r w:rsidR="00E95F30" w:rsidRPr="00080C4A">
        <w:rPr>
          <w:sz w:val="28"/>
        </w:rPr>
        <w:t xml:space="preserve">нные исследования в данной области подтверждают положительное влияние грязелечения в качестве дополнительного нефармакологического вмешательства при ревматических заболеваниях [1–10], в космецевтике для ухода за кожей при чешуйчатых заболеваниях [11–13], а также обладающим антибактериальным потенциалом [14–17]. </w:t>
      </w:r>
      <w:r w:rsidRPr="00080C4A">
        <w:rPr>
          <w:sz w:val="28"/>
          <w:szCs w:val="28"/>
        </w:rPr>
        <w:t>Природные грязи формируются в результате сложных физико-химических и биологических процессов под влиянием особенностей геологических и климатических условий. Седиментология описывает грязи как мягкую смесь ила и глины с размерами &lt;</w:t>
      </w:r>
      <w:r w:rsidR="00454580" w:rsidRPr="00080C4A">
        <w:rPr>
          <w:sz w:val="28"/>
          <w:szCs w:val="28"/>
        </w:rPr>
        <w:t> </w:t>
      </w:r>
      <w:r w:rsidRPr="00080C4A">
        <w:rPr>
          <w:sz w:val="28"/>
          <w:szCs w:val="28"/>
        </w:rPr>
        <w:t>63</w:t>
      </w:r>
      <w:r w:rsidR="00454580" w:rsidRPr="00080C4A">
        <w:rPr>
          <w:sz w:val="28"/>
          <w:szCs w:val="28"/>
        </w:rPr>
        <w:t> </w:t>
      </w:r>
      <w:r w:rsidRPr="00080C4A">
        <w:rPr>
          <w:sz w:val="28"/>
          <w:szCs w:val="28"/>
        </w:rPr>
        <w:t>мкм для более 50</w:t>
      </w:r>
      <w:r w:rsidR="00AE6A73" w:rsidRPr="00080C4A">
        <w:rPr>
          <w:sz w:val="28"/>
          <w:szCs w:val="28"/>
        </w:rPr>
        <w:t> </w:t>
      </w:r>
      <w:r w:rsidRPr="00080C4A">
        <w:rPr>
          <w:sz w:val="28"/>
          <w:szCs w:val="28"/>
        </w:rPr>
        <w:t>% частиц, характеризующуюся пластичностью во влажном состоянии</w:t>
      </w:r>
      <w:r w:rsidR="0003772E" w:rsidRPr="00080C4A">
        <w:rPr>
          <w:sz w:val="28"/>
          <w:szCs w:val="28"/>
          <w:lang w:val="kk-KZ"/>
        </w:rPr>
        <w:t>.</w:t>
      </w:r>
      <w:r w:rsidRPr="00080C4A">
        <w:rPr>
          <w:sz w:val="28"/>
          <w:szCs w:val="28"/>
        </w:rPr>
        <w:t xml:space="preserve"> </w:t>
      </w:r>
      <w:r w:rsidR="0003772E" w:rsidRPr="00080C4A">
        <w:rPr>
          <w:sz w:val="28"/>
          <w:szCs w:val="28"/>
        </w:rPr>
        <w:t>С</w:t>
      </w:r>
      <w:r w:rsidR="00E95F30" w:rsidRPr="00080C4A">
        <w:rPr>
          <w:sz w:val="28"/>
          <w:szCs w:val="28"/>
        </w:rPr>
        <w:t xml:space="preserve"> медицинской точки зрения это</w:t>
      </w:r>
      <w:r w:rsidRPr="00080C4A">
        <w:rPr>
          <w:sz w:val="28"/>
          <w:szCs w:val="28"/>
        </w:rPr>
        <w:t xml:space="preserve"> полутвердая смесь минерального и органического состава, смешанная с минеральной водой в различных количествах</w:t>
      </w:r>
      <w:r w:rsidR="0003772E" w:rsidRPr="00080C4A">
        <w:rPr>
          <w:sz w:val="28"/>
          <w:szCs w:val="28"/>
          <w:lang w:val="kk-KZ"/>
        </w:rPr>
        <w:t>.</w:t>
      </w:r>
      <w:r w:rsidRPr="00080C4A">
        <w:rPr>
          <w:sz w:val="28"/>
          <w:szCs w:val="28"/>
        </w:rPr>
        <w:t xml:space="preserve"> </w:t>
      </w:r>
      <w:r w:rsidR="004513AC" w:rsidRPr="00080C4A">
        <w:rPr>
          <w:sz w:val="28"/>
          <w:szCs w:val="28"/>
        </w:rPr>
        <w:t xml:space="preserve">Также была предложена </w:t>
      </w:r>
      <w:r w:rsidRPr="00080C4A">
        <w:rPr>
          <w:sz w:val="28"/>
          <w:szCs w:val="28"/>
        </w:rPr>
        <w:t>иде</w:t>
      </w:r>
      <w:r w:rsidR="004513AC" w:rsidRPr="00080C4A">
        <w:rPr>
          <w:sz w:val="28"/>
          <w:szCs w:val="28"/>
        </w:rPr>
        <w:t>я</w:t>
      </w:r>
      <w:r w:rsidRPr="00080C4A">
        <w:rPr>
          <w:sz w:val="28"/>
          <w:szCs w:val="28"/>
        </w:rPr>
        <w:t xml:space="preserve"> о том, что если массовая доля жидкой фазы составляет </w:t>
      </w:r>
      <w:r w:rsidRPr="00080C4A">
        <w:rPr>
          <w:sz w:val="28"/>
          <w:szCs w:val="28"/>
        </w:rPr>
        <w:lastRenderedPageBreak/>
        <w:t>больше 90</w:t>
      </w:r>
      <w:r w:rsidR="00AE6A73" w:rsidRPr="00080C4A">
        <w:rPr>
          <w:sz w:val="28"/>
          <w:szCs w:val="28"/>
        </w:rPr>
        <w:t> </w:t>
      </w:r>
      <w:r w:rsidRPr="00080C4A">
        <w:rPr>
          <w:sz w:val="28"/>
          <w:szCs w:val="28"/>
        </w:rPr>
        <w:t>%, то предполагается, что в составе присутствует значительное количество органического вещества, если меньше 30</w:t>
      </w:r>
      <w:r w:rsidR="00AE6A73" w:rsidRPr="00080C4A">
        <w:rPr>
          <w:sz w:val="28"/>
          <w:szCs w:val="28"/>
        </w:rPr>
        <w:t> </w:t>
      </w:r>
      <w:r w:rsidRPr="00080C4A">
        <w:rPr>
          <w:sz w:val="28"/>
          <w:szCs w:val="28"/>
        </w:rPr>
        <w:t xml:space="preserve">% (например, </w:t>
      </w:r>
      <w:r w:rsidR="00901508" w:rsidRPr="00080C4A">
        <w:rPr>
          <w:sz w:val="28"/>
          <w:szCs w:val="28"/>
        </w:rPr>
        <w:t>торф</w:t>
      </w:r>
      <w:r w:rsidRPr="00080C4A">
        <w:rPr>
          <w:sz w:val="28"/>
          <w:szCs w:val="28"/>
        </w:rPr>
        <w:t xml:space="preserve">), то это может свидетельствовать о том, что натуральный пелоид обогащен </w:t>
      </w:r>
      <w:r w:rsidR="00E95F30" w:rsidRPr="00080C4A">
        <w:rPr>
          <w:sz w:val="28"/>
        </w:rPr>
        <w:t xml:space="preserve">преимущественно </w:t>
      </w:r>
      <w:r w:rsidRPr="00080C4A">
        <w:rPr>
          <w:sz w:val="28"/>
          <w:szCs w:val="28"/>
        </w:rPr>
        <w:t xml:space="preserve">минеральными компонентами (например, </w:t>
      </w:r>
      <w:r w:rsidR="00901508" w:rsidRPr="00080C4A">
        <w:rPr>
          <w:sz w:val="28"/>
          <w:szCs w:val="28"/>
        </w:rPr>
        <w:t>фанго</w:t>
      </w:r>
      <w:r w:rsidRPr="00080C4A">
        <w:rPr>
          <w:sz w:val="28"/>
          <w:szCs w:val="28"/>
        </w:rPr>
        <w:t>)</w:t>
      </w:r>
      <w:r w:rsidR="004513AC" w:rsidRPr="00080C4A">
        <w:rPr>
          <w:sz w:val="28"/>
          <w:szCs w:val="28"/>
        </w:rPr>
        <w:t xml:space="preserve"> [18-19]</w:t>
      </w:r>
      <w:r w:rsidRPr="00080C4A">
        <w:rPr>
          <w:sz w:val="28"/>
          <w:szCs w:val="28"/>
        </w:rPr>
        <w:t>. Промежуточные значения могут указывать на смешанные неорганико-органические пелоиды (напри</w:t>
      </w:r>
      <w:r w:rsidR="00007F5F" w:rsidRPr="00080C4A">
        <w:rPr>
          <w:sz w:val="28"/>
          <w:szCs w:val="28"/>
        </w:rPr>
        <w:t>м</w:t>
      </w:r>
      <w:r w:rsidRPr="00080C4A">
        <w:rPr>
          <w:sz w:val="28"/>
          <w:szCs w:val="28"/>
        </w:rPr>
        <w:t xml:space="preserve">ер, сапропель).  </w:t>
      </w:r>
      <w:r w:rsidR="004513AC" w:rsidRPr="00080C4A">
        <w:rPr>
          <w:sz w:val="28"/>
          <w:szCs w:val="28"/>
        </w:rPr>
        <w:t>Некоторые исследователи стали выделять</w:t>
      </w:r>
      <w:r w:rsidRPr="00080C4A">
        <w:rPr>
          <w:sz w:val="28"/>
          <w:szCs w:val="28"/>
        </w:rPr>
        <w:t xml:space="preserve"> группу сульфопелоидов, отличающихся повышенным содержанием органической и неорганической серы</w:t>
      </w:r>
      <w:r w:rsidR="00007F5F" w:rsidRPr="00080C4A">
        <w:rPr>
          <w:sz w:val="28"/>
          <w:szCs w:val="28"/>
        </w:rPr>
        <w:t xml:space="preserve"> </w:t>
      </w:r>
      <w:r w:rsidR="00454580" w:rsidRPr="00080C4A">
        <w:rPr>
          <w:sz w:val="28"/>
          <w:szCs w:val="28"/>
        </w:rPr>
        <w:t>[20]</w:t>
      </w:r>
      <w:r w:rsidRPr="00080C4A">
        <w:rPr>
          <w:sz w:val="28"/>
          <w:szCs w:val="28"/>
        </w:rPr>
        <w:t>.</w:t>
      </w:r>
      <w:r w:rsidR="00007F5F" w:rsidRPr="00080C4A">
        <w:rPr>
          <w:sz w:val="28"/>
          <w:szCs w:val="28"/>
        </w:rPr>
        <w:t xml:space="preserve"> </w:t>
      </w:r>
      <w:r w:rsidR="003E71A5" w:rsidRPr="00080C4A">
        <w:rPr>
          <w:sz w:val="28"/>
          <w:szCs w:val="28"/>
        </w:rPr>
        <w:t xml:space="preserve">Все типы пелоидов можно разделить на два класса: природные пелоиды и пелоиды </w:t>
      </w:r>
      <w:r w:rsidR="003E71A5" w:rsidRPr="00080C4A">
        <w:rPr>
          <w:i/>
          <w:sz w:val="28"/>
          <w:szCs w:val="28"/>
        </w:rPr>
        <w:t>sensu strictu</w:t>
      </w:r>
      <w:r w:rsidR="003E71A5" w:rsidRPr="00080C4A">
        <w:rPr>
          <w:sz w:val="28"/>
          <w:szCs w:val="28"/>
        </w:rPr>
        <w:t>. Первый класс включает грязь или суспензию, которая созревает в природе в подходящих условиях. Она также может иметь такие названия, как фанго, сугл</w:t>
      </w:r>
      <w:r w:rsidR="00E95F30" w:rsidRPr="00080C4A">
        <w:rPr>
          <w:sz w:val="28"/>
          <w:szCs w:val="28"/>
        </w:rPr>
        <w:t>инок, сапропель, торф</w:t>
      </w:r>
      <w:r w:rsidR="003E71A5" w:rsidRPr="00080C4A">
        <w:rPr>
          <w:sz w:val="28"/>
          <w:szCs w:val="28"/>
        </w:rPr>
        <w:t>. Второй класс включает грязь или илистую суспензию, созревание которой происходит в спа-салонах или исследовательских лабораториях, где пелоиды природного происхождения проходят дальнейшее созревание [</w:t>
      </w:r>
      <w:r w:rsidR="0060743A" w:rsidRPr="00080C4A">
        <w:rPr>
          <w:sz w:val="28"/>
          <w:szCs w:val="28"/>
        </w:rPr>
        <w:t>21</w:t>
      </w:r>
      <w:r w:rsidR="003E71A5" w:rsidRPr="00080C4A">
        <w:rPr>
          <w:sz w:val="28"/>
          <w:szCs w:val="28"/>
        </w:rPr>
        <w:t xml:space="preserve">]. Условия и время созревания могут изменять некоторые характеристики пелоидов, такие как их пластичность, абсорбционная способность и биохимический состав </w:t>
      </w:r>
      <w:r w:rsidR="00505D56" w:rsidRPr="00080C4A">
        <w:rPr>
          <w:sz w:val="28"/>
          <w:szCs w:val="28"/>
        </w:rPr>
        <w:t>[</w:t>
      </w:r>
      <w:r w:rsidR="0060743A" w:rsidRPr="00080C4A">
        <w:rPr>
          <w:sz w:val="28"/>
          <w:szCs w:val="28"/>
        </w:rPr>
        <w:t>22-23</w:t>
      </w:r>
      <w:r w:rsidR="00505D56" w:rsidRPr="00080C4A">
        <w:rPr>
          <w:sz w:val="28"/>
          <w:szCs w:val="28"/>
        </w:rPr>
        <w:t>]</w:t>
      </w:r>
      <w:r w:rsidR="003E71A5" w:rsidRPr="00080C4A">
        <w:rPr>
          <w:sz w:val="28"/>
          <w:szCs w:val="28"/>
        </w:rPr>
        <w:t>. Три фактора, влияющие на формирование химического состава и генезиса иловой грязи, — это солевой состав рассола и почвы, а также органические вещества растительного и животного происхождения. Степень накопления грязи сильно зависит от морфологических особенностей водо</w:t>
      </w:r>
      <w:r w:rsidR="00773E6F" w:rsidRPr="00080C4A">
        <w:rPr>
          <w:sz w:val="28"/>
          <w:szCs w:val="28"/>
        </w:rPr>
        <w:t>е</w:t>
      </w:r>
      <w:r w:rsidR="003E71A5" w:rsidRPr="00080C4A">
        <w:rPr>
          <w:sz w:val="28"/>
          <w:szCs w:val="28"/>
        </w:rPr>
        <w:t>мов, сол</w:t>
      </w:r>
      <w:r w:rsidR="00773E6F" w:rsidRPr="00080C4A">
        <w:rPr>
          <w:sz w:val="28"/>
          <w:szCs w:val="28"/>
        </w:rPr>
        <w:t>е</w:t>
      </w:r>
      <w:r w:rsidR="003E71A5" w:rsidRPr="00080C4A">
        <w:rPr>
          <w:sz w:val="28"/>
          <w:szCs w:val="28"/>
        </w:rPr>
        <w:t>ности воды, геологического строения берегов и связанных с этим</w:t>
      </w:r>
      <w:r w:rsidR="0060743A" w:rsidRPr="00080C4A">
        <w:rPr>
          <w:sz w:val="28"/>
          <w:szCs w:val="28"/>
        </w:rPr>
        <w:t>,</w:t>
      </w:r>
      <w:r w:rsidR="003E71A5" w:rsidRPr="00080C4A">
        <w:rPr>
          <w:sz w:val="28"/>
          <w:szCs w:val="28"/>
        </w:rPr>
        <w:t xml:space="preserve"> особенностей ландшафта </w:t>
      </w:r>
      <w:r w:rsidR="00505D56" w:rsidRPr="00080C4A">
        <w:rPr>
          <w:sz w:val="28"/>
          <w:szCs w:val="28"/>
        </w:rPr>
        <w:t>[</w:t>
      </w:r>
      <w:r w:rsidR="0060743A" w:rsidRPr="00080C4A">
        <w:rPr>
          <w:sz w:val="28"/>
          <w:szCs w:val="28"/>
        </w:rPr>
        <w:t>24</w:t>
      </w:r>
      <w:r w:rsidR="00505D56" w:rsidRPr="00080C4A">
        <w:rPr>
          <w:sz w:val="28"/>
          <w:szCs w:val="28"/>
        </w:rPr>
        <w:t>]</w:t>
      </w:r>
      <w:r w:rsidR="003E71A5" w:rsidRPr="00080C4A">
        <w:rPr>
          <w:sz w:val="28"/>
          <w:szCs w:val="28"/>
        </w:rPr>
        <w:t xml:space="preserve">. Процесс формирования грязи определяется сложным взаимодействием геолого-гидрологических, климатических, физико-химических и биологических факторов </w:t>
      </w:r>
      <w:r w:rsidR="00505D56" w:rsidRPr="00080C4A">
        <w:rPr>
          <w:sz w:val="28"/>
          <w:szCs w:val="28"/>
        </w:rPr>
        <w:t>[</w:t>
      </w:r>
      <w:r w:rsidR="0060743A" w:rsidRPr="00080C4A">
        <w:rPr>
          <w:sz w:val="28"/>
          <w:szCs w:val="28"/>
        </w:rPr>
        <w:t>25</w:t>
      </w:r>
      <w:r w:rsidR="00505D56" w:rsidRPr="00080C4A">
        <w:rPr>
          <w:sz w:val="28"/>
          <w:szCs w:val="28"/>
        </w:rPr>
        <w:t>]</w:t>
      </w:r>
      <w:r w:rsidR="003E71A5" w:rsidRPr="00080C4A">
        <w:rPr>
          <w:sz w:val="28"/>
          <w:szCs w:val="28"/>
        </w:rPr>
        <w:t xml:space="preserve">. Органические донные отложения могут формироваться из автохтонных, либо аллохтонных элементов флоры </w:t>
      </w:r>
      <w:r w:rsidR="00505D56" w:rsidRPr="00080C4A">
        <w:rPr>
          <w:sz w:val="28"/>
          <w:szCs w:val="28"/>
        </w:rPr>
        <w:t>[</w:t>
      </w:r>
      <w:r w:rsidR="007A123A" w:rsidRPr="00080C4A">
        <w:rPr>
          <w:sz w:val="28"/>
          <w:szCs w:val="28"/>
        </w:rPr>
        <w:t>26</w:t>
      </w:r>
      <w:r w:rsidR="00505D56" w:rsidRPr="00080C4A">
        <w:rPr>
          <w:sz w:val="28"/>
          <w:szCs w:val="28"/>
        </w:rPr>
        <w:t>]</w:t>
      </w:r>
      <w:r w:rsidR="003E71A5" w:rsidRPr="00080C4A">
        <w:rPr>
          <w:sz w:val="28"/>
          <w:szCs w:val="28"/>
        </w:rPr>
        <w:t>.</w:t>
      </w:r>
      <w:r w:rsidR="00B81CA4" w:rsidRPr="00080C4A">
        <w:rPr>
          <w:sz w:val="28"/>
          <w:szCs w:val="28"/>
        </w:rPr>
        <w:t xml:space="preserve"> </w:t>
      </w:r>
      <w:r w:rsidR="000D4218" w:rsidRPr="00080C4A">
        <w:rPr>
          <w:sz w:val="28"/>
          <w:szCs w:val="28"/>
        </w:rPr>
        <w:t>Несмотря на высокую соленость, эти оз</w:t>
      </w:r>
      <w:r w:rsidR="00773E6F" w:rsidRPr="00080C4A">
        <w:rPr>
          <w:sz w:val="28"/>
          <w:szCs w:val="28"/>
        </w:rPr>
        <w:t>е</w:t>
      </w:r>
      <w:r w:rsidR="000D4218" w:rsidRPr="00080C4A">
        <w:rPr>
          <w:sz w:val="28"/>
          <w:szCs w:val="28"/>
        </w:rPr>
        <w:t xml:space="preserve">ра являются средой обитания для специфических видов микроорганизмов, водорослей и даже некоторых ракообразных, таких как Artemia salina </w:t>
      </w:r>
      <w:r w:rsidR="00505D56" w:rsidRPr="00080C4A">
        <w:rPr>
          <w:sz w:val="28"/>
          <w:szCs w:val="28"/>
        </w:rPr>
        <w:t>[</w:t>
      </w:r>
      <w:r w:rsidR="00300FDA" w:rsidRPr="00080C4A">
        <w:rPr>
          <w:sz w:val="28"/>
          <w:szCs w:val="28"/>
        </w:rPr>
        <w:t>27</w:t>
      </w:r>
      <w:r w:rsidR="00505D56" w:rsidRPr="00080C4A">
        <w:rPr>
          <w:sz w:val="28"/>
          <w:szCs w:val="28"/>
        </w:rPr>
        <w:t>]</w:t>
      </w:r>
      <w:r w:rsidR="000D4218" w:rsidRPr="00080C4A">
        <w:rPr>
          <w:sz w:val="28"/>
          <w:szCs w:val="28"/>
        </w:rPr>
        <w:t xml:space="preserve">. Видовое разнообразие и численность популяций этих организмов могут варьироваться в каждом озере. Адаптация к незначительным различиям в химическом составе воды и грязи, а также к другим абиотическим факторам (глубина, освещенность и т.д.) приводит к формированию уникальных микробных сообществ и генетических вариантов </w:t>
      </w:r>
      <w:r w:rsidR="000D4218" w:rsidRPr="00080C4A">
        <w:rPr>
          <w:i/>
          <w:sz w:val="28"/>
          <w:szCs w:val="28"/>
        </w:rPr>
        <w:t>Artemia</w:t>
      </w:r>
      <w:r w:rsidR="000D4218" w:rsidRPr="00080C4A">
        <w:rPr>
          <w:sz w:val="28"/>
          <w:szCs w:val="28"/>
        </w:rPr>
        <w:t xml:space="preserve"> в каждом отдельном озере. Эффективность лечения некоторых заболеваний может быть выше при использовании грязи из одного озера по сравнению с другим, что указывает на специфическое воздействие уникального химического и органического состава грязи из каждого водо</w:t>
      </w:r>
      <w:r w:rsidR="00773E6F" w:rsidRPr="00080C4A">
        <w:rPr>
          <w:sz w:val="28"/>
          <w:szCs w:val="28"/>
        </w:rPr>
        <w:t>е</w:t>
      </w:r>
      <w:r w:rsidR="000D4218" w:rsidRPr="00080C4A">
        <w:rPr>
          <w:sz w:val="28"/>
          <w:szCs w:val="28"/>
        </w:rPr>
        <w:t xml:space="preserve">ма. </w:t>
      </w:r>
      <w:r w:rsidR="003E71A5" w:rsidRPr="00080C4A">
        <w:rPr>
          <w:sz w:val="28"/>
          <w:szCs w:val="28"/>
        </w:rPr>
        <w:t xml:space="preserve">На формирование и накопление биологически активной органической фазы способствует высокий уровень микробиологической активности, высокая скорость седиментации, низкая динамика воды, дефицит кислорода </w:t>
      </w:r>
      <w:r w:rsidR="00505D56" w:rsidRPr="00080C4A">
        <w:rPr>
          <w:sz w:val="28"/>
          <w:szCs w:val="28"/>
        </w:rPr>
        <w:t>[</w:t>
      </w:r>
      <w:r w:rsidR="00300FDA" w:rsidRPr="00080C4A">
        <w:rPr>
          <w:sz w:val="28"/>
          <w:szCs w:val="28"/>
        </w:rPr>
        <w:t>28</w:t>
      </w:r>
      <w:r w:rsidR="00505D56" w:rsidRPr="00080C4A">
        <w:rPr>
          <w:sz w:val="28"/>
          <w:szCs w:val="28"/>
        </w:rPr>
        <w:t>]</w:t>
      </w:r>
      <w:r w:rsidR="003E71A5" w:rsidRPr="00080C4A">
        <w:rPr>
          <w:sz w:val="28"/>
          <w:szCs w:val="28"/>
        </w:rPr>
        <w:t>.</w:t>
      </w:r>
      <w:r w:rsidR="00007F5F" w:rsidRPr="00080C4A">
        <w:rPr>
          <w:sz w:val="28"/>
          <w:szCs w:val="28"/>
        </w:rPr>
        <w:t xml:space="preserve"> </w:t>
      </w:r>
      <w:r w:rsidR="00374771" w:rsidRPr="00080C4A">
        <w:rPr>
          <w:sz w:val="28"/>
          <w:szCs w:val="28"/>
        </w:rPr>
        <w:t>ОВ, присутствующее в донных отложениях оз</w:t>
      </w:r>
      <w:r w:rsidR="00773E6F" w:rsidRPr="00080C4A">
        <w:rPr>
          <w:sz w:val="28"/>
          <w:szCs w:val="28"/>
        </w:rPr>
        <w:t>е</w:t>
      </w:r>
      <w:r w:rsidR="00374771" w:rsidRPr="00080C4A">
        <w:rPr>
          <w:sz w:val="28"/>
          <w:szCs w:val="28"/>
        </w:rPr>
        <w:t>р, представляет собой важную, хотя и количественно незначительную, фракцию, определяющую ключевые физико-химические и биогеохимические характеристики пелоидов. Он</w:t>
      </w:r>
      <w:r w:rsidR="001F4518" w:rsidRPr="00080C4A">
        <w:rPr>
          <w:sz w:val="28"/>
          <w:szCs w:val="28"/>
          <w:lang w:val="kk-KZ"/>
        </w:rPr>
        <w:t>а</w:t>
      </w:r>
      <w:r w:rsidR="00374771" w:rsidRPr="00080C4A">
        <w:rPr>
          <w:sz w:val="28"/>
          <w:szCs w:val="28"/>
        </w:rPr>
        <w:t xml:space="preserve"> состоит из сложной смеси липидов, углеводов, белков и других биомолекул, происходящих из тканей живых бентосных микроорганизмов, а также из детритного материала </w:t>
      </w:r>
      <w:r w:rsidR="00374771" w:rsidRPr="00080C4A">
        <w:rPr>
          <w:sz w:val="28"/>
          <w:szCs w:val="28"/>
        </w:rPr>
        <w:lastRenderedPageBreak/>
        <w:t>организмов, ранее обитавших в водо</w:t>
      </w:r>
      <w:r w:rsidR="00773E6F" w:rsidRPr="00080C4A">
        <w:rPr>
          <w:sz w:val="28"/>
          <w:szCs w:val="28"/>
        </w:rPr>
        <w:t>е</w:t>
      </w:r>
      <w:r w:rsidR="00374771" w:rsidRPr="00080C4A">
        <w:rPr>
          <w:sz w:val="28"/>
          <w:szCs w:val="28"/>
        </w:rPr>
        <w:t>ме и его водосборной зоне. Соотношение углерода и азота (C/N) в донных отложениях отражает происхождение органического вещества. Значения C/N в пределах 4</w:t>
      </w:r>
      <w:r w:rsidR="00AE6A73" w:rsidRPr="00080C4A">
        <w:rPr>
          <w:sz w:val="28"/>
          <w:szCs w:val="28"/>
        </w:rPr>
        <w:t>–</w:t>
      </w:r>
      <w:r w:rsidR="00374771" w:rsidRPr="00080C4A">
        <w:rPr>
          <w:sz w:val="28"/>
          <w:szCs w:val="28"/>
        </w:rPr>
        <w:t>10 характерны для водных растений и водорослей, тогда как соотношения 20 и выше типичны для сосудистых наземных растений, содержащих целлюлозу. Таким образом, C/N может использоваться как индикатор вклада автохтонного и аллохтонного органического материала в формирование пелоидов. Например, значения 13</w:t>
      </w:r>
      <w:r w:rsidR="00AE6A73" w:rsidRPr="00080C4A">
        <w:rPr>
          <w:sz w:val="28"/>
          <w:szCs w:val="28"/>
        </w:rPr>
        <w:t>–</w:t>
      </w:r>
      <w:r w:rsidR="00374771" w:rsidRPr="00080C4A">
        <w:rPr>
          <w:sz w:val="28"/>
          <w:szCs w:val="28"/>
        </w:rPr>
        <w:t>14 указывают на смешанное происхождение органического вещества, что характерно для большинства мелководных оз</w:t>
      </w:r>
      <w:r w:rsidR="00773E6F" w:rsidRPr="00080C4A">
        <w:rPr>
          <w:sz w:val="28"/>
          <w:szCs w:val="28"/>
        </w:rPr>
        <w:t>е</w:t>
      </w:r>
      <w:r w:rsidR="00374771" w:rsidRPr="00080C4A">
        <w:rPr>
          <w:sz w:val="28"/>
          <w:szCs w:val="28"/>
        </w:rPr>
        <w:t>р.</w:t>
      </w:r>
    </w:p>
    <w:p w14:paraId="27C5A75E" w14:textId="77777777" w:rsidR="00374771" w:rsidRPr="00080C4A" w:rsidRDefault="00374771" w:rsidP="00950D1C">
      <w:pPr>
        <w:ind w:firstLine="720"/>
        <w:jc w:val="both"/>
        <w:rPr>
          <w:sz w:val="28"/>
          <w:szCs w:val="28"/>
        </w:rPr>
      </w:pPr>
      <w:r w:rsidRPr="00080C4A">
        <w:rPr>
          <w:sz w:val="28"/>
          <w:szCs w:val="28"/>
        </w:rPr>
        <w:t>Формирование и сохранность органической фазы в пелоидах зависит от комплекса факторов, включая глубину водо</w:t>
      </w:r>
      <w:r w:rsidR="00773E6F" w:rsidRPr="00080C4A">
        <w:rPr>
          <w:sz w:val="28"/>
          <w:szCs w:val="28"/>
        </w:rPr>
        <w:t>е</w:t>
      </w:r>
      <w:r w:rsidRPr="00080C4A">
        <w:rPr>
          <w:sz w:val="28"/>
          <w:szCs w:val="28"/>
        </w:rPr>
        <w:t>ма, кислородный режим, скорость оседания и биотурбацию. В мелководных оз</w:t>
      </w:r>
      <w:r w:rsidR="00773E6F" w:rsidRPr="00080C4A">
        <w:rPr>
          <w:sz w:val="28"/>
          <w:szCs w:val="28"/>
        </w:rPr>
        <w:t>е</w:t>
      </w:r>
      <w:r w:rsidRPr="00080C4A">
        <w:rPr>
          <w:sz w:val="28"/>
          <w:szCs w:val="28"/>
        </w:rPr>
        <w:t xml:space="preserve">рах </w:t>
      </w:r>
      <w:r w:rsidR="00505D56" w:rsidRPr="00080C4A">
        <w:rPr>
          <w:sz w:val="28"/>
          <w:szCs w:val="28"/>
        </w:rPr>
        <w:t>ОВ</w:t>
      </w:r>
      <w:r w:rsidRPr="00080C4A">
        <w:rPr>
          <w:sz w:val="28"/>
          <w:szCs w:val="28"/>
        </w:rPr>
        <w:t xml:space="preserve"> подвержено меньшему окислению в толще воды, вследствие чего содержание органики в донных отложениях оказывается выше по сравнению с глубоководными. В придонной зоне процессы деградации продолжаются. Биотурбация, вызванная активностью донной фауны, дополнительно интенсифицирует разложение, увеличивая контакт органического вещества с кислородом. При этом</w:t>
      </w:r>
      <w:r w:rsidR="00230722" w:rsidRPr="00080C4A">
        <w:rPr>
          <w:sz w:val="28"/>
          <w:szCs w:val="28"/>
        </w:rPr>
        <w:t xml:space="preserve"> </w:t>
      </w:r>
      <w:r w:rsidRPr="00080C4A">
        <w:rPr>
          <w:sz w:val="28"/>
          <w:szCs w:val="28"/>
        </w:rPr>
        <w:t>до 75</w:t>
      </w:r>
      <w:r w:rsidR="00AE6A73" w:rsidRPr="00080C4A">
        <w:rPr>
          <w:sz w:val="28"/>
          <w:szCs w:val="28"/>
        </w:rPr>
        <w:t> </w:t>
      </w:r>
      <w:r w:rsidRPr="00080C4A">
        <w:rPr>
          <w:sz w:val="28"/>
          <w:szCs w:val="28"/>
        </w:rPr>
        <w:t>% органического углерода, достигшего поверхности донных отложений, разрушается в слое, подверженном биотурбации. В условиях сезонной или постоянной аноксии биотурбация резко снижается или полностью отсутствует, что приводит к лучшему сохранению органического вещества. Особенно это характерно для оз</w:t>
      </w:r>
      <w:r w:rsidR="00773E6F" w:rsidRPr="00080C4A">
        <w:rPr>
          <w:sz w:val="28"/>
          <w:szCs w:val="28"/>
        </w:rPr>
        <w:t>е</w:t>
      </w:r>
      <w:r w:rsidRPr="00080C4A">
        <w:rPr>
          <w:sz w:val="28"/>
          <w:szCs w:val="28"/>
        </w:rPr>
        <w:t>р с летней термической стратификацией и формированием ленточных (варвовых) отложений, где процессы ресуспензации и перемешивания донных сло</w:t>
      </w:r>
      <w:r w:rsidR="00773E6F" w:rsidRPr="00080C4A">
        <w:rPr>
          <w:sz w:val="28"/>
          <w:szCs w:val="28"/>
        </w:rPr>
        <w:t>е</w:t>
      </w:r>
      <w:r w:rsidRPr="00080C4A">
        <w:rPr>
          <w:sz w:val="28"/>
          <w:szCs w:val="28"/>
        </w:rPr>
        <w:t xml:space="preserve">в практически исключены. Ниже зоны биотурбации </w:t>
      </w:r>
      <w:r w:rsidR="00505D56" w:rsidRPr="00080C4A">
        <w:rPr>
          <w:sz w:val="28"/>
          <w:szCs w:val="28"/>
        </w:rPr>
        <w:t>ОВ</w:t>
      </w:r>
      <w:r w:rsidRPr="00080C4A">
        <w:rPr>
          <w:sz w:val="28"/>
          <w:szCs w:val="28"/>
        </w:rPr>
        <w:t xml:space="preserve"> подвергается дальнейшим преобразованиям под действием анаэробных бактерий, включая метаногенез. Компоненты водного происхождения более подвержены микробной деградации, чем материалы наземного происхождения, что приводит к относительному накоплению аллохтонной, менее реакционной фракции с глубиной </w:t>
      </w:r>
      <w:r w:rsidR="00AC23E5" w:rsidRPr="00080C4A">
        <w:rPr>
          <w:sz w:val="28"/>
          <w:szCs w:val="28"/>
        </w:rPr>
        <w:t>[</w:t>
      </w:r>
      <w:r w:rsidR="00291312" w:rsidRPr="00080C4A">
        <w:rPr>
          <w:sz w:val="28"/>
          <w:szCs w:val="28"/>
        </w:rPr>
        <w:t>29</w:t>
      </w:r>
      <w:r w:rsidR="00AC23E5" w:rsidRPr="00080C4A">
        <w:rPr>
          <w:sz w:val="28"/>
          <w:szCs w:val="28"/>
        </w:rPr>
        <w:t>]</w:t>
      </w:r>
      <w:r w:rsidRPr="00080C4A">
        <w:rPr>
          <w:sz w:val="28"/>
          <w:szCs w:val="28"/>
        </w:rPr>
        <w:t>.</w:t>
      </w:r>
      <w:r w:rsidR="00950D1C" w:rsidRPr="00080C4A">
        <w:rPr>
          <w:sz w:val="28"/>
          <w:szCs w:val="28"/>
        </w:rPr>
        <w:t xml:space="preserve"> </w:t>
      </w:r>
      <w:r w:rsidRPr="00080C4A">
        <w:rPr>
          <w:sz w:val="28"/>
          <w:szCs w:val="28"/>
        </w:rPr>
        <w:t xml:space="preserve">Состав липидной фракции </w:t>
      </w:r>
      <w:r w:rsidR="00505D56" w:rsidRPr="00080C4A">
        <w:rPr>
          <w:sz w:val="28"/>
          <w:szCs w:val="28"/>
        </w:rPr>
        <w:t>ОВ</w:t>
      </w:r>
      <w:r w:rsidRPr="00080C4A">
        <w:rPr>
          <w:sz w:val="28"/>
          <w:szCs w:val="28"/>
        </w:rPr>
        <w:t xml:space="preserve"> в пелоидах отражает как его источник, так и степень диагенетической переработки. Липидная экстракция донных отложений обычно приводит к выделению углеводородов и их производных: карбоновых кислот, спиртов, кетонов, альдегидов и других соединений, содержащих десять и более атомов углерода. Распределение по длине цепи n-алканов, n-алкановых кислот и n-алканолов, а также состав ст</w:t>
      </w:r>
      <w:r w:rsidR="00E95F30" w:rsidRPr="00080C4A">
        <w:rPr>
          <w:sz w:val="28"/>
          <w:szCs w:val="28"/>
        </w:rPr>
        <w:t>еролов может</w:t>
      </w:r>
      <w:r w:rsidRPr="00080C4A">
        <w:rPr>
          <w:sz w:val="28"/>
          <w:szCs w:val="28"/>
        </w:rPr>
        <w:t xml:space="preserve"> использоваться для дифференциации водорослевого и наземного происхождения органи</w:t>
      </w:r>
      <w:r w:rsidR="00AC23E5" w:rsidRPr="00080C4A">
        <w:rPr>
          <w:sz w:val="28"/>
          <w:szCs w:val="28"/>
        </w:rPr>
        <w:t>ческой фракции</w:t>
      </w:r>
      <w:r w:rsidRPr="00080C4A">
        <w:rPr>
          <w:sz w:val="28"/>
          <w:szCs w:val="28"/>
        </w:rPr>
        <w:t xml:space="preserve">, а также для </w:t>
      </w:r>
      <w:r w:rsidR="00AC23E5" w:rsidRPr="00080C4A">
        <w:rPr>
          <w:sz w:val="28"/>
          <w:szCs w:val="28"/>
        </w:rPr>
        <w:t>оценки интенсивности диагенеза [</w:t>
      </w:r>
      <w:r w:rsidR="001256A6" w:rsidRPr="00080C4A">
        <w:rPr>
          <w:sz w:val="28"/>
          <w:szCs w:val="28"/>
        </w:rPr>
        <w:t>30</w:t>
      </w:r>
      <w:r w:rsidR="00AC23E5" w:rsidRPr="00080C4A">
        <w:rPr>
          <w:sz w:val="28"/>
          <w:szCs w:val="28"/>
        </w:rPr>
        <w:t>]</w:t>
      </w:r>
      <w:r w:rsidRPr="00080C4A">
        <w:rPr>
          <w:sz w:val="28"/>
          <w:szCs w:val="28"/>
        </w:rPr>
        <w:t>. Таким образом, ОВ в пелоидах представляет собой не только индикатор экологических условий формирования, но и ключевой компонент, определяющий их биологическую активность. Его количественные и качественные характеристики зависят от источников, условий седиментации, окислительно-восстановительного режима и микробной трансформации, а состав гумусовых веществ и липидов нес</w:t>
      </w:r>
      <w:r w:rsidR="00773E6F" w:rsidRPr="00080C4A">
        <w:rPr>
          <w:sz w:val="28"/>
          <w:szCs w:val="28"/>
        </w:rPr>
        <w:t>е</w:t>
      </w:r>
      <w:r w:rsidRPr="00080C4A">
        <w:rPr>
          <w:sz w:val="28"/>
          <w:szCs w:val="28"/>
        </w:rPr>
        <w:t>т важную информацию о генезисе и терапевтическом потенциале природных грязей.</w:t>
      </w:r>
    </w:p>
    <w:p w14:paraId="64B293A4" w14:textId="77777777" w:rsidR="003E71A5" w:rsidRPr="00080C4A" w:rsidRDefault="003E71A5" w:rsidP="003E5BF4">
      <w:pPr>
        <w:ind w:firstLine="720"/>
        <w:jc w:val="both"/>
        <w:rPr>
          <w:sz w:val="28"/>
          <w:szCs w:val="28"/>
        </w:rPr>
      </w:pPr>
      <w:r w:rsidRPr="00080C4A">
        <w:rPr>
          <w:sz w:val="28"/>
          <w:szCs w:val="28"/>
        </w:rPr>
        <w:t xml:space="preserve">Поскольку седиментация носит накопительный характер, изучение </w:t>
      </w:r>
      <w:r w:rsidRPr="00080C4A">
        <w:rPr>
          <w:sz w:val="28"/>
          <w:szCs w:val="28"/>
        </w:rPr>
        <w:lastRenderedPageBreak/>
        <w:t>элементного состава, особенно тяж</w:t>
      </w:r>
      <w:r w:rsidR="00773E6F" w:rsidRPr="00080C4A">
        <w:rPr>
          <w:sz w:val="28"/>
          <w:szCs w:val="28"/>
        </w:rPr>
        <w:t>е</w:t>
      </w:r>
      <w:r w:rsidRPr="00080C4A">
        <w:rPr>
          <w:sz w:val="28"/>
          <w:szCs w:val="28"/>
        </w:rPr>
        <w:t>лых металлов, позволит оценить экологическое состояние этого гидроминерального ресурса и сделать выводы о безопасности его использования.</w:t>
      </w:r>
    </w:p>
    <w:p w14:paraId="31D6FA42" w14:textId="77777777" w:rsidR="003E4C60" w:rsidRPr="00080C4A" w:rsidRDefault="003E4C60" w:rsidP="003E5BF4">
      <w:pPr>
        <w:ind w:firstLine="720"/>
        <w:jc w:val="both"/>
        <w:rPr>
          <w:sz w:val="28"/>
          <w:szCs w:val="28"/>
        </w:rPr>
      </w:pPr>
    </w:p>
    <w:p w14:paraId="1F4B7D3C" w14:textId="77777777" w:rsidR="009D1085" w:rsidRPr="00080C4A" w:rsidRDefault="00AC23E5" w:rsidP="003E5BF4">
      <w:pPr>
        <w:pStyle w:val="Heading2"/>
        <w:spacing w:before="0"/>
        <w:ind w:right="0" w:firstLine="720"/>
        <w:jc w:val="both"/>
        <w:rPr>
          <w:rFonts w:ascii="Times New Roman" w:hAnsi="Times New Roman" w:cs="Times New Roman"/>
          <w:color w:val="auto"/>
          <w:sz w:val="28"/>
        </w:rPr>
      </w:pPr>
      <w:bookmarkStart w:id="21" w:name="_Toc207385064"/>
      <w:bookmarkStart w:id="22" w:name="_Toc216087416"/>
      <w:r w:rsidRPr="00080C4A">
        <w:rPr>
          <w:rFonts w:ascii="Times New Roman" w:hAnsi="Times New Roman" w:cs="Times New Roman"/>
          <w:color w:val="auto"/>
          <w:sz w:val="28"/>
          <w:szCs w:val="28"/>
        </w:rPr>
        <w:t xml:space="preserve">1.2 </w:t>
      </w:r>
      <w:bookmarkEnd w:id="21"/>
      <w:r w:rsidR="00F42723" w:rsidRPr="00080C4A">
        <w:rPr>
          <w:rFonts w:ascii="Times New Roman" w:hAnsi="Times New Roman" w:cs="Times New Roman"/>
          <w:color w:val="auto"/>
          <w:sz w:val="28"/>
        </w:rPr>
        <w:t xml:space="preserve">Обзор </w:t>
      </w:r>
      <w:r w:rsidR="00353753" w:rsidRPr="00080C4A">
        <w:rPr>
          <w:rFonts w:ascii="Times New Roman" w:hAnsi="Times New Roman" w:cs="Times New Roman"/>
          <w:color w:val="auto"/>
          <w:sz w:val="28"/>
        </w:rPr>
        <w:t xml:space="preserve">изученности </w:t>
      </w:r>
      <w:r w:rsidR="00F42723" w:rsidRPr="00080C4A">
        <w:rPr>
          <w:rFonts w:ascii="Times New Roman" w:hAnsi="Times New Roman" w:cs="Times New Roman"/>
          <w:color w:val="auto"/>
          <w:sz w:val="28"/>
        </w:rPr>
        <w:t>химического состава природных пелоидов Казахстана</w:t>
      </w:r>
      <w:bookmarkEnd w:id="22"/>
    </w:p>
    <w:p w14:paraId="2E1036AC" w14:textId="77777777" w:rsidR="00C9023D" w:rsidRPr="00080C4A" w:rsidRDefault="00C9023D" w:rsidP="003E5BF4">
      <w:pPr>
        <w:ind w:firstLine="720"/>
        <w:jc w:val="both"/>
        <w:rPr>
          <w:sz w:val="28"/>
          <w:szCs w:val="28"/>
        </w:rPr>
      </w:pPr>
      <w:r w:rsidRPr="00080C4A">
        <w:rPr>
          <w:sz w:val="28"/>
          <w:szCs w:val="28"/>
        </w:rPr>
        <w:t>Сол</w:t>
      </w:r>
      <w:r w:rsidR="00773E6F" w:rsidRPr="00080C4A">
        <w:rPr>
          <w:sz w:val="28"/>
          <w:szCs w:val="28"/>
        </w:rPr>
        <w:t>е</w:t>
      </w:r>
      <w:r w:rsidRPr="00080C4A">
        <w:rPr>
          <w:sz w:val="28"/>
          <w:szCs w:val="28"/>
        </w:rPr>
        <w:t>ные оз</w:t>
      </w:r>
      <w:r w:rsidR="00773E6F" w:rsidRPr="00080C4A">
        <w:rPr>
          <w:sz w:val="28"/>
          <w:szCs w:val="28"/>
        </w:rPr>
        <w:t>е</w:t>
      </w:r>
      <w:r w:rsidRPr="00080C4A">
        <w:rPr>
          <w:sz w:val="28"/>
          <w:szCs w:val="28"/>
        </w:rPr>
        <w:t>ра Казахстана с каждым годом набирают популярность благо</w:t>
      </w:r>
      <w:r w:rsidR="00E95F30" w:rsidRPr="00080C4A">
        <w:rPr>
          <w:sz w:val="28"/>
          <w:szCs w:val="28"/>
        </w:rPr>
        <w:t xml:space="preserve">даря оздоровительным свойствам </w:t>
      </w:r>
      <w:r w:rsidRPr="00080C4A">
        <w:rPr>
          <w:sz w:val="28"/>
          <w:szCs w:val="28"/>
        </w:rPr>
        <w:t>их воды и грязи. Состав пелоидов, их свойства, подготовка и созревание, а также их терапевтическое применение изучались с древних врем</w:t>
      </w:r>
      <w:r w:rsidR="00773E6F" w:rsidRPr="00080C4A">
        <w:rPr>
          <w:sz w:val="28"/>
          <w:szCs w:val="28"/>
        </w:rPr>
        <w:t>е</w:t>
      </w:r>
      <w:r w:rsidRPr="00080C4A">
        <w:rPr>
          <w:sz w:val="28"/>
          <w:szCs w:val="28"/>
        </w:rPr>
        <w:t xml:space="preserve">н, </w:t>
      </w:r>
      <w:r w:rsidR="00E95F30" w:rsidRPr="00080C4A">
        <w:rPr>
          <w:sz w:val="28"/>
          <w:szCs w:val="28"/>
        </w:rPr>
        <w:t>но в настоящее время сведений о химическом составе пелоидов сол</w:t>
      </w:r>
      <w:r w:rsidR="00773E6F" w:rsidRPr="00080C4A">
        <w:rPr>
          <w:sz w:val="28"/>
          <w:szCs w:val="28"/>
        </w:rPr>
        <w:t>е</w:t>
      </w:r>
      <w:r w:rsidR="00E95F30" w:rsidRPr="00080C4A">
        <w:rPr>
          <w:sz w:val="28"/>
          <w:szCs w:val="28"/>
        </w:rPr>
        <w:t>ных оз</w:t>
      </w:r>
      <w:r w:rsidR="00773E6F" w:rsidRPr="00080C4A">
        <w:rPr>
          <w:sz w:val="28"/>
          <w:szCs w:val="28"/>
        </w:rPr>
        <w:t>е</w:t>
      </w:r>
      <w:r w:rsidR="00E95F30" w:rsidRPr="00080C4A">
        <w:rPr>
          <w:sz w:val="28"/>
          <w:szCs w:val="28"/>
        </w:rPr>
        <w:t>р Казахстана крайне мало</w:t>
      </w:r>
      <w:r w:rsidRPr="00080C4A">
        <w:rPr>
          <w:sz w:val="28"/>
          <w:szCs w:val="28"/>
        </w:rPr>
        <w:t>. Также нет убедительных научных объяснений терапевтических эффектов этих природных грязей. В связи с этим был провед</w:t>
      </w:r>
      <w:r w:rsidR="00773E6F" w:rsidRPr="00080C4A">
        <w:rPr>
          <w:sz w:val="28"/>
          <w:szCs w:val="28"/>
        </w:rPr>
        <w:t>е</w:t>
      </w:r>
      <w:r w:rsidRPr="00080C4A">
        <w:rPr>
          <w:sz w:val="28"/>
          <w:szCs w:val="28"/>
        </w:rPr>
        <w:t>н обзор недавних исследований пелоидов и пелоидотерапии в Казахстане с целью систематизации данных и обобщения информации для дальнейших исследований в этой области.</w:t>
      </w:r>
    </w:p>
    <w:p w14:paraId="3F0E3016" w14:textId="77777777" w:rsidR="00C9023D" w:rsidRPr="00080C4A" w:rsidRDefault="00C9023D" w:rsidP="003E5BF4">
      <w:pPr>
        <w:ind w:firstLine="720"/>
        <w:jc w:val="both"/>
        <w:rPr>
          <w:sz w:val="28"/>
          <w:szCs w:val="28"/>
        </w:rPr>
      </w:pPr>
      <w:r w:rsidRPr="00080C4A">
        <w:rPr>
          <w:sz w:val="28"/>
          <w:szCs w:val="28"/>
        </w:rPr>
        <w:t>В Казахстане насчитывается более 48 тысяч оз</w:t>
      </w:r>
      <w:r w:rsidR="00773E6F" w:rsidRPr="00080C4A">
        <w:rPr>
          <w:sz w:val="28"/>
          <w:szCs w:val="28"/>
        </w:rPr>
        <w:t>е</w:t>
      </w:r>
      <w:r w:rsidRPr="00080C4A">
        <w:rPr>
          <w:sz w:val="28"/>
          <w:szCs w:val="28"/>
        </w:rPr>
        <w:t xml:space="preserve">р, из которых около 45 тысяч </w:t>
      </w:r>
      <w:r w:rsidR="00AE6A73" w:rsidRPr="00080C4A">
        <w:rPr>
          <w:sz w:val="28"/>
          <w:szCs w:val="28"/>
        </w:rPr>
        <w:t>–</w:t>
      </w:r>
      <w:r w:rsidRPr="00080C4A">
        <w:rPr>
          <w:sz w:val="28"/>
          <w:szCs w:val="28"/>
        </w:rPr>
        <w:t xml:space="preserve"> это малые оз</w:t>
      </w:r>
      <w:r w:rsidR="00773E6F" w:rsidRPr="00080C4A">
        <w:rPr>
          <w:sz w:val="28"/>
          <w:szCs w:val="28"/>
        </w:rPr>
        <w:t>е</w:t>
      </w:r>
      <w:r w:rsidRPr="00080C4A">
        <w:rPr>
          <w:sz w:val="28"/>
          <w:szCs w:val="28"/>
        </w:rPr>
        <w:t>ра площадью менее 1 км</w:t>
      </w:r>
      <w:r w:rsidR="0053054A" w:rsidRPr="00080C4A">
        <w:rPr>
          <w:sz w:val="28"/>
          <w:szCs w:val="28"/>
          <w:vertAlign w:val="superscript"/>
        </w:rPr>
        <w:t>2</w:t>
      </w:r>
      <w:r w:rsidR="003F303E" w:rsidRPr="00080C4A">
        <w:rPr>
          <w:sz w:val="28"/>
          <w:szCs w:val="28"/>
          <w:vertAlign w:val="superscript"/>
        </w:rPr>
        <w:t xml:space="preserve"> </w:t>
      </w:r>
      <w:r w:rsidR="003E5BF4" w:rsidRPr="00080C4A">
        <w:rPr>
          <w:sz w:val="28"/>
          <w:szCs w:val="28"/>
        </w:rPr>
        <w:t>[</w:t>
      </w:r>
      <w:r w:rsidR="003F303E" w:rsidRPr="00080C4A">
        <w:rPr>
          <w:sz w:val="28"/>
          <w:szCs w:val="28"/>
        </w:rPr>
        <w:t>31</w:t>
      </w:r>
      <w:r w:rsidR="003E5BF4" w:rsidRPr="00080C4A">
        <w:rPr>
          <w:sz w:val="28"/>
          <w:szCs w:val="28"/>
        </w:rPr>
        <w:t>]</w:t>
      </w:r>
      <w:r w:rsidRPr="00080C4A">
        <w:rPr>
          <w:sz w:val="28"/>
          <w:szCs w:val="28"/>
        </w:rPr>
        <w:t>. Разнообразие рельефа и условий увлажнения вызывает неравномерное распределение природных оз</w:t>
      </w:r>
      <w:r w:rsidR="00773E6F" w:rsidRPr="00080C4A">
        <w:rPr>
          <w:sz w:val="28"/>
          <w:szCs w:val="28"/>
        </w:rPr>
        <w:t>е</w:t>
      </w:r>
      <w:r w:rsidRPr="00080C4A">
        <w:rPr>
          <w:sz w:val="28"/>
          <w:szCs w:val="28"/>
        </w:rPr>
        <w:t>р. На Северный Казахстан приходится 45</w:t>
      </w:r>
      <w:r w:rsidR="00AE6A73" w:rsidRPr="00080C4A">
        <w:rPr>
          <w:sz w:val="28"/>
          <w:szCs w:val="28"/>
        </w:rPr>
        <w:t> </w:t>
      </w:r>
      <w:r w:rsidRPr="00080C4A">
        <w:rPr>
          <w:sz w:val="28"/>
          <w:szCs w:val="28"/>
        </w:rPr>
        <w:t>% оз</w:t>
      </w:r>
      <w:r w:rsidR="00773E6F" w:rsidRPr="00080C4A">
        <w:rPr>
          <w:sz w:val="28"/>
          <w:szCs w:val="28"/>
        </w:rPr>
        <w:t>е</w:t>
      </w:r>
      <w:r w:rsidRPr="00080C4A">
        <w:rPr>
          <w:sz w:val="28"/>
          <w:szCs w:val="28"/>
        </w:rPr>
        <w:t xml:space="preserve">р, на Центральный и Южный </w:t>
      </w:r>
      <w:r w:rsidR="00E95F30" w:rsidRPr="00080C4A">
        <w:rPr>
          <w:sz w:val="28"/>
          <w:szCs w:val="28"/>
        </w:rPr>
        <w:t xml:space="preserve">регионы </w:t>
      </w:r>
      <w:r w:rsidR="00AE6A73" w:rsidRPr="00080C4A">
        <w:rPr>
          <w:sz w:val="28"/>
          <w:szCs w:val="28"/>
        </w:rPr>
        <w:t>–</w:t>
      </w:r>
      <w:r w:rsidRPr="00080C4A">
        <w:rPr>
          <w:sz w:val="28"/>
          <w:szCs w:val="28"/>
        </w:rPr>
        <w:t xml:space="preserve"> 36</w:t>
      </w:r>
      <w:r w:rsidR="00AE6A73" w:rsidRPr="00080C4A">
        <w:rPr>
          <w:sz w:val="28"/>
          <w:szCs w:val="28"/>
        </w:rPr>
        <w:t> </w:t>
      </w:r>
      <w:r w:rsidRPr="00080C4A">
        <w:rPr>
          <w:sz w:val="28"/>
          <w:szCs w:val="28"/>
        </w:rPr>
        <w:t xml:space="preserve">%, на другие регионы </w:t>
      </w:r>
      <w:r w:rsidR="00AE6A73" w:rsidRPr="00080C4A">
        <w:rPr>
          <w:sz w:val="28"/>
          <w:szCs w:val="28"/>
        </w:rPr>
        <w:t>–</w:t>
      </w:r>
      <w:r w:rsidRPr="00080C4A">
        <w:rPr>
          <w:sz w:val="28"/>
          <w:szCs w:val="28"/>
        </w:rPr>
        <w:t xml:space="preserve"> 19</w:t>
      </w:r>
      <w:r w:rsidR="00AE6A73" w:rsidRPr="00080C4A">
        <w:rPr>
          <w:sz w:val="28"/>
          <w:szCs w:val="28"/>
        </w:rPr>
        <w:t> </w:t>
      </w:r>
      <w:r w:rsidRPr="00080C4A">
        <w:rPr>
          <w:sz w:val="28"/>
          <w:szCs w:val="28"/>
        </w:rPr>
        <w:t>%. Водный и солевой балансы оз</w:t>
      </w:r>
      <w:r w:rsidR="00773E6F" w:rsidRPr="00080C4A">
        <w:rPr>
          <w:sz w:val="28"/>
          <w:szCs w:val="28"/>
        </w:rPr>
        <w:t>е</w:t>
      </w:r>
      <w:r w:rsidRPr="00080C4A">
        <w:rPr>
          <w:sz w:val="28"/>
          <w:szCs w:val="28"/>
        </w:rPr>
        <w:t>р в основном связаны с зональными условиями. В соответствии с увеличением засушливости с севера на юг доля бессточных оз</w:t>
      </w:r>
      <w:r w:rsidR="00773E6F" w:rsidRPr="00080C4A">
        <w:rPr>
          <w:sz w:val="28"/>
          <w:szCs w:val="28"/>
        </w:rPr>
        <w:t>е</w:t>
      </w:r>
      <w:r w:rsidRPr="00080C4A">
        <w:rPr>
          <w:sz w:val="28"/>
          <w:szCs w:val="28"/>
        </w:rPr>
        <w:t>р и сол</w:t>
      </w:r>
      <w:r w:rsidR="00773E6F" w:rsidRPr="00080C4A">
        <w:rPr>
          <w:sz w:val="28"/>
          <w:szCs w:val="28"/>
        </w:rPr>
        <w:t>е</w:t>
      </w:r>
      <w:r w:rsidRPr="00080C4A">
        <w:rPr>
          <w:sz w:val="28"/>
          <w:szCs w:val="28"/>
        </w:rPr>
        <w:t>ность оз</w:t>
      </w:r>
      <w:r w:rsidR="00773E6F" w:rsidRPr="00080C4A">
        <w:rPr>
          <w:sz w:val="28"/>
          <w:szCs w:val="28"/>
        </w:rPr>
        <w:t>е</w:t>
      </w:r>
      <w:r w:rsidRPr="00080C4A">
        <w:rPr>
          <w:sz w:val="28"/>
          <w:szCs w:val="28"/>
        </w:rPr>
        <w:t>рных вод возрастают к югу. В республике действует Национальная курортная ассоциация, которая осуществляет отраслевую координацию субъектов санаторно-курортной отрасли. На начало 2021 года в Казахстане насчитывалось 173 санатория, из которых 9 крупных курортов используют лечебную грязь и рапу из собственных скважин</w:t>
      </w:r>
      <w:r w:rsidR="003E5BF4" w:rsidRPr="00080C4A">
        <w:rPr>
          <w:sz w:val="28"/>
          <w:szCs w:val="28"/>
        </w:rPr>
        <w:t xml:space="preserve"> (</w:t>
      </w:r>
      <w:r w:rsidR="00A61B2B" w:rsidRPr="00080C4A">
        <w:rPr>
          <w:sz w:val="28"/>
          <w:szCs w:val="28"/>
        </w:rPr>
        <w:t>р</w:t>
      </w:r>
      <w:r w:rsidR="00976474" w:rsidRPr="00080C4A">
        <w:rPr>
          <w:sz w:val="28"/>
          <w:szCs w:val="28"/>
        </w:rPr>
        <w:t>исунок 1)</w:t>
      </w:r>
      <w:r w:rsidRPr="00080C4A">
        <w:rPr>
          <w:sz w:val="28"/>
          <w:szCs w:val="28"/>
        </w:rPr>
        <w:t xml:space="preserve">, остальные курорты, применяющие грязелечение, используют импортированную грязь </w:t>
      </w:r>
      <w:r w:rsidR="003E5BF4" w:rsidRPr="00080C4A">
        <w:rPr>
          <w:sz w:val="28"/>
          <w:szCs w:val="28"/>
        </w:rPr>
        <w:t>[</w:t>
      </w:r>
      <w:r w:rsidR="00C14593" w:rsidRPr="00080C4A">
        <w:rPr>
          <w:sz w:val="28"/>
          <w:szCs w:val="28"/>
        </w:rPr>
        <w:t>32]</w:t>
      </w:r>
      <w:r w:rsidRPr="00080C4A">
        <w:rPr>
          <w:sz w:val="28"/>
          <w:szCs w:val="28"/>
        </w:rPr>
        <w:t>.</w:t>
      </w:r>
    </w:p>
    <w:p w14:paraId="1E57A066" w14:textId="77777777" w:rsidR="00331066" w:rsidRPr="00080C4A" w:rsidRDefault="00331066" w:rsidP="003E5BF4">
      <w:pPr>
        <w:ind w:firstLine="720"/>
        <w:jc w:val="both"/>
        <w:rPr>
          <w:sz w:val="28"/>
          <w:szCs w:val="28"/>
        </w:rPr>
      </w:pPr>
    </w:p>
    <w:p w14:paraId="22B12BD1" w14:textId="77777777" w:rsidR="00CD24C4" w:rsidRPr="00080C4A" w:rsidRDefault="00331066" w:rsidP="00950D1C">
      <w:pPr>
        <w:jc w:val="center"/>
        <w:rPr>
          <w:sz w:val="28"/>
          <w:szCs w:val="28"/>
        </w:rPr>
      </w:pPr>
      <w:r w:rsidRPr="00080C4A">
        <w:rPr>
          <w:noProof/>
          <w:sz w:val="28"/>
          <w:szCs w:val="28"/>
          <w:lang w:eastAsia="ru-RU"/>
        </w:rPr>
        <w:drawing>
          <wp:inline distT="0" distB="0" distL="0" distR="0" wp14:anchorId="6D32EA93" wp14:editId="555E0063">
            <wp:extent cx="3918329" cy="2324312"/>
            <wp:effectExtent l="19050" t="0" r="5971"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3936328" cy="2334989"/>
                    </a:xfrm>
                    <a:prstGeom prst="rect">
                      <a:avLst/>
                    </a:prstGeom>
                    <a:noFill/>
                    <a:ln w="9525">
                      <a:noFill/>
                      <a:miter lim="800000"/>
                      <a:headEnd/>
                      <a:tailEnd/>
                    </a:ln>
                  </pic:spPr>
                </pic:pic>
              </a:graphicData>
            </a:graphic>
          </wp:inline>
        </w:drawing>
      </w:r>
    </w:p>
    <w:p w14:paraId="01EAC4B3" w14:textId="77777777" w:rsidR="00F42723" w:rsidRPr="00080C4A" w:rsidRDefault="00F42723" w:rsidP="003E5BF4">
      <w:pPr>
        <w:ind w:firstLine="720"/>
        <w:jc w:val="center"/>
        <w:rPr>
          <w:sz w:val="28"/>
          <w:szCs w:val="28"/>
        </w:rPr>
      </w:pPr>
    </w:p>
    <w:p w14:paraId="2688BD5A" w14:textId="77777777" w:rsidR="00CD24C4" w:rsidRPr="00080C4A" w:rsidRDefault="00331066" w:rsidP="003E5BF4">
      <w:pPr>
        <w:ind w:firstLine="720"/>
        <w:jc w:val="center"/>
        <w:rPr>
          <w:sz w:val="28"/>
          <w:szCs w:val="28"/>
        </w:rPr>
      </w:pPr>
      <w:r w:rsidRPr="00080C4A">
        <w:rPr>
          <w:sz w:val="28"/>
          <w:szCs w:val="28"/>
        </w:rPr>
        <w:t xml:space="preserve">Рисунок 1 </w:t>
      </w:r>
      <w:r w:rsidR="00AE6A73" w:rsidRPr="00080C4A">
        <w:rPr>
          <w:sz w:val="28"/>
          <w:szCs w:val="28"/>
        </w:rPr>
        <w:t>–</w:t>
      </w:r>
      <w:r w:rsidRPr="00080C4A">
        <w:rPr>
          <w:sz w:val="28"/>
          <w:szCs w:val="28"/>
        </w:rPr>
        <w:t xml:space="preserve"> Территориальное и количественное распределение бальнеологических курортов Казахстана</w:t>
      </w:r>
      <w:r w:rsidR="00C14593" w:rsidRPr="00080C4A">
        <w:rPr>
          <w:sz w:val="28"/>
          <w:szCs w:val="28"/>
        </w:rPr>
        <w:t xml:space="preserve"> [33]</w:t>
      </w:r>
    </w:p>
    <w:p w14:paraId="66D4F39F" w14:textId="77777777" w:rsidR="00572E04" w:rsidRDefault="00572E04" w:rsidP="003E5BF4">
      <w:pPr>
        <w:jc w:val="both"/>
        <w:rPr>
          <w:sz w:val="28"/>
          <w:szCs w:val="28"/>
        </w:rPr>
      </w:pPr>
    </w:p>
    <w:p w14:paraId="12930803" w14:textId="77777777" w:rsidR="003E5BF4" w:rsidRPr="00080C4A" w:rsidRDefault="00686B2C" w:rsidP="003E5BF4">
      <w:pPr>
        <w:jc w:val="both"/>
        <w:rPr>
          <w:sz w:val="28"/>
          <w:szCs w:val="28"/>
        </w:rPr>
      </w:pPr>
      <w:r w:rsidRPr="00080C4A">
        <w:rPr>
          <w:sz w:val="28"/>
          <w:szCs w:val="28"/>
        </w:rPr>
        <w:lastRenderedPageBreak/>
        <w:t>Таблица 1 – Общие сведения об исследованиях природных грязей в Казахстане</w:t>
      </w:r>
      <w:r w:rsidR="00DD54EE" w:rsidRPr="00080C4A">
        <w:rPr>
          <w:sz w:val="28"/>
          <w:szCs w:val="28"/>
        </w:rPr>
        <w:t xml:space="preserve"> </w:t>
      </w:r>
    </w:p>
    <w:p w14:paraId="2DA70820" w14:textId="77777777" w:rsidR="00950D1C" w:rsidRPr="00080C4A" w:rsidRDefault="00950D1C" w:rsidP="003E5BF4">
      <w:pPr>
        <w:jc w:val="both"/>
        <w:rPr>
          <w:sz w:val="28"/>
          <w:szCs w:val="28"/>
        </w:rPr>
      </w:pPr>
    </w:p>
    <w:tbl>
      <w:tblPr>
        <w:tblW w:w="49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2681"/>
        <w:gridCol w:w="1407"/>
        <w:gridCol w:w="1740"/>
        <w:gridCol w:w="3868"/>
      </w:tblGrid>
      <w:tr w:rsidR="00BD2ABD" w:rsidRPr="00080C4A" w14:paraId="2330DD55" w14:textId="77777777" w:rsidTr="00D971DB">
        <w:trPr>
          <w:trHeight w:val="145"/>
        </w:trPr>
        <w:tc>
          <w:tcPr>
            <w:tcW w:w="1389" w:type="pct"/>
          </w:tcPr>
          <w:p w14:paraId="7BEF6D77" w14:textId="77777777" w:rsidR="00BD2ABD" w:rsidRPr="00080C4A" w:rsidRDefault="00DC7791" w:rsidP="00DC7791">
            <w:pPr>
              <w:jc w:val="both"/>
              <w:rPr>
                <w:sz w:val="28"/>
                <w:szCs w:val="28"/>
              </w:rPr>
            </w:pPr>
            <w:r w:rsidRPr="00080C4A">
              <w:rPr>
                <w:sz w:val="28"/>
                <w:szCs w:val="28"/>
              </w:rPr>
              <w:t>Объект исследования</w:t>
            </w:r>
          </w:p>
        </w:tc>
        <w:tc>
          <w:tcPr>
            <w:tcW w:w="732" w:type="pct"/>
          </w:tcPr>
          <w:p w14:paraId="2B477720" w14:textId="77777777" w:rsidR="00BD2ABD" w:rsidRPr="00080C4A" w:rsidRDefault="00DC7791" w:rsidP="007E2672">
            <w:pPr>
              <w:jc w:val="center"/>
              <w:rPr>
                <w:sz w:val="28"/>
                <w:szCs w:val="28"/>
              </w:rPr>
            </w:pPr>
            <w:r w:rsidRPr="00080C4A">
              <w:rPr>
                <w:sz w:val="28"/>
                <w:szCs w:val="28"/>
              </w:rPr>
              <w:t>Регион</w:t>
            </w:r>
          </w:p>
        </w:tc>
        <w:tc>
          <w:tcPr>
            <w:tcW w:w="878" w:type="pct"/>
          </w:tcPr>
          <w:p w14:paraId="6FB1DB11" w14:textId="77777777" w:rsidR="00BD2ABD" w:rsidRPr="00080C4A" w:rsidRDefault="00DC7791" w:rsidP="007E2672">
            <w:pPr>
              <w:jc w:val="center"/>
              <w:rPr>
                <w:sz w:val="28"/>
                <w:szCs w:val="28"/>
              </w:rPr>
            </w:pPr>
            <w:r w:rsidRPr="00080C4A">
              <w:rPr>
                <w:sz w:val="28"/>
                <w:szCs w:val="28"/>
              </w:rPr>
              <w:t>Временные рамки</w:t>
            </w:r>
          </w:p>
        </w:tc>
        <w:tc>
          <w:tcPr>
            <w:tcW w:w="2001" w:type="pct"/>
          </w:tcPr>
          <w:p w14:paraId="152E1037" w14:textId="77777777" w:rsidR="00BD2ABD" w:rsidRPr="00080C4A" w:rsidRDefault="00DC7791" w:rsidP="00DC7791">
            <w:pPr>
              <w:jc w:val="both"/>
              <w:rPr>
                <w:sz w:val="28"/>
                <w:szCs w:val="28"/>
              </w:rPr>
            </w:pPr>
            <w:r w:rsidRPr="00080C4A">
              <w:rPr>
                <w:sz w:val="28"/>
                <w:szCs w:val="28"/>
              </w:rPr>
              <w:t>Методы исследования</w:t>
            </w:r>
          </w:p>
        </w:tc>
      </w:tr>
      <w:tr w:rsidR="00BD2ABD" w:rsidRPr="00080C4A" w14:paraId="26B03385" w14:textId="77777777" w:rsidTr="00D971DB">
        <w:trPr>
          <w:trHeight w:val="2137"/>
        </w:trPr>
        <w:tc>
          <w:tcPr>
            <w:tcW w:w="1389" w:type="pct"/>
          </w:tcPr>
          <w:p w14:paraId="24A7C712" w14:textId="77777777" w:rsidR="00BD2ABD" w:rsidRPr="00080C4A" w:rsidRDefault="00DC7791" w:rsidP="007E2672">
            <w:pPr>
              <w:jc w:val="both"/>
              <w:rPr>
                <w:sz w:val="28"/>
                <w:szCs w:val="28"/>
              </w:rPr>
            </w:pPr>
            <w:r w:rsidRPr="00080C4A">
              <w:rPr>
                <w:sz w:val="28"/>
                <w:szCs w:val="28"/>
              </w:rPr>
              <w:t>Вода и грязь озера Жаланашколь [</w:t>
            </w:r>
            <w:r w:rsidR="00D2649A" w:rsidRPr="00080C4A">
              <w:rPr>
                <w:sz w:val="28"/>
                <w:szCs w:val="28"/>
              </w:rPr>
              <w:t>34</w:t>
            </w:r>
            <w:r w:rsidRPr="00080C4A">
              <w:rPr>
                <w:sz w:val="28"/>
                <w:szCs w:val="28"/>
              </w:rPr>
              <w:t>]</w:t>
            </w:r>
            <w:r w:rsidR="00E82DB8" w:rsidRPr="00080C4A">
              <w:rPr>
                <w:sz w:val="28"/>
                <w:szCs w:val="28"/>
              </w:rPr>
              <w:t>.</w:t>
            </w:r>
            <w:r w:rsidRPr="00080C4A">
              <w:rPr>
                <w:sz w:val="28"/>
                <w:szCs w:val="28"/>
              </w:rPr>
              <w:t xml:space="preserve"> </w:t>
            </w:r>
          </w:p>
        </w:tc>
        <w:tc>
          <w:tcPr>
            <w:tcW w:w="732" w:type="pct"/>
          </w:tcPr>
          <w:p w14:paraId="538CB210" w14:textId="77777777" w:rsidR="00BD2ABD" w:rsidRPr="00080C4A" w:rsidRDefault="00DC7791" w:rsidP="007E2672">
            <w:pPr>
              <w:jc w:val="center"/>
              <w:rPr>
                <w:sz w:val="28"/>
                <w:szCs w:val="28"/>
              </w:rPr>
            </w:pPr>
            <w:r w:rsidRPr="00080C4A">
              <w:rPr>
                <w:sz w:val="28"/>
                <w:szCs w:val="28"/>
              </w:rPr>
              <w:t>Южный Казахстан</w:t>
            </w:r>
          </w:p>
        </w:tc>
        <w:tc>
          <w:tcPr>
            <w:tcW w:w="878" w:type="pct"/>
          </w:tcPr>
          <w:p w14:paraId="5797F650" w14:textId="77777777" w:rsidR="00BD2ABD" w:rsidRPr="00080C4A" w:rsidRDefault="00BD2ABD" w:rsidP="007E2672">
            <w:pPr>
              <w:jc w:val="center"/>
              <w:rPr>
                <w:sz w:val="28"/>
                <w:szCs w:val="28"/>
              </w:rPr>
            </w:pPr>
            <w:r w:rsidRPr="00080C4A">
              <w:rPr>
                <w:sz w:val="28"/>
                <w:szCs w:val="28"/>
              </w:rPr>
              <w:t>2012</w:t>
            </w:r>
            <w:r w:rsidR="007E2672" w:rsidRPr="00080C4A">
              <w:rPr>
                <w:sz w:val="28"/>
                <w:szCs w:val="28"/>
              </w:rPr>
              <w:t>–</w:t>
            </w:r>
            <w:r w:rsidRPr="00080C4A">
              <w:rPr>
                <w:sz w:val="28"/>
                <w:szCs w:val="28"/>
              </w:rPr>
              <w:t>2015</w:t>
            </w:r>
          </w:p>
        </w:tc>
        <w:tc>
          <w:tcPr>
            <w:tcW w:w="2001" w:type="pct"/>
          </w:tcPr>
          <w:p w14:paraId="7BD1477B" w14:textId="77777777" w:rsidR="00BD2ABD" w:rsidRPr="00080C4A" w:rsidRDefault="00DC7791" w:rsidP="00DC7791">
            <w:pPr>
              <w:jc w:val="both"/>
              <w:rPr>
                <w:sz w:val="28"/>
                <w:szCs w:val="28"/>
              </w:rPr>
            </w:pPr>
            <w:r w:rsidRPr="00080C4A">
              <w:rPr>
                <w:sz w:val="28"/>
                <w:szCs w:val="28"/>
              </w:rPr>
              <w:t xml:space="preserve">Атомно-абсорбционная спектрометрия </w:t>
            </w:r>
            <w:r w:rsidRPr="00080C4A">
              <w:rPr>
                <w:rFonts w:eastAsiaTheme="majorEastAsia"/>
                <w:sz w:val="28"/>
                <w:szCs w:val="28"/>
              </w:rPr>
              <w:t>(Hitachi 180-50, Япония)</w:t>
            </w:r>
            <w:r w:rsidRPr="00080C4A">
              <w:rPr>
                <w:sz w:val="28"/>
                <w:szCs w:val="28"/>
              </w:rPr>
              <w:t xml:space="preserve">, пламенная фотометрия </w:t>
            </w:r>
            <w:r w:rsidRPr="00080C4A">
              <w:rPr>
                <w:rFonts w:eastAsiaTheme="majorEastAsia"/>
                <w:sz w:val="28"/>
                <w:szCs w:val="28"/>
              </w:rPr>
              <w:t>(PFP7, Великобритания)</w:t>
            </w:r>
            <w:r w:rsidRPr="00080C4A">
              <w:rPr>
                <w:sz w:val="28"/>
                <w:szCs w:val="28"/>
              </w:rPr>
              <w:t xml:space="preserve">, оптическая эмиссионная спектрометрия с индуктивно связанной плазмой </w:t>
            </w:r>
            <w:r w:rsidRPr="00080C4A">
              <w:rPr>
                <w:rFonts w:eastAsiaTheme="majorEastAsia"/>
                <w:sz w:val="28"/>
                <w:szCs w:val="28"/>
              </w:rPr>
              <w:t>(Optima 2000 DV, США)</w:t>
            </w:r>
            <w:r w:rsidRPr="00080C4A">
              <w:rPr>
                <w:sz w:val="28"/>
                <w:szCs w:val="28"/>
              </w:rPr>
              <w:t>.</w:t>
            </w:r>
          </w:p>
        </w:tc>
      </w:tr>
      <w:tr w:rsidR="00BD2ABD" w:rsidRPr="00080C4A" w14:paraId="179BB7DA" w14:textId="77777777" w:rsidTr="00D971DB">
        <w:trPr>
          <w:trHeight w:val="1568"/>
        </w:trPr>
        <w:tc>
          <w:tcPr>
            <w:tcW w:w="1389" w:type="pct"/>
          </w:tcPr>
          <w:p w14:paraId="50B53647" w14:textId="77777777" w:rsidR="00BD2ABD" w:rsidRPr="00080C4A" w:rsidRDefault="00DC7791" w:rsidP="00E82DB8">
            <w:pPr>
              <w:jc w:val="both"/>
              <w:rPr>
                <w:sz w:val="28"/>
                <w:szCs w:val="28"/>
              </w:rPr>
            </w:pPr>
            <w:r w:rsidRPr="00080C4A">
              <w:rPr>
                <w:sz w:val="28"/>
                <w:szCs w:val="28"/>
              </w:rPr>
              <w:t>Грязи месторождения «Коссор» на южном берегу озера Алаколь [</w:t>
            </w:r>
            <w:r w:rsidR="00E82DB8" w:rsidRPr="00080C4A">
              <w:rPr>
                <w:sz w:val="28"/>
                <w:szCs w:val="28"/>
              </w:rPr>
              <w:t xml:space="preserve">35-36]. </w:t>
            </w:r>
          </w:p>
        </w:tc>
        <w:tc>
          <w:tcPr>
            <w:tcW w:w="732" w:type="pct"/>
          </w:tcPr>
          <w:p w14:paraId="52F02E23" w14:textId="77777777" w:rsidR="00BD2ABD" w:rsidRPr="00080C4A" w:rsidRDefault="00DC7791" w:rsidP="007E2672">
            <w:pPr>
              <w:jc w:val="center"/>
              <w:rPr>
                <w:sz w:val="28"/>
                <w:szCs w:val="28"/>
              </w:rPr>
            </w:pPr>
            <w:r w:rsidRPr="00080C4A">
              <w:rPr>
                <w:sz w:val="28"/>
                <w:szCs w:val="28"/>
              </w:rPr>
              <w:t>Южный Казахстан</w:t>
            </w:r>
          </w:p>
        </w:tc>
        <w:tc>
          <w:tcPr>
            <w:tcW w:w="878" w:type="pct"/>
          </w:tcPr>
          <w:p w14:paraId="6326E794" w14:textId="77777777" w:rsidR="00BD2ABD" w:rsidRPr="00080C4A" w:rsidRDefault="00DC7791" w:rsidP="007E2672">
            <w:pPr>
              <w:jc w:val="center"/>
              <w:rPr>
                <w:sz w:val="28"/>
                <w:szCs w:val="28"/>
              </w:rPr>
            </w:pPr>
            <w:r w:rsidRPr="00080C4A">
              <w:rPr>
                <w:sz w:val="28"/>
                <w:szCs w:val="28"/>
              </w:rPr>
              <w:t>Не указано</w:t>
            </w:r>
          </w:p>
        </w:tc>
        <w:tc>
          <w:tcPr>
            <w:tcW w:w="2001" w:type="pct"/>
          </w:tcPr>
          <w:p w14:paraId="668F0410" w14:textId="77777777" w:rsidR="00BD2ABD" w:rsidRPr="00080C4A" w:rsidRDefault="00DC7791" w:rsidP="00DC7791">
            <w:pPr>
              <w:jc w:val="both"/>
              <w:rPr>
                <w:sz w:val="28"/>
                <w:szCs w:val="28"/>
              </w:rPr>
            </w:pPr>
            <w:r w:rsidRPr="00080C4A">
              <w:rPr>
                <w:sz w:val="28"/>
                <w:szCs w:val="28"/>
              </w:rPr>
              <w:t xml:space="preserve">Атомно-абсорбционная спектрометрия </w:t>
            </w:r>
            <w:r w:rsidRPr="00080C4A">
              <w:rPr>
                <w:rFonts w:eastAsiaTheme="majorEastAsia"/>
                <w:sz w:val="28"/>
                <w:szCs w:val="28"/>
              </w:rPr>
              <w:t>(Hitachi 180-50, Япония)</w:t>
            </w:r>
            <w:r w:rsidRPr="00080C4A">
              <w:rPr>
                <w:sz w:val="28"/>
                <w:szCs w:val="28"/>
              </w:rPr>
              <w:t xml:space="preserve">, пламенная фотометрия </w:t>
            </w:r>
            <w:r w:rsidRPr="00080C4A">
              <w:rPr>
                <w:rFonts w:eastAsiaTheme="majorEastAsia"/>
                <w:sz w:val="28"/>
                <w:szCs w:val="28"/>
              </w:rPr>
              <w:t>(PFP7, Великобритания)</w:t>
            </w:r>
            <w:r w:rsidRPr="00080C4A">
              <w:rPr>
                <w:sz w:val="28"/>
                <w:szCs w:val="28"/>
              </w:rPr>
              <w:t xml:space="preserve">, оптическая эмиссионная спектрометрия с индуктивно связанной плазмой </w:t>
            </w:r>
            <w:r w:rsidRPr="00080C4A">
              <w:rPr>
                <w:rFonts w:eastAsiaTheme="majorEastAsia"/>
                <w:sz w:val="28"/>
                <w:szCs w:val="28"/>
              </w:rPr>
              <w:t>(Optima 2000 DV, США)</w:t>
            </w:r>
            <w:r w:rsidRPr="00080C4A">
              <w:rPr>
                <w:sz w:val="28"/>
                <w:szCs w:val="28"/>
              </w:rPr>
              <w:t>.</w:t>
            </w:r>
          </w:p>
        </w:tc>
      </w:tr>
      <w:tr w:rsidR="00BD2ABD" w:rsidRPr="00080C4A" w14:paraId="69508D5E" w14:textId="77777777" w:rsidTr="00D971DB">
        <w:trPr>
          <w:trHeight w:val="1646"/>
        </w:trPr>
        <w:tc>
          <w:tcPr>
            <w:tcW w:w="1389" w:type="pct"/>
          </w:tcPr>
          <w:p w14:paraId="4BE8D819" w14:textId="77777777" w:rsidR="00BD2ABD" w:rsidRPr="00080C4A" w:rsidRDefault="00DC7791" w:rsidP="00E82DB8">
            <w:pPr>
              <w:jc w:val="both"/>
              <w:rPr>
                <w:sz w:val="28"/>
                <w:szCs w:val="28"/>
              </w:rPr>
            </w:pPr>
            <w:r w:rsidRPr="00080C4A">
              <w:rPr>
                <w:sz w:val="28"/>
                <w:szCs w:val="28"/>
              </w:rPr>
              <w:t>Вода и грязи озера Рэй [</w:t>
            </w:r>
            <w:r w:rsidR="00E82DB8" w:rsidRPr="00080C4A">
              <w:rPr>
                <w:sz w:val="28"/>
                <w:szCs w:val="28"/>
              </w:rPr>
              <w:t>37</w:t>
            </w:r>
            <w:r w:rsidRPr="00080C4A">
              <w:rPr>
                <w:sz w:val="28"/>
                <w:szCs w:val="28"/>
              </w:rPr>
              <w:t>]</w:t>
            </w:r>
            <w:r w:rsidR="00E82DB8" w:rsidRPr="00080C4A">
              <w:rPr>
                <w:sz w:val="28"/>
                <w:szCs w:val="28"/>
              </w:rPr>
              <w:t>.</w:t>
            </w:r>
          </w:p>
        </w:tc>
        <w:tc>
          <w:tcPr>
            <w:tcW w:w="732" w:type="pct"/>
          </w:tcPr>
          <w:p w14:paraId="3EB70FDF" w14:textId="77777777" w:rsidR="00BD2ABD" w:rsidRPr="00080C4A" w:rsidRDefault="00DC7791" w:rsidP="007E2672">
            <w:pPr>
              <w:jc w:val="center"/>
              <w:rPr>
                <w:sz w:val="28"/>
                <w:szCs w:val="28"/>
              </w:rPr>
            </w:pPr>
            <w:r w:rsidRPr="00080C4A">
              <w:rPr>
                <w:sz w:val="28"/>
                <w:szCs w:val="28"/>
              </w:rPr>
              <w:t>Южный Казахстан</w:t>
            </w:r>
          </w:p>
        </w:tc>
        <w:tc>
          <w:tcPr>
            <w:tcW w:w="878" w:type="pct"/>
          </w:tcPr>
          <w:p w14:paraId="0FE8C138" w14:textId="77777777" w:rsidR="00BD2ABD" w:rsidRPr="00080C4A" w:rsidRDefault="00BD2ABD" w:rsidP="007E2672">
            <w:pPr>
              <w:jc w:val="center"/>
              <w:rPr>
                <w:sz w:val="28"/>
                <w:szCs w:val="28"/>
              </w:rPr>
            </w:pPr>
            <w:r w:rsidRPr="00080C4A">
              <w:rPr>
                <w:sz w:val="28"/>
                <w:szCs w:val="28"/>
              </w:rPr>
              <w:t>2012</w:t>
            </w:r>
            <w:r w:rsidR="00AE6A73" w:rsidRPr="00080C4A">
              <w:rPr>
                <w:sz w:val="28"/>
                <w:szCs w:val="28"/>
              </w:rPr>
              <w:t>–</w:t>
            </w:r>
            <w:r w:rsidRPr="00080C4A">
              <w:rPr>
                <w:sz w:val="28"/>
                <w:szCs w:val="28"/>
              </w:rPr>
              <w:t>2015</w:t>
            </w:r>
          </w:p>
        </w:tc>
        <w:tc>
          <w:tcPr>
            <w:tcW w:w="2001" w:type="pct"/>
          </w:tcPr>
          <w:p w14:paraId="6F4947B3" w14:textId="77777777" w:rsidR="00BD2ABD" w:rsidRPr="00080C4A" w:rsidRDefault="00DC7791" w:rsidP="00DC7791">
            <w:pPr>
              <w:jc w:val="both"/>
              <w:rPr>
                <w:sz w:val="28"/>
                <w:szCs w:val="28"/>
              </w:rPr>
            </w:pPr>
            <w:r w:rsidRPr="00080C4A">
              <w:rPr>
                <w:sz w:val="28"/>
                <w:szCs w:val="28"/>
              </w:rPr>
              <w:t xml:space="preserve">Атомно-абсорбционная спектрометрия </w:t>
            </w:r>
            <w:r w:rsidRPr="00080C4A">
              <w:rPr>
                <w:rFonts w:eastAsiaTheme="majorEastAsia"/>
                <w:sz w:val="28"/>
                <w:szCs w:val="28"/>
              </w:rPr>
              <w:t>(Hitachi 180-50, Япония)</w:t>
            </w:r>
            <w:r w:rsidRPr="00080C4A">
              <w:rPr>
                <w:sz w:val="28"/>
                <w:szCs w:val="28"/>
              </w:rPr>
              <w:t xml:space="preserve">, пламенная фотометрия </w:t>
            </w:r>
            <w:r w:rsidRPr="00080C4A">
              <w:rPr>
                <w:rFonts w:eastAsiaTheme="majorEastAsia"/>
                <w:sz w:val="28"/>
                <w:szCs w:val="28"/>
              </w:rPr>
              <w:t>(PFP7, Великобритания)</w:t>
            </w:r>
            <w:r w:rsidRPr="00080C4A">
              <w:rPr>
                <w:sz w:val="28"/>
                <w:szCs w:val="28"/>
              </w:rPr>
              <w:t xml:space="preserve">, оптическая эмиссионная спектрометрия с индуктивно связанной плазмой </w:t>
            </w:r>
            <w:r w:rsidRPr="00080C4A">
              <w:rPr>
                <w:rFonts w:eastAsiaTheme="majorEastAsia"/>
                <w:sz w:val="28"/>
                <w:szCs w:val="28"/>
              </w:rPr>
              <w:t>(Optima 2000 DV, США)</w:t>
            </w:r>
            <w:r w:rsidRPr="00080C4A">
              <w:rPr>
                <w:sz w:val="28"/>
                <w:szCs w:val="28"/>
              </w:rPr>
              <w:t>.</w:t>
            </w:r>
          </w:p>
        </w:tc>
      </w:tr>
      <w:tr w:rsidR="00BD2ABD" w:rsidRPr="00080C4A" w14:paraId="03ACA66B" w14:textId="77777777" w:rsidTr="00D971DB">
        <w:trPr>
          <w:trHeight w:val="1141"/>
        </w:trPr>
        <w:tc>
          <w:tcPr>
            <w:tcW w:w="1389" w:type="pct"/>
          </w:tcPr>
          <w:p w14:paraId="524C4C5A" w14:textId="77777777" w:rsidR="00BD2ABD" w:rsidRPr="00080C4A" w:rsidRDefault="00DC7791" w:rsidP="00E82DB8">
            <w:pPr>
              <w:jc w:val="both"/>
              <w:rPr>
                <w:sz w:val="28"/>
                <w:szCs w:val="28"/>
              </w:rPr>
            </w:pPr>
            <w:r w:rsidRPr="00080C4A">
              <w:rPr>
                <w:sz w:val="28"/>
                <w:szCs w:val="28"/>
              </w:rPr>
              <w:t>Грязи оз</w:t>
            </w:r>
            <w:r w:rsidR="00773E6F" w:rsidRPr="00080C4A">
              <w:rPr>
                <w:sz w:val="28"/>
                <w:szCs w:val="28"/>
              </w:rPr>
              <w:t>е</w:t>
            </w:r>
            <w:r w:rsidRPr="00080C4A">
              <w:rPr>
                <w:sz w:val="28"/>
                <w:szCs w:val="28"/>
              </w:rPr>
              <w:t>р: Жаман, Кривое, Становое, Кислое, Минкесер, Сафонково [</w:t>
            </w:r>
            <w:r w:rsidR="00E82DB8" w:rsidRPr="00080C4A">
              <w:rPr>
                <w:sz w:val="28"/>
                <w:szCs w:val="28"/>
              </w:rPr>
              <w:t>38</w:t>
            </w:r>
            <w:r w:rsidRPr="00080C4A">
              <w:rPr>
                <w:sz w:val="28"/>
                <w:szCs w:val="28"/>
              </w:rPr>
              <w:t>]</w:t>
            </w:r>
            <w:r w:rsidR="00E82DB8" w:rsidRPr="00080C4A">
              <w:rPr>
                <w:sz w:val="28"/>
                <w:szCs w:val="28"/>
              </w:rPr>
              <w:t>.</w:t>
            </w:r>
          </w:p>
        </w:tc>
        <w:tc>
          <w:tcPr>
            <w:tcW w:w="732" w:type="pct"/>
          </w:tcPr>
          <w:p w14:paraId="541A068A" w14:textId="77777777" w:rsidR="00BD2ABD" w:rsidRPr="00080C4A" w:rsidRDefault="00DC7791" w:rsidP="007E2672">
            <w:pPr>
              <w:jc w:val="center"/>
              <w:rPr>
                <w:sz w:val="28"/>
                <w:szCs w:val="28"/>
              </w:rPr>
            </w:pPr>
            <w:r w:rsidRPr="00080C4A">
              <w:rPr>
                <w:sz w:val="28"/>
                <w:szCs w:val="28"/>
              </w:rPr>
              <w:t>Северный Казахстан</w:t>
            </w:r>
          </w:p>
        </w:tc>
        <w:tc>
          <w:tcPr>
            <w:tcW w:w="878" w:type="pct"/>
          </w:tcPr>
          <w:p w14:paraId="0579C0EA" w14:textId="77777777" w:rsidR="00BD2ABD" w:rsidRPr="00080C4A" w:rsidRDefault="00DC7791" w:rsidP="007E2672">
            <w:pPr>
              <w:jc w:val="center"/>
              <w:rPr>
                <w:sz w:val="28"/>
                <w:szCs w:val="28"/>
              </w:rPr>
            </w:pPr>
            <w:r w:rsidRPr="00080C4A">
              <w:rPr>
                <w:sz w:val="28"/>
                <w:szCs w:val="28"/>
              </w:rPr>
              <w:t xml:space="preserve">Не указано, за исключением озера Становое </w:t>
            </w:r>
            <w:r w:rsidR="00AE6A73" w:rsidRPr="00080C4A">
              <w:rPr>
                <w:sz w:val="28"/>
                <w:szCs w:val="28"/>
              </w:rPr>
              <w:t>–</w:t>
            </w:r>
            <w:r w:rsidRPr="00080C4A">
              <w:rPr>
                <w:sz w:val="28"/>
                <w:szCs w:val="28"/>
              </w:rPr>
              <w:t xml:space="preserve"> 1962</w:t>
            </w:r>
          </w:p>
        </w:tc>
        <w:tc>
          <w:tcPr>
            <w:tcW w:w="2001" w:type="pct"/>
          </w:tcPr>
          <w:p w14:paraId="2AEA9040" w14:textId="77777777" w:rsidR="00BD2ABD" w:rsidRPr="00080C4A" w:rsidRDefault="00DC7791" w:rsidP="00DC7791">
            <w:pPr>
              <w:jc w:val="both"/>
              <w:rPr>
                <w:sz w:val="28"/>
                <w:szCs w:val="28"/>
              </w:rPr>
            </w:pPr>
            <w:r w:rsidRPr="00080C4A">
              <w:rPr>
                <w:sz w:val="28"/>
                <w:szCs w:val="28"/>
              </w:rPr>
              <w:t>Не указано</w:t>
            </w:r>
          </w:p>
        </w:tc>
      </w:tr>
      <w:tr w:rsidR="00BD2ABD" w:rsidRPr="00080C4A" w14:paraId="0884909C" w14:textId="77777777" w:rsidTr="00353753">
        <w:trPr>
          <w:trHeight w:val="217"/>
        </w:trPr>
        <w:tc>
          <w:tcPr>
            <w:tcW w:w="1389" w:type="pct"/>
          </w:tcPr>
          <w:p w14:paraId="11790F12" w14:textId="77777777" w:rsidR="00BD2ABD" w:rsidRPr="00080C4A" w:rsidRDefault="00DC7791" w:rsidP="00D971DB">
            <w:pPr>
              <w:jc w:val="both"/>
              <w:rPr>
                <w:sz w:val="28"/>
                <w:szCs w:val="28"/>
              </w:rPr>
            </w:pPr>
            <w:r w:rsidRPr="00080C4A">
              <w:rPr>
                <w:sz w:val="28"/>
                <w:szCs w:val="28"/>
              </w:rPr>
              <w:t>Грязи оз</w:t>
            </w:r>
            <w:r w:rsidR="00773E6F" w:rsidRPr="00080C4A">
              <w:rPr>
                <w:sz w:val="28"/>
                <w:szCs w:val="28"/>
              </w:rPr>
              <w:t>е</w:t>
            </w:r>
            <w:r w:rsidRPr="00080C4A">
              <w:rPr>
                <w:sz w:val="28"/>
                <w:szCs w:val="28"/>
              </w:rPr>
              <w:t>р: Хакисор, Индер, Аралсор, Алжансор, Большой Сор, Сорколь [</w:t>
            </w:r>
            <w:r w:rsidR="00E82DB8" w:rsidRPr="00080C4A">
              <w:rPr>
                <w:sz w:val="28"/>
                <w:szCs w:val="28"/>
              </w:rPr>
              <w:t>39-</w:t>
            </w:r>
            <w:r w:rsidR="00D971DB" w:rsidRPr="00080C4A">
              <w:rPr>
                <w:sz w:val="28"/>
                <w:szCs w:val="28"/>
              </w:rPr>
              <w:t>44</w:t>
            </w:r>
            <w:r w:rsidRPr="00080C4A">
              <w:rPr>
                <w:sz w:val="28"/>
                <w:szCs w:val="28"/>
              </w:rPr>
              <w:t>]</w:t>
            </w:r>
            <w:r w:rsidR="00D971DB" w:rsidRPr="00080C4A">
              <w:rPr>
                <w:sz w:val="28"/>
                <w:szCs w:val="28"/>
              </w:rPr>
              <w:t xml:space="preserve">. </w:t>
            </w:r>
          </w:p>
        </w:tc>
        <w:tc>
          <w:tcPr>
            <w:tcW w:w="732" w:type="pct"/>
          </w:tcPr>
          <w:p w14:paraId="6C43E1DB" w14:textId="77777777" w:rsidR="00BD2ABD" w:rsidRPr="00080C4A" w:rsidRDefault="00DC7791" w:rsidP="007E2672">
            <w:pPr>
              <w:jc w:val="center"/>
              <w:rPr>
                <w:sz w:val="28"/>
                <w:szCs w:val="28"/>
              </w:rPr>
            </w:pPr>
            <w:r w:rsidRPr="00080C4A">
              <w:rPr>
                <w:sz w:val="28"/>
                <w:szCs w:val="28"/>
              </w:rPr>
              <w:t>Западный Казахстан</w:t>
            </w:r>
          </w:p>
        </w:tc>
        <w:tc>
          <w:tcPr>
            <w:tcW w:w="878" w:type="pct"/>
          </w:tcPr>
          <w:p w14:paraId="033C70DE" w14:textId="77777777" w:rsidR="00BD2ABD" w:rsidRPr="00080C4A" w:rsidRDefault="00AE6A73" w:rsidP="007E2672">
            <w:pPr>
              <w:jc w:val="center"/>
              <w:rPr>
                <w:sz w:val="28"/>
                <w:szCs w:val="28"/>
              </w:rPr>
            </w:pPr>
            <w:r w:rsidRPr="00080C4A">
              <w:rPr>
                <w:sz w:val="28"/>
                <w:szCs w:val="28"/>
              </w:rPr>
              <w:t>2017–</w:t>
            </w:r>
            <w:r w:rsidR="00BD2ABD" w:rsidRPr="00080C4A">
              <w:rPr>
                <w:sz w:val="28"/>
                <w:szCs w:val="28"/>
              </w:rPr>
              <w:t>2020</w:t>
            </w:r>
          </w:p>
        </w:tc>
        <w:tc>
          <w:tcPr>
            <w:tcW w:w="2001" w:type="pct"/>
          </w:tcPr>
          <w:p w14:paraId="40C2B41D" w14:textId="77777777" w:rsidR="00BD2ABD" w:rsidRPr="00080C4A" w:rsidRDefault="00DC7791" w:rsidP="00DC7791">
            <w:pPr>
              <w:jc w:val="both"/>
              <w:rPr>
                <w:sz w:val="28"/>
                <w:szCs w:val="28"/>
              </w:rPr>
            </w:pPr>
            <w:r w:rsidRPr="00080C4A">
              <w:rPr>
                <w:sz w:val="28"/>
                <w:szCs w:val="28"/>
              </w:rPr>
              <w:t xml:space="preserve">Атомно-абсорбционная спектрофотометрия </w:t>
            </w:r>
            <w:r w:rsidRPr="00080C4A">
              <w:rPr>
                <w:rFonts w:eastAsiaTheme="majorEastAsia"/>
                <w:sz w:val="28"/>
                <w:szCs w:val="28"/>
              </w:rPr>
              <w:t>(Varian AA-140)</w:t>
            </w:r>
            <w:r w:rsidRPr="00080C4A">
              <w:rPr>
                <w:sz w:val="28"/>
                <w:szCs w:val="28"/>
              </w:rPr>
              <w:t>; спектрофотометрия</w:t>
            </w:r>
          </w:p>
        </w:tc>
      </w:tr>
    </w:tbl>
    <w:p w14:paraId="60AC7382" w14:textId="77777777" w:rsidR="00353753" w:rsidRDefault="00353753" w:rsidP="00F42723">
      <w:pPr>
        <w:ind w:firstLine="720"/>
        <w:jc w:val="both"/>
        <w:rPr>
          <w:sz w:val="28"/>
          <w:szCs w:val="28"/>
        </w:rPr>
      </w:pPr>
    </w:p>
    <w:p w14:paraId="52D81CF7" w14:textId="77777777" w:rsidR="00962A41" w:rsidRPr="00080C4A" w:rsidRDefault="00962A41" w:rsidP="00F42723">
      <w:pPr>
        <w:ind w:firstLine="720"/>
        <w:jc w:val="both"/>
        <w:rPr>
          <w:sz w:val="28"/>
          <w:szCs w:val="28"/>
        </w:rPr>
      </w:pPr>
    </w:p>
    <w:p w14:paraId="47DC084C" w14:textId="77777777" w:rsidR="00686B2C" w:rsidRPr="00080C4A" w:rsidRDefault="00F42723" w:rsidP="00F42723">
      <w:pPr>
        <w:ind w:firstLine="720"/>
        <w:jc w:val="both"/>
        <w:rPr>
          <w:sz w:val="28"/>
          <w:szCs w:val="28"/>
        </w:rPr>
      </w:pPr>
      <w:r w:rsidRPr="00080C4A">
        <w:rPr>
          <w:sz w:val="28"/>
          <w:szCs w:val="28"/>
        </w:rPr>
        <w:t xml:space="preserve">В таблице 1 представлен обобщенный обзор исследований химической </w:t>
      </w:r>
      <w:r w:rsidRPr="00080C4A">
        <w:rPr>
          <w:sz w:val="28"/>
          <w:szCs w:val="28"/>
        </w:rPr>
        <w:lastRenderedPageBreak/>
        <w:t xml:space="preserve">природы грязей по публикациям, включая исходные данные, используемые методы и процедуры. </w:t>
      </w:r>
      <w:r w:rsidR="00686B2C" w:rsidRPr="00080C4A">
        <w:rPr>
          <w:sz w:val="28"/>
          <w:szCs w:val="28"/>
        </w:rPr>
        <w:t>Данные, полученные в результате анализа литературных источников, указывают на то, что в разные годы природные грязи соленых озер Южного, Западного и Северного Казахстана изучались в большей степени</w:t>
      </w:r>
      <w:r w:rsidR="00DD54EE" w:rsidRPr="00080C4A">
        <w:rPr>
          <w:sz w:val="28"/>
          <w:szCs w:val="28"/>
        </w:rPr>
        <w:t xml:space="preserve"> [45]</w:t>
      </w:r>
      <w:r w:rsidR="00686B2C" w:rsidRPr="00080C4A">
        <w:rPr>
          <w:sz w:val="28"/>
          <w:szCs w:val="28"/>
        </w:rPr>
        <w:t>.</w:t>
      </w:r>
      <w:r w:rsidR="00E31243" w:rsidRPr="00080C4A">
        <w:rPr>
          <w:sz w:val="28"/>
          <w:szCs w:val="28"/>
        </w:rPr>
        <w:t xml:space="preserve"> Наиболее исследованы физико-химические свойства пелоидов соленых озер Западного Казахстана - Хакисор, Аралсор (</w:t>
      </w:r>
      <w:r w:rsidR="00AE6A73" w:rsidRPr="00080C4A">
        <w:rPr>
          <w:sz w:val="28"/>
          <w:szCs w:val="28"/>
        </w:rPr>
        <w:t>49°07′03,1″ с.ш., 48°10′52,9″ в.д.</w:t>
      </w:r>
      <w:r w:rsidR="00E31243" w:rsidRPr="00080C4A">
        <w:rPr>
          <w:sz w:val="28"/>
          <w:szCs w:val="28"/>
        </w:rPr>
        <w:t>), Индер (48°31'56.7"</w:t>
      </w:r>
      <w:r w:rsidR="00AE6A73" w:rsidRPr="00080C4A">
        <w:rPr>
          <w:sz w:val="28"/>
          <w:szCs w:val="28"/>
        </w:rPr>
        <w:t xml:space="preserve"> с.ш., </w:t>
      </w:r>
      <w:r w:rsidR="00E31243" w:rsidRPr="00080C4A">
        <w:rPr>
          <w:sz w:val="28"/>
          <w:szCs w:val="28"/>
        </w:rPr>
        <w:t xml:space="preserve"> 51°54'06.3"</w:t>
      </w:r>
      <w:r w:rsidR="00AE6A73" w:rsidRPr="00080C4A">
        <w:rPr>
          <w:sz w:val="28"/>
          <w:szCs w:val="28"/>
        </w:rPr>
        <w:t xml:space="preserve"> в.д.</w:t>
      </w:r>
      <w:r w:rsidR="00E31243" w:rsidRPr="00080C4A">
        <w:rPr>
          <w:sz w:val="28"/>
          <w:szCs w:val="28"/>
        </w:rPr>
        <w:t>), Альжансор, Большой Сор, Сорколь (49°14'35.5"</w:t>
      </w:r>
      <w:r w:rsidR="00AE6A73" w:rsidRPr="00080C4A">
        <w:rPr>
          <w:sz w:val="28"/>
          <w:szCs w:val="28"/>
        </w:rPr>
        <w:t xml:space="preserve"> с.ш., </w:t>
      </w:r>
      <w:r w:rsidR="00E31243" w:rsidRPr="00080C4A">
        <w:rPr>
          <w:sz w:val="28"/>
          <w:szCs w:val="28"/>
        </w:rPr>
        <w:t xml:space="preserve"> 50°14'45.9"</w:t>
      </w:r>
      <w:r w:rsidR="00AE6A73" w:rsidRPr="00080C4A">
        <w:rPr>
          <w:sz w:val="28"/>
          <w:szCs w:val="28"/>
        </w:rPr>
        <w:t xml:space="preserve"> в.д.) </w:t>
      </w:r>
      <w:r w:rsidR="00E31243" w:rsidRPr="00080C4A">
        <w:rPr>
          <w:sz w:val="28"/>
          <w:szCs w:val="28"/>
        </w:rPr>
        <w:t xml:space="preserve">Ахмеденовым К.М. и </w:t>
      </w:r>
      <w:r w:rsidR="004330D5" w:rsidRPr="00080C4A">
        <w:rPr>
          <w:sz w:val="28"/>
          <w:szCs w:val="28"/>
        </w:rPr>
        <w:t>соавт</w:t>
      </w:r>
      <w:r w:rsidR="00E31243" w:rsidRPr="00080C4A">
        <w:rPr>
          <w:sz w:val="28"/>
          <w:szCs w:val="28"/>
        </w:rPr>
        <w:t>. с 2017 по 2020</w:t>
      </w:r>
      <w:r w:rsidR="00EA340D" w:rsidRPr="00080C4A">
        <w:rPr>
          <w:sz w:val="28"/>
          <w:szCs w:val="28"/>
        </w:rPr>
        <w:t xml:space="preserve"> </w:t>
      </w:r>
      <w:r w:rsidR="0053054A" w:rsidRPr="00080C4A">
        <w:rPr>
          <w:sz w:val="28"/>
          <w:szCs w:val="28"/>
        </w:rPr>
        <w:t>г.</w:t>
      </w:r>
      <w:r w:rsidR="00A54F90" w:rsidRPr="00080C4A">
        <w:rPr>
          <w:sz w:val="28"/>
          <w:szCs w:val="28"/>
        </w:rPr>
        <w:t xml:space="preserve"> </w:t>
      </w:r>
      <w:r w:rsidR="00E31243" w:rsidRPr="00080C4A">
        <w:rPr>
          <w:sz w:val="28"/>
          <w:szCs w:val="28"/>
        </w:rPr>
        <w:t>[</w:t>
      </w:r>
      <w:r w:rsidR="00A54F90" w:rsidRPr="00080C4A">
        <w:rPr>
          <w:sz w:val="28"/>
          <w:szCs w:val="28"/>
        </w:rPr>
        <w:t>39-41</w:t>
      </w:r>
      <w:r w:rsidR="00E31243" w:rsidRPr="00080C4A">
        <w:rPr>
          <w:sz w:val="28"/>
          <w:szCs w:val="28"/>
        </w:rPr>
        <w:t xml:space="preserve">], Халеловой </w:t>
      </w:r>
      <w:r w:rsidR="00A54F90" w:rsidRPr="00080C4A">
        <w:rPr>
          <w:sz w:val="28"/>
          <w:szCs w:val="28"/>
        </w:rPr>
        <w:t xml:space="preserve">Р.А. </w:t>
      </w:r>
      <w:r w:rsidR="00E31243" w:rsidRPr="00080C4A">
        <w:rPr>
          <w:sz w:val="28"/>
          <w:szCs w:val="28"/>
        </w:rPr>
        <w:t xml:space="preserve">и </w:t>
      </w:r>
      <w:r w:rsidR="004330D5" w:rsidRPr="00080C4A">
        <w:rPr>
          <w:sz w:val="28"/>
          <w:szCs w:val="28"/>
        </w:rPr>
        <w:t>соавт</w:t>
      </w:r>
      <w:r w:rsidR="00E31243" w:rsidRPr="00080C4A">
        <w:rPr>
          <w:sz w:val="28"/>
          <w:szCs w:val="28"/>
        </w:rPr>
        <w:t>.[</w:t>
      </w:r>
      <w:r w:rsidR="00A54F90" w:rsidRPr="00080C4A">
        <w:rPr>
          <w:sz w:val="28"/>
          <w:szCs w:val="28"/>
        </w:rPr>
        <w:t>42</w:t>
      </w:r>
      <w:r w:rsidR="00E31243" w:rsidRPr="00080C4A">
        <w:rPr>
          <w:sz w:val="28"/>
          <w:szCs w:val="28"/>
        </w:rPr>
        <w:t>]; а также Южного Казахстана - месторождения «Коссор», расположенное в урочище «Актубек» в трех километрах от южного побережья озера Алаколь,  озерa Жaлaнaшколь и озера Рей (46°04'51.0"</w:t>
      </w:r>
      <w:r w:rsidR="00AE6A73" w:rsidRPr="00080C4A">
        <w:rPr>
          <w:sz w:val="28"/>
          <w:szCs w:val="28"/>
        </w:rPr>
        <w:t xml:space="preserve"> с.ш., </w:t>
      </w:r>
      <w:r w:rsidR="00E31243" w:rsidRPr="00080C4A">
        <w:rPr>
          <w:sz w:val="28"/>
          <w:szCs w:val="28"/>
        </w:rPr>
        <w:t xml:space="preserve"> 78°04'40.0"</w:t>
      </w:r>
      <w:r w:rsidR="00AE6A73" w:rsidRPr="00080C4A">
        <w:rPr>
          <w:sz w:val="28"/>
          <w:szCs w:val="28"/>
        </w:rPr>
        <w:t xml:space="preserve"> в.д.</w:t>
      </w:r>
      <w:r w:rsidR="00E31243" w:rsidRPr="00080C4A">
        <w:rPr>
          <w:sz w:val="28"/>
          <w:szCs w:val="28"/>
        </w:rPr>
        <w:t>), расположенн</w:t>
      </w:r>
      <w:r w:rsidR="001B4DE9" w:rsidRPr="00080C4A">
        <w:rPr>
          <w:sz w:val="28"/>
          <w:szCs w:val="28"/>
        </w:rPr>
        <w:t>ых</w:t>
      </w:r>
      <w:r w:rsidR="00E31243" w:rsidRPr="00080C4A">
        <w:rPr>
          <w:sz w:val="28"/>
          <w:szCs w:val="28"/>
        </w:rPr>
        <w:t xml:space="preserve"> в Прибалхашской котловине Алматинской области с 2012-2015</w:t>
      </w:r>
      <w:r w:rsidR="00A54F90" w:rsidRPr="00080C4A">
        <w:rPr>
          <w:sz w:val="28"/>
          <w:szCs w:val="28"/>
        </w:rPr>
        <w:t xml:space="preserve"> г [34-37]</w:t>
      </w:r>
      <w:r w:rsidR="00E31243" w:rsidRPr="00080C4A">
        <w:rPr>
          <w:sz w:val="28"/>
          <w:szCs w:val="28"/>
        </w:rPr>
        <w:t xml:space="preserve">. </w:t>
      </w:r>
      <w:r w:rsidR="00686B2C" w:rsidRPr="00080C4A">
        <w:rPr>
          <w:sz w:val="28"/>
          <w:szCs w:val="28"/>
        </w:rPr>
        <w:t xml:space="preserve">Информация об исследованиях природных грязей Северо-Восточного региона отсутствует в открытом доступе. Таким образом, </w:t>
      </w:r>
      <w:r w:rsidR="001B4DE9" w:rsidRPr="00080C4A">
        <w:rPr>
          <w:sz w:val="28"/>
        </w:rPr>
        <w:t>небольшое число публикаций и их преимущественно ознакомительно-рекламный характер</w:t>
      </w:r>
      <w:r w:rsidR="001B4DE9" w:rsidRPr="00080C4A">
        <w:rPr>
          <w:sz w:val="36"/>
          <w:szCs w:val="28"/>
        </w:rPr>
        <w:t xml:space="preserve"> </w:t>
      </w:r>
      <w:r w:rsidR="00686B2C" w:rsidRPr="00080C4A">
        <w:rPr>
          <w:sz w:val="28"/>
          <w:szCs w:val="28"/>
        </w:rPr>
        <w:t>демонстрируют недостаточность исследований в этой области. Учитывая возрастающий спрос населения на использование природных грязей, это подчеркивает актуальность исследований в данном направлении. Большинство природных грязей Казахстана относятся к высокоминерализованным и насыщенным среднесульфидным слабощелочным илам континентального происхождения, имеют плотную консистенцию без крупных включений и цвет от светло-серого до ч</w:t>
      </w:r>
      <w:r w:rsidR="00773E6F" w:rsidRPr="00080C4A">
        <w:rPr>
          <w:sz w:val="28"/>
          <w:szCs w:val="28"/>
        </w:rPr>
        <w:t>е</w:t>
      </w:r>
      <w:r w:rsidR="00686B2C" w:rsidRPr="00080C4A">
        <w:rPr>
          <w:sz w:val="28"/>
          <w:szCs w:val="28"/>
        </w:rPr>
        <w:t>рного.</w:t>
      </w:r>
    </w:p>
    <w:p w14:paraId="5F3719E8" w14:textId="77777777" w:rsidR="00686B2C" w:rsidRPr="00080C4A" w:rsidRDefault="00686B2C" w:rsidP="003E5BF4">
      <w:pPr>
        <w:ind w:firstLine="720"/>
        <w:jc w:val="both"/>
        <w:rPr>
          <w:sz w:val="28"/>
          <w:szCs w:val="28"/>
        </w:rPr>
      </w:pPr>
      <w:r w:rsidRPr="00080C4A">
        <w:rPr>
          <w:sz w:val="28"/>
          <w:szCs w:val="28"/>
        </w:rPr>
        <w:t xml:space="preserve">Сравнение таких параметров, как минерализация, pH и содержание сульфидов, может значительно варьироваться в пределах одного региона и </w:t>
      </w:r>
      <w:r w:rsidR="001B4DE9" w:rsidRPr="00080C4A">
        <w:rPr>
          <w:sz w:val="28"/>
          <w:szCs w:val="28"/>
        </w:rPr>
        <w:t>совпадать</w:t>
      </w:r>
      <w:r w:rsidRPr="00080C4A">
        <w:rPr>
          <w:sz w:val="28"/>
          <w:szCs w:val="28"/>
        </w:rPr>
        <w:t xml:space="preserve"> с образцами из разных регионов страны. Это указывает на уникальность каждого источника грязи и отсутствие прямых закономерностей между физико-химическими свойствами грязи и общими климатическими зонами. Анализ этих показателей также показывает, </w:t>
      </w:r>
      <w:r w:rsidR="001B4DE9" w:rsidRPr="00080C4A">
        <w:rPr>
          <w:sz w:val="28"/>
        </w:rPr>
        <w:t>что минерализация воды не всегда ниже минерализации рапы и грязи</w:t>
      </w:r>
      <w:r w:rsidRPr="00080C4A">
        <w:rPr>
          <w:sz w:val="28"/>
          <w:szCs w:val="28"/>
        </w:rPr>
        <w:t>. Это означает, что помимо процессов седиментации и выветривания могут существовать и другие факторы, способствующие миграции растворимых солей из грязи в покрывающие воды.</w:t>
      </w:r>
    </w:p>
    <w:p w14:paraId="5FE9D25D" w14:textId="77777777" w:rsidR="00353753" w:rsidRPr="00080C4A" w:rsidRDefault="00686B2C" w:rsidP="00353753">
      <w:pPr>
        <w:ind w:firstLine="720"/>
        <w:jc w:val="both"/>
        <w:rPr>
          <w:sz w:val="28"/>
          <w:szCs w:val="28"/>
        </w:rPr>
      </w:pPr>
      <w:r w:rsidRPr="00080C4A">
        <w:rPr>
          <w:sz w:val="28"/>
          <w:szCs w:val="28"/>
        </w:rPr>
        <w:t>Анализ катионного состава грязи показывает, что пелоиды северного региона имеют высокое содержание ионов магния. Содержание тяж</w:t>
      </w:r>
      <w:r w:rsidR="00773E6F" w:rsidRPr="00080C4A">
        <w:rPr>
          <w:sz w:val="28"/>
          <w:szCs w:val="28"/>
        </w:rPr>
        <w:t>е</w:t>
      </w:r>
      <w:r w:rsidRPr="00080C4A">
        <w:rPr>
          <w:sz w:val="28"/>
          <w:szCs w:val="28"/>
        </w:rPr>
        <w:t>лых металлов в образцах Западного и Южного регионов находится ниже фоновых концентраций. Данные по анионному составу пелоидов показывают, что исследуемые грязи Западного Казахстана обогащены бромом, его содержание до 7</w:t>
      </w:r>
      <w:r w:rsidR="0053054A" w:rsidRPr="00080C4A">
        <w:rPr>
          <w:sz w:val="28"/>
          <w:szCs w:val="28"/>
        </w:rPr>
        <w:t>,</w:t>
      </w:r>
      <w:r w:rsidRPr="00080C4A">
        <w:rPr>
          <w:sz w:val="28"/>
          <w:szCs w:val="28"/>
        </w:rPr>
        <w:t>4 раз</w:t>
      </w:r>
      <w:r w:rsidR="001B4DE9" w:rsidRPr="00080C4A">
        <w:rPr>
          <w:sz w:val="28"/>
          <w:szCs w:val="28"/>
        </w:rPr>
        <w:t>а</w:t>
      </w:r>
      <w:r w:rsidRPr="00080C4A">
        <w:rPr>
          <w:sz w:val="28"/>
          <w:szCs w:val="28"/>
        </w:rPr>
        <w:t xml:space="preserve"> выше минимальных рекомендованных значений для бальнеологических нужд</w:t>
      </w:r>
      <w:r w:rsidR="00EA340D" w:rsidRPr="00080C4A">
        <w:rPr>
          <w:sz w:val="28"/>
          <w:szCs w:val="28"/>
        </w:rPr>
        <w:t xml:space="preserve"> [33]</w:t>
      </w:r>
      <w:r w:rsidRPr="00080C4A">
        <w:rPr>
          <w:sz w:val="28"/>
          <w:szCs w:val="28"/>
        </w:rPr>
        <w:t>.</w:t>
      </w:r>
      <w:r w:rsidR="00353753" w:rsidRPr="00080C4A">
        <w:rPr>
          <w:sz w:val="28"/>
          <w:szCs w:val="28"/>
        </w:rPr>
        <w:t xml:space="preserve"> Таким образом, в зависимости от географического положения и климатических условий колебания состава и содержания минеральных и органических веществ пелоидов будут достаточно широкими, что указывает на их специфичность в каждом отдельном случае. </w:t>
      </w:r>
      <w:bookmarkStart w:id="23" w:name="_bookmark5"/>
      <w:bookmarkEnd w:id="23"/>
    </w:p>
    <w:p w14:paraId="28382802" w14:textId="77777777" w:rsidR="00686B2C" w:rsidRPr="00080C4A" w:rsidRDefault="00F14B62" w:rsidP="003E5BF4">
      <w:pPr>
        <w:ind w:firstLine="720"/>
        <w:jc w:val="both"/>
        <w:rPr>
          <w:sz w:val="28"/>
          <w:szCs w:val="28"/>
        </w:rPr>
      </w:pPr>
      <w:r w:rsidRPr="00080C4A">
        <w:rPr>
          <w:sz w:val="28"/>
        </w:rPr>
        <w:t>В настоящее время наблюдается дефицит данных по изучению органической фракции лечебных грязей сол</w:t>
      </w:r>
      <w:r w:rsidR="00773E6F" w:rsidRPr="00080C4A">
        <w:rPr>
          <w:sz w:val="28"/>
        </w:rPr>
        <w:t>е</w:t>
      </w:r>
      <w:r w:rsidRPr="00080C4A">
        <w:rPr>
          <w:sz w:val="28"/>
        </w:rPr>
        <w:t>ных оз</w:t>
      </w:r>
      <w:r w:rsidR="00773E6F" w:rsidRPr="00080C4A">
        <w:rPr>
          <w:sz w:val="28"/>
        </w:rPr>
        <w:t>е</w:t>
      </w:r>
      <w:r w:rsidRPr="00080C4A">
        <w:rPr>
          <w:sz w:val="28"/>
        </w:rPr>
        <w:t>р Казахстана.</w:t>
      </w:r>
      <w:r w:rsidR="007F5351" w:rsidRPr="00080C4A">
        <w:rPr>
          <w:sz w:val="28"/>
        </w:rPr>
        <w:t xml:space="preserve"> </w:t>
      </w:r>
      <w:r w:rsidRPr="00080C4A">
        <w:rPr>
          <w:sz w:val="28"/>
          <w:szCs w:val="28"/>
        </w:rPr>
        <w:t>Предполагается, что данная фракция может содержать з</w:t>
      </w:r>
      <w:r w:rsidRPr="00080C4A">
        <w:rPr>
          <w:sz w:val="28"/>
        </w:rPr>
        <w:t xml:space="preserve">начительные </w:t>
      </w:r>
      <w:r w:rsidRPr="00080C4A">
        <w:rPr>
          <w:sz w:val="28"/>
        </w:rPr>
        <w:lastRenderedPageBreak/>
        <w:t xml:space="preserve">количества биологически активных соединений и, следовательно, способствовать проявлению их терапевтических свойств. </w:t>
      </w:r>
      <w:r w:rsidR="00686B2C" w:rsidRPr="00080C4A">
        <w:rPr>
          <w:sz w:val="28"/>
          <w:szCs w:val="28"/>
        </w:rPr>
        <w:t>Таким образом, дефицит систематических научных исследований состава природных грязей озер Казахстана, включая Северо-Восточный регион, указывает на актуальность их дальнейшего изучения с целью раскрытия всего потенциала этого природного и доступного сырья.</w:t>
      </w:r>
    </w:p>
    <w:p w14:paraId="0D638FA0" w14:textId="77777777" w:rsidR="00686B2C" w:rsidRPr="00080C4A" w:rsidRDefault="00686B2C" w:rsidP="00771AC8">
      <w:pPr>
        <w:ind w:firstLine="720"/>
        <w:rPr>
          <w:sz w:val="28"/>
          <w:szCs w:val="28"/>
        </w:rPr>
      </w:pPr>
    </w:p>
    <w:p w14:paraId="3F8997C2" w14:textId="77777777" w:rsidR="00F56ACB" w:rsidRPr="00572E04" w:rsidRDefault="00DE569B" w:rsidP="00572E04">
      <w:pPr>
        <w:pStyle w:val="Heading2"/>
        <w:spacing w:before="0"/>
        <w:ind w:right="0" w:firstLine="720"/>
        <w:jc w:val="both"/>
        <w:rPr>
          <w:rFonts w:ascii="Times New Roman" w:hAnsi="Times New Roman" w:cs="Times New Roman"/>
          <w:bCs w:val="0"/>
          <w:color w:val="0F1115"/>
          <w:sz w:val="28"/>
          <w:szCs w:val="28"/>
          <w:shd w:val="clear" w:color="auto" w:fill="FFFFFF"/>
        </w:rPr>
      </w:pPr>
      <w:bookmarkStart w:id="24" w:name="_Toc207385065"/>
      <w:bookmarkStart w:id="25" w:name="_Toc216087417"/>
      <w:r w:rsidRPr="00080C4A">
        <w:rPr>
          <w:rFonts w:ascii="Times New Roman" w:hAnsi="Times New Roman" w:cs="Times New Roman"/>
          <w:color w:val="auto"/>
          <w:sz w:val="28"/>
          <w:szCs w:val="28"/>
        </w:rPr>
        <w:t xml:space="preserve">1.3 </w:t>
      </w:r>
      <w:bookmarkEnd w:id="24"/>
      <w:r w:rsidR="00353753" w:rsidRPr="00080C4A">
        <w:rPr>
          <w:rStyle w:val="Strong"/>
          <w:rFonts w:ascii="Times New Roman" w:hAnsi="Times New Roman" w:cs="Times New Roman"/>
          <w:b/>
          <w:color w:val="0F1115"/>
          <w:sz w:val="28"/>
          <w:szCs w:val="28"/>
          <w:shd w:val="clear" w:color="auto" w:fill="FFFFFF"/>
        </w:rPr>
        <w:t>Состав природных лечебных грязей и методологические подходы к его изучению</w:t>
      </w:r>
      <w:bookmarkEnd w:id="25"/>
    </w:p>
    <w:p w14:paraId="1C8FD4E1" w14:textId="77777777" w:rsidR="00A74B52" w:rsidRPr="00080C4A" w:rsidRDefault="009D46A3" w:rsidP="00A74B52">
      <w:pPr>
        <w:pStyle w:val="NormalWeb"/>
        <w:spacing w:before="0" w:beforeAutospacing="0" w:after="0" w:afterAutospacing="0"/>
        <w:ind w:firstLine="720"/>
        <w:jc w:val="both"/>
        <w:rPr>
          <w:sz w:val="28"/>
          <w:szCs w:val="28"/>
        </w:rPr>
      </w:pPr>
      <w:r w:rsidRPr="00080C4A">
        <w:rPr>
          <w:sz w:val="28"/>
          <w:szCs w:val="28"/>
        </w:rPr>
        <w:t>Вопросом исследования химического состава естественных грязей для выявления факторов, ответственных за их положительное терапевтическое воздействие, занимаются исследователи разных стран в течени</w:t>
      </w:r>
      <w:r w:rsidR="00DE569B" w:rsidRPr="00080C4A">
        <w:rPr>
          <w:sz w:val="28"/>
          <w:szCs w:val="28"/>
        </w:rPr>
        <w:t>е</w:t>
      </w:r>
      <w:r w:rsidRPr="00080C4A">
        <w:rPr>
          <w:sz w:val="28"/>
          <w:szCs w:val="28"/>
        </w:rPr>
        <w:t xml:space="preserve"> многих лет. Так, комплексное физико-химическое исследование грязей и в меньшей степени органических соединений был</w:t>
      </w:r>
      <w:r w:rsidR="001B4DE9" w:rsidRPr="00080C4A">
        <w:rPr>
          <w:sz w:val="28"/>
          <w:szCs w:val="28"/>
        </w:rPr>
        <w:t>о</w:t>
      </w:r>
      <w:r w:rsidRPr="00080C4A">
        <w:rPr>
          <w:sz w:val="28"/>
          <w:szCs w:val="28"/>
        </w:rPr>
        <w:t xml:space="preserve"> описан</w:t>
      </w:r>
      <w:r w:rsidR="001B4DE9" w:rsidRPr="00080C4A">
        <w:rPr>
          <w:sz w:val="28"/>
          <w:szCs w:val="28"/>
        </w:rPr>
        <w:t>о</w:t>
      </w:r>
      <w:r w:rsidRPr="00080C4A">
        <w:rPr>
          <w:sz w:val="28"/>
          <w:szCs w:val="28"/>
        </w:rPr>
        <w:t xml:space="preserve"> в работах</w:t>
      </w:r>
      <w:r w:rsidR="00EA340D" w:rsidRPr="00080C4A">
        <w:rPr>
          <w:sz w:val="28"/>
          <w:szCs w:val="28"/>
        </w:rPr>
        <w:t xml:space="preserve"> уч</w:t>
      </w:r>
      <w:r w:rsidR="00773E6F" w:rsidRPr="00080C4A">
        <w:rPr>
          <w:sz w:val="28"/>
          <w:szCs w:val="28"/>
        </w:rPr>
        <w:t>е</w:t>
      </w:r>
      <w:r w:rsidR="00EA340D" w:rsidRPr="00080C4A">
        <w:rPr>
          <w:sz w:val="28"/>
          <w:szCs w:val="28"/>
        </w:rPr>
        <w:t>ных</w:t>
      </w:r>
      <w:r w:rsidRPr="00080C4A">
        <w:rPr>
          <w:sz w:val="28"/>
          <w:szCs w:val="28"/>
        </w:rPr>
        <w:t xml:space="preserve"> Румыни</w:t>
      </w:r>
      <w:r w:rsidR="00EA340D" w:rsidRPr="00080C4A">
        <w:rPr>
          <w:sz w:val="28"/>
          <w:szCs w:val="28"/>
        </w:rPr>
        <w:t>и [4</w:t>
      </w:r>
      <w:r w:rsidR="00DD54EE" w:rsidRPr="00080C4A">
        <w:rPr>
          <w:sz w:val="28"/>
          <w:szCs w:val="28"/>
        </w:rPr>
        <w:t>6</w:t>
      </w:r>
      <w:r w:rsidR="00EA340D" w:rsidRPr="00080C4A">
        <w:rPr>
          <w:sz w:val="28"/>
          <w:szCs w:val="28"/>
        </w:rPr>
        <w:t>]</w:t>
      </w:r>
      <w:r w:rsidRPr="00080C4A">
        <w:rPr>
          <w:sz w:val="28"/>
          <w:szCs w:val="28"/>
        </w:rPr>
        <w:t xml:space="preserve">, </w:t>
      </w:r>
      <w:r w:rsidR="00EA340D" w:rsidRPr="00080C4A">
        <w:rPr>
          <w:sz w:val="28"/>
          <w:szCs w:val="28"/>
        </w:rPr>
        <w:t>Черногории</w:t>
      </w:r>
      <w:r w:rsidRPr="00080C4A">
        <w:rPr>
          <w:sz w:val="28"/>
          <w:szCs w:val="28"/>
        </w:rPr>
        <w:t xml:space="preserve"> [</w:t>
      </w:r>
      <w:r w:rsidR="00EA340D" w:rsidRPr="00080C4A">
        <w:rPr>
          <w:sz w:val="28"/>
          <w:szCs w:val="28"/>
        </w:rPr>
        <w:t>4</w:t>
      </w:r>
      <w:r w:rsidR="00DD54EE" w:rsidRPr="00080C4A">
        <w:rPr>
          <w:sz w:val="28"/>
          <w:szCs w:val="28"/>
        </w:rPr>
        <w:t>7</w:t>
      </w:r>
      <w:r w:rsidR="00EA340D" w:rsidRPr="00080C4A">
        <w:rPr>
          <w:sz w:val="28"/>
          <w:szCs w:val="28"/>
        </w:rPr>
        <w:t>]</w:t>
      </w:r>
      <w:r w:rsidRPr="00080C4A">
        <w:rPr>
          <w:sz w:val="28"/>
          <w:szCs w:val="28"/>
        </w:rPr>
        <w:t xml:space="preserve">, </w:t>
      </w:r>
      <w:r w:rsidR="00EA340D" w:rsidRPr="00080C4A">
        <w:rPr>
          <w:sz w:val="28"/>
          <w:szCs w:val="28"/>
        </w:rPr>
        <w:t xml:space="preserve">Монголии </w:t>
      </w:r>
      <w:r w:rsidRPr="00080C4A">
        <w:rPr>
          <w:sz w:val="28"/>
          <w:szCs w:val="28"/>
        </w:rPr>
        <w:t>[</w:t>
      </w:r>
      <w:r w:rsidR="00EA340D" w:rsidRPr="00080C4A">
        <w:rPr>
          <w:sz w:val="28"/>
          <w:szCs w:val="28"/>
        </w:rPr>
        <w:t>4</w:t>
      </w:r>
      <w:r w:rsidR="00DD54EE" w:rsidRPr="00080C4A">
        <w:rPr>
          <w:sz w:val="28"/>
          <w:szCs w:val="28"/>
        </w:rPr>
        <w:t>8</w:t>
      </w:r>
      <w:r w:rsidRPr="00080C4A">
        <w:rPr>
          <w:sz w:val="28"/>
          <w:szCs w:val="28"/>
        </w:rPr>
        <w:t>]</w:t>
      </w:r>
      <w:r w:rsidR="00EA340D" w:rsidRPr="00080C4A">
        <w:rPr>
          <w:sz w:val="28"/>
          <w:szCs w:val="28"/>
        </w:rPr>
        <w:t>,</w:t>
      </w:r>
      <w:r w:rsidRPr="00080C4A">
        <w:rPr>
          <w:sz w:val="28"/>
          <w:szCs w:val="28"/>
        </w:rPr>
        <w:t xml:space="preserve"> </w:t>
      </w:r>
      <w:r w:rsidR="00EA340D" w:rsidRPr="00080C4A">
        <w:rPr>
          <w:sz w:val="28"/>
          <w:szCs w:val="28"/>
        </w:rPr>
        <w:t>Кубы</w:t>
      </w:r>
      <w:r w:rsidRPr="00080C4A">
        <w:rPr>
          <w:sz w:val="28"/>
          <w:szCs w:val="28"/>
        </w:rPr>
        <w:t xml:space="preserve"> [</w:t>
      </w:r>
      <w:r w:rsidR="00EA340D" w:rsidRPr="00080C4A">
        <w:rPr>
          <w:sz w:val="28"/>
          <w:szCs w:val="28"/>
        </w:rPr>
        <w:t>4</w:t>
      </w:r>
      <w:r w:rsidR="00DD54EE" w:rsidRPr="00080C4A">
        <w:rPr>
          <w:sz w:val="28"/>
          <w:szCs w:val="28"/>
        </w:rPr>
        <w:t>9</w:t>
      </w:r>
      <w:r w:rsidR="00EA340D" w:rsidRPr="00080C4A">
        <w:rPr>
          <w:sz w:val="28"/>
          <w:szCs w:val="28"/>
        </w:rPr>
        <w:t>-</w:t>
      </w:r>
      <w:r w:rsidR="00DD54EE" w:rsidRPr="00080C4A">
        <w:rPr>
          <w:sz w:val="28"/>
          <w:szCs w:val="28"/>
        </w:rPr>
        <w:t>50</w:t>
      </w:r>
      <w:r w:rsidRPr="00080C4A">
        <w:rPr>
          <w:sz w:val="28"/>
          <w:szCs w:val="28"/>
        </w:rPr>
        <w:t xml:space="preserve">], </w:t>
      </w:r>
      <w:r w:rsidR="00ED31CE" w:rsidRPr="00080C4A">
        <w:rPr>
          <w:sz w:val="28"/>
          <w:szCs w:val="28"/>
        </w:rPr>
        <w:t xml:space="preserve">Турции </w:t>
      </w:r>
      <w:r w:rsidRPr="00080C4A">
        <w:rPr>
          <w:sz w:val="28"/>
          <w:szCs w:val="28"/>
        </w:rPr>
        <w:t>[</w:t>
      </w:r>
      <w:r w:rsidR="00ED31CE" w:rsidRPr="00080C4A">
        <w:rPr>
          <w:sz w:val="28"/>
          <w:szCs w:val="28"/>
        </w:rPr>
        <w:t>5</w:t>
      </w:r>
      <w:r w:rsidR="00DD54EE" w:rsidRPr="00080C4A">
        <w:rPr>
          <w:sz w:val="28"/>
          <w:szCs w:val="28"/>
        </w:rPr>
        <w:t>1</w:t>
      </w:r>
      <w:r w:rsidR="00ED31CE" w:rsidRPr="00080C4A">
        <w:rPr>
          <w:sz w:val="28"/>
          <w:szCs w:val="28"/>
        </w:rPr>
        <w:t>-5</w:t>
      </w:r>
      <w:r w:rsidR="00DD54EE" w:rsidRPr="00080C4A">
        <w:rPr>
          <w:sz w:val="28"/>
          <w:szCs w:val="28"/>
        </w:rPr>
        <w:t>2</w:t>
      </w:r>
      <w:r w:rsidR="00ED31CE" w:rsidRPr="00080C4A">
        <w:rPr>
          <w:sz w:val="28"/>
          <w:szCs w:val="28"/>
        </w:rPr>
        <w:t>]</w:t>
      </w:r>
      <w:r w:rsidRPr="00080C4A">
        <w:rPr>
          <w:sz w:val="28"/>
          <w:szCs w:val="28"/>
        </w:rPr>
        <w:t xml:space="preserve">. Многолетние мониторинговые исследования физико-химического состава и экологического </w:t>
      </w:r>
      <w:r w:rsidR="001B4DE9" w:rsidRPr="00080C4A">
        <w:rPr>
          <w:sz w:val="28"/>
          <w:szCs w:val="28"/>
        </w:rPr>
        <w:t>состояния естественных пелоидов</w:t>
      </w:r>
      <w:r w:rsidRPr="00080C4A">
        <w:rPr>
          <w:sz w:val="28"/>
          <w:szCs w:val="28"/>
        </w:rPr>
        <w:t xml:space="preserve"> были проведены группами ученых </w:t>
      </w:r>
      <w:r w:rsidR="00ED31CE" w:rsidRPr="00080C4A">
        <w:rPr>
          <w:sz w:val="28"/>
          <w:szCs w:val="28"/>
        </w:rPr>
        <w:t xml:space="preserve">России </w:t>
      </w:r>
      <w:r w:rsidRPr="00080C4A">
        <w:rPr>
          <w:sz w:val="28"/>
          <w:szCs w:val="28"/>
        </w:rPr>
        <w:t>[</w:t>
      </w:r>
      <w:r w:rsidR="00ED31CE" w:rsidRPr="00080C4A">
        <w:rPr>
          <w:sz w:val="28"/>
          <w:szCs w:val="28"/>
        </w:rPr>
        <w:t>5</w:t>
      </w:r>
      <w:r w:rsidR="00DD54EE" w:rsidRPr="00080C4A">
        <w:rPr>
          <w:sz w:val="28"/>
          <w:szCs w:val="28"/>
        </w:rPr>
        <w:t>3</w:t>
      </w:r>
      <w:r w:rsidR="00ED31CE" w:rsidRPr="00080C4A">
        <w:rPr>
          <w:sz w:val="28"/>
          <w:szCs w:val="28"/>
        </w:rPr>
        <w:t>]</w:t>
      </w:r>
      <w:r w:rsidRPr="00080C4A">
        <w:rPr>
          <w:sz w:val="28"/>
          <w:szCs w:val="28"/>
        </w:rPr>
        <w:t xml:space="preserve">, </w:t>
      </w:r>
      <w:r w:rsidR="00ED31CE" w:rsidRPr="00080C4A">
        <w:rPr>
          <w:sz w:val="28"/>
          <w:szCs w:val="28"/>
        </w:rPr>
        <w:t xml:space="preserve">Латвии </w:t>
      </w:r>
      <w:r w:rsidRPr="00080C4A">
        <w:rPr>
          <w:sz w:val="28"/>
          <w:szCs w:val="28"/>
        </w:rPr>
        <w:t>[</w:t>
      </w:r>
      <w:r w:rsidR="00ED31CE" w:rsidRPr="00080C4A">
        <w:rPr>
          <w:sz w:val="28"/>
          <w:szCs w:val="28"/>
        </w:rPr>
        <w:t>5</w:t>
      </w:r>
      <w:r w:rsidR="00DD54EE" w:rsidRPr="00080C4A">
        <w:rPr>
          <w:sz w:val="28"/>
          <w:szCs w:val="28"/>
        </w:rPr>
        <w:t>4</w:t>
      </w:r>
      <w:r w:rsidR="00ED31CE" w:rsidRPr="00080C4A">
        <w:rPr>
          <w:sz w:val="28"/>
          <w:szCs w:val="28"/>
        </w:rPr>
        <w:t>]</w:t>
      </w:r>
      <w:r w:rsidRPr="00080C4A">
        <w:rPr>
          <w:sz w:val="28"/>
          <w:szCs w:val="28"/>
        </w:rPr>
        <w:t xml:space="preserve">, </w:t>
      </w:r>
      <w:r w:rsidR="00ED31CE" w:rsidRPr="00080C4A">
        <w:rPr>
          <w:sz w:val="28"/>
          <w:szCs w:val="28"/>
        </w:rPr>
        <w:t xml:space="preserve">Италии </w:t>
      </w:r>
      <w:r w:rsidRPr="00080C4A">
        <w:rPr>
          <w:sz w:val="28"/>
          <w:szCs w:val="28"/>
        </w:rPr>
        <w:t>[</w:t>
      </w:r>
      <w:r w:rsidR="00ED31CE" w:rsidRPr="00080C4A">
        <w:rPr>
          <w:sz w:val="28"/>
          <w:szCs w:val="28"/>
        </w:rPr>
        <w:t>5</w:t>
      </w:r>
      <w:r w:rsidR="00DD54EE" w:rsidRPr="00080C4A">
        <w:rPr>
          <w:sz w:val="28"/>
          <w:szCs w:val="28"/>
        </w:rPr>
        <w:t>5</w:t>
      </w:r>
      <w:r w:rsidRPr="00080C4A">
        <w:rPr>
          <w:sz w:val="28"/>
          <w:szCs w:val="28"/>
        </w:rPr>
        <w:t>].</w:t>
      </w:r>
      <w:r w:rsidR="00ED31CE" w:rsidRPr="00080C4A">
        <w:rPr>
          <w:sz w:val="28"/>
          <w:szCs w:val="28"/>
        </w:rPr>
        <w:t xml:space="preserve"> </w:t>
      </w:r>
      <w:r w:rsidR="005D3023" w:rsidRPr="00080C4A">
        <w:rPr>
          <w:sz w:val="28"/>
          <w:szCs w:val="28"/>
        </w:rPr>
        <w:t xml:space="preserve">Также отмечается проведение многоаспектных исследований, выполненных различными научными коллективами одной страны в разные годы. </w:t>
      </w:r>
      <w:r w:rsidR="00727FD5" w:rsidRPr="00080C4A">
        <w:rPr>
          <w:sz w:val="28"/>
        </w:rPr>
        <w:t>Минеральная основа пелоидов определяет их тепло</w:t>
      </w:r>
      <w:r w:rsidR="00773E6F" w:rsidRPr="00080C4A">
        <w:rPr>
          <w:sz w:val="28"/>
        </w:rPr>
        <w:t>е</w:t>
      </w:r>
      <w:r w:rsidR="00727FD5" w:rsidRPr="00080C4A">
        <w:rPr>
          <w:sz w:val="28"/>
        </w:rPr>
        <w:t xml:space="preserve">мкость, пластичность, влагосодержание, ионообменную способность, а также сорбционные и каталитические характеристики, влияющие на биологическую активность </w:t>
      </w:r>
      <w:r w:rsidR="00727FD5" w:rsidRPr="00080C4A">
        <w:rPr>
          <w:sz w:val="28"/>
          <w:szCs w:val="28"/>
        </w:rPr>
        <w:t>[46]</w:t>
      </w:r>
      <w:r w:rsidR="00727FD5" w:rsidRPr="00080C4A">
        <w:rPr>
          <w:sz w:val="28"/>
        </w:rPr>
        <w:t xml:space="preserve">. Исследования минерального состава пелоидов на протяжении последних десятилетий демонстрируют стремление к стандартизации подходов к их анализу, поскольку терапевтическое применение требует понимания механизма действия компонентов. </w:t>
      </w:r>
      <w:r w:rsidR="000A1FB6" w:rsidRPr="00080C4A">
        <w:rPr>
          <w:sz w:val="28"/>
          <w:szCs w:val="28"/>
        </w:rPr>
        <w:t xml:space="preserve">Исследования пелоидов последних лет демонстрируют разнообразие применяемых аналитических методик, отражающее как развитие инструментальной базы, так и научные традиции отдельных исследовательских школ. Несмотря на различие в подходах, все авторы стремятся к комплексному изучению минеральной составляющей, физико-химических параметров и их связи с терапевтическими свойствами. </w:t>
      </w:r>
      <w:r w:rsidR="000A1FB6" w:rsidRPr="00080C4A">
        <w:rPr>
          <w:sz w:val="28"/>
        </w:rPr>
        <w:t xml:space="preserve">Современные исследования можно условно сгруппировать по типам используемых методов: </w:t>
      </w:r>
      <w:r w:rsidR="000A1FB6" w:rsidRPr="00080C4A">
        <w:rPr>
          <w:rFonts w:eastAsiaTheme="majorEastAsia"/>
          <w:sz w:val="28"/>
        </w:rPr>
        <w:t>структурно-минералогические</w:t>
      </w:r>
      <w:r w:rsidR="000A1FB6" w:rsidRPr="00080C4A">
        <w:rPr>
          <w:sz w:val="28"/>
        </w:rPr>
        <w:t xml:space="preserve">, </w:t>
      </w:r>
      <w:r w:rsidR="000A1FB6" w:rsidRPr="00080C4A">
        <w:rPr>
          <w:rFonts w:eastAsiaTheme="majorEastAsia"/>
          <w:sz w:val="28"/>
        </w:rPr>
        <w:t>элементно-химические</w:t>
      </w:r>
      <w:r w:rsidR="000A1FB6" w:rsidRPr="00080C4A">
        <w:rPr>
          <w:sz w:val="28"/>
        </w:rPr>
        <w:t xml:space="preserve">, </w:t>
      </w:r>
      <w:r w:rsidR="000A1FB6" w:rsidRPr="00080C4A">
        <w:rPr>
          <w:rFonts w:eastAsiaTheme="majorEastAsia"/>
          <w:sz w:val="28"/>
        </w:rPr>
        <w:t>термофизические</w:t>
      </w:r>
      <w:r w:rsidR="000A1FB6" w:rsidRPr="00080C4A">
        <w:rPr>
          <w:sz w:val="28"/>
        </w:rPr>
        <w:t xml:space="preserve">, а также </w:t>
      </w:r>
      <w:r w:rsidR="000A1FB6" w:rsidRPr="00080C4A">
        <w:rPr>
          <w:rFonts w:eastAsiaTheme="majorEastAsia"/>
          <w:sz w:val="28"/>
        </w:rPr>
        <w:t>физико-химические и сорбционные методы</w:t>
      </w:r>
      <w:r w:rsidR="000A1FB6" w:rsidRPr="00080C4A">
        <w:rPr>
          <w:sz w:val="28"/>
        </w:rPr>
        <w:t xml:space="preserve">. </w:t>
      </w:r>
      <w:r w:rsidR="000A1FB6" w:rsidRPr="00080C4A">
        <w:rPr>
          <w:sz w:val="28"/>
          <w:szCs w:val="28"/>
        </w:rPr>
        <w:t xml:space="preserve">Базовым инструментом для идентификации минеральных фаз во всех рассмотренных исследованиях является </w:t>
      </w:r>
      <w:r w:rsidR="000A1FB6" w:rsidRPr="00080C4A">
        <w:rPr>
          <w:rStyle w:val="Strong"/>
          <w:rFonts w:eastAsiaTheme="majorEastAsia"/>
          <w:b w:val="0"/>
          <w:sz w:val="28"/>
          <w:szCs w:val="28"/>
        </w:rPr>
        <w:t>рентгеноструктурный анализ (XRD)</w:t>
      </w:r>
      <w:r w:rsidR="000A1FB6" w:rsidRPr="00080C4A">
        <w:rPr>
          <w:b/>
          <w:sz w:val="28"/>
          <w:szCs w:val="28"/>
        </w:rPr>
        <w:t>,</w:t>
      </w:r>
      <w:r w:rsidR="000A1FB6" w:rsidRPr="00080C4A">
        <w:rPr>
          <w:sz w:val="28"/>
          <w:szCs w:val="28"/>
        </w:rPr>
        <w:t xml:space="preserve"> который позволяет определить минеральный состав и кристаллохимические особенности пелоидов. С его помощью исследователи идентифицировали основные глинистые минералы (смектит, иллит, каолинит, хлорит) и сопутствующие фазы (кальцит, доломит, кварц, гипс). XRD оста</w:t>
      </w:r>
      <w:r w:rsidR="00773E6F" w:rsidRPr="00080C4A">
        <w:rPr>
          <w:sz w:val="28"/>
          <w:szCs w:val="28"/>
        </w:rPr>
        <w:t>е</w:t>
      </w:r>
      <w:r w:rsidR="000A1FB6" w:rsidRPr="00080C4A">
        <w:rPr>
          <w:sz w:val="28"/>
          <w:szCs w:val="28"/>
        </w:rPr>
        <w:t>тся центральным методом для подтверждения глинистой природы пелоидов и оценки соотношения минеральных компонентов, определяющих их физико-химические свойства.</w:t>
      </w:r>
      <w:r w:rsidR="000A1FB6" w:rsidRPr="00080C4A">
        <w:rPr>
          <w:sz w:val="28"/>
        </w:rPr>
        <w:t xml:space="preserve"> </w:t>
      </w:r>
      <w:r w:rsidR="000A1FB6" w:rsidRPr="00080C4A">
        <w:rPr>
          <w:sz w:val="28"/>
          <w:szCs w:val="28"/>
        </w:rPr>
        <w:t>В ряде исследований</w:t>
      </w:r>
      <w:r w:rsidR="00D31AB2" w:rsidRPr="00080C4A">
        <w:rPr>
          <w:sz w:val="28"/>
          <w:szCs w:val="28"/>
        </w:rPr>
        <w:t xml:space="preserve"> </w:t>
      </w:r>
      <w:r w:rsidR="000A1FB6" w:rsidRPr="00080C4A">
        <w:rPr>
          <w:sz w:val="28"/>
          <w:szCs w:val="28"/>
        </w:rPr>
        <w:t xml:space="preserve">рентгенографический анализ сочетался с </w:t>
      </w:r>
      <w:r w:rsidR="000A1FB6" w:rsidRPr="00080C4A">
        <w:rPr>
          <w:rStyle w:val="Strong"/>
          <w:rFonts w:eastAsiaTheme="majorEastAsia"/>
          <w:b w:val="0"/>
          <w:sz w:val="28"/>
          <w:szCs w:val="28"/>
        </w:rPr>
        <w:t>рентгенофлуоресцентным методом (XRF)</w:t>
      </w:r>
      <w:r w:rsidR="000A1FB6" w:rsidRPr="00080C4A">
        <w:rPr>
          <w:sz w:val="28"/>
          <w:szCs w:val="28"/>
        </w:rPr>
        <w:t xml:space="preserve">, обеспечивающим количественное </w:t>
      </w:r>
      <w:r w:rsidR="000A1FB6" w:rsidRPr="00080C4A">
        <w:rPr>
          <w:sz w:val="28"/>
          <w:szCs w:val="28"/>
        </w:rPr>
        <w:lastRenderedPageBreak/>
        <w:t>определение основных оксидов (SiO</w:t>
      </w:r>
      <w:r w:rsidR="000A1FB6" w:rsidRPr="00080C4A">
        <w:rPr>
          <w:sz w:val="28"/>
          <w:szCs w:val="28"/>
          <w:vertAlign w:val="subscript"/>
        </w:rPr>
        <w:t>2</w:t>
      </w:r>
      <w:r w:rsidR="000A1FB6" w:rsidRPr="00080C4A">
        <w:rPr>
          <w:sz w:val="28"/>
          <w:szCs w:val="28"/>
        </w:rPr>
        <w:t>, Al</w:t>
      </w:r>
      <w:r w:rsidR="000A1FB6" w:rsidRPr="00080C4A">
        <w:rPr>
          <w:sz w:val="28"/>
          <w:szCs w:val="28"/>
          <w:vertAlign w:val="subscript"/>
        </w:rPr>
        <w:t>2</w:t>
      </w:r>
      <w:r w:rsidR="000A1FB6" w:rsidRPr="00080C4A">
        <w:rPr>
          <w:sz w:val="28"/>
          <w:szCs w:val="28"/>
        </w:rPr>
        <w:t>O</w:t>
      </w:r>
      <w:r w:rsidR="000A1FB6" w:rsidRPr="00080C4A">
        <w:rPr>
          <w:sz w:val="28"/>
          <w:szCs w:val="28"/>
          <w:vertAlign w:val="subscript"/>
        </w:rPr>
        <w:t>3</w:t>
      </w:r>
      <w:r w:rsidR="000A1FB6" w:rsidRPr="00080C4A">
        <w:rPr>
          <w:sz w:val="28"/>
          <w:szCs w:val="28"/>
        </w:rPr>
        <w:t>, Fe</w:t>
      </w:r>
      <w:r w:rsidR="000A1FB6" w:rsidRPr="00080C4A">
        <w:rPr>
          <w:sz w:val="28"/>
          <w:szCs w:val="28"/>
          <w:vertAlign w:val="subscript"/>
        </w:rPr>
        <w:t>2</w:t>
      </w:r>
      <w:r w:rsidR="000A1FB6" w:rsidRPr="00080C4A">
        <w:rPr>
          <w:sz w:val="28"/>
          <w:szCs w:val="28"/>
        </w:rPr>
        <w:t>O</w:t>
      </w:r>
      <w:r w:rsidR="000A1FB6" w:rsidRPr="00080C4A">
        <w:rPr>
          <w:sz w:val="28"/>
          <w:szCs w:val="28"/>
          <w:vertAlign w:val="subscript"/>
        </w:rPr>
        <w:t>3</w:t>
      </w:r>
      <w:r w:rsidR="000A1FB6" w:rsidRPr="00080C4A">
        <w:rPr>
          <w:sz w:val="28"/>
          <w:szCs w:val="28"/>
        </w:rPr>
        <w:t>, CaO, MgO и др.) и элементного состава минеральной матрицы [46, 55]. Это позволило сопоставить минеральный и химический состав, выявить закономерности распределения макро- и микроэлементов и оценить роль отдельных компонентов в формировании тепло</w:t>
      </w:r>
      <w:r w:rsidR="00773E6F" w:rsidRPr="00080C4A">
        <w:rPr>
          <w:sz w:val="28"/>
          <w:szCs w:val="28"/>
        </w:rPr>
        <w:t>е</w:t>
      </w:r>
      <w:r w:rsidR="000A1FB6" w:rsidRPr="00080C4A">
        <w:rPr>
          <w:sz w:val="28"/>
          <w:szCs w:val="28"/>
        </w:rPr>
        <w:t>мкости и буферных свойств пелоидов.</w:t>
      </w:r>
      <w:r w:rsidR="000A1FB6" w:rsidRPr="00080C4A">
        <w:rPr>
          <w:sz w:val="28"/>
        </w:rPr>
        <w:t xml:space="preserve"> </w:t>
      </w:r>
      <w:r w:rsidR="000A1FB6" w:rsidRPr="00080C4A">
        <w:rPr>
          <w:sz w:val="28"/>
          <w:szCs w:val="28"/>
        </w:rPr>
        <w:t>Для определения концентраций микроэлементов, включая потенциально токсичные (As, Cd, Pb, Hg), использовались методы атомно-абсорбционной спектроскопии и индуктивно-связанной плазменной масс-спектрометрии (ICP-MS). Авторы подч</w:t>
      </w:r>
      <w:r w:rsidR="00773E6F" w:rsidRPr="00080C4A">
        <w:rPr>
          <w:sz w:val="28"/>
          <w:szCs w:val="28"/>
        </w:rPr>
        <w:t>е</w:t>
      </w:r>
      <w:r w:rsidR="000A1FB6" w:rsidRPr="00080C4A">
        <w:rPr>
          <w:sz w:val="28"/>
          <w:szCs w:val="28"/>
        </w:rPr>
        <w:t xml:space="preserve">ркивают, что важна не только общая концентрация элементов, но и их </w:t>
      </w:r>
      <w:r w:rsidR="000A1FB6" w:rsidRPr="00080C4A">
        <w:rPr>
          <w:rStyle w:val="Strong"/>
          <w:rFonts w:eastAsiaTheme="majorEastAsia"/>
          <w:b w:val="0"/>
          <w:sz w:val="28"/>
          <w:szCs w:val="28"/>
        </w:rPr>
        <w:t>подвижность и биодоступность</w:t>
      </w:r>
      <w:r w:rsidR="000A1FB6" w:rsidRPr="00080C4A">
        <w:rPr>
          <w:sz w:val="28"/>
          <w:szCs w:val="28"/>
        </w:rPr>
        <w:t>, поскольку именно эти параметры определяют санитарную безопасность и терапевтическую пригодность пелоидов [52].</w:t>
      </w:r>
      <w:r w:rsidR="000A1FB6" w:rsidRPr="00080C4A">
        <w:rPr>
          <w:sz w:val="28"/>
        </w:rPr>
        <w:t xml:space="preserve"> </w:t>
      </w:r>
      <w:r w:rsidR="000A1FB6" w:rsidRPr="00080C4A">
        <w:rPr>
          <w:sz w:val="28"/>
          <w:szCs w:val="28"/>
        </w:rPr>
        <w:t xml:space="preserve">В </w:t>
      </w:r>
      <w:r w:rsidR="00D31AB2" w:rsidRPr="00080C4A">
        <w:rPr>
          <w:sz w:val="28"/>
          <w:szCs w:val="28"/>
        </w:rPr>
        <w:t xml:space="preserve">некоторых </w:t>
      </w:r>
      <w:r w:rsidR="000A1FB6" w:rsidRPr="00080C4A">
        <w:rPr>
          <w:sz w:val="28"/>
          <w:szCs w:val="28"/>
        </w:rPr>
        <w:t>исследовании примен</w:t>
      </w:r>
      <w:r w:rsidR="00773E6F" w:rsidRPr="00080C4A">
        <w:rPr>
          <w:sz w:val="28"/>
          <w:szCs w:val="28"/>
        </w:rPr>
        <w:t>е</w:t>
      </w:r>
      <w:r w:rsidR="000A1FB6" w:rsidRPr="00080C4A">
        <w:rPr>
          <w:sz w:val="28"/>
          <w:szCs w:val="28"/>
        </w:rPr>
        <w:t>н более высокоточный метод ICP-MS, позволивший определить широкий спектр микроэлементов в румынских сапропелях</w:t>
      </w:r>
      <w:r w:rsidR="00D31AB2" w:rsidRPr="00080C4A">
        <w:rPr>
          <w:sz w:val="28"/>
          <w:szCs w:val="28"/>
        </w:rPr>
        <w:t xml:space="preserve"> [46]</w:t>
      </w:r>
      <w:r w:rsidR="000A1FB6" w:rsidRPr="00080C4A">
        <w:rPr>
          <w:sz w:val="28"/>
          <w:szCs w:val="28"/>
        </w:rPr>
        <w:t xml:space="preserve">. Полученные данные сопоставлены с минералогическими характеристиками и показали, что распределение элементов контролируется главным образом смектитовой фракцией. Для изучения тепловых свойств пелоидов активно применяются </w:t>
      </w:r>
      <w:r w:rsidR="000A1FB6" w:rsidRPr="00080C4A">
        <w:rPr>
          <w:rStyle w:val="Strong"/>
          <w:rFonts w:eastAsiaTheme="majorEastAsia"/>
          <w:b w:val="0"/>
          <w:sz w:val="28"/>
          <w:szCs w:val="28"/>
        </w:rPr>
        <w:t xml:space="preserve">термогравиметрический анализ </w:t>
      </w:r>
      <w:r w:rsidR="000A1FB6" w:rsidRPr="00080C4A">
        <w:rPr>
          <w:sz w:val="28"/>
          <w:szCs w:val="28"/>
        </w:rPr>
        <w:t>и</w:t>
      </w:r>
      <w:r w:rsidR="000A1FB6" w:rsidRPr="00080C4A">
        <w:rPr>
          <w:b/>
          <w:sz w:val="28"/>
          <w:szCs w:val="28"/>
        </w:rPr>
        <w:t xml:space="preserve"> </w:t>
      </w:r>
      <w:r w:rsidR="000A1FB6" w:rsidRPr="00080C4A">
        <w:rPr>
          <w:rStyle w:val="Strong"/>
          <w:rFonts w:eastAsiaTheme="majorEastAsia"/>
          <w:b w:val="0"/>
          <w:sz w:val="28"/>
          <w:szCs w:val="28"/>
        </w:rPr>
        <w:t>дифференциальная сканирующая калориметрия</w:t>
      </w:r>
      <w:r w:rsidR="000A1FB6" w:rsidRPr="00080C4A">
        <w:rPr>
          <w:sz w:val="28"/>
          <w:szCs w:val="28"/>
        </w:rPr>
        <w:t xml:space="preserve">. </w:t>
      </w:r>
      <w:r w:rsidR="00D31AB2" w:rsidRPr="00080C4A">
        <w:rPr>
          <w:sz w:val="28"/>
          <w:szCs w:val="28"/>
        </w:rPr>
        <w:t>Эти методы позволили количественно оценить содержание связанной воды, что важно для понимания теплоотдачи при терапевтическом применении. П</w:t>
      </w:r>
      <w:r w:rsidR="000A1FB6" w:rsidRPr="00080C4A">
        <w:rPr>
          <w:sz w:val="28"/>
          <w:szCs w:val="28"/>
        </w:rPr>
        <w:t>осле выдерживания грязей в течение 60 дней в контакте с минеральной водой наблюдается увеличение тепло</w:t>
      </w:r>
      <w:r w:rsidR="00773E6F" w:rsidRPr="00080C4A">
        <w:rPr>
          <w:sz w:val="28"/>
          <w:szCs w:val="28"/>
        </w:rPr>
        <w:t>е</w:t>
      </w:r>
      <w:r w:rsidR="000A1FB6" w:rsidRPr="00080C4A">
        <w:rPr>
          <w:sz w:val="28"/>
          <w:szCs w:val="28"/>
        </w:rPr>
        <w:t>мкости и снижение потерь массы при нагревании, что связано с укреплением структуры смектитовых сло</w:t>
      </w:r>
      <w:r w:rsidR="00773E6F" w:rsidRPr="00080C4A">
        <w:rPr>
          <w:sz w:val="28"/>
          <w:szCs w:val="28"/>
        </w:rPr>
        <w:t>е</w:t>
      </w:r>
      <w:r w:rsidR="000A1FB6" w:rsidRPr="00080C4A">
        <w:rPr>
          <w:sz w:val="28"/>
          <w:szCs w:val="28"/>
        </w:rPr>
        <w:t>в и адсорбцией органических веществ</w:t>
      </w:r>
      <w:r w:rsidR="00D31AB2" w:rsidRPr="00080C4A">
        <w:rPr>
          <w:sz w:val="28"/>
          <w:szCs w:val="28"/>
        </w:rPr>
        <w:t xml:space="preserve"> [55]</w:t>
      </w:r>
      <w:r w:rsidR="000A1FB6" w:rsidRPr="00080C4A">
        <w:rPr>
          <w:sz w:val="28"/>
          <w:szCs w:val="28"/>
        </w:rPr>
        <w:t>.</w:t>
      </w:r>
      <w:r w:rsidR="00D31AB2" w:rsidRPr="00080C4A">
        <w:rPr>
          <w:sz w:val="28"/>
          <w:szCs w:val="28"/>
        </w:rPr>
        <w:t xml:space="preserve"> </w:t>
      </w:r>
      <w:r w:rsidR="000A1FB6" w:rsidRPr="00080C4A">
        <w:rPr>
          <w:sz w:val="28"/>
          <w:szCs w:val="28"/>
        </w:rPr>
        <w:t xml:space="preserve">Наряду с минералогическими и термальными методами широко применяются </w:t>
      </w:r>
      <w:r w:rsidR="000A1FB6" w:rsidRPr="00080C4A">
        <w:rPr>
          <w:rStyle w:val="Strong"/>
          <w:rFonts w:eastAsiaTheme="majorEastAsia"/>
          <w:b w:val="0"/>
          <w:sz w:val="28"/>
          <w:szCs w:val="28"/>
        </w:rPr>
        <w:t>физико-химические исследования</w:t>
      </w:r>
      <w:r w:rsidR="000A1FB6" w:rsidRPr="00080C4A">
        <w:rPr>
          <w:b/>
          <w:sz w:val="28"/>
          <w:szCs w:val="28"/>
        </w:rPr>
        <w:t>,</w:t>
      </w:r>
      <w:r w:rsidR="000A1FB6" w:rsidRPr="00080C4A">
        <w:rPr>
          <w:sz w:val="28"/>
          <w:szCs w:val="28"/>
        </w:rPr>
        <w:t xml:space="preserve"> включающие измерение pH, электропроводности, зольности, влагосодержания и </w:t>
      </w:r>
      <w:r w:rsidR="000A1FB6" w:rsidRPr="00080C4A">
        <w:rPr>
          <w:rStyle w:val="Strong"/>
          <w:rFonts w:eastAsiaTheme="majorEastAsia"/>
          <w:b w:val="0"/>
          <w:sz w:val="28"/>
          <w:szCs w:val="28"/>
        </w:rPr>
        <w:t xml:space="preserve">катионообменной </w:t>
      </w:r>
      <w:r w:rsidR="00773E6F" w:rsidRPr="00080C4A">
        <w:rPr>
          <w:rStyle w:val="Strong"/>
          <w:rFonts w:eastAsiaTheme="majorEastAsia"/>
          <w:b w:val="0"/>
          <w:sz w:val="28"/>
          <w:szCs w:val="28"/>
        </w:rPr>
        <w:t>е</w:t>
      </w:r>
      <w:r w:rsidR="000A1FB6" w:rsidRPr="00080C4A">
        <w:rPr>
          <w:rStyle w:val="Strong"/>
          <w:rFonts w:eastAsiaTheme="majorEastAsia"/>
          <w:b w:val="0"/>
          <w:sz w:val="28"/>
          <w:szCs w:val="28"/>
        </w:rPr>
        <w:t>мкости</w:t>
      </w:r>
      <w:r w:rsidR="000A1FB6" w:rsidRPr="00080C4A">
        <w:rPr>
          <w:sz w:val="28"/>
          <w:szCs w:val="28"/>
        </w:rPr>
        <w:t>. Последний параметр является ключевым для оценки сорбционной активности и ионообменных свойств.</w:t>
      </w:r>
      <w:r w:rsidR="00D31AB2" w:rsidRPr="00080C4A">
        <w:rPr>
          <w:sz w:val="28"/>
          <w:szCs w:val="28"/>
        </w:rPr>
        <w:t xml:space="preserve"> </w:t>
      </w:r>
      <w:r w:rsidR="004330D5" w:rsidRPr="00080C4A">
        <w:rPr>
          <w:sz w:val="28"/>
          <w:szCs w:val="28"/>
        </w:rPr>
        <w:t>Катионообменную емкость</w:t>
      </w:r>
      <w:r w:rsidR="000A1FB6" w:rsidRPr="00080C4A">
        <w:rPr>
          <w:sz w:val="28"/>
          <w:szCs w:val="28"/>
        </w:rPr>
        <w:t xml:space="preserve"> </w:t>
      </w:r>
      <w:r w:rsidR="00D31AB2" w:rsidRPr="00080C4A">
        <w:rPr>
          <w:sz w:val="28"/>
          <w:szCs w:val="28"/>
        </w:rPr>
        <w:t xml:space="preserve">определяли </w:t>
      </w:r>
      <w:r w:rsidR="000A1FB6" w:rsidRPr="00080C4A">
        <w:rPr>
          <w:sz w:val="28"/>
          <w:szCs w:val="28"/>
        </w:rPr>
        <w:t xml:space="preserve">по стандартной методике с использованием аммонийного ацетата и установили, что сапропели с преобладанием смектита обладают </w:t>
      </w:r>
      <w:r w:rsidR="00773E6F" w:rsidRPr="00080C4A">
        <w:rPr>
          <w:sz w:val="28"/>
          <w:szCs w:val="28"/>
        </w:rPr>
        <w:t>е</w:t>
      </w:r>
      <w:r w:rsidR="000A1FB6" w:rsidRPr="00080C4A">
        <w:rPr>
          <w:sz w:val="28"/>
          <w:szCs w:val="28"/>
        </w:rPr>
        <w:t>мкостью 60</w:t>
      </w:r>
      <w:r w:rsidR="00D31AB2" w:rsidRPr="00080C4A">
        <w:rPr>
          <w:sz w:val="28"/>
          <w:szCs w:val="28"/>
        </w:rPr>
        <w:t> </w:t>
      </w:r>
      <w:r w:rsidR="000A1FB6" w:rsidRPr="00080C4A">
        <w:rPr>
          <w:sz w:val="28"/>
          <w:szCs w:val="28"/>
        </w:rPr>
        <w:t>–</w:t>
      </w:r>
      <w:r w:rsidR="00D31AB2" w:rsidRPr="00080C4A">
        <w:rPr>
          <w:sz w:val="28"/>
          <w:szCs w:val="28"/>
        </w:rPr>
        <w:t> </w:t>
      </w:r>
      <w:r w:rsidR="000A1FB6" w:rsidRPr="00080C4A">
        <w:rPr>
          <w:sz w:val="28"/>
          <w:szCs w:val="28"/>
        </w:rPr>
        <w:t>70</w:t>
      </w:r>
      <w:r w:rsidR="00D31AB2" w:rsidRPr="00080C4A">
        <w:rPr>
          <w:sz w:val="28"/>
          <w:szCs w:val="28"/>
        </w:rPr>
        <w:t> </w:t>
      </w:r>
      <w:r w:rsidR="000A1FB6" w:rsidRPr="00080C4A">
        <w:rPr>
          <w:sz w:val="28"/>
          <w:szCs w:val="28"/>
        </w:rPr>
        <w:t>мэкв/100</w:t>
      </w:r>
      <w:r w:rsidR="00D31AB2" w:rsidRPr="00080C4A">
        <w:rPr>
          <w:sz w:val="28"/>
          <w:szCs w:val="28"/>
        </w:rPr>
        <w:t> </w:t>
      </w:r>
      <w:r w:rsidR="000A1FB6" w:rsidRPr="00080C4A">
        <w:rPr>
          <w:sz w:val="28"/>
          <w:szCs w:val="28"/>
        </w:rPr>
        <w:t>г, что обеспечивает высокую способность к обмену ионов Na</w:t>
      </w:r>
      <w:r w:rsidR="00D31AB2" w:rsidRPr="00080C4A">
        <w:rPr>
          <w:sz w:val="28"/>
          <w:szCs w:val="28"/>
          <w:vertAlign w:val="superscript"/>
        </w:rPr>
        <w:t>+</w:t>
      </w:r>
      <w:r w:rsidR="000A1FB6" w:rsidRPr="00080C4A">
        <w:rPr>
          <w:sz w:val="28"/>
          <w:szCs w:val="28"/>
        </w:rPr>
        <w:t>, K</w:t>
      </w:r>
      <w:r w:rsidR="00D31AB2" w:rsidRPr="00080C4A">
        <w:rPr>
          <w:sz w:val="28"/>
          <w:szCs w:val="28"/>
          <w:vertAlign w:val="superscript"/>
        </w:rPr>
        <w:t>+</w:t>
      </w:r>
      <w:r w:rsidR="000A1FB6" w:rsidRPr="00080C4A">
        <w:rPr>
          <w:sz w:val="28"/>
          <w:szCs w:val="28"/>
        </w:rPr>
        <w:t>, Ca</w:t>
      </w:r>
      <w:r w:rsidR="00D31AB2" w:rsidRPr="00080C4A">
        <w:rPr>
          <w:sz w:val="28"/>
          <w:szCs w:val="28"/>
          <w:vertAlign w:val="superscript"/>
        </w:rPr>
        <w:t>2+</w:t>
      </w:r>
      <w:r w:rsidR="000A1FB6" w:rsidRPr="00080C4A">
        <w:rPr>
          <w:sz w:val="28"/>
          <w:szCs w:val="28"/>
        </w:rPr>
        <w:t xml:space="preserve"> и Mg</w:t>
      </w:r>
      <w:r w:rsidR="00D31AB2" w:rsidRPr="00080C4A">
        <w:rPr>
          <w:sz w:val="28"/>
          <w:szCs w:val="28"/>
          <w:vertAlign w:val="superscript"/>
        </w:rPr>
        <w:t>2+</w:t>
      </w:r>
      <w:r w:rsidR="00D31AB2" w:rsidRPr="00080C4A">
        <w:rPr>
          <w:sz w:val="28"/>
          <w:szCs w:val="28"/>
        </w:rPr>
        <w:t xml:space="preserve"> [46, 50, 52]</w:t>
      </w:r>
      <w:r w:rsidR="000A1FB6" w:rsidRPr="00080C4A">
        <w:rPr>
          <w:sz w:val="28"/>
          <w:szCs w:val="28"/>
        </w:rPr>
        <w:t xml:space="preserve">. </w:t>
      </w:r>
    </w:p>
    <w:p w14:paraId="54E688B0" w14:textId="77777777" w:rsidR="00694619" w:rsidRPr="00080C4A" w:rsidRDefault="00727FD5" w:rsidP="00A74B52">
      <w:pPr>
        <w:pStyle w:val="NormalWeb"/>
        <w:spacing w:before="0" w:beforeAutospacing="0" w:after="0" w:afterAutospacing="0"/>
        <w:ind w:firstLine="720"/>
        <w:jc w:val="both"/>
        <w:rPr>
          <w:sz w:val="28"/>
          <w:szCs w:val="28"/>
        </w:rPr>
      </w:pPr>
      <w:r w:rsidRPr="00080C4A">
        <w:rPr>
          <w:sz w:val="28"/>
        </w:rPr>
        <w:t xml:space="preserve">Современные работы позволяют сопоставить различные типы пелоидов — сапропелевые, сульфидные и вулканические — и выявить общие закономерности их минерального состава. </w:t>
      </w:r>
      <w:r w:rsidR="000A1FB6" w:rsidRPr="00080C4A">
        <w:rPr>
          <w:sz w:val="28"/>
        </w:rPr>
        <w:t xml:space="preserve">Среди минеральных компонентов основную роль играют глинистые минералы — смектит, монтмориллонит, иллит, каолинит, а также кварц, кальцит, доломит и различные сульфаты. Их соотношение зависит от геологического происхождения месторождения и процессов постседиментационной трансформации </w:t>
      </w:r>
      <w:r w:rsidR="000A1FB6" w:rsidRPr="00080C4A">
        <w:rPr>
          <w:sz w:val="28"/>
          <w:szCs w:val="28"/>
        </w:rPr>
        <w:t>[52]</w:t>
      </w:r>
      <w:r w:rsidR="000A1FB6" w:rsidRPr="00080C4A">
        <w:rPr>
          <w:sz w:val="28"/>
        </w:rPr>
        <w:t xml:space="preserve">. </w:t>
      </w:r>
      <w:r w:rsidR="003C325D" w:rsidRPr="00080C4A">
        <w:rPr>
          <w:sz w:val="28"/>
          <w:szCs w:val="28"/>
        </w:rPr>
        <w:t>Несмотря на географическую разобщ</w:t>
      </w:r>
      <w:r w:rsidR="00773E6F" w:rsidRPr="00080C4A">
        <w:rPr>
          <w:sz w:val="28"/>
          <w:szCs w:val="28"/>
        </w:rPr>
        <w:t>е</w:t>
      </w:r>
      <w:r w:rsidR="003C325D" w:rsidRPr="00080C4A">
        <w:rPr>
          <w:sz w:val="28"/>
          <w:szCs w:val="28"/>
        </w:rPr>
        <w:t xml:space="preserve">нность, </w:t>
      </w:r>
      <w:r w:rsidR="00632A74" w:rsidRPr="00080C4A">
        <w:rPr>
          <w:sz w:val="28"/>
          <w:szCs w:val="28"/>
        </w:rPr>
        <w:t xml:space="preserve">во всех случаях наблюдается преобладание смектита и иллита, тогда как различия касаются сопутствующих фаз — карбонатов в осадочных и сапропелевых типах, сульфидов и силикатов в термальных и вулканических. Для осадочных пелоидов характерны высокая степень глинистости, значительное содержание карбонатов и органического вещества, что обеспечивает пластичность и нейтральный </w:t>
      </w:r>
      <w:r w:rsidR="004330D5" w:rsidRPr="00080C4A">
        <w:rPr>
          <w:sz w:val="28"/>
          <w:szCs w:val="28"/>
        </w:rPr>
        <w:t xml:space="preserve">показатель </w:t>
      </w:r>
      <w:r w:rsidR="00632A74" w:rsidRPr="00080C4A">
        <w:rPr>
          <w:sz w:val="28"/>
          <w:szCs w:val="28"/>
        </w:rPr>
        <w:t xml:space="preserve">pH. Для </w:t>
      </w:r>
      <w:r w:rsidR="00632A74" w:rsidRPr="00080C4A">
        <w:rPr>
          <w:sz w:val="28"/>
          <w:szCs w:val="28"/>
        </w:rPr>
        <w:lastRenderedPageBreak/>
        <w:t>термальных пелоидов характерно разнообразие глинистых минералов и их ионных форм, высокая катионообменная способность и повышенная термостабильность. Вулканические пелоиды отличаются сложным минеральным составом, включающим вторичные глины и железосодержащие фазы, а также повышенной тепло</w:t>
      </w:r>
      <w:r w:rsidR="00773E6F" w:rsidRPr="00080C4A">
        <w:rPr>
          <w:sz w:val="28"/>
          <w:szCs w:val="28"/>
        </w:rPr>
        <w:t>е</w:t>
      </w:r>
      <w:r w:rsidR="00632A74" w:rsidRPr="00080C4A">
        <w:rPr>
          <w:sz w:val="28"/>
          <w:szCs w:val="28"/>
        </w:rPr>
        <w:t>мкостью.</w:t>
      </w:r>
      <w:r w:rsidR="00694619" w:rsidRPr="00080C4A">
        <w:rPr>
          <w:sz w:val="28"/>
          <w:szCs w:val="28"/>
        </w:rPr>
        <w:t xml:space="preserve"> </w:t>
      </w:r>
      <w:r w:rsidR="00632A74" w:rsidRPr="00080C4A">
        <w:rPr>
          <w:sz w:val="28"/>
        </w:rPr>
        <w:t>Румынские сапропели соленых оз</w:t>
      </w:r>
      <w:r w:rsidR="00773E6F" w:rsidRPr="00080C4A">
        <w:rPr>
          <w:sz w:val="28"/>
        </w:rPr>
        <w:t>е</w:t>
      </w:r>
      <w:r w:rsidR="00632A74" w:rsidRPr="00080C4A">
        <w:rPr>
          <w:sz w:val="28"/>
        </w:rPr>
        <w:t>р характеризуются преобладанием смектита и иллита, которые составляют 50 – 70 % тв</w:t>
      </w:r>
      <w:r w:rsidR="00773E6F" w:rsidRPr="00080C4A">
        <w:rPr>
          <w:sz w:val="28"/>
        </w:rPr>
        <w:t>е</w:t>
      </w:r>
      <w:r w:rsidR="00632A74" w:rsidRPr="00080C4A">
        <w:rPr>
          <w:sz w:val="28"/>
        </w:rPr>
        <w:t xml:space="preserve">рдой фазы, и присутствием кварца, кальцита и доломита в количестве до 25 %. Высокая доля смектита обеспечивает значительную катионообменную </w:t>
      </w:r>
      <w:r w:rsidR="00773E6F" w:rsidRPr="00080C4A">
        <w:rPr>
          <w:sz w:val="28"/>
        </w:rPr>
        <w:t>е</w:t>
      </w:r>
      <w:r w:rsidR="00632A74" w:rsidRPr="00080C4A">
        <w:rPr>
          <w:sz w:val="28"/>
        </w:rPr>
        <w:t xml:space="preserve">мкость (60 – 70 мэкв/100 г) и пластичность, а карбонаты выполняют буферную функцию, стабилизируя pH в диапазоне 7,5 – 8,3. Формирование данных пелоидов происходит в анаэробных условиях с активным накоплением органического вещества, что способствует образованию смешанных глинисто-сапропелевых структур </w:t>
      </w:r>
      <w:r w:rsidR="00632A74" w:rsidRPr="00080C4A">
        <w:rPr>
          <w:sz w:val="28"/>
          <w:szCs w:val="28"/>
        </w:rPr>
        <w:t>[46]</w:t>
      </w:r>
      <w:r w:rsidR="00632A74" w:rsidRPr="00080C4A">
        <w:rPr>
          <w:sz w:val="28"/>
        </w:rPr>
        <w:t xml:space="preserve">. </w:t>
      </w:r>
      <w:r w:rsidR="00632A74" w:rsidRPr="00080C4A">
        <w:rPr>
          <w:sz w:val="28"/>
          <w:szCs w:val="28"/>
        </w:rPr>
        <w:t>Схожие черты наблюдаются у пелоида Санта-Лусия на Кубе, формирующийся в осадочной среде с выраженным морским влиянием и отличается высоким содержанием смектита (до 65%), а также значительной долей карбонатов (до 30 %). Присутствие гипса и кварца отражает участие испарительных процессов в его формировании. Благодаря нейтрально-слабощелочной реакции (pH 7,3 – 8,1) и низкому содержанию тяж</w:t>
      </w:r>
      <w:r w:rsidR="00773E6F" w:rsidRPr="00080C4A">
        <w:rPr>
          <w:sz w:val="28"/>
          <w:szCs w:val="28"/>
        </w:rPr>
        <w:t>е</w:t>
      </w:r>
      <w:r w:rsidR="00632A74" w:rsidRPr="00080C4A">
        <w:rPr>
          <w:sz w:val="28"/>
          <w:szCs w:val="28"/>
        </w:rPr>
        <w:t>лых металлов этот пелоид характеризуется стабильными физико-химическими параметрами и безопасностью при медицинском использовании [50]. Таким образом, осадочные и сапропелевые пелоиды типичны для прибрежных и лагунных бассейнов с высокой минерализацией и слабым гидродинамическим режимом, где создаются благоприятные условия для накопления смектитовых минералов и органического вещества.</w:t>
      </w:r>
      <w:r w:rsidR="00694619" w:rsidRPr="00080C4A">
        <w:rPr>
          <w:sz w:val="28"/>
          <w:szCs w:val="28"/>
        </w:rPr>
        <w:t xml:space="preserve"> </w:t>
      </w:r>
      <w:r w:rsidR="00694619" w:rsidRPr="00080C4A">
        <w:rPr>
          <w:sz w:val="28"/>
        </w:rPr>
        <w:t>Другую группу составляют пелоиды термального происхождения, формирующиеся под воздействием минеральных источников, богатых натрием, кальцием, серой и другими микроэлементами. В таких условиях происходит активная гидратация и ионообмен, что способствует образованию смектитовых структур. В натриевых системах формируются натриевые смектиты, а в кальциевых — кальциевые монтмориллониты. Наряду со смектитом в образцах встречаются иллит, каолинит, хлорит, кварц и полевые шпаты. Такое разнообразие отражает многокомпонентность гидротермальных растворов и варьирующие редокс-условия. В результате термальные пелоиды обладают высокой влагоудерживающей способностью, термостабильностью и выраженными сорбционными свойствами, что делает их эффективными для тепловых и косметических процедур. К этой же категории можно отнести итальянские пелоиды из Эвганейских холмов, где гидротермальные процессы сочетаются с искусственным «созреванием» (</w:t>
      </w:r>
      <w:r w:rsidR="009F1962" w:rsidRPr="00080C4A">
        <w:rPr>
          <w:sz w:val="28"/>
        </w:rPr>
        <w:t>мацерация</w:t>
      </w:r>
      <w:r w:rsidR="00694619" w:rsidRPr="00080C4A">
        <w:rPr>
          <w:sz w:val="28"/>
        </w:rPr>
        <w:t xml:space="preserve">) грязи в контакте с минеральными водами </w:t>
      </w:r>
      <w:r w:rsidR="00694619" w:rsidRPr="00080C4A">
        <w:rPr>
          <w:sz w:val="28"/>
          <w:szCs w:val="28"/>
        </w:rPr>
        <w:t>[55]</w:t>
      </w:r>
      <w:r w:rsidR="00694619" w:rsidRPr="00080C4A">
        <w:rPr>
          <w:sz w:val="28"/>
        </w:rPr>
        <w:t>. Исходно глинистая основа представлена иллитом и смектитом, однако в процессе выдержки происходит структурная перестройка: частичная трансформация смектита и закрепление органических соединений на минеральной матрице. Эти изменения повышают тепло</w:t>
      </w:r>
      <w:r w:rsidR="00773E6F" w:rsidRPr="00080C4A">
        <w:rPr>
          <w:sz w:val="28"/>
        </w:rPr>
        <w:t>е</w:t>
      </w:r>
      <w:r w:rsidR="00694619" w:rsidRPr="00080C4A">
        <w:rPr>
          <w:sz w:val="28"/>
        </w:rPr>
        <w:t xml:space="preserve">мкость и устойчивость к дегидратации, а также улучшают реологические свойства пелоида. Пелоиды вулканического происхождения, формирующиеся в геотермальных системах, отличаются особым минеральным составом. Минералогический анализ выявил </w:t>
      </w:r>
      <w:r w:rsidR="00694619" w:rsidRPr="00080C4A">
        <w:rPr>
          <w:sz w:val="28"/>
        </w:rPr>
        <w:lastRenderedPageBreak/>
        <w:t>преобладание смектита (до 55%), иллита (20–25%) и хлорита (10–15%), а также присутствие пирита, магнетита и алюмосиликатов вулканического происхождения. Высокая тепло</w:t>
      </w:r>
      <w:r w:rsidR="00773E6F" w:rsidRPr="00080C4A">
        <w:rPr>
          <w:sz w:val="28"/>
        </w:rPr>
        <w:t>е</w:t>
      </w:r>
      <w:r w:rsidR="00694619" w:rsidRPr="00080C4A">
        <w:rPr>
          <w:sz w:val="28"/>
        </w:rPr>
        <w:t>мкость, слабощелочная реакция среды (pH 7,5–8,0) и наличие железосодержащих минералов обеспечивают пелоидам устойчивость к окислительно-восстановительным процессам и благоприятные термальные характеристики. Их структурная организация, связанная с монтмориллонитовой реш</w:t>
      </w:r>
      <w:r w:rsidR="00773E6F" w:rsidRPr="00080C4A">
        <w:rPr>
          <w:sz w:val="28"/>
        </w:rPr>
        <w:t>е</w:t>
      </w:r>
      <w:r w:rsidR="00694619" w:rsidRPr="00080C4A">
        <w:rPr>
          <w:sz w:val="28"/>
        </w:rPr>
        <w:t xml:space="preserve">ткой и включениями аморфных фаз, обеспечивает длительное сохранение тепла и высокую пластичность </w:t>
      </w:r>
      <w:r w:rsidR="00694619" w:rsidRPr="00080C4A">
        <w:rPr>
          <w:sz w:val="28"/>
          <w:szCs w:val="28"/>
        </w:rPr>
        <w:t>[53]</w:t>
      </w:r>
      <w:r w:rsidR="00694619" w:rsidRPr="00080C4A">
        <w:rPr>
          <w:sz w:val="28"/>
        </w:rPr>
        <w:t>.</w:t>
      </w:r>
      <w:r w:rsidR="00694619" w:rsidRPr="00080C4A">
        <w:t xml:space="preserve"> </w:t>
      </w:r>
      <w:r w:rsidR="000A1FB6" w:rsidRPr="00080C4A">
        <w:rPr>
          <w:rStyle w:val="Strong"/>
          <w:b w:val="0"/>
          <w:sz w:val="28"/>
        </w:rPr>
        <w:t>Г</w:t>
      </w:r>
      <w:r w:rsidR="00694619" w:rsidRPr="00080C4A">
        <w:rPr>
          <w:rStyle w:val="Strong"/>
          <w:b w:val="0"/>
          <w:sz w:val="28"/>
        </w:rPr>
        <w:t>ранулометрический состав</w:t>
      </w:r>
      <w:r w:rsidR="000A1FB6" w:rsidRPr="00080C4A">
        <w:rPr>
          <w:rStyle w:val="Strong"/>
          <w:b w:val="0"/>
          <w:sz w:val="28"/>
        </w:rPr>
        <w:t xml:space="preserve"> грязей</w:t>
      </w:r>
      <w:r w:rsidR="00694619" w:rsidRPr="00080C4A">
        <w:rPr>
          <w:sz w:val="28"/>
        </w:rPr>
        <w:t xml:space="preserve"> тесно связанный с минералоги</w:t>
      </w:r>
      <w:r w:rsidR="000A1FB6" w:rsidRPr="00080C4A">
        <w:rPr>
          <w:sz w:val="28"/>
        </w:rPr>
        <w:t>ческим составом</w:t>
      </w:r>
      <w:r w:rsidR="00694619" w:rsidRPr="00080C4A">
        <w:rPr>
          <w:sz w:val="28"/>
        </w:rPr>
        <w:t xml:space="preserve">. </w:t>
      </w:r>
      <w:r w:rsidR="000A1FB6" w:rsidRPr="00080C4A">
        <w:rPr>
          <w:sz w:val="28"/>
        </w:rPr>
        <w:t>О</w:t>
      </w:r>
      <w:r w:rsidR="00694619" w:rsidRPr="00080C4A">
        <w:rPr>
          <w:sz w:val="28"/>
        </w:rPr>
        <w:t>птимальные терапевтические свойства проявляются при содержании частиц размером &lt;</w:t>
      </w:r>
      <w:r w:rsidR="000A1FB6" w:rsidRPr="00080C4A">
        <w:rPr>
          <w:sz w:val="28"/>
        </w:rPr>
        <w:t> </w:t>
      </w:r>
      <w:r w:rsidR="00694619" w:rsidRPr="00080C4A">
        <w:rPr>
          <w:sz w:val="28"/>
        </w:rPr>
        <w:t>63</w:t>
      </w:r>
      <w:r w:rsidR="000A1FB6" w:rsidRPr="00080C4A">
        <w:rPr>
          <w:sz w:val="28"/>
        </w:rPr>
        <w:t> </w:t>
      </w:r>
      <w:r w:rsidR="00694619" w:rsidRPr="00080C4A">
        <w:rPr>
          <w:sz w:val="28"/>
        </w:rPr>
        <w:t>мкм на уровне 60</w:t>
      </w:r>
      <w:r w:rsidR="000A1FB6" w:rsidRPr="00080C4A">
        <w:rPr>
          <w:sz w:val="28"/>
        </w:rPr>
        <w:t> </w:t>
      </w:r>
      <w:r w:rsidR="00694619" w:rsidRPr="00080C4A">
        <w:rPr>
          <w:sz w:val="28"/>
        </w:rPr>
        <w:t>–</w:t>
      </w:r>
      <w:r w:rsidR="000A1FB6" w:rsidRPr="00080C4A">
        <w:rPr>
          <w:sz w:val="28"/>
        </w:rPr>
        <w:t> </w:t>
      </w:r>
      <w:r w:rsidR="00694619" w:rsidRPr="00080C4A">
        <w:rPr>
          <w:sz w:val="28"/>
        </w:rPr>
        <w:t>80</w:t>
      </w:r>
      <w:r w:rsidR="000A1FB6" w:rsidRPr="00080C4A">
        <w:rPr>
          <w:sz w:val="28"/>
        </w:rPr>
        <w:t> </w:t>
      </w:r>
      <w:r w:rsidR="00694619" w:rsidRPr="00080C4A">
        <w:rPr>
          <w:sz w:val="28"/>
        </w:rPr>
        <w:t>%</w:t>
      </w:r>
      <w:r w:rsidR="000A1FB6" w:rsidRPr="00080C4A">
        <w:rPr>
          <w:sz w:val="28"/>
        </w:rPr>
        <w:t xml:space="preserve"> </w:t>
      </w:r>
      <w:r w:rsidR="000A1FB6" w:rsidRPr="00080C4A">
        <w:rPr>
          <w:sz w:val="28"/>
          <w:szCs w:val="28"/>
        </w:rPr>
        <w:t>[55]</w:t>
      </w:r>
      <w:r w:rsidR="00694619" w:rsidRPr="00080C4A">
        <w:rPr>
          <w:sz w:val="28"/>
        </w:rPr>
        <w:t>. Более крупные фракции снижают пластичность и адгезию к коже, а чрезмерное количество тонкодисперсных частиц может затруднять теплоотдачу. Таким образом, баланс между глинистой и алевритовой фракцией является важнейшим критерием оценки пригодности пелоидов.</w:t>
      </w:r>
      <w:r w:rsidR="00D31AB2" w:rsidRPr="00080C4A">
        <w:rPr>
          <w:sz w:val="28"/>
          <w:szCs w:val="28"/>
        </w:rPr>
        <w:t xml:space="preserve"> Сопоставление работ показывает, что современные исследования переходят от изолированного применения отдельных методов к </w:t>
      </w:r>
      <w:r w:rsidR="00D31AB2" w:rsidRPr="00080C4A">
        <w:rPr>
          <w:rStyle w:val="Strong"/>
          <w:rFonts w:eastAsiaTheme="majorEastAsia"/>
          <w:b w:val="0"/>
          <w:sz w:val="28"/>
          <w:szCs w:val="28"/>
        </w:rPr>
        <w:t>комплексным, многоуровневым схемам анализа</w:t>
      </w:r>
      <w:r w:rsidR="00D31AB2" w:rsidRPr="00080C4A">
        <w:rPr>
          <w:sz w:val="28"/>
          <w:szCs w:val="28"/>
        </w:rPr>
        <w:t>, объединяющим структурно-минералогические, химические, термоаналитические и физико-химические измерения. Это позволяет не только детально охарактеризовать состав, но и установить причинно-следственные связи между минералогией и функциональными свойствами пелоидов. Тем не менее, оста</w:t>
      </w:r>
      <w:r w:rsidR="00773E6F" w:rsidRPr="00080C4A">
        <w:rPr>
          <w:sz w:val="28"/>
          <w:szCs w:val="28"/>
        </w:rPr>
        <w:t>е</w:t>
      </w:r>
      <w:r w:rsidR="00D31AB2" w:rsidRPr="00080C4A">
        <w:rPr>
          <w:sz w:val="28"/>
          <w:szCs w:val="28"/>
        </w:rPr>
        <w:t xml:space="preserve">тся актуальной проблема отсутствия </w:t>
      </w:r>
      <w:r w:rsidR="00D31AB2" w:rsidRPr="00080C4A">
        <w:rPr>
          <w:rStyle w:val="Strong"/>
          <w:rFonts w:eastAsiaTheme="majorEastAsia"/>
          <w:b w:val="0"/>
          <w:sz w:val="28"/>
          <w:szCs w:val="28"/>
        </w:rPr>
        <w:t>единых международных стандартов</w:t>
      </w:r>
      <w:r w:rsidR="00D31AB2" w:rsidRPr="00080C4A">
        <w:rPr>
          <w:sz w:val="28"/>
          <w:szCs w:val="28"/>
        </w:rPr>
        <w:t xml:space="preserve"> для оценки качества и классификации пелоидов, что затрудняет прямое сравнение результатов между разными регионами и лабораториями [46, 52].</w:t>
      </w:r>
    </w:p>
    <w:p w14:paraId="2B16B6AF" w14:textId="77777777" w:rsidR="005A0C1B" w:rsidRPr="00080C4A" w:rsidRDefault="00A74B52" w:rsidP="006602F0">
      <w:pPr>
        <w:pStyle w:val="NormalWeb"/>
        <w:spacing w:before="0" w:beforeAutospacing="0" w:after="0" w:afterAutospacing="0"/>
        <w:ind w:firstLine="720"/>
        <w:jc w:val="both"/>
        <w:rPr>
          <w:sz w:val="28"/>
        </w:rPr>
      </w:pPr>
      <w:r w:rsidRPr="00080C4A">
        <w:rPr>
          <w:sz w:val="28"/>
        </w:rPr>
        <w:t xml:space="preserve">Органическая фракция пелоидов представляет собой ключевой компонент, определяющий их биохимический и терапевтический потенциал наряду с термофизическими свойствами. </w:t>
      </w:r>
      <w:r w:rsidR="00902DEF" w:rsidRPr="00080C4A">
        <w:rPr>
          <w:sz w:val="28"/>
          <w:szCs w:val="28"/>
        </w:rPr>
        <w:t>Хотя исследования неорганического и минерального состава грязей проведены достаточно подробно, данные о соединениях органической природы, методах их экстракции и интерпретации их связи с терапевтическим эффектом остаются неполными [56]</w:t>
      </w:r>
      <w:r w:rsidR="00902DEF" w:rsidRPr="00080C4A">
        <w:rPr>
          <w:sz w:val="28"/>
          <w:szCs w:val="28"/>
          <w:lang w:val="kk-KZ"/>
        </w:rPr>
        <w:t xml:space="preserve">. </w:t>
      </w:r>
      <w:r w:rsidR="006602F0" w:rsidRPr="00080C4A">
        <w:rPr>
          <w:rStyle w:val="Strong"/>
          <w:rFonts w:eastAsiaTheme="majorEastAsia"/>
          <w:b w:val="0"/>
          <w:sz w:val="28"/>
        </w:rPr>
        <w:t>Микробиологические процессы</w:t>
      </w:r>
      <w:r w:rsidR="006602F0" w:rsidRPr="00080C4A">
        <w:rPr>
          <w:sz w:val="28"/>
        </w:rPr>
        <w:t xml:space="preserve"> играют важную роль в созревании пелоидов (</w:t>
      </w:r>
      <w:r w:rsidR="005A0C1B" w:rsidRPr="00080C4A">
        <w:rPr>
          <w:sz w:val="28"/>
        </w:rPr>
        <w:t>мацерация</w:t>
      </w:r>
      <w:r w:rsidR="006602F0" w:rsidRPr="00080C4A">
        <w:rPr>
          <w:sz w:val="28"/>
        </w:rPr>
        <w:t xml:space="preserve">). В термальных и иловых пелоидах формируются сообщества микроорганизмов (биоглея), включая термофильные цианобактерии, микроводоросли и </w:t>
      </w:r>
      <w:r w:rsidR="006602F0" w:rsidRPr="00080C4A">
        <w:rPr>
          <w:rStyle w:val="Strong"/>
          <w:b w:val="0"/>
          <w:sz w:val="28"/>
        </w:rPr>
        <w:t>диатомовые водоросли</w:t>
      </w:r>
      <w:r w:rsidR="006602F0" w:rsidRPr="00080C4A">
        <w:rPr>
          <w:sz w:val="28"/>
        </w:rPr>
        <w:t>, которые синтезируют многие биоактивные соединения: сульфогликолипиды, галактолипиды, каротиноиды и хлорофилл. Эти соединения обеспечивают антиоксидантную активность и поддерживают противовоспалительные свойства пелоидов [50, 56]</w:t>
      </w:r>
      <w:r w:rsidR="005A0C1B" w:rsidRPr="00080C4A">
        <w:rPr>
          <w:sz w:val="28"/>
        </w:rPr>
        <w:t xml:space="preserve">. </w:t>
      </w:r>
      <w:r w:rsidR="005A0C1B" w:rsidRPr="00080C4A">
        <w:rPr>
          <w:sz w:val="28"/>
          <w:szCs w:val="28"/>
        </w:rPr>
        <w:t>Исследования, провед</w:t>
      </w:r>
      <w:r w:rsidR="00773E6F" w:rsidRPr="00080C4A">
        <w:rPr>
          <w:sz w:val="28"/>
          <w:szCs w:val="28"/>
        </w:rPr>
        <w:t>е</w:t>
      </w:r>
      <w:r w:rsidR="005A0C1B" w:rsidRPr="00080C4A">
        <w:rPr>
          <w:sz w:val="28"/>
          <w:szCs w:val="28"/>
        </w:rPr>
        <w:t>нные в Италии и Турции, показали, что в период выдержки пелоидов в термоминеральной воде (от 30 до 90 дней) происходит активное развитие цианобактерий и диатомовых водорослей. Эти биогенные липиды связываются с минеральной матрицей смектита, образуя устойчивые органо-минеральные комплексы. В процессе созревания повышается содержание липидных и восковых фракций, тогда как количество свободных полисахаридов и белковых соединений уменьшается</w:t>
      </w:r>
      <w:r w:rsidR="006602F0" w:rsidRPr="00080C4A">
        <w:rPr>
          <w:sz w:val="28"/>
          <w:szCs w:val="28"/>
        </w:rPr>
        <w:t>.</w:t>
      </w:r>
      <w:r w:rsidR="006602F0" w:rsidRPr="00080C4A">
        <w:rPr>
          <w:sz w:val="28"/>
        </w:rPr>
        <w:t xml:space="preserve"> </w:t>
      </w:r>
    </w:p>
    <w:p w14:paraId="216B1CE3" w14:textId="77777777" w:rsidR="004D7515" w:rsidRPr="00080C4A" w:rsidRDefault="001A4B7D" w:rsidP="00DC0864">
      <w:pPr>
        <w:pStyle w:val="NormalWeb"/>
        <w:spacing w:before="0" w:beforeAutospacing="0" w:after="0" w:afterAutospacing="0"/>
        <w:ind w:firstLine="720"/>
        <w:jc w:val="both"/>
        <w:rPr>
          <w:sz w:val="28"/>
        </w:rPr>
      </w:pPr>
      <w:r w:rsidRPr="00080C4A">
        <w:rPr>
          <w:sz w:val="28"/>
        </w:rPr>
        <w:lastRenderedPageBreak/>
        <w:t>Пелоиды различных типов, включая низкоминерализованные иловые сульфидные грязи, торфяные и сапропелевые осадки, содержат широкий спектр органических веществ, обладающих биологической активностью. Эти вещества включают гуминовые вещества (гуминовые, фульво</w:t>
      </w:r>
      <w:r w:rsidR="00A74B52" w:rsidRPr="00080C4A">
        <w:rPr>
          <w:sz w:val="28"/>
        </w:rPr>
        <w:t>-</w:t>
      </w:r>
      <w:r w:rsidRPr="00080C4A">
        <w:rPr>
          <w:sz w:val="28"/>
        </w:rPr>
        <w:t xml:space="preserve"> и гиматомелановые кислоты), липиды, белки, аминокислоты, полисахариды и другие биологически активные соединения. Современные методики выделения и анализа этих компонентов основываются на комплексном подходе, сочетающем последовательную экстракцию с применением различных растворителей и высокоточные аналитические методы. </w:t>
      </w:r>
      <w:r w:rsidR="00902DEF" w:rsidRPr="00080C4A">
        <w:rPr>
          <w:sz w:val="28"/>
          <w:szCs w:val="28"/>
        </w:rPr>
        <w:t xml:space="preserve">Suárez и </w:t>
      </w:r>
      <w:r w:rsidR="004330D5" w:rsidRPr="00080C4A">
        <w:rPr>
          <w:sz w:val="28"/>
          <w:szCs w:val="28"/>
        </w:rPr>
        <w:t>соавт</w:t>
      </w:r>
      <w:r w:rsidR="00902DEF" w:rsidRPr="00080C4A">
        <w:rPr>
          <w:sz w:val="28"/>
          <w:szCs w:val="28"/>
        </w:rPr>
        <w:t xml:space="preserve">. идентифицировали более 50 органических соединений в составе пелоидов Сан-Диего-де-лос-Баньос (Куба) [49]. Odabaşı и </w:t>
      </w:r>
      <w:r w:rsidR="004330D5" w:rsidRPr="00080C4A">
        <w:rPr>
          <w:sz w:val="28"/>
          <w:szCs w:val="28"/>
        </w:rPr>
        <w:t>соавт</w:t>
      </w:r>
      <w:r w:rsidR="00902DEF" w:rsidRPr="00080C4A">
        <w:rPr>
          <w:sz w:val="28"/>
          <w:szCs w:val="28"/>
        </w:rPr>
        <w:t>. выделили и охарактеризовали низкомолекулярные липофильные органические вещества из тр</w:t>
      </w:r>
      <w:r w:rsidR="00773E6F" w:rsidRPr="00080C4A">
        <w:rPr>
          <w:sz w:val="28"/>
          <w:szCs w:val="28"/>
        </w:rPr>
        <w:t>е</w:t>
      </w:r>
      <w:r w:rsidR="00902DEF" w:rsidRPr="00080C4A">
        <w:rPr>
          <w:sz w:val="28"/>
          <w:szCs w:val="28"/>
        </w:rPr>
        <w:t xml:space="preserve">х типов грязей (Турция) [51]. Çelik Karakaya и Karakaya выполнили исследования минерального состава и физико-химических свойств пелоидов 19 курортов в различных регионах Турции [52]. </w:t>
      </w:r>
      <w:r w:rsidR="004D7515" w:rsidRPr="00080C4A">
        <w:rPr>
          <w:sz w:val="28"/>
        </w:rPr>
        <w:t xml:space="preserve">В большинстве исследованных пелоидов выявлены две основные группы органических веществ: гидрофильные высокомолекулярные соединения и липофильные биоактивные вещества [49-51, 56]. </w:t>
      </w:r>
      <w:r w:rsidR="004D7515" w:rsidRPr="00080C4A">
        <w:rPr>
          <w:rStyle w:val="Strong"/>
          <w:rFonts w:eastAsiaTheme="majorEastAsia"/>
          <w:b w:val="0"/>
          <w:sz w:val="28"/>
        </w:rPr>
        <w:t>Гидрофильные компоненты</w:t>
      </w:r>
      <w:r w:rsidR="004D7515" w:rsidRPr="00080C4A">
        <w:rPr>
          <w:sz w:val="28"/>
        </w:rPr>
        <w:t xml:space="preserve"> представлены гуминовыми и фульвокислотами, которые являются полимерами ароматических и алифатических структур с карбоксильными, фенольными и гидроксильными группами. </w:t>
      </w:r>
      <w:r w:rsidR="005A0C1B" w:rsidRPr="00080C4A">
        <w:rPr>
          <w:sz w:val="28"/>
        </w:rPr>
        <w:t xml:space="preserve">Эти вещества являются продуктами гумфикации растительного материала и обогащают грязи функциональными группами, способными к комплексообразованию с ионами металлов, катионами кальция и магния. Благодаря этому они повышают катионообменную </w:t>
      </w:r>
      <w:r w:rsidR="00773E6F" w:rsidRPr="00080C4A">
        <w:rPr>
          <w:sz w:val="28"/>
        </w:rPr>
        <w:t>е</w:t>
      </w:r>
      <w:r w:rsidR="005A0C1B" w:rsidRPr="00080C4A">
        <w:rPr>
          <w:sz w:val="28"/>
        </w:rPr>
        <w:t>мкость, сорбционную способность и обеспечивают антиоксидантную и противовоспалительную активность. Гуминовые кислоты действуют как природные хелаторы, связывая ионы тяж</w:t>
      </w:r>
      <w:r w:rsidR="00773E6F" w:rsidRPr="00080C4A">
        <w:rPr>
          <w:sz w:val="28"/>
        </w:rPr>
        <w:t>е</w:t>
      </w:r>
      <w:r w:rsidR="005A0C1B" w:rsidRPr="00080C4A">
        <w:rPr>
          <w:sz w:val="28"/>
        </w:rPr>
        <w:t xml:space="preserve">лых металлов, снижая их токсичность и улучшая барьерные функции кожи. </w:t>
      </w:r>
      <w:r w:rsidR="004D7515" w:rsidRPr="00080C4A">
        <w:rPr>
          <w:rStyle w:val="Strong"/>
          <w:rFonts w:eastAsiaTheme="majorEastAsia"/>
          <w:b w:val="0"/>
          <w:sz w:val="28"/>
        </w:rPr>
        <w:t xml:space="preserve">Липофильные и биоактивные соединения </w:t>
      </w:r>
      <w:r w:rsidR="004D7515" w:rsidRPr="00080C4A">
        <w:rPr>
          <w:sz w:val="28"/>
        </w:rPr>
        <w:t>включают жирные кислоты, триацилглицериды, терпеноиды и стероиды.</w:t>
      </w:r>
      <w:r w:rsidR="004D7515" w:rsidRPr="00080C4A">
        <w:rPr>
          <w:sz w:val="32"/>
        </w:rPr>
        <w:t xml:space="preserve"> </w:t>
      </w:r>
      <w:r w:rsidR="005A0C1B" w:rsidRPr="00080C4A">
        <w:rPr>
          <w:sz w:val="28"/>
        </w:rPr>
        <w:t>Эти соединения являются продуктами распада липидов растений, водорослей и микроорганизмов, а также биотрансформации органики в анаэробных условиях. Наибольшее количество липофильных соединений содержится в торфяных грязях, тогда как термальные и фанго-пелоиды характеризуются меньшим разнообразием органических веществ. Это объясняется длительностью гумусообразования в торфяных системах и более интенсивным микробиологическим метаболизмом в термальных. Помимо жирных кислот, в органической фазе торфяных пелоидов обнаружены эфиры, фталаты, токоферолы. Эти компоненты повышают антиоксидантный потенциал и биостимулирующие свойства грязей [51].</w:t>
      </w:r>
      <w:r w:rsidR="005A0C1B" w:rsidRPr="00080C4A">
        <w:t xml:space="preserve"> </w:t>
      </w:r>
      <w:r w:rsidR="00832FB4" w:rsidRPr="00080C4A">
        <w:rPr>
          <w:sz w:val="28"/>
        </w:rPr>
        <w:t xml:space="preserve">Основные жирные кислоты, обнаруженные в органической фракции пелоидов, включают пальмитиновую (C16:0), стеариновую (C18:0), олеиновую (C18:1), линолевую (C18:2) и линоленовую (C18:3) кислоты. </w:t>
      </w:r>
      <w:r w:rsidR="004D7515" w:rsidRPr="00080C4A">
        <w:rPr>
          <w:sz w:val="28"/>
        </w:rPr>
        <w:t xml:space="preserve">В торфяной грязи и </w:t>
      </w:r>
      <w:r w:rsidR="00832FB4" w:rsidRPr="00080C4A">
        <w:rPr>
          <w:sz w:val="28"/>
        </w:rPr>
        <w:t>сапропелевых</w:t>
      </w:r>
      <w:r w:rsidR="004D7515" w:rsidRPr="00080C4A">
        <w:rPr>
          <w:sz w:val="28"/>
        </w:rPr>
        <w:t xml:space="preserve"> пелоидах </w:t>
      </w:r>
      <w:r w:rsidR="00832FB4" w:rsidRPr="00080C4A">
        <w:rPr>
          <w:sz w:val="28"/>
        </w:rPr>
        <w:t xml:space="preserve">были </w:t>
      </w:r>
      <w:r w:rsidR="004D7515" w:rsidRPr="00080C4A">
        <w:rPr>
          <w:sz w:val="28"/>
        </w:rPr>
        <w:t>обнаружены сложные смеси триацилглицеридов и полиненасыщенных жирных кислот (</w:t>
      </w:r>
      <w:r w:rsidR="00832FB4" w:rsidRPr="00080C4A">
        <w:rPr>
          <w:sz w:val="28"/>
        </w:rPr>
        <w:t>омега-3</w:t>
      </w:r>
      <w:r w:rsidR="004D7515" w:rsidRPr="00080C4A">
        <w:rPr>
          <w:sz w:val="28"/>
        </w:rPr>
        <w:t>). Терпеноиды и стероиды, включая сквален (C</w:t>
      </w:r>
      <w:r w:rsidR="004D7515" w:rsidRPr="00080C4A">
        <w:rPr>
          <w:sz w:val="28"/>
          <w:vertAlign w:val="subscript"/>
        </w:rPr>
        <w:t>30</w:t>
      </w:r>
      <w:r w:rsidR="004D7515" w:rsidRPr="00080C4A">
        <w:rPr>
          <w:sz w:val="28"/>
        </w:rPr>
        <w:t>H</w:t>
      </w:r>
      <w:r w:rsidR="004D7515" w:rsidRPr="00080C4A">
        <w:rPr>
          <w:sz w:val="28"/>
          <w:vertAlign w:val="subscript"/>
        </w:rPr>
        <w:t>50</w:t>
      </w:r>
      <w:r w:rsidR="004D7515" w:rsidRPr="00080C4A">
        <w:rPr>
          <w:sz w:val="28"/>
        </w:rPr>
        <w:t>), β-ситостерол (C</w:t>
      </w:r>
      <w:r w:rsidR="004D7515" w:rsidRPr="00080C4A">
        <w:rPr>
          <w:sz w:val="28"/>
          <w:vertAlign w:val="subscript"/>
        </w:rPr>
        <w:t>29</w:t>
      </w:r>
      <w:r w:rsidR="004D7515" w:rsidRPr="00080C4A">
        <w:rPr>
          <w:sz w:val="28"/>
        </w:rPr>
        <w:t>H</w:t>
      </w:r>
      <w:r w:rsidR="004D7515" w:rsidRPr="00080C4A">
        <w:rPr>
          <w:sz w:val="28"/>
          <w:vertAlign w:val="subscript"/>
        </w:rPr>
        <w:t>50</w:t>
      </w:r>
      <w:r w:rsidR="004D7515" w:rsidRPr="00080C4A">
        <w:rPr>
          <w:sz w:val="28"/>
        </w:rPr>
        <w:t xml:space="preserve">O), а также производные ментола и андростанона, обладают анальгетической, противовоспалительной и антиоксидантной активностью. В </w:t>
      </w:r>
      <w:r w:rsidR="004D7515" w:rsidRPr="00080C4A">
        <w:rPr>
          <w:sz w:val="28"/>
        </w:rPr>
        <w:lastRenderedPageBreak/>
        <w:t>ряде пелоидов выявлены сульфогликолипиды и гликоглицеролипиды, синтезируемые микробиотой, которые участвуют в противовоспалительном эффекте и под</w:t>
      </w:r>
      <w:r w:rsidR="005A5218" w:rsidRPr="00080C4A">
        <w:rPr>
          <w:sz w:val="28"/>
        </w:rPr>
        <w:t>держании биохимического баланса</w:t>
      </w:r>
      <w:r w:rsidR="004D7515" w:rsidRPr="00080C4A">
        <w:rPr>
          <w:sz w:val="28"/>
        </w:rPr>
        <w:t>.</w:t>
      </w:r>
    </w:p>
    <w:p w14:paraId="253FE49E" w14:textId="77777777" w:rsidR="005A0C1B" w:rsidRPr="00080C4A" w:rsidRDefault="005A0C1B" w:rsidP="00DC0864">
      <w:pPr>
        <w:pStyle w:val="NormalWeb"/>
        <w:spacing w:before="0" w:beforeAutospacing="0" w:after="0" w:afterAutospacing="0"/>
        <w:ind w:firstLine="720"/>
        <w:jc w:val="both"/>
        <w:rPr>
          <w:b/>
          <w:sz w:val="28"/>
        </w:rPr>
      </w:pPr>
      <w:r w:rsidRPr="00080C4A">
        <w:rPr>
          <w:sz w:val="28"/>
        </w:rPr>
        <w:t xml:space="preserve">Состав органических соединений пелоидов тесно зависит от </w:t>
      </w:r>
      <w:r w:rsidRPr="00080C4A">
        <w:rPr>
          <w:rStyle w:val="Strong"/>
          <w:rFonts w:eastAsiaTheme="majorEastAsia"/>
          <w:b w:val="0"/>
          <w:sz w:val="28"/>
        </w:rPr>
        <w:t>геохимических условий их образования</w:t>
      </w:r>
      <w:r w:rsidRPr="00080C4A">
        <w:rPr>
          <w:sz w:val="28"/>
        </w:rPr>
        <w:t>. В анаэробных и слабовосстановительных средах формируются жирные кислоты с длинной цепью (C</w:t>
      </w:r>
      <w:r w:rsidR="005A5218" w:rsidRPr="00080C4A">
        <w:rPr>
          <w:sz w:val="28"/>
        </w:rPr>
        <w:t>16</w:t>
      </w:r>
      <w:r w:rsidRPr="00080C4A">
        <w:rPr>
          <w:sz w:val="28"/>
        </w:rPr>
        <w:t>–C</w:t>
      </w:r>
      <w:r w:rsidR="005A5218" w:rsidRPr="00080C4A">
        <w:rPr>
          <w:sz w:val="28"/>
        </w:rPr>
        <w:t>24</w:t>
      </w:r>
      <w:r w:rsidRPr="00080C4A">
        <w:rPr>
          <w:sz w:val="28"/>
        </w:rPr>
        <w:t xml:space="preserve">) и высокомолекулярные гуминовые соединения. В окислительных условиях возрастает доля фульвокислот и низкомолекулярных фенольных производных. В термальных источниках, богатых серой, наблюдается накопление сероорганических соединений — тиолов и сульфолипидов, формирующихся при участии серных бактерий </w:t>
      </w:r>
      <w:r w:rsidR="005A5218" w:rsidRPr="00080C4A">
        <w:rPr>
          <w:sz w:val="28"/>
        </w:rPr>
        <w:t xml:space="preserve">[51, 56]. </w:t>
      </w:r>
      <w:r w:rsidRPr="00080C4A">
        <w:rPr>
          <w:sz w:val="28"/>
        </w:rPr>
        <w:t>Современные исследования показывают ч</w:t>
      </w:r>
      <w:r w:rsidR="00773E6F" w:rsidRPr="00080C4A">
        <w:rPr>
          <w:sz w:val="28"/>
        </w:rPr>
        <w:t>е</w:t>
      </w:r>
      <w:r w:rsidRPr="00080C4A">
        <w:rPr>
          <w:sz w:val="28"/>
        </w:rPr>
        <w:t xml:space="preserve">ткую </w:t>
      </w:r>
      <w:r w:rsidRPr="00080C4A">
        <w:rPr>
          <w:rStyle w:val="Strong"/>
          <w:rFonts w:eastAsiaTheme="majorEastAsia"/>
          <w:b w:val="0"/>
          <w:sz w:val="28"/>
        </w:rPr>
        <w:t>тенденцию зависимости органического состава от типа пелоида</w:t>
      </w:r>
      <w:r w:rsidRPr="00080C4A">
        <w:rPr>
          <w:b/>
          <w:sz w:val="28"/>
        </w:rPr>
        <w:t>.</w:t>
      </w:r>
      <w:r w:rsidR="005A5218" w:rsidRPr="00080C4A">
        <w:rPr>
          <w:b/>
          <w:sz w:val="28"/>
        </w:rPr>
        <w:t xml:space="preserve"> </w:t>
      </w:r>
      <w:r w:rsidRPr="00080C4A">
        <w:rPr>
          <w:rStyle w:val="Strong"/>
          <w:rFonts w:eastAsiaTheme="majorEastAsia"/>
          <w:b w:val="0"/>
          <w:sz w:val="28"/>
        </w:rPr>
        <w:t>Торфяные и сапропелевые</w:t>
      </w:r>
      <w:r w:rsidRPr="00080C4A">
        <w:rPr>
          <w:sz w:val="28"/>
        </w:rPr>
        <w:t xml:space="preserve"> пелоиды богаты гуминовыми кислотами, фенольными соединениями и длинноцепочечными жирными кислотами, отражающими растительное происхождение и анаэробные условия формирования.</w:t>
      </w:r>
      <w:r w:rsidR="005A5218" w:rsidRPr="00080C4A">
        <w:rPr>
          <w:b/>
          <w:sz w:val="28"/>
        </w:rPr>
        <w:t xml:space="preserve"> </w:t>
      </w:r>
      <w:r w:rsidRPr="00080C4A">
        <w:rPr>
          <w:rStyle w:val="Strong"/>
          <w:rFonts w:eastAsiaTheme="majorEastAsia"/>
          <w:b w:val="0"/>
          <w:sz w:val="28"/>
        </w:rPr>
        <w:t>Термальные и фанго-пелоиды</w:t>
      </w:r>
      <w:r w:rsidRPr="00080C4A">
        <w:rPr>
          <w:sz w:val="28"/>
        </w:rPr>
        <w:t xml:space="preserve"> содержат преимущественно липидные и сульфогликолипидные соединения микробиологического происхождения, возникающие в процессе созревания под воздействием минеральных вод и термофильной микрофлоры.</w:t>
      </w:r>
      <w:r w:rsidR="005A5218" w:rsidRPr="00080C4A">
        <w:rPr>
          <w:b/>
          <w:sz w:val="28"/>
        </w:rPr>
        <w:t xml:space="preserve"> </w:t>
      </w:r>
      <w:r w:rsidR="005A5218" w:rsidRPr="00080C4A">
        <w:rPr>
          <w:sz w:val="28"/>
        </w:rPr>
        <w:t xml:space="preserve">Пелоиды морского и лагунного генезиса </w:t>
      </w:r>
      <w:r w:rsidRPr="00080C4A">
        <w:rPr>
          <w:sz w:val="28"/>
        </w:rPr>
        <w:t>характеризуются высоким содержанием парафиновых и восковых углеводородов, придающих им гидрофобность и тепло</w:t>
      </w:r>
      <w:r w:rsidR="00773E6F" w:rsidRPr="00080C4A">
        <w:rPr>
          <w:sz w:val="28"/>
        </w:rPr>
        <w:t>е</w:t>
      </w:r>
      <w:r w:rsidRPr="00080C4A">
        <w:rPr>
          <w:sz w:val="28"/>
        </w:rPr>
        <w:t>мкость.</w:t>
      </w:r>
      <w:r w:rsidR="005A5218" w:rsidRPr="00080C4A">
        <w:rPr>
          <w:b/>
          <w:sz w:val="28"/>
        </w:rPr>
        <w:t xml:space="preserve"> </w:t>
      </w:r>
      <w:r w:rsidRPr="00080C4A">
        <w:rPr>
          <w:sz w:val="28"/>
        </w:rPr>
        <w:t>Эти различия отражают не только разное происхождение органического вещества, но и различную биологическую активность. Липофильные соединения, такие как жирные кислоты и токоферолы, участвуют в регенерации клеточных мембран и препятствуют перекисному окислению липидов; гуминовые и фульвовые кислоты связывают токсины и ионы тяж</w:t>
      </w:r>
      <w:r w:rsidR="00773E6F" w:rsidRPr="00080C4A">
        <w:rPr>
          <w:sz w:val="28"/>
        </w:rPr>
        <w:t>е</w:t>
      </w:r>
      <w:r w:rsidRPr="00080C4A">
        <w:rPr>
          <w:sz w:val="28"/>
        </w:rPr>
        <w:t xml:space="preserve">лых металлов; микробные сульфолипиды обладают доказанным противовоспалительным действием, что подтверждено биохимическими экспериментами </w:t>
      </w:r>
      <w:r w:rsidR="005A5218" w:rsidRPr="00080C4A">
        <w:rPr>
          <w:sz w:val="28"/>
        </w:rPr>
        <w:t>[56].</w:t>
      </w:r>
    </w:p>
    <w:p w14:paraId="1F324510" w14:textId="77777777" w:rsidR="00DC0864" w:rsidRPr="00080C4A" w:rsidRDefault="006602F0" w:rsidP="00DC0864">
      <w:pPr>
        <w:pStyle w:val="NormalWeb"/>
        <w:spacing w:before="0" w:beforeAutospacing="0" w:after="0" w:afterAutospacing="0"/>
        <w:ind w:firstLine="720"/>
        <w:jc w:val="both"/>
        <w:rPr>
          <w:sz w:val="28"/>
        </w:rPr>
      </w:pPr>
      <w:r w:rsidRPr="00080C4A">
        <w:rPr>
          <w:sz w:val="28"/>
          <w:szCs w:val="28"/>
        </w:rPr>
        <w:t>Н</w:t>
      </w:r>
      <w:r w:rsidR="00775B9F" w:rsidRPr="00080C4A">
        <w:rPr>
          <w:sz w:val="28"/>
          <w:szCs w:val="28"/>
        </w:rPr>
        <w:t xml:space="preserve">аиболее полноценно проведены исследования в разные годы в различных странах по выделению и качественному анализу гуминовых веществ из грязей различного происхождения при помощи экстрагента гидроксида натрия без </w:t>
      </w:r>
      <w:r w:rsidR="001B4DE9" w:rsidRPr="00080C4A">
        <w:rPr>
          <w:sz w:val="28"/>
        </w:rPr>
        <w:t xml:space="preserve">предварительной </w:t>
      </w:r>
      <w:r w:rsidR="00775B9F" w:rsidRPr="00080C4A">
        <w:rPr>
          <w:sz w:val="28"/>
          <w:szCs w:val="28"/>
        </w:rPr>
        <w:t xml:space="preserve">обработки </w:t>
      </w:r>
      <w:r w:rsidR="00B35670" w:rsidRPr="00080C4A">
        <w:rPr>
          <w:sz w:val="28"/>
          <w:szCs w:val="28"/>
        </w:rPr>
        <w:t>[5</w:t>
      </w:r>
      <w:r w:rsidR="00DD54EE" w:rsidRPr="00080C4A">
        <w:rPr>
          <w:sz w:val="28"/>
          <w:szCs w:val="28"/>
        </w:rPr>
        <w:t>7</w:t>
      </w:r>
      <w:r w:rsidR="00B35670" w:rsidRPr="00080C4A">
        <w:rPr>
          <w:sz w:val="28"/>
          <w:szCs w:val="28"/>
        </w:rPr>
        <w:t>-</w:t>
      </w:r>
      <w:r w:rsidR="00DD54EE" w:rsidRPr="00080C4A">
        <w:rPr>
          <w:sz w:val="28"/>
          <w:szCs w:val="28"/>
        </w:rPr>
        <w:t>60</w:t>
      </w:r>
      <w:r w:rsidR="00B35670" w:rsidRPr="00080C4A">
        <w:rPr>
          <w:sz w:val="28"/>
          <w:szCs w:val="28"/>
        </w:rPr>
        <w:t>]</w:t>
      </w:r>
      <w:r w:rsidR="00775B9F" w:rsidRPr="00080C4A">
        <w:rPr>
          <w:sz w:val="28"/>
          <w:szCs w:val="28"/>
        </w:rPr>
        <w:t xml:space="preserve"> и с предварительной обработкой </w:t>
      </w:r>
      <w:r w:rsidR="00B35670" w:rsidRPr="00080C4A">
        <w:rPr>
          <w:sz w:val="28"/>
          <w:szCs w:val="28"/>
        </w:rPr>
        <w:t>[6</w:t>
      </w:r>
      <w:r w:rsidR="00DD54EE" w:rsidRPr="00080C4A">
        <w:rPr>
          <w:sz w:val="28"/>
          <w:szCs w:val="28"/>
        </w:rPr>
        <w:t>1</w:t>
      </w:r>
      <w:r w:rsidR="00B35670" w:rsidRPr="00080C4A">
        <w:rPr>
          <w:sz w:val="28"/>
          <w:szCs w:val="28"/>
        </w:rPr>
        <w:t>-</w:t>
      </w:r>
      <w:r w:rsidR="00DA681A" w:rsidRPr="00080C4A">
        <w:rPr>
          <w:sz w:val="28"/>
          <w:szCs w:val="28"/>
        </w:rPr>
        <w:t>6</w:t>
      </w:r>
      <w:r w:rsidR="00DD54EE" w:rsidRPr="00080C4A">
        <w:rPr>
          <w:sz w:val="28"/>
          <w:szCs w:val="28"/>
        </w:rPr>
        <w:t>4</w:t>
      </w:r>
      <w:r w:rsidR="00B35670" w:rsidRPr="00080C4A">
        <w:rPr>
          <w:sz w:val="28"/>
          <w:szCs w:val="28"/>
        </w:rPr>
        <w:t>]</w:t>
      </w:r>
      <w:r w:rsidR="00775B9F" w:rsidRPr="00080C4A">
        <w:rPr>
          <w:sz w:val="28"/>
          <w:szCs w:val="28"/>
        </w:rPr>
        <w:t xml:space="preserve">; </w:t>
      </w:r>
      <w:r w:rsidR="001B4DE9" w:rsidRPr="00080C4A">
        <w:t xml:space="preserve">а </w:t>
      </w:r>
      <w:r w:rsidR="001B4DE9" w:rsidRPr="00080C4A">
        <w:rPr>
          <w:sz w:val="28"/>
        </w:rPr>
        <w:t>также их антиоксидантного действия и получения на их основе препаратов</w:t>
      </w:r>
      <w:r w:rsidR="001B4DE9" w:rsidRPr="00080C4A">
        <w:rPr>
          <w:sz w:val="36"/>
          <w:szCs w:val="28"/>
        </w:rPr>
        <w:t xml:space="preserve"> </w:t>
      </w:r>
      <w:r w:rsidR="00DA681A" w:rsidRPr="00080C4A">
        <w:rPr>
          <w:sz w:val="28"/>
          <w:szCs w:val="28"/>
        </w:rPr>
        <w:t>[6</w:t>
      </w:r>
      <w:r w:rsidR="00DD54EE" w:rsidRPr="00080C4A">
        <w:rPr>
          <w:sz w:val="28"/>
          <w:szCs w:val="28"/>
        </w:rPr>
        <w:t>5</w:t>
      </w:r>
      <w:r w:rsidR="00DA681A" w:rsidRPr="00080C4A">
        <w:rPr>
          <w:sz w:val="28"/>
          <w:szCs w:val="28"/>
        </w:rPr>
        <w:t>]</w:t>
      </w:r>
      <w:r w:rsidR="00775B9F" w:rsidRPr="00080C4A">
        <w:rPr>
          <w:sz w:val="28"/>
          <w:szCs w:val="28"/>
        </w:rPr>
        <w:t xml:space="preserve">. </w:t>
      </w:r>
      <w:r w:rsidR="0072268B" w:rsidRPr="00080C4A">
        <w:rPr>
          <w:sz w:val="28"/>
        </w:rPr>
        <w:t xml:space="preserve">Основной целью их выделения является исследование структурных компонентов, антиоксидантной активности и биодоступности </w:t>
      </w:r>
      <w:r w:rsidR="0072268B" w:rsidRPr="00080C4A">
        <w:rPr>
          <w:sz w:val="28"/>
          <w:szCs w:val="28"/>
        </w:rPr>
        <w:t>[57-58]</w:t>
      </w:r>
      <w:r w:rsidR="0072268B" w:rsidRPr="00080C4A">
        <w:rPr>
          <w:sz w:val="28"/>
        </w:rPr>
        <w:t xml:space="preserve">. </w:t>
      </w:r>
      <w:r w:rsidR="00CD7A5A" w:rsidRPr="00080C4A">
        <w:rPr>
          <w:sz w:val="28"/>
          <w:szCs w:val="28"/>
        </w:rPr>
        <w:t xml:space="preserve">Современные подходы к их выделению требуют многоступенчатых процедур экстракции и фракционирования, адаптированных к сложной органо-минеральной матрице пелоидов. Первым этапом в подготовке пелоидов к экстракции является удаление минеральных компонентов. Классическая методика деминерализации использует 2 М раствор хлороводородной кислоты (HCl), однако она может приводить к разрушению фульвокислот и повышению зольности конечного продукта [63]. </w:t>
      </w:r>
      <w:r w:rsidR="003F283A" w:rsidRPr="00080C4A">
        <w:rPr>
          <w:sz w:val="28"/>
        </w:rPr>
        <w:t xml:space="preserve">Методы выделения гумусовых соединений основаны на их </w:t>
      </w:r>
      <w:r w:rsidR="003F283A" w:rsidRPr="00080C4A">
        <w:rPr>
          <w:rFonts w:eastAsiaTheme="majorEastAsia"/>
          <w:sz w:val="28"/>
        </w:rPr>
        <w:t>разной растворимости в щелочных и кислотных средах</w:t>
      </w:r>
      <w:r w:rsidR="003F283A" w:rsidRPr="00080C4A">
        <w:rPr>
          <w:sz w:val="28"/>
        </w:rPr>
        <w:t xml:space="preserve">. На первой стадии органическое вещество пелоида обрабатывают раствором </w:t>
      </w:r>
      <w:r w:rsidR="003F283A" w:rsidRPr="00080C4A">
        <w:rPr>
          <w:sz w:val="28"/>
        </w:rPr>
        <w:lastRenderedPageBreak/>
        <w:t>щ</w:t>
      </w:r>
      <w:r w:rsidR="00773E6F" w:rsidRPr="00080C4A">
        <w:rPr>
          <w:sz w:val="28"/>
        </w:rPr>
        <w:t>е</w:t>
      </w:r>
      <w:r w:rsidR="003F283A" w:rsidRPr="00080C4A">
        <w:rPr>
          <w:sz w:val="28"/>
        </w:rPr>
        <w:t>лочи (обычно NaOH или KOH концентрацией 0,1 – 0,5 M), что обеспечивает переход гуминовых и фульвовых кислот в раствор в виде натриевых солей, тогда как нерастворимая фракция (гумин) оста</w:t>
      </w:r>
      <w:r w:rsidR="00773E6F" w:rsidRPr="00080C4A">
        <w:rPr>
          <w:sz w:val="28"/>
        </w:rPr>
        <w:t>е</w:t>
      </w:r>
      <w:r w:rsidR="003F283A" w:rsidRPr="00080C4A">
        <w:rPr>
          <w:sz w:val="28"/>
        </w:rPr>
        <w:t xml:space="preserve">тся в осадке </w:t>
      </w:r>
      <w:r w:rsidR="003F283A" w:rsidRPr="00080C4A">
        <w:rPr>
          <w:sz w:val="28"/>
          <w:szCs w:val="28"/>
        </w:rPr>
        <w:t>[58]</w:t>
      </w:r>
      <w:r w:rsidR="003F283A" w:rsidRPr="00080C4A">
        <w:rPr>
          <w:sz w:val="28"/>
        </w:rPr>
        <w:t xml:space="preserve">. После центрифугирования и отделения нерастворимого остатка проводят </w:t>
      </w:r>
      <w:r w:rsidR="003F283A" w:rsidRPr="00080C4A">
        <w:rPr>
          <w:rFonts w:eastAsiaTheme="majorEastAsia"/>
          <w:sz w:val="28"/>
        </w:rPr>
        <w:t>подкисление фильтрата до pH = 2 с помощью HCl</w:t>
      </w:r>
      <w:r w:rsidR="003F283A" w:rsidRPr="00080C4A">
        <w:rPr>
          <w:sz w:val="28"/>
        </w:rPr>
        <w:t>, при этом осаждаются гуминовые кислоты, а в растворе остаются фульвовые кислоты. Этот классический при</w:t>
      </w:r>
      <w:r w:rsidR="00773E6F" w:rsidRPr="00080C4A">
        <w:rPr>
          <w:sz w:val="28"/>
        </w:rPr>
        <w:t>е</w:t>
      </w:r>
      <w:r w:rsidR="003F283A" w:rsidRPr="00080C4A">
        <w:rPr>
          <w:sz w:val="28"/>
        </w:rPr>
        <w:t xml:space="preserve">м, впервые стандартизированный в работах Орлова и модифицированный для пелоидов, лежит в основе большинства современных методик. Для повышения чистоты гуминовых фракций в ряде исследований применяется </w:t>
      </w:r>
      <w:r w:rsidR="003F283A" w:rsidRPr="00080C4A">
        <w:rPr>
          <w:rFonts w:eastAsiaTheme="majorEastAsia"/>
          <w:sz w:val="28"/>
        </w:rPr>
        <w:t>двойное или тройное переосаждение</w:t>
      </w:r>
      <w:r w:rsidR="003F283A" w:rsidRPr="00080C4A">
        <w:rPr>
          <w:sz w:val="28"/>
        </w:rPr>
        <w:t xml:space="preserve"> и перевод продуктов в Н-форму с использованием </w:t>
      </w:r>
      <w:r w:rsidR="003F283A" w:rsidRPr="00080C4A">
        <w:rPr>
          <w:rFonts w:eastAsiaTheme="majorEastAsia"/>
          <w:sz w:val="28"/>
        </w:rPr>
        <w:t>катионитных смол</w:t>
      </w:r>
      <w:r w:rsidR="003F283A" w:rsidRPr="00080C4A">
        <w:rPr>
          <w:sz w:val="28"/>
        </w:rPr>
        <w:t xml:space="preserve">. Такая схема позволяет удалить минеральные примеси и получить низко-зольные препараты гуминовых кислот, что особенно важно для сульфидных и сильно минерализованных грязей </w:t>
      </w:r>
      <w:r w:rsidR="003F283A" w:rsidRPr="00080C4A">
        <w:rPr>
          <w:sz w:val="28"/>
          <w:szCs w:val="28"/>
        </w:rPr>
        <w:t>[63]</w:t>
      </w:r>
      <w:r w:rsidR="003F283A" w:rsidRPr="00080C4A">
        <w:rPr>
          <w:sz w:val="28"/>
        </w:rPr>
        <w:t xml:space="preserve">. В пелоидах морского и лагунного генезиса, таких как румынские сапропели, для характеристики гумусовых соединений применялась </w:t>
      </w:r>
      <w:r w:rsidR="003F283A" w:rsidRPr="00080C4A">
        <w:rPr>
          <w:rStyle w:val="Strong"/>
          <w:rFonts w:eastAsiaTheme="majorEastAsia"/>
          <w:b w:val="0"/>
          <w:sz w:val="28"/>
        </w:rPr>
        <w:t>комбинация спектрофотометрических методов</w:t>
      </w:r>
      <w:r w:rsidR="003F283A" w:rsidRPr="00080C4A">
        <w:rPr>
          <w:sz w:val="28"/>
        </w:rPr>
        <w:t>, включая определение оптического отношения A</w:t>
      </w:r>
      <w:r w:rsidR="003F283A" w:rsidRPr="00080C4A">
        <w:rPr>
          <w:sz w:val="28"/>
          <w:vertAlign w:val="subscript"/>
        </w:rPr>
        <w:t>450</w:t>
      </w:r>
      <w:r w:rsidR="003F283A" w:rsidRPr="00080C4A">
        <w:rPr>
          <w:sz w:val="28"/>
        </w:rPr>
        <w:t>/A</w:t>
      </w:r>
      <w:r w:rsidR="003F283A" w:rsidRPr="00080C4A">
        <w:rPr>
          <w:sz w:val="28"/>
          <w:vertAlign w:val="subscript"/>
        </w:rPr>
        <w:t>665</w:t>
      </w:r>
      <w:r w:rsidR="003F283A" w:rsidRPr="00080C4A">
        <w:rPr>
          <w:sz w:val="28"/>
        </w:rPr>
        <w:t xml:space="preserve"> и параметра ΔlogK, отражающего степень гумификации. Чем меньше значение ΔlogK и отношения A</w:t>
      </w:r>
      <w:r w:rsidR="003F283A" w:rsidRPr="00080C4A">
        <w:rPr>
          <w:sz w:val="28"/>
          <w:vertAlign w:val="subscript"/>
        </w:rPr>
        <w:t>450</w:t>
      </w:r>
      <w:r w:rsidR="003F283A" w:rsidRPr="00080C4A">
        <w:rPr>
          <w:sz w:val="28"/>
        </w:rPr>
        <w:t>/A</w:t>
      </w:r>
      <w:r w:rsidR="003F283A" w:rsidRPr="00080C4A">
        <w:rPr>
          <w:sz w:val="28"/>
          <w:vertAlign w:val="subscript"/>
        </w:rPr>
        <w:t>665</w:t>
      </w:r>
      <w:r w:rsidR="003F283A" w:rsidRPr="00080C4A">
        <w:rPr>
          <w:sz w:val="28"/>
        </w:rPr>
        <w:t xml:space="preserve">, тем выше степень полимеризации и стабильности гумусовых соединений. Для сапропелевых грязей этот параметр снижается от 1,25 в щелочном экстракте до 1,07 в гидроалкогольной фракции, что свидетельствует о </w:t>
      </w:r>
      <w:r w:rsidR="003F283A" w:rsidRPr="00080C4A">
        <w:rPr>
          <w:rStyle w:val="Strong"/>
          <w:rFonts w:eastAsiaTheme="majorEastAsia"/>
          <w:b w:val="0"/>
          <w:sz w:val="28"/>
        </w:rPr>
        <w:t>высокой степени гумификации</w:t>
      </w:r>
      <w:r w:rsidR="003F283A" w:rsidRPr="00080C4A">
        <w:rPr>
          <w:sz w:val="28"/>
        </w:rPr>
        <w:t xml:space="preserve"> и преобладании устойчивых ароматических структур в составе гуминовых кислот </w:t>
      </w:r>
      <w:r w:rsidR="003F283A" w:rsidRPr="00080C4A">
        <w:rPr>
          <w:sz w:val="28"/>
          <w:szCs w:val="28"/>
        </w:rPr>
        <w:t>[59]</w:t>
      </w:r>
      <w:r w:rsidR="003F283A" w:rsidRPr="00080C4A">
        <w:rPr>
          <w:sz w:val="28"/>
        </w:rPr>
        <w:t>.</w:t>
      </w:r>
      <w:r w:rsidR="00DC0864" w:rsidRPr="00080C4A">
        <w:rPr>
          <w:sz w:val="28"/>
        </w:rPr>
        <w:t xml:space="preserve"> Независимо от метода экстракции, все исследователи отмечают общие структурные черты гуминовых веществ: </w:t>
      </w:r>
      <w:r w:rsidR="00DC0864" w:rsidRPr="00080C4A">
        <w:rPr>
          <w:rFonts w:eastAsiaTheme="majorEastAsia"/>
          <w:sz w:val="28"/>
        </w:rPr>
        <w:t>высокое содержание карбоксильных, фенольных и гидроксильных групп</w:t>
      </w:r>
      <w:r w:rsidR="00DC0864" w:rsidRPr="00080C4A">
        <w:rPr>
          <w:sz w:val="28"/>
        </w:rPr>
        <w:t xml:space="preserve">, а также наличие азотсодержащих фрагментов (амино- и амидных групп), что подтверждается данными элементного анализа [58, 60]. Основными элементами являются C, H, O, N и S, однако их соотношение варьирует в зависимости от источника. Для торфяных пелоидов характерно более высокое отношение C/H и C/N, отражающее преимущественно растительное происхождение органичексих соединений, тогда как для сапропелей и сульфидных илов отмечается большее содержание кислорода и серы, что указывает на </w:t>
      </w:r>
      <w:r w:rsidR="00DC0864" w:rsidRPr="00080C4A">
        <w:rPr>
          <w:rFonts w:eastAsiaTheme="majorEastAsia"/>
          <w:sz w:val="28"/>
        </w:rPr>
        <w:t>вклад микробиологического и анаэробного синтеза</w:t>
      </w:r>
      <w:r w:rsidR="00DC0864" w:rsidRPr="00080C4A">
        <w:rPr>
          <w:sz w:val="28"/>
        </w:rPr>
        <w:t xml:space="preserve">. Сравнительные данные показывают, что гуминовые кислоты </w:t>
      </w:r>
      <w:r w:rsidR="00DC0864" w:rsidRPr="00080C4A">
        <w:rPr>
          <w:rFonts w:eastAsiaTheme="majorEastAsia"/>
          <w:sz w:val="28"/>
        </w:rPr>
        <w:t>сапропелевых пелоидов</w:t>
      </w:r>
      <w:r w:rsidR="00DC0864" w:rsidRPr="00080C4A">
        <w:rPr>
          <w:sz w:val="28"/>
        </w:rPr>
        <w:t xml:space="preserve"> содержат больше кислородсодержащих функциональных групп, особенно карбоксильных (до 14% больше, чем у гуминовых кислот торфяного происхождения), что делает их более реакционноспособными и гидрофильными [59]. В то же время </w:t>
      </w:r>
      <w:r w:rsidR="00DC0864" w:rsidRPr="00080C4A">
        <w:rPr>
          <w:rFonts w:eastAsiaTheme="majorEastAsia"/>
          <w:sz w:val="28"/>
        </w:rPr>
        <w:t>торфяные гуминовые кислоты</w:t>
      </w:r>
      <w:r w:rsidR="00DC0864" w:rsidRPr="00080C4A">
        <w:rPr>
          <w:sz w:val="28"/>
        </w:rPr>
        <w:t xml:space="preserve"> имеют более развитую ароматическую структуру и меньшее количество кислородных групп, что определяет их более высокую степень конденсации и стойкость к окислению [58, 60].</w:t>
      </w:r>
    </w:p>
    <w:p w14:paraId="66902B1C" w14:textId="77777777" w:rsidR="009F1962" w:rsidRPr="00080C4A" w:rsidRDefault="00B958B7" w:rsidP="004513AC">
      <w:pPr>
        <w:pStyle w:val="NormalWeb"/>
        <w:spacing w:before="0" w:beforeAutospacing="0" w:after="0" w:afterAutospacing="0"/>
        <w:ind w:firstLine="720"/>
        <w:jc w:val="both"/>
        <w:rPr>
          <w:sz w:val="28"/>
          <w:szCs w:val="28"/>
        </w:rPr>
      </w:pPr>
      <w:r w:rsidRPr="00080C4A">
        <w:rPr>
          <w:sz w:val="28"/>
          <w:szCs w:val="28"/>
        </w:rPr>
        <w:t>Липидная фракция является важной, но наименее изученной частью органического комплекса пелоидов. Эти вещества — жирные кислоты, воски, стеролы, фосфолипиды, токоферолы, пигменты и другие липофильные соединения — оказывают значительное влияние на физико-химические, термодинамические и биологические свойства лечебных грязей [51]. Они участвуют в формировании вязкости, гидрофобности и тепло</w:t>
      </w:r>
      <w:r w:rsidR="00773E6F" w:rsidRPr="00080C4A">
        <w:rPr>
          <w:sz w:val="28"/>
          <w:szCs w:val="28"/>
        </w:rPr>
        <w:t>е</w:t>
      </w:r>
      <w:r w:rsidRPr="00080C4A">
        <w:rPr>
          <w:sz w:val="28"/>
          <w:szCs w:val="28"/>
        </w:rPr>
        <w:t xml:space="preserve">мкости пелоидов, </w:t>
      </w:r>
      <w:r w:rsidRPr="00080C4A">
        <w:rPr>
          <w:sz w:val="28"/>
          <w:szCs w:val="28"/>
        </w:rPr>
        <w:lastRenderedPageBreak/>
        <w:t xml:space="preserve">а также в проявлении их антиоксидантных, противовоспалительных и регенераторных эффектов. В последние годы анализ липидной фракции стал неотъемлемой частью комплексных исследований органического вещества пелоидов, наряду с изучением гуминовых и фульвокислот. </w:t>
      </w:r>
      <w:r w:rsidR="0072268B" w:rsidRPr="00080C4A">
        <w:rPr>
          <w:sz w:val="28"/>
          <w:szCs w:val="28"/>
        </w:rPr>
        <w:t>В большинстве случаев липидный состав кожи отвечает за ее защитные функции от агрессивных факторов окружающей среды, таких как химические вещества, микроорганизмы, аллергены, вирусы, УФ-воздействие и т.д., а также поддерживает водный баланс и рН. В большинстве он представлен группой керамидов, состоящих из сфингоидного основания, связанного в основном с остатками α-гидроксильных и негидроксильных насыщенных и неразветвленных жирных кислот с длиной цепи от С16 до С26. Керамиды участвуют в барьерной функции кожи, регенерации эпидермиса и иммунных реакциях [66]. Свободные жирные кислоты, которые представляют около до 15 % липидов кожи, поддерживают антибактериальную защиту и рН, а холестерин и его эфиры стабилизируют роговой слой, сульфат холестерина регулирует процессы отшелушивания [67]. Было выявлено, что изменение в липидном составе кожи или е</w:t>
      </w:r>
      <w:r w:rsidR="00773E6F" w:rsidRPr="00080C4A">
        <w:rPr>
          <w:sz w:val="28"/>
          <w:szCs w:val="28"/>
        </w:rPr>
        <w:t>е</w:t>
      </w:r>
      <w:r w:rsidR="0072268B" w:rsidRPr="00080C4A">
        <w:rPr>
          <w:sz w:val="28"/>
          <w:szCs w:val="28"/>
        </w:rPr>
        <w:t xml:space="preserve"> микробиома может влиять на е</w:t>
      </w:r>
      <w:r w:rsidR="00773E6F" w:rsidRPr="00080C4A">
        <w:rPr>
          <w:sz w:val="28"/>
          <w:szCs w:val="28"/>
        </w:rPr>
        <w:t>е</w:t>
      </w:r>
      <w:r w:rsidR="0072268B" w:rsidRPr="00080C4A">
        <w:rPr>
          <w:sz w:val="28"/>
          <w:szCs w:val="28"/>
        </w:rPr>
        <w:t xml:space="preserve"> общее состояние и связано с различными дерматологическими заболеваниями [68].   В связи с этим, можно предположить, положительный эффект природных грязевых наружных аппликаций на кожу, связан также и с липидным составом самих грязей, что явилось вопросом данного исследования.   </w:t>
      </w:r>
      <w:r w:rsidRPr="00080C4A">
        <w:rPr>
          <w:sz w:val="28"/>
          <w:szCs w:val="28"/>
        </w:rPr>
        <w:t xml:space="preserve">Основой всех методик выделения липидной фракции является принцип различной растворимости органических соединений в неполярных растворителях по сравнению с водной и минеральной матрицей. </w:t>
      </w:r>
      <w:r w:rsidR="0072268B" w:rsidRPr="00080C4A">
        <w:rPr>
          <w:sz w:val="28"/>
          <w:szCs w:val="28"/>
        </w:rPr>
        <w:t xml:space="preserve">Липидная фракция пелоидов выделяется из термальных, сероводородных, морских и горных грязей и включает жирные кислоты, фосфолипиды, стеролы, триацилглицериды и другие биологически активные липиды. Для экстракции неполярных соединений используют хлороформ, гексан, петролейный эфир или смеси хлороформ/этанол (1:1), а для полярных липидов — метанол, этанол, ацетон и этил ацетат. </w:t>
      </w:r>
      <w:r w:rsidR="007458CF" w:rsidRPr="00080C4A">
        <w:rPr>
          <w:sz w:val="28"/>
          <w:szCs w:val="28"/>
        </w:rPr>
        <w:t xml:space="preserve">Так, для комплексного извлечения липидов были использованы без предварительной обработки нативной грязи: смесь этанола с неполярным растворителем (5:1) [69], спиртово-масляной экстракцией (1:1; 1:0,5) [70], ацетонитрил:хлороформ (1:1) [51], дихлорметан:метанол (1:1) [71]; с предварительной деминерализацией образцов петролейным эфиром [72]; хлороформ:этанол (1:1) [62]. </w:t>
      </w:r>
      <w:r w:rsidR="00327CB1" w:rsidRPr="00080C4A">
        <w:rPr>
          <w:sz w:val="28"/>
          <w:szCs w:val="28"/>
        </w:rPr>
        <w:t>Экстракцию и изучени</w:t>
      </w:r>
      <w:r w:rsidR="00327CB1" w:rsidRPr="00080C4A">
        <w:rPr>
          <w:sz w:val="28"/>
          <w:szCs w:val="28"/>
          <w:lang w:val="kk-KZ"/>
        </w:rPr>
        <w:t>е</w:t>
      </w:r>
      <w:r w:rsidR="00327CB1" w:rsidRPr="00080C4A">
        <w:rPr>
          <w:sz w:val="28"/>
          <w:szCs w:val="28"/>
        </w:rPr>
        <w:t xml:space="preserve"> состава липидов в основном проводят, используя классический метод с применением хлороформ:метанол (2:1), который был предложен для исследования липидного состава животных тканей [73] и применен для количественного выделения группы фосфолипидов на примере термальных грязей [74-75]. </w:t>
      </w:r>
      <w:r w:rsidRPr="00080C4A">
        <w:rPr>
          <w:sz w:val="28"/>
          <w:szCs w:val="28"/>
        </w:rPr>
        <w:t xml:space="preserve">Смесь хлороформа и метанола (2:1) эффективна для одновременного экстрагирования нейтральных и полярных липидов. Система «хлороформ–метанол–вода» образует двухфазную структуру, в которой нижняя фаза содержит липиды, а верхняя — водные компоненты и белки. Этот метод и его модификации до сих пор считаются «золотым стандартом» для выделения липидов из биологических и геологических материалов. </w:t>
      </w:r>
      <w:r w:rsidR="00E5731B" w:rsidRPr="00080C4A">
        <w:rPr>
          <w:sz w:val="28"/>
          <w:szCs w:val="28"/>
        </w:rPr>
        <w:t>Некоторые исследователи</w:t>
      </w:r>
      <w:r w:rsidR="00327CB1" w:rsidRPr="00080C4A">
        <w:rPr>
          <w:sz w:val="28"/>
          <w:szCs w:val="28"/>
        </w:rPr>
        <w:t xml:space="preserve"> </w:t>
      </w:r>
      <w:r w:rsidR="00327CB1" w:rsidRPr="00080C4A">
        <w:rPr>
          <w:sz w:val="28"/>
          <w:szCs w:val="28"/>
        </w:rPr>
        <w:lastRenderedPageBreak/>
        <w:t xml:space="preserve">модифицировали классический протокол по выделению липидов, заменив </w:t>
      </w:r>
      <w:proofErr w:type="spellStart"/>
      <w:r w:rsidR="00327CB1" w:rsidRPr="00080C4A">
        <w:rPr>
          <w:sz w:val="28"/>
          <w:szCs w:val="28"/>
          <w:lang w:val="en-US"/>
        </w:rPr>
        <w:t>CHCl</w:t>
      </w:r>
      <w:proofErr w:type="spellEnd"/>
      <w:r w:rsidR="00327CB1" w:rsidRPr="00080C4A">
        <w:rPr>
          <w:sz w:val="28"/>
          <w:szCs w:val="28"/>
          <w:vertAlign w:val="subscript"/>
        </w:rPr>
        <w:t>3</w:t>
      </w:r>
      <w:r w:rsidR="00327CB1" w:rsidRPr="00080C4A">
        <w:rPr>
          <w:sz w:val="28"/>
          <w:szCs w:val="28"/>
        </w:rPr>
        <w:t xml:space="preserve"> на MTBE </w:t>
      </w:r>
      <w:r w:rsidR="00E5731B" w:rsidRPr="00080C4A">
        <w:rPr>
          <w:sz w:val="28"/>
          <w:szCs w:val="28"/>
        </w:rPr>
        <w:t>как нетоксичную альтернативу</w:t>
      </w:r>
      <w:r w:rsidR="00327CB1" w:rsidRPr="00080C4A">
        <w:rPr>
          <w:sz w:val="28"/>
          <w:szCs w:val="28"/>
        </w:rPr>
        <w:t xml:space="preserve">. </w:t>
      </w:r>
      <w:r w:rsidR="00E5731B" w:rsidRPr="00080C4A">
        <w:rPr>
          <w:sz w:val="28"/>
          <w:szCs w:val="28"/>
        </w:rPr>
        <w:t xml:space="preserve">Метод MTBE характеризуется обратной плотностью фаз (липиды концентрируются в верхнем органическом слое), что облегчает работу с дисперсными системами, такими как пелоиды. Это особенно важно при анализе грязей, содержащих большое количество минеральных частиц и коллоидов, склонных к образованию эмульсий [76]. Для повышения эффективности экстракции пелоиды предварительно подвергаются лиофильной сушке и тонкому измельчению, что обеспечивает полное разрушение агрегатов и удаление влаги [73, 76]. </w:t>
      </w:r>
      <w:r w:rsidR="007D77F4" w:rsidRPr="00080C4A">
        <w:rPr>
          <w:sz w:val="28"/>
          <w:szCs w:val="28"/>
        </w:rPr>
        <w:t xml:space="preserve">Пелоиды отличаются высокой минерализацией и содержат коллоидную фракцию глин и гумусовых веществ, что осложняет экстракцию липидов: минералы могут адсорбировать неполярные соединения, а сульфиды и гуминовые кислоты — образовывать устойчивые комплексы с липидами [59, 63]. Поэтому перед экстракцией часто проводят декальцинацию (удаление карбонатных фаз: кальцит, доломит) и предварительное промывание водой или слабой кислотой; для повышения чистоты предусмотрено использование активированного угля на этапе очистки, что позволяет удалить окрашивающие вещества и часть гумусовых компонентов, но требует контроля возможных потерь липидов [70]. </w:t>
      </w:r>
      <w:r w:rsidR="00E5731B" w:rsidRPr="00080C4A">
        <w:rPr>
          <w:sz w:val="28"/>
          <w:szCs w:val="28"/>
        </w:rPr>
        <w:t>После удаления минеральных примесей экстракция проводится органическими растворителями, и полученный липидный экстракт концентрируется под вакуумом или в токе инертного газа при температуре не выше 40 °C, что предотвращает термоокислительное разрушение полиненасыщенных жирных кислот [76].  На стадии экстракции применяются двухфазные системы растворителей: наиболее распространены хлороформ–метанол и MTBE–метанол, иногда – гексан–изопропанол. Экстракцию проводят при комнатной температуре с интенсивным встряхиванием или ультразвуковой диспергацией</w:t>
      </w:r>
      <w:r w:rsidR="00C971C3" w:rsidRPr="00080C4A">
        <w:rPr>
          <w:sz w:val="28"/>
          <w:szCs w:val="28"/>
        </w:rPr>
        <w:t xml:space="preserve"> [60, 73, 76].</w:t>
      </w:r>
      <w:r w:rsidR="00E5731B" w:rsidRPr="00080C4A">
        <w:rPr>
          <w:sz w:val="28"/>
          <w:szCs w:val="28"/>
        </w:rPr>
        <w:t xml:space="preserve"> С целью повышения выхода липидов некоторые авторы используют мацерацию при повышенной температуре (до 60 °C), однако для пелоидов такой подход ограничен из-за присутствия чувствительных соединений — токоферолов, стеролов и ненасыщенных кислот, склонных к окислению</w:t>
      </w:r>
      <w:r w:rsidR="00C971C3" w:rsidRPr="00080C4A">
        <w:rPr>
          <w:sz w:val="28"/>
          <w:szCs w:val="28"/>
        </w:rPr>
        <w:t xml:space="preserve"> [51, 72]. </w:t>
      </w:r>
      <w:r w:rsidR="001C2F0F" w:rsidRPr="00080C4A">
        <w:rPr>
          <w:sz w:val="28"/>
        </w:rPr>
        <w:t xml:space="preserve">Для липидных анализов особое внимание уделяется выбору времени и интенсивности гомогенизации. Ультразвуковая диспергация (20 кГц, 5 – 10 мин) способствует разрушению глинисто-органических агрегатов и увеличивает выход липидов на 10–15 %, но при избыточном времени (более 15 мин) возможна частичная деструкция ненасыщенных кислот </w:t>
      </w:r>
      <w:r w:rsidR="001C2F0F" w:rsidRPr="00080C4A">
        <w:rPr>
          <w:sz w:val="28"/>
          <w:szCs w:val="28"/>
        </w:rPr>
        <w:t>[51].</w:t>
      </w:r>
      <w:r w:rsidR="001C2F0F" w:rsidRPr="00080C4A">
        <w:rPr>
          <w:sz w:val="28"/>
        </w:rPr>
        <w:t xml:space="preserve"> Центрифугирование после экстракции проводят при 3000–6000 об/мин в течение 10 – 20 мин, а отделение фазы — с использованием сепарационной воронки. Концентрирование липидного экстракта осуществляется под вакуумом (≤ 40 °C) либо в токе азота, что предотвращает окисление и потери летучих компонентов. В некоторых модификациях протокола добавляют воду или 0,9 % NaCl, создавая тр</w:t>
      </w:r>
      <w:r w:rsidR="00773E6F" w:rsidRPr="00080C4A">
        <w:rPr>
          <w:sz w:val="28"/>
        </w:rPr>
        <w:t>е</w:t>
      </w:r>
      <w:r w:rsidR="001C2F0F" w:rsidRPr="00080C4A">
        <w:rPr>
          <w:sz w:val="28"/>
        </w:rPr>
        <w:t xml:space="preserve">хфазную систему: верхняя (водная) фаза содержит водорастворимые соединения, средняя — межфазный слой с белками, а нижняя – липидную фракцию </w:t>
      </w:r>
      <w:r w:rsidR="001C2F0F" w:rsidRPr="00080C4A">
        <w:rPr>
          <w:sz w:val="28"/>
          <w:szCs w:val="28"/>
        </w:rPr>
        <w:t>[76]</w:t>
      </w:r>
      <w:r w:rsidR="001C2F0F" w:rsidRPr="00080C4A">
        <w:rPr>
          <w:sz w:val="28"/>
        </w:rPr>
        <w:t xml:space="preserve">. </w:t>
      </w:r>
      <w:r w:rsidR="00E5731B" w:rsidRPr="00080C4A">
        <w:rPr>
          <w:sz w:val="28"/>
          <w:szCs w:val="28"/>
        </w:rPr>
        <w:t xml:space="preserve">После экстракции липидный экстракт подвергают </w:t>
      </w:r>
      <w:r w:rsidR="00E5731B" w:rsidRPr="00080C4A">
        <w:rPr>
          <w:rFonts w:eastAsiaTheme="majorEastAsia"/>
          <w:sz w:val="28"/>
          <w:szCs w:val="28"/>
        </w:rPr>
        <w:t>фракционированию</w:t>
      </w:r>
      <w:r w:rsidR="00E5731B" w:rsidRPr="00080C4A">
        <w:rPr>
          <w:sz w:val="28"/>
          <w:szCs w:val="28"/>
        </w:rPr>
        <w:t xml:space="preserve"> по классам соединений. Наиболее широко применяются колоночная и твердофазная экстракция на силикагеле или алюмоокисной </w:t>
      </w:r>
      <w:r w:rsidR="00E5731B" w:rsidRPr="00080C4A">
        <w:rPr>
          <w:sz w:val="28"/>
          <w:szCs w:val="28"/>
        </w:rPr>
        <w:lastRenderedPageBreak/>
        <w:t xml:space="preserve">колонке. При этом нейтральные липиды (триглицериды, воски, стеролы) элюируются неполярными растворителями (гексан, бензол), а полярные (фосфолипиды, гликолипиды) </w:t>
      </w:r>
      <w:r w:rsidR="00C971C3" w:rsidRPr="00080C4A">
        <w:rPr>
          <w:sz w:val="28"/>
          <w:szCs w:val="28"/>
        </w:rPr>
        <w:t>–</w:t>
      </w:r>
      <w:r w:rsidR="00E5731B" w:rsidRPr="00080C4A">
        <w:rPr>
          <w:sz w:val="28"/>
          <w:szCs w:val="28"/>
        </w:rPr>
        <w:t xml:space="preserve"> более полярными смесями (хлороформ–метанол, метанол–вода). </w:t>
      </w:r>
      <w:r w:rsidR="00C971C3" w:rsidRPr="00080C4A">
        <w:rPr>
          <w:sz w:val="28"/>
          <w:szCs w:val="28"/>
        </w:rPr>
        <w:t xml:space="preserve">Также </w:t>
      </w:r>
      <w:r w:rsidR="00E5731B" w:rsidRPr="00080C4A">
        <w:rPr>
          <w:sz w:val="28"/>
          <w:szCs w:val="28"/>
        </w:rPr>
        <w:t>описан вариант колонночной очистки с использованием силикагеля и последовательной элюции: гексан (воски и углеводороды), хлороформ (триглицериды), метанол (фосфолипиды), что позволяет получать отдельные фракции для последующего анализа</w:t>
      </w:r>
      <w:r w:rsidR="00C971C3" w:rsidRPr="00080C4A">
        <w:rPr>
          <w:sz w:val="28"/>
          <w:szCs w:val="28"/>
        </w:rPr>
        <w:t xml:space="preserve"> [69]</w:t>
      </w:r>
      <w:r w:rsidR="00E5731B" w:rsidRPr="00080C4A">
        <w:rPr>
          <w:sz w:val="28"/>
          <w:szCs w:val="28"/>
        </w:rPr>
        <w:t>.</w:t>
      </w:r>
      <w:r w:rsidR="00C971C3" w:rsidRPr="00080C4A">
        <w:rPr>
          <w:sz w:val="28"/>
          <w:szCs w:val="28"/>
        </w:rPr>
        <w:t xml:space="preserve"> Для анализа липидной фракции применяются два основных подхода: газовая хроматография (GC) и высокоэффективная жидкостная хроматография (HPLC/UPLC), часто в сочетании с масс-спектрометрией (GC-MS, LC-MS/MS) [73, 76]. Газовая хроматография используется преимущественно для анализа жирных кислот, перевед</w:t>
      </w:r>
      <w:r w:rsidR="00773E6F" w:rsidRPr="00080C4A">
        <w:rPr>
          <w:sz w:val="28"/>
          <w:szCs w:val="28"/>
        </w:rPr>
        <w:t>е</w:t>
      </w:r>
      <w:r w:rsidR="00C971C3" w:rsidRPr="00080C4A">
        <w:rPr>
          <w:sz w:val="28"/>
          <w:szCs w:val="28"/>
        </w:rPr>
        <w:t>нных в метиловые эфиры. Этап метилирования проводится либо кислотным (метанол/HCl, BF</w:t>
      </w:r>
      <w:r w:rsidR="00C971C3" w:rsidRPr="00080C4A">
        <w:rPr>
          <w:sz w:val="28"/>
          <w:szCs w:val="28"/>
          <w:vertAlign w:val="subscript"/>
        </w:rPr>
        <w:t>3</w:t>
      </w:r>
      <w:r w:rsidR="00C971C3" w:rsidRPr="00080C4A">
        <w:rPr>
          <w:sz w:val="28"/>
          <w:szCs w:val="28"/>
        </w:rPr>
        <w:t xml:space="preserve">/MeOH), либо щелочным (NaOMe, KOH/MeOH) способом; при этом важно учитывать устойчивость полиненасыщенных кислот: щелочная метилизация мягче, но требует контроля pH </w:t>
      </w:r>
      <w:r w:rsidR="007D77F4" w:rsidRPr="00080C4A">
        <w:rPr>
          <w:sz w:val="28"/>
          <w:szCs w:val="28"/>
        </w:rPr>
        <w:t>[51, 60]</w:t>
      </w:r>
      <w:r w:rsidR="00C971C3" w:rsidRPr="00080C4A">
        <w:rPr>
          <w:sz w:val="28"/>
          <w:szCs w:val="28"/>
        </w:rPr>
        <w:t xml:space="preserve">. </w:t>
      </w:r>
      <w:r w:rsidR="00B26569" w:rsidRPr="00080C4A">
        <w:rPr>
          <w:sz w:val="28"/>
        </w:rPr>
        <w:t>Обычно применялись неполярные колонки на основе полидиметилсилоксана – </w:t>
      </w:r>
      <w:r w:rsidR="00B26569" w:rsidRPr="00080C4A">
        <w:rPr>
          <w:rStyle w:val="Strong"/>
          <w:b w:val="0"/>
          <w:sz w:val="28"/>
        </w:rPr>
        <w:t>DB-5, HP-5 или SPB-5</w:t>
      </w:r>
      <w:r w:rsidR="00B26569" w:rsidRPr="00080C4A">
        <w:rPr>
          <w:sz w:val="28"/>
        </w:rPr>
        <w:t>, длиной 30 м, внутренним диаметром 0,25 мм и толщиной пленки 0,25 мкм</w:t>
      </w:r>
      <w:r w:rsidR="00B26569" w:rsidRPr="00080C4A">
        <w:rPr>
          <w:sz w:val="28"/>
          <w:szCs w:val="28"/>
        </w:rPr>
        <w:t>, что позволяет выявлять широкий спектр жирных кислот и низкомолекулярных липидов</w:t>
      </w:r>
      <w:r w:rsidR="00B26569" w:rsidRPr="00080C4A">
        <w:rPr>
          <w:sz w:val="28"/>
        </w:rPr>
        <w:t>. Температурная программа включала начальную температуру 60 °C (удержание 2 мин), последующий подъ</w:t>
      </w:r>
      <w:r w:rsidR="00773E6F" w:rsidRPr="00080C4A">
        <w:rPr>
          <w:sz w:val="28"/>
        </w:rPr>
        <w:t>е</w:t>
      </w:r>
      <w:r w:rsidR="00B26569" w:rsidRPr="00080C4A">
        <w:rPr>
          <w:sz w:val="28"/>
        </w:rPr>
        <w:t xml:space="preserve">м со скоростью 4 °C/мин до 280 °C и выдержку в течение 10 мин. Газ-носитель — гелий, расход 1 мл/мин; режим инжекции — splitless при 250 °C. Ионизация в масс-спектрометре проводилась при 70 эВ, диапазон сканирования 40–550 m/z </w:t>
      </w:r>
      <w:r w:rsidR="007D77F4" w:rsidRPr="00080C4A">
        <w:rPr>
          <w:sz w:val="28"/>
          <w:szCs w:val="28"/>
        </w:rPr>
        <w:t>[51]</w:t>
      </w:r>
      <w:r w:rsidR="00C971C3" w:rsidRPr="00080C4A">
        <w:rPr>
          <w:sz w:val="28"/>
          <w:szCs w:val="28"/>
        </w:rPr>
        <w:t>.</w:t>
      </w:r>
      <w:r w:rsidR="007D77F4" w:rsidRPr="00080C4A">
        <w:rPr>
          <w:sz w:val="28"/>
          <w:szCs w:val="28"/>
        </w:rPr>
        <w:t xml:space="preserve"> </w:t>
      </w:r>
      <w:r w:rsidR="00B26569" w:rsidRPr="00080C4A">
        <w:rPr>
          <w:sz w:val="28"/>
        </w:rPr>
        <w:t xml:space="preserve">В последующих исследованиях применялись более селективные методы, такие как </w:t>
      </w:r>
      <w:r w:rsidR="00B26569" w:rsidRPr="00080C4A">
        <w:rPr>
          <w:rStyle w:val="Strong"/>
          <w:rFonts w:eastAsiaTheme="majorEastAsia"/>
          <w:b w:val="0"/>
          <w:sz w:val="28"/>
        </w:rPr>
        <w:t>высокоэффективная жидкостная хроматография (HPLC)</w:t>
      </w:r>
      <w:r w:rsidR="00B26569" w:rsidRPr="00080C4A">
        <w:rPr>
          <w:sz w:val="28"/>
        </w:rPr>
        <w:t xml:space="preserve"> и </w:t>
      </w:r>
      <w:r w:rsidR="00B26569" w:rsidRPr="00080C4A">
        <w:rPr>
          <w:rStyle w:val="Strong"/>
          <w:rFonts w:eastAsiaTheme="majorEastAsia"/>
          <w:b w:val="0"/>
          <w:sz w:val="28"/>
        </w:rPr>
        <w:t>UPLC</w:t>
      </w:r>
      <w:r w:rsidR="00B26569" w:rsidRPr="00080C4A">
        <w:rPr>
          <w:sz w:val="28"/>
        </w:rPr>
        <w:t xml:space="preserve"> в сочетании с детекторами различной чувствительности</w:t>
      </w:r>
      <w:r w:rsidR="004513AC" w:rsidRPr="00080C4A">
        <w:rPr>
          <w:sz w:val="28"/>
        </w:rPr>
        <w:t xml:space="preserve"> </w:t>
      </w:r>
      <w:r w:rsidR="004513AC" w:rsidRPr="00080C4A">
        <w:rPr>
          <w:sz w:val="28"/>
          <w:szCs w:val="28"/>
        </w:rPr>
        <w:t xml:space="preserve">для анализа сложных липидов, фосфолипидов и стеролов, что позволяет определить липидный профиль без разрушения молекулы и выявлять гликолипиды и микробные сульфолипиды, типичные для термальных и морских пелоидов [71, 76]. </w:t>
      </w:r>
      <w:r w:rsidR="00B26569" w:rsidRPr="00080C4A">
        <w:rPr>
          <w:sz w:val="28"/>
        </w:rPr>
        <w:t xml:space="preserve"> Наиболее распростран</w:t>
      </w:r>
      <w:r w:rsidR="00773E6F" w:rsidRPr="00080C4A">
        <w:rPr>
          <w:sz w:val="28"/>
        </w:rPr>
        <w:t>е</w:t>
      </w:r>
      <w:r w:rsidR="00B26569" w:rsidRPr="00080C4A">
        <w:rPr>
          <w:sz w:val="28"/>
        </w:rPr>
        <w:t>нными являются обращ</w:t>
      </w:r>
      <w:r w:rsidR="00773E6F" w:rsidRPr="00080C4A">
        <w:rPr>
          <w:sz w:val="28"/>
        </w:rPr>
        <w:t>е</w:t>
      </w:r>
      <w:r w:rsidR="00B26569" w:rsidRPr="00080C4A">
        <w:rPr>
          <w:sz w:val="28"/>
        </w:rPr>
        <w:t xml:space="preserve">нно-фазовые колонки </w:t>
      </w:r>
      <w:r w:rsidR="00B26569" w:rsidRPr="00080C4A">
        <w:rPr>
          <w:rStyle w:val="Strong"/>
          <w:rFonts w:eastAsiaTheme="majorEastAsia"/>
          <w:b w:val="0"/>
          <w:sz w:val="28"/>
        </w:rPr>
        <w:t>C8 и C18</w:t>
      </w:r>
      <w:r w:rsidR="00B26569" w:rsidRPr="00080C4A">
        <w:rPr>
          <w:sz w:val="28"/>
        </w:rPr>
        <w:t xml:space="preserve">, обеспечивающие разделение сложных липидов по степени полярности и длине углеводородной цепи. Так, в некоторых исследованиях указано использование колонки </w:t>
      </w:r>
      <w:r w:rsidR="00B26569" w:rsidRPr="00080C4A">
        <w:rPr>
          <w:rStyle w:val="Strong"/>
          <w:rFonts w:eastAsiaTheme="majorEastAsia"/>
          <w:b w:val="0"/>
          <w:sz w:val="28"/>
        </w:rPr>
        <w:t>Acquity UPLC BEH C18 (2,1 × 100 мм, 1,7 мкм)</w:t>
      </w:r>
      <w:r w:rsidR="00B26569" w:rsidRPr="00080C4A">
        <w:rPr>
          <w:sz w:val="28"/>
        </w:rPr>
        <w:t xml:space="preserve"> при 40 °C, с градиентным элюированием смесью </w:t>
      </w:r>
      <w:r w:rsidR="00B26569" w:rsidRPr="00080C4A">
        <w:rPr>
          <w:rStyle w:val="Strong"/>
          <w:rFonts w:eastAsiaTheme="majorEastAsia"/>
          <w:b w:val="0"/>
          <w:sz w:val="28"/>
        </w:rPr>
        <w:t>ацетонитрил:изопропанол:вода (60:35:5)</w:t>
      </w:r>
      <w:r w:rsidR="00B26569" w:rsidRPr="00080C4A">
        <w:rPr>
          <w:sz w:val="28"/>
        </w:rPr>
        <w:t xml:space="preserve">, содержащей 10 мМ аммонийформиат </w:t>
      </w:r>
      <w:r w:rsidR="00B26569" w:rsidRPr="00080C4A">
        <w:rPr>
          <w:sz w:val="28"/>
          <w:szCs w:val="28"/>
        </w:rPr>
        <w:t>[76]</w:t>
      </w:r>
      <w:r w:rsidR="00B26569" w:rsidRPr="00080C4A">
        <w:rPr>
          <w:sz w:val="28"/>
        </w:rPr>
        <w:t>. Время анализа составляло 20 мин при расходе 0,3 мл/мин. Детектирование проводили с помощью масс-спектрометра с напряжением источника 3,5 кВ и температурой капилляра 350</w:t>
      </w:r>
      <w:r w:rsidR="001956BE" w:rsidRPr="00080C4A">
        <w:rPr>
          <w:sz w:val="28"/>
        </w:rPr>
        <w:t> </w:t>
      </w:r>
      <w:r w:rsidR="00B26569" w:rsidRPr="00080C4A">
        <w:rPr>
          <w:sz w:val="28"/>
        </w:rPr>
        <w:t>°C. Такой режим позволял получать воспроизводимые липидные профили без разрушения молекулярных ионов и идентифицировать фосфо-, глико- и сульфолипиды.</w:t>
      </w:r>
      <w:r w:rsidR="001956BE" w:rsidRPr="00080C4A">
        <w:rPr>
          <w:sz w:val="28"/>
        </w:rPr>
        <w:t xml:space="preserve"> </w:t>
      </w:r>
      <w:r w:rsidR="00B26569" w:rsidRPr="00080C4A">
        <w:rPr>
          <w:sz w:val="28"/>
        </w:rPr>
        <w:t>В исследовании, посвящ</w:t>
      </w:r>
      <w:r w:rsidR="00773E6F" w:rsidRPr="00080C4A">
        <w:rPr>
          <w:sz w:val="28"/>
        </w:rPr>
        <w:t>е</w:t>
      </w:r>
      <w:r w:rsidR="00B26569" w:rsidRPr="00080C4A">
        <w:rPr>
          <w:sz w:val="28"/>
        </w:rPr>
        <w:t xml:space="preserve">нном липидомике пелоидов Адриатического побережья, применялась колонка </w:t>
      </w:r>
      <w:r w:rsidR="00B26569" w:rsidRPr="00080C4A">
        <w:rPr>
          <w:rStyle w:val="Strong"/>
          <w:rFonts w:eastAsiaTheme="majorEastAsia"/>
          <w:b w:val="0"/>
          <w:sz w:val="28"/>
        </w:rPr>
        <w:t>BEH C8 (2</w:t>
      </w:r>
      <w:r w:rsidR="001956BE" w:rsidRPr="00080C4A">
        <w:rPr>
          <w:rStyle w:val="Strong"/>
          <w:rFonts w:eastAsiaTheme="majorEastAsia"/>
          <w:b w:val="0"/>
          <w:sz w:val="28"/>
        </w:rPr>
        <w:t>,</w:t>
      </w:r>
      <w:r w:rsidR="00B26569" w:rsidRPr="00080C4A">
        <w:rPr>
          <w:rStyle w:val="Strong"/>
          <w:rFonts w:eastAsiaTheme="majorEastAsia"/>
          <w:b w:val="0"/>
          <w:sz w:val="28"/>
        </w:rPr>
        <w:t>1</w:t>
      </w:r>
      <w:r w:rsidR="001956BE" w:rsidRPr="00080C4A">
        <w:rPr>
          <w:rStyle w:val="Strong"/>
          <w:rFonts w:eastAsiaTheme="majorEastAsia"/>
          <w:b w:val="0"/>
          <w:sz w:val="28"/>
        </w:rPr>
        <w:t> </w:t>
      </w:r>
      <w:r w:rsidR="00B26569" w:rsidRPr="00080C4A">
        <w:rPr>
          <w:rStyle w:val="Strong"/>
          <w:rFonts w:eastAsiaTheme="majorEastAsia"/>
          <w:b w:val="0"/>
          <w:sz w:val="28"/>
        </w:rPr>
        <w:t>×</w:t>
      </w:r>
      <w:r w:rsidR="001956BE" w:rsidRPr="00080C4A">
        <w:rPr>
          <w:rStyle w:val="Strong"/>
          <w:rFonts w:eastAsiaTheme="majorEastAsia"/>
          <w:b w:val="0"/>
          <w:sz w:val="28"/>
        </w:rPr>
        <w:t> </w:t>
      </w:r>
      <w:r w:rsidR="00B26569" w:rsidRPr="00080C4A">
        <w:rPr>
          <w:rStyle w:val="Strong"/>
          <w:rFonts w:eastAsiaTheme="majorEastAsia"/>
          <w:b w:val="0"/>
          <w:sz w:val="28"/>
        </w:rPr>
        <w:t>150</w:t>
      </w:r>
      <w:r w:rsidR="001956BE" w:rsidRPr="00080C4A">
        <w:rPr>
          <w:rStyle w:val="Strong"/>
          <w:rFonts w:eastAsiaTheme="majorEastAsia"/>
          <w:b w:val="0"/>
          <w:sz w:val="28"/>
        </w:rPr>
        <w:t> </w:t>
      </w:r>
      <w:r w:rsidR="00B26569" w:rsidRPr="00080C4A">
        <w:rPr>
          <w:rStyle w:val="Strong"/>
          <w:rFonts w:eastAsiaTheme="majorEastAsia"/>
          <w:b w:val="0"/>
          <w:sz w:val="28"/>
        </w:rPr>
        <w:t>мм, 1</w:t>
      </w:r>
      <w:r w:rsidR="001956BE" w:rsidRPr="00080C4A">
        <w:rPr>
          <w:rStyle w:val="Strong"/>
          <w:rFonts w:eastAsiaTheme="majorEastAsia"/>
          <w:b w:val="0"/>
          <w:sz w:val="28"/>
        </w:rPr>
        <w:t>,</w:t>
      </w:r>
      <w:r w:rsidR="00B26569" w:rsidRPr="00080C4A">
        <w:rPr>
          <w:rStyle w:val="Strong"/>
          <w:rFonts w:eastAsiaTheme="majorEastAsia"/>
          <w:b w:val="0"/>
          <w:sz w:val="28"/>
        </w:rPr>
        <w:t>7</w:t>
      </w:r>
      <w:r w:rsidR="001956BE" w:rsidRPr="00080C4A">
        <w:rPr>
          <w:rStyle w:val="Strong"/>
          <w:rFonts w:eastAsiaTheme="majorEastAsia"/>
          <w:b w:val="0"/>
          <w:sz w:val="28"/>
        </w:rPr>
        <w:t> </w:t>
      </w:r>
      <w:r w:rsidR="00B26569" w:rsidRPr="00080C4A">
        <w:rPr>
          <w:rStyle w:val="Strong"/>
          <w:rFonts w:eastAsiaTheme="majorEastAsia"/>
          <w:b w:val="0"/>
          <w:sz w:val="28"/>
        </w:rPr>
        <w:t>мкм)</w:t>
      </w:r>
      <w:r w:rsidR="00B26569" w:rsidRPr="00080C4A">
        <w:rPr>
          <w:sz w:val="28"/>
        </w:rPr>
        <w:t xml:space="preserve"> с температурой 55</w:t>
      </w:r>
      <w:r w:rsidR="001956BE" w:rsidRPr="00080C4A">
        <w:rPr>
          <w:sz w:val="28"/>
        </w:rPr>
        <w:t> </w:t>
      </w:r>
      <w:r w:rsidR="00B26569" w:rsidRPr="00080C4A">
        <w:rPr>
          <w:sz w:val="28"/>
        </w:rPr>
        <w:t>°C и градиентом от 60</w:t>
      </w:r>
      <w:r w:rsidR="001956BE" w:rsidRPr="00080C4A">
        <w:rPr>
          <w:sz w:val="28"/>
        </w:rPr>
        <w:t> </w:t>
      </w:r>
      <w:r w:rsidR="00B26569" w:rsidRPr="00080C4A">
        <w:rPr>
          <w:sz w:val="28"/>
        </w:rPr>
        <w:t>% ацетонитрила до 100</w:t>
      </w:r>
      <w:r w:rsidR="001956BE" w:rsidRPr="00080C4A">
        <w:rPr>
          <w:sz w:val="28"/>
        </w:rPr>
        <w:t> </w:t>
      </w:r>
      <w:r w:rsidR="00B26569" w:rsidRPr="00080C4A">
        <w:rPr>
          <w:sz w:val="28"/>
        </w:rPr>
        <w:t>% изопропанола за 25</w:t>
      </w:r>
      <w:r w:rsidR="001956BE" w:rsidRPr="00080C4A">
        <w:rPr>
          <w:sz w:val="28"/>
        </w:rPr>
        <w:t> </w:t>
      </w:r>
      <w:r w:rsidR="00B26569" w:rsidRPr="00080C4A">
        <w:rPr>
          <w:sz w:val="28"/>
        </w:rPr>
        <w:t>мин</w:t>
      </w:r>
      <w:r w:rsidR="001956BE" w:rsidRPr="00080C4A">
        <w:rPr>
          <w:sz w:val="28"/>
        </w:rPr>
        <w:t xml:space="preserve"> </w:t>
      </w:r>
      <w:r w:rsidR="001956BE" w:rsidRPr="00080C4A">
        <w:rPr>
          <w:sz w:val="28"/>
          <w:szCs w:val="28"/>
        </w:rPr>
        <w:t>[71]</w:t>
      </w:r>
      <w:r w:rsidR="00B26569" w:rsidRPr="00080C4A">
        <w:rPr>
          <w:sz w:val="28"/>
        </w:rPr>
        <w:t>. Эта схема обеспечивала ч</w:t>
      </w:r>
      <w:r w:rsidR="00773E6F" w:rsidRPr="00080C4A">
        <w:rPr>
          <w:sz w:val="28"/>
        </w:rPr>
        <w:t>е</w:t>
      </w:r>
      <w:r w:rsidR="00B26569" w:rsidRPr="00080C4A">
        <w:rPr>
          <w:sz w:val="28"/>
        </w:rPr>
        <w:t xml:space="preserve">ткое разделение классов фосфолипидов и нейтральных липидов при детектировании методом HRMS (положительная и отрицательная </w:t>
      </w:r>
      <w:r w:rsidR="00B26569" w:rsidRPr="00080C4A">
        <w:rPr>
          <w:sz w:val="28"/>
        </w:rPr>
        <w:lastRenderedPageBreak/>
        <w:t>ионизация). Введение образца осуществлялось в объ</w:t>
      </w:r>
      <w:r w:rsidR="00773E6F" w:rsidRPr="00080C4A">
        <w:rPr>
          <w:sz w:val="28"/>
        </w:rPr>
        <w:t>е</w:t>
      </w:r>
      <w:r w:rsidR="00B26569" w:rsidRPr="00080C4A">
        <w:rPr>
          <w:sz w:val="28"/>
        </w:rPr>
        <w:t>ме 2</w:t>
      </w:r>
      <w:r w:rsidR="001956BE" w:rsidRPr="00080C4A">
        <w:rPr>
          <w:sz w:val="28"/>
        </w:rPr>
        <w:t> </w:t>
      </w:r>
      <w:r w:rsidR="00B26569" w:rsidRPr="00080C4A">
        <w:rPr>
          <w:sz w:val="28"/>
        </w:rPr>
        <w:t>мкл, что минимизировало эффект матрицы при анализе экстрактов высокой концентрации.</w:t>
      </w:r>
      <w:r w:rsidR="001956BE" w:rsidRPr="00080C4A">
        <w:rPr>
          <w:sz w:val="28"/>
        </w:rPr>
        <w:t xml:space="preserve"> </w:t>
      </w:r>
      <w:r w:rsidR="00B26569" w:rsidRPr="00080C4A">
        <w:rPr>
          <w:sz w:val="28"/>
        </w:rPr>
        <w:t>Для анализа антиоксидантных компонентов липидной фракции — токоферолов, каротиноидов, фитостеролов — часто применяется обращ</w:t>
      </w:r>
      <w:r w:rsidR="00773E6F" w:rsidRPr="00080C4A">
        <w:rPr>
          <w:sz w:val="28"/>
        </w:rPr>
        <w:t>е</w:t>
      </w:r>
      <w:r w:rsidR="00B26569" w:rsidRPr="00080C4A">
        <w:rPr>
          <w:sz w:val="28"/>
        </w:rPr>
        <w:t xml:space="preserve">нно-фазовая </w:t>
      </w:r>
      <w:r w:rsidR="001956BE" w:rsidRPr="00080C4A">
        <w:rPr>
          <w:sz w:val="28"/>
        </w:rPr>
        <w:t>высокоэффективная жидкостная хроматография</w:t>
      </w:r>
      <w:r w:rsidR="00B26569" w:rsidRPr="00080C4A">
        <w:rPr>
          <w:sz w:val="32"/>
        </w:rPr>
        <w:t xml:space="preserve"> </w:t>
      </w:r>
      <w:r w:rsidR="00B26569" w:rsidRPr="00080C4A">
        <w:rPr>
          <w:sz w:val="28"/>
        </w:rPr>
        <w:t xml:space="preserve">с фотодиодным детектированием (PDA). Оптимальными условиями считаются использование колонки </w:t>
      </w:r>
      <w:r w:rsidR="00B26569" w:rsidRPr="00080C4A">
        <w:rPr>
          <w:rStyle w:val="Strong"/>
          <w:rFonts w:eastAsiaTheme="majorEastAsia"/>
          <w:b w:val="0"/>
          <w:sz w:val="28"/>
        </w:rPr>
        <w:t>Zorbax Eclipse XDB-C18 (4</w:t>
      </w:r>
      <w:r w:rsidR="001956BE" w:rsidRPr="00080C4A">
        <w:rPr>
          <w:rStyle w:val="Strong"/>
          <w:rFonts w:eastAsiaTheme="majorEastAsia"/>
          <w:b w:val="0"/>
          <w:sz w:val="28"/>
        </w:rPr>
        <w:t>,</w:t>
      </w:r>
      <w:r w:rsidR="00B26569" w:rsidRPr="00080C4A">
        <w:rPr>
          <w:rStyle w:val="Strong"/>
          <w:rFonts w:eastAsiaTheme="majorEastAsia"/>
          <w:b w:val="0"/>
          <w:sz w:val="28"/>
        </w:rPr>
        <w:t>6</w:t>
      </w:r>
      <w:r w:rsidR="001956BE" w:rsidRPr="00080C4A">
        <w:rPr>
          <w:rStyle w:val="Strong"/>
          <w:rFonts w:eastAsiaTheme="majorEastAsia"/>
          <w:b w:val="0"/>
          <w:sz w:val="28"/>
        </w:rPr>
        <w:t> </w:t>
      </w:r>
      <w:r w:rsidR="00B26569" w:rsidRPr="00080C4A">
        <w:rPr>
          <w:rStyle w:val="Strong"/>
          <w:rFonts w:eastAsiaTheme="majorEastAsia"/>
          <w:b w:val="0"/>
          <w:sz w:val="28"/>
        </w:rPr>
        <w:t>×</w:t>
      </w:r>
      <w:r w:rsidR="001956BE" w:rsidRPr="00080C4A">
        <w:rPr>
          <w:rStyle w:val="Strong"/>
          <w:rFonts w:eastAsiaTheme="majorEastAsia"/>
          <w:b w:val="0"/>
          <w:sz w:val="28"/>
        </w:rPr>
        <w:t> </w:t>
      </w:r>
      <w:r w:rsidR="00B26569" w:rsidRPr="00080C4A">
        <w:rPr>
          <w:rStyle w:val="Strong"/>
          <w:rFonts w:eastAsiaTheme="majorEastAsia"/>
          <w:b w:val="0"/>
          <w:sz w:val="28"/>
        </w:rPr>
        <w:t>150</w:t>
      </w:r>
      <w:r w:rsidR="001956BE" w:rsidRPr="00080C4A">
        <w:rPr>
          <w:rStyle w:val="Strong"/>
          <w:rFonts w:eastAsiaTheme="majorEastAsia"/>
          <w:b w:val="0"/>
          <w:sz w:val="28"/>
        </w:rPr>
        <w:t> </w:t>
      </w:r>
      <w:r w:rsidR="00B26569" w:rsidRPr="00080C4A">
        <w:rPr>
          <w:rStyle w:val="Strong"/>
          <w:rFonts w:eastAsiaTheme="majorEastAsia"/>
          <w:b w:val="0"/>
          <w:sz w:val="28"/>
        </w:rPr>
        <w:t>мм, 5</w:t>
      </w:r>
      <w:r w:rsidR="001956BE" w:rsidRPr="00080C4A">
        <w:rPr>
          <w:rStyle w:val="Strong"/>
          <w:rFonts w:eastAsiaTheme="majorEastAsia"/>
          <w:b w:val="0"/>
          <w:sz w:val="28"/>
        </w:rPr>
        <w:t> </w:t>
      </w:r>
      <w:r w:rsidR="00B26569" w:rsidRPr="00080C4A">
        <w:rPr>
          <w:rStyle w:val="Strong"/>
          <w:rFonts w:eastAsiaTheme="majorEastAsia"/>
          <w:b w:val="0"/>
          <w:sz w:val="28"/>
        </w:rPr>
        <w:t>мкм)</w:t>
      </w:r>
      <w:r w:rsidR="00B26569" w:rsidRPr="00080C4A">
        <w:rPr>
          <w:b/>
          <w:sz w:val="28"/>
        </w:rPr>
        <w:t>,</w:t>
      </w:r>
      <w:r w:rsidR="00B26569" w:rsidRPr="00080C4A">
        <w:rPr>
          <w:sz w:val="28"/>
        </w:rPr>
        <w:t xml:space="preserve"> температура 30</w:t>
      </w:r>
      <w:r w:rsidR="001956BE" w:rsidRPr="00080C4A">
        <w:rPr>
          <w:sz w:val="28"/>
        </w:rPr>
        <w:t> </w:t>
      </w:r>
      <w:r w:rsidR="00B26569" w:rsidRPr="00080C4A">
        <w:rPr>
          <w:sz w:val="28"/>
        </w:rPr>
        <w:t xml:space="preserve">°C, элюирование смесью </w:t>
      </w:r>
      <w:r w:rsidR="00B26569" w:rsidRPr="00080C4A">
        <w:rPr>
          <w:rStyle w:val="Strong"/>
          <w:rFonts w:eastAsiaTheme="majorEastAsia"/>
          <w:b w:val="0"/>
          <w:sz w:val="28"/>
        </w:rPr>
        <w:t>метанол:ацетон (80:20)</w:t>
      </w:r>
      <w:r w:rsidR="00B26569" w:rsidRPr="00080C4A">
        <w:rPr>
          <w:sz w:val="28"/>
        </w:rPr>
        <w:t>, расход 1</w:t>
      </w:r>
      <w:r w:rsidR="001956BE" w:rsidRPr="00080C4A">
        <w:rPr>
          <w:sz w:val="28"/>
        </w:rPr>
        <w:t> </w:t>
      </w:r>
      <w:r w:rsidR="00B26569" w:rsidRPr="00080C4A">
        <w:rPr>
          <w:sz w:val="28"/>
        </w:rPr>
        <w:t>мл/мин и детектирование при длине волны 292</w:t>
      </w:r>
      <w:r w:rsidR="001956BE" w:rsidRPr="00080C4A">
        <w:rPr>
          <w:sz w:val="28"/>
        </w:rPr>
        <w:t> </w:t>
      </w:r>
      <w:r w:rsidR="00B26569" w:rsidRPr="00080C4A">
        <w:rPr>
          <w:sz w:val="28"/>
        </w:rPr>
        <w:t>нм (для токоферолов) и 450</w:t>
      </w:r>
      <w:r w:rsidR="001956BE" w:rsidRPr="00080C4A">
        <w:rPr>
          <w:sz w:val="28"/>
        </w:rPr>
        <w:t> </w:t>
      </w:r>
      <w:r w:rsidR="00B26569" w:rsidRPr="00080C4A">
        <w:rPr>
          <w:sz w:val="28"/>
        </w:rPr>
        <w:t>нм (для каротиноидов)</w:t>
      </w:r>
      <w:r w:rsidR="001956BE" w:rsidRPr="00080C4A">
        <w:rPr>
          <w:sz w:val="28"/>
        </w:rPr>
        <w:t xml:space="preserve">. </w:t>
      </w:r>
      <w:r w:rsidR="00B26569" w:rsidRPr="00080C4A">
        <w:rPr>
          <w:sz w:val="28"/>
        </w:rPr>
        <w:t xml:space="preserve">Особое внимание в литературе уделяется </w:t>
      </w:r>
      <w:r w:rsidR="00B26569" w:rsidRPr="00080C4A">
        <w:rPr>
          <w:rStyle w:val="Strong"/>
          <w:rFonts w:eastAsiaTheme="majorEastAsia"/>
          <w:b w:val="0"/>
          <w:sz w:val="28"/>
        </w:rPr>
        <w:t>оптимизации pH и состава подвижной фазы</w:t>
      </w:r>
      <w:r w:rsidR="00B26569" w:rsidRPr="00080C4A">
        <w:rPr>
          <w:sz w:val="28"/>
        </w:rPr>
        <w:t>, так как липидные соединения склонны к гидролизу и изомеризации. Большинство авторов поддерживают слабокислую реакцию подвижной фазы (pH 4</w:t>
      </w:r>
      <w:r w:rsidR="001956BE" w:rsidRPr="00080C4A">
        <w:rPr>
          <w:sz w:val="28"/>
        </w:rPr>
        <w:t>,</w:t>
      </w:r>
      <w:r w:rsidR="00B26569" w:rsidRPr="00080C4A">
        <w:rPr>
          <w:sz w:val="28"/>
        </w:rPr>
        <w:t>5–5</w:t>
      </w:r>
      <w:r w:rsidR="001956BE" w:rsidRPr="00080C4A">
        <w:rPr>
          <w:sz w:val="28"/>
        </w:rPr>
        <w:t>,</w:t>
      </w:r>
      <w:r w:rsidR="00B26569" w:rsidRPr="00080C4A">
        <w:rPr>
          <w:sz w:val="28"/>
        </w:rPr>
        <w:t xml:space="preserve">5), добавляя </w:t>
      </w:r>
      <w:r w:rsidR="00B26569" w:rsidRPr="00080C4A">
        <w:rPr>
          <w:rStyle w:val="Strong"/>
          <w:rFonts w:eastAsiaTheme="majorEastAsia"/>
          <w:b w:val="0"/>
          <w:sz w:val="28"/>
        </w:rPr>
        <w:t>аммонийформиат или аммонийацетат</w:t>
      </w:r>
      <w:r w:rsidR="00B26569" w:rsidRPr="00080C4A">
        <w:rPr>
          <w:rStyle w:val="Strong"/>
          <w:rFonts w:eastAsiaTheme="majorEastAsia"/>
          <w:sz w:val="28"/>
        </w:rPr>
        <w:t xml:space="preserve"> </w:t>
      </w:r>
      <w:r w:rsidR="00B26569" w:rsidRPr="00080C4A">
        <w:rPr>
          <w:rStyle w:val="Strong"/>
          <w:rFonts w:eastAsiaTheme="majorEastAsia"/>
          <w:b w:val="0"/>
          <w:sz w:val="28"/>
        </w:rPr>
        <w:t>(5–10 мМ)</w:t>
      </w:r>
      <w:r w:rsidR="00B26569" w:rsidRPr="00080C4A">
        <w:rPr>
          <w:sz w:val="28"/>
        </w:rPr>
        <w:t xml:space="preserve"> как буфер. Для предотвращения адсорбции на металлических поверхностях применяются фторполимерные или титаново-покрытые капилляры и системы дегазации растворителей.</w:t>
      </w:r>
      <w:r w:rsidR="001956BE" w:rsidRPr="00080C4A">
        <w:rPr>
          <w:sz w:val="28"/>
        </w:rPr>
        <w:t xml:space="preserve"> </w:t>
      </w:r>
      <w:r w:rsidR="00B26569" w:rsidRPr="00080C4A">
        <w:rPr>
          <w:sz w:val="28"/>
        </w:rPr>
        <w:t xml:space="preserve">Современные липидомные исследования, особенно ориентированные на количественную оценку и структурную идентификацию, используют </w:t>
      </w:r>
      <w:r w:rsidR="00B26569" w:rsidRPr="00080C4A">
        <w:rPr>
          <w:rStyle w:val="Strong"/>
          <w:rFonts w:eastAsiaTheme="majorEastAsia"/>
          <w:b w:val="0"/>
          <w:sz w:val="28"/>
        </w:rPr>
        <w:t>UPLC-HRMS</w:t>
      </w:r>
      <w:r w:rsidR="00B26569" w:rsidRPr="00080C4A">
        <w:rPr>
          <w:sz w:val="28"/>
        </w:rPr>
        <w:t xml:space="preserve"> с внутренними стандартами — дигептадеканоилфосфатидилхолином и гептадекановой кислотой (C17:0). Эти стандарты вводятся в концентрации 0</w:t>
      </w:r>
      <w:r w:rsidR="001956BE" w:rsidRPr="00080C4A">
        <w:rPr>
          <w:sz w:val="28"/>
        </w:rPr>
        <w:t>,</w:t>
      </w:r>
      <w:r w:rsidR="00B26569" w:rsidRPr="00080C4A">
        <w:rPr>
          <w:sz w:val="28"/>
        </w:rPr>
        <w:t>01</w:t>
      </w:r>
      <w:r w:rsidR="001956BE" w:rsidRPr="00080C4A">
        <w:rPr>
          <w:sz w:val="28"/>
        </w:rPr>
        <w:t> </w:t>
      </w:r>
      <w:r w:rsidR="00B26569" w:rsidRPr="00080C4A">
        <w:rPr>
          <w:sz w:val="28"/>
        </w:rPr>
        <w:t>–</w:t>
      </w:r>
      <w:r w:rsidR="001956BE" w:rsidRPr="00080C4A">
        <w:rPr>
          <w:sz w:val="28"/>
        </w:rPr>
        <w:t> </w:t>
      </w:r>
      <w:r w:rsidR="00B26569" w:rsidRPr="00080C4A">
        <w:rPr>
          <w:sz w:val="28"/>
        </w:rPr>
        <w:t>0</w:t>
      </w:r>
      <w:r w:rsidR="001956BE" w:rsidRPr="00080C4A">
        <w:rPr>
          <w:sz w:val="28"/>
        </w:rPr>
        <w:t>,</w:t>
      </w:r>
      <w:r w:rsidR="00B26569" w:rsidRPr="00080C4A">
        <w:rPr>
          <w:sz w:val="28"/>
        </w:rPr>
        <w:t>05</w:t>
      </w:r>
      <w:r w:rsidR="001956BE" w:rsidRPr="00080C4A">
        <w:rPr>
          <w:sz w:val="28"/>
        </w:rPr>
        <w:t> </w:t>
      </w:r>
      <w:r w:rsidR="00B26569" w:rsidRPr="00080C4A">
        <w:rPr>
          <w:sz w:val="28"/>
        </w:rPr>
        <w:t>мг/мл и позволяют компенсировать вариации ионизации, обеспечивая точность количественного анализа</w:t>
      </w:r>
      <w:r w:rsidR="001956BE" w:rsidRPr="00080C4A">
        <w:rPr>
          <w:sz w:val="28"/>
        </w:rPr>
        <w:t xml:space="preserve"> </w:t>
      </w:r>
      <w:r w:rsidR="001956BE" w:rsidRPr="00080C4A">
        <w:rPr>
          <w:sz w:val="28"/>
          <w:szCs w:val="28"/>
        </w:rPr>
        <w:t>[76]</w:t>
      </w:r>
      <w:r w:rsidR="00B26569" w:rsidRPr="00080C4A">
        <w:rPr>
          <w:sz w:val="28"/>
        </w:rPr>
        <w:t>.</w:t>
      </w:r>
      <w:r w:rsidR="001956BE" w:rsidRPr="00080C4A">
        <w:rPr>
          <w:sz w:val="28"/>
        </w:rPr>
        <w:t xml:space="preserve"> </w:t>
      </w:r>
      <w:r w:rsidR="00B26569" w:rsidRPr="00080C4A">
        <w:rPr>
          <w:sz w:val="28"/>
        </w:rPr>
        <w:t>В ряде публикаций описаны также специализированные режимы колонночного разделения липидов после э</w:t>
      </w:r>
      <w:r w:rsidR="001956BE" w:rsidRPr="00080C4A">
        <w:rPr>
          <w:sz w:val="28"/>
        </w:rPr>
        <w:t>кстракции</w:t>
      </w:r>
      <w:r w:rsidR="00B26569" w:rsidRPr="00080C4A">
        <w:rPr>
          <w:sz w:val="28"/>
        </w:rPr>
        <w:t>:</w:t>
      </w:r>
      <w:r w:rsidR="001956BE" w:rsidRPr="00080C4A">
        <w:rPr>
          <w:sz w:val="28"/>
        </w:rPr>
        <w:t xml:space="preserve"> </w:t>
      </w:r>
      <w:r w:rsidR="00B26569" w:rsidRPr="00080C4A">
        <w:rPr>
          <w:sz w:val="28"/>
        </w:rPr>
        <w:t xml:space="preserve">колонка </w:t>
      </w:r>
      <w:r w:rsidR="00B26569" w:rsidRPr="00080C4A">
        <w:rPr>
          <w:rStyle w:val="Strong"/>
          <w:rFonts w:eastAsiaTheme="majorEastAsia"/>
          <w:b w:val="0"/>
          <w:sz w:val="28"/>
        </w:rPr>
        <w:t>SiO</w:t>
      </w:r>
      <w:r w:rsidR="001956BE" w:rsidRPr="00080C4A">
        <w:rPr>
          <w:rStyle w:val="Strong"/>
          <w:rFonts w:eastAsiaTheme="majorEastAsia"/>
          <w:b w:val="0"/>
          <w:sz w:val="28"/>
          <w:vertAlign w:val="subscript"/>
        </w:rPr>
        <w:t>2</w:t>
      </w:r>
      <w:r w:rsidR="00B26569" w:rsidRPr="00080C4A">
        <w:rPr>
          <w:rStyle w:val="Strong"/>
          <w:rFonts w:eastAsiaTheme="majorEastAsia"/>
          <w:b w:val="0"/>
          <w:sz w:val="28"/>
        </w:rPr>
        <w:t xml:space="preserve"> (2</w:t>
      </w:r>
      <w:r w:rsidR="001956BE" w:rsidRPr="00080C4A">
        <w:rPr>
          <w:rStyle w:val="Strong"/>
          <w:rFonts w:eastAsiaTheme="majorEastAsia"/>
          <w:b w:val="0"/>
          <w:sz w:val="28"/>
        </w:rPr>
        <w:t> </w:t>
      </w:r>
      <w:r w:rsidR="00B26569" w:rsidRPr="00080C4A">
        <w:rPr>
          <w:rStyle w:val="Strong"/>
          <w:rFonts w:eastAsiaTheme="majorEastAsia"/>
          <w:b w:val="0"/>
          <w:sz w:val="28"/>
        </w:rPr>
        <w:t>×</w:t>
      </w:r>
      <w:r w:rsidR="001956BE" w:rsidRPr="00080C4A">
        <w:rPr>
          <w:rStyle w:val="Strong"/>
          <w:rFonts w:eastAsiaTheme="majorEastAsia"/>
          <w:b w:val="0"/>
          <w:sz w:val="28"/>
        </w:rPr>
        <w:t> </w:t>
      </w:r>
      <w:r w:rsidR="00B26569" w:rsidRPr="00080C4A">
        <w:rPr>
          <w:rStyle w:val="Strong"/>
          <w:rFonts w:eastAsiaTheme="majorEastAsia"/>
          <w:b w:val="0"/>
          <w:sz w:val="28"/>
        </w:rPr>
        <w:t>30</w:t>
      </w:r>
      <w:r w:rsidR="001956BE" w:rsidRPr="00080C4A">
        <w:rPr>
          <w:rStyle w:val="Strong"/>
          <w:rFonts w:eastAsiaTheme="majorEastAsia"/>
          <w:b w:val="0"/>
          <w:sz w:val="28"/>
        </w:rPr>
        <w:t> </w:t>
      </w:r>
      <w:r w:rsidR="00B26569" w:rsidRPr="00080C4A">
        <w:rPr>
          <w:rStyle w:val="Strong"/>
          <w:rFonts w:eastAsiaTheme="majorEastAsia"/>
          <w:b w:val="0"/>
          <w:sz w:val="28"/>
        </w:rPr>
        <w:t>см)</w:t>
      </w:r>
      <w:r w:rsidR="00B26569" w:rsidRPr="00080C4A">
        <w:rPr>
          <w:sz w:val="28"/>
        </w:rPr>
        <w:t xml:space="preserve"> для фракционирования нейтральных, полярных и кислотных липидов;</w:t>
      </w:r>
      <w:r w:rsidR="00B26569" w:rsidRPr="00080C4A">
        <w:rPr>
          <w:sz w:val="28"/>
        </w:rPr>
        <w:br/>
        <w:t>элюенты</w:t>
      </w:r>
      <w:r w:rsidR="004513AC" w:rsidRPr="00080C4A">
        <w:rPr>
          <w:sz w:val="28"/>
        </w:rPr>
        <w:t xml:space="preserve"> – </w:t>
      </w:r>
      <w:r w:rsidR="00B26569" w:rsidRPr="00080C4A">
        <w:rPr>
          <w:rStyle w:val="Strong"/>
          <w:rFonts w:eastAsiaTheme="majorEastAsia"/>
          <w:b w:val="0"/>
          <w:sz w:val="28"/>
        </w:rPr>
        <w:t>гексан (воски, углеводороды)</w:t>
      </w:r>
      <w:r w:rsidR="004513AC" w:rsidRPr="00080C4A">
        <w:rPr>
          <w:rFonts w:ascii="Cambria Math" w:hAnsi="Cambria Math"/>
          <w:sz w:val="28"/>
        </w:rPr>
        <w:t xml:space="preserve">, </w:t>
      </w:r>
      <w:r w:rsidR="00B26569" w:rsidRPr="00080C4A">
        <w:rPr>
          <w:rStyle w:val="Strong"/>
          <w:rFonts w:eastAsiaTheme="majorEastAsia"/>
          <w:b w:val="0"/>
          <w:sz w:val="28"/>
        </w:rPr>
        <w:t>хлороформ (триглицериды)</w:t>
      </w:r>
      <w:r w:rsidR="004513AC" w:rsidRPr="00080C4A">
        <w:rPr>
          <w:sz w:val="28"/>
        </w:rPr>
        <w:t xml:space="preserve">, </w:t>
      </w:r>
      <w:r w:rsidR="00B26569" w:rsidRPr="00080C4A">
        <w:rPr>
          <w:rStyle w:val="Strong"/>
          <w:rFonts w:eastAsiaTheme="majorEastAsia"/>
          <w:b w:val="0"/>
          <w:sz w:val="28"/>
        </w:rPr>
        <w:t>метанол (фосфо- и гликолипиды)</w:t>
      </w:r>
      <w:r w:rsidR="004513AC" w:rsidRPr="00080C4A">
        <w:rPr>
          <w:sz w:val="28"/>
        </w:rPr>
        <w:t xml:space="preserve">. </w:t>
      </w:r>
      <w:r w:rsidR="00B26569" w:rsidRPr="00080C4A">
        <w:rPr>
          <w:sz w:val="28"/>
        </w:rPr>
        <w:t>Такое предварительное разделение улучшает чистоту образцов для последующего GC-MS и LC-MS анализа</w:t>
      </w:r>
      <w:r w:rsidR="001956BE" w:rsidRPr="00080C4A">
        <w:rPr>
          <w:sz w:val="28"/>
        </w:rPr>
        <w:t xml:space="preserve"> </w:t>
      </w:r>
      <w:r w:rsidR="001956BE" w:rsidRPr="00080C4A">
        <w:rPr>
          <w:sz w:val="28"/>
          <w:szCs w:val="28"/>
        </w:rPr>
        <w:t>[72]</w:t>
      </w:r>
      <w:r w:rsidR="00B26569" w:rsidRPr="00080C4A">
        <w:rPr>
          <w:sz w:val="28"/>
        </w:rPr>
        <w:t>.</w:t>
      </w:r>
      <w:r w:rsidR="004513AC" w:rsidRPr="00080C4A">
        <w:rPr>
          <w:sz w:val="28"/>
        </w:rPr>
        <w:t xml:space="preserve"> </w:t>
      </w:r>
      <w:r w:rsidR="007D77F4" w:rsidRPr="00080C4A">
        <w:rPr>
          <w:sz w:val="28"/>
          <w:szCs w:val="28"/>
        </w:rPr>
        <w:t xml:space="preserve">По составу липидная фракция пелоидов включает широкий спектр соединений: нейтральные липиды (триглицериды, парафиновые углеводороды, воски, стеролы) и полярные липиды (фосфолипиды, гликолипиды, сульфолипиды). В термальных и морских пелоидах преобладают жирные кислоты с длиной цепи от C14 до C24, среди которых доминируют пальмитиновая и олеиновая кислоты [51, 72]. В торфяных и сапропелевых образцах доля длинноцепочечных насыщенных кислот выше, что отражает растительное происхождение органики [60]. Для термальных пелоидов характерно присутствие циклических и серосодержащих липидов, включая сульфолипиды и гликолипиды микробного происхождения </w:t>
      </w:r>
      <w:r w:rsidR="009F1962" w:rsidRPr="00080C4A">
        <w:rPr>
          <w:sz w:val="28"/>
          <w:szCs w:val="28"/>
        </w:rPr>
        <w:t>[51, 71]</w:t>
      </w:r>
      <w:r w:rsidR="007D77F4" w:rsidRPr="00080C4A">
        <w:rPr>
          <w:sz w:val="28"/>
          <w:szCs w:val="28"/>
        </w:rPr>
        <w:t>.</w:t>
      </w:r>
      <w:r w:rsidR="009F1962" w:rsidRPr="00080C4A">
        <w:rPr>
          <w:sz w:val="28"/>
          <w:szCs w:val="28"/>
        </w:rPr>
        <w:t xml:space="preserve"> </w:t>
      </w:r>
      <w:r w:rsidR="007D77F4" w:rsidRPr="00080C4A">
        <w:rPr>
          <w:sz w:val="28"/>
          <w:szCs w:val="28"/>
        </w:rPr>
        <w:t xml:space="preserve">Интерес представляет наличие антиоксидантных компонентов </w:t>
      </w:r>
      <w:r w:rsidR="009F1962" w:rsidRPr="00080C4A">
        <w:rPr>
          <w:sz w:val="28"/>
          <w:szCs w:val="28"/>
        </w:rPr>
        <w:t>–</w:t>
      </w:r>
      <w:r w:rsidR="007D77F4" w:rsidRPr="00080C4A">
        <w:rPr>
          <w:sz w:val="28"/>
          <w:szCs w:val="28"/>
        </w:rPr>
        <w:t xml:space="preserve"> токоферолов (витамин E), каротиноидов и фитостеролов </w:t>
      </w:r>
      <w:r w:rsidR="009F1962" w:rsidRPr="00080C4A">
        <w:rPr>
          <w:sz w:val="28"/>
          <w:szCs w:val="28"/>
        </w:rPr>
        <w:t>–</w:t>
      </w:r>
      <w:r w:rsidR="007D77F4" w:rsidRPr="00080C4A">
        <w:rPr>
          <w:sz w:val="28"/>
          <w:szCs w:val="28"/>
        </w:rPr>
        <w:t xml:space="preserve"> которые обнаружены в ряде исследований и придают липидной фракции выраженную биологическую активность, способствуют стабилизации ненасыщенных кислот и повышают антиоксидантную способность пелоидов</w:t>
      </w:r>
      <w:r w:rsidR="009F1962" w:rsidRPr="00080C4A">
        <w:rPr>
          <w:sz w:val="28"/>
          <w:szCs w:val="28"/>
        </w:rPr>
        <w:t>.</w:t>
      </w:r>
      <w:r w:rsidR="007D77F4" w:rsidRPr="00080C4A">
        <w:rPr>
          <w:sz w:val="28"/>
          <w:szCs w:val="28"/>
        </w:rPr>
        <w:t xml:space="preserve"> </w:t>
      </w:r>
      <w:r w:rsidR="009F1962" w:rsidRPr="00080C4A">
        <w:rPr>
          <w:sz w:val="28"/>
          <w:szCs w:val="28"/>
        </w:rPr>
        <w:t xml:space="preserve">Повышенное содержание насыщенных жирных кислот характерно для пелоидов, формирующихся в восстановительных условиях, тогда как доля ненасыщенных и полярных липидов увеличивается при участии аэробной микробиоты в процессе </w:t>
      </w:r>
      <w:r w:rsidR="009F1962" w:rsidRPr="00080C4A">
        <w:rPr>
          <w:sz w:val="28"/>
          <w:szCs w:val="28"/>
        </w:rPr>
        <w:lastRenderedPageBreak/>
        <w:t>созревания. Наличие токоферолов, стероидов и каротиноидов указывает на активное участие водорослей и бактерий в образовании органического вещества [51, 72]</w:t>
      </w:r>
      <w:r w:rsidR="007D77F4" w:rsidRPr="00080C4A">
        <w:rPr>
          <w:sz w:val="28"/>
          <w:szCs w:val="28"/>
        </w:rPr>
        <w:t>.</w:t>
      </w:r>
      <w:r w:rsidR="009F1962" w:rsidRPr="00080C4A">
        <w:rPr>
          <w:sz w:val="28"/>
          <w:szCs w:val="28"/>
        </w:rPr>
        <w:t xml:space="preserve"> Анализ липидов в пелоидах осложн</w:t>
      </w:r>
      <w:r w:rsidR="00773E6F" w:rsidRPr="00080C4A">
        <w:rPr>
          <w:sz w:val="28"/>
          <w:szCs w:val="28"/>
        </w:rPr>
        <w:t>е</w:t>
      </w:r>
      <w:r w:rsidR="009F1962" w:rsidRPr="00080C4A">
        <w:rPr>
          <w:sz w:val="28"/>
          <w:szCs w:val="28"/>
        </w:rPr>
        <w:t xml:space="preserve">н высокой неоднородностью матрицы, поэтому требуется строгая стандартизация методики. Ключевые различия касаются выбора растворителя, условий экстракции и типа детектора. Метод Folch обеспечивает высокий выход общих липидов, но может быть менее удобен при работе с влажными дисперсными пробами; MTBE-метод удобнее для “мокрых” матриц и лучше отделяет липиды от водной фазы. Использование </w:t>
      </w:r>
      <w:r w:rsidR="009F1962" w:rsidRPr="00080C4A">
        <w:rPr>
          <w:sz w:val="28"/>
        </w:rPr>
        <w:t>тв</w:t>
      </w:r>
      <w:r w:rsidR="00773E6F" w:rsidRPr="00080C4A">
        <w:rPr>
          <w:sz w:val="28"/>
        </w:rPr>
        <w:t>е</w:t>
      </w:r>
      <w:r w:rsidR="009F1962" w:rsidRPr="00080C4A">
        <w:rPr>
          <w:sz w:val="28"/>
        </w:rPr>
        <w:t>рдофазная экстракция</w:t>
      </w:r>
      <w:r w:rsidR="009F1962" w:rsidRPr="00080C4A">
        <w:rPr>
          <w:sz w:val="32"/>
          <w:szCs w:val="28"/>
        </w:rPr>
        <w:t xml:space="preserve"> </w:t>
      </w:r>
      <w:r w:rsidR="009F1962" w:rsidRPr="00080C4A">
        <w:rPr>
          <w:sz w:val="28"/>
          <w:szCs w:val="28"/>
        </w:rPr>
        <w:t>с силикагелем да</w:t>
      </w:r>
      <w:r w:rsidR="00773E6F" w:rsidRPr="00080C4A">
        <w:rPr>
          <w:sz w:val="28"/>
          <w:szCs w:val="28"/>
        </w:rPr>
        <w:t>е</w:t>
      </w:r>
      <w:r w:rsidR="009F1962" w:rsidRPr="00080C4A">
        <w:rPr>
          <w:sz w:val="28"/>
          <w:szCs w:val="28"/>
        </w:rPr>
        <w:t>т селективное выделение классов липидов, но может сопровождаться потерями из-за сорбции (патентные рекомендации). Современные исследования подч</w:t>
      </w:r>
      <w:r w:rsidR="00773E6F" w:rsidRPr="00080C4A">
        <w:rPr>
          <w:sz w:val="28"/>
          <w:szCs w:val="28"/>
        </w:rPr>
        <w:t>е</w:t>
      </w:r>
      <w:r w:rsidR="009F1962" w:rsidRPr="00080C4A">
        <w:rPr>
          <w:sz w:val="28"/>
          <w:szCs w:val="28"/>
        </w:rPr>
        <w:t xml:space="preserve">ркивают необходимость применения внутренних стандартов и изотопной калибровки при количественном определении липидов, особенно в масс-спектрометрии: для GC-анализов часто используют гептадекановую кислоту (C17:0), для LC-MS – стандарты типа </w:t>
      </w:r>
      <w:r w:rsidR="009F1962" w:rsidRPr="00080C4A">
        <w:rPr>
          <w:sz w:val="28"/>
        </w:rPr>
        <w:t>дигептадеканоилфосфатидилхолин</w:t>
      </w:r>
      <w:r w:rsidR="009F1962" w:rsidRPr="00080C4A">
        <w:rPr>
          <w:sz w:val="28"/>
          <w:szCs w:val="28"/>
        </w:rPr>
        <w:t xml:space="preserve"> [60, 76]. </w:t>
      </w:r>
    </w:p>
    <w:p w14:paraId="43D2C922" w14:textId="77777777" w:rsidR="00F56ACB" w:rsidRPr="00080C4A" w:rsidRDefault="00F56ACB" w:rsidP="004513AC">
      <w:pPr>
        <w:pStyle w:val="NormalWeb"/>
        <w:spacing w:before="0" w:beforeAutospacing="0" w:after="0" w:afterAutospacing="0"/>
        <w:ind w:firstLine="720"/>
        <w:jc w:val="both"/>
        <w:rPr>
          <w:sz w:val="28"/>
        </w:rPr>
      </w:pPr>
    </w:p>
    <w:p w14:paraId="087AEFC7" w14:textId="77777777" w:rsidR="00F56ACB" w:rsidRPr="00572E04" w:rsidRDefault="0088036A" w:rsidP="00572E04">
      <w:pPr>
        <w:pStyle w:val="Heading2"/>
        <w:spacing w:before="0"/>
        <w:ind w:right="0" w:firstLine="720"/>
        <w:jc w:val="both"/>
        <w:rPr>
          <w:rFonts w:ascii="Times New Roman" w:hAnsi="Times New Roman" w:cs="Times New Roman"/>
          <w:color w:val="auto"/>
          <w:sz w:val="28"/>
          <w:szCs w:val="28"/>
        </w:rPr>
      </w:pPr>
      <w:bookmarkStart w:id="26" w:name="_bookmark10"/>
      <w:bookmarkStart w:id="27" w:name="_Toc207385066"/>
      <w:bookmarkStart w:id="28" w:name="_Toc216087418"/>
      <w:bookmarkEnd w:id="26"/>
      <w:r w:rsidRPr="00080C4A">
        <w:rPr>
          <w:rFonts w:ascii="Times New Roman" w:hAnsi="Times New Roman" w:cs="Times New Roman"/>
          <w:color w:val="auto"/>
          <w:sz w:val="28"/>
          <w:szCs w:val="28"/>
        </w:rPr>
        <w:t xml:space="preserve">1.4 </w:t>
      </w:r>
      <w:r w:rsidR="00943100" w:rsidRPr="00080C4A">
        <w:rPr>
          <w:rFonts w:ascii="Times New Roman" w:hAnsi="Times New Roman" w:cs="Times New Roman"/>
          <w:color w:val="auto"/>
          <w:sz w:val="28"/>
          <w:szCs w:val="28"/>
        </w:rPr>
        <w:t>Выводы по первой главе и постановка задач диссертационного исследования</w:t>
      </w:r>
      <w:bookmarkEnd w:id="27"/>
      <w:bookmarkEnd w:id="28"/>
    </w:p>
    <w:p w14:paraId="6F4D5146" w14:textId="77777777" w:rsidR="00D14E6A" w:rsidRPr="00080C4A" w:rsidRDefault="00EF36CE" w:rsidP="00D14E6A">
      <w:pPr>
        <w:ind w:firstLine="720"/>
        <w:jc w:val="both"/>
        <w:rPr>
          <w:sz w:val="28"/>
        </w:rPr>
      </w:pPr>
      <w:r w:rsidRPr="00080C4A">
        <w:rPr>
          <w:sz w:val="28"/>
        </w:rPr>
        <w:t xml:space="preserve">На основании анализа отечественной и зарубежной научной литературы установлено, что </w:t>
      </w:r>
      <w:bookmarkStart w:id="29" w:name="_Toc207385067"/>
      <w:r w:rsidR="007C5F36" w:rsidRPr="00080C4A">
        <w:rPr>
          <w:sz w:val="28"/>
        </w:rPr>
        <w:t>природные лечебные грязи представляют собой сложные органо-минеральные осадочные системы, формирование которых определяется совокупностью геолого-гидрологических, климатических, физико-химических и биологических факторов. Минеральная составляющая пелоидов представляет собой преимущественно смектит-иллито-каолинитовую матрицу в присутствии карбонатов, сульфидов и кремнез</w:t>
      </w:r>
      <w:r w:rsidR="00773E6F" w:rsidRPr="00080C4A">
        <w:rPr>
          <w:sz w:val="28"/>
        </w:rPr>
        <w:t>е</w:t>
      </w:r>
      <w:r w:rsidR="007C5F36" w:rsidRPr="00080C4A">
        <w:rPr>
          <w:sz w:val="28"/>
        </w:rPr>
        <w:t>ма и достаточно хорошо охарактеризована для разных регионов мира и служит основой для объяснения теплофизических, реологических и сорбционных свойств. Вместе с тем органическая фаза, и особенно е</w:t>
      </w:r>
      <w:r w:rsidR="00773E6F" w:rsidRPr="00080C4A">
        <w:rPr>
          <w:sz w:val="28"/>
        </w:rPr>
        <w:t>е</w:t>
      </w:r>
      <w:r w:rsidR="007C5F36" w:rsidRPr="00080C4A">
        <w:rPr>
          <w:sz w:val="28"/>
        </w:rPr>
        <w:t xml:space="preserve"> липидная часть, оста</w:t>
      </w:r>
      <w:r w:rsidR="00773E6F" w:rsidRPr="00080C4A">
        <w:rPr>
          <w:sz w:val="28"/>
        </w:rPr>
        <w:t>е</w:t>
      </w:r>
      <w:r w:rsidR="007C5F36" w:rsidRPr="00080C4A">
        <w:rPr>
          <w:sz w:val="28"/>
        </w:rPr>
        <w:t xml:space="preserve">тся изученной существенно менее полно: данные фрагментарны, применяемые методики экстракции неоднородны, что затрудняет сопоставимость результатов и выводы о вкладе конкретных классов соединений в терапевтический эффект пелоидотерапии. Показано, что качественный и количественный состав органических соединений закономерно меняется в зависимости от происхождения: в сапропелевых и торфяных грязях преобладают гумусовые вещества и длинноцепочечные липиды растительного происхождения, в термальных – сульфогликолипиды, гликолипиды и воски биогенного происхождения, а в </w:t>
      </w:r>
      <w:r w:rsidR="00D14E6A" w:rsidRPr="00080C4A">
        <w:rPr>
          <w:sz w:val="28"/>
        </w:rPr>
        <w:t>пелоиды соленых озер</w:t>
      </w:r>
      <w:r w:rsidR="007C5F36" w:rsidRPr="00080C4A">
        <w:rPr>
          <w:sz w:val="28"/>
        </w:rPr>
        <w:t xml:space="preserve"> — парафиновые углеводороды и </w:t>
      </w:r>
      <w:r w:rsidR="00D14E6A" w:rsidRPr="00080C4A">
        <w:rPr>
          <w:sz w:val="28"/>
        </w:rPr>
        <w:t>продукты биосинтеза морской биоты, включая фосфо- и гликолипиды микроводорослей и бактерий</w:t>
      </w:r>
      <w:r w:rsidR="007C5F36" w:rsidRPr="00080C4A">
        <w:rPr>
          <w:sz w:val="28"/>
        </w:rPr>
        <w:t xml:space="preserve">. Эти различия коррелируют с антиоксидантной, противовоспалительной и мембраностабилизирующей активностью и, следовательно, с клинически наблюдаемыми эффектами грязелечения. </w:t>
      </w:r>
      <w:r w:rsidR="00D14E6A" w:rsidRPr="00080C4A">
        <w:rPr>
          <w:sz w:val="28"/>
        </w:rPr>
        <w:t xml:space="preserve">Для пелоидов Казахстана, особенно Северо-Восточного региона, отмечается недостаток систематических данных об органической фракции, что не позволяет ни объективно оценить их лечебный потенциал, ни разработать обоснованные технологические подходы к использованию местного сырья. </w:t>
      </w:r>
    </w:p>
    <w:p w14:paraId="0433DC2D" w14:textId="77777777" w:rsidR="001C2F0F" w:rsidRPr="00080C4A" w:rsidRDefault="007C5F36" w:rsidP="001C2F0F">
      <w:pPr>
        <w:ind w:firstLine="720"/>
        <w:jc w:val="both"/>
        <w:rPr>
          <w:sz w:val="28"/>
        </w:rPr>
      </w:pPr>
      <w:r w:rsidRPr="00080C4A">
        <w:rPr>
          <w:sz w:val="28"/>
        </w:rPr>
        <w:lastRenderedPageBreak/>
        <w:t>Методологический анализ указывает ещ</w:t>
      </w:r>
      <w:r w:rsidR="00773E6F" w:rsidRPr="00080C4A">
        <w:rPr>
          <w:sz w:val="28"/>
        </w:rPr>
        <w:t>е</w:t>
      </w:r>
      <w:r w:rsidRPr="00080C4A">
        <w:rPr>
          <w:sz w:val="28"/>
        </w:rPr>
        <w:t xml:space="preserve"> на один ключевой пробел: отсутствие унифицированных протоколов подготовки проб и валидации результатов при исследовании органической </w:t>
      </w:r>
      <w:r w:rsidR="00D14E6A" w:rsidRPr="00080C4A">
        <w:rPr>
          <w:sz w:val="28"/>
        </w:rPr>
        <w:t>фракции</w:t>
      </w:r>
      <w:r w:rsidRPr="00080C4A">
        <w:rPr>
          <w:sz w:val="28"/>
        </w:rPr>
        <w:t xml:space="preserve"> пелоидов. В работах применяются различные экстрагентные системы (от классического хлороформ:метанол до современных протоколов на основе MTBE), разнотипные режимы подготовки матрицы (лиофилизация, декальцинация, десульфидизация), неодинаковые подходы к фракционированию (колоночная и тв</w:t>
      </w:r>
      <w:r w:rsidR="00773E6F" w:rsidRPr="00080C4A">
        <w:rPr>
          <w:sz w:val="28"/>
        </w:rPr>
        <w:t>е</w:t>
      </w:r>
      <w:r w:rsidRPr="00080C4A">
        <w:rPr>
          <w:sz w:val="28"/>
        </w:rPr>
        <w:t xml:space="preserve">рдофазная экстракция на различных сорбентах). Следовательно, научно обоснованная стратегия исследования должна сочетать </w:t>
      </w:r>
      <w:r w:rsidR="00D14E6A" w:rsidRPr="00080C4A">
        <w:rPr>
          <w:sz w:val="28"/>
        </w:rPr>
        <w:t>комплексную</w:t>
      </w:r>
      <w:r w:rsidRPr="00080C4A">
        <w:rPr>
          <w:sz w:val="28"/>
        </w:rPr>
        <w:t xml:space="preserve"> характеристику минеральной матрицы с стандартизированной экстракцией и </w:t>
      </w:r>
      <w:r w:rsidR="00D14E6A" w:rsidRPr="00080C4A">
        <w:rPr>
          <w:sz w:val="28"/>
        </w:rPr>
        <w:t>идентификацией</w:t>
      </w:r>
      <w:r w:rsidRPr="00080C4A">
        <w:rPr>
          <w:sz w:val="28"/>
        </w:rPr>
        <w:t xml:space="preserve"> липидов, а также с биологической верификацией их активности.</w:t>
      </w:r>
      <w:r w:rsidR="00D14E6A" w:rsidRPr="00080C4A">
        <w:rPr>
          <w:sz w:val="28"/>
        </w:rPr>
        <w:t xml:space="preserve"> </w:t>
      </w:r>
      <w:r w:rsidR="001C2F0F" w:rsidRPr="00080C4A">
        <w:rPr>
          <w:sz w:val="28"/>
        </w:rPr>
        <w:t xml:space="preserve">В условиях отсутствия стандартизированных технологических решений и проверенных методик экстракции биологически активных липидов из пелоидов, актуальной научной задачей становится разработка и оптимизация эффективных подходов к их выделению и последующей структурной идентификации. </w:t>
      </w:r>
    </w:p>
    <w:p w14:paraId="549253A2" w14:textId="77777777" w:rsidR="004513AC" w:rsidRPr="00080C4A" w:rsidRDefault="004513AC" w:rsidP="001C2F0F">
      <w:pPr>
        <w:ind w:firstLine="720"/>
        <w:jc w:val="both"/>
        <w:rPr>
          <w:sz w:val="28"/>
        </w:rPr>
        <w:sectPr w:rsidR="004513AC" w:rsidRPr="00080C4A" w:rsidSect="001C2F0F">
          <w:type w:val="nextColumn"/>
          <w:pgSz w:w="11910" w:h="16840"/>
          <w:pgMar w:top="1134" w:right="567" w:bottom="1134" w:left="1701" w:header="0" w:footer="989" w:gutter="0"/>
          <w:cols w:space="720"/>
        </w:sectPr>
      </w:pPr>
    </w:p>
    <w:p w14:paraId="0C9F4AEA" w14:textId="5A0C6ACB" w:rsidR="009D1085" w:rsidRPr="00080C4A" w:rsidRDefault="00B90D01" w:rsidP="001453AF">
      <w:pPr>
        <w:pStyle w:val="Heading1"/>
        <w:spacing w:before="0" w:beforeAutospacing="0" w:after="0" w:afterAutospacing="0"/>
        <w:ind w:firstLine="720"/>
        <w:rPr>
          <w:sz w:val="28"/>
          <w:szCs w:val="28"/>
        </w:rPr>
      </w:pPr>
      <w:bookmarkStart w:id="30" w:name="_Toc216087419"/>
      <w:r w:rsidRPr="00080C4A">
        <w:rPr>
          <w:sz w:val="28"/>
          <w:szCs w:val="28"/>
        </w:rPr>
        <w:lastRenderedPageBreak/>
        <w:t xml:space="preserve">2. </w:t>
      </w:r>
      <w:bookmarkEnd w:id="29"/>
      <w:r>
        <w:rPr>
          <w:sz w:val="28"/>
          <w:szCs w:val="28"/>
        </w:rPr>
        <w:t>МАТЕРИАЛЫ И МЕТОДЫ ИССЛЕДОВАНИЯ</w:t>
      </w:r>
      <w:bookmarkEnd w:id="30"/>
      <w:r>
        <w:rPr>
          <w:sz w:val="28"/>
          <w:szCs w:val="28"/>
        </w:rPr>
        <w:t xml:space="preserve">  </w:t>
      </w:r>
    </w:p>
    <w:p w14:paraId="5609BD69" w14:textId="77777777" w:rsidR="009D1085" w:rsidRPr="00080C4A" w:rsidRDefault="009D1085" w:rsidP="00771AC8">
      <w:pPr>
        <w:ind w:firstLine="720"/>
        <w:rPr>
          <w:sz w:val="28"/>
          <w:szCs w:val="28"/>
        </w:rPr>
      </w:pPr>
    </w:p>
    <w:p w14:paraId="4EB44D25" w14:textId="77777777" w:rsidR="009D1085" w:rsidRPr="00080C4A" w:rsidRDefault="004C4C24" w:rsidP="002B7992">
      <w:pPr>
        <w:ind w:firstLine="720"/>
        <w:jc w:val="both"/>
        <w:rPr>
          <w:sz w:val="28"/>
          <w:szCs w:val="28"/>
        </w:rPr>
      </w:pPr>
      <w:r w:rsidRPr="00080C4A">
        <w:rPr>
          <w:sz w:val="28"/>
          <w:szCs w:val="28"/>
        </w:rPr>
        <w:t xml:space="preserve">Настоящая глава </w:t>
      </w:r>
      <w:r w:rsidR="002329BF" w:rsidRPr="00080C4A">
        <w:rPr>
          <w:sz w:val="28"/>
        </w:rPr>
        <w:t>посвящена описанию материалов и методов исследований</w:t>
      </w:r>
      <w:r w:rsidRPr="00080C4A">
        <w:rPr>
          <w:sz w:val="28"/>
          <w:szCs w:val="28"/>
        </w:rPr>
        <w:t>, используемых для реализации поставленных задач в диссертационной работе. Примен</w:t>
      </w:r>
      <w:r w:rsidR="00773E6F" w:rsidRPr="00080C4A">
        <w:rPr>
          <w:sz w:val="28"/>
          <w:szCs w:val="28"/>
        </w:rPr>
        <w:t>е</w:t>
      </w:r>
      <w:r w:rsidRPr="00080C4A">
        <w:rPr>
          <w:sz w:val="28"/>
          <w:szCs w:val="28"/>
        </w:rPr>
        <w:t xml:space="preserve">нный комплекс методик </w:t>
      </w:r>
      <w:r w:rsidR="002329BF" w:rsidRPr="00080C4A">
        <w:rPr>
          <w:sz w:val="28"/>
          <w:szCs w:val="28"/>
        </w:rPr>
        <w:t>объединяет современные аналитические и инструментальные методы со стандартизированными процедурами, что обеспечивает достоверность и воспроизводимость результатов</w:t>
      </w:r>
      <w:r w:rsidRPr="00080C4A">
        <w:rPr>
          <w:sz w:val="28"/>
          <w:szCs w:val="28"/>
        </w:rPr>
        <w:t>. Представленные подходы охватывают физико-химическое исследование природных грязей, разработку технологии экстракции липидных компонентов, а также оценку их биологической активности. Комплексность и многоуровневость используемых методик обеспечивают всестороннюю характеристику исследуемых образцов и обоснованность полученных выводов.</w:t>
      </w:r>
    </w:p>
    <w:p w14:paraId="760062C6" w14:textId="77777777" w:rsidR="004C4C24" w:rsidRPr="00080C4A" w:rsidRDefault="004C4C24" w:rsidP="00771AC8">
      <w:pPr>
        <w:ind w:firstLine="720"/>
        <w:rPr>
          <w:sz w:val="28"/>
          <w:szCs w:val="28"/>
        </w:rPr>
      </w:pPr>
    </w:p>
    <w:p w14:paraId="07DA3A13" w14:textId="77777777" w:rsidR="00347F9D" w:rsidRPr="00572E04" w:rsidRDefault="00416C73" w:rsidP="00572E04">
      <w:pPr>
        <w:pStyle w:val="Heading2"/>
        <w:spacing w:before="0"/>
        <w:ind w:right="0" w:firstLine="720"/>
        <w:rPr>
          <w:rFonts w:ascii="Times New Roman" w:hAnsi="Times New Roman" w:cs="Times New Roman"/>
          <w:color w:val="auto"/>
          <w:sz w:val="28"/>
          <w:szCs w:val="28"/>
        </w:rPr>
      </w:pPr>
      <w:bookmarkStart w:id="31" w:name="_bookmark12"/>
      <w:bookmarkStart w:id="32" w:name="_Toc207385068"/>
      <w:bookmarkStart w:id="33" w:name="_Toc216087420"/>
      <w:bookmarkEnd w:id="31"/>
      <w:r w:rsidRPr="00080C4A">
        <w:rPr>
          <w:rFonts w:ascii="Times New Roman" w:hAnsi="Times New Roman" w:cs="Times New Roman"/>
          <w:color w:val="auto"/>
          <w:sz w:val="28"/>
          <w:szCs w:val="28"/>
        </w:rPr>
        <w:t xml:space="preserve">2.1 </w:t>
      </w:r>
      <w:r w:rsidR="000E1C0E" w:rsidRPr="00080C4A">
        <w:rPr>
          <w:rFonts w:ascii="Times New Roman" w:hAnsi="Times New Roman" w:cs="Times New Roman"/>
          <w:color w:val="auto"/>
          <w:sz w:val="28"/>
          <w:szCs w:val="28"/>
        </w:rPr>
        <w:t>Объекты исследования</w:t>
      </w:r>
      <w:bookmarkEnd w:id="32"/>
      <w:bookmarkEnd w:id="33"/>
    </w:p>
    <w:p w14:paraId="59F28CFE" w14:textId="77777777" w:rsidR="00347F9D" w:rsidRPr="00080C4A" w:rsidRDefault="000E1C0E" w:rsidP="00347F9D">
      <w:pPr>
        <w:ind w:firstLine="720"/>
        <w:jc w:val="both"/>
        <w:rPr>
          <w:sz w:val="28"/>
          <w:szCs w:val="28"/>
        </w:rPr>
      </w:pPr>
      <w:bookmarkStart w:id="34" w:name="_bookmark13"/>
      <w:bookmarkEnd w:id="34"/>
      <w:r w:rsidRPr="00080C4A">
        <w:rPr>
          <w:sz w:val="28"/>
          <w:szCs w:val="28"/>
        </w:rPr>
        <w:t xml:space="preserve">В ходе данного исследования были использованы </w:t>
      </w:r>
      <w:r w:rsidR="001453AF" w:rsidRPr="00080C4A">
        <w:rPr>
          <w:sz w:val="28"/>
          <w:szCs w:val="28"/>
        </w:rPr>
        <w:t xml:space="preserve">образцы </w:t>
      </w:r>
      <w:r w:rsidR="00E95309" w:rsidRPr="00080C4A">
        <w:rPr>
          <w:sz w:val="28"/>
          <w:szCs w:val="28"/>
        </w:rPr>
        <w:t>природны</w:t>
      </w:r>
      <w:r w:rsidR="001453AF" w:rsidRPr="00080C4A">
        <w:rPr>
          <w:sz w:val="28"/>
          <w:szCs w:val="28"/>
        </w:rPr>
        <w:t>х</w:t>
      </w:r>
      <w:r w:rsidRPr="00080C4A">
        <w:rPr>
          <w:sz w:val="28"/>
          <w:szCs w:val="28"/>
        </w:rPr>
        <w:t xml:space="preserve"> гряз</w:t>
      </w:r>
      <w:r w:rsidR="001453AF" w:rsidRPr="00080C4A">
        <w:rPr>
          <w:sz w:val="28"/>
          <w:szCs w:val="28"/>
        </w:rPr>
        <w:t>ей</w:t>
      </w:r>
      <w:r w:rsidRPr="00080C4A">
        <w:rPr>
          <w:sz w:val="28"/>
          <w:szCs w:val="28"/>
        </w:rPr>
        <w:t xml:space="preserve"> (пелоид</w:t>
      </w:r>
      <w:r w:rsidR="001453AF" w:rsidRPr="00080C4A">
        <w:rPr>
          <w:sz w:val="28"/>
          <w:szCs w:val="28"/>
        </w:rPr>
        <w:t>ов</w:t>
      </w:r>
      <w:r w:rsidRPr="00080C4A">
        <w:rPr>
          <w:sz w:val="28"/>
          <w:szCs w:val="28"/>
        </w:rPr>
        <w:t>), отобранные из шести соленых озер, расположенных в севе</w:t>
      </w:r>
      <w:r w:rsidR="00347F9D" w:rsidRPr="00080C4A">
        <w:rPr>
          <w:sz w:val="28"/>
          <w:szCs w:val="28"/>
        </w:rPr>
        <w:t>ро-восточной части Казахстана (</w:t>
      </w:r>
      <w:r w:rsidR="00A61B2B" w:rsidRPr="00080C4A">
        <w:rPr>
          <w:sz w:val="28"/>
          <w:szCs w:val="28"/>
        </w:rPr>
        <w:t>р</w:t>
      </w:r>
      <w:r w:rsidRPr="00080C4A">
        <w:rPr>
          <w:sz w:val="28"/>
          <w:szCs w:val="28"/>
        </w:rPr>
        <w:t xml:space="preserve">исунок </w:t>
      </w:r>
      <w:r w:rsidR="00376E4C" w:rsidRPr="00080C4A">
        <w:rPr>
          <w:sz w:val="28"/>
          <w:szCs w:val="28"/>
        </w:rPr>
        <w:t>2</w:t>
      </w:r>
      <w:r w:rsidRPr="00080C4A">
        <w:rPr>
          <w:sz w:val="28"/>
          <w:szCs w:val="28"/>
        </w:rPr>
        <w:t xml:space="preserve">). </w:t>
      </w:r>
    </w:p>
    <w:p w14:paraId="4917DEEA" w14:textId="77777777" w:rsidR="0043417E" w:rsidRPr="00080C4A" w:rsidRDefault="0043417E" w:rsidP="00347F9D">
      <w:pPr>
        <w:ind w:firstLine="720"/>
        <w:jc w:val="both"/>
        <w:rPr>
          <w:sz w:val="28"/>
          <w:szCs w:val="28"/>
        </w:rPr>
      </w:pPr>
    </w:p>
    <w:p w14:paraId="33CF8D67" w14:textId="77777777" w:rsidR="001C4EA9" w:rsidRPr="00080C4A" w:rsidRDefault="001C4EA9" w:rsidP="00771AC8">
      <w:pPr>
        <w:ind w:firstLine="720"/>
        <w:rPr>
          <w:sz w:val="28"/>
          <w:szCs w:val="28"/>
        </w:rPr>
      </w:pPr>
      <w:r w:rsidRPr="00080C4A">
        <w:rPr>
          <w:noProof/>
          <w:sz w:val="28"/>
          <w:szCs w:val="28"/>
          <w:lang w:eastAsia="ru-RU"/>
        </w:rPr>
        <w:drawing>
          <wp:inline distT="0" distB="0" distL="0" distR="0" wp14:anchorId="1241C0E4" wp14:editId="7F91A605">
            <wp:extent cx="5049188" cy="2894613"/>
            <wp:effectExtent l="19050" t="0" r="0" b="0"/>
            <wp:docPr id="25" name="Рисунок 25" descr="C:\Users\LENOVO\AppData\Local\Packages\Microsoft.Windows.Photos_8wekyb3d8bbwe\TempState\ShareServiceTempFolder\ChatGPT Image 14 июл. 2025 г., 09_35_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AppData\Local\Packages\Microsoft.Windows.Photos_8wekyb3d8bbwe\TempState\ShareServiceTempFolder\ChatGPT Image 14 июл. 2025 г., 09_35_50.jpeg"/>
                    <pic:cNvPicPr>
                      <a:picLocks noChangeAspect="1" noChangeArrowheads="1"/>
                    </pic:cNvPicPr>
                  </pic:nvPicPr>
                  <pic:blipFill>
                    <a:blip r:embed="rId10" cstate="print"/>
                    <a:srcRect b="3593"/>
                    <a:stretch>
                      <a:fillRect/>
                    </a:stretch>
                  </pic:blipFill>
                  <pic:spPr bwMode="auto">
                    <a:xfrm>
                      <a:off x="0" y="0"/>
                      <a:ext cx="5049188" cy="2894613"/>
                    </a:xfrm>
                    <a:prstGeom prst="rect">
                      <a:avLst/>
                    </a:prstGeom>
                    <a:noFill/>
                    <a:ln w="9525">
                      <a:noFill/>
                      <a:miter lim="800000"/>
                      <a:headEnd/>
                      <a:tailEnd/>
                    </a:ln>
                  </pic:spPr>
                </pic:pic>
              </a:graphicData>
            </a:graphic>
          </wp:inline>
        </w:drawing>
      </w:r>
    </w:p>
    <w:p w14:paraId="3C706C74" w14:textId="77777777" w:rsidR="00EE2C23" w:rsidRPr="00080C4A" w:rsidRDefault="00EE2C23" w:rsidP="0043417E">
      <w:pPr>
        <w:jc w:val="both"/>
        <w:rPr>
          <w:sz w:val="20"/>
          <w:szCs w:val="20"/>
        </w:rPr>
      </w:pPr>
      <w:r w:rsidRPr="00080C4A">
        <w:rPr>
          <w:sz w:val="20"/>
          <w:szCs w:val="20"/>
        </w:rPr>
        <w:t xml:space="preserve">1 – </w:t>
      </w:r>
      <w:r w:rsidRPr="00080C4A">
        <w:rPr>
          <w:sz w:val="20"/>
          <w:szCs w:val="20"/>
          <w:lang w:val="en-US"/>
        </w:rPr>
        <w:t>BVB</w:t>
      </w:r>
      <w:r w:rsidRPr="00080C4A">
        <w:rPr>
          <w:sz w:val="20"/>
          <w:szCs w:val="20"/>
        </w:rPr>
        <w:t xml:space="preserve"> (Прибалхашский вулкано-плутонический пояс); 2 </w:t>
      </w:r>
      <w:r w:rsidR="00044B73" w:rsidRPr="00080C4A">
        <w:rPr>
          <w:sz w:val="20"/>
          <w:szCs w:val="20"/>
        </w:rPr>
        <w:t>–</w:t>
      </w:r>
      <w:r w:rsidRPr="00080C4A">
        <w:rPr>
          <w:sz w:val="20"/>
          <w:szCs w:val="20"/>
        </w:rPr>
        <w:t xml:space="preserve"> </w:t>
      </w:r>
      <w:r w:rsidR="00044B73" w:rsidRPr="00080C4A">
        <w:rPr>
          <w:sz w:val="20"/>
          <w:szCs w:val="20"/>
          <w:lang w:val="en-US"/>
        </w:rPr>
        <w:t>AP</w:t>
      </w:r>
      <w:r w:rsidR="00044B73" w:rsidRPr="00080C4A">
        <w:rPr>
          <w:sz w:val="20"/>
          <w:szCs w:val="20"/>
        </w:rPr>
        <w:t xml:space="preserve"> (</w:t>
      </w:r>
      <w:r w:rsidR="00044B73" w:rsidRPr="00080C4A">
        <w:t xml:space="preserve">Алтынэмельский постколлизионный сдвиг); 3 – </w:t>
      </w:r>
      <w:r w:rsidR="00044B73" w:rsidRPr="00080C4A">
        <w:rPr>
          <w:lang w:val="en-US"/>
        </w:rPr>
        <w:t>BKT</w:t>
      </w:r>
      <w:r w:rsidR="00044B73" w:rsidRPr="00080C4A">
        <w:t xml:space="preserve"> (Западно-калбинский террейн); </w:t>
      </w:r>
      <w:r w:rsidR="00044B73" w:rsidRPr="00080C4A">
        <w:rPr>
          <w:sz w:val="20"/>
          <w:szCs w:val="20"/>
        </w:rPr>
        <w:t xml:space="preserve">4 – </w:t>
      </w:r>
      <w:proofErr w:type="spellStart"/>
      <w:r w:rsidR="00044B73" w:rsidRPr="00080C4A">
        <w:rPr>
          <w:sz w:val="20"/>
          <w:szCs w:val="20"/>
          <w:lang w:val="en-US"/>
        </w:rPr>
        <w:t>ZhSA</w:t>
      </w:r>
      <w:proofErr w:type="spellEnd"/>
      <w:r w:rsidR="00044B73" w:rsidRPr="00080C4A">
        <w:rPr>
          <w:sz w:val="20"/>
          <w:szCs w:val="20"/>
        </w:rPr>
        <w:t xml:space="preserve"> (Жарма–Саурской вулканическая дуговая зона); 5 – </w:t>
      </w:r>
      <w:r w:rsidR="00044B73" w:rsidRPr="00080C4A">
        <w:rPr>
          <w:sz w:val="20"/>
          <w:szCs w:val="20"/>
          <w:lang w:val="en-US"/>
        </w:rPr>
        <w:t>OZAS</w:t>
      </w:r>
      <w:r w:rsidR="00044B73" w:rsidRPr="00080C4A">
        <w:rPr>
          <w:sz w:val="20"/>
          <w:szCs w:val="20"/>
        </w:rPr>
        <w:t xml:space="preserve"> (Обь–Зайсанской сутурная зона)</w:t>
      </w:r>
      <w:r w:rsidR="0043417E" w:rsidRPr="00080C4A">
        <w:rPr>
          <w:sz w:val="20"/>
          <w:szCs w:val="20"/>
        </w:rPr>
        <w:t>.</w:t>
      </w:r>
    </w:p>
    <w:p w14:paraId="3FFD7548" w14:textId="77777777" w:rsidR="0043417E" w:rsidRPr="00080C4A" w:rsidRDefault="0043417E" w:rsidP="00347F9D">
      <w:pPr>
        <w:ind w:firstLine="720"/>
        <w:jc w:val="center"/>
        <w:rPr>
          <w:sz w:val="28"/>
          <w:szCs w:val="28"/>
        </w:rPr>
      </w:pPr>
    </w:p>
    <w:p w14:paraId="79892E82" w14:textId="77777777" w:rsidR="00325037" w:rsidRPr="00080C4A" w:rsidRDefault="00600D9F" w:rsidP="00347F9D">
      <w:pPr>
        <w:ind w:firstLine="720"/>
        <w:jc w:val="center"/>
        <w:rPr>
          <w:sz w:val="28"/>
          <w:szCs w:val="28"/>
        </w:rPr>
      </w:pPr>
      <w:r w:rsidRPr="00080C4A">
        <w:rPr>
          <w:sz w:val="28"/>
          <w:szCs w:val="28"/>
        </w:rPr>
        <w:t xml:space="preserve">Рисунок </w:t>
      </w:r>
      <w:r w:rsidR="00376E4C" w:rsidRPr="00080C4A">
        <w:rPr>
          <w:sz w:val="28"/>
          <w:szCs w:val="28"/>
        </w:rPr>
        <w:t>2</w:t>
      </w:r>
      <w:r w:rsidR="00325037" w:rsidRPr="00080C4A">
        <w:rPr>
          <w:sz w:val="28"/>
          <w:szCs w:val="28"/>
        </w:rPr>
        <w:t xml:space="preserve"> </w:t>
      </w:r>
      <w:r w:rsidR="00C56F47" w:rsidRPr="00080C4A">
        <w:rPr>
          <w:sz w:val="28"/>
          <w:szCs w:val="28"/>
        </w:rPr>
        <w:t>–</w:t>
      </w:r>
      <w:r w:rsidR="00325037" w:rsidRPr="00080C4A">
        <w:rPr>
          <w:sz w:val="28"/>
          <w:szCs w:val="28"/>
        </w:rPr>
        <w:t xml:space="preserve"> </w:t>
      </w:r>
      <w:r w:rsidRPr="00080C4A">
        <w:rPr>
          <w:sz w:val="28"/>
          <w:szCs w:val="28"/>
        </w:rPr>
        <w:t xml:space="preserve">Точки отбора проб, тектоническая схема </w:t>
      </w:r>
    </w:p>
    <w:p w14:paraId="1ECA2BE3" w14:textId="77777777" w:rsidR="000D4218" w:rsidRPr="00080C4A" w:rsidRDefault="00600D9F" w:rsidP="00347F9D">
      <w:pPr>
        <w:ind w:firstLine="720"/>
        <w:jc w:val="center"/>
        <w:rPr>
          <w:sz w:val="28"/>
          <w:szCs w:val="28"/>
        </w:rPr>
      </w:pPr>
      <w:r w:rsidRPr="00080C4A">
        <w:rPr>
          <w:sz w:val="28"/>
          <w:szCs w:val="28"/>
        </w:rPr>
        <w:t>Северо-Восточного Казахстана</w:t>
      </w:r>
      <w:r w:rsidR="00325037" w:rsidRPr="00080C4A">
        <w:rPr>
          <w:sz w:val="28"/>
          <w:szCs w:val="28"/>
        </w:rPr>
        <w:t xml:space="preserve"> [7</w:t>
      </w:r>
      <w:r w:rsidR="00F706D1" w:rsidRPr="00080C4A">
        <w:rPr>
          <w:sz w:val="28"/>
          <w:szCs w:val="28"/>
        </w:rPr>
        <w:t>7</w:t>
      </w:r>
      <w:r w:rsidR="00325037" w:rsidRPr="00080C4A">
        <w:rPr>
          <w:sz w:val="28"/>
          <w:szCs w:val="28"/>
        </w:rPr>
        <w:t>]</w:t>
      </w:r>
      <w:r w:rsidRPr="00080C4A">
        <w:rPr>
          <w:sz w:val="28"/>
          <w:szCs w:val="28"/>
        </w:rPr>
        <w:t xml:space="preserve"> </w:t>
      </w:r>
    </w:p>
    <w:p w14:paraId="4D026447" w14:textId="77777777" w:rsidR="00EE2C23" w:rsidRPr="00080C4A" w:rsidRDefault="00EE2C23" w:rsidP="00347F9D">
      <w:pPr>
        <w:ind w:firstLine="720"/>
        <w:jc w:val="both"/>
      </w:pPr>
    </w:p>
    <w:p w14:paraId="6FCDD633" w14:textId="77777777" w:rsidR="00600D9F" w:rsidRPr="00080C4A" w:rsidRDefault="0043417E" w:rsidP="0043417E">
      <w:pPr>
        <w:ind w:firstLine="720"/>
        <w:jc w:val="both"/>
        <w:rPr>
          <w:sz w:val="28"/>
          <w:szCs w:val="28"/>
        </w:rPr>
      </w:pPr>
      <w:r w:rsidRPr="00080C4A">
        <w:rPr>
          <w:sz w:val="28"/>
        </w:rPr>
        <w:t xml:space="preserve">Исследуемые озера расположены в двух основных складчатых регионах Восточного Казахстана — Обь–Зайсанском (образцы Г.1, Г.4–Г.7) и Джунгаро–Балхашском (образцы Г.2–Г.3). Озеро Арасан (49°15′50.8″ N, 81°44′33.1″ E) находится в пределах Западно-Калбинского террейна Обь–Зайсанской складчатой системы, сложенного гранито-гнейсовыми и метаморфическими породами палеозойского возраста. Озеро Алаколь (46°06′17.8″ N, 81°41′27.0″ E) </w:t>
      </w:r>
      <w:r w:rsidRPr="00080C4A">
        <w:rPr>
          <w:sz w:val="28"/>
        </w:rPr>
        <w:lastRenderedPageBreak/>
        <w:t xml:space="preserve">приурочены к Джунгаро–Балхашскому орогеническому поясу, в пределах Алтынемельского и Прибалхашского структурных блоков, представленных вулкано-плутоническими и осадочными образованиями позднего палеозоя. Озеро Маралды (52°18′50.3″ N, 77°46′29.3″ E) расположено в пределах Обь–Зайсанской сутурной зоны, характеризующейся аккреционно-коллизионными структурами. Озера Мойылды (52°24′00.1″ N, 77°04′05.0″ E) и Г.6 – Тузкала (51°52′24.2″ N, 77°29′38.7″ E) находятся в северо-западном сегменте Жарма–Саурской вулканической дуговой зоны, представленной вулканогенно-осадочными породами островнодужного генезиса. Озеро Шошкалы (51°16′38.9″ N, 78°41′53.8″ E) также приурочено к Западно-Калбинскому террейну и сложено гранито-гнейсовыми и метаморфическими породами палеозойского комплекса. </w:t>
      </w:r>
      <w:r w:rsidRPr="00080C4A">
        <w:rPr>
          <w:sz w:val="28"/>
          <w:szCs w:val="28"/>
        </w:rPr>
        <w:t xml:space="preserve">Выбор озер основывался на нескольких ключевых критериях: объеме содержащейся в них грязи, разнообразии условий ее формирования, а также популярности использования этих грязей среди местного населения. В частности, грязи озер Арасан и Мойылды активно применяются в бальнеологических санаториях. Грязи остальных исследуемых озер используются преимущественно населением самостоятельно, без медицинского надзора, что объясняется их положительным терапевтическим эффектом, подтвержденным предыдущим опытом применения. </w:t>
      </w:r>
      <w:r w:rsidR="00600D9F" w:rsidRPr="00080C4A">
        <w:rPr>
          <w:sz w:val="28"/>
          <w:szCs w:val="28"/>
        </w:rPr>
        <w:t>Изучаемые объекты характеризуются уникальным сочетанием геологических, гидрологических и климатических условий (</w:t>
      </w:r>
      <w:r w:rsidR="00A61B2B" w:rsidRPr="00080C4A">
        <w:rPr>
          <w:sz w:val="28"/>
          <w:szCs w:val="28"/>
        </w:rPr>
        <w:t>т</w:t>
      </w:r>
      <w:r w:rsidR="00600D9F" w:rsidRPr="00080C4A">
        <w:rPr>
          <w:sz w:val="28"/>
          <w:szCs w:val="28"/>
        </w:rPr>
        <w:t xml:space="preserve">аблица </w:t>
      </w:r>
      <w:r w:rsidR="00900A63" w:rsidRPr="00080C4A">
        <w:rPr>
          <w:sz w:val="28"/>
          <w:szCs w:val="28"/>
        </w:rPr>
        <w:t>2</w:t>
      </w:r>
      <w:r w:rsidR="00600D9F" w:rsidRPr="00080C4A">
        <w:rPr>
          <w:sz w:val="28"/>
          <w:szCs w:val="28"/>
        </w:rPr>
        <w:t>).</w:t>
      </w:r>
    </w:p>
    <w:p w14:paraId="469F5DA2" w14:textId="77777777" w:rsidR="004F1EB0" w:rsidRPr="00080C4A" w:rsidRDefault="004F1EB0" w:rsidP="004F1EB0">
      <w:pPr>
        <w:ind w:firstLine="720"/>
        <w:jc w:val="both"/>
        <w:rPr>
          <w:sz w:val="36"/>
          <w:szCs w:val="28"/>
        </w:rPr>
      </w:pPr>
      <w:r w:rsidRPr="00080C4A">
        <w:rPr>
          <w:sz w:val="28"/>
          <w:szCs w:val="28"/>
        </w:rPr>
        <w:t>Отбор образцов донных отложений проводился в июне 2023</w:t>
      </w:r>
      <w:r w:rsidR="00C56F47" w:rsidRPr="00080C4A">
        <w:rPr>
          <w:sz w:val="28"/>
          <w:szCs w:val="28"/>
        </w:rPr>
        <w:t> </w:t>
      </w:r>
      <w:r w:rsidRPr="00080C4A">
        <w:rPr>
          <w:sz w:val="28"/>
          <w:szCs w:val="28"/>
        </w:rPr>
        <w:t>года на мелководных участках каждого озера</w:t>
      </w:r>
      <w:r w:rsidR="00F877D1" w:rsidRPr="00080C4A">
        <w:rPr>
          <w:sz w:val="28"/>
          <w:szCs w:val="28"/>
        </w:rPr>
        <w:t>, непосредственно в местах грязеобразования</w:t>
      </w:r>
      <w:r w:rsidRPr="00080C4A">
        <w:rPr>
          <w:sz w:val="28"/>
          <w:szCs w:val="28"/>
        </w:rPr>
        <w:t>. Глубина залегания грязи составляла приблизительно 50</w:t>
      </w:r>
      <w:r w:rsidR="00C56F47" w:rsidRPr="00080C4A">
        <w:rPr>
          <w:sz w:val="28"/>
          <w:szCs w:val="28"/>
        </w:rPr>
        <w:t> </w:t>
      </w:r>
      <w:r w:rsidRPr="00080C4A">
        <w:rPr>
          <w:sz w:val="28"/>
          <w:szCs w:val="28"/>
        </w:rPr>
        <w:t xml:space="preserve">см ниже уровня воды. </w:t>
      </w:r>
      <w:r w:rsidR="00F877D1" w:rsidRPr="00080C4A">
        <w:rPr>
          <w:sz w:val="28"/>
          <w:szCs w:val="28"/>
        </w:rPr>
        <w:t>Образцы отбирались с использованием лопаты, при этом исключался материал, соприкасавшийся с е</w:t>
      </w:r>
      <w:r w:rsidR="00773E6F" w:rsidRPr="00080C4A">
        <w:rPr>
          <w:sz w:val="28"/>
          <w:szCs w:val="28"/>
        </w:rPr>
        <w:t>е</w:t>
      </w:r>
      <w:r w:rsidR="00F877D1" w:rsidRPr="00080C4A">
        <w:rPr>
          <w:sz w:val="28"/>
          <w:szCs w:val="28"/>
        </w:rPr>
        <w:t xml:space="preserve"> поверхностью.</w:t>
      </w:r>
      <w:r w:rsidR="00F877D1" w:rsidRPr="00080C4A">
        <w:t xml:space="preserve"> </w:t>
      </w:r>
      <w:r w:rsidRPr="00080C4A">
        <w:rPr>
          <w:sz w:val="28"/>
          <w:szCs w:val="28"/>
        </w:rPr>
        <w:t>Отбор проб осуществлялся в каждой точке, расположенной по окружности и вдоль нескольких радиальных направлений через каждые 1,5</w:t>
      </w:r>
      <w:r w:rsidR="00C56F47" w:rsidRPr="00080C4A">
        <w:rPr>
          <w:sz w:val="28"/>
          <w:szCs w:val="28"/>
        </w:rPr>
        <w:t>–</w:t>
      </w:r>
      <w:r w:rsidRPr="00080C4A">
        <w:rPr>
          <w:sz w:val="28"/>
          <w:szCs w:val="28"/>
        </w:rPr>
        <w:t>2,0</w:t>
      </w:r>
      <w:r w:rsidR="00C56F47" w:rsidRPr="00080C4A">
        <w:rPr>
          <w:sz w:val="28"/>
          <w:szCs w:val="28"/>
        </w:rPr>
        <w:t> </w:t>
      </w:r>
      <w:r w:rsidRPr="00080C4A">
        <w:rPr>
          <w:sz w:val="28"/>
          <w:szCs w:val="28"/>
        </w:rPr>
        <w:t>м от основного источника грязи. С глубины 10</w:t>
      </w:r>
      <w:r w:rsidR="00C56F47" w:rsidRPr="00080C4A">
        <w:rPr>
          <w:sz w:val="28"/>
          <w:szCs w:val="28"/>
        </w:rPr>
        <w:t>–</w:t>
      </w:r>
      <w:r w:rsidRPr="00080C4A">
        <w:rPr>
          <w:sz w:val="28"/>
          <w:szCs w:val="28"/>
        </w:rPr>
        <w:t>15</w:t>
      </w:r>
      <w:r w:rsidR="00C56F47" w:rsidRPr="00080C4A">
        <w:rPr>
          <w:sz w:val="28"/>
          <w:szCs w:val="28"/>
        </w:rPr>
        <w:t> </w:t>
      </w:r>
      <w:r w:rsidRPr="00080C4A">
        <w:rPr>
          <w:sz w:val="28"/>
          <w:szCs w:val="28"/>
        </w:rPr>
        <w:t>см извлекали образцы влажных отложений массой по 200</w:t>
      </w:r>
      <w:r w:rsidR="00C56F47" w:rsidRPr="00080C4A">
        <w:rPr>
          <w:sz w:val="28"/>
          <w:szCs w:val="28"/>
        </w:rPr>
        <w:t> </w:t>
      </w:r>
      <w:r w:rsidRPr="00080C4A">
        <w:rPr>
          <w:sz w:val="28"/>
          <w:szCs w:val="28"/>
        </w:rPr>
        <w:t>г.</w:t>
      </w:r>
      <w:r w:rsidR="00325037" w:rsidRPr="00080C4A">
        <w:rPr>
          <w:sz w:val="28"/>
          <w:szCs w:val="28"/>
        </w:rPr>
        <w:t xml:space="preserve"> </w:t>
      </w:r>
      <w:r w:rsidRPr="00080C4A">
        <w:rPr>
          <w:sz w:val="28"/>
          <w:szCs w:val="28"/>
        </w:rPr>
        <w:t>Полученные образцы из всех точек отбора объединялись в одну емкость и тщательно перемешивались для формирования составной пробы, представляющей усредненный состав отложений в исследуемой области. Для получения репрезентативной аликвоты для дальнейшего анализа объем составной пробы уменьшался методом квартования в соответствии с требованиями ГОСТ 17.1.5.01-80</w:t>
      </w:r>
      <w:r w:rsidR="00291312" w:rsidRPr="00080C4A">
        <w:rPr>
          <w:sz w:val="28"/>
          <w:szCs w:val="28"/>
        </w:rPr>
        <w:t xml:space="preserve"> [7</w:t>
      </w:r>
      <w:r w:rsidR="00F706D1" w:rsidRPr="00080C4A">
        <w:rPr>
          <w:sz w:val="28"/>
          <w:szCs w:val="28"/>
        </w:rPr>
        <w:t>8</w:t>
      </w:r>
      <w:r w:rsidR="00291312" w:rsidRPr="00080C4A">
        <w:rPr>
          <w:sz w:val="28"/>
          <w:szCs w:val="28"/>
        </w:rPr>
        <w:t>]</w:t>
      </w:r>
      <w:r w:rsidRPr="00080C4A">
        <w:rPr>
          <w:sz w:val="28"/>
          <w:szCs w:val="28"/>
        </w:rPr>
        <w:t>.</w:t>
      </w:r>
      <w:r w:rsidR="00A447C7" w:rsidRPr="00080C4A">
        <w:rPr>
          <w:sz w:val="28"/>
          <w:szCs w:val="28"/>
          <w:lang w:val="kk-KZ"/>
        </w:rPr>
        <w:t xml:space="preserve"> </w:t>
      </w:r>
      <w:r w:rsidRPr="00080C4A">
        <w:rPr>
          <w:sz w:val="28"/>
          <w:szCs w:val="28"/>
        </w:rPr>
        <w:t xml:space="preserve">Составная проба равномерно распределялась на плоской поверхности, делилась на четыре равные части, две противоположные четверти удалялись, а оставшиеся две снова перемешивались. Процесс повторялся до достижения необходимого объема анализируемой пробы. </w:t>
      </w:r>
      <w:r w:rsidR="00F877D1" w:rsidRPr="00080C4A">
        <w:rPr>
          <w:sz w:val="28"/>
          <w:szCs w:val="28"/>
        </w:rPr>
        <w:t>Образец белой грязи озера Алаколь (Г.3-АлБ) был отобран с глубины 20–30 см</w:t>
      </w:r>
      <w:r w:rsidRPr="00080C4A">
        <w:rPr>
          <w:sz w:val="28"/>
          <w:szCs w:val="28"/>
        </w:rPr>
        <w:t xml:space="preserve">. После отбора образцы хранились в темноте в плотно закрытых чистых </w:t>
      </w:r>
      <w:r w:rsidR="00304F08" w:rsidRPr="00080C4A">
        <w:rPr>
          <w:sz w:val="28"/>
          <w:szCs w:val="28"/>
          <w:lang w:val="kk-KZ"/>
        </w:rPr>
        <w:t>стеклянных</w:t>
      </w:r>
      <w:r w:rsidRPr="00080C4A">
        <w:rPr>
          <w:sz w:val="28"/>
          <w:szCs w:val="28"/>
        </w:rPr>
        <w:t xml:space="preserve"> контейнерах при температуре 4</w:t>
      </w:r>
      <w:r w:rsidR="00C56F47" w:rsidRPr="00080C4A">
        <w:rPr>
          <w:sz w:val="28"/>
          <w:szCs w:val="28"/>
        </w:rPr>
        <w:t> </w:t>
      </w:r>
      <w:r w:rsidRPr="00080C4A">
        <w:rPr>
          <w:sz w:val="28"/>
          <w:szCs w:val="28"/>
        </w:rPr>
        <w:t xml:space="preserve">°C. </w:t>
      </w:r>
      <w:r w:rsidR="00F877D1" w:rsidRPr="00080C4A">
        <w:rPr>
          <w:sz w:val="28"/>
        </w:rPr>
        <w:t>Координаты мест отбора проб фиксировались с использованием приложения Google Maps (</w:t>
      </w:r>
      <w:r w:rsidR="00A61B2B" w:rsidRPr="00080C4A">
        <w:rPr>
          <w:sz w:val="28"/>
        </w:rPr>
        <w:t>т</w:t>
      </w:r>
      <w:r w:rsidR="00F877D1" w:rsidRPr="00080C4A">
        <w:rPr>
          <w:sz w:val="28"/>
        </w:rPr>
        <w:t>аблица 2).</w:t>
      </w:r>
    </w:p>
    <w:p w14:paraId="6AD7FA79" w14:textId="77777777" w:rsidR="004F1EB0" w:rsidRPr="00080C4A" w:rsidRDefault="004F1EB0" w:rsidP="004F1EB0">
      <w:pPr>
        <w:jc w:val="both"/>
        <w:rPr>
          <w:sz w:val="28"/>
          <w:szCs w:val="28"/>
        </w:rPr>
        <w:sectPr w:rsidR="004F1EB0" w:rsidRPr="00080C4A" w:rsidSect="004513AC">
          <w:pgSz w:w="11910" w:h="16840"/>
          <w:pgMar w:top="1134" w:right="567" w:bottom="1134" w:left="1701" w:header="0" w:footer="989" w:gutter="0"/>
          <w:cols w:space="720"/>
        </w:sectPr>
      </w:pPr>
    </w:p>
    <w:p w14:paraId="7AB0E000" w14:textId="77777777" w:rsidR="009D1085" w:rsidRPr="00080C4A" w:rsidRDefault="00943100" w:rsidP="00347F9D">
      <w:pPr>
        <w:jc w:val="both"/>
        <w:rPr>
          <w:sz w:val="28"/>
          <w:szCs w:val="28"/>
        </w:rPr>
      </w:pPr>
      <w:r w:rsidRPr="00080C4A">
        <w:rPr>
          <w:sz w:val="28"/>
          <w:szCs w:val="28"/>
        </w:rPr>
        <w:lastRenderedPageBreak/>
        <w:t xml:space="preserve">Таблица 2 </w:t>
      </w:r>
      <w:r w:rsidR="00C56F47" w:rsidRPr="00080C4A">
        <w:rPr>
          <w:sz w:val="28"/>
          <w:szCs w:val="28"/>
        </w:rPr>
        <w:t>–</w:t>
      </w:r>
      <w:r w:rsidR="00325037" w:rsidRPr="00080C4A">
        <w:rPr>
          <w:sz w:val="28"/>
          <w:szCs w:val="28"/>
        </w:rPr>
        <w:t xml:space="preserve"> </w:t>
      </w:r>
      <w:r w:rsidR="00773E6F" w:rsidRPr="00080C4A">
        <w:rPr>
          <w:sz w:val="28"/>
          <w:szCs w:val="28"/>
        </w:rPr>
        <w:t>Кодировка и о</w:t>
      </w:r>
      <w:r w:rsidR="00900A63" w:rsidRPr="00080C4A">
        <w:rPr>
          <w:sz w:val="28"/>
          <w:szCs w:val="28"/>
        </w:rPr>
        <w:t xml:space="preserve">бщая характеристика </w:t>
      </w:r>
      <w:r w:rsidR="00B34D2C" w:rsidRPr="00080C4A">
        <w:rPr>
          <w:sz w:val="28"/>
          <w:szCs w:val="28"/>
        </w:rPr>
        <w:t>исследованных источников</w:t>
      </w:r>
      <w:r w:rsidR="00DB7E31" w:rsidRPr="00080C4A">
        <w:rPr>
          <w:sz w:val="28"/>
          <w:szCs w:val="28"/>
        </w:rPr>
        <w:t xml:space="preserve"> </w:t>
      </w:r>
      <w:r w:rsidR="00B34D2C" w:rsidRPr="00080C4A">
        <w:rPr>
          <w:sz w:val="28"/>
          <w:szCs w:val="28"/>
        </w:rPr>
        <w:t xml:space="preserve"> </w:t>
      </w:r>
    </w:p>
    <w:p w14:paraId="6E8E5D81" w14:textId="77777777" w:rsidR="00950D1C" w:rsidRPr="00080C4A" w:rsidRDefault="00950D1C" w:rsidP="00347F9D">
      <w:pPr>
        <w:jc w:val="both"/>
        <w:rPr>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134"/>
        <w:gridCol w:w="2268"/>
        <w:gridCol w:w="2835"/>
        <w:gridCol w:w="1842"/>
      </w:tblGrid>
      <w:tr w:rsidR="008354B2" w:rsidRPr="00080C4A" w14:paraId="1107A1EA" w14:textId="77777777" w:rsidTr="00325037">
        <w:tc>
          <w:tcPr>
            <w:tcW w:w="1668" w:type="dxa"/>
          </w:tcPr>
          <w:p w14:paraId="66A6014B" w14:textId="77777777" w:rsidR="00B34D2C" w:rsidRPr="00080C4A" w:rsidRDefault="00347F9D" w:rsidP="00114ED0">
            <w:pPr>
              <w:jc w:val="both"/>
            </w:pPr>
            <w:r w:rsidRPr="00080C4A">
              <w:t>Объект исследования</w:t>
            </w:r>
            <w:r w:rsidR="00B34D2C" w:rsidRPr="00080C4A">
              <w:t xml:space="preserve">, </w:t>
            </w:r>
            <w:r w:rsidRPr="00080C4A">
              <w:t>кодирование проб</w:t>
            </w:r>
          </w:p>
        </w:tc>
        <w:tc>
          <w:tcPr>
            <w:tcW w:w="1134" w:type="dxa"/>
          </w:tcPr>
          <w:p w14:paraId="098C7596" w14:textId="77777777" w:rsidR="00B34D2C" w:rsidRPr="00080C4A" w:rsidRDefault="00114ED0" w:rsidP="00325037">
            <w:pPr>
              <w:ind w:left="-108"/>
              <w:jc w:val="both"/>
              <w:rPr>
                <w:b/>
              </w:rPr>
            </w:pPr>
            <w:r w:rsidRPr="00080C4A">
              <w:rPr>
                <w:rStyle w:val="Strong"/>
                <w:b w:val="0"/>
              </w:rPr>
              <w:t>Геоданные</w:t>
            </w:r>
          </w:p>
        </w:tc>
        <w:tc>
          <w:tcPr>
            <w:tcW w:w="2268" w:type="dxa"/>
          </w:tcPr>
          <w:p w14:paraId="6C87BF13" w14:textId="77777777" w:rsidR="00B34D2C" w:rsidRPr="00080C4A" w:rsidRDefault="00114ED0" w:rsidP="00114ED0">
            <w:pPr>
              <w:jc w:val="both"/>
            </w:pPr>
            <w:r w:rsidRPr="00080C4A">
              <w:t>Описание рельефа</w:t>
            </w:r>
          </w:p>
        </w:tc>
        <w:tc>
          <w:tcPr>
            <w:tcW w:w="2835" w:type="dxa"/>
          </w:tcPr>
          <w:p w14:paraId="2EBA35F6" w14:textId="77777777" w:rsidR="00B34D2C" w:rsidRPr="00080C4A" w:rsidRDefault="00114ED0" w:rsidP="00114ED0">
            <w:pPr>
              <w:jc w:val="both"/>
            </w:pPr>
            <w:r w:rsidRPr="00080C4A">
              <w:t>Климатические условия</w:t>
            </w:r>
          </w:p>
        </w:tc>
        <w:tc>
          <w:tcPr>
            <w:tcW w:w="1842" w:type="dxa"/>
          </w:tcPr>
          <w:p w14:paraId="38B4F429" w14:textId="77777777" w:rsidR="00B34D2C" w:rsidRPr="00080C4A" w:rsidRDefault="00114ED0" w:rsidP="000D719A">
            <w:pPr>
              <w:jc w:val="both"/>
            </w:pPr>
            <w:r w:rsidRPr="00080C4A">
              <w:t>Гидрохимическая</w:t>
            </w:r>
            <w:r w:rsidR="00DB7E31" w:rsidRPr="00080C4A">
              <w:t xml:space="preserve"> </w:t>
            </w:r>
            <w:r w:rsidRPr="00080C4A">
              <w:t>классификация</w:t>
            </w:r>
            <w:r w:rsidR="00DB7E31" w:rsidRPr="00080C4A">
              <w:t xml:space="preserve"> </w:t>
            </w:r>
            <w:r w:rsidRPr="00080C4A">
              <w:t>и</w:t>
            </w:r>
            <w:r w:rsidR="00DB7E31" w:rsidRPr="00080C4A">
              <w:t xml:space="preserve"> </w:t>
            </w:r>
            <w:r w:rsidRPr="00080C4A">
              <w:t>тип</w:t>
            </w:r>
            <w:r w:rsidR="00DB7E31" w:rsidRPr="00080C4A">
              <w:t xml:space="preserve"> </w:t>
            </w:r>
            <w:r w:rsidRPr="00080C4A">
              <w:t>грязей</w:t>
            </w:r>
            <w:r w:rsidR="00325037" w:rsidRPr="00080C4A">
              <w:t xml:space="preserve"> </w:t>
            </w:r>
            <w:r w:rsidR="0090668E" w:rsidRPr="00080C4A">
              <w:rPr>
                <w:sz w:val="24"/>
                <w:szCs w:val="28"/>
              </w:rPr>
              <w:t>[79]</w:t>
            </w:r>
          </w:p>
        </w:tc>
      </w:tr>
      <w:tr w:rsidR="008354B2" w:rsidRPr="00080C4A" w14:paraId="44EA9F31" w14:textId="77777777" w:rsidTr="00325037">
        <w:tc>
          <w:tcPr>
            <w:tcW w:w="1668" w:type="dxa"/>
          </w:tcPr>
          <w:p w14:paraId="6CDB3964" w14:textId="77777777" w:rsidR="00B34D2C" w:rsidRPr="00080C4A" w:rsidRDefault="00773E6F" w:rsidP="00773E6F">
            <w:pPr>
              <w:jc w:val="both"/>
            </w:pPr>
            <w:r w:rsidRPr="00080C4A">
              <w:rPr>
                <w:b/>
              </w:rPr>
              <w:t>Г.1-АрЧ</w:t>
            </w:r>
            <w:r w:rsidRPr="00080C4A">
              <w:t> –черная</w:t>
            </w:r>
            <w:r w:rsidR="00114ED0" w:rsidRPr="00080C4A">
              <w:t xml:space="preserve"> грязь озера Арасан</w:t>
            </w:r>
            <w:r w:rsidR="00DB7E31" w:rsidRPr="00080C4A">
              <w:t xml:space="preserve"> </w:t>
            </w:r>
          </w:p>
        </w:tc>
        <w:tc>
          <w:tcPr>
            <w:tcW w:w="1134" w:type="dxa"/>
          </w:tcPr>
          <w:p w14:paraId="313591B0" w14:textId="77777777" w:rsidR="00B34D2C" w:rsidRPr="00080C4A" w:rsidRDefault="00114ED0" w:rsidP="00114ED0">
            <w:pPr>
              <w:jc w:val="both"/>
            </w:pPr>
            <w:r w:rsidRPr="00080C4A">
              <w:t>49°15′51″ с.ш., 81°44′28″ в.д.</w:t>
            </w:r>
          </w:p>
        </w:tc>
        <w:tc>
          <w:tcPr>
            <w:tcW w:w="2268" w:type="dxa"/>
          </w:tcPr>
          <w:p w14:paraId="6F22D730" w14:textId="77777777" w:rsidR="00B34D2C" w:rsidRPr="00080C4A" w:rsidRDefault="0053054A" w:rsidP="005B12F4">
            <w:pPr>
              <w:jc w:val="both"/>
            </w:pPr>
            <w:r w:rsidRPr="00080C4A">
              <w:t xml:space="preserve">Рельеф </w:t>
            </w:r>
            <w:r w:rsidR="002F62DE" w:rsidRPr="00080C4A">
              <w:t>-</w:t>
            </w:r>
            <w:r w:rsidRPr="00080C4A">
              <w:t xml:space="preserve"> равнинный, на востоке горный; площадь </w:t>
            </w:r>
            <w:r w:rsidR="002F62DE" w:rsidRPr="00080C4A">
              <w:t>-</w:t>
            </w:r>
            <w:r w:rsidRPr="00080C4A">
              <w:t xml:space="preserve"> 0,13</w:t>
            </w:r>
            <w:r w:rsidR="00C56F47" w:rsidRPr="00080C4A">
              <w:t> </w:t>
            </w:r>
            <w:r w:rsidRPr="00080C4A">
              <w:t>км</w:t>
            </w:r>
            <w:r w:rsidRPr="00080C4A">
              <w:rPr>
                <w:vertAlign w:val="superscript"/>
              </w:rPr>
              <w:t>2</w:t>
            </w:r>
            <w:r w:rsidRPr="00080C4A">
              <w:t xml:space="preserve">; длина </w:t>
            </w:r>
            <w:r w:rsidR="002F62DE" w:rsidRPr="00080C4A">
              <w:t>-</w:t>
            </w:r>
            <w:r w:rsidRPr="00080C4A">
              <w:t xml:space="preserve"> 0,52</w:t>
            </w:r>
            <w:r w:rsidR="00C56F47" w:rsidRPr="00080C4A">
              <w:t> </w:t>
            </w:r>
            <w:r w:rsidRPr="00080C4A">
              <w:t xml:space="preserve">км; ширина </w:t>
            </w:r>
            <w:r w:rsidR="002F62DE" w:rsidRPr="00080C4A">
              <w:t>-</w:t>
            </w:r>
            <w:r w:rsidRPr="00080C4A">
              <w:t xml:space="preserve"> 0,35</w:t>
            </w:r>
            <w:r w:rsidR="00C56F47" w:rsidRPr="00080C4A">
              <w:t> </w:t>
            </w:r>
            <w:r w:rsidRPr="00080C4A">
              <w:t xml:space="preserve">км; глубина </w:t>
            </w:r>
            <w:r w:rsidR="002F62DE" w:rsidRPr="00080C4A">
              <w:t>-</w:t>
            </w:r>
            <w:r w:rsidRPr="00080C4A">
              <w:t xml:space="preserve"> н/д</w:t>
            </w:r>
            <w:r w:rsidR="005B12F4" w:rsidRPr="00080C4A">
              <w:rPr>
                <w:rStyle w:val="FootnoteReference"/>
              </w:rPr>
              <w:footnoteReference w:id="1"/>
            </w:r>
            <w:r w:rsidR="00114ED0" w:rsidRPr="00080C4A">
              <w:t>.</w:t>
            </w:r>
          </w:p>
        </w:tc>
        <w:tc>
          <w:tcPr>
            <w:tcW w:w="2835" w:type="dxa"/>
          </w:tcPr>
          <w:p w14:paraId="26A64CDE" w14:textId="77777777" w:rsidR="00B34D2C" w:rsidRPr="00080C4A" w:rsidRDefault="00114ED0" w:rsidP="00325037">
            <w:pPr>
              <w:jc w:val="both"/>
            </w:pPr>
            <w:r w:rsidRPr="00080C4A">
              <w:t xml:space="preserve">Климат континентальный. Средняя температура составляет </w:t>
            </w:r>
            <w:r w:rsidR="00325037" w:rsidRPr="00080C4A">
              <w:t>-</w:t>
            </w:r>
            <w:r w:rsidRPr="00080C4A">
              <w:t>17</w:t>
            </w:r>
            <w:r w:rsidR="00C56F47" w:rsidRPr="00080C4A">
              <w:t> </w:t>
            </w:r>
            <w:r w:rsidRPr="00080C4A">
              <w:t>°C в январе и +24</w:t>
            </w:r>
            <w:r w:rsidR="00C56F47" w:rsidRPr="00080C4A">
              <w:t> </w:t>
            </w:r>
            <w:r w:rsidRPr="00080C4A">
              <w:t>°C в июле. Годовое количество осадков достигает 200–300</w:t>
            </w:r>
            <w:r w:rsidR="00C56F47" w:rsidRPr="00080C4A">
              <w:t> </w:t>
            </w:r>
            <w:r w:rsidRPr="00080C4A">
              <w:t>мм.</w:t>
            </w:r>
          </w:p>
        </w:tc>
        <w:tc>
          <w:tcPr>
            <w:tcW w:w="1842" w:type="dxa"/>
          </w:tcPr>
          <w:p w14:paraId="54DFA103" w14:textId="77777777" w:rsidR="00B34D2C" w:rsidRPr="00080C4A" w:rsidRDefault="0053054A" w:rsidP="00114ED0">
            <w:pPr>
              <w:jc w:val="both"/>
            </w:pPr>
            <w:r w:rsidRPr="00080C4A">
              <w:t>Высокоминерализованные, слабощ</w:t>
            </w:r>
            <w:r w:rsidR="00773E6F" w:rsidRPr="00080C4A">
              <w:t>е</w:t>
            </w:r>
            <w:r w:rsidRPr="00080C4A">
              <w:t>лочные.</w:t>
            </w:r>
          </w:p>
          <w:p w14:paraId="2230CB0E" w14:textId="77777777" w:rsidR="00B34D2C" w:rsidRPr="00080C4A" w:rsidRDefault="0053054A" w:rsidP="000D719A">
            <w:pPr>
              <w:jc w:val="both"/>
            </w:pPr>
            <w:r w:rsidRPr="00080C4A">
              <w:t>Аммонийно-сульфатные</w:t>
            </w:r>
            <w:r w:rsidR="000D719A" w:rsidRPr="00080C4A">
              <w:rPr>
                <w:lang w:val="en-US"/>
              </w:rPr>
              <w:t xml:space="preserve"> [80-82]</w:t>
            </w:r>
            <w:r w:rsidRPr="00080C4A">
              <w:t>.</w:t>
            </w:r>
          </w:p>
        </w:tc>
      </w:tr>
      <w:tr w:rsidR="008354B2" w:rsidRPr="00080C4A" w14:paraId="00B9FEB4" w14:textId="77777777" w:rsidTr="00325037">
        <w:tc>
          <w:tcPr>
            <w:tcW w:w="1668" w:type="dxa"/>
          </w:tcPr>
          <w:p w14:paraId="77EA0319" w14:textId="77777777" w:rsidR="00773E6F" w:rsidRPr="00080C4A" w:rsidRDefault="00773E6F" w:rsidP="00773E6F">
            <w:pPr>
              <w:jc w:val="both"/>
            </w:pPr>
            <w:r w:rsidRPr="00080C4A">
              <w:rPr>
                <w:b/>
              </w:rPr>
              <w:t>Г.2-АлЧ</w:t>
            </w:r>
            <w:r w:rsidRPr="00080C4A">
              <w:t> –че</w:t>
            </w:r>
            <w:r w:rsidR="0053054A" w:rsidRPr="00080C4A">
              <w:t xml:space="preserve">рная </w:t>
            </w:r>
            <w:r w:rsidRPr="00080C4A">
              <w:t xml:space="preserve">грязь озера Алаколь </w:t>
            </w:r>
            <w:r w:rsidRPr="00080C4A">
              <w:rPr>
                <w:b/>
              </w:rPr>
              <w:t>Г.3-АлБ</w:t>
            </w:r>
            <w:r w:rsidRPr="00080C4A">
              <w:t xml:space="preserve"> –</w:t>
            </w:r>
          </w:p>
          <w:p w14:paraId="6785D04A" w14:textId="77777777" w:rsidR="00B34D2C" w:rsidRPr="00080C4A" w:rsidRDefault="0053054A" w:rsidP="00773E6F">
            <w:pPr>
              <w:jc w:val="both"/>
            </w:pPr>
            <w:r w:rsidRPr="00080C4A">
              <w:t xml:space="preserve">белая </w:t>
            </w:r>
            <w:r w:rsidR="00773E6F" w:rsidRPr="00080C4A">
              <w:t>грязь озера Алаколь</w:t>
            </w:r>
            <w:r w:rsidRPr="00080C4A">
              <w:t xml:space="preserve"> </w:t>
            </w:r>
          </w:p>
        </w:tc>
        <w:tc>
          <w:tcPr>
            <w:tcW w:w="1134" w:type="dxa"/>
          </w:tcPr>
          <w:p w14:paraId="13948A9E" w14:textId="77777777" w:rsidR="00B34D2C" w:rsidRPr="00080C4A" w:rsidRDefault="00B34D2C" w:rsidP="00114ED0">
            <w:pPr>
              <w:jc w:val="both"/>
            </w:pPr>
            <w:r w:rsidRPr="00080C4A">
              <w:t>46°03′36″</w:t>
            </w:r>
            <w:r w:rsidR="0053054A" w:rsidRPr="00080C4A">
              <w:t xml:space="preserve"> с.ш., </w:t>
            </w:r>
            <w:r w:rsidRPr="00080C4A">
              <w:t>82°02′12″</w:t>
            </w:r>
            <w:r w:rsidR="0053054A" w:rsidRPr="00080C4A">
              <w:t xml:space="preserve"> в.д.</w:t>
            </w:r>
          </w:p>
        </w:tc>
        <w:tc>
          <w:tcPr>
            <w:tcW w:w="2268" w:type="dxa"/>
          </w:tcPr>
          <w:p w14:paraId="449679CF" w14:textId="77777777" w:rsidR="00B34D2C" w:rsidRPr="00080C4A" w:rsidRDefault="0053054A" w:rsidP="00C56F47">
            <w:pPr>
              <w:jc w:val="both"/>
            </w:pPr>
            <w:r w:rsidRPr="00080C4A">
              <w:t xml:space="preserve">Восточная часть Балхаш-Алакольской впадины, полупустынная зона; площадь </w:t>
            </w:r>
            <w:r w:rsidR="00C56F47" w:rsidRPr="00080C4A">
              <w:t>–</w:t>
            </w:r>
            <w:r w:rsidRPr="00080C4A">
              <w:t xml:space="preserve"> 2696</w:t>
            </w:r>
            <w:r w:rsidR="00C56F47" w:rsidRPr="00080C4A">
              <w:t> </w:t>
            </w:r>
            <w:r w:rsidRPr="00080C4A">
              <w:t>км</w:t>
            </w:r>
            <w:r w:rsidRPr="00080C4A">
              <w:rPr>
                <w:vertAlign w:val="superscript"/>
              </w:rPr>
              <w:t>2</w:t>
            </w:r>
            <w:r w:rsidRPr="00080C4A">
              <w:t xml:space="preserve">; длина </w:t>
            </w:r>
            <w:r w:rsidR="00C56F47" w:rsidRPr="00080C4A">
              <w:t>–</w:t>
            </w:r>
            <w:r w:rsidRPr="00080C4A">
              <w:t xml:space="preserve"> 104</w:t>
            </w:r>
            <w:r w:rsidR="00C56F47" w:rsidRPr="00080C4A">
              <w:t> </w:t>
            </w:r>
            <w:r w:rsidRPr="00080C4A">
              <w:t xml:space="preserve">км; ширина </w:t>
            </w:r>
            <w:r w:rsidR="00C56F47" w:rsidRPr="00080C4A">
              <w:t>–</w:t>
            </w:r>
            <w:r w:rsidRPr="00080C4A">
              <w:t xml:space="preserve"> 52</w:t>
            </w:r>
            <w:r w:rsidR="00C56F47" w:rsidRPr="00080C4A">
              <w:t> </w:t>
            </w:r>
            <w:r w:rsidRPr="00080C4A">
              <w:t xml:space="preserve">км; глубина </w:t>
            </w:r>
            <w:r w:rsidR="00C56F47" w:rsidRPr="00080C4A">
              <w:t>–</w:t>
            </w:r>
            <w:r w:rsidRPr="00080C4A">
              <w:t xml:space="preserve"> 54</w:t>
            </w:r>
            <w:r w:rsidR="00C56F47" w:rsidRPr="00080C4A">
              <w:t> </w:t>
            </w:r>
            <w:r w:rsidRPr="00080C4A">
              <w:t>м.</w:t>
            </w:r>
          </w:p>
        </w:tc>
        <w:tc>
          <w:tcPr>
            <w:tcW w:w="2835" w:type="dxa"/>
          </w:tcPr>
          <w:p w14:paraId="5BCBCCB2" w14:textId="77777777" w:rsidR="00B34D2C" w:rsidRPr="00080C4A" w:rsidRDefault="0053054A" w:rsidP="00325037">
            <w:pPr>
              <w:jc w:val="both"/>
            </w:pPr>
            <w:r w:rsidRPr="00080C4A">
              <w:t xml:space="preserve">Климат резко континентальный. Средняя температура составляет </w:t>
            </w:r>
            <w:r w:rsidR="00325037" w:rsidRPr="00080C4A">
              <w:t>-</w:t>
            </w:r>
            <w:r w:rsidRPr="00080C4A">
              <w:t>14</w:t>
            </w:r>
            <w:r w:rsidR="00C56F47" w:rsidRPr="00080C4A">
              <w:t> </w:t>
            </w:r>
            <w:r w:rsidRPr="00080C4A">
              <w:t>°C в январе и +24</w:t>
            </w:r>
            <w:r w:rsidR="00C56F47" w:rsidRPr="00080C4A">
              <w:t> </w:t>
            </w:r>
            <w:r w:rsidRPr="00080C4A">
              <w:t>°C в июле.</w:t>
            </w:r>
          </w:p>
        </w:tc>
        <w:tc>
          <w:tcPr>
            <w:tcW w:w="1842" w:type="dxa"/>
          </w:tcPr>
          <w:p w14:paraId="3478A1FB" w14:textId="77777777" w:rsidR="00B34D2C" w:rsidRPr="00080C4A" w:rsidRDefault="002F62DE" w:rsidP="00114ED0">
            <w:pPr>
              <w:jc w:val="both"/>
            </w:pPr>
            <w:r w:rsidRPr="00080C4A">
              <w:t>Высокоминерализованные, щ</w:t>
            </w:r>
            <w:r w:rsidR="00773E6F" w:rsidRPr="00080C4A">
              <w:t>е</w:t>
            </w:r>
            <w:r w:rsidRPr="00080C4A">
              <w:t>лочные.</w:t>
            </w:r>
          </w:p>
          <w:p w14:paraId="12EAE172" w14:textId="77777777" w:rsidR="002F62DE" w:rsidRPr="00080C4A" w:rsidRDefault="002F62DE" w:rsidP="00114ED0">
            <w:pPr>
              <w:jc w:val="both"/>
            </w:pPr>
          </w:p>
          <w:p w14:paraId="57D77BEC" w14:textId="77777777" w:rsidR="00B34D2C" w:rsidRPr="00080C4A" w:rsidRDefault="002F62DE" w:rsidP="00114ED0">
            <w:pPr>
              <w:jc w:val="both"/>
            </w:pPr>
            <w:r w:rsidRPr="00080C4A">
              <w:t>Натрий-аммонийно-сульфатные</w:t>
            </w:r>
            <w:r w:rsidR="000D719A" w:rsidRPr="00080C4A">
              <w:t xml:space="preserve"> [79]</w:t>
            </w:r>
          </w:p>
        </w:tc>
      </w:tr>
      <w:tr w:rsidR="008354B2" w:rsidRPr="00080C4A" w14:paraId="06FF3DC5" w14:textId="77777777" w:rsidTr="00325037">
        <w:tc>
          <w:tcPr>
            <w:tcW w:w="1668" w:type="dxa"/>
          </w:tcPr>
          <w:p w14:paraId="7A6CFD6E" w14:textId="77777777" w:rsidR="00B34D2C" w:rsidRPr="00080C4A" w:rsidRDefault="00773E6F" w:rsidP="00773E6F">
            <w:pPr>
              <w:jc w:val="both"/>
            </w:pPr>
            <w:r w:rsidRPr="00080C4A">
              <w:rPr>
                <w:b/>
              </w:rPr>
              <w:t>Г.4-МрЧ</w:t>
            </w:r>
            <w:r w:rsidRPr="00080C4A">
              <w:t> –че</w:t>
            </w:r>
            <w:r w:rsidR="002F62DE" w:rsidRPr="00080C4A">
              <w:t>рная грязь озера Маралды</w:t>
            </w:r>
            <w:r w:rsidR="00DB7E31" w:rsidRPr="00080C4A">
              <w:t xml:space="preserve"> </w:t>
            </w:r>
          </w:p>
        </w:tc>
        <w:tc>
          <w:tcPr>
            <w:tcW w:w="1134" w:type="dxa"/>
          </w:tcPr>
          <w:p w14:paraId="42434E16" w14:textId="77777777" w:rsidR="00B34D2C" w:rsidRPr="00080C4A" w:rsidRDefault="00B34D2C" w:rsidP="00114ED0">
            <w:pPr>
              <w:jc w:val="both"/>
            </w:pPr>
            <w:r w:rsidRPr="00080C4A">
              <w:t>52°16'01"</w:t>
            </w:r>
            <w:r w:rsidR="002F62DE" w:rsidRPr="00080C4A">
              <w:t xml:space="preserve"> с.ш., </w:t>
            </w:r>
            <w:r w:rsidRPr="00080C4A">
              <w:t>77°44'58"</w:t>
            </w:r>
            <w:r w:rsidR="002F62DE" w:rsidRPr="00080C4A">
              <w:t xml:space="preserve"> в.д.</w:t>
            </w:r>
          </w:p>
        </w:tc>
        <w:tc>
          <w:tcPr>
            <w:tcW w:w="2268" w:type="dxa"/>
          </w:tcPr>
          <w:p w14:paraId="2B178161" w14:textId="77777777" w:rsidR="00B34D2C" w:rsidRPr="00080C4A" w:rsidRDefault="002F62DE" w:rsidP="00C56F47">
            <w:pPr>
              <w:jc w:val="both"/>
            </w:pPr>
            <w:r w:rsidRPr="00080C4A">
              <w:t>Кулундинская равнина; площадь - 54,40</w:t>
            </w:r>
            <w:r w:rsidR="00C56F47" w:rsidRPr="00080C4A">
              <w:t> </w:t>
            </w:r>
            <w:r w:rsidRPr="00080C4A">
              <w:t>км</w:t>
            </w:r>
            <w:r w:rsidRPr="00080C4A">
              <w:rPr>
                <w:vertAlign w:val="superscript"/>
              </w:rPr>
              <w:t>2</w:t>
            </w:r>
            <w:r w:rsidRPr="00080C4A">
              <w:t>; длина - 9,70</w:t>
            </w:r>
            <w:r w:rsidR="00C56F47" w:rsidRPr="00080C4A">
              <w:t> </w:t>
            </w:r>
            <w:r w:rsidRPr="00080C4A">
              <w:t>км; ширина - 7,98</w:t>
            </w:r>
            <w:r w:rsidR="00C56F47" w:rsidRPr="00080C4A">
              <w:t> </w:t>
            </w:r>
            <w:r w:rsidRPr="00080C4A">
              <w:t>км; глубина - до 5</w:t>
            </w:r>
            <w:r w:rsidR="00C56F47" w:rsidRPr="00080C4A">
              <w:t> </w:t>
            </w:r>
            <w:r w:rsidRPr="00080C4A">
              <w:t>м.</w:t>
            </w:r>
          </w:p>
        </w:tc>
        <w:tc>
          <w:tcPr>
            <w:tcW w:w="2835" w:type="dxa"/>
          </w:tcPr>
          <w:p w14:paraId="3FCB227B" w14:textId="77777777" w:rsidR="00B34D2C" w:rsidRPr="00080C4A" w:rsidRDefault="002F62DE" w:rsidP="00325037">
            <w:pPr>
              <w:jc w:val="both"/>
            </w:pPr>
            <w:r w:rsidRPr="00080C4A">
              <w:t xml:space="preserve">Климат резко континентальный. Средняя температура составляет </w:t>
            </w:r>
            <w:r w:rsidR="00325037" w:rsidRPr="00080C4A">
              <w:t>-</w:t>
            </w:r>
            <w:r w:rsidRPr="00080C4A">
              <w:t>18</w:t>
            </w:r>
            <w:r w:rsidR="00C56F47" w:rsidRPr="00080C4A">
              <w:t> </w:t>
            </w:r>
            <w:r w:rsidRPr="00080C4A">
              <w:t>°C в январе и +20</w:t>
            </w:r>
            <w:r w:rsidR="00C56F47" w:rsidRPr="00080C4A">
              <w:t> </w:t>
            </w:r>
            <w:r w:rsidRPr="00080C4A">
              <w:t>°C в июле. Годовое количество осадков достигает 250–300</w:t>
            </w:r>
            <w:r w:rsidR="00C56F47" w:rsidRPr="00080C4A">
              <w:t> </w:t>
            </w:r>
            <w:r w:rsidRPr="00080C4A">
              <w:t>мм. В весенне-летний период наблюдается выраженная аридность.</w:t>
            </w:r>
          </w:p>
        </w:tc>
        <w:tc>
          <w:tcPr>
            <w:tcW w:w="1842" w:type="dxa"/>
          </w:tcPr>
          <w:p w14:paraId="6EF6A405" w14:textId="77777777" w:rsidR="00B34D2C" w:rsidRPr="00080C4A" w:rsidRDefault="002F62DE" w:rsidP="00114ED0">
            <w:pPr>
              <w:jc w:val="both"/>
            </w:pPr>
            <w:r w:rsidRPr="00080C4A">
              <w:t>н/д</w:t>
            </w:r>
          </w:p>
        </w:tc>
      </w:tr>
      <w:tr w:rsidR="008354B2" w:rsidRPr="00080C4A" w14:paraId="66989375" w14:textId="77777777" w:rsidTr="00325037">
        <w:tc>
          <w:tcPr>
            <w:tcW w:w="1668" w:type="dxa"/>
          </w:tcPr>
          <w:p w14:paraId="08F15C0D" w14:textId="77777777" w:rsidR="00B34D2C" w:rsidRPr="00080C4A" w:rsidRDefault="00773E6F" w:rsidP="00773E6F">
            <w:pPr>
              <w:jc w:val="both"/>
            </w:pPr>
            <w:r w:rsidRPr="00080C4A">
              <w:rPr>
                <w:b/>
              </w:rPr>
              <w:t>Г.5-МлБ</w:t>
            </w:r>
            <w:r w:rsidRPr="00080C4A">
              <w:t> –че</w:t>
            </w:r>
            <w:r w:rsidR="002F62DE" w:rsidRPr="00080C4A">
              <w:t>рная грязь озера Мойылды</w:t>
            </w:r>
          </w:p>
        </w:tc>
        <w:tc>
          <w:tcPr>
            <w:tcW w:w="1134" w:type="dxa"/>
          </w:tcPr>
          <w:p w14:paraId="2E651C04" w14:textId="77777777" w:rsidR="00B34D2C" w:rsidRPr="00080C4A" w:rsidRDefault="00B34D2C" w:rsidP="00114ED0">
            <w:pPr>
              <w:jc w:val="both"/>
            </w:pPr>
            <w:r w:rsidRPr="00080C4A">
              <w:t>52°23'48"</w:t>
            </w:r>
            <w:r w:rsidR="002F62DE" w:rsidRPr="00080C4A">
              <w:t xml:space="preserve"> с.ш., </w:t>
            </w:r>
            <w:r w:rsidRPr="00080C4A">
              <w:t>77°04'03"</w:t>
            </w:r>
            <w:r w:rsidR="002F62DE" w:rsidRPr="00080C4A">
              <w:t xml:space="preserve"> в.д.</w:t>
            </w:r>
          </w:p>
        </w:tc>
        <w:tc>
          <w:tcPr>
            <w:tcW w:w="2268" w:type="dxa"/>
          </w:tcPr>
          <w:p w14:paraId="77F08F41" w14:textId="77777777" w:rsidR="00B34D2C" w:rsidRPr="00080C4A" w:rsidRDefault="002F62DE" w:rsidP="00C56F47">
            <w:pPr>
              <w:jc w:val="both"/>
            </w:pPr>
            <w:r w:rsidRPr="00080C4A">
              <w:t>Западная часть Кулундинской степи, Приокская впадина; площадь - 0,98</w:t>
            </w:r>
            <w:r w:rsidR="00C56F47" w:rsidRPr="00080C4A">
              <w:t> </w:t>
            </w:r>
            <w:r w:rsidRPr="00080C4A">
              <w:t>км</w:t>
            </w:r>
            <w:r w:rsidRPr="00080C4A">
              <w:rPr>
                <w:vertAlign w:val="superscript"/>
              </w:rPr>
              <w:t>2</w:t>
            </w:r>
            <w:r w:rsidRPr="00080C4A">
              <w:t>; длина - 1,64</w:t>
            </w:r>
            <w:r w:rsidR="00C56F47" w:rsidRPr="00080C4A">
              <w:t> </w:t>
            </w:r>
            <w:r w:rsidRPr="00080C4A">
              <w:t>км; ширина - 0,84</w:t>
            </w:r>
            <w:r w:rsidR="00C56F47" w:rsidRPr="00080C4A">
              <w:t> </w:t>
            </w:r>
            <w:r w:rsidRPr="00080C4A">
              <w:t xml:space="preserve">км; глубина </w:t>
            </w:r>
            <w:r w:rsidR="00C56F47" w:rsidRPr="00080C4A">
              <w:t>–</w:t>
            </w:r>
            <w:r w:rsidRPr="00080C4A">
              <w:t xml:space="preserve"> 2</w:t>
            </w:r>
            <w:r w:rsidR="00C56F47" w:rsidRPr="00080C4A">
              <w:t> </w:t>
            </w:r>
            <w:r w:rsidRPr="00080C4A">
              <w:t>м.</w:t>
            </w:r>
          </w:p>
        </w:tc>
        <w:tc>
          <w:tcPr>
            <w:tcW w:w="2835" w:type="dxa"/>
          </w:tcPr>
          <w:p w14:paraId="62B4AD98" w14:textId="77777777" w:rsidR="00B34D2C" w:rsidRPr="00080C4A" w:rsidRDefault="002F62DE" w:rsidP="00325037">
            <w:pPr>
              <w:jc w:val="both"/>
            </w:pPr>
            <w:r w:rsidRPr="00080C4A">
              <w:t xml:space="preserve">Климат резко континентальный. Средняя температура составляет </w:t>
            </w:r>
            <w:r w:rsidR="00325037" w:rsidRPr="00080C4A">
              <w:t>-</w:t>
            </w:r>
            <w:r w:rsidRPr="00080C4A">
              <w:t>18</w:t>
            </w:r>
            <w:r w:rsidR="00C56F47" w:rsidRPr="00080C4A">
              <w:t> </w:t>
            </w:r>
            <w:r w:rsidRPr="00080C4A">
              <w:t>°C в январе и +21</w:t>
            </w:r>
            <w:r w:rsidR="00C56F47" w:rsidRPr="00080C4A">
              <w:t> </w:t>
            </w:r>
            <w:r w:rsidRPr="00080C4A">
              <w:t>°C в июле. Годовое количество осадков достигает 260</w:t>
            </w:r>
            <w:r w:rsidR="00C56F47" w:rsidRPr="00080C4A">
              <w:t> </w:t>
            </w:r>
            <w:r w:rsidRPr="00080C4A">
              <w:t>мм.</w:t>
            </w:r>
          </w:p>
        </w:tc>
        <w:tc>
          <w:tcPr>
            <w:tcW w:w="1842" w:type="dxa"/>
          </w:tcPr>
          <w:p w14:paraId="48747929" w14:textId="77777777" w:rsidR="00B34D2C" w:rsidRPr="00080C4A" w:rsidRDefault="002F62DE" w:rsidP="00114ED0">
            <w:pPr>
              <w:jc w:val="both"/>
            </w:pPr>
            <w:r w:rsidRPr="00080C4A">
              <w:t>Сол</w:t>
            </w:r>
            <w:r w:rsidR="00773E6F" w:rsidRPr="00080C4A">
              <w:t>е</w:t>
            </w:r>
            <w:r w:rsidRPr="00080C4A">
              <w:t>ные, слабощ</w:t>
            </w:r>
            <w:r w:rsidR="00773E6F" w:rsidRPr="00080C4A">
              <w:t>е</w:t>
            </w:r>
            <w:r w:rsidRPr="00080C4A">
              <w:t>лочные.</w:t>
            </w:r>
          </w:p>
          <w:p w14:paraId="3758E4AC" w14:textId="77777777" w:rsidR="002F62DE" w:rsidRPr="00080C4A" w:rsidRDefault="002F62DE" w:rsidP="00114ED0">
            <w:pPr>
              <w:jc w:val="both"/>
            </w:pPr>
          </w:p>
          <w:p w14:paraId="68497EF6" w14:textId="77777777" w:rsidR="00B34D2C" w:rsidRPr="00080C4A" w:rsidRDefault="002F62DE" w:rsidP="000D719A">
            <w:pPr>
              <w:jc w:val="both"/>
            </w:pPr>
            <w:r w:rsidRPr="00080C4A">
              <w:t>Натрий-аммонийно-сульфатно-хлоридные</w:t>
            </w:r>
            <w:r w:rsidR="000D719A" w:rsidRPr="00080C4A">
              <w:t xml:space="preserve"> [83-85]</w:t>
            </w:r>
            <w:r w:rsidRPr="00080C4A">
              <w:t>.</w:t>
            </w:r>
          </w:p>
        </w:tc>
      </w:tr>
      <w:tr w:rsidR="008354B2" w:rsidRPr="00080C4A" w14:paraId="00F228C1" w14:textId="77777777" w:rsidTr="00325037">
        <w:tc>
          <w:tcPr>
            <w:tcW w:w="1668" w:type="dxa"/>
          </w:tcPr>
          <w:p w14:paraId="065DE585" w14:textId="77777777" w:rsidR="00B34D2C" w:rsidRPr="00080C4A" w:rsidRDefault="00773E6F" w:rsidP="00773E6F">
            <w:pPr>
              <w:jc w:val="both"/>
            </w:pPr>
            <w:r w:rsidRPr="00080C4A">
              <w:rPr>
                <w:b/>
              </w:rPr>
              <w:t>Г.6-ТзЧ</w:t>
            </w:r>
            <w:r w:rsidRPr="00080C4A">
              <w:t> – че</w:t>
            </w:r>
            <w:r w:rsidR="002F62DE" w:rsidRPr="00080C4A">
              <w:t>рная грязь озера Туз-Кала</w:t>
            </w:r>
            <w:r w:rsidR="00DB7E31" w:rsidRPr="00080C4A">
              <w:t xml:space="preserve"> </w:t>
            </w:r>
          </w:p>
        </w:tc>
        <w:tc>
          <w:tcPr>
            <w:tcW w:w="1134" w:type="dxa"/>
          </w:tcPr>
          <w:p w14:paraId="5B3AD603" w14:textId="77777777" w:rsidR="00C12A14" w:rsidRPr="00080C4A" w:rsidRDefault="00B34D2C" w:rsidP="00114ED0">
            <w:pPr>
              <w:jc w:val="both"/>
            </w:pPr>
            <w:r w:rsidRPr="00080C4A">
              <w:t>51°52′11″</w:t>
            </w:r>
            <w:r w:rsidR="002F62DE" w:rsidRPr="00080C4A">
              <w:t>с.ш.,</w:t>
            </w:r>
          </w:p>
          <w:p w14:paraId="7B3121DB" w14:textId="77777777" w:rsidR="00B34D2C" w:rsidRPr="00080C4A" w:rsidRDefault="00B34D2C" w:rsidP="00114ED0">
            <w:pPr>
              <w:jc w:val="both"/>
            </w:pPr>
            <w:r w:rsidRPr="00080C4A">
              <w:t>77°28′29″</w:t>
            </w:r>
            <w:r w:rsidR="002F62DE" w:rsidRPr="00080C4A">
              <w:t xml:space="preserve"> в.д.</w:t>
            </w:r>
          </w:p>
        </w:tc>
        <w:tc>
          <w:tcPr>
            <w:tcW w:w="2268" w:type="dxa"/>
          </w:tcPr>
          <w:p w14:paraId="26ECB690" w14:textId="77777777" w:rsidR="00B34D2C" w:rsidRPr="00080C4A" w:rsidRDefault="002F62DE" w:rsidP="00C56F47">
            <w:pPr>
              <w:jc w:val="both"/>
            </w:pPr>
            <w:r w:rsidRPr="00080C4A">
              <w:t>Западная часть -  Иртышская равнина, восточная часть - Кулундинская равнина; площадь - 8,31</w:t>
            </w:r>
            <w:r w:rsidR="00C56F47" w:rsidRPr="00080C4A">
              <w:t> </w:t>
            </w:r>
            <w:r w:rsidRPr="00080C4A">
              <w:t>км</w:t>
            </w:r>
            <w:r w:rsidRPr="00080C4A">
              <w:rPr>
                <w:vertAlign w:val="superscript"/>
              </w:rPr>
              <w:t>2</w:t>
            </w:r>
            <w:r w:rsidRPr="00080C4A">
              <w:t>; длина - 4,14</w:t>
            </w:r>
            <w:r w:rsidR="00C56F47" w:rsidRPr="00080C4A">
              <w:t> </w:t>
            </w:r>
            <w:r w:rsidRPr="00080C4A">
              <w:t>км; ширина - 3,02</w:t>
            </w:r>
            <w:r w:rsidR="00C56F47" w:rsidRPr="00080C4A">
              <w:t> </w:t>
            </w:r>
            <w:r w:rsidRPr="00080C4A">
              <w:t>км; глубина - н/д.</w:t>
            </w:r>
          </w:p>
        </w:tc>
        <w:tc>
          <w:tcPr>
            <w:tcW w:w="2835" w:type="dxa"/>
          </w:tcPr>
          <w:p w14:paraId="62246A48" w14:textId="77777777" w:rsidR="00B34D2C" w:rsidRPr="00080C4A" w:rsidRDefault="008354B2" w:rsidP="00325037">
            <w:pPr>
              <w:jc w:val="both"/>
            </w:pPr>
            <w:r w:rsidRPr="00080C4A">
              <w:t xml:space="preserve">Климат резко континентальный. Средняя температура составляет </w:t>
            </w:r>
            <w:r w:rsidR="00325037" w:rsidRPr="00080C4A">
              <w:t>-</w:t>
            </w:r>
            <w:r w:rsidRPr="00080C4A">
              <w:t>17</w:t>
            </w:r>
            <w:r w:rsidR="00C56F47" w:rsidRPr="00080C4A">
              <w:t> </w:t>
            </w:r>
            <w:r w:rsidRPr="00080C4A">
              <w:t>°C в январе и +20</w:t>
            </w:r>
            <w:r w:rsidR="00C56F47" w:rsidRPr="00080C4A">
              <w:t> </w:t>
            </w:r>
            <w:r w:rsidRPr="00080C4A">
              <w:t>°C в июле. Годовое количество осадков достигает 250</w:t>
            </w:r>
            <w:r w:rsidR="00C56F47" w:rsidRPr="00080C4A">
              <w:t> </w:t>
            </w:r>
            <w:r w:rsidRPr="00080C4A">
              <w:t>мм.</w:t>
            </w:r>
          </w:p>
        </w:tc>
        <w:tc>
          <w:tcPr>
            <w:tcW w:w="1842" w:type="dxa"/>
          </w:tcPr>
          <w:p w14:paraId="2A0E404C" w14:textId="77777777" w:rsidR="008354B2" w:rsidRPr="00080C4A" w:rsidRDefault="008354B2" w:rsidP="008354B2">
            <w:pPr>
              <w:jc w:val="both"/>
            </w:pPr>
            <w:r w:rsidRPr="00080C4A">
              <w:t>Сол</w:t>
            </w:r>
            <w:r w:rsidR="00773E6F" w:rsidRPr="00080C4A">
              <w:t>е</w:t>
            </w:r>
            <w:r w:rsidRPr="00080C4A">
              <w:t>ные, слабощ</w:t>
            </w:r>
            <w:r w:rsidR="00773E6F" w:rsidRPr="00080C4A">
              <w:t>е</w:t>
            </w:r>
            <w:r w:rsidRPr="00080C4A">
              <w:t>лочные.</w:t>
            </w:r>
          </w:p>
          <w:p w14:paraId="7FC56BE9" w14:textId="77777777" w:rsidR="00B34D2C" w:rsidRPr="00080C4A" w:rsidRDefault="00B34D2C" w:rsidP="00114ED0">
            <w:pPr>
              <w:jc w:val="both"/>
            </w:pPr>
          </w:p>
          <w:p w14:paraId="53C9D4B6" w14:textId="77777777" w:rsidR="00B34D2C" w:rsidRPr="00080C4A" w:rsidRDefault="008354B2" w:rsidP="00114ED0">
            <w:pPr>
              <w:jc w:val="both"/>
            </w:pPr>
            <w:r w:rsidRPr="00080C4A">
              <w:t>Натрий-аммонийно-хлоридно-сульфатный</w:t>
            </w:r>
            <w:r w:rsidR="000D719A" w:rsidRPr="00080C4A">
              <w:t xml:space="preserve"> [79]</w:t>
            </w:r>
            <w:r w:rsidRPr="00080C4A">
              <w:t>.</w:t>
            </w:r>
          </w:p>
        </w:tc>
      </w:tr>
      <w:tr w:rsidR="008354B2" w:rsidRPr="00080C4A" w14:paraId="4A74F325" w14:textId="77777777" w:rsidTr="00325037">
        <w:tc>
          <w:tcPr>
            <w:tcW w:w="1668" w:type="dxa"/>
          </w:tcPr>
          <w:p w14:paraId="65123766" w14:textId="77777777" w:rsidR="00B34D2C" w:rsidRPr="00080C4A" w:rsidRDefault="00773E6F" w:rsidP="00773E6F">
            <w:pPr>
              <w:jc w:val="both"/>
            </w:pPr>
            <w:r w:rsidRPr="00080C4A">
              <w:rPr>
                <w:b/>
              </w:rPr>
              <w:t>Г.7-ШкЧ </w:t>
            </w:r>
            <w:r w:rsidRPr="00080C4A">
              <w:t>–</w:t>
            </w:r>
            <w:r w:rsidR="008354B2" w:rsidRPr="00080C4A">
              <w:t>Ч</w:t>
            </w:r>
            <w:r w:rsidRPr="00080C4A">
              <w:t>е</w:t>
            </w:r>
            <w:r w:rsidR="008354B2" w:rsidRPr="00080C4A">
              <w:t>рная грязь озера Шошкалы</w:t>
            </w:r>
            <w:r w:rsidR="00DB7E31" w:rsidRPr="00080C4A">
              <w:t xml:space="preserve"> </w:t>
            </w:r>
            <w:r w:rsidR="0043417E" w:rsidRPr="00080C4A">
              <w:t xml:space="preserve">(Шипалы) </w:t>
            </w:r>
          </w:p>
        </w:tc>
        <w:tc>
          <w:tcPr>
            <w:tcW w:w="1134" w:type="dxa"/>
          </w:tcPr>
          <w:p w14:paraId="06E4223F" w14:textId="77777777" w:rsidR="00B34D2C" w:rsidRPr="00080C4A" w:rsidRDefault="00B34D2C" w:rsidP="0043417E">
            <w:pPr>
              <w:ind w:left="-108" w:right="-108"/>
              <w:jc w:val="both"/>
            </w:pPr>
            <w:r w:rsidRPr="00080C4A">
              <w:t>51°16'57.9"</w:t>
            </w:r>
            <w:r w:rsidR="002F62DE" w:rsidRPr="00080C4A">
              <w:t xml:space="preserve"> с.ш., </w:t>
            </w:r>
            <w:r w:rsidRPr="00080C4A">
              <w:t xml:space="preserve"> 78°41'58.7"</w:t>
            </w:r>
            <w:r w:rsidR="002F62DE" w:rsidRPr="00080C4A">
              <w:t xml:space="preserve"> в.д.</w:t>
            </w:r>
          </w:p>
        </w:tc>
        <w:tc>
          <w:tcPr>
            <w:tcW w:w="2268" w:type="dxa"/>
          </w:tcPr>
          <w:p w14:paraId="79026FD3" w14:textId="77777777" w:rsidR="00B34D2C" w:rsidRPr="00080C4A" w:rsidRDefault="008354B2" w:rsidP="00C56F47">
            <w:pPr>
              <w:jc w:val="both"/>
            </w:pPr>
            <w:r w:rsidRPr="00080C4A">
              <w:t>Рельеф равнинный; площадь - 22,08</w:t>
            </w:r>
            <w:r w:rsidR="00C56F47" w:rsidRPr="00080C4A">
              <w:t> </w:t>
            </w:r>
            <w:r w:rsidRPr="00080C4A">
              <w:t>км</w:t>
            </w:r>
            <w:r w:rsidRPr="00080C4A">
              <w:rPr>
                <w:vertAlign w:val="superscript"/>
              </w:rPr>
              <w:t>2</w:t>
            </w:r>
            <w:r w:rsidRPr="00080C4A">
              <w:t>; длина - 6,9</w:t>
            </w:r>
            <w:r w:rsidR="00C56F47" w:rsidRPr="00080C4A">
              <w:t> </w:t>
            </w:r>
            <w:r w:rsidRPr="00080C4A">
              <w:t>км; ширина - 4,1</w:t>
            </w:r>
            <w:r w:rsidR="00C56F47" w:rsidRPr="00080C4A">
              <w:t> </w:t>
            </w:r>
            <w:r w:rsidRPr="00080C4A">
              <w:t>км; глубина - 2,2</w:t>
            </w:r>
            <w:r w:rsidR="00C56F47" w:rsidRPr="00080C4A">
              <w:t> </w:t>
            </w:r>
            <w:r w:rsidRPr="00080C4A">
              <w:t>м.</w:t>
            </w:r>
          </w:p>
        </w:tc>
        <w:tc>
          <w:tcPr>
            <w:tcW w:w="2835" w:type="dxa"/>
          </w:tcPr>
          <w:p w14:paraId="6D88E08B" w14:textId="77777777" w:rsidR="00B34D2C" w:rsidRPr="00080C4A" w:rsidRDefault="008354B2" w:rsidP="00325037">
            <w:pPr>
              <w:jc w:val="both"/>
            </w:pPr>
            <w:r w:rsidRPr="00080C4A">
              <w:t xml:space="preserve">Климат континентальный. Средняя температура составляет </w:t>
            </w:r>
            <w:r w:rsidR="00325037" w:rsidRPr="00080C4A">
              <w:t>-</w:t>
            </w:r>
            <w:r w:rsidRPr="00080C4A">
              <w:t>17</w:t>
            </w:r>
            <w:r w:rsidR="00C56F47" w:rsidRPr="00080C4A">
              <w:t> </w:t>
            </w:r>
            <w:r w:rsidRPr="00080C4A">
              <w:t>°C в январе и +20</w:t>
            </w:r>
            <w:r w:rsidR="00C56F47" w:rsidRPr="00080C4A">
              <w:t> </w:t>
            </w:r>
            <w:r w:rsidRPr="00080C4A">
              <w:t>°C в июле. Годовое количество осадков достигает 250–300</w:t>
            </w:r>
            <w:r w:rsidR="00C56F47" w:rsidRPr="00080C4A">
              <w:t> </w:t>
            </w:r>
            <w:r w:rsidRPr="00080C4A">
              <w:t>мм.</w:t>
            </w:r>
          </w:p>
        </w:tc>
        <w:tc>
          <w:tcPr>
            <w:tcW w:w="1842" w:type="dxa"/>
          </w:tcPr>
          <w:p w14:paraId="371B2E1B" w14:textId="77777777" w:rsidR="00B34D2C" w:rsidRPr="00080C4A" w:rsidRDefault="008354B2" w:rsidP="00114ED0">
            <w:pPr>
              <w:jc w:val="both"/>
            </w:pPr>
            <w:r w:rsidRPr="00080C4A">
              <w:t>Сол</w:t>
            </w:r>
            <w:r w:rsidR="00773E6F" w:rsidRPr="00080C4A">
              <w:t>е</w:t>
            </w:r>
            <w:r w:rsidRPr="00080C4A">
              <w:t>ные, щ</w:t>
            </w:r>
            <w:r w:rsidR="00773E6F" w:rsidRPr="00080C4A">
              <w:t>е</w:t>
            </w:r>
            <w:r w:rsidRPr="00080C4A">
              <w:t>лочные.</w:t>
            </w:r>
          </w:p>
          <w:p w14:paraId="28C49428" w14:textId="77777777" w:rsidR="008354B2" w:rsidRPr="00080C4A" w:rsidRDefault="008354B2" w:rsidP="00114ED0">
            <w:pPr>
              <w:jc w:val="both"/>
            </w:pPr>
          </w:p>
          <w:p w14:paraId="18748DE9" w14:textId="77777777" w:rsidR="00B34D2C" w:rsidRPr="00080C4A" w:rsidRDefault="008354B2" w:rsidP="000D719A">
            <w:pPr>
              <w:jc w:val="both"/>
            </w:pPr>
            <w:r w:rsidRPr="00080C4A">
              <w:t>Натрий-аммонийно-хлоридно-сульфатный</w:t>
            </w:r>
            <w:r w:rsidR="000D719A" w:rsidRPr="00080C4A">
              <w:t xml:space="preserve"> [86]</w:t>
            </w:r>
            <w:r w:rsidRPr="00080C4A">
              <w:t>.</w:t>
            </w:r>
          </w:p>
        </w:tc>
      </w:tr>
    </w:tbl>
    <w:p w14:paraId="03A0A192" w14:textId="77777777" w:rsidR="00CF2A20" w:rsidRPr="00080C4A" w:rsidRDefault="00416C73" w:rsidP="00EB4901">
      <w:pPr>
        <w:pStyle w:val="Heading2"/>
        <w:spacing w:before="0"/>
        <w:ind w:right="0" w:firstLine="720"/>
        <w:jc w:val="both"/>
        <w:rPr>
          <w:rFonts w:ascii="Times New Roman" w:hAnsi="Times New Roman" w:cs="Times New Roman"/>
          <w:color w:val="auto"/>
          <w:sz w:val="28"/>
          <w:szCs w:val="28"/>
        </w:rPr>
      </w:pPr>
      <w:bookmarkStart w:id="35" w:name="_Toc216087421"/>
      <w:r w:rsidRPr="00080C4A">
        <w:rPr>
          <w:rFonts w:ascii="Times New Roman" w:hAnsi="Times New Roman" w:cs="Times New Roman"/>
          <w:color w:val="auto"/>
          <w:sz w:val="28"/>
          <w:szCs w:val="28"/>
        </w:rPr>
        <w:lastRenderedPageBreak/>
        <w:t xml:space="preserve">2.2 </w:t>
      </w:r>
      <w:r w:rsidR="00CF357E" w:rsidRPr="00080C4A">
        <w:rPr>
          <w:rFonts w:ascii="Times New Roman" w:hAnsi="Times New Roman" w:cs="Times New Roman"/>
          <w:color w:val="auto"/>
          <w:sz w:val="28"/>
          <w:szCs w:val="28"/>
        </w:rPr>
        <w:t>Методы комплексного физико-химического и санитарно-микробиологического исследования образцов грязей</w:t>
      </w:r>
      <w:bookmarkEnd w:id="35"/>
    </w:p>
    <w:p w14:paraId="44630A52" w14:textId="77777777" w:rsidR="006E40EA" w:rsidRPr="00B90D01" w:rsidRDefault="00416C73" w:rsidP="00EB4901">
      <w:pPr>
        <w:pStyle w:val="Heading3"/>
        <w:spacing w:before="0"/>
        <w:ind w:firstLine="720"/>
        <w:jc w:val="both"/>
        <w:rPr>
          <w:rFonts w:ascii="Times New Roman" w:hAnsi="Times New Roman" w:cs="Times New Roman"/>
          <w:bCs w:val="0"/>
          <w:color w:val="auto"/>
          <w:sz w:val="28"/>
          <w:szCs w:val="28"/>
        </w:rPr>
      </w:pPr>
      <w:bookmarkStart w:id="36" w:name="_bookmark14"/>
      <w:bookmarkStart w:id="37" w:name="_bookmark15"/>
      <w:bookmarkStart w:id="38" w:name="_Toc216087422"/>
      <w:bookmarkEnd w:id="36"/>
      <w:bookmarkEnd w:id="37"/>
      <w:r w:rsidRPr="00B90D01">
        <w:rPr>
          <w:rFonts w:ascii="Times New Roman" w:hAnsi="Times New Roman" w:cs="Times New Roman"/>
          <w:bCs w:val="0"/>
          <w:color w:val="auto"/>
          <w:sz w:val="28"/>
          <w:szCs w:val="28"/>
        </w:rPr>
        <w:t xml:space="preserve">2.2.1 </w:t>
      </w:r>
      <w:r w:rsidR="006E40EA" w:rsidRPr="00B90D01">
        <w:rPr>
          <w:rFonts w:ascii="Times New Roman" w:hAnsi="Times New Roman" w:cs="Times New Roman"/>
          <w:bCs w:val="0"/>
          <w:color w:val="auto"/>
          <w:sz w:val="28"/>
          <w:szCs w:val="28"/>
        </w:rPr>
        <w:t>Определение значения рН и плотного остатка водной вытяжки</w:t>
      </w:r>
      <w:bookmarkEnd w:id="38"/>
    </w:p>
    <w:p w14:paraId="268FD30B" w14:textId="77777777" w:rsidR="00986C13" w:rsidRPr="00080C4A" w:rsidRDefault="00EB4901" w:rsidP="00EB4901">
      <w:pPr>
        <w:ind w:firstLine="720"/>
        <w:jc w:val="both"/>
        <w:rPr>
          <w:sz w:val="28"/>
          <w:szCs w:val="28"/>
        </w:rPr>
      </w:pPr>
      <w:r w:rsidRPr="00080C4A">
        <w:rPr>
          <w:sz w:val="28"/>
        </w:rPr>
        <w:t xml:space="preserve">Определение </w:t>
      </w:r>
      <w:r w:rsidR="00F877D1" w:rsidRPr="00080C4A">
        <w:rPr>
          <w:sz w:val="28"/>
          <w:lang w:val="en-US"/>
        </w:rPr>
        <w:t>pH</w:t>
      </w:r>
      <w:r w:rsidRPr="00080C4A">
        <w:rPr>
          <w:sz w:val="28"/>
        </w:rPr>
        <w:t xml:space="preserve"> проводили в соответствии с требованиями ГОСТ 26423-85</w:t>
      </w:r>
      <w:r w:rsidR="0030308D" w:rsidRPr="00080C4A">
        <w:rPr>
          <w:sz w:val="28"/>
        </w:rPr>
        <w:t xml:space="preserve"> [</w:t>
      </w:r>
      <w:r w:rsidR="000D719A" w:rsidRPr="00080C4A">
        <w:rPr>
          <w:sz w:val="28"/>
        </w:rPr>
        <w:t>87</w:t>
      </w:r>
      <w:r w:rsidR="0030308D" w:rsidRPr="00080C4A">
        <w:rPr>
          <w:sz w:val="28"/>
        </w:rPr>
        <w:t>]</w:t>
      </w:r>
      <w:r w:rsidRPr="00080C4A">
        <w:rPr>
          <w:sz w:val="28"/>
        </w:rPr>
        <w:t>. Для этого готовили суспензию пелоида, смешивая 30</w:t>
      </w:r>
      <w:r w:rsidR="00C56F47" w:rsidRPr="00080C4A">
        <w:rPr>
          <w:sz w:val="28"/>
        </w:rPr>
        <w:t> </w:t>
      </w:r>
      <w:r w:rsidRPr="00080C4A">
        <w:rPr>
          <w:sz w:val="28"/>
        </w:rPr>
        <w:t>г образца со 150</w:t>
      </w:r>
      <w:r w:rsidR="00C56F47" w:rsidRPr="00080C4A">
        <w:rPr>
          <w:sz w:val="28"/>
        </w:rPr>
        <w:t> </w:t>
      </w:r>
      <w:r w:rsidRPr="00080C4A">
        <w:rPr>
          <w:sz w:val="28"/>
        </w:rPr>
        <w:t xml:space="preserve">мл дистиллированной воды (соотношение 1:5). После отстаивания определяли значение </w:t>
      </w:r>
      <w:r w:rsidR="006704C8" w:rsidRPr="00080C4A">
        <w:rPr>
          <w:sz w:val="28"/>
          <w:lang w:val="en-US"/>
        </w:rPr>
        <w:t>pH</w:t>
      </w:r>
      <w:r w:rsidRPr="00080C4A">
        <w:rPr>
          <w:sz w:val="28"/>
        </w:rPr>
        <w:t xml:space="preserve"> надосадочной жидкости с использованием двухканального измерителя S47 Seven Multidual meter pH/conductivity (Россия), оснащ</w:t>
      </w:r>
      <w:r w:rsidR="00773E6F" w:rsidRPr="00080C4A">
        <w:rPr>
          <w:sz w:val="28"/>
        </w:rPr>
        <w:t>е</w:t>
      </w:r>
      <w:r w:rsidRPr="00080C4A">
        <w:rPr>
          <w:sz w:val="28"/>
        </w:rPr>
        <w:t>нного pH-электродом InLab Expert Pro. Точность измерения составляла ±0,001</w:t>
      </w:r>
      <w:r w:rsidR="00C56F47" w:rsidRPr="00080C4A">
        <w:rPr>
          <w:sz w:val="28"/>
        </w:rPr>
        <w:t> </w:t>
      </w:r>
      <w:r w:rsidR="006704C8" w:rsidRPr="00080C4A">
        <w:rPr>
          <w:sz w:val="28"/>
          <w:lang w:val="en-US"/>
        </w:rPr>
        <w:t>pH</w:t>
      </w:r>
      <w:r w:rsidR="006E40EA" w:rsidRPr="00080C4A">
        <w:rPr>
          <w:sz w:val="28"/>
          <w:szCs w:val="28"/>
        </w:rPr>
        <w:t xml:space="preserve">. Калибровка </w:t>
      </w:r>
      <w:r w:rsidR="006704C8" w:rsidRPr="00080C4A">
        <w:rPr>
          <w:sz w:val="28"/>
          <w:lang w:val="en-US"/>
        </w:rPr>
        <w:t>pH</w:t>
      </w:r>
      <w:r w:rsidR="006704C8" w:rsidRPr="00080C4A">
        <w:rPr>
          <w:sz w:val="28"/>
          <w:szCs w:val="28"/>
        </w:rPr>
        <w:t>–</w:t>
      </w:r>
      <w:r w:rsidR="006E40EA" w:rsidRPr="00080C4A">
        <w:rPr>
          <w:sz w:val="28"/>
          <w:szCs w:val="28"/>
        </w:rPr>
        <w:t xml:space="preserve">модуля проводилась </w:t>
      </w:r>
      <w:r w:rsidRPr="00080C4A">
        <w:rPr>
          <w:sz w:val="28"/>
          <w:szCs w:val="28"/>
        </w:rPr>
        <w:t xml:space="preserve">с использованием </w:t>
      </w:r>
      <w:r w:rsidR="006E40EA" w:rsidRPr="00080C4A">
        <w:rPr>
          <w:sz w:val="28"/>
          <w:szCs w:val="28"/>
        </w:rPr>
        <w:t>стандартн</w:t>
      </w:r>
      <w:r w:rsidRPr="00080C4A">
        <w:rPr>
          <w:sz w:val="28"/>
          <w:szCs w:val="28"/>
        </w:rPr>
        <w:t>ого</w:t>
      </w:r>
      <w:r w:rsidR="006E40EA" w:rsidRPr="00080C4A">
        <w:rPr>
          <w:sz w:val="28"/>
          <w:szCs w:val="28"/>
        </w:rPr>
        <w:t xml:space="preserve"> комплект</w:t>
      </w:r>
      <w:r w:rsidRPr="00080C4A">
        <w:rPr>
          <w:sz w:val="28"/>
          <w:szCs w:val="28"/>
        </w:rPr>
        <w:t>а</w:t>
      </w:r>
      <w:r w:rsidR="006E40EA" w:rsidRPr="00080C4A">
        <w:rPr>
          <w:sz w:val="28"/>
          <w:szCs w:val="28"/>
        </w:rPr>
        <w:t xml:space="preserve"> тр</w:t>
      </w:r>
      <w:r w:rsidR="00773E6F" w:rsidRPr="00080C4A">
        <w:rPr>
          <w:sz w:val="28"/>
          <w:szCs w:val="28"/>
        </w:rPr>
        <w:t>е</w:t>
      </w:r>
      <w:r w:rsidR="006E40EA" w:rsidRPr="00080C4A">
        <w:rPr>
          <w:sz w:val="28"/>
          <w:szCs w:val="28"/>
        </w:rPr>
        <w:t xml:space="preserve">х буферных растворов с </w:t>
      </w:r>
      <w:r w:rsidRPr="00080C4A">
        <w:rPr>
          <w:sz w:val="28"/>
        </w:rPr>
        <w:t xml:space="preserve">номинальными значениями </w:t>
      </w:r>
      <w:r w:rsidR="006704C8" w:rsidRPr="00080C4A">
        <w:rPr>
          <w:sz w:val="28"/>
          <w:lang w:val="en-US"/>
        </w:rPr>
        <w:t>pH</w:t>
      </w:r>
      <w:r w:rsidR="00C56F47" w:rsidRPr="00080C4A">
        <w:rPr>
          <w:sz w:val="28"/>
          <w:szCs w:val="28"/>
        </w:rPr>
        <w:t> </w:t>
      </w:r>
      <w:r w:rsidR="006E40EA" w:rsidRPr="00080C4A">
        <w:rPr>
          <w:sz w:val="28"/>
          <w:szCs w:val="28"/>
        </w:rPr>
        <w:t>4</w:t>
      </w:r>
      <w:r w:rsidRPr="00080C4A">
        <w:rPr>
          <w:sz w:val="28"/>
          <w:szCs w:val="28"/>
        </w:rPr>
        <w:t>,</w:t>
      </w:r>
      <w:r w:rsidR="006E40EA" w:rsidRPr="00080C4A">
        <w:rPr>
          <w:sz w:val="28"/>
          <w:szCs w:val="28"/>
        </w:rPr>
        <w:t>01</w:t>
      </w:r>
      <w:r w:rsidR="006704C8" w:rsidRPr="00080C4A">
        <w:rPr>
          <w:sz w:val="28"/>
          <w:szCs w:val="28"/>
        </w:rPr>
        <w:t>;</w:t>
      </w:r>
      <w:r w:rsidR="006E40EA" w:rsidRPr="00080C4A">
        <w:rPr>
          <w:sz w:val="28"/>
          <w:szCs w:val="28"/>
        </w:rPr>
        <w:t xml:space="preserve"> 7</w:t>
      </w:r>
      <w:r w:rsidRPr="00080C4A">
        <w:rPr>
          <w:sz w:val="28"/>
          <w:szCs w:val="28"/>
        </w:rPr>
        <w:t>,</w:t>
      </w:r>
      <w:r w:rsidR="006E40EA" w:rsidRPr="00080C4A">
        <w:rPr>
          <w:sz w:val="28"/>
          <w:szCs w:val="28"/>
        </w:rPr>
        <w:t>00</w:t>
      </w:r>
      <w:r w:rsidR="006704C8" w:rsidRPr="00080C4A">
        <w:rPr>
          <w:sz w:val="28"/>
          <w:szCs w:val="28"/>
        </w:rPr>
        <w:t>;</w:t>
      </w:r>
      <w:r w:rsidR="006E40EA" w:rsidRPr="00080C4A">
        <w:rPr>
          <w:sz w:val="28"/>
          <w:szCs w:val="28"/>
        </w:rPr>
        <w:t xml:space="preserve"> 9</w:t>
      </w:r>
      <w:r w:rsidRPr="00080C4A">
        <w:rPr>
          <w:sz w:val="28"/>
          <w:szCs w:val="28"/>
        </w:rPr>
        <w:t>,</w:t>
      </w:r>
      <w:r w:rsidR="006E40EA" w:rsidRPr="00080C4A">
        <w:rPr>
          <w:sz w:val="28"/>
          <w:szCs w:val="28"/>
        </w:rPr>
        <w:t xml:space="preserve">21. Для обеспечения достоверности полученных данных электрод тщательно </w:t>
      </w:r>
      <w:r w:rsidR="006704C8" w:rsidRPr="00080C4A">
        <w:rPr>
          <w:sz w:val="28"/>
          <w:szCs w:val="28"/>
        </w:rPr>
        <w:t>очищали</w:t>
      </w:r>
      <w:r w:rsidR="006E40EA" w:rsidRPr="00080C4A">
        <w:rPr>
          <w:sz w:val="28"/>
          <w:szCs w:val="28"/>
        </w:rPr>
        <w:t xml:space="preserve"> после каждого измерения. Затем суспензию отфильтровывали, фильтрат использовали для определения плотного остатка водной вытяжки. </w:t>
      </w:r>
      <w:r w:rsidR="006704C8" w:rsidRPr="00080C4A">
        <w:rPr>
          <w:sz w:val="28"/>
        </w:rPr>
        <w:t>Эксперимент проводили</w:t>
      </w:r>
      <w:r w:rsidR="006704C8" w:rsidRPr="00080C4A">
        <w:rPr>
          <w:sz w:val="36"/>
          <w:szCs w:val="28"/>
        </w:rPr>
        <w:t xml:space="preserve"> </w:t>
      </w:r>
      <w:r w:rsidR="006704C8" w:rsidRPr="00080C4A">
        <w:rPr>
          <w:sz w:val="28"/>
          <w:szCs w:val="28"/>
        </w:rPr>
        <w:t>в</w:t>
      </w:r>
      <w:r w:rsidR="006E40EA" w:rsidRPr="00080C4A">
        <w:rPr>
          <w:sz w:val="28"/>
          <w:szCs w:val="28"/>
        </w:rPr>
        <w:t xml:space="preserve"> тр</w:t>
      </w:r>
      <w:r w:rsidR="00773E6F" w:rsidRPr="00080C4A">
        <w:rPr>
          <w:sz w:val="28"/>
          <w:szCs w:val="28"/>
        </w:rPr>
        <w:t>е</w:t>
      </w:r>
      <w:r w:rsidR="006E40EA" w:rsidRPr="00080C4A">
        <w:rPr>
          <w:sz w:val="28"/>
          <w:szCs w:val="28"/>
        </w:rPr>
        <w:t>хкратной повторност</w:t>
      </w:r>
      <w:r w:rsidR="006704C8" w:rsidRPr="00080C4A">
        <w:rPr>
          <w:sz w:val="28"/>
          <w:szCs w:val="28"/>
        </w:rPr>
        <w:t>и</w:t>
      </w:r>
      <w:r w:rsidR="006E40EA" w:rsidRPr="00080C4A">
        <w:rPr>
          <w:sz w:val="28"/>
          <w:szCs w:val="28"/>
        </w:rPr>
        <w:t>. Максимальная гигроскопическая влага пелоида определял</w:t>
      </w:r>
      <w:r w:rsidR="006704C8" w:rsidRPr="00080C4A">
        <w:rPr>
          <w:sz w:val="28"/>
          <w:szCs w:val="28"/>
        </w:rPr>
        <w:t>а</w:t>
      </w:r>
      <w:r w:rsidR="006E40EA" w:rsidRPr="00080C4A">
        <w:rPr>
          <w:sz w:val="28"/>
          <w:szCs w:val="28"/>
        </w:rPr>
        <w:t xml:space="preserve">сь согласно </w:t>
      </w:r>
      <w:r w:rsidRPr="00080C4A">
        <w:rPr>
          <w:sz w:val="28"/>
          <w:szCs w:val="28"/>
        </w:rPr>
        <w:t>ГОСТ</w:t>
      </w:r>
      <w:r w:rsidR="006E40EA" w:rsidRPr="00080C4A">
        <w:rPr>
          <w:sz w:val="28"/>
          <w:szCs w:val="28"/>
        </w:rPr>
        <w:t xml:space="preserve"> 28268-89 [</w:t>
      </w:r>
      <w:r w:rsidR="00E35685" w:rsidRPr="00080C4A">
        <w:rPr>
          <w:sz w:val="28"/>
          <w:szCs w:val="28"/>
        </w:rPr>
        <w:t>88</w:t>
      </w:r>
      <w:r w:rsidR="006E40EA" w:rsidRPr="00080C4A">
        <w:rPr>
          <w:sz w:val="28"/>
          <w:szCs w:val="28"/>
        </w:rPr>
        <w:t>].</w:t>
      </w:r>
      <w:r w:rsidR="00DD7213" w:rsidRPr="00080C4A">
        <w:rPr>
          <w:sz w:val="28"/>
          <w:szCs w:val="28"/>
        </w:rPr>
        <w:t xml:space="preserve"> </w:t>
      </w:r>
      <w:r w:rsidR="00986C13" w:rsidRPr="00080C4A">
        <w:rPr>
          <w:sz w:val="28"/>
          <w:szCs w:val="28"/>
        </w:rPr>
        <w:t>Навески помещали в пронумерованные, высушенные и взвешенные стаканчики (без крышек), при этом высота слоя образца не превышала 4</w:t>
      </w:r>
      <w:r w:rsidR="00C56F47" w:rsidRPr="00080C4A">
        <w:rPr>
          <w:sz w:val="28"/>
          <w:szCs w:val="28"/>
        </w:rPr>
        <w:t> </w:t>
      </w:r>
      <w:r w:rsidR="00986C13" w:rsidRPr="00080C4A">
        <w:rPr>
          <w:sz w:val="28"/>
          <w:szCs w:val="28"/>
        </w:rPr>
        <w:t>мм. Затем стаканчики помещали в эксикатор с насыщенным раствором сернокислого калия для насыщения водяными парами и герметично закрывали. Первое взвешивание проводили через 15 суток, с погрешностью не более 0,001</w:t>
      </w:r>
      <w:r w:rsidR="00C56F47" w:rsidRPr="00080C4A">
        <w:rPr>
          <w:sz w:val="28"/>
          <w:szCs w:val="28"/>
        </w:rPr>
        <w:t> </w:t>
      </w:r>
      <w:r w:rsidR="00986C13" w:rsidRPr="00080C4A">
        <w:rPr>
          <w:sz w:val="28"/>
          <w:szCs w:val="28"/>
        </w:rPr>
        <w:t xml:space="preserve">г, далее взвешивания повторяли каждые 5 дней до получения постоянной массы с отклонением не более </w:t>
      </w:r>
      <w:r w:rsidR="006704C8" w:rsidRPr="00080C4A">
        <w:rPr>
          <w:sz w:val="28"/>
          <w:szCs w:val="28"/>
        </w:rPr>
        <w:t xml:space="preserve">чем </w:t>
      </w:r>
      <w:r w:rsidR="00986C13" w:rsidRPr="00080C4A">
        <w:rPr>
          <w:sz w:val="28"/>
          <w:szCs w:val="28"/>
        </w:rPr>
        <w:t>0,005</w:t>
      </w:r>
      <w:r w:rsidR="00C56F47" w:rsidRPr="00080C4A">
        <w:rPr>
          <w:sz w:val="28"/>
          <w:szCs w:val="28"/>
        </w:rPr>
        <w:t> </w:t>
      </w:r>
      <w:r w:rsidR="00986C13" w:rsidRPr="00080C4A">
        <w:rPr>
          <w:sz w:val="28"/>
          <w:szCs w:val="28"/>
        </w:rPr>
        <w:t>г.</w:t>
      </w:r>
    </w:p>
    <w:p w14:paraId="76A00C02" w14:textId="77777777" w:rsidR="00EB4901" w:rsidRPr="00080C4A" w:rsidRDefault="00EB4901" w:rsidP="00771AC8">
      <w:pPr>
        <w:ind w:firstLine="720"/>
        <w:rPr>
          <w:sz w:val="28"/>
          <w:szCs w:val="28"/>
        </w:rPr>
      </w:pPr>
    </w:p>
    <w:p w14:paraId="74F99FB6" w14:textId="77777777" w:rsidR="00986C13" w:rsidRPr="00B90D01" w:rsidRDefault="00416C73" w:rsidP="00537313">
      <w:pPr>
        <w:pStyle w:val="Heading3"/>
        <w:spacing w:before="0"/>
        <w:ind w:firstLine="720"/>
        <w:jc w:val="both"/>
        <w:rPr>
          <w:rFonts w:ascii="Times New Roman" w:hAnsi="Times New Roman" w:cs="Times New Roman"/>
          <w:bCs w:val="0"/>
          <w:color w:val="auto"/>
          <w:sz w:val="28"/>
          <w:szCs w:val="28"/>
        </w:rPr>
      </w:pPr>
      <w:bookmarkStart w:id="39" w:name="_Toc216087423"/>
      <w:r w:rsidRPr="00B90D01">
        <w:rPr>
          <w:rFonts w:ascii="Times New Roman" w:hAnsi="Times New Roman" w:cs="Times New Roman"/>
          <w:bCs w:val="0"/>
          <w:color w:val="auto"/>
          <w:sz w:val="28"/>
          <w:szCs w:val="28"/>
        </w:rPr>
        <w:t xml:space="preserve">2.2.2 </w:t>
      </w:r>
      <w:r w:rsidR="00986C13" w:rsidRPr="00B90D01">
        <w:rPr>
          <w:rFonts w:ascii="Times New Roman" w:hAnsi="Times New Roman" w:cs="Times New Roman"/>
          <w:bCs w:val="0"/>
          <w:color w:val="auto"/>
          <w:sz w:val="28"/>
          <w:szCs w:val="28"/>
        </w:rPr>
        <w:t>Определение подвижных форм элементов</w:t>
      </w:r>
      <w:bookmarkEnd w:id="39"/>
    </w:p>
    <w:p w14:paraId="2770F40B" w14:textId="77777777" w:rsidR="00C311EC" w:rsidRPr="00080C4A" w:rsidRDefault="00986C13" w:rsidP="006704C8">
      <w:pPr>
        <w:ind w:firstLine="720"/>
        <w:jc w:val="both"/>
      </w:pPr>
      <w:r w:rsidRPr="00080C4A">
        <w:rPr>
          <w:sz w:val="28"/>
          <w:szCs w:val="28"/>
        </w:rPr>
        <w:t>Содержание подвижных форм азота в нитратной форме определяли по ГОСТ 26951-86 потенциометрическим методом</w:t>
      </w:r>
      <w:r w:rsidR="00DD7213" w:rsidRPr="00080C4A">
        <w:rPr>
          <w:sz w:val="28"/>
          <w:szCs w:val="28"/>
        </w:rPr>
        <w:t xml:space="preserve"> [8</w:t>
      </w:r>
      <w:r w:rsidR="00E35685" w:rsidRPr="00080C4A">
        <w:rPr>
          <w:sz w:val="28"/>
          <w:szCs w:val="28"/>
        </w:rPr>
        <w:t>9</w:t>
      </w:r>
      <w:r w:rsidR="00DD7213" w:rsidRPr="00080C4A">
        <w:rPr>
          <w:sz w:val="28"/>
          <w:szCs w:val="28"/>
        </w:rPr>
        <w:t>]</w:t>
      </w:r>
      <w:r w:rsidRPr="00080C4A">
        <w:rPr>
          <w:sz w:val="28"/>
          <w:szCs w:val="28"/>
        </w:rPr>
        <w:t>. Для экстракции нитратов использовали раствор калийных квасцов с массовой долей 1% при соотношении массы пробы и объема раствора 1:2,5. Пробы с экстрагирующим раствором перемешивали в течение 3 минут, а содержание нитратов определяли с помощью ионоселективного электрода.</w:t>
      </w:r>
      <w:r w:rsidR="00DD7213" w:rsidRPr="00080C4A">
        <w:rPr>
          <w:sz w:val="28"/>
          <w:szCs w:val="28"/>
        </w:rPr>
        <w:t xml:space="preserve"> </w:t>
      </w:r>
      <w:r w:rsidR="001C7CE2" w:rsidRPr="00080C4A">
        <w:rPr>
          <w:sz w:val="28"/>
          <w:szCs w:val="28"/>
        </w:rPr>
        <w:t>Подвижные формы фосфора и калия в образцах грязи определяли потенциометрическим методом согласно ГОСТ 26205-91</w:t>
      </w:r>
      <w:r w:rsidR="00DD7213" w:rsidRPr="00080C4A">
        <w:rPr>
          <w:sz w:val="28"/>
          <w:szCs w:val="28"/>
        </w:rPr>
        <w:t xml:space="preserve"> [</w:t>
      </w:r>
      <w:r w:rsidR="00E35685" w:rsidRPr="00080C4A">
        <w:rPr>
          <w:sz w:val="28"/>
          <w:szCs w:val="28"/>
        </w:rPr>
        <w:t>90</w:t>
      </w:r>
      <w:r w:rsidR="00DD7213" w:rsidRPr="00080C4A">
        <w:rPr>
          <w:sz w:val="28"/>
          <w:szCs w:val="28"/>
        </w:rPr>
        <w:t>]</w:t>
      </w:r>
      <w:r w:rsidR="001C7CE2" w:rsidRPr="00080C4A">
        <w:rPr>
          <w:sz w:val="28"/>
          <w:szCs w:val="28"/>
        </w:rPr>
        <w:t>. Для этого в качестве экстрагирующего раствора использовали карбонат аммония с концентрацией 10</w:t>
      </w:r>
      <w:r w:rsidR="00C56F47" w:rsidRPr="00080C4A">
        <w:rPr>
          <w:sz w:val="28"/>
          <w:szCs w:val="28"/>
        </w:rPr>
        <w:t> </w:t>
      </w:r>
      <w:r w:rsidR="001C7CE2" w:rsidRPr="00080C4A">
        <w:rPr>
          <w:sz w:val="28"/>
          <w:szCs w:val="28"/>
        </w:rPr>
        <w:t>г/дм</w:t>
      </w:r>
      <w:r w:rsidR="001C7CE2" w:rsidRPr="00080C4A">
        <w:rPr>
          <w:sz w:val="28"/>
          <w:szCs w:val="28"/>
          <w:vertAlign w:val="superscript"/>
        </w:rPr>
        <w:t>3</w:t>
      </w:r>
      <w:r w:rsidR="001C7CE2" w:rsidRPr="00080C4A">
        <w:rPr>
          <w:sz w:val="28"/>
          <w:szCs w:val="28"/>
        </w:rPr>
        <w:t xml:space="preserve"> при pH</w:t>
      </w:r>
      <w:r w:rsidR="00C56F47" w:rsidRPr="00080C4A">
        <w:rPr>
          <w:sz w:val="28"/>
          <w:szCs w:val="28"/>
        </w:rPr>
        <w:t> </w:t>
      </w:r>
      <w:r w:rsidR="001C7CE2" w:rsidRPr="00080C4A">
        <w:rPr>
          <w:sz w:val="28"/>
          <w:szCs w:val="28"/>
        </w:rPr>
        <w:t>=</w:t>
      </w:r>
      <w:r w:rsidR="00C56F47" w:rsidRPr="00080C4A">
        <w:rPr>
          <w:sz w:val="28"/>
          <w:szCs w:val="28"/>
        </w:rPr>
        <w:t> </w:t>
      </w:r>
      <w:r w:rsidR="001C7CE2" w:rsidRPr="00080C4A">
        <w:rPr>
          <w:sz w:val="28"/>
          <w:szCs w:val="28"/>
        </w:rPr>
        <w:t>9, с соотношением образца грязи к раствору 1:20. Пробы тщательно перемешивали с экстрагирующим раствором в течение 5 минут и оставляли на 20 часов для обеспечения полной экстракции. После этого суспензии фильтровали через бумажные фильтры. Фосфор определяли фотометрическим методом в виде синего фосфорно-молибденового комплекса. Измерения проводились на спектрофотометре в кювете с толщиной 2</w:t>
      </w:r>
      <w:r w:rsidR="00C56F47" w:rsidRPr="00080C4A">
        <w:rPr>
          <w:sz w:val="28"/>
          <w:szCs w:val="28"/>
        </w:rPr>
        <w:t> </w:t>
      </w:r>
      <w:r w:rsidR="001C7CE2" w:rsidRPr="00080C4A">
        <w:rPr>
          <w:sz w:val="28"/>
          <w:szCs w:val="28"/>
        </w:rPr>
        <w:t>см относительно раствора сравнения при длине волны 710</w:t>
      </w:r>
      <w:r w:rsidR="00C56F47" w:rsidRPr="00080C4A">
        <w:rPr>
          <w:sz w:val="28"/>
          <w:szCs w:val="28"/>
        </w:rPr>
        <w:t> </w:t>
      </w:r>
      <w:r w:rsidR="001C7CE2" w:rsidRPr="00080C4A">
        <w:rPr>
          <w:sz w:val="28"/>
          <w:szCs w:val="28"/>
        </w:rPr>
        <w:t>нм. Калий определяли на пламенном фотометре при длине волны 770</w:t>
      </w:r>
      <w:r w:rsidR="00C56F47" w:rsidRPr="00080C4A">
        <w:rPr>
          <w:sz w:val="28"/>
          <w:szCs w:val="28"/>
        </w:rPr>
        <w:t> </w:t>
      </w:r>
      <w:r w:rsidR="001C7CE2" w:rsidRPr="00080C4A">
        <w:rPr>
          <w:sz w:val="28"/>
          <w:szCs w:val="28"/>
        </w:rPr>
        <w:t>нм. Определение подвижной серы проводили по ГОСТ 26490-85</w:t>
      </w:r>
      <w:r w:rsidR="00DD7213" w:rsidRPr="00080C4A">
        <w:rPr>
          <w:sz w:val="28"/>
          <w:szCs w:val="28"/>
        </w:rPr>
        <w:t xml:space="preserve"> [</w:t>
      </w:r>
      <w:r w:rsidR="00E35685" w:rsidRPr="00080C4A">
        <w:rPr>
          <w:sz w:val="28"/>
          <w:szCs w:val="28"/>
        </w:rPr>
        <w:t>91</w:t>
      </w:r>
      <w:r w:rsidR="00DD7213" w:rsidRPr="00080C4A">
        <w:rPr>
          <w:sz w:val="28"/>
          <w:szCs w:val="28"/>
        </w:rPr>
        <w:t>]</w:t>
      </w:r>
      <w:r w:rsidR="001C7CE2" w:rsidRPr="00080C4A">
        <w:rPr>
          <w:sz w:val="28"/>
          <w:szCs w:val="28"/>
        </w:rPr>
        <w:t>. В образцы добавляли 15</w:t>
      </w:r>
      <w:r w:rsidR="00C56F47" w:rsidRPr="00080C4A">
        <w:rPr>
          <w:sz w:val="28"/>
          <w:szCs w:val="28"/>
        </w:rPr>
        <w:t> </w:t>
      </w:r>
      <w:r w:rsidR="001C7CE2" w:rsidRPr="00080C4A">
        <w:rPr>
          <w:sz w:val="28"/>
          <w:szCs w:val="28"/>
        </w:rPr>
        <w:t>см</w:t>
      </w:r>
      <w:r w:rsidR="001C7CE2" w:rsidRPr="00080C4A">
        <w:rPr>
          <w:sz w:val="28"/>
          <w:szCs w:val="28"/>
          <w:vertAlign w:val="superscript"/>
        </w:rPr>
        <w:t>3</w:t>
      </w:r>
      <w:r w:rsidR="001C7CE2" w:rsidRPr="00080C4A">
        <w:rPr>
          <w:sz w:val="28"/>
          <w:szCs w:val="28"/>
        </w:rPr>
        <w:t xml:space="preserve"> осаждающего раствора подкисленного хлорида бария, перемешивали, и не ранее чем через 10 минут концентрацию в виде сульфата бария определяли турбидиметрическим методом </w:t>
      </w:r>
      <w:r w:rsidR="00547E0C" w:rsidRPr="00080C4A">
        <w:rPr>
          <w:sz w:val="28"/>
          <w:szCs w:val="28"/>
        </w:rPr>
        <w:t xml:space="preserve">относительно </w:t>
      </w:r>
      <w:r w:rsidR="00547E0C" w:rsidRPr="00080C4A">
        <w:rPr>
          <w:sz w:val="28"/>
          <w:szCs w:val="28"/>
        </w:rPr>
        <w:lastRenderedPageBreak/>
        <w:t xml:space="preserve">раствора сравнения </w:t>
      </w:r>
      <w:r w:rsidR="001C7CE2" w:rsidRPr="00080C4A">
        <w:rPr>
          <w:sz w:val="28"/>
          <w:szCs w:val="28"/>
        </w:rPr>
        <w:t xml:space="preserve">при </w:t>
      </w:r>
      <w:r w:rsidR="00547E0C" w:rsidRPr="00080C4A">
        <w:rPr>
          <w:sz w:val="28"/>
          <w:szCs w:val="28"/>
        </w:rPr>
        <w:t xml:space="preserve">длине волны </w:t>
      </w:r>
      <w:r w:rsidR="001C7CE2" w:rsidRPr="00080C4A">
        <w:rPr>
          <w:sz w:val="28"/>
          <w:szCs w:val="28"/>
        </w:rPr>
        <w:t>520</w:t>
      </w:r>
      <w:r w:rsidR="00C56F47" w:rsidRPr="00080C4A">
        <w:rPr>
          <w:sz w:val="28"/>
          <w:szCs w:val="28"/>
        </w:rPr>
        <w:t> </w:t>
      </w:r>
      <w:r w:rsidR="001C7CE2" w:rsidRPr="00080C4A">
        <w:rPr>
          <w:sz w:val="28"/>
          <w:szCs w:val="28"/>
        </w:rPr>
        <w:t xml:space="preserve">нм в кювете </w:t>
      </w:r>
      <w:r w:rsidR="00547E0C" w:rsidRPr="00080C4A">
        <w:rPr>
          <w:sz w:val="28"/>
          <w:szCs w:val="28"/>
        </w:rPr>
        <w:t xml:space="preserve">с толщиной </w:t>
      </w:r>
      <w:r w:rsidR="001C7CE2" w:rsidRPr="00080C4A">
        <w:rPr>
          <w:sz w:val="28"/>
          <w:szCs w:val="28"/>
        </w:rPr>
        <w:t>5</w:t>
      </w:r>
      <w:r w:rsidR="00C56F47" w:rsidRPr="00080C4A">
        <w:rPr>
          <w:sz w:val="28"/>
          <w:szCs w:val="28"/>
        </w:rPr>
        <w:t> </w:t>
      </w:r>
      <w:r w:rsidR="001C7CE2" w:rsidRPr="00080C4A">
        <w:rPr>
          <w:sz w:val="28"/>
          <w:szCs w:val="28"/>
        </w:rPr>
        <w:t>см. В качестве стабилизатора использовали растворимый крахмал.</w:t>
      </w:r>
      <w:r w:rsidR="00DD7213" w:rsidRPr="00080C4A">
        <w:rPr>
          <w:sz w:val="28"/>
          <w:szCs w:val="28"/>
        </w:rPr>
        <w:t xml:space="preserve"> </w:t>
      </w:r>
      <w:r w:rsidR="00E53C9A" w:rsidRPr="00080C4A">
        <w:rPr>
          <w:sz w:val="28"/>
          <w:szCs w:val="28"/>
        </w:rPr>
        <w:t xml:space="preserve">Катионы натрия, калия, аммония, кальция, магния определяли методом капиллярного электрофореза согласно методике </w:t>
      </w:r>
      <w:r w:rsidR="007C7108" w:rsidRPr="00080C4A">
        <w:rPr>
          <w:sz w:val="28"/>
          <w:szCs w:val="28"/>
        </w:rPr>
        <w:t>ПНД Ф</w:t>
      </w:r>
      <w:r w:rsidR="00E53C9A" w:rsidRPr="00080C4A">
        <w:rPr>
          <w:sz w:val="28"/>
          <w:szCs w:val="28"/>
        </w:rPr>
        <w:t xml:space="preserve"> 16.1:2:2.2:2.3.74-2012 (KZ.07.00.03091-2015) [</w:t>
      </w:r>
      <w:r w:rsidR="00E35685" w:rsidRPr="00080C4A">
        <w:rPr>
          <w:sz w:val="28"/>
          <w:szCs w:val="28"/>
        </w:rPr>
        <w:t>92</w:t>
      </w:r>
      <w:r w:rsidR="00E53C9A" w:rsidRPr="00080C4A">
        <w:rPr>
          <w:sz w:val="28"/>
          <w:szCs w:val="28"/>
        </w:rPr>
        <w:t xml:space="preserve">]. Хлорид-ионы и сульфат-ионы в водной вытяжке определяли согласно </w:t>
      </w:r>
      <w:r w:rsidR="007C7108" w:rsidRPr="00080C4A">
        <w:rPr>
          <w:sz w:val="28"/>
          <w:szCs w:val="28"/>
        </w:rPr>
        <w:t>ПНД Ф</w:t>
      </w:r>
      <w:r w:rsidR="00E53C9A" w:rsidRPr="00080C4A">
        <w:rPr>
          <w:sz w:val="28"/>
          <w:szCs w:val="28"/>
        </w:rPr>
        <w:t xml:space="preserve"> 16.1:2:2.3:2.2.69-10 (</w:t>
      </w:r>
      <w:r w:rsidR="00CE70A0" w:rsidRPr="00080C4A">
        <w:rPr>
          <w:sz w:val="28"/>
        </w:rPr>
        <w:t>KZ.07.00.01530-2012</w:t>
      </w:r>
      <w:r w:rsidR="00E53C9A" w:rsidRPr="00080C4A">
        <w:rPr>
          <w:sz w:val="28"/>
          <w:szCs w:val="28"/>
        </w:rPr>
        <w:t>) [</w:t>
      </w:r>
      <w:r w:rsidR="00E35685" w:rsidRPr="00080C4A">
        <w:rPr>
          <w:sz w:val="28"/>
          <w:szCs w:val="28"/>
        </w:rPr>
        <w:t>93</w:t>
      </w:r>
      <w:r w:rsidR="00E53C9A" w:rsidRPr="00080C4A">
        <w:rPr>
          <w:sz w:val="28"/>
          <w:szCs w:val="28"/>
        </w:rPr>
        <w:t>]. Метод измерения водорастворимых форм ионов основан на экстракции компонентов дистиллированной водой. Фоновым электролитом служила смесь на основе бензимидазола, винной кислоты и 18-Краун-6. Для сбора и обработки данных использовалась система капиллярного электрофореза "КАПЕЛЬ-104Т" с косвенным детектированием при длине волны 254</w:t>
      </w:r>
      <w:r w:rsidR="00C56F47" w:rsidRPr="00080C4A">
        <w:rPr>
          <w:sz w:val="28"/>
          <w:szCs w:val="28"/>
        </w:rPr>
        <w:t> </w:t>
      </w:r>
      <w:r w:rsidR="00E53C9A" w:rsidRPr="00080C4A">
        <w:rPr>
          <w:sz w:val="28"/>
          <w:szCs w:val="28"/>
        </w:rPr>
        <w:t>нм, с использованием программного обеспечения "Эльфоран".</w:t>
      </w:r>
      <w:r w:rsidR="00A447C7" w:rsidRPr="00080C4A">
        <w:rPr>
          <w:sz w:val="28"/>
          <w:szCs w:val="28"/>
          <w:lang w:val="kk-KZ"/>
        </w:rPr>
        <w:t xml:space="preserve"> </w:t>
      </w:r>
      <w:r w:rsidR="00F55DAD" w:rsidRPr="00080C4A">
        <w:rPr>
          <w:sz w:val="28"/>
          <w:szCs w:val="28"/>
        </w:rPr>
        <w:t>Общее содержание органического углерода, углерода гуминовых и фульвокислот определяли пирофосфатным экспресс-методом, разработанным Н.Н. Кононовой и Н.П. Бельчиковой [</w:t>
      </w:r>
      <w:r w:rsidR="00E35685" w:rsidRPr="00080C4A">
        <w:rPr>
          <w:sz w:val="28"/>
          <w:szCs w:val="28"/>
        </w:rPr>
        <w:t>94</w:t>
      </w:r>
      <w:r w:rsidR="00F55DAD" w:rsidRPr="00080C4A">
        <w:rPr>
          <w:sz w:val="28"/>
          <w:szCs w:val="28"/>
        </w:rPr>
        <w:t>].</w:t>
      </w:r>
      <w:r w:rsidR="00F55DAD" w:rsidRPr="00080C4A">
        <w:rPr>
          <w:sz w:val="28"/>
          <w:szCs w:val="28"/>
        </w:rPr>
        <w:br/>
        <w:t>К 5</w:t>
      </w:r>
      <w:r w:rsidR="00C56F47" w:rsidRPr="00080C4A">
        <w:rPr>
          <w:sz w:val="28"/>
          <w:szCs w:val="28"/>
        </w:rPr>
        <w:t> </w:t>
      </w:r>
      <w:r w:rsidR="00F55DAD" w:rsidRPr="00080C4A">
        <w:rPr>
          <w:sz w:val="28"/>
          <w:szCs w:val="28"/>
        </w:rPr>
        <w:t>г навески добавляли 100</w:t>
      </w:r>
      <w:r w:rsidR="00C56F47" w:rsidRPr="00080C4A">
        <w:rPr>
          <w:sz w:val="28"/>
          <w:szCs w:val="28"/>
        </w:rPr>
        <w:t> </w:t>
      </w:r>
      <w:r w:rsidR="00F55DAD" w:rsidRPr="00080C4A">
        <w:rPr>
          <w:sz w:val="28"/>
          <w:szCs w:val="28"/>
        </w:rPr>
        <w:t>см</w:t>
      </w:r>
      <w:r w:rsidR="00605FF2" w:rsidRPr="00080C4A">
        <w:rPr>
          <w:sz w:val="28"/>
          <w:szCs w:val="28"/>
          <w:vertAlign w:val="superscript"/>
        </w:rPr>
        <w:t>3</w:t>
      </w:r>
      <w:r w:rsidR="00F55DAD" w:rsidRPr="00080C4A">
        <w:rPr>
          <w:sz w:val="28"/>
          <w:szCs w:val="28"/>
        </w:rPr>
        <w:t xml:space="preserve"> свежеприготовленного раствора 0,1 н. пирофосфата натрия</w:t>
      </w:r>
      <w:r w:rsidR="00605FF2" w:rsidRPr="00080C4A">
        <w:rPr>
          <w:sz w:val="28"/>
          <w:szCs w:val="28"/>
        </w:rPr>
        <w:t xml:space="preserve"> и 0,1</w:t>
      </w:r>
      <w:r w:rsidR="00C56F47" w:rsidRPr="00080C4A">
        <w:rPr>
          <w:sz w:val="28"/>
          <w:szCs w:val="28"/>
        </w:rPr>
        <w:t> </w:t>
      </w:r>
      <w:r w:rsidR="00605FF2" w:rsidRPr="00080C4A">
        <w:rPr>
          <w:sz w:val="28"/>
          <w:szCs w:val="28"/>
        </w:rPr>
        <w:t>н. гидроксида натрия (pH</w:t>
      </w:r>
      <w:r w:rsidR="00C56F47" w:rsidRPr="00080C4A">
        <w:rPr>
          <w:sz w:val="28"/>
          <w:szCs w:val="28"/>
        </w:rPr>
        <w:t> </w:t>
      </w:r>
      <w:r w:rsidR="00CE70A0" w:rsidRPr="00080C4A">
        <w:rPr>
          <w:sz w:val="28"/>
          <w:szCs w:val="28"/>
        </w:rPr>
        <w:t>=</w:t>
      </w:r>
      <w:r w:rsidR="00C56F47" w:rsidRPr="00080C4A">
        <w:rPr>
          <w:sz w:val="28"/>
          <w:szCs w:val="28"/>
        </w:rPr>
        <w:t> </w:t>
      </w:r>
      <w:r w:rsidR="00F55DAD" w:rsidRPr="00080C4A">
        <w:rPr>
          <w:sz w:val="28"/>
          <w:szCs w:val="28"/>
        </w:rPr>
        <w:t xml:space="preserve">13). Через 18 ч фильтровали через фильтровальную бумагу (синяя лента). Для определения общего органического углерода раствор </w:t>
      </w:r>
      <w:r w:rsidR="00605FF2" w:rsidRPr="00080C4A">
        <w:rPr>
          <w:sz w:val="28"/>
          <w:szCs w:val="28"/>
        </w:rPr>
        <w:t xml:space="preserve">капельно </w:t>
      </w:r>
      <w:r w:rsidR="00F55DAD" w:rsidRPr="00080C4A">
        <w:rPr>
          <w:sz w:val="28"/>
          <w:szCs w:val="28"/>
        </w:rPr>
        <w:t>нейтрализовали серной кислотой, выпаривали досуха на водяной бане и далее определяли по методу Тюрина, включающему многократную экстракцию гуминовых веществ 0,1</w:t>
      </w:r>
      <w:r w:rsidR="00C56F47" w:rsidRPr="00080C4A">
        <w:rPr>
          <w:sz w:val="28"/>
          <w:szCs w:val="28"/>
        </w:rPr>
        <w:t> </w:t>
      </w:r>
      <w:r w:rsidR="00F55DAD" w:rsidRPr="00080C4A">
        <w:rPr>
          <w:sz w:val="28"/>
          <w:szCs w:val="28"/>
        </w:rPr>
        <w:t>н. раствором гидроксида натрия. Титрование проводили в той же колбе раствором 0,1</w:t>
      </w:r>
      <w:r w:rsidR="00C56F47" w:rsidRPr="00080C4A">
        <w:rPr>
          <w:sz w:val="28"/>
          <w:szCs w:val="28"/>
        </w:rPr>
        <w:t> </w:t>
      </w:r>
      <w:r w:rsidR="00F55DAD" w:rsidRPr="00080C4A">
        <w:rPr>
          <w:sz w:val="28"/>
          <w:szCs w:val="28"/>
        </w:rPr>
        <w:t>н. соли Мора в присутствии фенилантраниловой кислоты в качестве индикатора.</w:t>
      </w:r>
      <w:r w:rsidR="00DD7213" w:rsidRPr="00080C4A">
        <w:rPr>
          <w:sz w:val="28"/>
          <w:szCs w:val="28"/>
        </w:rPr>
        <w:t xml:space="preserve"> </w:t>
      </w:r>
      <w:r w:rsidR="00F55DAD" w:rsidRPr="00080C4A">
        <w:rPr>
          <w:sz w:val="28"/>
          <w:szCs w:val="28"/>
        </w:rPr>
        <w:t>Содержание гуминового углерода определяли добавлением раствора серной кислоты к 50</w:t>
      </w:r>
      <w:r w:rsidR="00C56F47" w:rsidRPr="00080C4A">
        <w:rPr>
          <w:sz w:val="28"/>
          <w:szCs w:val="28"/>
        </w:rPr>
        <w:t> </w:t>
      </w:r>
      <w:r w:rsidR="00F55DAD" w:rsidRPr="00080C4A">
        <w:rPr>
          <w:sz w:val="28"/>
          <w:szCs w:val="28"/>
        </w:rPr>
        <w:t>см</w:t>
      </w:r>
      <w:r w:rsidR="00CE70A0" w:rsidRPr="00080C4A">
        <w:rPr>
          <w:sz w:val="28"/>
          <w:szCs w:val="28"/>
          <w:vertAlign w:val="superscript"/>
        </w:rPr>
        <w:t>3</w:t>
      </w:r>
      <w:r w:rsidR="00F55DAD" w:rsidRPr="00080C4A">
        <w:rPr>
          <w:sz w:val="28"/>
          <w:szCs w:val="28"/>
        </w:rPr>
        <w:t xml:space="preserve"> экстракта до появления помутнения (pH</w:t>
      </w:r>
      <w:r w:rsidR="00C56F47" w:rsidRPr="00080C4A">
        <w:rPr>
          <w:sz w:val="28"/>
          <w:szCs w:val="28"/>
        </w:rPr>
        <w:t> </w:t>
      </w:r>
      <w:r w:rsidR="00FE503F" w:rsidRPr="00080C4A">
        <w:rPr>
          <w:sz w:val="28"/>
          <w:szCs w:val="28"/>
        </w:rPr>
        <w:t>=</w:t>
      </w:r>
      <w:r w:rsidR="00C56F47" w:rsidRPr="00080C4A">
        <w:rPr>
          <w:sz w:val="28"/>
          <w:szCs w:val="28"/>
        </w:rPr>
        <w:t> </w:t>
      </w:r>
      <w:r w:rsidR="00F55DAD" w:rsidRPr="00080C4A">
        <w:rPr>
          <w:sz w:val="28"/>
          <w:szCs w:val="28"/>
        </w:rPr>
        <w:t>2,0</w:t>
      </w:r>
      <w:r w:rsidR="00CE70A0" w:rsidRPr="00080C4A">
        <w:rPr>
          <w:sz w:val="28"/>
          <w:szCs w:val="28"/>
        </w:rPr>
        <w:t>–</w:t>
      </w:r>
      <w:r w:rsidR="00F55DAD" w:rsidRPr="00080C4A">
        <w:rPr>
          <w:sz w:val="28"/>
          <w:szCs w:val="28"/>
        </w:rPr>
        <w:t>3,0), затем смесь нагревали до 80</w:t>
      </w:r>
      <w:r w:rsidR="002B6371" w:rsidRPr="00080C4A">
        <w:rPr>
          <w:sz w:val="28"/>
          <w:szCs w:val="28"/>
        </w:rPr>
        <w:t> °</w:t>
      </w:r>
      <w:r w:rsidR="00CE70A0" w:rsidRPr="00080C4A">
        <w:rPr>
          <w:sz w:val="28"/>
          <w:szCs w:val="28"/>
        </w:rPr>
        <w:t>С</w:t>
      </w:r>
      <w:r w:rsidR="00F55DAD" w:rsidRPr="00080C4A">
        <w:rPr>
          <w:sz w:val="28"/>
          <w:szCs w:val="28"/>
        </w:rPr>
        <w:t xml:space="preserve"> в течение 30 минут, охлаждали и выдерживали 18 часов для выпадения геля гуминовых кислот. Осадок фильтровали (синяя лента), растворяли в горячем 0,05</w:t>
      </w:r>
      <w:r w:rsidR="00CE70A0" w:rsidRPr="00080C4A">
        <w:rPr>
          <w:sz w:val="28"/>
          <w:szCs w:val="28"/>
        </w:rPr>
        <w:t> </w:t>
      </w:r>
      <w:r w:rsidR="00F55DAD" w:rsidRPr="00080C4A">
        <w:rPr>
          <w:sz w:val="28"/>
          <w:szCs w:val="28"/>
        </w:rPr>
        <w:t>н. растворе NaOH, доводили до 100</w:t>
      </w:r>
      <w:r w:rsidR="00CE70A0" w:rsidRPr="00080C4A">
        <w:rPr>
          <w:sz w:val="28"/>
          <w:szCs w:val="28"/>
        </w:rPr>
        <w:t> </w:t>
      </w:r>
      <w:r w:rsidR="00F55DAD" w:rsidRPr="00080C4A">
        <w:rPr>
          <w:sz w:val="28"/>
          <w:szCs w:val="28"/>
        </w:rPr>
        <w:t>см</w:t>
      </w:r>
      <w:r w:rsidR="00CE70A0" w:rsidRPr="00080C4A">
        <w:rPr>
          <w:sz w:val="28"/>
          <w:szCs w:val="28"/>
          <w:vertAlign w:val="superscript"/>
        </w:rPr>
        <w:t>3</w:t>
      </w:r>
      <w:r w:rsidR="00F55DAD" w:rsidRPr="00080C4A">
        <w:rPr>
          <w:sz w:val="28"/>
          <w:szCs w:val="28"/>
        </w:rPr>
        <w:t>. Из п</w:t>
      </w:r>
      <w:r w:rsidR="00CE70A0" w:rsidRPr="00080C4A">
        <w:rPr>
          <w:sz w:val="28"/>
          <w:szCs w:val="28"/>
        </w:rPr>
        <w:t>олученного раствора отбирали 20 </w:t>
      </w:r>
      <w:r w:rsidR="00F55DAD" w:rsidRPr="00080C4A">
        <w:rPr>
          <w:sz w:val="28"/>
          <w:szCs w:val="28"/>
        </w:rPr>
        <w:t>см</w:t>
      </w:r>
      <w:r w:rsidR="00CE70A0" w:rsidRPr="00080C4A">
        <w:rPr>
          <w:sz w:val="28"/>
          <w:szCs w:val="28"/>
          <w:vertAlign w:val="superscript"/>
        </w:rPr>
        <w:t>3</w:t>
      </w:r>
      <w:r w:rsidR="00F55DAD" w:rsidRPr="00080C4A">
        <w:rPr>
          <w:sz w:val="28"/>
          <w:szCs w:val="28"/>
        </w:rPr>
        <w:t xml:space="preserve"> и анализировали как при определении общего углерода.</w:t>
      </w:r>
      <w:r w:rsidR="00DD7213" w:rsidRPr="00080C4A">
        <w:rPr>
          <w:sz w:val="28"/>
          <w:szCs w:val="28"/>
        </w:rPr>
        <w:t xml:space="preserve"> </w:t>
      </w:r>
      <w:r w:rsidR="00F55DAD" w:rsidRPr="00080C4A">
        <w:rPr>
          <w:sz w:val="28"/>
          <w:szCs w:val="28"/>
        </w:rPr>
        <w:t>Содержание фульвокислот рассчитывали как разность между общим органическим углеродом и углеродом гуминовых кислот.</w:t>
      </w:r>
      <w:r w:rsidR="00DD7213" w:rsidRPr="00080C4A">
        <w:rPr>
          <w:sz w:val="28"/>
          <w:szCs w:val="28"/>
        </w:rPr>
        <w:t xml:space="preserve"> </w:t>
      </w:r>
      <w:r w:rsidR="006704C8" w:rsidRPr="00080C4A">
        <w:rPr>
          <w:sz w:val="28"/>
        </w:rPr>
        <w:t>Тип грязи определяли по гидрохимической классификации по формуле Курлова, которая отображает основные макрокомпоненты, выраженные в мг-экв/л и записанные в порядке убывания их значений.</w:t>
      </w:r>
    </w:p>
    <w:p w14:paraId="334F0544" w14:textId="77777777" w:rsidR="006704C8" w:rsidRPr="00080C4A" w:rsidRDefault="006704C8" w:rsidP="006704C8">
      <w:pPr>
        <w:ind w:firstLine="720"/>
        <w:jc w:val="both"/>
        <w:rPr>
          <w:sz w:val="28"/>
          <w:szCs w:val="28"/>
        </w:rPr>
      </w:pPr>
    </w:p>
    <w:p w14:paraId="7989CF2D" w14:textId="77777777" w:rsidR="001C7CE2" w:rsidRPr="00B90D01" w:rsidRDefault="00416C73" w:rsidP="00B212A2">
      <w:pPr>
        <w:pStyle w:val="Heading3"/>
        <w:spacing w:before="0"/>
        <w:ind w:firstLine="720"/>
        <w:jc w:val="both"/>
        <w:rPr>
          <w:rFonts w:ascii="Times New Roman" w:hAnsi="Times New Roman" w:cs="Times New Roman"/>
          <w:bCs w:val="0"/>
          <w:color w:val="auto"/>
          <w:sz w:val="28"/>
          <w:szCs w:val="28"/>
        </w:rPr>
      </w:pPr>
      <w:bookmarkStart w:id="40" w:name="_Toc216087424"/>
      <w:r w:rsidRPr="00B90D01">
        <w:rPr>
          <w:rFonts w:ascii="Times New Roman" w:hAnsi="Times New Roman" w:cs="Times New Roman"/>
          <w:bCs w:val="0"/>
          <w:color w:val="auto"/>
          <w:sz w:val="28"/>
          <w:szCs w:val="28"/>
        </w:rPr>
        <w:t xml:space="preserve">2.2.3 </w:t>
      </w:r>
      <w:r w:rsidR="00C311EC" w:rsidRPr="00B90D01">
        <w:rPr>
          <w:rFonts w:ascii="Times New Roman" w:hAnsi="Times New Roman" w:cs="Times New Roman"/>
          <w:bCs w:val="0"/>
          <w:color w:val="auto"/>
          <w:sz w:val="28"/>
          <w:szCs w:val="28"/>
        </w:rPr>
        <w:t>Определение минералогического и гранулометрического состава</w:t>
      </w:r>
      <w:bookmarkEnd w:id="40"/>
    </w:p>
    <w:p w14:paraId="36DDEA82" w14:textId="77777777" w:rsidR="00C311EC" w:rsidRPr="00080C4A" w:rsidRDefault="00C311EC" w:rsidP="00B212A2">
      <w:pPr>
        <w:ind w:firstLine="720"/>
        <w:jc w:val="both"/>
        <w:rPr>
          <w:sz w:val="28"/>
          <w:szCs w:val="28"/>
        </w:rPr>
      </w:pPr>
      <w:r w:rsidRPr="00080C4A">
        <w:rPr>
          <w:sz w:val="28"/>
          <w:szCs w:val="28"/>
        </w:rPr>
        <w:t>Гранулометрический состав грязи определяли согласно ГОСТ 12536-2014 пипеточным методом [</w:t>
      </w:r>
      <w:r w:rsidR="00E35685" w:rsidRPr="00080C4A">
        <w:rPr>
          <w:sz w:val="28"/>
          <w:szCs w:val="28"/>
        </w:rPr>
        <w:t>95</w:t>
      </w:r>
      <w:r w:rsidRPr="00080C4A">
        <w:rPr>
          <w:sz w:val="28"/>
          <w:szCs w:val="28"/>
        </w:rPr>
        <w:t>]. Объемную минералогию определяли методом XRD с использованием рентгеновского дифрактометра модульной конструкции X'Pert High Score производства компании «PANalitical» (Нидерланды). Для подготовки к анализу образцы центрифугировали при 5000</w:t>
      </w:r>
      <w:r w:rsidR="00B212A2" w:rsidRPr="00080C4A">
        <w:rPr>
          <w:sz w:val="28"/>
          <w:szCs w:val="28"/>
        </w:rPr>
        <w:t> </w:t>
      </w:r>
      <w:r w:rsidRPr="00080C4A">
        <w:rPr>
          <w:sz w:val="28"/>
          <w:szCs w:val="28"/>
        </w:rPr>
        <w:t>об/мин в течение 45</w:t>
      </w:r>
      <w:r w:rsidR="00B212A2" w:rsidRPr="00080C4A">
        <w:rPr>
          <w:sz w:val="28"/>
          <w:szCs w:val="28"/>
        </w:rPr>
        <w:t> </w:t>
      </w:r>
      <w:r w:rsidRPr="00080C4A">
        <w:rPr>
          <w:sz w:val="28"/>
          <w:szCs w:val="28"/>
        </w:rPr>
        <w:t>мин, чтобы отделить твердую фазу от раствора. После этого твердую фазу высушивали на воздухе и гомогенизировали в агатовой ступке. Исследования были проведены при температуре 23</w:t>
      </w:r>
      <w:r w:rsidR="00B212A2" w:rsidRPr="00080C4A">
        <w:rPr>
          <w:sz w:val="28"/>
          <w:szCs w:val="28"/>
        </w:rPr>
        <w:t> </w:t>
      </w:r>
      <w:r w:rsidR="00301F3A" w:rsidRPr="00080C4A">
        <w:rPr>
          <w:sz w:val="28"/>
          <w:szCs w:val="28"/>
        </w:rPr>
        <w:t>°</w:t>
      </w:r>
      <w:r w:rsidRPr="00080C4A">
        <w:rPr>
          <w:sz w:val="28"/>
          <w:szCs w:val="28"/>
        </w:rPr>
        <w:t>С и влажности 51</w:t>
      </w:r>
      <w:r w:rsidR="00301F3A" w:rsidRPr="00080C4A">
        <w:rPr>
          <w:sz w:val="28"/>
          <w:szCs w:val="28"/>
        </w:rPr>
        <w:t> </w:t>
      </w:r>
      <w:r w:rsidRPr="00080C4A">
        <w:rPr>
          <w:sz w:val="28"/>
          <w:szCs w:val="28"/>
        </w:rPr>
        <w:t xml:space="preserve">%. Анализы </w:t>
      </w:r>
      <w:r w:rsidRPr="00080C4A">
        <w:rPr>
          <w:sz w:val="28"/>
          <w:szCs w:val="28"/>
        </w:rPr>
        <w:lastRenderedPageBreak/>
        <w:t>проводились в диапазоне углов дифракции 2θ от -12º до +140º при минимальном шаге сканирования 0,001º. Расшифровка данных дифрактограмм производилась с использованием картотеки Crystallography Open Database, Inorganic Crystal Structure Database. Для изучения микрорельефа поверхности и распределения частиц по размерам (PSD) была использована SEM с использованием низковакуумного аналитического растрового электронного микроскопа JSM6390LV производства компании «JEOL Ltd.» (Япония) с системой энергодисперсионного микроанализа INCA EnergyPenta FET X3 компании «OXFORD Instruments Analytical Limited» (Великобритания). Распределение частиц по размерам было рассчитано с использованием программного обеспечения Im</w:t>
      </w:r>
      <w:r w:rsidR="009B76CA" w:rsidRPr="00080C4A">
        <w:rPr>
          <w:sz w:val="28"/>
          <w:szCs w:val="28"/>
        </w:rPr>
        <w:t>ageJ (США)</w:t>
      </w:r>
      <w:r w:rsidRPr="00080C4A">
        <w:rPr>
          <w:sz w:val="28"/>
          <w:szCs w:val="28"/>
        </w:rPr>
        <w:t xml:space="preserve">. </w:t>
      </w:r>
    </w:p>
    <w:p w14:paraId="7A7A4C1F" w14:textId="77777777" w:rsidR="00E53C9A" w:rsidRPr="00080C4A" w:rsidRDefault="00E53C9A" w:rsidP="00771AC8">
      <w:pPr>
        <w:ind w:firstLine="720"/>
        <w:rPr>
          <w:sz w:val="28"/>
          <w:szCs w:val="28"/>
        </w:rPr>
      </w:pPr>
    </w:p>
    <w:p w14:paraId="40C74BBB" w14:textId="77777777" w:rsidR="009D1085" w:rsidRPr="00B90D01" w:rsidRDefault="00416C73" w:rsidP="00301F3A">
      <w:pPr>
        <w:pStyle w:val="Heading3"/>
        <w:spacing w:before="0"/>
        <w:ind w:firstLine="720"/>
        <w:jc w:val="both"/>
        <w:rPr>
          <w:rFonts w:ascii="Times New Roman" w:hAnsi="Times New Roman" w:cs="Times New Roman"/>
          <w:bCs w:val="0"/>
          <w:color w:val="auto"/>
          <w:sz w:val="28"/>
          <w:szCs w:val="28"/>
        </w:rPr>
      </w:pPr>
      <w:bookmarkStart w:id="41" w:name="_Toc216087425"/>
      <w:r w:rsidRPr="00B90D01">
        <w:rPr>
          <w:rFonts w:ascii="Times New Roman" w:hAnsi="Times New Roman" w:cs="Times New Roman"/>
          <w:bCs w:val="0"/>
          <w:color w:val="auto"/>
          <w:sz w:val="28"/>
          <w:szCs w:val="28"/>
        </w:rPr>
        <w:t xml:space="preserve">2.2.4 </w:t>
      </w:r>
      <w:r w:rsidR="006E3B1A" w:rsidRPr="00B90D01">
        <w:rPr>
          <w:rFonts w:ascii="Times New Roman" w:hAnsi="Times New Roman" w:cs="Times New Roman"/>
          <w:bCs w:val="0"/>
          <w:color w:val="auto"/>
          <w:sz w:val="28"/>
          <w:szCs w:val="28"/>
        </w:rPr>
        <w:t xml:space="preserve">Определение </w:t>
      </w:r>
      <w:r w:rsidR="006B248A" w:rsidRPr="00B90D01">
        <w:rPr>
          <w:rFonts w:ascii="Times New Roman" w:hAnsi="Times New Roman" w:cs="Times New Roman"/>
          <w:bCs w:val="0"/>
          <w:color w:val="auto"/>
          <w:sz w:val="28"/>
          <w:szCs w:val="28"/>
        </w:rPr>
        <w:t>общего</w:t>
      </w:r>
      <w:r w:rsidR="006E3B1A" w:rsidRPr="00B90D01">
        <w:rPr>
          <w:rFonts w:ascii="Times New Roman" w:hAnsi="Times New Roman" w:cs="Times New Roman"/>
          <w:bCs w:val="0"/>
          <w:color w:val="auto"/>
          <w:sz w:val="28"/>
          <w:szCs w:val="28"/>
        </w:rPr>
        <w:t xml:space="preserve"> состав</w:t>
      </w:r>
      <w:r w:rsidR="009A2ADA" w:rsidRPr="00B90D01">
        <w:rPr>
          <w:rFonts w:ascii="Times New Roman" w:hAnsi="Times New Roman" w:cs="Times New Roman"/>
          <w:bCs w:val="0"/>
          <w:color w:val="auto"/>
          <w:sz w:val="28"/>
          <w:szCs w:val="28"/>
        </w:rPr>
        <w:t>а</w:t>
      </w:r>
      <w:bookmarkEnd w:id="41"/>
    </w:p>
    <w:p w14:paraId="38B1122F" w14:textId="77777777" w:rsidR="006E3B1A" w:rsidRPr="00080C4A" w:rsidRDefault="006E3B1A" w:rsidP="00301F3A">
      <w:pPr>
        <w:ind w:firstLine="720"/>
        <w:jc w:val="both"/>
        <w:rPr>
          <w:sz w:val="28"/>
          <w:szCs w:val="28"/>
        </w:rPr>
      </w:pPr>
      <w:r w:rsidRPr="00080C4A">
        <w:rPr>
          <w:sz w:val="28"/>
          <w:szCs w:val="28"/>
        </w:rPr>
        <w:t>Перед химическим анализом пробы высушивали при 105</w:t>
      </w:r>
      <w:r w:rsidR="00301F3A" w:rsidRPr="00080C4A">
        <w:rPr>
          <w:sz w:val="28"/>
          <w:szCs w:val="28"/>
        </w:rPr>
        <w:t> °</w:t>
      </w:r>
      <w:r w:rsidRPr="00080C4A">
        <w:rPr>
          <w:sz w:val="28"/>
          <w:szCs w:val="28"/>
        </w:rPr>
        <w:t>C и гомогенизировали в агатовой мельнице (Pulverizette 2; Fritsch, Германия). Элементный анализ применялся для определения ТОС, TIC, TN и TS с использованием элементного анализатора CNS (VarioMax, Elementar, Германия). TOC и TIC количественно определялись в двухэтапной процедуре. Во-первых,</w:t>
      </w:r>
      <w:r w:rsidR="009A2ADA" w:rsidRPr="00080C4A">
        <w:rPr>
          <w:sz w:val="28"/>
          <w:szCs w:val="28"/>
        </w:rPr>
        <w:t xml:space="preserve"> общее содержание углерода (</w:t>
      </w:r>
      <w:r w:rsidRPr="00080C4A">
        <w:rPr>
          <w:sz w:val="28"/>
          <w:szCs w:val="28"/>
        </w:rPr>
        <w:t xml:space="preserve">TC = TOC + TIC) определялось путем каталитического сжигания </w:t>
      </w:r>
      <w:r w:rsidR="009B76CA" w:rsidRPr="00080C4A">
        <w:rPr>
          <w:sz w:val="28"/>
          <w:szCs w:val="28"/>
        </w:rPr>
        <w:t>навесок</w:t>
      </w:r>
      <w:r w:rsidRPr="00080C4A">
        <w:rPr>
          <w:sz w:val="28"/>
          <w:szCs w:val="28"/>
        </w:rPr>
        <w:t xml:space="preserve"> проб при 1140</w:t>
      </w:r>
      <w:r w:rsidR="00301F3A" w:rsidRPr="00080C4A">
        <w:rPr>
          <w:sz w:val="28"/>
          <w:szCs w:val="28"/>
        </w:rPr>
        <w:t> </w:t>
      </w:r>
      <w:r w:rsidRPr="00080C4A">
        <w:rPr>
          <w:sz w:val="28"/>
          <w:szCs w:val="28"/>
        </w:rPr>
        <w:t>°C. После этого валовые пробы подвергались сжиганию при 550</w:t>
      </w:r>
      <w:r w:rsidR="00301F3A" w:rsidRPr="00080C4A">
        <w:rPr>
          <w:sz w:val="28"/>
          <w:szCs w:val="28"/>
        </w:rPr>
        <w:t> </w:t>
      </w:r>
      <w:r w:rsidRPr="00080C4A">
        <w:rPr>
          <w:sz w:val="28"/>
          <w:szCs w:val="28"/>
        </w:rPr>
        <w:t xml:space="preserve">°C для получения содержания TOC </w:t>
      </w:r>
      <w:r w:rsidR="009A2ADA" w:rsidRPr="00080C4A">
        <w:rPr>
          <w:sz w:val="28"/>
          <w:szCs w:val="28"/>
        </w:rPr>
        <w:t>(</w:t>
      </w:r>
      <w:r w:rsidRPr="00080C4A">
        <w:rPr>
          <w:sz w:val="28"/>
          <w:szCs w:val="28"/>
        </w:rPr>
        <w:t>м</w:t>
      </w:r>
      <w:r w:rsidR="009A2ADA" w:rsidRPr="00080C4A">
        <w:rPr>
          <w:sz w:val="28"/>
          <w:szCs w:val="28"/>
        </w:rPr>
        <w:t>ас. %). Содержание TIC (мас. %)</w:t>
      </w:r>
      <w:r w:rsidRPr="00080C4A">
        <w:rPr>
          <w:sz w:val="28"/>
          <w:szCs w:val="28"/>
        </w:rPr>
        <w:t xml:space="preserve"> рассчитывалось путем вычитания TOC из TC. Каждая проба анализировалась в двух повторностях, и представленные значения являются среднеарифметическими этих измерений. Для обеспечения аналитического качества использовались CRM для торфяных почв (BN225497; Elementar), песчаных почв (BN230227; Elementar), а также </w:t>
      </w:r>
      <w:r w:rsidR="009B76CA" w:rsidRPr="00080C4A">
        <w:rPr>
          <w:sz w:val="28"/>
          <w:szCs w:val="28"/>
        </w:rPr>
        <w:t>с</w:t>
      </w:r>
      <w:r w:rsidRPr="00080C4A">
        <w:rPr>
          <w:sz w:val="28"/>
          <w:szCs w:val="28"/>
        </w:rPr>
        <w:t>ульфадиазин (Merck). Аналитическая точность, выраженная в процентах извлечения сертифицированных значений TC, TOC, TN и TS для примененных CRM, составила 104%, 105%, 106% и 110% соответственно. Прецизионность, выраженная как RSD</w:t>
      </w:r>
      <w:r w:rsidR="00301F3A" w:rsidRPr="00080C4A">
        <w:rPr>
          <w:sz w:val="28"/>
          <w:szCs w:val="28"/>
        </w:rPr>
        <w:t xml:space="preserve"> (</w:t>
      </w:r>
      <w:r w:rsidRPr="00080C4A">
        <w:rPr>
          <w:sz w:val="28"/>
          <w:szCs w:val="28"/>
        </w:rPr>
        <w:t>%</w:t>
      </w:r>
      <w:r w:rsidR="00301F3A" w:rsidRPr="00080C4A">
        <w:rPr>
          <w:sz w:val="28"/>
          <w:szCs w:val="28"/>
        </w:rPr>
        <w:t>)</w:t>
      </w:r>
      <w:r w:rsidRPr="00080C4A">
        <w:rPr>
          <w:sz w:val="28"/>
          <w:szCs w:val="28"/>
        </w:rPr>
        <w:t>, составила 1,0, 0,8, 1,1 и 5,4 для TC, TOC, TN и TS соответственно. Пределы обнаружения (</w:t>
      </w:r>
      <w:r w:rsidR="00301F3A" w:rsidRPr="00080C4A">
        <w:rPr>
          <w:sz w:val="28"/>
          <w:szCs w:val="28"/>
        </w:rPr>
        <w:t>ПО</w:t>
      </w:r>
      <w:r w:rsidRPr="00080C4A">
        <w:rPr>
          <w:sz w:val="28"/>
          <w:szCs w:val="28"/>
        </w:rPr>
        <w:t>) находились на уровне 100</w:t>
      </w:r>
      <w:r w:rsidR="00301F3A" w:rsidRPr="00080C4A">
        <w:rPr>
          <w:sz w:val="28"/>
          <w:szCs w:val="28"/>
        </w:rPr>
        <w:t> </w:t>
      </w:r>
      <w:r w:rsidRPr="00080C4A">
        <w:rPr>
          <w:sz w:val="28"/>
          <w:szCs w:val="28"/>
        </w:rPr>
        <w:t>мг</w:t>
      </w:r>
      <w:r w:rsidR="00301F3A" w:rsidRPr="00080C4A">
        <w:rPr>
          <w:sz w:val="28"/>
          <w:szCs w:val="28"/>
        </w:rPr>
        <w:t>/</w:t>
      </w:r>
      <w:r w:rsidRPr="00080C4A">
        <w:rPr>
          <w:sz w:val="28"/>
          <w:szCs w:val="28"/>
        </w:rPr>
        <w:t>кг (0,01</w:t>
      </w:r>
      <w:r w:rsidR="008176C1" w:rsidRPr="00080C4A">
        <w:rPr>
          <w:sz w:val="28"/>
          <w:szCs w:val="28"/>
        </w:rPr>
        <w:t> </w:t>
      </w:r>
      <w:r w:rsidRPr="00080C4A">
        <w:rPr>
          <w:sz w:val="28"/>
          <w:szCs w:val="28"/>
        </w:rPr>
        <w:t>мас. %).</w:t>
      </w:r>
    </w:p>
    <w:p w14:paraId="7C137953" w14:textId="77777777" w:rsidR="006E3B1A" w:rsidRPr="00080C4A" w:rsidRDefault="006E3B1A" w:rsidP="00301F3A">
      <w:pPr>
        <w:ind w:firstLine="720"/>
        <w:jc w:val="both"/>
        <w:rPr>
          <w:sz w:val="28"/>
          <w:szCs w:val="28"/>
        </w:rPr>
      </w:pPr>
      <w:r w:rsidRPr="00080C4A">
        <w:rPr>
          <w:sz w:val="28"/>
          <w:szCs w:val="28"/>
        </w:rPr>
        <w:t>Для определения содержания SiO</w:t>
      </w:r>
      <w:r w:rsidRPr="00080C4A">
        <w:rPr>
          <w:sz w:val="28"/>
          <w:szCs w:val="28"/>
          <w:vertAlign w:val="subscript"/>
        </w:rPr>
        <w:t>2</w:t>
      </w:r>
      <w:r w:rsidRPr="00080C4A">
        <w:rPr>
          <w:sz w:val="28"/>
          <w:szCs w:val="28"/>
        </w:rPr>
        <w:t>тер</w:t>
      </w:r>
      <w:r w:rsidR="005A2157" w:rsidRPr="00080C4A">
        <w:rPr>
          <w:sz w:val="28"/>
          <w:szCs w:val="28"/>
        </w:rPr>
        <w:t>р</w:t>
      </w:r>
      <w:r w:rsidRPr="00080C4A">
        <w:rPr>
          <w:sz w:val="28"/>
          <w:szCs w:val="28"/>
        </w:rPr>
        <w:t xml:space="preserve"> и SiO</w:t>
      </w:r>
      <w:r w:rsidRPr="00080C4A">
        <w:rPr>
          <w:sz w:val="28"/>
          <w:szCs w:val="28"/>
          <w:vertAlign w:val="subscript"/>
        </w:rPr>
        <w:t>2</w:t>
      </w:r>
      <w:r w:rsidRPr="00080C4A">
        <w:rPr>
          <w:sz w:val="28"/>
          <w:szCs w:val="28"/>
        </w:rPr>
        <w:t>биог кремнезема в грязи, порошкообразные пробы сначала сжигали при 550</w:t>
      </w:r>
      <w:r w:rsidR="008176C1" w:rsidRPr="00080C4A">
        <w:rPr>
          <w:sz w:val="28"/>
          <w:szCs w:val="28"/>
        </w:rPr>
        <w:t> </w:t>
      </w:r>
      <w:r w:rsidRPr="00080C4A">
        <w:rPr>
          <w:sz w:val="28"/>
          <w:szCs w:val="28"/>
        </w:rPr>
        <w:t>°C в течение 4</w:t>
      </w:r>
      <w:r w:rsidR="008176C1" w:rsidRPr="00080C4A">
        <w:rPr>
          <w:sz w:val="28"/>
          <w:szCs w:val="28"/>
        </w:rPr>
        <w:t> </w:t>
      </w:r>
      <w:r w:rsidRPr="00080C4A">
        <w:rPr>
          <w:sz w:val="28"/>
          <w:szCs w:val="28"/>
        </w:rPr>
        <w:t xml:space="preserve">часов для удаления органического вещества </w:t>
      </w:r>
      <w:r w:rsidR="00750274" w:rsidRPr="00080C4A">
        <w:rPr>
          <w:sz w:val="28"/>
          <w:szCs w:val="28"/>
        </w:rPr>
        <w:t>[</w:t>
      </w:r>
      <w:r w:rsidR="00E35685" w:rsidRPr="00080C4A">
        <w:rPr>
          <w:sz w:val="28"/>
          <w:szCs w:val="28"/>
        </w:rPr>
        <w:t>96</w:t>
      </w:r>
      <w:r w:rsidR="00750274" w:rsidRPr="00080C4A">
        <w:rPr>
          <w:sz w:val="28"/>
          <w:szCs w:val="28"/>
        </w:rPr>
        <w:t>]</w:t>
      </w:r>
      <w:r w:rsidRPr="00080C4A">
        <w:rPr>
          <w:sz w:val="28"/>
          <w:szCs w:val="28"/>
        </w:rPr>
        <w:t>, а затем переваривали в царской водке при 100</w:t>
      </w:r>
      <w:r w:rsidR="008176C1" w:rsidRPr="00080C4A">
        <w:rPr>
          <w:sz w:val="28"/>
          <w:szCs w:val="28"/>
        </w:rPr>
        <w:t> </w:t>
      </w:r>
      <w:r w:rsidRPr="00080C4A">
        <w:rPr>
          <w:sz w:val="28"/>
          <w:szCs w:val="28"/>
        </w:rPr>
        <w:t>°C в течение 2</w:t>
      </w:r>
      <w:r w:rsidR="008176C1" w:rsidRPr="00080C4A">
        <w:rPr>
          <w:sz w:val="28"/>
          <w:szCs w:val="28"/>
        </w:rPr>
        <w:t> </w:t>
      </w:r>
      <w:r w:rsidRPr="00080C4A">
        <w:rPr>
          <w:sz w:val="28"/>
          <w:szCs w:val="28"/>
        </w:rPr>
        <w:t>часов. Считалось, что остаток после кислотной обработки представляет собой общий SiO</w:t>
      </w:r>
      <w:r w:rsidRPr="00080C4A">
        <w:rPr>
          <w:sz w:val="28"/>
          <w:szCs w:val="28"/>
          <w:vertAlign w:val="subscript"/>
        </w:rPr>
        <w:t>2</w:t>
      </w:r>
      <w:r w:rsidRPr="00080C4A">
        <w:rPr>
          <w:sz w:val="28"/>
          <w:szCs w:val="28"/>
        </w:rPr>
        <w:t xml:space="preserve"> (SiO</w:t>
      </w:r>
      <w:r w:rsidRPr="00080C4A">
        <w:rPr>
          <w:sz w:val="28"/>
          <w:szCs w:val="28"/>
          <w:vertAlign w:val="subscript"/>
        </w:rPr>
        <w:t>2</w:t>
      </w:r>
      <w:r w:rsidRPr="00080C4A">
        <w:rPr>
          <w:sz w:val="28"/>
          <w:szCs w:val="28"/>
        </w:rPr>
        <w:t>общ</w:t>
      </w:r>
      <w:r w:rsidR="007153BA" w:rsidRPr="00080C4A">
        <w:rPr>
          <w:sz w:val="28"/>
          <w:szCs w:val="28"/>
        </w:rPr>
        <w:t>.</w:t>
      </w:r>
      <w:r w:rsidRPr="00080C4A">
        <w:rPr>
          <w:sz w:val="28"/>
          <w:szCs w:val="28"/>
        </w:rPr>
        <w:t>). SiO</w:t>
      </w:r>
      <w:r w:rsidRPr="00080C4A">
        <w:rPr>
          <w:sz w:val="28"/>
          <w:szCs w:val="28"/>
          <w:vertAlign w:val="subscript"/>
        </w:rPr>
        <w:t>2</w:t>
      </w:r>
      <w:r w:rsidRPr="00080C4A">
        <w:rPr>
          <w:sz w:val="28"/>
          <w:szCs w:val="28"/>
        </w:rPr>
        <w:t>тер</w:t>
      </w:r>
      <w:r w:rsidR="009B76CA" w:rsidRPr="00080C4A">
        <w:rPr>
          <w:sz w:val="28"/>
          <w:szCs w:val="28"/>
        </w:rPr>
        <w:t>р</w:t>
      </w:r>
      <w:r w:rsidRPr="00080C4A">
        <w:rPr>
          <w:sz w:val="28"/>
          <w:szCs w:val="28"/>
        </w:rPr>
        <w:t xml:space="preserve"> и SiO</w:t>
      </w:r>
      <w:r w:rsidRPr="00080C4A">
        <w:rPr>
          <w:sz w:val="28"/>
          <w:szCs w:val="28"/>
          <w:vertAlign w:val="subscript"/>
        </w:rPr>
        <w:t>2</w:t>
      </w:r>
      <w:r w:rsidRPr="00080C4A">
        <w:rPr>
          <w:sz w:val="28"/>
          <w:szCs w:val="28"/>
        </w:rPr>
        <w:t>биог разделялись путем экстракции биогенного опала (SiO</w:t>
      </w:r>
      <w:r w:rsidRPr="00080C4A">
        <w:rPr>
          <w:sz w:val="28"/>
          <w:szCs w:val="28"/>
          <w:vertAlign w:val="subscript"/>
        </w:rPr>
        <w:t>2</w:t>
      </w:r>
      <w:r w:rsidRPr="00080C4A">
        <w:rPr>
          <w:sz w:val="28"/>
          <w:szCs w:val="28"/>
        </w:rPr>
        <w:t>биог) 0,5</w:t>
      </w:r>
      <w:r w:rsidR="008176C1" w:rsidRPr="00080C4A">
        <w:rPr>
          <w:sz w:val="28"/>
          <w:szCs w:val="28"/>
        </w:rPr>
        <w:t> </w:t>
      </w:r>
      <w:r w:rsidRPr="00080C4A">
        <w:rPr>
          <w:sz w:val="28"/>
          <w:szCs w:val="28"/>
        </w:rPr>
        <w:t>н NaOH на водяной бане при 100</w:t>
      </w:r>
      <w:r w:rsidR="008176C1" w:rsidRPr="00080C4A">
        <w:rPr>
          <w:sz w:val="28"/>
          <w:szCs w:val="28"/>
        </w:rPr>
        <w:t> </w:t>
      </w:r>
      <w:r w:rsidRPr="00080C4A">
        <w:rPr>
          <w:sz w:val="28"/>
          <w:szCs w:val="28"/>
        </w:rPr>
        <w:t>°C в течение 2</w:t>
      </w:r>
      <w:r w:rsidR="008176C1" w:rsidRPr="00080C4A">
        <w:rPr>
          <w:sz w:val="28"/>
          <w:szCs w:val="28"/>
        </w:rPr>
        <w:t> </w:t>
      </w:r>
      <w:r w:rsidRPr="00080C4A">
        <w:rPr>
          <w:sz w:val="28"/>
          <w:szCs w:val="28"/>
        </w:rPr>
        <w:t xml:space="preserve">часов </w:t>
      </w:r>
      <w:r w:rsidR="005A2157" w:rsidRPr="00080C4A">
        <w:rPr>
          <w:sz w:val="28"/>
          <w:szCs w:val="28"/>
        </w:rPr>
        <w:t>[</w:t>
      </w:r>
      <w:r w:rsidR="00E35685" w:rsidRPr="00080C4A">
        <w:rPr>
          <w:sz w:val="28"/>
          <w:szCs w:val="28"/>
        </w:rPr>
        <w:t>97</w:t>
      </w:r>
      <w:r w:rsidR="005A2157" w:rsidRPr="00080C4A">
        <w:rPr>
          <w:sz w:val="28"/>
          <w:szCs w:val="28"/>
        </w:rPr>
        <w:t>]</w:t>
      </w:r>
      <w:r w:rsidRPr="00080C4A">
        <w:rPr>
          <w:sz w:val="28"/>
          <w:szCs w:val="28"/>
        </w:rPr>
        <w:t>. Содержание SiO</w:t>
      </w:r>
      <w:r w:rsidRPr="00080C4A">
        <w:rPr>
          <w:sz w:val="28"/>
          <w:szCs w:val="28"/>
          <w:vertAlign w:val="subscript"/>
        </w:rPr>
        <w:t>2</w:t>
      </w:r>
      <w:r w:rsidRPr="00080C4A">
        <w:rPr>
          <w:sz w:val="28"/>
          <w:szCs w:val="28"/>
        </w:rPr>
        <w:t>биог рассчитывалось как SiO</w:t>
      </w:r>
      <w:r w:rsidRPr="00080C4A">
        <w:rPr>
          <w:sz w:val="28"/>
          <w:szCs w:val="28"/>
          <w:vertAlign w:val="subscript"/>
        </w:rPr>
        <w:t>2</w:t>
      </w:r>
      <w:r w:rsidRPr="00080C4A">
        <w:rPr>
          <w:sz w:val="28"/>
          <w:szCs w:val="28"/>
        </w:rPr>
        <w:t>биог</w:t>
      </w:r>
      <w:r w:rsidR="008176C1" w:rsidRPr="00080C4A">
        <w:rPr>
          <w:sz w:val="28"/>
          <w:szCs w:val="28"/>
        </w:rPr>
        <w:t> </w:t>
      </w:r>
      <w:r w:rsidRPr="00080C4A">
        <w:rPr>
          <w:sz w:val="28"/>
          <w:szCs w:val="28"/>
        </w:rPr>
        <w:t>=</w:t>
      </w:r>
      <w:r w:rsidR="008176C1" w:rsidRPr="00080C4A">
        <w:rPr>
          <w:sz w:val="28"/>
          <w:szCs w:val="28"/>
        </w:rPr>
        <w:t> </w:t>
      </w:r>
      <w:r w:rsidRPr="00080C4A">
        <w:rPr>
          <w:sz w:val="28"/>
          <w:szCs w:val="28"/>
        </w:rPr>
        <w:t>SiO</w:t>
      </w:r>
      <w:r w:rsidRPr="00080C4A">
        <w:rPr>
          <w:sz w:val="28"/>
          <w:szCs w:val="28"/>
          <w:vertAlign w:val="subscript"/>
        </w:rPr>
        <w:t>2</w:t>
      </w:r>
      <w:r w:rsidRPr="00080C4A">
        <w:rPr>
          <w:sz w:val="28"/>
          <w:szCs w:val="28"/>
        </w:rPr>
        <w:t>общ</w:t>
      </w:r>
      <w:r w:rsidR="00011C64" w:rsidRPr="00080C4A">
        <w:rPr>
          <w:sz w:val="28"/>
          <w:szCs w:val="28"/>
        </w:rPr>
        <w:t> </w:t>
      </w:r>
      <w:r w:rsidRPr="00080C4A">
        <w:rPr>
          <w:sz w:val="28"/>
          <w:szCs w:val="28"/>
        </w:rPr>
        <w:t>-</w:t>
      </w:r>
      <w:r w:rsidR="00011C64" w:rsidRPr="00080C4A">
        <w:rPr>
          <w:sz w:val="28"/>
          <w:szCs w:val="28"/>
        </w:rPr>
        <w:t> </w:t>
      </w:r>
      <w:r w:rsidRPr="00080C4A">
        <w:rPr>
          <w:sz w:val="28"/>
          <w:szCs w:val="28"/>
        </w:rPr>
        <w:t>SiO</w:t>
      </w:r>
      <w:r w:rsidRPr="00080C4A">
        <w:rPr>
          <w:sz w:val="28"/>
          <w:szCs w:val="28"/>
          <w:vertAlign w:val="subscript"/>
        </w:rPr>
        <w:t>2</w:t>
      </w:r>
      <w:r w:rsidRPr="00080C4A">
        <w:rPr>
          <w:sz w:val="28"/>
          <w:szCs w:val="28"/>
        </w:rPr>
        <w:t>тер</w:t>
      </w:r>
      <w:r w:rsidR="005A2157" w:rsidRPr="00080C4A">
        <w:rPr>
          <w:sz w:val="28"/>
          <w:szCs w:val="28"/>
        </w:rPr>
        <w:t>р</w:t>
      </w:r>
      <w:r w:rsidR="009B76CA" w:rsidRPr="00080C4A">
        <w:rPr>
          <w:sz w:val="28"/>
          <w:szCs w:val="28"/>
        </w:rPr>
        <w:t>.</w:t>
      </w:r>
      <w:r w:rsidRPr="00080C4A">
        <w:rPr>
          <w:sz w:val="28"/>
          <w:szCs w:val="28"/>
        </w:rPr>
        <w:t xml:space="preserve"> Каждая проба анализировалась в двух повторностях.</w:t>
      </w:r>
    </w:p>
    <w:p w14:paraId="122266B5" w14:textId="77777777" w:rsidR="009B76CA" w:rsidRPr="00080C4A" w:rsidRDefault="009B76CA" w:rsidP="00301F3A">
      <w:pPr>
        <w:ind w:firstLine="720"/>
        <w:jc w:val="both"/>
        <w:rPr>
          <w:sz w:val="28"/>
          <w:szCs w:val="28"/>
        </w:rPr>
      </w:pPr>
    </w:p>
    <w:p w14:paraId="4CCAE37A" w14:textId="77777777" w:rsidR="006E3B1A" w:rsidRPr="00B90D01" w:rsidRDefault="00416C73" w:rsidP="00011C64">
      <w:pPr>
        <w:pStyle w:val="Heading3"/>
        <w:spacing w:before="0"/>
        <w:ind w:firstLine="720"/>
        <w:jc w:val="both"/>
        <w:rPr>
          <w:rFonts w:ascii="Times New Roman" w:hAnsi="Times New Roman" w:cs="Times New Roman"/>
          <w:bCs w:val="0"/>
          <w:color w:val="auto"/>
          <w:sz w:val="28"/>
          <w:szCs w:val="28"/>
        </w:rPr>
      </w:pPr>
      <w:bookmarkStart w:id="42" w:name="_Toc216087426"/>
      <w:r w:rsidRPr="00B90D01">
        <w:rPr>
          <w:rFonts w:ascii="Times New Roman" w:hAnsi="Times New Roman" w:cs="Times New Roman"/>
          <w:bCs w:val="0"/>
          <w:color w:val="auto"/>
          <w:sz w:val="28"/>
          <w:szCs w:val="28"/>
        </w:rPr>
        <w:t xml:space="preserve">2.2.5 </w:t>
      </w:r>
      <w:r w:rsidR="007153BA" w:rsidRPr="00B90D01">
        <w:rPr>
          <w:rFonts w:ascii="Times New Roman" w:hAnsi="Times New Roman" w:cs="Times New Roman"/>
          <w:bCs w:val="0"/>
          <w:color w:val="auto"/>
          <w:sz w:val="28"/>
          <w:szCs w:val="28"/>
        </w:rPr>
        <w:t>Определение неорганического элементного состава</w:t>
      </w:r>
      <w:bookmarkEnd w:id="42"/>
    </w:p>
    <w:p w14:paraId="1E85A23A" w14:textId="77777777" w:rsidR="009A2ADA" w:rsidRPr="00080C4A" w:rsidRDefault="009A2ADA" w:rsidP="00011C64">
      <w:pPr>
        <w:ind w:firstLine="720"/>
        <w:jc w:val="both"/>
        <w:rPr>
          <w:sz w:val="28"/>
          <w:szCs w:val="28"/>
        </w:rPr>
      </w:pPr>
      <w:r w:rsidRPr="00080C4A">
        <w:rPr>
          <w:sz w:val="28"/>
          <w:szCs w:val="28"/>
        </w:rPr>
        <w:t>Первоначально лиофилизированные и гомогенизированные образцы (0,250</w:t>
      </w:r>
      <w:r w:rsidR="00011C64" w:rsidRPr="00080C4A">
        <w:rPr>
          <w:sz w:val="28"/>
          <w:szCs w:val="28"/>
        </w:rPr>
        <w:t> </w:t>
      </w:r>
      <w:r w:rsidR="00F30ADC" w:rsidRPr="00080C4A">
        <w:rPr>
          <w:sz w:val="28"/>
          <w:szCs w:val="28"/>
        </w:rPr>
        <w:t>±</w:t>
      </w:r>
      <w:r w:rsidR="00011C64" w:rsidRPr="00080C4A">
        <w:rPr>
          <w:sz w:val="28"/>
          <w:szCs w:val="28"/>
        </w:rPr>
        <w:t> </w:t>
      </w:r>
      <w:r w:rsidRPr="00080C4A">
        <w:rPr>
          <w:sz w:val="28"/>
          <w:szCs w:val="28"/>
        </w:rPr>
        <w:t>0,001</w:t>
      </w:r>
      <w:r w:rsidR="00011C64" w:rsidRPr="00080C4A">
        <w:rPr>
          <w:sz w:val="28"/>
          <w:szCs w:val="28"/>
        </w:rPr>
        <w:t> </w:t>
      </w:r>
      <w:r w:rsidRPr="00080C4A">
        <w:rPr>
          <w:sz w:val="28"/>
          <w:szCs w:val="28"/>
        </w:rPr>
        <w:t>г) обрабатывали 5,0</w:t>
      </w:r>
      <w:r w:rsidR="00011C64" w:rsidRPr="00080C4A">
        <w:rPr>
          <w:sz w:val="28"/>
          <w:szCs w:val="28"/>
        </w:rPr>
        <w:t> </w:t>
      </w:r>
      <w:r w:rsidRPr="00080C4A">
        <w:rPr>
          <w:sz w:val="28"/>
          <w:szCs w:val="28"/>
        </w:rPr>
        <w:t>мл 65</w:t>
      </w:r>
      <w:r w:rsidR="00011C64" w:rsidRPr="00080C4A">
        <w:rPr>
          <w:sz w:val="28"/>
          <w:szCs w:val="28"/>
        </w:rPr>
        <w:t> </w:t>
      </w:r>
      <w:r w:rsidRPr="00080C4A">
        <w:rPr>
          <w:sz w:val="28"/>
          <w:szCs w:val="28"/>
        </w:rPr>
        <w:t xml:space="preserve">% азотной кислоты (Merck, Германия) </w:t>
      </w:r>
      <w:r w:rsidRPr="00080C4A">
        <w:rPr>
          <w:sz w:val="28"/>
          <w:szCs w:val="28"/>
        </w:rPr>
        <w:lastRenderedPageBreak/>
        <w:t xml:space="preserve">в закрытых контейнерах из </w:t>
      </w:r>
      <w:r w:rsidR="00011C64" w:rsidRPr="00080C4A">
        <w:rPr>
          <w:sz w:val="28"/>
          <w:szCs w:val="28"/>
        </w:rPr>
        <w:t>тефлона</w:t>
      </w:r>
      <w:r w:rsidRPr="00080C4A">
        <w:rPr>
          <w:sz w:val="28"/>
          <w:szCs w:val="28"/>
        </w:rPr>
        <w:t xml:space="preserve"> в системе микроволнового разложения Mars 6 (CEM, США). Программа включала 20 минут нагрева до 180</w:t>
      </w:r>
      <w:r w:rsidR="00011C64" w:rsidRPr="00080C4A">
        <w:rPr>
          <w:sz w:val="28"/>
          <w:szCs w:val="28"/>
        </w:rPr>
        <w:t> </w:t>
      </w:r>
      <w:r w:rsidRPr="00080C4A">
        <w:rPr>
          <w:sz w:val="28"/>
          <w:szCs w:val="28"/>
        </w:rPr>
        <w:t>°C, 20</w:t>
      </w:r>
      <w:r w:rsidR="00011C64" w:rsidRPr="00080C4A">
        <w:rPr>
          <w:sz w:val="28"/>
          <w:szCs w:val="28"/>
        </w:rPr>
        <w:t> </w:t>
      </w:r>
      <w:r w:rsidRPr="00080C4A">
        <w:rPr>
          <w:sz w:val="28"/>
          <w:szCs w:val="28"/>
        </w:rPr>
        <w:t>минут выдержки температуры и 30</w:t>
      </w:r>
      <w:r w:rsidR="00011C64" w:rsidRPr="00080C4A">
        <w:rPr>
          <w:sz w:val="28"/>
          <w:szCs w:val="28"/>
        </w:rPr>
        <w:t> </w:t>
      </w:r>
      <w:r w:rsidRPr="00080C4A">
        <w:rPr>
          <w:sz w:val="28"/>
          <w:szCs w:val="28"/>
        </w:rPr>
        <w:t>минут охлаждения. После этого образцы фильтровали через предварительно промытые фильтровальные бумаги (200</w:t>
      </w:r>
      <w:r w:rsidR="00011C64" w:rsidRPr="00080C4A">
        <w:rPr>
          <w:sz w:val="28"/>
          <w:szCs w:val="28"/>
        </w:rPr>
        <w:t> </w:t>
      </w:r>
      <w:r w:rsidRPr="00080C4A">
        <w:rPr>
          <w:sz w:val="28"/>
          <w:szCs w:val="28"/>
        </w:rPr>
        <w:t>мл деионизированной воды) в полипропиленовые пробирки Фалькон и доводили объем до 15</w:t>
      </w:r>
      <w:r w:rsidR="00011C64" w:rsidRPr="00080C4A">
        <w:rPr>
          <w:sz w:val="28"/>
          <w:szCs w:val="28"/>
        </w:rPr>
        <w:t> </w:t>
      </w:r>
      <w:r w:rsidRPr="00080C4A">
        <w:rPr>
          <w:sz w:val="28"/>
          <w:szCs w:val="28"/>
        </w:rPr>
        <w:t>мл водой. Сверхчистая вода (с удельным сопротивлением ≥</w:t>
      </w:r>
      <w:r w:rsidR="00011C64" w:rsidRPr="00080C4A">
        <w:rPr>
          <w:sz w:val="28"/>
          <w:szCs w:val="28"/>
        </w:rPr>
        <w:t> </w:t>
      </w:r>
      <w:r w:rsidRPr="00080C4A">
        <w:rPr>
          <w:sz w:val="28"/>
          <w:szCs w:val="28"/>
        </w:rPr>
        <w:t>18</w:t>
      </w:r>
      <w:r w:rsidR="00011C64" w:rsidRPr="00080C4A">
        <w:rPr>
          <w:sz w:val="28"/>
          <w:szCs w:val="28"/>
        </w:rPr>
        <w:t> </w:t>
      </w:r>
      <w:r w:rsidR="00037806" w:rsidRPr="00080C4A">
        <w:rPr>
          <w:sz w:val="28"/>
          <w:szCs w:val="28"/>
        </w:rPr>
        <w:t>MΩ</w:t>
      </w:r>
      <w:r w:rsidRPr="00080C4A">
        <w:rPr>
          <w:sz w:val="28"/>
          <w:szCs w:val="28"/>
        </w:rPr>
        <w:t>·см) использовалась на протяжении всего аналитического процесса (система Milli-Q, Merck Millipore, Германия). Каждый образец обрабатывался в трех повторностях. Для определения элементов использовалась ICP (iCRC) MS, Plasma Quant MS Q (Analytik Jena, Германия). Поддерживались следующие условия: мощность радиочастотного генератора (RF) составляла 1,25</w:t>
      </w:r>
      <w:r w:rsidR="00011C64" w:rsidRPr="00080C4A">
        <w:rPr>
          <w:sz w:val="28"/>
          <w:szCs w:val="28"/>
        </w:rPr>
        <w:t> </w:t>
      </w:r>
      <w:r w:rsidRPr="00080C4A">
        <w:rPr>
          <w:sz w:val="28"/>
          <w:szCs w:val="28"/>
        </w:rPr>
        <w:t>кВт, скорость потока небулайзера 0,97</w:t>
      </w:r>
      <w:r w:rsidR="00011C64" w:rsidRPr="00080C4A">
        <w:rPr>
          <w:sz w:val="28"/>
          <w:szCs w:val="28"/>
        </w:rPr>
        <w:t> </w:t>
      </w:r>
      <w:r w:rsidRPr="00080C4A">
        <w:rPr>
          <w:sz w:val="28"/>
          <w:szCs w:val="28"/>
        </w:rPr>
        <w:t>л</w:t>
      </w:r>
      <w:r w:rsidR="00011C64" w:rsidRPr="00080C4A">
        <w:rPr>
          <w:sz w:val="28"/>
          <w:szCs w:val="28"/>
        </w:rPr>
        <w:t>/мин</w:t>
      </w:r>
      <w:r w:rsidRPr="00080C4A">
        <w:rPr>
          <w:sz w:val="28"/>
          <w:szCs w:val="28"/>
        </w:rPr>
        <w:t>, скорость потока плазмы 9,0</w:t>
      </w:r>
      <w:r w:rsidR="00011C64" w:rsidRPr="00080C4A">
        <w:rPr>
          <w:sz w:val="28"/>
          <w:szCs w:val="28"/>
        </w:rPr>
        <w:t> </w:t>
      </w:r>
      <w:r w:rsidRPr="00080C4A">
        <w:rPr>
          <w:sz w:val="28"/>
          <w:szCs w:val="28"/>
        </w:rPr>
        <w:t>л</w:t>
      </w:r>
      <w:r w:rsidR="00011C64" w:rsidRPr="00080C4A">
        <w:rPr>
          <w:sz w:val="28"/>
          <w:szCs w:val="28"/>
        </w:rPr>
        <w:t>/мин</w:t>
      </w:r>
      <w:r w:rsidRPr="00080C4A">
        <w:rPr>
          <w:sz w:val="28"/>
          <w:szCs w:val="28"/>
        </w:rPr>
        <w:t>, скорость вспомогательного потока 1,5</w:t>
      </w:r>
      <w:r w:rsidR="00011C64" w:rsidRPr="00080C4A">
        <w:rPr>
          <w:sz w:val="28"/>
          <w:szCs w:val="28"/>
        </w:rPr>
        <w:t> </w:t>
      </w:r>
      <w:r w:rsidRPr="00080C4A">
        <w:rPr>
          <w:sz w:val="28"/>
          <w:szCs w:val="28"/>
        </w:rPr>
        <w:t>л</w:t>
      </w:r>
      <w:r w:rsidR="00011C64" w:rsidRPr="00080C4A">
        <w:rPr>
          <w:sz w:val="28"/>
          <w:szCs w:val="28"/>
        </w:rPr>
        <w:t>/мин</w:t>
      </w:r>
      <w:r w:rsidRPr="00080C4A">
        <w:rPr>
          <w:sz w:val="28"/>
          <w:szCs w:val="28"/>
        </w:rPr>
        <w:t>, глубина отбора проб 5,0</w:t>
      </w:r>
      <w:r w:rsidR="00011C64" w:rsidRPr="00080C4A">
        <w:rPr>
          <w:sz w:val="28"/>
          <w:szCs w:val="28"/>
        </w:rPr>
        <w:t> </w:t>
      </w:r>
      <w:r w:rsidRPr="00080C4A">
        <w:rPr>
          <w:sz w:val="28"/>
          <w:szCs w:val="28"/>
        </w:rPr>
        <w:t>мм, а распылительная камера (двухпроходная типа Скотта) охлаждалась до 3</w:t>
      </w:r>
      <w:r w:rsidR="00011C64" w:rsidRPr="00080C4A">
        <w:rPr>
          <w:sz w:val="28"/>
          <w:szCs w:val="28"/>
        </w:rPr>
        <w:t> </w:t>
      </w:r>
      <w:r w:rsidRPr="00080C4A">
        <w:rPr>
          <w:sz w:val="28"/>
          <w:szCs w:val="28"/>
        </w:rPr>
        <w:t>°C с помощью системы Пельтье. Время измерения составляло 20000</w:t>
      </w:r>
      <w:r w:rsidR="00011C64" w:rsidRPr="00080C4A">
        <w:rPr>
          <w:sz w:val="28"/>
          <w:szCs w:val="28"/>
        </w:rPr>
        <w:t> </w:t>
      </w:r>
      <w:r w:rsidRPr="00080C4A">
        <w:rPr>
          <w:sz w:val="28"/>
          <w:szCs w:val="28"/>
        </w:rPr>
        <w:t xml:space="preserve">мкс. </w:t>
      </w:r>
      <w:r w:rsidR="009B76CA" w:rsidRPr="00080C4A">
        <w:rPr>
          <w:sz w:val="28"/>
        </w:rPr>
        <w:t>Помехи от полиатомных ионов</w:t>
      </w:r>
      <w:r w:rsidR="009B76CA" w:rsidRPr="00080C4A">
        <w:t xml:space="preserve"> </w:t>
      </w:r>
      <w:r w:rsidR="00011C64" w:rsidRPr="00080C4A">
        <w:rPr>
          <w:sz w:val="28"/>
          <w:szCs w:val="28"/>
        </w:rPr>
        <w:t>удалялись</w:t>
      </w:r>
      <w:r w:rsidRPr="00080C4A">
        <w:rPr>
          <w:sz w:val="28"/>
          <w:szCs w:val="28"/>
        </w:rPr>
        <w:t xml:space="preserve"> до того, как они достигали масс-анализатора, с использованием интегрированной ячейки </w:t>
      </w:r>
      <w:r w:rsidR="00011C64" w:rsidRPr="00080C4A">
        <w:rPr>
          <w:sz w:val="28"/>
          <w:szCs w:val="28"/>
        </w:rPr>
        <w:t>столкновений</w:t>
      </w:r>
      <w:r w:rsidRPr="00080C4A">
        <w:rPr>
          <w:sz w:val="28"/>
          <w:szCs w:val="28"/>
        </w:rPr>
        <w:t xml:space="preserve"> (iCRC). Сигнал измерялся в 5</w:t>
      </w:r>
      <w:r w:rsidR="00011C64" w:rsidRPr="00080C4A">
        <w:rPr>
          <w:sz w:val="28"/>
          <w:szCs w:val="28"/>
        </w:rPr>
        <w:t> </w:t>
      </w:r>
      <w:r w:rsidRPr="00080C4A">
        <w:rPr>
          <w:sz w:val="28"/>
          <w:szCs w:val="28"/>
        </w:rPr>
        <w:t>повторностях по 20</w:t>
      </w:r>
      <w:r w:rsidR="00011C64" w:rsidRPr="00080C4A">
        <w:rPr>
          <w:sz w:val="28"/>
          <w:szCs w:val="28"/>
        </w:rPr>
        <w:t> </w:t>
      </w:r>
      <w:r w:rsidRPr="00080C4A">
        <w:rPr>
          <w:sz w:val="28"/>
          <w:szCs w:val="28"/>
        </w:rPr>
        <w:t>сканирований. Для обеспечения контроля качества анализа использовалась почва Сан-Хоакин (SRM 2709a), и для большинства элементов было получено приемлемое извлечение (80</w:t>
      </w:r>
      <w:r w:rsidR="00011C64" w:rsidRPr="00080C4A">
        <w:rPr>
          <w:sz w:val="28"/>
          <w:szCs w:val="28"/>
        </w:rPr>
        <w:t>–</w:t>
      </w:r>
      <w:r w:rsidRPr="00080C4A">
        <w:rPr>
          <w:sz w:val="28"/>
          <w:szCs w:val="28"/>
        </w:rPr>
        <w:t>120</w:t>
      </w:r>
      <w:r w:rsidR="00011C64" w:rsidRPr="00080C4A">
        <w:rPr>
          <w:sz w:val="28"/>
          <w:szCs w:val="28"/>
        </w:rPr>
        <w:t> </w:t>
      </w:r>
      <w:r w:rsidRPr="00080C4A">
        <w:rPr>
          <w:sz w:val="28"/>
          <w:szCs w:val="28"/>
        </w:rPr>
        <w:t xml:space="preserve">%). Кроме того, для контроля процедуры экстракции использовались два сертифицированных референтных материала (CRM): речной осадок (LGC 6187), </w:t>
      </w:r>
      <w:r w:rsidR="009B76CA" w:rsidRPr="00080C4A">
        <w:rPr>
          <w:sz w:val="28"/>
          <w:szCs w:val="28"/>
        </w:rPr>
        <w:t xml:space="preserve">донный </w:t>
      </w:r>
      <w:r w:rsidRPr="00080C4A">
        <w:rPr>
          <w:sz w:val="28"/>
          <w:szCs w:val="28"/>
        </w:rPr>
        <w:t>осадок (CNS 392). Распространенная неопределенность для всей аналитической процедуры составляла менее 20</w:t>
      </w:r>
      <w:r w:rsidR="00011C64" w:rsidRPr="00080C4A">
        <w:rPr>
          <w:sz w:val="28"/>
          <w:szCs w:val="28"/>
        </w:rPr>
        <w:t> </w:t>
      </w:r>
      <w:r w:rsidRPr="00080C4A">
        <w:rPr>
          <w:sz w:val="28"/>
          <w:szCs w:val="28"/>
        </w:rPr>
        <w:t>% (коэффициент охвата k</w:t>
      </w:r>
      <w:r w:rsidR="00011C64" w:rsidRPr="00080C4A">
        <w:rPr>
          <w:sz w:val="28"/>
          <w:szCs w:val="28"/>
        </w:rPr>
        <w:t> = </w:t>
      </w:r>
      <w:r w:rsidRPr="00080C4A">
        <w:rPr>
          <w:sz w:val="28"/>
          <w:szCs w:val="28"/>
        </w:rPr>
        <w:t>2 для приблизительной 95</w:t>
      </w:r>
      <w:r w:rsidR="00011C64" w:rsidRPr="00080C4A">
        <w:rPr>
          <w:sz w:val="28"/>
          <w:szCs w:val="28"/>
        </w:rPr>
        <w:t> </w:t>
      </w:r>
      <w:r w:rsidRPr="00080C4A">
        <w:rPr>
          <w:sz w:val="28"/>
          <w:szCs w:val="28"/>
        </w:rPr>
        <w:t>% доверительной вероятности).</w:t>
      </w:r>
    </w:p>
    <w:p w14:paraId="07AD5BEC" w14:textId="77777777" w:rsidR="009D1085" w:rsidRPr="00080C4A" w:rsidRDefault="009D1085" w:rsidP="00771AC8">
      <w:pPr>
        <w:ind w:firstLine="720"/>
        <w:rPr>
          <w:sz w:val="28"/>
          <w:szCs w:val="28"/>
        </w:rPr>
      </w:pPr>
    </w:p>
    <w:p w14:paraId="20AC1FD6" w14:textId="77777777" w:rsidR="004D52FF" w:rsidRPr="00B90D01" w:rsidRDefault="00416C73" w:rsidP="00011C64">
      <w:pPr>
        <w:pStyle w:val="Heading3"/>
        <w:spacing w:before="0"/>
        <w:ind w:firstLine="720"/>
        <w:jc w:val="both"/>
        <w:rPr>
          <w:rFonts w:ascii="Times New Roman" w:hAnsi="Times New Roman" w:cs="Times New Roman"/>
          <w:bCs w:val="0"/>
          <w:color w:val="auto"/>
          <w:sz w:val="28"/>
          <w:szCs w:val="28"/>
        </w:rPr>
      </w:pPr>
      <w:bookmarkStart w:id="43" w:name="_Toc216087427"/>
      <w:r w:rsidRPr="00B90D01">
        <w:rPr>
          <w:rFonts w:ascii="Times New Roman" w:hAnsi="Times New Roman" w:cs="Times New Roman"/>
          <w:bCs w:val="0"/>
          <w:color w:val="auto"/>
          <w:sz w:val="28"/>
          <w:szCs w:val="28"/>
        </w:rPr>
        <w:t xml:space="preserve">2.2.6 </w:t>
      </w:r>
      <w:r w:rsidR="004D52FF" w:rsidRPr="00B90D01">
        <w:rPr>
          <w:rFonts w:ascii="Times New Roman" w:hAnsi="Times New Roman" w:cs="Times New Roman"/>
          <w:bCs w:val="0"/>
          <w:color w:val="auto"/>
          <w:sz w:val="28"/>
          <w:szCs w:val="28"/>
        </w:rPr>
        <w:t>Определение природы химических связей и функциональных групп</w:t>
      </w:r>
      <w:bookmarkEnd w:id="43"/>
    </w:p>
    <w:p w14:paraId="064E29F1" w14:textId="77777777" w:rsidR="004D52FF" w:rsidRPr="00080C4A" w:rsidRDefault="004D52FF" w:rsidP="00011C64">
      <w:pPr>
        <w:ind w:firstLine="720"/>
        <w:jc w:val="both"/>
        <w:rPr>
          <w:sz w:val="28"/>
          <w:szCs w:val="28"/>
        </w:rPr>
      </w:pPr>
      <w:r w:rsidRPr="00080C4A">
        <w:rPr>
          <w:sz w:val="28"/>
          <w:szCs w:val="28"/>
        </w:rPr>
        <w:t>Для анализа характера химических связей и химического состава, присутствующего в образцах, использовали ATR–FTIR. В качестве приставки применялась ATR-насадка с алмазным кристаллом, установленная на спектрометре Bruker Alpha II (США). Спектры образцов регистрировали посредством 24</w:t>
      </w:r>
      <w:r w:rsidR="00011C64" w:rsidRPr="00080C4A">
        <w:rPr>
          <w:sz w:val="28"/>
          <w:szCs w:val="28"/>
        </w:rPr>
        <w:t> </w:t>
      </w:r>
      <w:r w:rsidRPr="00080C4A">
        <w:rPr>
          <w:sz w:val="28"/>
          <w:szCs w:val="28"/>
        </w:rPr>
        <w:t>сканирований при разрешении 4</w:t>
      </w:r>
      <w:r w:rsidR="00011C64" w:rsidRPr="00080C4A">
        <w:rPr>
          <w:sz w:val="28"/>
          <w:szCs w:val="28"/>
        </w:rPr>
        <w:t> </w:t>
      </w:r>
      <w:r w:rsidRPr="00080C4A">
        <w:rPr>
          <w:sz w:val="28"/>
          <w:szCs w:val="28"/>
        </w:rPr>
        <w:t>см</w:t>
      </w:r>
      <w:r w:rsidR="00011C64" w:rsidRPr="00080C4A">
        <w:rPr>
          <w:sz w:val="28"/>
          <w:szCs w:val="28"/>
          <w:vertAlign w:val="superscript"/>
        </w:rPr>
        <w:t>-1</w:t>
      </w:r>
      <w:r w:rsidRPr="00080C4A">
        <w:rPr>
          <w:sz w:val="28"/>
          <w:szCs w:val="28"/>
        </w:rPr>
        <w:t xml:space="preserve"> в средневолновом инфракрасном диапазоне </w:t>
      </w:r>
      <w:r w:rsidR="009B76CA" w:rsidRPr="00080C4A">
        <w:rPr>
          <w:sz w:val="28"/>
          <w:szCs w:val="28"/>
        </w:rPr>
        <w:t xml:space="preserve">4000 – 400 </w:t>
      </w:r>
      <w:r w:rsidRPr="00080C4A">
        <w:rPr>
          <w:sz w:val="28"/>
          <w:szCs w:val="28"/>
        </w:rPr>
        <w:t>см</w:t>
      </w:r>
      <w:r w:rsidR="00011C64" w:rsidRPr="00080C4A">
        <w:rPr>
          <w:sz w:val="28"/>
          <w:szCs w:val="28"/>
          <w:vertAlign w:val="superscript"/>
        </w:rPr>
        <w:t>-1</w:t>
      </w:r>
      <w:r w:rsidRPr="00080C4A">
        <w:rPr>
          <w:sz w:val="28"/>
          <w:szCs w:val="28"/>
        </w:rPr>
        <w:t xml:space="preserve">. Каждый образец измеряли девять раз (три навески по три повторных измерения), после чего спектры усредняли с использованием программного обеспечения OPUS (Bruker, США). Между измерениями ATR-кристалл очищали изопропанолом (Chempur, Польша), а также </w:t>
      </w:r>
      <w:r w:rsidR="009B76CA" w:rsidRPr="00080C4A">
        <w:rPr>
          <w:sz w:val="28"/>
        </w:rPr>
        <w:t xml:space="preserve">регистрировали </w:t>
      </w:r>
      <w:r w:rsidRPr="00080C4A">
        <w:rPr>
          <w:sz w:val="28"/>
          <w:szCs w:val="28"/>
        </w:rPr>
        <w:t xml:space="preserve">спектр фона воздуха. Каждый полученный спектр подвергался </w:t>
      </w:r>
      <w:r w:rsidR="009B76CA" w:rsidRPr="00080C4A">
        <w:rPr>
          <w:sz w:val="28"/>
        </w:rPr>
        <w:t xml:space="preserve">коррекции базовой линии </w:t>
      </w:r>
      <w:r w:rsidRPr="00080C4A">
        <w:rPr>
          <w:sz w:val="28"/>
          <w:szCs w:val="28"/>
        </w:rPr>
        <w:t xml:space="preserve">и нормализации с помощью того же программного обеспечения. Полученные спектры сравнивались между собой, а наиболее интенсивные полосы поглощения интерпретировались на основе литературных данных. </w:t>
      </w:r>
      <w:r w:rsidR="00416C73" w:rsidRPr="00080C4A">
        <w:rPr>
          <w:sz w:val="28"/>
          <w:szCs w:val="28"/>
        </w:rPr>
        <w:t>Образцы анализировали в тр</w:t>
      </w:r>
      <w:r w:rsidR="00773E6F" w:rsidRPr="00080C4A">
        <w:rPr>
          <w:sz w:val="28"/>
          <w:szCs w:val="28"/>
        </w:rPr>
        <w:t>е</w:t>
      </w:r>
      <w:r w:rsidR="00416C73" w:rsidRPr="00080C4A">
        <w:rPr>
          <w:sz w:val="28"/>
          <w:szCs w:val="28"/>
        </w:rPr>
        <w:t>х вариантах: (1) в исходном, необработанном виде; (2) после удаления карбонатов с использованием раствора соляной кислоты (</w:t>
      </w:r>
      <w:r w:rsidR="009B76CA" w:rsidRPr="00080C4A">
        <w:rPr>
          <w:sz w:val="28"/>
        </w:rPr>
        <w:t xml:space="preserve">деминерализованные </w:t>
      </w:r>
      <w:r w:rsidR="009B76CA" w:rsidRPr="00080C4A">
        <w:rPr>
          <w:sz w:val="28"/>
          <w:szCs w:val="28"/>
        </w:rPr>
        <w:t xml:space="preserve">образцы, </w:t>
      </w:r>
      <w:r w:rsidR="00560D83" w:rsidRPr="00080C4A">
        <w:rPr>
          <w:sz w:val="28"/>
          <w:szCs w:val="28"/>
        </w:rPr>
        <w:t>ДМ</w:t>
      </w:r>
      <w:r w:rsidR="00416C73" w:rsidRPr="00080C4A">
        <w:rPr>
          <w:sz w:val="28"/>
          <w:szCs w:val="28"/>
        </w:rPr>
        <w:t>); и (3) после прокаливания при температуре 550</w:t>
      </w:r>
      <w:r w:rsidR="00011C64" w:rsidRPr="00080C4A">
        <w:rPr>
          <w:sz w:val="28"/>
          <w:szCs w:val="28"/>
        </w:rPr>
        <w:t> </w:t>
      </w:r>
      <w:r w:rsidR="00416C73" w:rsidRPr="00080C4A">
        <w:rPr>
          <w:sz w:val="28"/>
          <w:szCs w:val="28"/>
        </w:rPr>
        <w:t xml:space="preserve">°C в соответствии со </w:t>
      </w:r>
      <w:r w:rsidR="00416C73" w:rsidRPr="00080C4A">
        <w:rPr>
          <w:sz w:val="28"/>
          <w:szCs w:val="28"/>
        </w:rPr>
        <w:lastRenderedPageBreak/>
        <w:t xml:space="preserve">стандартом </w:t>
      </w:r>
      <w:r w:rsidR="005A2157" w:rsidRPr="00080C4A">
        <w:rPr>
          <w:sz w:val="28"/>
          <w:lang w:val="en-US"/>
        </w:rPr>
        <w:t>ISO</w:t>
      </w:r>
      <w:r w:rsidR="005A2157" w:rsidRPr="00080C4A">
        <w:rPr>
          <w:sz w:val="28"/>
        </w:rPr>
        <w:t xml:space="preserve"> 18122:2022</w:t>
      </w:r>
      <w:r w:rsidR="005A2157" w:rsidRPr="00080C4A">
        <w:rPr>
          <w:sz w:val="28"/>
          <w:szCs w:val="28"/>
        </w:rPr>
        <w:t xml:space="preserve"> [</w:t>
      </w:r>
      <w:r w:rsidR="00E35685" w:rsidRPr="00080C4A">
        <w:rPr>
          <w:sz w:val="28"/>
          <w:szCs w:val="28"/>
        </w:rPr>
        <w:t>98</w:t>
      </w:r>
      <w:r w:rsidR="005A2157" w:rsidRPr="00080C4A">
        <w:rPr>
          <w:sz w:val="28"/>
          <w:szCs w:val="28"/>
        </w:rPr>
        <w:t>]</w:t>
      </w:r>
      <w:r w:rsidR="00416C73" w:rsidRPr="00080C4A">
        <w:rPr>
          <w:sz w:val="28"/>
          <w:szCs w:val="28"/>
        </w:rPr>
        <w:t>. Для деминерализации к 1</w:t>
      </w:r>
      <w:r w:rsidR="0020216B" w:rsidRPr="00080C4A">
        <w:rPr>
          <w:sz w:val="28"/>
          <w:szCs w:val="28"/>
        </w:rPr>
        <w:t> </w:t>
      </w:r>
      <w:r w:rsidR="00416C73" w:rsidRPr="00080C4A">
        <w:rPr>
          <w:sz w:val="28"/>
          <w:szCs w:val="28"/>
        </w:rPr>
        <w:t>г (</w:t>
      </w:r>
      <w:r w:rsidR="0020216B" w:rsidRPr="00080C4A">
        <w:rPr>
          <w:sz w:val="28"/>
          <w:szCs w:val="28"/>
        </w:rPr>
        <w:t>±</w:t>
      </w:r>
      <w:r w:rsidR="00416C73" w:rsidRPr="00080C4A">
        <w:rPr>
          <w:sz w:val="28"/>
          <w:szCs w:val="28"/>
        </w:rPr>
        <w:t>0,001</w:t>
      </w:r>
      <w:r w:rsidR="0020216B" w:rsidRPr="00080C4A">
        <w:rPr>
          <w:sz w:val="28"/>
          <w:szCs w:val="28"/>
        </w:rPr>
        <w:t> </w:t>
      </w:r>
      <w:r w:rsidR="00416C73" w:rsidRPr="00080C4A">
        <w:rPr>
          <w:sz w:val="28"/>
          <w:szCs w:val="28"/>
        </w:rPr>
        <w:t>г) сухой грязи добавляли 20</w:t>
      </w:r>
      <w:r w:rsidR="0020216B" w:rsidRPr="00080C4A">
        <w:rPr>
          <w:sz w:val="28"/>
          <w:szCs w:val="28"/>
        </w:rPr>
        <w:t> </w:t>
      </w:r>
      <w:r w:rsidR="00416C73" w:rsidRPr="00080C4A">
        <w:rPr>
          <w:sz w:val="28"/>
          <w:szCs w:val="28"/>
        </w:rPr>
        <w:t>мл 2</w:t>
      </w:r>
      <w:r w:rsidR="009B76CA" w:rsidRPr="00080C4A">
        <w:rPr>
          <w:sz w:val="28"/>
          <w:szCs w:val="28"/>
        </w:rPr>
        <w:t> </w:t>
      </w:r>
      <w:r w:rsidR="00416C73" w:rsidRPr="00080C4A">
        <w:rPr>
          <w:sz w:val="28"/>
          <w:szCs w:val="28"/>
        </w:rPr>
        <w:t>М</w:t>
      </w:r>
      <w:r w:rsidR="0020216B" w:rsidRPr="00080C4A">
        <w:rPr>
          <w:sz w:val="28"/>
          <w:szCs w:val="28"/>
        </w:rPr>
        <w:t> </w:t>
      </w:r>
      <w:r w:rsidR="00416C73" w:rsidRPr="00080C4A">
        <w:rPr>
          <w:sz w:val="28"/>
          <w:szCs w:val="28"/>
        </w:rPr>
        <w:t>раствора HCl, при этом к реакционной колбе подключали обратный холодильник. Смесь нагревали при температуре 90</w:t>
      </w:r>
      <w:r w:rsidR="0020216B" w:rsidRPr="00080C4A">
        <w:rPr>
          <w:sz w:val="28"/>
          <w:szCs w:val="28"/>
        </w:rPr>
        <w:t> </w:t>
      </w:r>
      <w:r w:rsidR="00416C73" w:rsidRPr="00080C4A">
        <w:rPr>
          <w:sz w:val="28"/>
          <w:szCs w:val="28"/>
        </w:rPr>
        <w:t>°C в течение 30</w:t>
      </w:r>
      <w:r w:rsidR="0020216B" w:rsidRPr="00080C4A">
        <w:rPr>
          <w:sz w:val="28"/>
          <w:szCs w:val="28"/>
        </w:rPr>
        <w:t> </w:t>
      </w:r>
      <w:r w:rsidR="00416C73" w:rsidRPr="00080C4A">
        <w:rPr>
          <w:sz w:val="28"/>
          <w:szCs w:val="28"/>
        </w:rPr>
        <w:t>минут, затем добавляли 20</w:t>
      </w:r>
      <w:r w:rsidR="0020216B" w:rsidRPr="00080C4A">
        <w:rPr>
          <w:sz w:val="28"/>
          <w:szCs w:val="28"/>
        </w:rPr>
        <w:t> </w:t>
      </w:r>
      <w:r w:rsidR="00416C73" w:rsidRPr="00080C4A">
        <w:rPr>
          <w:sz w:val="28"/>
          <w:szCs w:val="28"/>
        </w:rPr>
        <w:t>мл дистиллированной воды (система Milli-Q, Merck Millipore, Германия) и продолжали нагрев ещ</w:t>
      </w:r>
      <w:r w:rsidR="00773E6F" w:rsidRPr="00080C4A">
        <w:rPr>
          <w:sz w:val="28"/>
          <w:szCs w:val="28"/>
        </w:rPr>
        <w:t>е</w:t>
      </w:r>
      <w:r w:rsidR="00416C73" w:rsidRPr="00080C4A">
        <w:rPr>
          <w:sz w:val="28"/>
          <w:szCs w:val="28"/>
        </w:rPr>
        <w:t xml:space="preserve"> 30</w:t>
      </w:r>
      <w:r w:rsidR="0020216B" w:rsidRPr="00080C4A">
        <w:rPr>
          <w:sz w:val="28"/>
          <w:szCs w:val="28"/>
        </w:rPr>
        <w:t> </w:t>
      </w:r>
      <w:r w:rsidR="00416C73" w:rsidRPr="00080C4A">
        <w:rPr>
          <w:sz w:val="28"/>
          <w:szCs w:val="28"/>
        </w:rPr>
        <w:t>минут: сначала температуру повышали до 120</w:t>
      </w:r>
      <w:r w:rsidR="0020216B" w:rsidRPr="00080C4A">
        <w:rPr>
          <w:sz w:val="28"/>
          <w:szCs w:val="28"/>
        </w:rPr>
        <w:t> </w:t>
      </w:r>
      <w:r w:rsidR="00416C73" w:rsidRPr="00080C4A">
        <w:rPr>
          <w:sz w:val="28"/>
          <w:szCs w:val="28"/>
        </w:rPr>
        <w:t xml:space="preserve">°C </w:t>
      </w:r>
      <w:r w:rsidR="009B76CA" w:rsidRPr="00080C4A">
        <w:rPr>
          <w:sz w:val="28"/>
        </w:rPr>
        <w:t xml:space="preserve">на протяжении </w:t>
      </w:r>
      <w:r w:rsidR="00416C73" w:rsidRPr="00080C4A">
        <w:rPr>
          <w:sz w:val="28"/>
          <w:szCs w:val="28"/>
        </w:rPr>
        <w:t>5</w:t>
      </w:r>
      <w:r w:rsidR="0020216B" w:rsidRPr="00080C4A">
        <w:rPr>
          <w:sz w:val="28"/>
          <w:szCs w:val="28"/>
        </w:rPr>
        <w:t> </w:t>
      </w:r>
      <w:r w:rsidR="00416C73" w:rsidRPr="00080C4A">
        <w:rPr>
          <w:sz w:val="28"/>
          <w:szCs w:val="28"/>
        </w:rPr>
        <w:t>минут, затем снижали до 90</w:t>
      </w:r>
      <w:r w:rsidR="0020216B" w:rsidRPr="00080C4A">
        <w:rPr>
          <w:sz w:val="28"/>
          <w:szCs w:val="28"/>
        </w:rPr>
        <w:t> </w:t>
      </w:r>
      <w:r w:rsidR="00416C73" w:rsidRPr="00080C4A">
        <w:rPr>
          <w:sz w:val="28"/>
          <w:szCs w:val="28"/>
        </w:rPr>
        <w:t>°C и выдерживали 25</w:t>
      </w:r>
      <w:r w:rsidR="0020216B" w:rsidRPr="00080C4A">
        <w:rPr>
          <w:sz w:val="28"/>
          <w:szCs w:val="28"/>
        </w:rPr>
        <w:t> </w:t>
      </w:r>
      <w:r w:rsidR="00416C73" w:rsidRPr="00080C4A">
        <w:rPr>
          <w:sz w:val="28"/>
          <w:szCs w:val="28"/>
        </w:rPr>
        <w:t xml:space="preserve">минут. После этого смесь охлаждали и фильтровали. Полученные </w:t>
      </w:r>
      <w:r w:rsidR="00560D83" w:rsidRPr="00080C4A">
        <w:rPr>
          <w:sz w:val="28"/>
          <w:szCs w:val="28"/>
        </w:rPr>
        <w:t>ДМ</w:t>
      </w:r>
      <w:r w:rsidR="00416C73" w:rsidRPr="00080C4A">
        <w:rPr>
          <w:sz w:val="28"/>
          <w:szCs w:val="28"/>
        </w:rPr>
        <w:t xml:space="preserve"> образцы высушивали при температуре 105</w:t>
      </w:r>
      <w:r w:rsidR="0020216B" w:rsidRPr="00080C4A">
        <w:rPr>
          <w:sz w:val="28"/>
          <w:szCs w:val="28"/>
        </w:rPr>
        <w:t> </w:t>
      </w:r>
      <w:r w:rsidR="00416C73" w:rsidRPr="00080C4A">
        <w:rPr>
          <w:sz w:val="28"/>
          <w:szCs w:val="28"/>
        </w:rPr>
        <w:t>°C в течение 4</w:t>
      </w:r>
      <w:r w:rsidR="0020216B" w:rsidRPr="00080C4A">
        <w:rPr>
          <w:sz w:val="28"/>
          <w:szCs w:val="28"/>
        </w:rPr>
        <w:t> </w:t>
      </w:r>
      <w:r w:rsidR="00416C73" w:rsidRPr="00080C4A">
        <w:rPr>
          <w:sz w:val="28"/>
          <w:szCs w:val="28"/>
        </w:rPr>
        <w:t xml:space="preserve">часов (печь Salvis, Швейцария), затем гомогенизировали в ступке. </w:t>
      </w:r>
      <w:r w:rsidRPr="00080C4A">
        <w:rPr>
          <w:sz w:val="28"/>
          <w:szCs w:val="28"/>
        </w:rPr>
        <w:t xml:space="preserve">Для однозначного различения органических и неорганических </w:t>
      </w:r>
      <w:r w:rsidR="006905E0" w:rsidRPr="00080C4A">
        <w:rPr>
          <w:sz w:val="28"/>
        </w:rPr>
        <w:t xml:space="preserve">связей </w:t>
      </w:r>
      <w:r w:rsidR="006905E0" w:rsidRPr="00080C4A">
        <w:rPr>
          <w:sz w:val="28"/>
          <w:lang w:val="en-US"/>
        </w:rPr>
        <w:t>C</w:t>
      </w:r>
      <w:r w:rsidR="006905E0" w:rsidRPr="00080C4A">
        <w:rPr>
          <w:sz w:val="28"/>
        </w:rPr>
        <w:t>–</w:t>
      </w:r>
      <w:r w:rsidR="006905E0" w:rsidRPr="00080C4A">
        <w:rPr>
          <w:sz w:val="28"/>
          <w:lang w:val="en-US"/>
        </w:rPr>
        <w:t>O</w:t>
      </w:r>
      <w:r w:rsidR="006905E0" w:rsidRPr="00080C4A">
        <w:rPr>
          <w:sz w:val="28"/>
        </w:rPr>
        <w:t xml:space="preserve">, </w:t>
      </w:r>
      <w:r w:rsidR="006905E0" w:rsidRPr="00080C4A">
        <w:rPr>
          <w:sz w:val="28"/>
          <w:lang w:val="en-US"/>
        </w:rPr>
        <w:t>C</w:t>
      </w:r>
      <w:r w:rsidR="006905E0" w:rsidRPr="00080C4A">
        <w:rPr>
          <w:sz w:val="28"/>
        </w:rPr>
        <w:t>–</w:t>
      </w:r>
      <w:r w:rsidR="006905E0" w:rsidRPr="00080C4A">
        <w:rPr>
          <w:sz w:val="28"/>
          <w:lang w:val="en-US"/>
        </w:rPr>
        <w:t>N</w:t>
      </w:r>
      <w:r w:rsidR="006905E0" w:rsidRPr="00080C4A">
        <w:rPr>
          <w:sz w:val="28"/>
        </w:rPr>
        <w:t xml:space="preserve"> и </w:t>
      </w:r>
      <w:r w:rsidR="006905E0" w:rsidRPr="00080C4A">
        <w:rPr>
          <w:sz w:val="28"/>
          <w:lang w:val="en-US"/>
        </w:rPr>
        <w:t>C</w:t>
      </w:r>
      <w:r w:rsidR="006905E0" w:rsidRPr="00080C4A">
        <w:rPr>
          <w:sz w:val="28"/>
        </w:rPr>
        <w:t>–</w:t>
      </w:r>
      <w:r w:rsidR="006905E0" w:rsidRPr="00080C4A">
        <w:rPr>
          <w:sz w:val="28"/>
          <w:lang w:val="en-US"/>
        </w:rPr>
        <w:t>S</w:t>
      </w:r>
      <w:r w:rsidRPr="00080C4A">
        <w:rPr>
          <w:sz w:val="36"/>
          <w:szCs w:val="28"/>
        </w:rPr>
        <w:t xml:space="preserve"> </w:t>
      </w:r>
      <w:r w:rsidRPr="00080C4A">
        <w:rPr>
          <w:sz w:val="28"/>
          <w:szCs w:val="28"/>
        </w:rPr>
        <w:t>применяли тр</w:t>
      </w:r>
      <w:r w:rsidR="00773E6F" w:rsidRPr="00080C4A">
        <w:rPr>
          <w:sz w:val="28"/>
          <w:szCs w:val="28"/>
        </w:rPr>
        <w:t>е</w:t>
      </w:r>
      <w:r w:rsidRPr="00080C4A">
        <w:rPr>
          <w:sz w:val="28"/>
          <w:szCs w:val="28"/>
        </w:rPr>
        <w:t>хэтапный аналитический подход ATR–FTIR, продемонстрировавший свою эффективность. На первом этапе анализ необработанных сухих образцов позволил получить спектры с полным набором химических сигналов, однако при интерпретации природы углерод-кислородных связей возникли определ</w:t>
      </w:r>
      <w:r w:rsidR="00773E6F" w:rsidRPr="00080C4A">
        <w:rPr>
          <w:sz w:val="28"/>
          <w:szCs w:val="28"/>
        </w:rPr>
        <w:t>е</w:t>
      </w:r>
      <w:r w:rsidRPr="00080C4A">
        <w:rPr>
          <w:sz w:val="28"/>
          <w:szCs w:val="28"/>
        </w:rPr>
        <w:t>нные трудности. На втором этапе проводилось предварительное удаление карбонатов, что позволило ч</w:t>
      </w:r>
      <w:r w:rsidR="00773E6F" w:rsidRPr="00080C4A">
        <w:rPr>
          <w:sz w:val="28"/>
          <w:szCs w:val="28"/>
        </w:rPr>
        <w:t>е</w:t>
      </w:r>
      <w:r w:rsidRPr="00080C4A">
        <w:rPr>
          <w:sz w:val="28"/>
          <w:szCs w:val="28"/>
        </w:rPr>
        <w:t>тко локализовать спектральные области, соответствующие карбонатным соединениям, и сопоставить их с данными первого этапа. На третьем этапе образцы прокаливали при температуре, достаточной для полного удаления органических веществ, что позволило окончательно идентифицировать неорганические компоненты.</w:t>
      </w:r>
    </w:p>
    <w:p w14:paraId="7FABA3D1" w14:textId="77777777" w:rsidR="004D52FF" w:rsidRPr="00080C4A" w:rsidRDefault="004D52FF" w:rsidP="00771AC8">
      <w:pPr>
        <w:ind w:firstLine="720"/>
        <w:rPr>
          <w:sz w:val="28"/>
          <w:szCs w:val="28"/>
        </w:rPr>
      </w:pPr>
    </w:p>
    <w:p w14:paraId="76B87BA3" w14:textId="77777777" w:rsidR="00CF357E" w:rsidRPr="00B90D01" w:rsidRDefault="00124675" w:rsidP="0020216B">
      <w:pPr>
        <w:pStyle w:val="Heading3"/>
        <w:spacing w:before="0"/>
        <w:ind w:firstLine="720"/>
        <w:jc w:val="both"/>
        <w:rPr>
          <w:rFonts w:ascii="Times New Roman" w:hAnsi="Times New Roman" w:cs="Times New Roman"/>
          <w:bCs w:val="0"/>
          <w:color w:val="auto"/>
          <w:sz w:val="28"/>
          <w:szCs w:val="28"/>
        </w:rPr>
      </w:pPr>
      <w:bookmarkStart w:id="44" w:name="_Toc216087428"/>
      <w:r w:rsidRPr="00B90D01">
        <w:rPr>
          <w:rFonts w:ascii="Times New Roman" w:hAnsi="Times New Roman" w:cs="Times New Roman"/>
          <w:bCs w:val="0"/>
          <w:color w:val="auto"/>
          <w:sz w:val="28"/>
          <w:szCs w:val="28"/>
        </w:rPr>
        <w:t>2.2.</w:t>
      </w:r>
      <w:r w:rsidR="00CF357E" w:rsidRPr="00B90D01">
        <w:rPr>
          <w:rFonts w:ascii="Times New Roman" w:hAnsi="Times New Roman" w:cs="Times New Roman"/>
          <w:bCs w:val="0"/>
          <w:color w:val="auto"/>
          <w:sz w:val="28"/>
          <w:szCs w:val="28"/>
        </w:rPr>
        <w:t>7</w:t>
      </w:r>
      <w:r w:rsidR="00EE59E0" w:rsidRPr="00B90D01">
        <w:rPr>
          <w:rFonts w:ascii="Times New Roman" w:hAnsi="Times New Roman" w:cs="Times New Roman"/>
          <w:bCs w:val="0"/>
          <w:color w:val="auto"/>
          <w:sz w:val="28"/>
          <w:szCs w:val="28"/>
        </w:rPr>
        <w:t xml:space="preserve"> </w:t>
      </w:r>
      <w:r w:rsidR="00CF357E" w:rsidRPr="00B90D01">
        <w:rPr>
          <w:rFonts w:ascii="Times New Roman" w:hAnsi="Times New Roman" w:cs="Times New Roman"/>
          <w:bCs w:val="0"/>
          <w:color w:val="auto"/>
          <w:sz w:val="28"/>
          <w:szCs w:val="28"/>
        </w:rPr>
        <w:t>Исследование санитарно-эпидемиологических показателей</w:t>
      </w:r>
      <w:bookmarkEnd w:id="44"/>
    </w:p>
    <w:p w14:paraId="1E6C2004" w14:textId="77777777" w:rsidR="00A576D0" w:rsidRPr="00080C4A" w:rsidRDefault="00A576D0" w:rsidP="00A576D0">
      <w:pPr>
        <w:ind w:firstLine="720"/>
        <w:jc w:val="both"/>
        <w:rPr>
          <w:sz w:val="28"/>
        </w:rPr>
      </w:pPr>
      <w:r w:rsidRPr="00080C4A">
        <w:rPr>
          <w:sz w:val="28"/>
        </w:rPr>
        <w:t xml:space="preserve">Определение санитарно-показательных микроорганизмов в образцах грязи проводилось в Бактериологической лаборатории г. Павлодара (ул. Жусипбек Аймауытулы, 2/5) в соответствии с методическими указаниями </w:t>
      </w:r>
      <w:r w:rsidRPr="00080C4A">
        <w:rPr>
          <w:rFonts w:eastAsiaTheme="majorEastAsia"/>
          <w:sz w:val="28"/>
        </w:rPr>
        <w:t>МУК 4.2.3695-21</w:t>
      </w:r>
      <w:r w:rsidR="00EE59E0" w:rsidRPr="00080C4A">
        <w:rPr>
          <w:rFonts w:eastAsiaTheme="majorEastAsia"/>
          <w:sz w:val="28"/>
        </w:rPr>
        <w:t xml:space="preserve"> [9</w:t>
      </w:r>
      <w:r w:rsidR="00E35685" w:rsidRPr="00080C4A">
        <w:rPr>
          <w:rFonts w:eastAsiaTheme="majorEastAsia"/>
          <w:sz w:val="28"/>
        </w:rPr>
        <w:t>9</w:t>
      </w:r>
      <w:r w:rsidR="00EE59E0" w:rsidRPr="00080C4A">
        <w:rPr>
          <w:rFonts w:eastAsiaTheme="majorEastAsia"/>
          <w:sz w:val="28"/>
        </w:rPr>
        <w:t>]</w:t>
      </w:r>
      <w:r w:rsidRPr="00080C4A">
        <w:rPr>
          <w:sz w:val="28"/>
        </w:rPr>
        <w:t>.</w:t>
      </w:r>
    </w:p>
    <w:p w14:paraId="35150069" w14:textId="77777777" w:rsidR="00A576D0" w:rsidRPr="00080C4A" w:rsidRDefault="00A576D0" w:rsidP="00A576D0">
      <w:pPr>
        <w:ind w:firstLine="720"/>
        <w:jc w:val="both"/>
        <w:rPr>
          <w:sz w:val="28"/>
        </w:rPr>
      </w:pPr>
      <w:r w:rsidRPr="00080C4A">
        <w:rPr>
          <w:sz w:val="28"/>
        </w:rPr>
        <w:t>Определение О</w:t>
      </w:r>
      <w:r w:rsidR="006905E0" w:rsidRPr="00080C4A">
        <w:rPr>
          <w:sz w:val="28"/>
        </w:rPr>
        <w:t>МЧ</w:t>
      </w:r>
      <w:r w:rsidRPr="00080C4A">
        <w:rPr>
          <w:sz w:val="28"/>
        </w:rPr>
        <w:t xml:space="preserve"> выполняли методом глубинного посева на мясо-пептонный агар (МПА). Для этого из подготовленных серийных десятикратных разведений образцов грязи производили посев в стерильные чашки Петри с предварительно разлитым и застывшим МПА. Посевы инкубировали в термостате при температуре </w:t>
      </w:r>
      <w:r w:rsidRPr="00080C4A">
        <w:rPr>
          <w:rFonts w:eastAsiaTheme="majorEastAsia"/>
          <w:sz w:val="28"/>
        </w:rPr>
        <w:t>37 ± 1 °C</w:t>
      </w:r>
      <w:r w:rsidRPr="00080C4A">
        <w:rPr>
          <w:sz w:val="28"/>
        </w:rPr>
        <w:t xml:space="preserve"> в течение </w:t>
      </w:r>
      <w:r w:rsidRPr="00080C4A">
        <w:rPr>
          <w:rFonts w:eastAsiaTheme="majorEastAsia"/>
          <w:sz w:val="28"/>
        </w:rPr>
        <w:t>24–48 часов</w:t>
      </w:r>
      <w:r w:rsidRPr="00080C4A">
        <w:rPr>
          <w:sz w:val="28"/>
        </w:rPr>
        <w:t>. Подсч</w:t>
      </w:r>
      <w:r w:rsidR="00773E6F" w:rsidRPr="00080C4A">
        <w:rPr>
          <w:sz w:val="28"/>
        </w:rPr>
        <w:t>е</w:t>
      </w:r>
      <w:r w:rsidRPr="00080C4A">
        <w:rPr>
          <w:sz w:val="28"/>
        </w:rPr>
        <w:t>т выросших колоний выражали в КОЕ/г с уч</w:t>
      </w:r>
      <w:r w:rsidR="00773E6F" w:rsidRPr="00080C4A">
        <w:rPr>
          <w:sz w:val="28"/>
        </w:rPr>
        <w:t>е</w:t>
      </w:r>
      <w:r w:rsidRPr="00080C4A">
        <w:rPr>
          <w:sz w:val="28"/>
        </w:rPr>
        <w:t>том соответствующего разведения образца.</w:t>
      </w:r>
    </w:p>
    <w:p w14:paraId="01BD9683" w14:textId="77777777" w:rsidR="00A576D0" w:rsidRPr="00080C4A" w:rsidRDefault="00A576D0" w:rsidP="00A576D0">
      <w:pPr>
        <w:ind w:firstLine="720"/>
        <w:jc w:val="both"/>
        <w:rPr>
          <w:sz w:val="28"/>
        </w:rPr>
      </w:pPr>
      <w:r w:rsidRPr="00080C4A">
        <w:rPr>
          <w:sz w:val="28"/>
        </w:rPr>
        <w:t xml:space="preserve">БГКП выявляли методом посева серийных разведений на агар Эндо, который обеспечивает селективное выделение бактерий этой группы. Инкубацию проводили при температуре </w:t>
      </w:r>
      <w:r w:rsidRPr="00080C4A">
        <w:rPr>
          <w:rFonts w:eastAsiaTheme="majorEastAsia"/>
          <w:sz w:val="28"/>
        </w:rPr>
        <w:t>37 ± 1 °C</w:t>
      </w:r>
      <w:r w:rsidRPr="00080C4A">
        <w:rPr>
          <w:sz w:val="28"/>
        </w:rPr>
        <w:t xml:space="preserve"> в течение </w:t>
      </w:r>
      <w:r w:rsidRPr="00080C4A">
        <w:rPr>
          <w:rFonts w:eastAsiaTheme="majorEastAsia"/>
          <w:sz w:val="28"/>
        </w:rPr>
        <w:t>24 часов</w:t>
      </w:r>
      <w:r w:rsidRPr="00080C4A">
        <w:rPr>
          <w:sz w:val="28"/>
        </w:rPr>
        <w:t>. Колонии пурпурного цвета с характерным металлическим блеском учитывали как БГКП.</w:t>
      </w:r>
    </w:p>
    <w:p w14:paraId="6143D550" w14:textId="77777777" w:rsidR="00A576D0" w:rsidRPr="00080C4A" w:rsidRDefault="00A576D0" w:rsidP="00A576D0">
      <w:pPr>
        <w:ind w:firstLine="720"/>
        <w:jc w:val="both"/>
        <w:rPr>
          <w:sz w:val="28"/>
        </w:rPr>
      </w:pPr>
      <w:r w:rsidRPr="00080C4A">
        <w:rPr>
          <w:rFonts w:eastAsiaTheme="majorEastAsia"/>
          <w:sz w:val="28"/>
        </w:rPr>
        <w:t xml:space="preserve">Определение титра </w:t>
      </w:r>
      <w:r w:rsidRPr="00080C4A">
        <w:rPr>
          <w:i/>
          <w:sz w:val="28"/>
        </w:rPr>
        <w:t>Escherichia coli</w:t>
      </w:r>
      <w:r w:rsidRPr="00080C4A">
        <w:rPr>
          <w:sz w:val="28"/>
        </w:rPr>
        <w:t xml:space="preserve"> (лактозоположительных форм) выполняли методом серийных разведений с последующим посевом проб в </w:t>
      </w:r>
      <w:r w:rsidRPr="00080C4A">
        <w:rPr>
          <w:rFonts w:eastAsiaTheme="majorEastAsia"/>
          <w:sz w:val="28"/>
        </w:rPr>
        <w:t>жидкую среду Кесслера</w:t>
      </w:r>
      <w:r w:rsidRPr="00080C4A">
        <w:rPr>
          <w:sz w:val="28"/>
        </w:rPr>
        <w:t xml:space="preserve">, содержащую лактозу. Инкубацию проводили при температуре </w:t>
      </w:r>
      <w:r w:rsidRPr="00080C4A">
        <w:rPr>
          <w:rFonts w:eastAsiaTheme="majorEastAsia"/>
          <w:sz w:val="28"/>
        </w:rPr>
        <w:t>37 ± 1 °C</w:t>
      </w:r>
      <w:r w:rsidRPr="00080C4A">
        <w:rPr>
          <w:sz w:val="28"/>
        </w:rPr>
        <w:t xml:space="preserve"> в течение </w:t>
      </w:r>
      <w:r w:rsidRPr="00080C4A">
        <w:rPr>
          <w:rFonts w:eastAsiaTheme="majorEastAsia"/>
          <w:sz w:val="28"/>
        </w:rPr>
        <w:t>24 часов</w:t>
      </w:r>
      <w:r w:rsidRPr="00080C4A">
        <w:rPr>
          <w:sz w:val="28"/>
        </w:rPr>
        <w:t xml:space="preserve">. Положительный результат, проявляющийся газообразованием, </w:t>
      </w:r>
      <w:r w:rsidRPr="00080C4A">
        <w:rPr>
          <w:rFonts w:eastAsiaTheme="majorEastAsia"/>
          <w:sz w:val="28"/>
        </w:rPr>
        <w:t>подтверждали пересевом на агар Эндо</w:t>
      </w:r>
      <w:r w:rsidRPr="00080C4A">
        <w:rPr>
          <w:sz w:val="28"/>
        </w:rPr>
        <w:t xml:space="preserve">. Титр </w:t>
      </w:r>
      <w:r w:rsidRPr="00080C4A">
        <w:rPr>
          <w:i/>
          <w:sz w:val="28"/>
        </w:rPr>
        <w:t>E. coli</w:t>
      </w:r>
      <w:r w:rsidRPr="00080C4A">
        <w:rPr>
          <w:sz w:val="28"/>
        </w:rPr>
        <w:t xml:space="preserve"> определяли как минимальное количество грязи, содержащее одну жизнеспособную клетку.</w:t>
      </w:r>
    </w:p>
    <w:p w14:paraId="025B40F9" w14:textId="77777777" w:rsidR="00A576D0" w:rsidRPr="00080C4A" w:rsidRDefault="00A576D0" w:rsidP="00A576D0">
      <w:pPr>
        <w:ind w:firstLine="720"/>
        <w:jc w:val="both"/>
        <w:rPr>
          <w:sz w:val="28"/>
        </w:rPr>
      </w:pPr>
      <w:r w:rsidRPr="00080C4A">
        <w:rPr>
          <w:sz w:val="28"/>
        </w:rPr>
        <w:lastRenderedPageBreak/>
        <w:t xml:space="preserve">Титр </w:t>
      </w:r>
      <w:r w:rsidRPr="00080C4A">
        <w:rPr>
          <w:i/>
          <w:sz w:val="28"/>
        </w:rPr>
        <w:t>Clostridium</w:t>
      </w:r>
      <w:r w:rsidRPr="00080C4A">
        <w:rPr>
          <w:sz w:val="28"/>
        </w:rPr>
        <w:t xml:space="preserve"> </w:t>
      </w:r>
      <w:r w:rsidRPr="00080C4A">
        <w:rPr>
          <w:i/>
          <w:iCs/>
          <w:sz w:val="28"/>
        </w:rPr>
        <w:t>perfringens</w:t>
      </w:r>
      <w:r w:rsidRPr="00080C4A">
        <w:rPr>
          <w:sz w:val="28"/>
        </w:rPr>
        <w:t xml:space="preserve"> устанавливали методом серийных разведений с посевом на среду Вильсона-Блера. Инкубацию проводили в строго анаэробных условиях при температуре </w:t>
      </w:r>
      <w:r w:rsidRPr="00080C4A">
        <w:rPr>
          <w:rFonts w:eastAsiaTheme="majorEastAsia"/>
          <w:sz w:val="28"/>
        </w:rPr>
        <w:t>37 ± 1 °C</w:t>
      </w:r>
      <w:r w:rsidRPr="00080C4A">
        <w:rPr>
          <w:sz w:val="28"/>
        </w:rPr>
        <w:t xml:space="preserve"> в течение </w:t>
      </w:r>
      <w:r w:rsidRPr="00080C4A">
        <w:rPr>
          <w:rFonts w:eastAsiaTheme="majorEastAsia"/>
          <w:sz w:val="28"/>
        </w:rPr>
        <w:t>24–48 часов</w:t>
      </w:r>
      <w:r w:rsidRPr="00080C4A">
        <w:rPr>
          <w:sz w:val="28"/>
        </w:rPr>
        <w:t>. Характерные ч</w:t>
      </w:r>
      <w:r w:rsidR="00773E6F" w:rsidRPr="00080C4A">
        <w:rPr>
          <w:sz w:val="28"/>
        </w:rPr>
        <w:t>е</w:t>
      </w:r>
      <w:r w:rsidRPr="00080C4A">
        <w:rPr>
          <w:sz w:val="28"/>
        </w:rPr>
        <w:t xml:space="preserve">рные колонии учитывали как </w:t>
      </w:r>
      <w:r w:rsidR="006905E0" w:rsidRPr="00080C4A">
        <w:rPr>
          <w:i/>
          <w:iCs/>
          <w:sz w:val="28"/>
        </w:rPr>
        <w:t>C</w:t>
      </w:r>
      <w:r w:rsidRPr="00080C4A">
        <w:rPr>
          <w:i/>
          <w:iCs/>
          <w:sz w:val="28"/>
        </w:rPr>
        <w:t>. perfringens</w:t>
      </w:r>
      <w:r w:rsidRPr="00080C4A">
        <w:rPr>
          <w:sz w:val="28"/>
        </w:rPr>
        <w:t>, а титр выражали в граммах грязи на одну бактерию.</w:t>
      </w:r>
    </w:p>
    <w:p w14:paraId="01D851F3" w14:textId="77777777" w:rsidR="00A576D0" w:rsidRPr="00080C4A" w:rsidRDefault="00A576D0" w:rsidP="00A576D0">
      <w:pPr>
        <w:ind w:firstLine="720"/>
        <w:jc w:val="both"/>
        <w:rPr>
          <w:sz w:val="28"/>
        </w:rPr>
      </w:pPr>
      <w:r w:rsidRPr="00080C4A">
        <w:rPr>
          <w:sz w:val="28"/>
        </w:rPr>
        <w:t xml:space="preserve">Для определения патогенной кокковой микрофлоры отбирали </w:t>
      </w:r>
      <w:r w:rsidRPr="00080C4A">
        <w:rPr>
          <w:rFonts w:eastAsiaTheme="majorEastAsia"/>
          <w:sz w:val="28"/>
        </w:rPr>
        <w:t>10 г</w:t>
      </w:r>
      <w:r w:rsidRPr="00080C4A">
        <w:rPr>
          <w:sz w:val="28"/>
        </w:rPr>
        <w:t xml:space="preserve"> образца грязи, который гомогенизировали и готовили </w:t>
      </w:r>
      <w:r w:rsidR="006905E0" w:rsidRPr="00080C4A">
        <w:rPr>
          <w:sz w:val="28"/>
        </w:rPr>
        <w:t>грязевую</w:t>
      </w:r>
      <w:r w:rsidRPr="00080C4A">
        <w:rPr>
          <w:sz w:val="28"/>
        </w:rPr>
        <w:t xml:space="preserve"> суспензию в физиологическом растворе (разведение </w:t>
      </w:r>
      <w:r w:rsidRPr="00080C4A">
        <w:rPr>
          <w:rFonts w:eastAsiaTheme="majorEastAsia"/>
          <w:sz w:val="28"/>
        </w:rPr>
        <w:t>1:10</w:t>
      </w:r>
      <w:r w:rsidRPr="00080C4A">
        <w:rPr>
          <w:sz w:val="28"/>
        </w:rPr>
        <w:t xml:space="preserve">). Исследование проводили методом прямого посева суспензии на </w:t>
      </w:r>
      <w:r w:rsidRPr="00080C4A">
        <w:rPr>
          <w:rFonts w:eastAsiaTheme="majorEastAsia"/>
          <w:sz w:val="28"/>
        </w:rPr>
        <w:t>желточно-солевой агар (ЖСА)</w:t>
      </w:r>
      <w:r w:rsidRPr="00080C4A">
        <w:rPr>
          <w:sz w:val="28"/>
        </w:rPr>
        <w:t xml:space="preserve"> и </w:t>
      </w:r>
      <w:r w:rsidRPr="00080C4A">
        <w:rPr>
          <w:rFonts w:eastAsiaTheme="majorEastAsia"/>
          <w:sz w:val="28"/>
        </w:rPr>
        <w:t>кровяной агар</w:t>
      </w:r>
      <w:r w:rsidRPr="00080C4A">
        <w:rPr>
          <w:sz w:val="28"/>
        </w:rPr>
        <w:t xml:space="preserve">. Посевы инкубировали при температуре </w:t>
      </w:r>
      <w:r w:rsidRPr="00080C4A">
        <w:rPr>
          <w:rFonts w:eastAsiaTheme="majorEastAsia"/>
          <w:sz w:val="28"/>
        </w:rPr>
        <w:t>37 ± 1 °C</w:t>
      </w:r>
      <w:r w:rsidRPr="00080C4A">
        <w:rPr>
          <w:sz w:val="28"/>
        </w:rPr>
        <w:t xml:space="preserve"> в течение</w:t>
      </w:r>
      <w:r w:rsidR="0062246B" w:rsidRPr="00080C4A">
        <w:rPr>
          <w:sz w:val="28"/>
        </w:rPr>
        <w:t> </w:t>
      </w:r>
      <w:r w:rsidRPr="00080C4A">
        <w:rPr>
          <w:rFonts w:eastAsiaTheme="majorEastAsia"/>
          <w:sz w:val="28"/>
        </w:rPr>
        <w:t>24–48 часов</w:t>
      </w:r>
      <w:r w:rsidRPr="00080C4A">
        <w:rPr>
          <w:sz w:val="28"/>
        </w:rPr>
        <w:t>. Идентификацию выросших колоний патогенных кокков осуществляли по морфологическим признакам и результатам биохимических тестов.</w:t>
      </w:r>
    </w:p>
    <w:p w14:paraId="62CC8150" w14:textId="77777777" w:rsidR="00A576D0" w:rsidRPr="00080C4A" w:rsidRDefault="00A576D0" w:rsidP="00A576D0">
      <w:pPr>
        <w:ind w:firstLine="720"/>
        <w:jc w:val="both"/>
        <w:rPr>
          <w:sz w:val="28"/>
        </w:rPr>
      </w:pPr>
      <w:r w:rsidRPr="00080C4A">
        <w:rPr>
          <w:sz w:val="28"/>
        </w:rPr>
        <w:t xml:space="preserve">Наличие </w:t>
      </w:r>
      <w:r w:rsidRPr="00080C4A">
        <w:rPr>
          <w:i/>
          <w:sz w:val="28"/>
        </w:rPr>
        <w:t>Pseudomona</w:t>
      </w:r>
      <w:r w:rsidRPr="00080C4A">
        <w:rPr>
          <w:sz w:val="28"/>
        </w:rPr>
        <w:t xml:space="preserve">s </w:t>
      </w:r>
      <w:r w:rsidRPr="00080C4A">
        <w:rPr>
          <w:i/>
          <w:iCs/>
          <w:sz w:val="28"/>
        </w:rPr>
        <w:t>aeruginosa</w:t>
      </w:r>
      <w:r w:rsidRPr="00080C4A">
        <w:rPr>
          <w:sz w:val="28"/>
        </w:rPr>
        <w:t xml:space="preserve"> определяли пут</w:t>
      </w:r>
      <w:r w:rsidR="00773E6F" w:rsidRPr="00080C4A">
        <w:rPr>
          <w:sz w:val="28"/>
        </w:rPr>
        <w:t>е</w:t>
      </w:r>
      <w:r w:rsidRPr="00080C4A">
        <w:rPr>
          <w:sz w:val="28"/>
        </w:rPr>
        <w:t xml:space="preserve">м отбора </w:t>
      </w:r>
      <w:r w:rsidRPr="00080C4A">
        <w:rPr>
          <w:rFonts w:eastAsiaTheme="majorEastAsia"/>
          <w:sz w:val="28"/>
        </w:rPr>
        <w:t>10</w:t>
      </w:r>
      <w:r w:rsidR="0062246B" w:rsidRPr="00080C4A">
        <w:rPr>
          <w:rFonts w:eastAsiaTheme="majorEastAsia"/>
          <w:sz w:val="28"/>
        </w:rPr>
        <w:t> </w:t>
      </w:r>
      <w:r w:rsidRPr="00080C4A">
        <w:rPr>
          <w:rFonts w:eastAsiaTheme="majorEastAsia"/>
          <w:sz w:val="28"/>
        </w:rPr>
        <w:t>г</w:t>
      </w:r>
      <w:r w:rsidRPr="00080C4A">
        <w:rPr>
          <w:sz w:val="28"/>
        </w:rPr>
        <w:t xml:space="preserve"> образца грязи, который гомогенизировали и готовили </w:t>
      </w:r>
      <w:r w:rsidR="006905E0" w:rsidRPr="00080C4A">
        <w:rPr>
          <w:sz w:val="28"/>
        </w:rPr>
        <w:t xml:space="preserve">грязевую </w:t>
      </w:r>
      <w:r w:rsidRPr="00080C4A">
        <w:rPr>
          <w:sz w:val="28"/>
        </w:rPr>
        <w:t xml:space="preserve">суспензию в физиологическом растворе (разведение </w:t>
      </w:r>
      <w:r w:rsidRPr="00080C4A">
        <w:rPr>
          <w:rFonts w:eastAsiaTheme="majorEastAsia"/>
          <w:sz w:val="28"/>
        </w:rPr>
        <w:t>1:10</w:t>
      </w:r>
      <w:r w:rsidRPr="00080C4A">
        <w:rPr>
          <w:sz w:val="28"/>
        </w:rPr>
        <w:t xml:space="preserve">). Из полученной суспензии выполняли посев на </w:t>
      </w:r>
      <w:r w:rsidRPr="00080C4A">
        <w:rPr>
          <w:rFonts w:eastAsiaTheme="majorEastAsia"/>
          <w:sz w:val="28"/>
        </w:rPr>
        <w:t>цетримид-агар</w:t>
      </w:r>
      <w:r w:rsidRPr="00080C4A">
        <w:rPr>
          <w:sz w:val="28"/>
        </w:rPr>
        <w:t xml:space="preserve">. Инкубацию проводили при температуре </w:t>
      </w:r>
      <w:r w:rsidRPr="00080C4A">
        <w:rPr>
          <w:rFonts w:eastAsiaTheme="majorEastAsia"/>
          <w:sz w:val="28"/>
        </w:rPr>
        <w:t>37</w:t>
      </w:r>
      <w:r w:rsidR="0062246B" w:rsidRPr="00080C4A">
        <w:rPr>
          <w:rFonts w:eastAsiaTheme="majorEastAsia"/>
          <w:sz w:val="28"/>
        </w:rPr>
        <w:t> ± </w:t>
      </w:r>
      <w:r w:rsidRPr="00080C4A">
        <w:rPr>
          <w:rFonts w:eastAsiaTheme="majorEastAsia"/>
          <w:sz w:val="28"/>
        </w:rPr>
        <w:t>1</w:t>
      </w:r>
      <w:r w:rsidR="0062246B" w:rsidRPr="00080C4A">
        <w:rPr>
          <w:rFonts w:eastAsiaTheme="majorEastAsia"/>
          <w:sz w:val="28"/>
        </w:rPr>
        <w:t> </w:t>
      </w:r>
      <w:r w:rsidRPr="00080C4A">
        <w:rPr>
          <w:rFonts w:eastAsiaTheme="majorEastAsia"/>
          <w:sz w:val="28"/>
        </w:rPr>
        <w:t>°C</w:t>
      </w:r>
      <w:r w:rsidRPr="00080C4A">
        <w:rPr>
          <w:sz w:val="28"/>
        </w:rPr>
        <w:t xml:space="preserve"> в течение </w:t>
      </w:r>
      <w:r w:rsidRPr="00080C4A">
        <w:rPr>
          <w:rFonts w:eastAsiaTheme="majorEastAsia"/>
          <w:sz w:val="28"/>
        </w:rPr>
        <w:t>24</w:t>
      </w:r>
      <w:r w:rsidR="0062246B" w:rsidRPr="00080C4A">
        <w:rPr>
          <w:rFonts w:eastAsiaTheme="majorEastAsia"/>
          <w:sz w:val="28"/>
        </w:rPr>
        <w:t>–</w:t>
      </w:r>
      <w:r w:rsidRPr="00080C4A">
        <w:rPr>
          <w:rFonts w:eastAsiaTheme="majorEastAsia"/>
          <w:sz w:val="28"/>
        </w:rPr>
        <w:t>48</w:t>
      </w:r>
      <w:r w:rsidR="0062246B" w:rsidRPr="00080C4A">
        <w:rPr>
          <w:rFonts w:eastAsiaTheme="majorEastAsia"/>
          <w:sz w:val="28"/>
        </w:rPr>
        <w:t> </w:t>
      </w:r>
      <w:r w:rsidRPr="00080C4A">
        <w:rPr>
          <w:rFonts w:eastAsiaTheme="majorEastAsia"/>
          <w:sz w:val="28"/>
        </w:rPr>
        <w:t>часов</w:t>
      </w:r>
      <w:r w:rsidRPr="00080C4A">
        <w:rPr>
          <w:sz w:val="28"/>
        </w:rPr>
        <w:t xml:space="preserve">. Рост </w:t>
      </w:r>
      <w:r w:rsidRPr="00080C4A">
        <w:rPr>
          <w:i/>
          <w:sz w:val="28"/>
        </w:rPr>
        <w:t>P. aeruginosa</w:t>
      </w:r>
      <w:r w:rsidRPr="00080C4A">
        <w:rPr>
          <w:sz w:val="28"/>
        </w:rPr>
        <w:t xml:space="preserve"> подтверждали по появлению </w:t>
      </w:r>
      <w:r w:rsidRPr="00080C4A">
        <w:rPr>
          <w:rFonts w:eastAsiaTheme="majorEastAsia"/>
          <w:sz w:val="28"/>
        </w:rPr>
        <w:t>типичных зел</w:t>
      </w:r>
      <w:r w:rsidR="00773E6F" w:rsidRPr="00080C4A">
        <w:rPr>
          <w:rFonts w:eastAsiaTheme="majorEastAsia"/>
          <w:sz w:val="28"/>
        </w:rPr>
        <w:t>е</w:t>
      </w:r>
      <w:r w:rsidRPr="00080C4A">
        <w:rPr>
          <w:rFonts w:eastAsiaTheme="majorEastAsia"/>
          <w:sz w:val="28"/>
        </w:rPr>
        <w:t>но-синих колоний</w:t>
      </w:r>
      <w:r w:rsidRPr="00080C4A">
        <w:rPr>
          <w:sz w:val="28"/>
        </w:rPr>
        <w:t xml:space="preserve"> и </w:t>
      </w:r>
      <w:r w:rsidRPr="00080C4A">
        <w:rPr>
          <w:rFonts w:eastAsiaTheme="majorEastAsia"/>
          <w:sz w:val="28"/>
        </w:rPr>
        <w:t>характерному запаху</w:t>
      </w:r>
      <w:r w:rsidR="00E35685" w:rsidRPr="00080C4A">
        <w:rPr>
          <w:rFonts w:eastAsiaTheme="majorEastAsia"/>
          <w:sz w:val="28"/>
        </w:rPr>
        <w:t xml:space="preserve"> [99]</w:t>
      </w:r>
      <w:r w:rsidRPr="00080C4A">
        <w:rPr>
          <w:sz w:val="28"/>
        </w:rPr>
        <w:t>.</w:t>
      </w:r>
    </w:p>
    <w:p w14:paraId="5A89C714" w14:textId="77777777" w:rsidR="00F86216" w:rsidRPr="00080C4A" w:rsidRDefault="00F86216" w:rsidP="00F86216">
      <w:pPr>
        <w:ind w:firstLine="720"/>
        <w:jc w:val="both"/>
        <w:rPr>
          <w:sz w:val="28"/>
          <w:szCs w:val="28"/>
        </w:rPr>
      </w:pPr>
    </w:p>
    <w:p w14:paraId="72A72779" w14:textId="77777777" w:rsidR="009D1085" w:rsidRPr="00080C4A" w:rsidRDefault="00416C73" w:rsidP="00AC5439">
      <w:pPr>
        <w:pStyle w:val="Heading2"/>
        <w:spacing w:before="0"/>
        <w:ind w:right="3" w:firstLine="720"/>
        <w:rPr>
          <w:rFonts w:ascii="Times New Roman" w:hAnsi="Times New Roman" w:cs="Times New Roman"/>
          <w:color w:val="auto"/>
          <w:sz w:val="28"/>
          <w:szCs w:val="28"/>
        </w:rPr>
      </w:pPr>
      <w:bookmarkStart w:id="45" w:name="_bookmark17"/>
      <w:bookmarkStart w:id="46" w:name="_Toc216087429"/>
      <w:bookmarkEnd w:id="45"/>
      <w:r w:rsidRPr="00080C4A">
        <w:rPr>
          <w:rFonts w:ascii="Times New Roman" w:hAnsi="Times New Roman" w:cs="Times New Roman"/>
          <w:color w:val="auto"/>
          <w:sz w:val="28"/>
          <w:szCs w:val="28"/>
        </w:rPr>
        <w:t xml:space="preserve">2.3 </w:t>
      </w:r>
      <w:r w:rsidR="00C14655" w:rsidRPr="00080C4A">
        <w:rPr>
          <w:rFonts w:ascii="Times New Roman" w:hAnsi="Times New Roman" w:cs="Times New Roman"/>
          <w:color w:val="auto"/>
          <w:sz w:val="28"/>
          <w:szCs w:val="28"/>
        </w:rPr>
        <w:t>Экстракция,</w:t>
      </w:r>
      <w:r w:rsidR="00AC5439" w:rsidRPr="00080C4A">
        <w:rPr>
          <w:rFonts w:ascii="Times New Roman" w:hAnsi="Times New Roman" w:cs="Times New Roman"/>
          <w:color w:val="auto"/>
          <w:sz w:val="28"/>
          <w:szCs w:val="28"/>
        </w:rPr>
        <w:t xml:space="preserve"> фракционирование и структурная </w:t>
      </w:r>
      <w:r w:rsidR="00C14655" w:rsidRPr="00080C4A">
        <w:rPr>
          <w:rFonts w:ascii="Times New Roman" w:hAnsi="Times New Roman" w:cs="Times New Roman"/>
          <w:color w:val="auto"/>
          <w:sz w:val="28"/>
          <w:szCs w:val="28"/>
        </w:rPr>
        <w:t>идентификация липидных компонентов</w:t>
      </w:r>
      <w:bookmarkEnd w:id="46"/>
      <w:r w:rsidR="00C14655" w:rsidRPr="00080C4A">
        <w:rPr>
          <w:rFonts w:ascii="Times New Roman" w:hAnsi="Times New Roman" w:cs="Times New Roman"/>
          <w:color w:val="auto"/>
          <w:sz w:val="28"/>
          <w:szCs w:val="28"/>
        </w:rPr>
        <w:t xml:space="preserve"> </w:t>
      </w:r>
    </w:p>
    <w:p w14:paraId="11A24BAA" w14:textId="77777777" w:rsidR="005E62AF" w:rsidRPr="00B90D01" w:rsidRDefault="005E62AF" w:rsidP="0062246B">
      <w:pPr>
        <w:pStyle w:val="Heading3"/>
        <w:spacing w:before="0"/>
        <w:ind w:firstLine="720"/>
        <w:jc w:val="both"/>
        <w:rPr>
          <w:rFonts w:ascii="Times New Roman" w:hAnsi="Times New Roman" w:cs="Times New Roman"/>
          <w:bCs w:val="0"/>
          <w:color w:val="auto"/>
          <w:sz w:val="28"/>
          <w:szCs w:val="28"/>
        </w:rPr>
      </w:pPr>
      <w:bookmarkStart w:id="47" w:name="_Toc216087430"/>
      <w:r w:rsidRPr="00B90D01">
        <w:rPr>
          <w:rFonts w:ascii="Times New Roman" w:hAnsi="Times New Roman" w:cs="Times New Roman"/>
          <w:bCs w:val="0"/>
          <w:color w:val="auto"/>
          <w:sz w:val="28"/>
          <w:szCs w:val="28"/>
        </w:rPr>
        <w:t>2.3.1 Предобработка образцов грязи</w:t>
      </w:r>
      <w:bookmarkEnd w:id="47"/>
    </w:p>
    <w:p w14:paraId="1A3D723B" w14:textId="77777777" w:rsidR="005E62AF" w:rsidRPr="00080C4A" w:rsidRDefault="005E62AF" w:rsidP="0062246B">
      <w:pPr>
        <w:ind w:firstLine="720"/>
        <w:jc w:val="both"/>
        <w:rPr>
          <w:sz w:val="28"/>
          <w:szCs w:val="28"/>
        </w:rPr>
      </w:pPr>
      <w:r w:rsidRPr="00080C4A">
        <w:rPr>
          <w:sz w:val="28"/>
          <w:szCs w:val="28"/>
        </w:rPr>
        <w:t>Для процедуры экстракции использовали две группы образцов, каждая из которых подвергалась различным протоколам предварительной обработки. Первая группа была подготовлена пут</w:t>
      </w:r>
      <w:r w:rsidR="00773E6F" w:rsidRPr="00080C4A">
        <w:rPr>
          <w:sz w:val="28"/>
          <w:szCs w:val="28"/>
        </w:rPr>
        <w:t>е</w:t>
      </w:r>
      <w:r w:rsidRPr="00080C4A">
        <w:rPr>
          <w:sz w:val="28"/>
          <w:szCs w:val="28"/>
        </w:rPr>
        <w:t>м лиофилизации образцов грязи при вакуумном давлении 0,038</w:t>
      </w:r>
      <w:r w:rsidR="0062246B" w:rsidRPr="00080C4A">
        <w:rPr>
          <w:sz w:val="28"/>
          <w:szCs w:val="28"/>
        </w:rPr>
        <w:t> </w:t>
      </w:r>
      <w:r w:rsidRPr="00080C4A">
        <w:rPr>
          <w:sz w:val="28"/>
          <w:szCs w:val="28"/>
        </w:rPr>
        <w:t xml:space="preserve">мбар и температуре </w:t>
      </w:r>
      <w:r w:rsidR="0062246B" w:rsidRPr="00080C4A">
        <w:rPr>
          <w:sz w:val="28"/>
          <w:szCs w:val="28"/>
        </w:rPr>
        <w:t>-</w:t>
      </w:r>
      <w:r w:rsidRPr="00080C4A">
        <w:rPr>
          <w:sz w:val="28"/>
          <w:szCs w:val="28"/>
        </w:rPr>
        <w:t>57</w:t>
      </w:r>
      <w:r w:rsidR="0062246B" w:rsidRPr="00080C4A">
        <w:rPr>
          <w:sz w:val="28"/>
          <w:szCs w:val="28"/>
        </w:rPr>
        <w:t> </w:t>
      </w:r>
      <w:r w:rsidRPr="00080C4A">
        <w:rPr>
          <w:sz w:val="28"/>
          <w:szCs w:val="28"/>
        </w:rPr>
        <w:t>°C с использованием лиофильной сушилки (Scientz-12N, Китай), после чего образцы гомогенизировали в ступке. Эти образцы экстрагировали с использованием следующих систем растворителей: MTBE:</w:t>
      </w:r>
      <w:r w:rsidR="004147EE" w:rsidRPr="00080C4A">
        <w:rPr>
          <w:sz w:val="28"/>
          <w:szCs w:val="28"/>
        </w:rPr>
        <w:t>CH</w:t>
      </w:r>
      <w:r w:rsidR="004147EE" w:rsidRPr="00080C4A">
        <w:rPr>
          <w:sz w:val="28"/>
          <w:szCs w:val="28"/>
          <w:vertAlign w:val="subscript"/>
        </w:rPr>
        <w:t>3</w:t>
      </w:r>
      <w:r w:rsidRPr="00080C4A">
        <w:rPr>
          <w:sz w:val="28"/>
          <w:szCs w:val="28"/>
        </w:rPr>
        <w:t>OH; CHCl</w:t>
      </w:r>
      <w:r w:rsidRPr="00080C4A">
        <w:rPr>
          <w:sz w:val="28"/>
          <w:szCs w:val="28"/>
          <w:vertAlign w:val="subscript"/>
        </w:rPr>
        <w:t>3</w:t>
      </w:r>
      <w:r w:rsidR="0062246B" w:rsidRPr="00080C4A">
        <w:rPr>
          <w:sz w:val="28"/>
          <w:szCs w:val="28"/>
        </w:rPr>
        <w:t>:</w:t>
      </w:r>
      <w:r w:rsidR="004147EE" w:rsidRPr="00080C4A">
        <w:rPr>
          <w:sz w:val="28"/>
          <w:szCs w:val="28"/>
        </w:rPr>
        <w:t>CH</w:t>
      </w:r>
      <w:r w:rsidR="004147EE" w:rsidRPr="00080C4A">
        <w:rPr>
          <w:sz w:val="28"/>
          <w:szCs w:val="28"/>
          <w:vertAlign w:val="subscript"/>
        </w:rPr>
        <w:t>3</w:t>
      </w:r>
      <w:r w:rsidRPr="00080C4A">
        <w:rPr>
          <w:sz w:val="28"/>
          <w:szCs w:val="28"/>
        </w:rPr>
        <w:t xml:space="preserve">OH; IPA; ACN; IPA:ACN. Вторая группа </w:t>
      </w:r>
      <w:r w:rsidR="006905E0" w:rsidRPr="00080C4A">
        <w:rPr>
          <w:sz w:val="28"/>
          <w:szCs w:val="28"/>
        </w:rPr>
        <w:t>ДМ</w:t>
      </w:r>
      <w:r w:rsidRPr="00080C4A">
        <w:rPr>
          <w:sz w:val="28"/>
          <w:szCs w:val="28"/>
        </w:rPr>
        <w:t xml:space="preserve"> образцов была получена согласно методике, описанной в </w:t>
      </w:r>
      <w:r w:rsidR="006905E0" w:rsidRPr="00080C4A">
        <w:rPr>
          <w:sz w:val="28"/>
          <w:szCs w:val="28"/>
        </w:rPr>
        <w:t>разделе</w:t>
      </w:r>
      <w:r w:rsidRPr="00080C4A">
        <w:rPr>
          <w:sz w:val="28"/>
          <w:szCs w:val="28"/>
        </w:rPr>
        <w:t xml:space="preserve"> 2.2.6. </w:t>
      </w:r>
      <w:r w:rsidR="0062246B" w:rsidRPr="00080C4A">
        <w:rPr>
          <w:sz w:val="28"/>
        </w:rPr>
        <w:t>Исследование влияния обработки образцов раствором соляной кислоты выполняли в процессе их экстракции с применением системы растворителей MTBE:CH</w:t>
      </w:r>
      <w:r w:rsidR="0062246B" w:rsidRPr="00080C4A">
        <w:rPr>
          <w:sz w:val="28"/>
          <w:vertAlign w:val="subscript"/>
        </w:rPr>
        <w:t>3</w:t>
      </w:r>
      <w:r w:rsidR="0062246B" w:rsidRPr="00080C4A">
        <w:rPr>
          <w:sz w:val="28"/>
        </w:rPr>
        <w:t xml:space="preserve">OH. </w:t>
      </w:r>
      <w:r w:rsidR="002A6A3E" w:rsidRPr="00080C4A">
        <w:rPr>
          <w:sz w:val="28"/>
          <w:szCs w:val="28"/>
        </w:rPr>
        <w:t>Все растворители, использованные в данном исследовании, имели степень чистоты LC−MS (Sigma-Aldrich, Штайнхайм, Германия). В течение всего аналитического процесса использовалась ультрачистая вода с удельным сопротивлением не менее 18</w:t>
      </w:r>
      <w:r w:rsidR="0062246B" w:rsidRPr="00080C4A">
        <w:rPr>
          <w:sz w:val="28"/>
          <w:szCs w:val="28"/>
        </w:rPr>
        <w:t> </w:t>
      </w:r>
      <w:r w:rsidR="002A6A3E" w:rsidRPr="00080C4A">
        <w:rPr>
          <w:sz w:val="28"/>
          <w:szCs w:val="28"/>
        </w:rPr>
        <w:t>MΩ·см (система Milli-Q, Merck Millipore, Германия).</w:t>
      </w:r>
    </w:p>
    <w:p w14:paraId="4254011F" w14:textId="77777777" w:rsidR="002A6A3E" w:rsidRPr="00080C4A" w:rsidRDefault="002A6A3E" w:rsidP="00771AC8">
      <w:pPr>
        <w:ind w:firstLine="720"/>
        <w:rPr>
          <w:sz w:val="28"/>
          <w:szCs w:val="28"/>
        </w:rPr>
      </w:pPr>
      <w:r w:rsidRPr="00080C4A">
        <w:rPr>
          <w:sz w:val="28"/>
          <w:szCs w:val="28"/>
        </w:rPr>
        <w:tab/>
      </w:r>
    </w:p>
    <w:p w14:paraId="2BBBEB3D" w14:textId="77777777" w:rsidR="002A6A3E" w:rsidRPr="00B90D01" w:rsidRDefault="002A6A3E" w:rsidP="0062246B">
      <w:pPr>
        <w:pStyle w:val="Heading3"/>
        <w:spacing w:before="0"/>
        <w:ind w:firstLine="720"/>
        <w:jc w:val="both"/>
        <w:rPr>
          <w:rFonts w:ascii="Times New Roman" w:hAnsi="Times New Roman" w:cs="Times New Roman"/>
          <w:bCs w:val="0"/>
          <w:color w:val="auto"/>
          <w:sz w:val="28"/>
          <w:szCs w:val="28"/>
        </w:rPr>
      </w:pPr>
      <w:bookmarkStart w:id="48" w:name="_Toc216087431"/>
      <w:r w:rsidRPr="00B90D01">
        <w:rPr>
          <w:rFonts w:ascii="Times New Roman" w:hAnsi="Times New Roman" w:cs="Times New Roman"/>
          <w:bCs w:val="0"/>
          <w:color w:val="auto"/>
          <w:sz w:val="28"/>
          <w:szCs w:val="28"/>
        </w:rPr>
        <w:t>2.3.2 Протокол экстракции — MTBE:</w:t>
      </w:r>
      <w:r w:rsidR="004147EE" w:rsidRPr="00B90D01">
        <w:rPr>
          <w:rFonts w:ascii="Times New Roman" w:hAnsi="Times New Roman" w:cs="Times New Roman"/>
          <w:bCs w:val="0"/>
          <w:color w:val="auto"/>
          <w:sz w:val="28"/>
          <w:szCs w:val="28"/>
        </w:rPr>
        <w:t>CH</w:t>
      </w:r>
      <w:r w:rsidR="004147EE" w:rsidRPr="00B90D01">
        <w:rPr>
          <w:rFonts w:ascii="Times New Roman" w:hAnsi="Times New Roman" w:cs="Times New Roman"/>
          <w:bCs w:val="0"/>
          <w:color w:val="auto"/>
          <w:sz w:val="28"/>
          <w:szCs w:val="28"/>
          <w:vertAlign w:val="subscript"/>
        </w:rPr>
        <w:t>3</w:t>
      </w:r>
      <w:r w:rsidRPr="00B90D01">
        <w:rPr>
          <w:rFonts w:ascii="Times New Roman" w:hAnsi="Times New Roman" w:cs="Times New Roman"/>
          <w:bCs w:val="0"/>
          <w:color w:val="auto"/>
          <w:sz w:val="28"/>
          <w:szCs w:val="28"/>
        </w:rPr>
        <w:t>OH</w:t>
      </w:r>
      <w:bookmarkEnd w:id="48"/>
    </w:p>
    <w:p w14:paraId="633C48FE" w14:textId="77777777" w:rsidR="002A6A3E" w:rsidRPr="00080C4A" w:rsidRDefault="002A6A3E" w:rsidP="0062246B">
      <w:pPr>
        <w:ind w:firstLine="720"/>
        <w:jc w:val="both"/>
        <w:rPr>
          <w:sz w:val="28"/>
          <w:szCs w:val="28"/>
        </w:rPr>
      </w:pPr>
      <w:r w:rsidRPr="00080C4A">
        <w:rPr>
          <w:sz w:val="28"/>
          <w:szCs w:val="28"/>
        </w:rPr>
        <w:t xml:space="preserve">Две экстракционные смеси были предварительно </w:t>
      </w:r>
      <w:r w:rsidR="00EE59E0" w:rsidRPr="00080C4A">
        <w:rPr>
          <w:sz w:val="28"/>
          <w:szCs w:val="28"/>
        </w:rPr>
        <w:t>приготовлены согласно методике</w:t>
      </w:r>
      <w:r w:rsidRPr="00080C4A">
        <w:rPr>
          <w:sz w:val="28"/>
          <w:szCs w:val="28"/>
        </w:rPr>
        <w:t>: 100</w:t>
      </w:r>
      <w:r w:rsidR="0062246B" w:rsidRPr="00080C4A">
        <w:rPr>
          <w:sz w:val="28"/>
          <w:szCs w:val="28"/>
        </w:rPr>
        <w:t> </w:t>
      </w:r>
      <w:r w:rsidRPr="00080C4A">
        <w:rPr>
          <w:sz w:val="28"/>
          <w:szCs w:val="28"/>
        </w:rPr>
        <w:t>мл раствора 1</w:t>
      </w:r>
      <w:r w:rsidR="000C3E1B" w:rsidRPr="00080C4A">
        <w:rPr>
          <w:sz w:val="28"/>
          <w:szCs w:val="28"/>
        </w:rPr>
        <w:t xml:space="preserve"> (Р1)</w:t>
      </w:r>
      <w:r w:rsidRPr="00080C4A">
        <w:rPr>
          <w:sz w:val="28"/>
          <w:szCs w:val="28"/>
        </w:rPr>
        <w:t xml:space="preserve"> — пут</w:t>
      </w:r>
      <w:r w:rsidR="00773E6F" w:rsidRPr="00080C4A">
        <w:rPr>
          <w:sz w:val="28"/>
          <w:szCs w:val="28"/>
        </w:rPr>
        <w:t>е</w:t>
      </w:r>
      <w:r w:rsidRPr="00080C4A">
        <w:rPr>
          <w:sz w:val="28"/>
          <w:szCs w:val="28"/>
        </w:rPr>
        <w:t>м добавления 75</w:t>
      </w:r>
      <w:r w:rsidR="0062246B" w:rsidRPr="00080C4A">
        <w:rPr>
          <w:sz w:val="28"/>
          <w:szCs w:val="28"/>
        </w:rPr>
        <w:t> </w:t>
      </w:r>
      <w:r w:rsidRPr="00080C4A">
        <w:rPr>
          <w:sz w:val="28"/>
          <w:szCs w:val="28"/>
        </w:rPr>
        <w:t xml:space="preserve">мл </w:t>
      </w:r>
      <w:r w:rsidR="0062246B" w:rsidRPr="00080C4A">
        <w:rPr>
          <w:sz w:val="28"/>
          <w:szCs w:val="28"/>
        </w:rPr>
        <w:t>MTBE</w:t>
      </w:r>
      <w:r w:rsidRPr="00080C4A">
        <w:rPr>
          <w:sz w:val="28"/>
          <w:szCs w:val="28"/>
        </w:rPr>
        <w:t xml:space="preserve"> и 25</w:t>
      </w:r>
      <w:r w:rsidR="0062246B" w:rsidRPr="00080C4A">
        <w:rPr>
          <w:sz w:val="28"/>
          <w:szCs w:val="28"/>
        </w:rPr>
        <w:t> </w:t>
      </w:r>
      <w:r w:rsidRPr="00080C4A">
        <w:rPr>
          <w:sz w:val="28"/>
          <w:szCs w:val="28"/>
        </w:rPr>
        <w:t xml:space="preserve">мл </w:t>
      </w:r>
      <w:r w:rsidR="00560D83" w:rsidRPr="00080C4A">
        <w:rPr>
          <w:sz w:val="28"/>
          <w:szCs w:val="28"/>
        </w:rPr>
        <w:t>CH</w:t>
      </w:r>
      <w:r w:rsidR="00560D83" w:rsidRPr="00080C4A">
        <w:rPr>
          <w:sz w:val="28"/>
          <w:szCs w:val="28"/>
          <w:vertAlign w:val="subscript"/>
        </w:rPr>
        <w:t>3</w:t>
      </w:r>
      <w:r w:rsidRPr="00080C4A">
        <w:rPr>
          <w:sz w:val="28"/>
          <w:szCs w:val="28"/>
        </w:rPr>
        <w:t>OH (соотношение 3:1, об./об.); 100</w:t>
      </w:r>
      <w:r w:rsidR="0062246B" w:rsidRPr="00080C4A">
        <w:rPr>
          <w:sz w:val="28"/>
          <w:szCs w:val="28"/>
        </w:rPr>
        <w:t> </w:t>
      </w:r>
      <w:r w:rsidRPr="00080C4A">
        <w:rPr>
          <w:sz w:val="28"/>
          <w:szCs w:val="28"/>
        </w:rPr>
        <w:t>мл раствора 2</w:t>
      </w:r>
      <w:r w:rsidR="000C3E1B" w:rsidRPr="00080C4A">
        <w:rPr>
          <w:sz w:val="28"/>
          <w:szCs w:val="28"/>
        </w:rPr>
        <w:t xml:space="preserve"> (Р2)</w:t>
      </w:r>
      <w:r w:rsidRPr="00080C4A">
        <w:rPr>
          <w:sz w:val="28"/>
          <w:szCs w:val="28"/>
        </w:rPr>
        <w:t xml:space="preserve"> — пут</w:t>
      </w:r>
      <w:r w:rsidR="00773E6F" w:rsidRPr="00080C4A">
        <w:rPr>
          <w:sz w:val="28"/>
          <w:szCs w:val="28"/>
        </w:rPr>
        <w:t>е</w:t>
      </w:r>
      <w:r w:rsidRPr="00080C4A">
        <w:rPr>
          <w:sz w:val="28"/>
          <w:szCs w:val="28"/>
        </w:rPr>
        <w:t>м смешивания 75</w:t>
      </w:r>
      <w:r w:rsidR="0062246B" w:rsidRPr="00080C4A">
        <w:rPr>
          <w:sz w:val="28"/>
          <w:szCs w:val="28"/>
        </w:rPr>
        <w:t> </w:t>
      </w:r>
      <w:r w:rsidRPr="00080C4A">
        <w:rPr>
          <w:sz w:val="28"/>
          <w:szCs w:val="28"/>
        </w:rPr>
        <w:t>мл деионизированной воды и 25</w:t>
      </w:r>
      <w:r w:rsidR="0062246B" w:rsidRPr="00080C4A">
        <w:rPr>
          <w:sz w:val="28"/>
          <w:szCs w:val="28"/>
        </w:rPr>
        <w:t> </w:t>
      </w:r>
      <w:r w:rsidRPr="00080C4A">
        <w:rPr>
          <w:sz w:val="28"/>
          <w:szCs w:val="28"/>
        </w:rPr>
        <w:t>мл метанола (</w:t>
      </w:r>
      <w:r w:rsidR="00560D83" w:rsidRPr="00080C4A">
        <w:rPr>
          <w:sz w:val="28"/>
          <w:szCs w:val="28"/>
        </w:rPr>
        <w:t>CH</w:t>
      </w:r>
      <w:r w:rsidR="00560D83" w:rsidRPr="00080C4A">
        <w:rPr>
          <w:sz w:val="28"/>
          <w:szCs w:val="28"/>
          <w:vertAlign w:val="subscript"/>
        </w:rPr>
        <w:t>3</w:t>
      </w:r>
      <w:r w:rsidRPr="00080C4A">
        <w:rPr>
          <w:sz w:val="28"/>
          <w:szCs w:val="28"/>
        </w:rPr>
        <w:t xml:space="preserve">OH) </w:t>
      </w:r>
      <w:r w:rsidR="006905E0" w:rsidRPr="00080C4A">
        <w:rPr>
          <w:sz w:val="28"/>
          <w:szCs w:val="28"/>
        </w:rPr>
        <w:t>в соотношении 3:1, об./об.</w:t>
      </w:r>
      <w:r w:rsidR="00EE59E0" w:rsidRPr="00080C4A">
        <w:rPr>
          <w:sz w:val="28"/>
          <w:szCs w:val="28"/>
        </w:rPr>
        <w:t xml:space="preserve"> [7</w:t>
      </w:r>
      <w:r w:rsidR="00E35685" w:rsidRPr="00080C4A">
        <w:rPr>
          <w:sz w:val="28"/>
          <w:szCs w:val="28"/>
        </w:rPr>
        <w:t>6</w:t>
      </w:r>
      <w:r w:rsidR="00EE59E0" w:rsidRPr="00080C4A">
        <w:rPr>
          <w:sz w:val="28"/>
          <w:szCs w:val="28"/>
        </w:rPr>
        <w:t>]</w:t>
      </w:r>
      <w:r w:rsidRPr="00080C4A">
        <w:rPr>
          <w:sz w:val="28"/>
          <w:szCs w:val="28"/>
        </w:rPr>
        <w:t>. Навеску порошкообразного образца массой 0</w:t>
      </w:r>
      <w:r w:rsidR="0062246B" w:rsidRPr="00080C4A">
        <w:rPr>
          <w:sz w:val="28"/>
          <w:szCs w:val="28"/>
        </w:rPr>
        <w:t>,</w:t>
      </w:r>
      <w:r w:rsidRPr="00080C4A">
        <w:rPr>
          <w:sz w:val="28"/>
          <w:szCs w:val="28"/>
        </w:rPr>
        <w:t>0500–0</w:t>
      </w:r>
      <w:r w:rsidR="0062246B" w:rsidRPr="00080C4A">
        <w:rPr>
          <w:sz w:val="28"/>
          <w:szCs w:val="28"/>
        </w:rPr>
        <w:t>,</w:t>
      </w:r>
      <w:r w:rsidRPr="00080C4A">
        <w:rPr>
          <w:sz w:val="28"/>
          <w:szCs w:val="28"/>
        </w:rPr>
        <w:t>0750</w:t>
      </w:r>
      <w:r w:rsidR="0062246B" w:rsidRPr="00080C4A">
        <w:rPr>
          <w:sz w:val="28"/>
          <w:szCs w:val="28"/>
        </w:rPr>
        <w:t> </w:t>
      </w:r>
      <w:r w:rsidRPr="00080C4A">
        <w:rPr>
          <w:sz w:val="28"/>
          <w:szCs w:val="28"/>
        </w:rPr>
        <w:t xml:space="preserve">г помещали в пробирку типа Эппендорф (Eppendorf, Германия) с нержавеющим </w:t>
      </w:r>
      <w:r w:rsidRPr="00080C4A">
        <w:rPr>
          <w:sz w:val="28"/>
          <w:szCs w:val="28"/>
        </w:rPr>
        <w:lastRenderedPageBreak/>
        <w:t>стальным шариком и добавляли 1</w:t>
      </w:r>
      <w:r w:rsidR="0062246B" w:rsidRPr="00080C4A">
        <w:rPr>
          <w:sz w:val="28"/>
          <w:szCs w:val="28"/>
        </w:rPr>
        <w:t> </w:t>
      </w:r>
      <w:r w:rsidRPr="00080C4A">
        <w:rPr>
          <w:sz w:val="28"/>
          <w:szCs w:val="28"/>
        </w:rPr>
        <w:t>мл предварительно охлажд</w:t>
      </w:r>
      <w:r w:rsidR="00773E6F" w:rsidRPr="00080C4A">
        <w:rPr>
          <w:sz w:val="28"/>
          <w:szCs w:val="28"/>
        </w:rPr>
        <w:t>е</w:t>
      </w:r>
      <w:r w:rsidRPr="00080C4A">
        <w:rPr>
          <w:sz w:val="28"/>
          <w:szCs w:val="28"/>
        </w:rPr>
        <w:t>нного растворителя 1. Смесь гомогенизировали в течение 2</w:t>
      </w:r>
      <w:r w:rsidR="0062246B" w:rsidRPr="00080C4A">
        <w:rPr>
          <w:sz w:val="28"/>
          <w:szCs w:val="28"/>
        </w:rPr>
        <w:t> </w:t>
      </w:r>
      <w:r w:rsidRPr="00080C4A">
        <w:rPr>
          <w:sz w:val="28"/>
          <w:szCs w:val="28"/>
        </w:rPr>
        <w:t>минут при 25</w:t>
      </w:r>
      <w:r w:rsidR="0062246B" w:rsidRPr="00080C4A">
        <w:rPr>
          <w:sz w:val="28"/>
          <w:szCs w:val="28"/>
        </w:rPr>
        <w:t> </w:t>
      </w:r>
      <w:r w:rsidRPr="00080C4A">
        <w:rPr>
          <w:sz w:val="28"/>
          <w:szCs w:val="28"/>
        </w:rPr>
        <w:t>Гц на мельнице (Retsch, Германия), затем инкубировали на орбитальном шейкере (Eppendorf ThermoMixer, Германия) при 400</w:t>
      </w:r>
      <w:r w:rsidR="0062246B" w:rsidRPr="00080C4A">
        <w:rPr>
          <w:sz w:val="28"/>
          <w:szCs w:val="28"/>
        </w:rPr>
        <w:t> </w:t>
      </w:r>
      <w:r w:rsidRPr="00080C4A">
        <w:rPr>
          <w:sz w:val="28"/>
          <w:szCs w:val="28"/>
        </w:rPr>
        <w:t>об/мин в течение 30</w:t>
      </w:r>
      <w:r w:rsidR="0062246B" w:rsidRPr="00080C4A">
        <w:rPr>
          <w:sz w:val="28"/>
          <w:szCs w:val="28"/>
        </w:rPr>
        <w:t> </w:t>
      </w:r>
      <w:r w:rsidRPr="00080C4A">
        <w:rPr>
          <w:sz w:val="28"/>
          <w:szCs w:val="28"/>
        </w:rPr>
        <w:t>минут при температуре 4</w:t>
      </w:r>
      <w:r w:rsidR="0062246B" w:rsidRPr="00080C4A">
        <w:rPr>
          <w:sz w:val="28"/>
          <w:szCs w:val="28"/>
        </w:rPr>
        <w:t> </w:t>
      </w:r>
      <w:r w:rsidRPr="00080C4A">
        <w:rPr>
          <w:sz w:val="28"/>
          <w:szCs w:val="28"/>
        </w:rPr>
        <w:t>°C и подвергали ультразвуковой обработке в водяной бане (VWR, США) в течение 15</w:t>
      </w:r>
      <w:r w:rsidR="0062246B" w:rsidRPr="00080C4A">
        <w:rPr>
          <w:sz w:val="28"/>
          <w:szCs w:val="28"/>
        </w:rPr>
        <w:t> </w:t>
      </w:r>
      <w:r w:rsidRPr="00080C4A">
        <w:rPr>
          <w:sz w:val="28"/>
          <w:szCs w:val="28"/>
        </w:rPr>
        <w:t>минут. Затем добавляли 0,65</w:t>
      </w:r>
      <w:r w:rsidR="0062246B" w:rsidRPr="00080C4A">
        <w:rPr>
          <w:sz w:val="28"/>
          <w:szCs w:val="28"/>
        </w:rPr>
        <w:t> </w:t>
      </w:r>
      <w:r w:rsidRPr="00080C4A">
        <w:rPr>
          <w:sz w:val="28"/>
          <w:szCs w:val="28"/>
        </w:rPr>
        <w:t>мл предварительно охлажд</w:t>
      </w:r>
      <w:r w:rsidR="00773E6F" w:rsidRPr="00080C4A">
        <w:rPr>
          <w:sz w:val="28"/>
          <w:szCs w:val="28"/>
        </w:rPr>
        <w:t>е</w:t>
      </w:r>
      <w:r w:rsidRPr="00080C4A">
        <w:rPr>
          <w:sz w:val="28"/>
          <w:szCs w:val="28"/>
        </w:rPr>
        <w:t>нного растворителя 2, перемешивали на вихревом смесителе при 3000</w:t>
      </w:r>
      <w:r w:rsidR="0062246B" w:rsidRPr="00080C4A">
        <w:rPr>
          <w:sz w:val="28"/>
          <w:szCs w:val="28"/>
        </w:rPr>
        <w:t> </w:t>
      </w:r>
      <w:r w:rsidRPr="00080C4A">
        <w:rPr>
          <w:sz w:val="28"/>
          <w:szCs w:val="28"/>
        </w:rPr>
        <w:t>об/мин в течение 10</w:t>
      </w:r>
      <w:r w:rsidR="0062246B" w:rsidRPr="00080C4A">
        <w:rPr>
          <w:sz w:val="28"/>
          <w:szCs w:val="28"/>
        </w:rPr>
        <w:t> </w:t>
      </w:r>
      <w:r w:rsidRPr="00080C4A">
        <w:rPr>
          <w:sz w:val="28"/>
          <w:szCs w:val="28"/>
        </w:rPr>
        <w:t>минут (Vortex Genie 2 SCIENTIFIC, Scientific Industries, США) и инкубировали на льду в течение 20</w:t>
      </w:r>
      <w:r w:rsidR="0062246B" w:rsidRPr="00080C4A">
        <w:rPr>
          <w:sz w:val="28"/>
          <w:szCs w:val="28"/>
        </w:rPr>
        <w:t> </w:t>
      </w:r>
      <w:r w:rsidRPr="00080C4A">
        <w:rPr>
          <w:sz w:val="28"/>
          <w:szCs w:val="28"/>
        </w:rPr>
        <w:t>минут. После этого смесь центрифугировали при 14000</w:t>
      </w:r>
      <w:r w:rsidR="0062246B" w:rsidRPr="00080C4A">
        <w:rPr>
          <w:sz w:val="28"/>
          <w:szCs w:val="28"/>
        </w:rPr>
        <w:t> </w:t>
      </w:r>
      <w:r w:rsidRPr="00080C4A">
        <w:rPr>
          <w:sz w:val="28"/>
          <w:szCs w:val="28"/>
        </w:rPr>
        <w:t>об/мин при 4</w:t>
      </w:r>
      <w:r w:rsidR="0062246B" w:rsidRPr="00080C4A">
        <w:rPr>
          <w:sz w:val="28"/>
          <w:szCs w:val="28"/>
        </w:rPr>
        <w:t> </w:t>
      </w:r>
      <w:r w:rsidRPr="00080C4A">
        <w:rPr>
          <w:sz w:val="28"/>
          <w:szCs w:val="28"/>
        </w:rPr>
        <w:t>°C в течение 15</w:t>
      </w:r>
      <w:r w:rsidR="0062246B" w:rsidRPr="00080C4A">
        <w:rPr>
          <w:sz w:val="28"/>
          <w:szCs w:val="28"/>
        </w:rPr>
        <w:t> </w:t>
      </w:r>
      <w:r w:rsidRPr="00080C4A">
        <w:rPr>
          <w:sz w:val="28"/>
          <w:szCs w:val="28"/>
        </w:rPr>
        <w:t>минут (UNIVERSAL 320R, Hettich, Германия) и отбирали 0,6</w:t>
      </w:r>
      <w:r w:rsidR="0062246B" w:rsidRPr="00080C4A">
        <w:rPr>
          <w:sz w:val="28"/>
          <w:szCs w:val="28"/>
        </w:rPr>
        <w:t> </w:t>
      </w:r>
      <w:r w:rsidRPr="00080C4A">
        <w:rPr>
          <w:sz w:val="28"/>
          <w:szCs w:val="28"/>
        </w:rPr>
        <w:t xml:space="preserve">мл верхней органической фазы в новую пробирку. Экстракты выпаривали досуха на </w:t>
      </w:r>
      <w:r w:rsidR="006905E0" w:rsidRPr="00080C4A">
        <w:rPr>
          <w:sz w:val="28"/>
        </w:rPr>
        <w:t>вакуумном центрифужном</w:t>
      </w:r>
      <w:r w:rsidR="006905E0" w:rsidRPr="00080C4A">
        <w:rPr>
          <w:sz w:val="36"/>
          <w:szCs w:val="28"/>
        </w:rPr>
        <w:t xml:space="preserve"> </w:t>
      </w:r>
      <w:r w:rsidRPr="00080C4A">
        <w:rPr>
          <w:sz w:val="28"/>
          <w:szCs w:val="28"/>
        </w:rPr>
        <w:t xml:space="preserve">испарителе (Savant SpeedVac, США) и хранили в морозильной камере при </w:t>
      </w:r>
      <w:r w:rsidR="0070117A" w:rsidRPr="00080C4A">
        <w:rPr>
          <w:sz w:val="28"/>
          <w:szCs w:val="28"/>
        </w:rPr>
        <w:t>-</w:t>
      </w:r>
      <w:r w:rsidRPr="00080C4A">
        <w:rPr>
          <w:sz w:val="28"/>
          <w:szCs w:val="28"/>
        </w:rPr>
        <w:t>80</w:t>
      </w:r>
      <w:r w:rsidR="0062246B" w:rsidRPr="00080C4A">
        <w:rPr>
          <w:sz w:val="28"/>
          <w:szCs w:val="28"/>
        </w:rPr>
        <w:t> </w:t>
      </w:r>
      <w:r w:rsidRPr="00080C4A">
        <w:rPr>
          <w:sz w:val="28"/>
          <w:szCs w:val="28"/>
        </w:rPr>
        <w:t>°C до анализа.</w:t>
      </w:r>
    </w:p>
    <w:p w14:paraId="1AC91D34" w14:textId="77777777" w:rsidR="002A6A3E" w:rsidRPr="00080C4A" w:rsidRDefault="002A6A3E" w:rsidP="00771AC8">
      <w:pPr>
        <w:ind w:firstLine="720"/>
        <w:rPr>
          <w:sz w:val="28"/>
          <w:szCs w:val="28"/>
        </w:rPr>
      </w:pPr>
    </w:p>
    <w:p w14:paraId="30722111" w14:textId="77777777" w:rsidR="002A6A3E" w:rsidRPr="00B90D01" w:rsidRDefault="002A6A3E" w:rsidP="0070117A">
      <w:pPr>
        <w:pStyle w:val="Heading3"/>
        <w:spacing w:before="0"/>
        <w:ind w:firstLine="720"/>
        <w:jc w:val="both"/>
        <w:rPr>
          <w:rFonts w:ascii="Times New Roman" w:hAnsi="Times New Roman" w:cs="Times New Roman"/>
          <w:bCs w:val="0"/>
          <w:color w:val="auto"/>
          <w:sz w:val="28"/>
          <w:szCs w:val="28"/>
        </w:rPr>
      </w:pPr>
      <w:bookmarkStart w:id="49" w:name="_Toc216087432"/>
      <w:r w:rsidRPr="00B90D01">
        <w:rPr>
          <w:rFonts w:ascii="Times New Roman" w:hAnsi="Times New Roman" w:cs="Times New Roman"/>
          <w:bCs w:val="0"/>
          <w:color w:val="auto"/>
          <w:sz w:val="28"/>
          <w:szCs w:val="28"/>
        </w:rPr>
        <w:t>2.3.3 Протокол экстракции — CHCl</w:t>
      </w:r>
      <w:r w:rsidR="0070117A" w:rsidRPr="00B90D01">
        <w:rPr>
          <w:rFonts w:ascii="Times New Roman" w:hAnsi="Times New Roman" w:cs="Times New Roman"/>
          <w:bCs w:val="0"/>
          <w:color w:val="auto"/>
          <w:sz w:val="28"/>
          <w:szCs w:val="28"/>
          <w:vertAlign w:val="subscript"/>
        </w:rPr>
        <w:t>3</w:t>
      </w:r>
      <w:r w:rsidRPr="00B90D01">
        <w:rPr>
          <w:rFonts w:ascii="Times New Roman" w:hAnsi="Times New Roman" w:cs="Times New Roman"/>
          <w:bCs w:val="0"/>
          <w:color w:val="auto"/>
          <w:sz w:val="28"/>
          <w:szCs w:val="28"/>
        </w:rPr>
        <w:t>:</w:t>
      </w:r>
      <w:r w:rsidR="00560D83" w:rsidRPr="00B90D01">
        <w:rPr>
          <w:rFonts w:ascii="Times New Roman" w:hAnsi="Times New Roman" w:cs="Times New Roman"/>
          <w:bCs w:val="0"/>
          <w:color w:val="auto"/>
          <w:sz w:val="28"/>
          <w:szCs w:val="28"/>
        </w:rPr>
        <w:t>CH</w:t>
      </w:r>
      <w:r w:rsidR="00560D83" w:rsidRPr="00B90D01">
        <w:rPr>
          <w:rFonts w:ascii="Times New Roman" w:hAnsi="Times New Roman" w:cs="Times New Roman"/>
          <w:bCs w:val="0"/>
          <w:color w:val="auto"/>
          <w:sz w:val="28"/>
          <w:szCs w:val="28"/>
          <w:vertAlign w:val="subscript"/>
        </w:rPr>
        <w:t>3</w:t>
      </w:r>
      <w:r w:rsidRPr="00B90D01">
        <w:rPr>
          <w:rFonts w:ascii="Times New Roman" w:hAnsi="Times New Roman" w:cs="Times New Roman"/>
          <w:bCs w:val="0"/>
          <w:color w:val="auto"/>
          <w:sz w:val="28"/>
          <w:szCs w:val="28"/>
        </w:rPr>
        <w:t>OH</w:t>
      </w:r>
      <w:bookmarkEnd w:id="49"/>
    </w:p>
    <w:p w14:paraId="256B6677" w14:textId="77777777" w:rsidR="002A6A3E" w:rsidRPr="00080C4A" w:rsidRDefault="002A6A3E" w:rsidP="0070117A">
      <w:pPr>
        <w:ind w:firstLine="720"/>
        <w:jc w:val="both"/>
        <w:rPr>
          <w:sz w:val="28"/>
          <w:szCs w:val="28"/>
        </w:rPr>
      </w:pPr>
      <w:r w:rsidRPr="00080C4A">
        <w:rPr>
          <w:sz w:val="28"/>
          <w:szCs w:val="28"/>
        </w:rPr>
        <w:t>Навеску порошкообразного образца массой 0</w:t>
      </w:r>
      <w:r w:rsidR="0070117A" w:rsidRPr="00080C4A">
        <w:rPr>
          <w:sz w:val="28"/>
          <w:szCs w:val="28"/>
        </w:rPr>
        <w:t>,</w:t>
      </w:r>
      <w:r w:rsidRPr="00080C4A">
        <w:rPr>
          <w:sz w:val="28"/>
          <w:szCs w:val="28"/>
        </w:rPr>
        <w:t>0500–0</w:t>
      </w:r>
      <w:r w:rsidR="0070117A" w:rsidRPr="00080C4A">
        <w:rPr>
          <w:sz w:val="28"/>
          <w:szCs w:val="28"/>
        </w:rPr>
        <w:t>,</w:t>
      </w:r>
      <w:r w:rsidRPr="00080C4A">
        <w:rPr>
          <w:sz w:val="28"/>
          <w:szCs w:val="28"/>
        </w:rPr>
        <w:t>0750</w:t>
      </w:r>
      <w:r w:rsidR="0070117A" w:rsidRPr="00080C4A">
        <w:rPr>
          <w:sz w:val="28"/>
          <w:szCs w:val="28"/>
        </w:rPr>
        <w:t> </w:t>
      </w:r>
      <w:r w:rsidRPr="00080C4A">
        <w:rPr>
          <w:sz w:val="28"/>
          <w:szCs w:val="28"/>
        </w:rPr>
        <w:t>г помещали в пробирку типа Эппендорф с нержавеющим стальным шариком и добавляли 1,5</w:t>
      </w:r>
      <w:r w:rsidR="0070117A" w:rsidRPr="00080C4A">
        <w:rPr>
          <w:sz w:val="28"/>
          <w:szCs w:val="28"/>
        </w:rPr>
        <w:t> </w:t>
      </w:r>
      <w:r w:rsidRPr="00080C4A">
        <w:rPr>
          <w:sz w:val="28"/>
          <w:szCs w:val="28"/>
        </w:rPr>
        <w:t>мл смеси хлороформа и метанола в соотношении 2:1</w:t>
      </w:r>
      <w:r w:rsidR="00EE59E0" w:rsidRPr="00080C4A">
        <w:rPr>
          <w:sz w:val="28"/>
          <w:szCs w:val="28"/>
        </w:rPr>
        <w:t xml:space="preserve"> [7</w:t>
      </w:r>
      <w:r w:rsidR="00E35685" w:rsidRPr="00080C4A">
        <w:rPr>
          <w:sz w:val="28"/>
          <w:szCs w:val="28"/>
        </w:rPr>
        <w:t>3</w:t>
      </w:r>
      <w:r w:rsidR="00EE59E0" w:rsidRPr="00080C4A">
        <w:rPr>
          <w:sz w:val="28"/>
          <w:szCs w:val="28"/>
        </w:rPr>
        <w:t>]</w:t>
      </w:r>
      <w:r w:rsidRPr="00080C4A">
        <w:rPr>
          <w:sz w:val="28"/>
          <w:szCs w:val="28"/>
        </w:rPr>
        <w:t>. Смесь гомогенизировали в течение 1</w:t>
      </w:r>
      <w:r w:rsidR="0070117A" w:rsidRPr="00080C4A">
        <w:rPr>
          <w:sz w:val="28"/>
          <w:szCs w:val="28"/>
        </w:rPr>
        <w:t> </w:t>
      </w:r>
      <w:r w:rsidRPr="00080C4A">
        <w:rPr>
          <w:sz w:val="28"/>
          <w:szCs w:val="28"/>
        </w:rPr>
        <w:t>минуты при 25</w:t>
      </w:r>
      <w:r w:rsidR="0070117A" w:rsidRPr="00080C4A">
        <w:rPr>
          <w:sz w:val="28"/>
          <w:szCs w:val="28"/>
        </w:rPr>
        <w:t> </w:t>
      </w:r>
      <w:r w:rsidRPr="00080C4A">
        <w:rPr>
          <w:sz w:val="28"/>
          <w:szCs w:val="28"/>
        </w:rPr>
        <w:t>Гц (Retsch, Германия), затем перемешивали на вихревом смесителе при 3000</w:t>
      </w:r>
      <w:r w:rsidR="0070117A" w:rsidRPr="00080C4A">
        <w:rPr>
          <w:sz w:val="28"/>
          <w:szCs w:val="28"/>
        </w:rPr>
        <w:t> </w:t>
      </w:r>
      <w:r w:rsidRPr="00080C4A">
        <w:rPr>
          <w:sz w:val="28"/>
          <w:szCs w:val="28"/>
        </w:rPr>
        <w:t>об/мин в течение 15</w:t>
      </w:r>
      <w:r w:rsidR="0070117A" w:rsidRPr="00080C4A">
        <w:rPr>
          <w:sz w:val="28"/>
          <w:szCs w:val="28"/>
        </w:rPr>
        <w:t> </w:t>
      </w:r>
      <w:r w:rsidRPr="00080C4A">
        <w:rPr>
          <w:sz w:val="28"/>
          <w:szCs w:val="28"/>
        </w:rPr>
        <w:t>минут. После этого проводили центрифугирование при 14000</w:t>
      </w:r>
      <w:r w:rsidR="0070117A" w:rsidRPr="00080C4A">
        <w:rPr>
          <w:sz w:val="28"/>
          <w:szCs w:val="28"/>
        </w:rPr>
        <w:t> </w:t>
      </w:r>
      <w:r w:rsidRPr="00080C4A">
        <w:rPr>
          <w:sz w:val="28"/>
          <w:szCs w:val="28"/>
        </w:rPr>
        <w:t>об/мин при 4</w:t>
      </w:r>
      <w:r w:rsidR="0070117A" w:rsidRPr="00080C4A">
        <w:rPr>
          <w:sz w:val="28"/>
          <w:szCs w:val="28"/>
        </w:rPr>
        <w:t> </w:t>
      </w:r>
      <w:r w:rsidRPr="00080C4A">
        <w:rPr>
          <w:sz w:val="28"/>
          <w:szCs w:val="28"/>
        </w:rPr>
        <w:t>°C в течение 15</w:t>
      </w:r>
      <w:r w:rsidR="0070117A" w:rsidRPr="00080C4A">
        <w:rPr>
          <w:sz w:val="28"/>
          <w:szCs w:val="28"/>
        </w:rPr>
        <w:t> </w:t>
      </w:r>
      <w:r w:rsidRPr="00080C4A">
        <w:rPr>
          <w:sz w:val="28"/>
          <w:szCs w:val="28"/>
        </w:rPr>
        <w:t>минут и отбирали 1,0</w:t>
      </w:r>
      <w:r w:rsidR="0070117A" w:rsidRPr="00080C4A">
        <w:rPr>
          <w:sz w:val="28"/>
          <w:szCs w:val="28"/>
        </w:rPr>
        <w:t> </w:t>
      </w:r>
      <w:r w:rsidRPr="00080C4A">
        <w:rPr>
          <w:sz w:val="28"/>
          <w:szCs w:val="28"/>
        </w:rPr>
        <w:t xml:space="preserve">мл </w:t>
      </w:r>
      <w:r w:rsidR="006905E0" w:rsidRPr="00080C4A">
        <w:rPr>
          <w:sz w:val="28"/>
          <w:szCs w:val="28"/>
        </w:rPr>
        <w:t>нижней</w:t>
      </w:r>
      <w:r w:rsidRPr="00080C4A">
        <w:rPr>
          <w:sz w:val="28"/>
          <w:szCs w:val="28"/>
        </w:rPr>
        <w:t xml:space="preserve"> органической фазы в новую пробирку. Для промывки экстракта добавляли 0,2</w:t>
      </w:r>
      <w:r w:rsidR="0070117A" w:rsidRPr="00080C4A">
        <w:rPr>
          <w:sz w:val="28"/>
          <w:szCs w:val="28"/>
        </w:rPr>
        <w:t> </w:t>
      </w:r>
      <w:r w:rsidRPr="00080C4A">
        <w:rPr>
          <w:sz w:val="28"/>
          <w:szCs w:val="28"/>
        </w:rPr>
        <w:t>мл воды, перемешивали при 3000</w:t>
      </w:r>
      <w:r w:rsidR="0070117A" w:rsidRPr="00080C4A">
        <w:rPr>
          <w:sz w:val="28"/>
          <w:szCs w:val="28"/>
        </w:rPr>
        <w:t> </w:t>
      </w:r>
      <w:r w:rsidRPr="00080C4A">
        <w:rPr>
          <w:sz w:val="28"/>
          <w:szCs w:val="28"/>
        </w:rPr>
        <w:t>об/мин в течение 5</w:t>
      </w:r>
      <w:r w:rsidR="0070117A" w:rsidRPr="00080C4A">
        <w:rPr>
          <w:sz w:val="28"/>
          <w:szCs w:val="28"/>
        </w:rPr>
        <w:t> </w:t>
      </w:r>
      <w:r w:rsidRPr="00080C4A">
        <w:rPr>
          <w:sz w:val="28"/>
          <w:szCs w:val="28"/>
        </w:rPr>
        <w:t xml:space="preserve">минут </w:t>
      </w:r>
      <w:r w:rsidR="0070117A" w:rsidRPr="00080C4A">
        <w:rPr>
          <w:sz w:val="28"/>
          <w:szCs w:val="28"/>
        </w:rPr>
        <w:t>и снова центрифугировали при 14</w:t>
      </w:r>
      <w:r w:rsidRPr="00080C4A">
        <w:rPr>
          <w:sz w:val="28"/>
          <w:szCs w:val="28"/>
        </w:rPr>
        <w:t>000</w:t>
      </w:r>
      <w:r w:rsidR="0070117A" w:rsidRPr="00080C4A">
        <w:rPr>
          <w:sz w:val="28"/>
          <w:szCs w:val="28"/>
        </w:rPr>
        <w:t> </w:t>
      </w:r>
      <w:r w:rsidRPr="00080C4A">
        <w:rPr>
          <w:sz w:val="28"/>
          <w:szCs w:val="28"/>
        </w:rPr>
        <w:t>об/мин при 4</w:t>
      </w:r>
      <w:r w:rsidR="0070117A" w:rsidRPr="00080C4A">
        <w:rPr>
          <w:sz w:val="28"/>
          <w:szCs w:val="28"/>
        </w:rPr>
        <w:t> </w:t>
      </w:r>
      <w:r w:rsidRPr="00080C4A">
        <w:rPr>
          <w:sz w:val="28"/>
          <w:szCs w:val="28"/>
        </w:rPr>
        <w:t>°C в течение 20</w:t>
      </w:r>
      <w:r w:rsidR="0070117A" w:rsidRPr="00080C4A">
        <w:rPr>
          <w:sz w:val="28"/>
          <w:szCs w:val="28"/>
        </w:rPr>
        <w:t> </w:t>
      </w:r>
      <w:r w:rsidRPr="00080C4A">
        <w:rPr>
          <w:sz w:val="28"/>
          <w:szCs w:val="28"/>
        </w:rPr>
        <w:t xml:space="preserve">минут. Нижнюю органическую фазу отбирали для анализа. Экстракт выпаривали досуха на ротационном испарителе и хранили в морозильной камере при </w:t>
      </w:r>
      <w:r w:rsidR="0070117A" w:rsidRPr="00080C4A">
        <w:rPr>
          <w:sz w:val="28"/>
          <w:szCs w:val="28"/>
        </w:rPr>
        <w:t>-</w:t>
      </w:r>
      <w:r w:rsidRPr="00080C4A">
        <w:rPr>
          <w:sz w:val="28"/>
          <w:szCs w:val="28"/>
        </w:rPr>
        <w:t>80</w:t>
      </w:r>
      <w:r w:rsidR="0070117A" w:rsidRPr="00080C4A">
        <w:rPr>
          <w:sz w:val="28"/>
          <w:szCs w:val="28"/>
        </w:rPr>
        <w:t> </w:t>
      </w:r>
      <w:r w:rsidRPr="00080C4A">
        <w:rPr>
          <w:sz w:val="28"/>
          <w:szCs w:val="28"/>
        </w:rPr>
        <w:t>°C до анализа.</w:t>
      </w:r>
    </w:p>
    <w:p w14:paraId="24469C2E" w14:textId="77777777" w:rsidR="0070117A" w:rsidRPr="00080C4A" w:rsidRDefault="0070117A" w:rsidP="00771AC8">
      <w:pPr>
        <w:ind w:firstLine="720"/>
        <w:rPr>
          <w:sz w:val="28"/>
          <w:szCs w:val="28"/>
        </w:rPr>
      </w:pPr>
    </w:p>
    <w:p w14:paraId="43E245FC" w14:textId="77777777" w:rsidR="002A6A3E" w:rsidRPr="00B90D01" w:rsidRDefault="002A6A3E" w:rsidP="0021709B">
      <w:pPr>
        <w:pStyle w:val="Heading3"/>
        <w:spacing w:before="0"/>
        <w:ind w:firstLine="720"/>
        <w:jc w:val="both"/>
        <w:rPr>
          <w:rFonts w:ascii="Times New Roman" w:hAnsi="Times New Roman" w:cs="Times New Roman"/>
          <w:bCs w:val="0"/>
          <w:color w:val="auto"/>
          <w:sz w:val="28"/>
          <w:szCs w:val="28"/>
        </w:rPr>
      </w:pPr>
      <w:bookmarkStart w:id="50" w:name="_Toc216087433"/>
      <w:r w:rsidRPr="00B90D01">
        <w:rPr>
          <w:rFonts w:ascii="Times New Roman" w:hAnsi="Times New Roman" w:cs="Times New Roman"/>
          <w:bCs w:val="0"/>
          <w:color w:val="auto"/>
          <w:sz w:val="28"/>
          <w:szCs w:val="28"/>
        </w:rPr>
        <w:t>2.3.4 Протоколы экстракции с использованием изопропанола (IPA), ацетонитрила (ACN), и их смеси IPA:ACN</w:t>
      </w:r>
      <w:bookmarkEnd w:id="50"/>
    </w:p>
    <w:p w14:paraId="5AA3B401" w14:textId="77777777" w:rsidR="002A6A3E" w:rsidRPr="00080C4A" w:rsidRDefault="002A6A3E" w:rsidP="0021709B">
      <w:pPr>
        <w:ind w:firstLine="720"/>
        <w:jc w:val="both"/>
        <w:rPr>
          <w:sz w:val="28"/>
          <w:szCs w:val="28"/>
        </w:rPr>
      </w:pPr>
      <w:r w:rsidRPr="00080C4A">
        <w:rPr>
          <w:sz w:val="28"/>
          <w:szCs w:val="28"/>
        </w:rPr>
        <w:t>В качестве растворителей использовали изопропанол (IPA), ацетонитрил (ACN) или их смесь в соотношении 1:1. В пробирку типа Эппендорф с нержавеющим стальным шариком помещали 0</w:t>
      </w:r>
      <w:r w:rsidR="0021709B" w:rsidRPr="00080C4A">
        <w:rPr>
          <w:sz w:val="28"/>
          <w:szCs w:val="28"/>
        </w:rPr>
        <w:t>,</w:t>
      </w:r>
      <w:r w:rsidRPr="00080C4A">
        <w:rPr>
          <w:sz w:val="28"/>
          <w:szCs w:val="28"/>
        </w:rPr>
        <w:t>0500–0</w:t>
      </w:r>
      <w:r w:rsidR="0021709B" w:rsidRPr="00080C4A">
        <w:rPr>
          <w:sz w:val="28"/>
          <w:szCs w:val="28"/>
        </w:rPr>
        <w:t>,</w:t>
      </w:r>
      <w:r w:rsidRPr="00080C4A">
        <w:rPr>
          <w:sz w:val="28"/>
          <w:szCs w:val="28"/>
        </w:rPr>
        <w:t>0750</w:t>
      </w:r>
      <w:r w:rsidR="0021709B" w:rsidRPr="00080C4A">
        <w:rPr>
          <w:sz w:val="28"/>
          <w:szCs w:val="28"/>
        </w:rPr>
        <w:t> </w:t>
      </w:r>
      <w:r w:rsidRPr="00080C4A">
        <w:rPr>
          <w:sz w:val="28"/>
          <w:szCs w:val="28"/>
        </w:rPr>
        <w:t>г порошкообразного образца и добавляли 1</w:t>
      </w:r>
      <w:r w:rsidR="0021709B" w:rsidRPr="00080C4A">
        <w:rPr>
          <w:sz w:val="28"/>
          <w:szCs w:val="28"/>
        </w:rPr>
        <w:t>,</w:t>
      </w:r>
      <w:r w:rsidRPr="00080C4A">
        <w:rPr>
          <w:sz w:val="28"/>
          <w:szCs w:val="28"/>
        </w:rPr>
        <w:t>0</w:t>
      </w:r>
      <w:r w:rsidR="0021709B" w:rsidRPr="00080C4A">
        <w:rPr>
          <w:sz w:val="28"/>
          <w:szCs w:val="28"/>
        </w:rPr>
        <w:t> </w:t>
      </w:r>
      <w:r w:rsidRPr="00080C4A">
        <w:rPr>
          <w:sz w:val="28"/>
          <w:szCs w:val="28"/>
        </w:rPr>
        <w:t>мл (1-й вариант) или 1</w:t>
      </w:r>
      <w:r w:rsidR="0021709B" w:rsidRPr="00080C4A">
        <w:rPr>
          <w:sz w:val="28"/>
          <w:szCs w:val="28"/>
        </w:rPr>
        <w:t>,</w:t>
      </w:r>
      <w:r w:rsidRPr="00080C4A">
        <w:rPr>
          <w:sz w:val="28"/>
          <w:szCs w:val="28"/>
        </w:rPr>
        <w:t>5</w:t>
      </w:r>
      <w:r w:rsidR="0021709B" w:rsidRPr="00080C4A">
        <w:rPr>
          <w:sz w:val="28"/>
          <w:szCs w:val="28"/>
        </w:rPr>
        <w:t> </w:t>
      </w:r>
      <w:r w:rsidRPr="00080C4A">
        <w:rPr>
          <w:sz w:val="28"/>
          <w:szCs w:val="28"/>
        </w:rPr>
        <w:t>мл (2-й вариант) выбранного растворителя. Смесь гомогенизировали в течение 1</w:t>
      </w:r>
      <w:r w:rsidR="0021709B" w:rsidRPr="00080C4A">
        <w:rPr>
          <w:sz w:val="28"/>
          <w:szCs w:val="28"/>
        </w:rPr>
        <w:t> </w:t>
      </w:r>
      <w:r w:rsidRPr="00080C4A">
        <w:rPr>
          <w:sz w:val="28"/>
          <w:szCs w:val="28"/>
        </w:rPr>
        <w:t>минуты при 25</w:t>
      </w:r>
      <w:r w:rsidR="0021709B" w:rsidRPr="00080C4A">
        <w:rPr>
          <w:sz w:val="28"/>
          <w:szCs w:val="28"/>
        </w:rPr>
        <w:t> </w:t>
      </w:r>
      <w:r w:rsidRPr="00080C4A">
        <w:rPr>
          <w:sz w:val="28"/>
          <w:szCs w:val="28"/>
        </w:rPr>
        <w:t>Гц на мельнице (Retsch, Германия), затем перемешивали на вихревом смесителе при 3000</w:t>
      </w:r>
      <w:r w:rsidR="0021709B" w:rsidRPr="00080C4A">
        <w:rPr>
          <w:sz w:val="28"/>
          <w:szCs w:val="28"/>
        </w:rPr>
        <w:t> </w:t>
      </w:r>
      <w:r w:rsidRPr="00080C4A">
        <w:rPr>
          <w:sz w:val="28"/>
          <w:szCs w:val="28"/>
        </w:rPr>
        <w:t>об/мин в течение 15 или 45</w:t>
      </w:r>
      <w:r w:rsidR="0021709B" w:rsidRPr="00080C4A">
        <w:rPr>
          <w:sz w:val="28"/>
          <w:szCs w:val="28"/>
        </w:rPr>
        <w:t> </w:t>
      </w:r>
      <w:r w:rsidRPr="00080C4A">
        <w:rPr>
          <w:sz w:val="28"/>
          <w:szCs w:val="28"/>
        </w:rPr>
        <w:t>минут (в зависимости от варианта). После этого про</w:t>
      </w:r>
      <w:r w:rsidR="0021709B" w:rsidRPr="00080C4A">
        <w:rPr>
          <w:sz w:val="28"/>
          <w:szCs w:val="28"/>
        </w:rPr>
        <w:t>водили центрифугирование при 14</w:t>
      </w:r>
      <w:r w:rsidRPr="00080C4A">
        <w:rPr>
          <w:sz w:val="28"/>
          <w:szCs w:val="28"/>
        </w:rPr>
        <w:t>000</w:t>
      </w:r>
      <w:r w:rsidR="0021709B" w:rsidRPr="00080C4A">
        <w:rPr>
          <w:sz w:val="28"/>
          <w:szCs w:val="28"/>
        </w:rPr>
        <w:t> </w:t>
      </w:r>
      <w:r w:rsidRPr="00080C4A">
        <w:rPr>
          <w:sz w:val="28"/>
          <w:szCs w:val="28"/>
        </w:rPr>
        <w:t>об/мин при 4</w:t>
      </w:r>
      <w:r w:rsidR="0021709B" w:rsidRPr="00080C4A">
        <w:rPr>
          <w:sz w:val="28"/>
          <w:szCs w:val="28"/>
        </w:rPr>
        <w:t> </w:t>
      </w:r>
      <w:r w:rsidRPr="00080C4A">
        <w:rPr>
          <w:sz w:val="28"/>
          <w:szCs w:val="28"/>
        </w:rPr>
        <w:t>°C в течение 15</w:t>
      </w:r>
      <w:r w:rsidR="0021709B" w:rsidRPr="00080C4A">
        <w:rPr>
          <w:sz w:val="28"/>
          <w:szCs w:val="28"/>
        </w:rPr>
        <w:t> </w:t>
      </w:r>
      <w:r w:rsidRPr="00080C4A">
        <w:rPr>
          <w:sz w:val="28"/>
          <w:szCs w:val="28"/>
        </w:rPr>
        <w:t>минут и отбирали 0</w:t>
      </w:r>
      <w:r w:rsidR="0021709B" w:rsidRPr="00080C4A">
        <w:rPr>
          <w:sz w:val="28"/>
          <w:szCs w:val="28"/>
        </w:rPr>
        <w:t>,</w:t>
      </w:r>
      <w:r w:rsidRPr="00080C4A">
        <w:rPr>
          <w:sz w:val="28"/>
          <w:szCs w:val="28"/>
        </w:rPr>
        <w:t>8</w:t>
      </w:r>
      <w:r w:rsidR="0021709B" w:rsidRPr="00080C4A">
        <w:rPr>
          <w:sz w:val="28"/>
          <w:szCs w:val="28"/>
        </w:rPr>
        <w:t> </w:t>
      </w:r>
      <w:r w:rsidRPr="00080C4A">
        <w:rPr>
          <w:sz w:val="28"/>
          <w:szCs w:val="28"/>
        </w:rPr>
        <w:t xml:space="preserve">мл надосадочной жидкости в новую пробирку. Экстракт выпаривали досуха на ротационном испарителе и хранили в морозильной камере при </w:t>
      </w:r>
      <w:r w:rsidR="0021709B" w:rsidRPr="00080C4A">
        <w:rPr>
          <w:sz w:val="28"/>
          <w:szCs w:val="28"/>
        </w:rPr>
        <w:t>-</w:t>
      </w:r>
      <w:r w:rsidRPr="00080C4A">
        <w:rPr>
          <w:sz w:val="28"/>
          <w:szCs w:val="28"/>
        </w:rPr>
        <w:t>80</w:t>
      </w:r>
      <w:r w:rsidR="0021709B" w:rsidRPr="00080C4A">
        <w:rPr>
          <w:sz w:val="28"/>
          <w:szCs w:val="28"/>
        </w:rPr>
        <w:t> </w:t>
      </w:r>
      <w:r w:rsidRPr="00080C4A">
        <w:rPr>
          <w:sz w:val="28"/>
          <w:szCs w:val="28"/>
        </w:rPr>
        <w:t>°C до анализа. Примен</w:t>
      </w:r>
      <w:r w:rsidR="00773E6F" w:rsidRPr="00080C4A">
        <w:rPr>
          <w:sz w:val="28"/>
          <w:szCs w:val="28"/>
        </w:rPr>
        <w:t>е</w:t>
      </w:r>
      <w:r w:rsidRPr="00080C4A">
        <w:rPr>
          <w:sz w:val="28"/>
          <w:szCs w:val="28"/>
        </w:rPr>
        <w:t>нные системы растворителей, параметры и кодировка представлены в таблице 3.</w:t>
      </w:r>
    </w:p>
    <w:p w14:paraId="553D73F0" w14:textId="77777777" w:rsidR="00654BEC" w:rsidRDefault="00654BEC" w:rsidP="0021709B">
      <w:pPr>
        <w:jc w:val="both"/>
        <w:rPr>
          <w:sz w:val="28"/>
          <w:szCs w:val="28"/>
        </w:rPr>
      </w:pPr>
    </w:p>
    <w:p w14:paraId="31959568" w14:textId="77777777" w:rsidR="00962A41" w:rsidRDefault="00962A41" w:rsidP="0021709B">
      <w:pPr>
        <w:jc w:val="both"/>
        <w:rPr>
          <w:sz w:val="28"/>
          <w:szCs w:val="28"/>
        </w:rPr>
      </w:pPr>
    </w:p>
    <w:p w14:paraId="5B34B4A4" w14:textId="77777777" w:rsidR="0021709B" w:rsidRPr="00080C4A" w:rsidRDefault="0021709B" w:rsidP="0021709B">
      <w:pPr>
        <w:jc w:val="both"/>
        <w:rPr>
          <w:sz w:val="28"/>
          <w:szCs w:val="28"/>
        </w:rPr>
      </w:pPr>
      <w:r w:rsidRPr="00080C4A">
        <w:rPr>
          <w:sz w:val="28"/>
          <w:szCs w:val="28"/>
        </w:rPr>
        <w:lastRenderedPageBreak/>
        <w:t>Таблица</w:t>
      </w:r>
      <w:r w:rsidR="002A6A3E" w:rsidRPr="00080C4A">
        <w:rPr>
          <w:sz w:val="28"/>
          <w:szCs w:val="28"/>
        </w:rPr>
        <w:t xml:space="preserve"> 3 </w:t>
      </w:r>
      <w:r w:rsidRPr="00080C4A">
        <w:rPr>
          <w:sz w:val="28"/>
          <w:szCs w:val="28"/>
        </w:rPr>
        <w:t>–</w:t>
      </w:r>
      <w:r w:rsidR="002A6A3E" w:rsidRPr="00080C4A">
        <w:rPr>
          <w:sz w:val="28"/>
          <w:szCs w:val="28"/>
        </w:rPr>
        <w:t xml:space="preserve"> Параме</w:t>
      </w:r>
      <w:r w:rsidR="005027F2" w:rsidRPr="00080C4A">
        <w:rPr>
          <w:sz w:val="28"/>
          <w:szCs w:val="28"/>
        </w:rPr>
        <w:t>тры исследованных экстракционных систем</w:t>
      </w:r>
      <w:r w:rsidR="00E35685" w:rsidRPr="00080C4A">
        <w:rPr>
          <w:sz w:val="28"/>
          <w:szCs w:val="28"/>
        </w:rPr>
        <w:t xml:space="preserve"> </w:t>
      </w:r>
    </w:p>
    <w:p w14:paraId="1002CB80" w14:textId="77777777" w:rsidR="00950D1C" w:rsidRPr="00080C4A" w:rsidRDefault="00950D1C" w:rsidP="0021709B">
      <w:pPr>
        <w:jc w:val="both"/>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835"/>
        <w:gridCol w:w="2268"/>
        <w:gridCol w:w="2409"/>
      </w:tblGrid>
      <w:tr w:rsidR="002A6A3E" w:rsidRPr="00080C4A" w14:paraId="747B2AAB" w14:textId="77777777" w:rsidTr="00950D1C">
        <w:trPr>
          <w:trHeight w:val="301"/>
        </w:trPr>
        <w:tc>
          <w:tcPr>
            <w:tcW w:w="2127" w:type="dxa"/>
            <w:vMerge w:val="restart"/>
          </w:tcPr>
          <w:p w14:paraId="5645B1C2" w14:textId="77777777" w:rsidR="002A6A3E" w:rsidRPr="00080C4A" w:rsidRDefault="0021709B" w:rsidP="0021709B">
            <w:pPr>
              <w:rPr>
                <w:sz w:val="24"/>
                <w:szCs w:val="28"/>
              </w:rPr>
            </w:pPr>
            <w:r w:rsidRPr="00080C4A">
              <w:rPr>
                <w:sz w:val="24"/>
                <w:szCs w:val="28"/>
              </w:rPr>
              <w:t>Кодирование экстракционных систем</w:t>
            </w:r>
          </w:p>
        </w:tc>
        <w:tc>
          <w:tcPr>
            <w:tcW w:w="7512" w:type="dxa"/>
            <w:gridSpan w:val="3"/>
          </w:tcPr>
          <w:p w14:paraId="4AC14B86" w14:textId="77777777" w:rsidR="002A6A3E" w:rsidRPr="00080C4A" w:rsidRDefault="0021709B" w:rsidP="0021709B">
            <w:pPr>
              <w:rPr>
                <w:sz w:val="24"/>
                <w:szCs w:val="28"/>
              </w:rPr>
            </w:pPr>
            <w:r w:rsidRPr="00080C4A">
              <w:rPr>
                <w:sz w:val="24"/>
                <w:szCs w:val="28"/>
              </w:rPr>
              <w:t xml:space="preserve">Описание </w:t>
            </w:r>
            <w:r w:rsidR="0090668E" w:rsidRPr="00080C4A">
              <w:rPr>
                <w:sz w:val="24"/>
                <w:szCs w:val="28"/>
              </w:rPr>
              <w:t>[100]</w:t>
            </w:r>
          </w:p>
        </w:tc>
      </w:tr>
      <w:tr w:rsidR="002A6A3E" w:rsidRPr="00080C4A" w14:paraId="1F10966F" w14:textId="77777777" w:rsidTr="0090668E">
        <w:trPr>
          <w:trHeight w:val="301"/>
        </w:trPr>
        <w:tc>
          <w:tcPr>
            <w:tcW w:w="2127" w:type="dxa"/>
            <w:vMerge/>
          </w:tcPr>
          <w:p w14:paraId="3420DDE7" w14:textId="77777777" w:rsidR="002A6A3E" w:rsidRPr="00080C4A" w:rsidRDefault="002A6A3E" w:rsidP="0021709B">
            <w:pPr>
              <w:rPr>
                <w:sz w:val="24"/>
                <w:szCs w:val="28"/>
              </w:rPr>
            </w:pPr>
          </w:p>
        </w:tc>
        <w:tc>
          <w:tcPr>
            <w:tcW w:w="2835" w:type="dxa"/>
          </w:tcPr>
          <w:p w14:paraId="6BEDC374" w14:textId="77777777" w:rsidR="002A6A3E" w:rsidRPr="00080C4A" w:rsidRDefault="0021709B" w:rsidP="0021709B">
            <w:pPr>
              <w:rPr>
                <w:sz w:val="24"/>
                <w:szCs w:val="28"/>
              </w:rPr>
            </w:pPr>
            <w:r w:rsidRPr="00080C4A">
              <w:rPr>
                <w:sz w:val="24"/>
                <w:szCs w:val="28"/>
              </w:rPr>
              <w:t>Растворитель</w:t>
            </w:r>
          </w:p>
        </w:tc>
        <w:tc>
          <w:tcPr>
            <w:tcW w:w="2268" w:type="dxa"/>
          </w:tcPr>
          <w:p w14:paraId="1B701F7F" w14:textId="77777777" w:rsidR="002A6A3E" w:rsidRPr="00080C4A" w:rsidRDefault="0021709B" w:rsidP="000C3E1B">
            <w:pPr>
              <w:jc w:val="center"/>
              <w:rPr>
                <w:sz w:val="24"/>
                <w:szCs w:val="28"/>
              </w:rPr>
            </w:pPr>
            <w:r w:rsidRPr="00080C4A">
              <w:rPr>
                <w:sz w:val="24"/>
                <w:szCs w:val="28"/>
              </w:rPr>
              <w:t>Объ</w:t>
            </w:r>
            <w:r w:rsidR="00773E6F" w:rsidRPr="00080C4A">
              <w:rPr>
                <w:sz w:val="24"/>
                <w:szCs w:val="28"/>
              </w:rPr>
              <w:t>е</w:t>
            </w:r>
            <w:r w:rsidRPr="00080C4A">
              <w:rPr>
                <w:sz w:val="24"/>
                <w:szCs w:val="28"/>
              </w:rPr>
              <w:t>м растворителя, мл</w:t>
            </w:r>
          </w:p>
        </w:tc>
        <w:tc>
          <w:tcPr>
            <w:tcW w:w="2409" w:type="dxa"/>
          </w:tcPr>
          <w:p w14:paraId="37750369" w14:textId="77777777" w:rsidR="002A6A3E" w:rsidRPr="00080C4A" w:rsidRDefault="0021709B" w:rsidP="000C3E1B">
            <w:pPr>
              <w:jc w:val="center"/>
              <w:rPr>
                <w:sz w:val="24"/>
                <w:szCs w:val="28"/>
              </w:rPr>
            </w:pPr>
            <w:r w:rsidRPr="00080C4A">
              <w:rPr>
                <w:sz w:val="24"/>
                <w:szCs w:val="28"/>
              </w:rPr>
              <w:t>Время перемешивания, мин</w:t>
            </w:r>
          </w:p>
        </w:tc>
      </w:tr>
      <w:tr w:rsidR="002A6A3E" w:rsidRPr="00080C4A" w14:paraId="12769E2C" w14:textId="77777777" w:rsidTr="0090668E">
        <w:trPr>
          <w:trHeight w:val="192"/>
        </w:trPr>
        <w:tc>
          <w:tcPr>
            <w:tcW w:w="2127" w:type="dxa"/>
          </w:tcPr>
          <w:p w14:paraId="5A67D825" w14:textId="77777777" w:rsidR="002A6A3E" w:rsidRPr="00080C4A" w:rsidRDefault="002A6A3E" w:rsidP="0021709B">
            <w:pPr>
              <w:rPr>
                <w:sz w:val="24"/>
                <w:szCs w:val="28"/>
              </w:rPr>
            </w:pPr>
            <w:r w:rsidRPr="00080C4A">
              <w:rPr>
                <w:sz w:val="24"/>
                <w:szCs w:val="28"/>
              </w:rPr>
              <w:t>MTBE:</w:t>
            </w:r>
            <w:r w:rsidR="00560D83" w:rsidRPr="00080C4A">
              <w:rPr>
                <w:sz w:val="24"/>
                <w:szCs w:val="28"/>
              </w:rPr>
              <w:t>CH</w:t>
            </w:r>
            <w:r w:rsidR="00560D83" w:rsidRPr="00080C4A">
              <w:rPr>
                <w:sz w:val="24"/>
                <w:szCs w:val="28"/>
                <w:vertAlign w:val="subscript"/>
              </w:rPr>
              <w:t>3</w:t>
            </w:r>
            <w:r w:rsidR="0021709B" w:rsidRPr="00080C4A">
              <w:rPr>
                <w:sz w:val="24"/>
                <w:szCs w:val="28"/>
              </w:rPr>
              <w:t>OH</w:t>
            </w:r>
          </w:p>
        </w:tc>
        <w:tc>
          <w:tcPr>
            <w:tcW w:w="2835" w:type="dxa"/>
            <w:vMerge w:val="restart"/>
          </w:tcPr>
          <w:p w14:paraId="5CDBE9A4" w14:textId="77777777" w:rsidR="002A6A3E" w:rsidRPr="00591A4B" w:rsidRDefault="002A6A3E" w:rsidP="0021709B">
            <w:pPr>
              <w:rPr>
                <w:sz w:val="24"/>
                <w:szCs w:val="28"/>
                <w:lang w:val="en-US"/>
              </w:rPr>
            </w:pPr>
            <w:r w:rsidRPr="00080C4A">
              <w:rPr>
                <w:sz w:val="24"/>
                <w:szCs w:val="28"/>
                <w:lang w:val="en-US"/>
              </w:rPr>
              <w:t>MTBE</w:t>
            </w:r>
            <w:r w:rsidRPr="00591A4B">
              <w:rPr>
                <w:sz w:val="24"/>
                <w:szCs w:val="28"/>
                <w:lang w:val="en-US"/>
              </w:rPr>
              <w:t>:</w:t>
            </w:r>
            <w:r w:rsidR="00560D83" w:rsidRPr="00080C4A">
              <w:rPr>
                <w:sz w:val="24"/>
                <w:szCs w:val="28"/>
                <w:lang w:val="en-US"/>
              </w:rPr>
              <w:t>CH</w:t>
            </w:r>
            <w:r w:rsidR="00560D83" w:rsidRPr="00591A4B">
              <w:rPr>
                <w:sz w:val="24"/>
                <w:szCs w:val="28"/>
                <w:vertAlign w:val="subscript"/>
                <w:lang w:val="en-US"/>
              </w:rPr>
              <w:t>3</w:t>
            </w:r>
            <w:r w:rsidRPr="00080C4A">
              <w:rPr>
                <w:sz w:val="24"/>
                <w:szCs w:val="28"/>
                <w:lang w:val="en-US"/>
              </w:rPr>
              <w:t>OH</w:t>
            </w:r>
          </w:p>
          <w:p w14:paraId="7B9F2F7C" w14:textId="77777777" w:rsidR="000C3E1B" w:rsidRPr="00B90D01" w:rsidRDefault="000C3E1B" w:rsidP="0021709B">
            <w:pPr>
              <w:rPr>
                <w:sz w:val="24"/>
                <w:szCs w:val="28"/>
                <w:lang w:val="en-US"/>
              </w:rPr>
            </w:pPr>
            <w:r w:rsidRPr="00080C4A">
              <w:rPr>
                <w:sz w:val="24"/>
                <w:szCs w:val="28"/>
              </w:rPr>
              <w:t>Р</w:t>
            </w:r>
            <w:r w:rsidR="002A6A3E" w:rsidRPr="00B90D01">
              <w:rPr>
                <w:sz w:val="24"/>
                <w:szCs w:val="28"/>
                <w:lang w:val="en-US"/>
              </w:rPr>
              <w:t xml:space="preserve">1 - </w:t>
            </w:r>
            <w:r w:rsidR="002A6A3E" w:rsidRPr="00080C4A">
              <w:rPr>
                <w:sz w:val="24"/>
                <w:szCs w:val="28"/>
                <w:lang w:val="en-US"/>
              </w:rPr>
              <w:t>MTBE</w:t>
            </w:r>
            <w:r w:rsidR="002A6A3E" w:rsidRPr="00B90D01">
              <w:rPr>
                <w:sz w:val="24"/>
                <w:szCs w:val="28"/>
                <w:lang w:val="en-US"/>
              </w:rPr>
              <w:t>:</w:t>
            </w:r>
            <w:r w:rsidR="00560D83" w:rsidRPr="00080C4A">
              <w:rPr>
                <w:sz w:val="24"/>
                <w:szCs w:val="28"/>
                <w:lang w:val="en-US"/>
              </w:rPr>
              <w:t>CH</w:t>
            </w:r>
            <w:r w:rsidR="00560D83" w:rsidRPr="00B90D01">
              <w:rPr>
                <w:sz w:val="24"/>
                <w:szCs w:val="28"/>
                <w:vertAlign w:val="subscript"/>
                <w:lang w:val="en-US"/>
              </w:rPr>
              <w:t>3</w:t>
            </w:r>
            <w:r w:rsidR="002A6A3E" w:rsidRPr="00080C4A">
              <w:rPr>
                <w:sz w:val="24"/>
                <w:szCs w:val="28"/>
                <w:lang w:val="en-US"/>
              </w:rPr>
              <w:t>OH</w:t>
            </w:r>
          </w:p>
          <w:p w14:paraId="24EDB25E" w14:textId="77777777" w:rsidR="002A6A3E" w:rsidRPr="00B90D01" w:rsidRDefault="002A6A3E" w:rsidP="0021709B">
            <w:pPr>
              <w:rPr>
                <w:sz w:val="24"/>
                <w:szCs w:val="28"/>
                <w:lang w:val="en-US"/>
              </w:rPr>
            </w:pPr>
            <w:r w:rsidRPr="00B90D01">
              <w:rPr>
                <w:sz w:val="24"/>
                <w:szCs w:val="28"/>
                <w:lang w:val="en-US"/>
              </w:rPr>
              <w:t>(3:1,</w:t>
            </w:r>
            <w:r w:rsidR="000C3E1B" w:rsidRPr="00080C4A">
              <w:rPr>
                <w:sz w:val="24"/>
                <w:szCs w:val="28"/>
                <w:lang w:val="en-US"/>
              </w:rPr>
              <w:t> </w:t>
            </w:r>
            <w:proofErr w:type="gramStart"/>
            <w:r w:rsidR="000C3E1B" w:rsidRPr="00080C4A">
              <w:rPr>
                <w:sz w:val="24"/>
                <w:szCs w:val="28"/>
              </w:rPr>
              <w:t>об</w:t>
            </w:r>
            <w:r w:rsidR="000C3E1B" w:rsidRPr="00B90D01">
              <w:rPr>
                <w:sz w:val="24"/>
                <w:szCs w:val="28"/>
                <w:lang w:val="en-US"/>
              </w:rPr>
              <w:t>./</w:t>
            </w:r>
            <w:proofErr w:type="gramEnd"/>
            <w:r w:rsidR="000C3E1B" w:rsidRPr="00080C4A">
              <w:rPr>
                <w:sz w:val="24"/>
                <w:szCs w:val="28"/>
              </w:rPr>
              <w:t>об</w:t>
            </w:r>
            <w:r w:rsidR="000C3E1B" w:rsidRPr="00B90D01">
              <w:rPr>
                <w:sz w:val="24"/>
                <w:szCs w:val="28"/>
                <w:lang w:val="en-US"/>
              </w:rPr>
              <w:t>.</w:t>
            </w:r>
            <w:r w:rsidRPr="00B90D01">
              <w:rPr>
                <w:sz w:val="24"/>
                <w:szCs w:val="28"/>
                <w:lang w:val="en-US"/>
              </w:rPr>
              <w:t>)</w:t>
            </w:r>
          </w:p>
          <w:p w14:paraId="4DE07F9D" w14:textId="77777777" w:rsidR="002A6A3E" w:rsidRPr="00080C4A" w:rsidRDefault="000C3E1B" w:rsidP="000C3E1B">
            <w:pPr>
              <w:rPr>
                <w:sz w:val="24"/>
                <w:szCs w:val="28"/>
              </w:rPr>
            </w:pPr>
            <w:r w:rsidRPr="00080C4A">
              <w:rPr>
                <w:sz w:val="24"/>
                <w:szCs w:val="28"/>
              </w:rPr>
              <w:t>Р</w:t>
            </w:r>
            <w:r w:rsidR="002A6A3E" w:rsidRPr="00080C4A">
              <w:rPr>
                <w:sz w:val="24"/>
                <w:szCs w:val="28"/>
              </w:rPr>
              <w:t xml:space="preserve">2  - </w:t>
            </w:r>
            <w:r w:rsidRPr="00080C4A">
              <w:rPr>
                <w:sz w:val="24"/>
                <w:szCs w:val="28"/>
              </w:rPr>
              <w:t>деионизированная вода</w:t>
            </w:r>
            <w:r w:rsidR="002A6A3E" w:rsidRPr="00080C4A">
              <w:rPr>
                <w:sz w:val="24"/>
                <w:szCs w:val="28"/>
              </w:rPr>
              <w:t>:</w:t>
            </w:r>
            <w:r w:rsidR="00560D83" w:rsidRPr="00080C4A">
              <w:rPr>
                <w:sz w:val="24"/>
                <w:szCs w:val="28"/>
                <w:lang w:val="en-US"/>
              </w:rPr>
              <w:t>CH</w:t>
            </w:r>
            <w:r w:rsidR="00560D83" w:rsidRPr="00080C4A">
              <w:rPr>
                <w:sz w:val="24"/>
                <w:szCs w:val="28"/>
                <w:vertAlign w:val="subscript"/>
              </w:rPr>
              <w:t>3</w:t>
            </w:r>
            <w:r w:rsidR="002A6A3E" w:rsidRPr="00080C4A">
              <w:rPr>
                <w:sz w:val="24"/>
                <w:szCs w:val="28"/>
                <w:lang w:val="en-US"/>
              </w:rPr>
              <w:t>OH</w:t>
            </w:r>
            <w:r w:rsidR="002A6A3E" w:rsidRPr="00080C4A">
              <w:rPr>
                <w:sz w:val="24"/>
                <w:szCs w:val="28"/>
              </w:rPr>
              <w:t xml:space="preserve"> (3:1,</w:t>
            </w:r>
            <w:r w:rsidRPr="00080C4A">
              <w:rPr>
                <w:sz w:val="24"/>
                <w:szCs w:val="28"/>
              </w:rPr>
              <w:t> об./об.</w:t>
            </w:r>
            <w:r w:rsidR="002A6A3E" w:rsidRPr="00080C4A">
              <w:rPr>
                <w:sz w:val="24"/>
                <w:szCs w:val="28"/>
              </w:rPr>
              <w:t>)</w:t>
            </w:r>
          </w:p>
        </w:tc>
        <w:tc>
          <w:tcPr>
            <w:tcW w:w="2268" w:type="dxa"/>
            <w:vMerge w:val="restart"/>
          </w:tcPr>
          <w:p w14:paraId="388C7E1B" w14:textId="77777777" w:rsidR="002A6A3E" w:rsidRPr="00080C4A" w:rsidRDefault="002A6A3E" w:rsidP="000C3E1B">
            <w:pPr>
              <w:jc w:val="center"/>
              <w:rPr>
                <w:sz w:val="24"/>
                <w:szCs w:val="28"/>
              </w:rPr>
            </w:pPr>
            <w:r w:rsidRPr="00080C4A">
              <w:rPr>
                <w:sz w:val="24"/>
                <w:szCs w:val="28"/>
              </w:rPr>
              <w:t>1 (M1) + 0</w:t>
            </w:r>
            <w:r w:rsidR="000C3E1B" w:rsidRPr="00080C4A">
              <w:rPr>
                <w:sz w:val="24"/>
                <w:szCs w:val="28"/>
              </w:rPr>
              <w:t>,</w:t>
            </w:r>
            <w:r w:rsidRPr="00080C4A">
              <w:rPr>
                <w:sz w:val="24"/>
                <w:szCs w:val="28"/>
              </w:rPr>
              <w:t>65 (M2)</w:t>
            </w:r>
          </w:p>
        </w:tc>
        <w:tc>
          <w:tcPr>
            <w:tcW w:w="2409" w:type="dxa"/>
          </w:tcPr>
          <w:p w14:paraId="00CEA402" w14:textId="77777777" w:rsidR="002A6A3E" w:rsidRPr="00080C4A" w:rsidRDefault="002A6A3E" w:rsidP="000C3E1B">
            <w:pPr>
              <w:jc w:val="center"/>
              <w:rPr>
                <w:sz w:val="24"/>
                <w:szCs w:val="28"/>
              </w:rPr>
            </w:pPr>
            <w:r w:rsidRPr="00080C4A">
              <w:rPr>
                <w:sz w:val="24"/>
                <w:szCs w:val="28"/>
              </w:rPr>
              <w:t>10</w:t>
            </w:r>
          </w:p>
        </w:tc>
      </w:tr>
      <w:tr w:rsidR="002A6A3E" w:rsidRPr="00080C4A" w14:paraId="07D767C7" w14:textId="77777777" w:rsidTr="0090668E">
        <w:trPr>
          <w:trHeight w:val="216"/>
        </w:trPr>
        <w:tc>
          <w:tcPr>
            <w:tcW w:w="2127" w:type="dxa"/>
          </w:tcPr>
          <w:p w14:paraId="6B9EAF5C" w14:textId="77777777" w:rsidR="002A6A3E" w:rsidRPr="00080C4A" w:rsidRDefault="002A6A3E" w:rsidP="004801BC">
            <w:pPr>
              <w:rPr>
                <w:sz w:val="24"/>
                <w:szCs w:val="28"/>
              </w:rPr>
            </w:pPr>
            <w:r w:rsidRPr="00080C4A">
              <w:rPr>
                <w:sz w:val="24"/>
                <w:szCs w:val="28"/>
              </w:rPr>
              <w:t>MTBE:</w:t>
            </w:r>
            <w:r w:rsidR="00560D83" w:rsidRPr="00080C4A">
              <w:rPr>
                <w:sz w:val="24"/>
                <w:szCs w:val="28"/>
              </w:rPr>
              <w:t>CH</w:t>
            </w:r>
            <w:r w:rsidR="00560D83" w:rsidRPr="00080C4A">
              <w:rPr>
                <w:sz w:val="24"/>
                <w:szCs w:val="28"/>
                <w:vertAlign w:val="subscript"/>
              </w:rPr>
              <w:t>3</w:t>
            </w:r>
            <w:r w:rsidR="00560D83" w:rsidRPr="00080C4A">
              <w:rPr>
                <w:sz w:val="24"/>
                <w:szCs w:val="28"/>
              </w:rPr>
              <w:t xml:space="preserve">OH </w:t>
            </w:r>
            <w:r w:rsidRPr="00080C4A">
              <w:rPr>
                <w:sz w:val="24"/>
                <w:szCs w:val="28"/>
              </w:rPr>
              <w:t>(</w:t>
            </w:r>
            <w:r w:rsidR="00560D83" w:rsidRPr="00080C4A">
              <w:rPr>
                <w:sz w:val="24"/>
                <w:szCs w:val="28"/>
              </w:rPr>
              <w:t>Д</w:t>
            </w:r>
            <w:r w:rsidR="004801BC" w:rsidRPr="00080C4A">
              <w:rPr>
                <w:sz w:val="24"/>
                <w:szCs w:val="28"/>
              </w:rPr>
              <w:t>М</w:t>
            </w:r>
            <w:r w:rsidRPr="00080C4A">
              <w:rPr>
                <w:sz w:val="24"/>
                <w:szCs w:val="28"/>
              </w:rPr>
              <w:t>)</w:t>
            </w:r>
          </w:p>
        </w:tc>
        <w:tc>
          <w:tcPr>
            <w:tcW w:w="2835" w:type="dxa"/>
            <w:vMerge/>
          </w:tcPr>
          <w:p w14:paraId="41BA5CA9" w14:textId="77777777" w:rsidR="002A6A3E" w:rsidRPr="00080C4A" w:rsidRDefault="002A6A3E" w:rsidP="0021709B">
            <w:pPr>
              <w:rPr>
                <w:sz w:val="24"/>
                <w:szCs w:val="28"/>
              </w:rPr>
            </w:pPr>
          </w:p>
        </w:tc>
        <w:tc>
          <w:tcPr>
            <w:tcW w:w="2268" w:type="dxa"/>
            <w:vMerge/>
          </w:tcPr>
          <w:p w14:paraId="2581A7C6" w14:textId="77777777" w:rsidR="002A6A3E" w:rsidRPr="00080C4A" w:rsidRDefault="002A6A3E" w:rsidP="000C3E1B">
            <w:pPr>
              <w:jc w:val="center"/>
              <w:rPr>
                <w:sz w:val="24"/>
                <w:szCs w:val="28"/>
              </w:rPr>
            </w:pPr>
          </w:p>
        </w:tc>
        <w:tc>
          <w:tcPr>
            <w:tcW w:w="2409" w:type="dxa"/>
          </w:tcPr>
          <w:p w14:paraId="7A0E0B60" w14:textId="77777777" w:rsidR="002A6A3E" w:rsidRPr="00080C4A" w:rsidRDefault="002A6A3E" w:rsidP="000C3E1B">
            <w:pPr>
              <w:jc w:val="center"/>
              <w:rPr>
                <w:sz w:val="24"/>
                <w:szCs w:val="28"/>
              </w:rPr>
            </w:pPr>
            <w:r w:rsidRPr="00080C4A">
              <w:rPr>
                <w:sz w:val="24"/>
                <w:szCs w:val="28"/>
              </w:rPr>
              <w:t>10</w:t>
            </w:r>
          </w:p>
        </w:tc>
      </w:tr>
      <w:tr w:rsidR="002A6A3E" w:rsidRPr="00080C4A" w14:paraId="6AE9F9B5" w14:textId="77777777" w:rsidTr="0090668E">
        <w:trPr>
          <w:trHeight w:val="219"/>
        </w:trPr>
        <w:tc>
          <w:tcPr>
            <w:tcW w:w="2127" w:type="dxa"/>
          </w:tcPr>
          <w:p w14:paraId="6DB4E12E" w14:textId="77777777" w:rsidR="002A6A3E" w:rsidRPr="00080C4A" w:rsidRDefault="002A6A3E" w:rsidP="0021709B">
            <w:pPr>
              <w:rPr>
                <w:sz w:val="24"/>
                <w:szCs w:val="28"/>
              </w:rPr>
            </w:pPr>
            <w:r w:rsidRPr="00080C4A">
              <w:rPr>
                <w:sz w:val="24"/>
                <w:szCs w:val="28"/>
              </w:rPr>
              <w:t>CHCl</w:t>
            </w:r>
            <w:r w:rsidRPr="00080C4A">
              <w:rPr>
                <w:sz w:val="24"/>
                <w:szCs w:val="28"/>
                <w:vertAlign w:val="subscript"/>
              </w:rPr>
              <w:t>3</w:t>
            </w:r>
            <w:r w:rsidRPr="00080C4A">
              <w:rPr>
                <w:sz w:val="24"/>
                <w:szCs w:val="28"/>
              </w:rPr>
              <w:t>:</w:t>
            </w:r>
            <w:r w:rsidR="00560D83" w:rsidRPr="00080C4A">
              <w:rPr>
                <w:sz w:val="24"/>
                <w:szCs w:val="28"/>
              </w:rPr>
              <w:t>CH</w:t>
            </w:r>
            <w:r w:rsidR="00560D83" w:rsidRPr="00080C4A">
              <w:rPr>
                <w:sz w:val="24"/>
                <w:szCs w:val="28"/>
                <w:vertAlign w:val="subscript"/>
              </w:rPr>
              <w:t>3</w:t>
            </w:r>
            <w:r w:rsidR="004801BC" w:rsidRPr="00080C4A">
              <w:rPr>
                <w:sz w:val="24"/>
                <w:szCs w:val="28"/>
              </w:rPr>
              <w:t>OH</w:t>
            </w:r>
          </w:p>
        </w:tc>
        <w:tc>
          <w:tcPr>
            <w:tcW w:w="2835" w:type="dxa"/>
          </w:tcPr>
          <w:p w14:paraId="4F2FA223" w14:textId="77777777" w:rsidR="002A6A3E" w:rsidRPr="00080C4A" w:rsidRDefault="002A6A3E" w:rsidP="000C3E1B">
            <w:pPr>
              <w:rPr>
                <w:sz w:val="24"/>
                <w:szCs w:val="28"/>
                <w:lang w:val="en-US"/>
              </w:rPr>
            </w:pPr>
            <w:r w:rsidRPr="00080C4A">
              <w:rPr>
                <w:sz w:val="24"/>
                <w:szCs w:val="28"/>
                <w:lang w:val="en-US"/>
              </w:rPr>
              <w:t>CHCl</w:t>
            </w:r>
            <w:r w:rsidRPr="00080C4A">
              <w:rPr>
                <w:sz w:val="24"/>
                <w:szCs w:val="28"/>
                <w:vertAlign w:val="subscript"/>
                <w:lang w:val="en-US"/>
              </w:rPr>
              <w:t>3</w:t>
            </w:r>
            <w:r w:rsidRPr="00080C4A">
              <w:rPr>
                <w:sz w:val="24"/>
                <w:szCs w:val="28"/>
                <w:lang w:val="en-US"/>
              </w:rPr>
              <w:t>:</w:t>
            </w:r>
            <w:r w:rsidR="00560D83" w:rsidRPr="00080C4A">
              <w:rPr>
                <w:sz w:val="24"/>
                <w:szCs w:val="28"/>
                <w:lang w:val="en-US"/>
              </w:rPr>
              <w:t>CH</w:t>
            </w:r>
            <w:r w:rsidR="00560D83" w:rsidRPr="00080C4A">
              <w:rPr>
                <w:sz w:val="24"/>
                <w:szCs w:val="28"/>
                <w:vertAlign w:val="subscript"/>
                <w:lang w:val="en-US"/>
              </w:rPr>
              <w:t>3</w:t>
            </w:r>
            <w:r w:rsidRPr="00080C4A">
              <w:rPr>
                <w:sz w:val="24"/>
                <w:szCs w:val="28"/>
                <w:lang w:val="en-US"/>
              </w:rPr>
              <w:t>OH (2:1,</w:t>
            </w:r>
            <w:r w:rsidR="000C3E1B" w:rsidRPr="00080C4A">
              <w:rPr>
                <w:sz w:val="24"/>
                <w:szCs w:val="28"/>
              </w:rPr>
              <w:t> </w:t>
            </w:r>
            <w:proofErr w:type="gramStart"/>
            <w:r w:rsidR="000C3E1B" w:rsidRPr="00080C4A">
              <w:rPr>
                <w:sz w:val="24"/>
                <w:szCs w:val="28"/>
              </w:rPr>
              <w:t>об</w:t>
            </w:r>
            <w:r w:rsidR="000C3E1B" w:rsidRPr="00080C4A">
              <w:rPr>
                <w:sz w:val="24"/>
                <w:szCs w:val="28"/>
                <w:lang w:val="en-US"/>
              </w:rPr>
              <w:t>./</w:t>
            </w:r>
            <w:proofErr w:type="gramEnd"/>
            <w:r w:rsidR="000C3E1B" w:rsidRPr="00080C4A">
              <w:rPr>
                <w:sz w:val="24"/>
                <w:szCs w:val="28"/>
              </w:rPr>
              <w:t>об</w:t>
            </w:r>
            <w:r w:rsidR="000C3E1B" w:rsidRPr="00080C4A">
              <w:rPr>
                <w:sz w:val="24"/>
                <w:szCs w:val="28"/>
                <w:lang w:val="en-US"/>
              </w:rPr>
              <w:t>.</w:t>
            </w:r>
            <w:r w:rsidRPr="00080C4A">
              <w:rPr>
                <w:sz w:val="24"/>
                <w:szCs w:val="28"/>
                <w:lang w:val="en-US"/>
              </w:rPr>
              <w:t xml:space="preserve">) </w:t>
            </w:r>
          </w:p>
        </w:tc>
        <w:tc>
          <w:tcPr>
            <w:tcW w:w="2268" w:type="dxa"/>
          </w:tcPr>
          <w:p w14:paraId="716BFF70" w14:textId="77777777" w:rsidR="002A6A3E" w:rsidRPr="00080C4A" w:rsidRDefault="002A6A3E" w:rsidP="000C3E1B">
            <w:pPr>
              <w:jc w:val="center"/>
              <w:rPr>
                <w:sz w:val="24"/>
                <w:szCs w:val="28"/>
              </w:rPr>
            </w:pPr>
            <w:r w:rsidRPr="00080C4A">
              <w:rPr>
                <w:sz w:val="24"/>
                <w:szCs w:val="28"/>
              </w:rPr>
              <w:t>1</w:t>
            </w:r>
            <w:r w:rsidR="000C3E1B" w:rsidRPr="00080C4A">
              <w:rPr>
                <w:sz w:val="24"/>
                <w:szCs w:val="28"/>
              </w:rPr>
              <w:t>,</w:t>
            </w:r>
            <w:r w:rsidRPr="00080C4A">
              <w:rPr>
                <w:sz w:val="24"/>
                <w:szCs w:val="28"/>
              </w:rPr>
              <w:t>5</w:t>
            </w:r>
          </w:p>
        </w:tc>
        <w:tc>
          <w:tcPr>
            <w:tcW w:w="2409" w:type="dxa"/>
          </w:tcPr>
          <w:p w14:paraId="57336D03" w14:textId="77777777" w:rsidR="002A6A3E" w:rsidRPr="00080C4A" w:rsidRDefault="002A6A3E" w:rsidP="000C3E1B">
            <w:pPr>
              <w:jc w:val="center"/>
              <w:rPr>
                <w:sz w:val="24"/>
                <w:szCs w:val="28"/>
              </w:rPr>
            </w:pPr>
            <w:r w:rsidRPr="00080C4A">
              <w:rPr>
                <w:sz w:val="24"/>
                <w:szCs w:val="28"/>
              </w:rPr>
              <w:t>15</w:t>
            </w:r>
          </w:p>
        </w:tc>
      </w:tr>
      <w:tr w:rsidR="002A6A3E" w:rsidRPr="00080C4A" w14:paraId="02923A0D" w14:textId="77777777" w:rsidTr="0090668E">
        <w:trPr>
          <w:trHeight w:val="132"/>
        </w:trPr>
        <w:tc>
          <w:tcPr>
            <w:tcW w:w="2127" w:type="dxa"/>
          </w:tcPr>
          <w:p w14:paraId="2D1D8AFE" w14:textId="77777777" w:rsidR="002A6A3E" w:rsidRPr="00080C4A" w:rsidRDefault="002A6A3E" w:rsidP="004801BC">
            <w:pPr>
              <w:rPr>
                <w:sz w:val="24"/>
                <w:szCs w:val="28"/>
              </w:rPr>
            </w:pPr>
            <w:r w:rsidRPr="00080C4A">
              <w:rPr>
                <w:sz w:val="24"/>
                <w:szCs w:val="28"/>
              </w:rPr>
              <w:t>IPA (1</w:t>
            </w:r>
            <w:r w:rsidR="000C3E1B" w:rsidRPr="00080C4A">
              <w:rPr>
                <w:sz w:val="24"/>
                <w:szCs w:val="28"/>
              </w:rPr>
              <w:t>,</w:t>
            </w:r>
            <w:r w:rsidRPr="00080C4A">
              <w:rPr>
                <w:sz w:val="24"/>
                <w:szCs w:val="28"/>
              </w:rPr>
              <w:t>0</w:t>
            </w:r>
            <w:r w:rsidR="004801BC" w:rsidRPr="00080C4A">
              <w:rPr>
                <w:sz w:val="24"/>
                <w:szCs w:val="28"/>
              </w:rPr>
              <w:t>–</w:t>
            </w:r>
            <w:r w:rsidRPr="00080C4A">
              <w:rPr>
                <w:sz w:val="24"/>
                <w:szCs w:val="28"/>
              </w:rPr>
              <w:t>15)</w:t>
            </w:r>
          </w:p>
        </w:tc>
        <w:tc>
          <w:tcPr>
            <w:tcW w:w="2835" w:type="dxa"/>
            <w:vMerge w:val="restart"/>
          </w:tcPr>
          <w:p w14:paraId="6169FE06" w14:textId="77777777" w:rsidR="002A6A3E" w:rsidRPr="00080C4A" w:rsidRDefault="002A6A3E" w:rsidP="0021709B">
            <w:pPr>
              <w:rPr>
                <w:sz w:val="24"/>
                <w:szCs w:val="28"/>
              </w:rPr>
            </w:pPr>
            <w:r w:rsidRPr="00080C4A">
              <w:rPr>
                <w:sz w:val="24"/>
                <w:szCs w:val="28"/>
              </w:rPr>
              <w:t>IPA</w:t>
            </w:r>
          </w:p>
        </w:tc>
        <w:tc>
          <w:tcPr>
            <w:tcW w:w="2268" w:type="dxa"/>
          </w:tcPr>
          <w:p w14:paraId="3A431E85" w14:textId="77777777" w:rsidR="002A6A3E" w:rsidRPr="00080C4A" w:rsidRDefault="002A6A3E" w:rsidP="000C3E1B">
            <w:pPr>
              <w:jc w:val="center"/>
              <w:rPr>
                <w:sz w:val="24"/>
                <w:szCs w:val="28"/>
              </w:rPr>
            </w:pPr>
            <w:r w:rsidRPr="00080C4A">
              <w:rPr>
                <w:sz w:val="24"/>
                <w:szCs w:val="28"/>
              </w:rPr>
              <w:t>1</w:t>
            </w:r>
            <w:r w:rsidR="000C3E1B" w:rsidRPr="00080C4A">
              <w:rPr>
                <w:sz w:val="24"/>
                <w:szCs w:val="28"/>
              </w:rPr>
              <w:t>,</w:t>
            </w:r>
            <w:r w:rsidRPr="00080C4A">
              <w:rPr>
                <w:sz w:val="24"/>
                <w:szCs w:val="28"/>
              </w:rPr>
              <w:t>0</w:t>
            </w:r>
          </w:p>
        </w:tc>
        <w:tc>
          <w:tcPr>
            <w:tcW w:w="2409" w:type="dxa"/>
          </w:tcPr>
          <w:p w14:paraId="3BF6B533" w14:textId="77777777" w:rsidR="002A6A3E" w:rsidRPr="00080C4A" w:rsidRDefault="002A6A3E" w:rsidP="000C3E1B">
            <w:pPr>
              <w:jc w:val="center"/>
              <w:rPr>
                <w:sz w:val="24"/>
                <w:szCs w:val="28"/>
              </w:rPr>
            </w:pPr>
            <w:r w:rsidRPr="00080C4A">
              <w:rPr>
                <w:sz w:val="24"/>
                <w:szCs w:val="28"/>
              </w:rPr>
              <w:t>15</w:t>
            </w:r>
          </w:p>
        </w:tc>
      </w:tr>
      <w:tr w:rsidR="002A6A3E" w:rsidRPr="00080C4A" w14:paraId="3F42151B" w14:textId="77777777" w:rsidTr="0090668E">
        <w:trPr>
          <w:trHeight w:val="177"/>
        </w:trPr>
        <w:tc>
          <w:tcPr>
            <w:tcW w:w="2127" w:type="dxa"/>
          </w:tcPr>
          <w:p w14:paraId="3EC9B401" w14:textId="77777777" w:rsidR="002A6A3E" w:rsidRPr="00080C4A" w:rsidRDefault="002A6A3E" w:rsidP="0021709B">
            <w:pPr>
              <w:rPr>
                <w:sz w:val="24"/>
                <w:szCs w:val="28"/>
              </w:rPr>
            </w:pPr>
            <w:r w:rsidRPr="00080C4A">
              <w:rPr>
                <w:sz w:val="24"/>
                <w:szCs w:val="28"/>
              </w:rPr>
              <w:t>IPA (1</w:t>
            </w:r>
            <w:r w:rsidR="000C3E1B" w:rsidRPr="00080C4A">
              <w:rPr>
                <w:sz w:val="24"/>
                <w:szCs w:val="28"/>
              </w:rPr>
              <w:t>,</w:t>
            </w:r>
            <w:r w:rsidRPr="00080C4A">
              <w:rPr>
                <w:sz w:val="24"/>
                <w:szCs w:val="28"/>
              </w:rPr>
              <w:t>5</w:t>
            </w:r>
            <w:r w:rsidR="004801BC" w:rsidRPr="00080C4A">
              <w:rPr>
                <w:sz w:val="24"/>
                <w:szCs w:val="28"/>
              </w:rPr>
              <w:t>–</w:t>
            </w:r>
            <w:r w:rsidRPr="00080C4A">
              <w:rPr>
                <w:sz w:val="24"/>
                <w:szCs w:val="28"/>
              </w:rPr>
              <w:t>15)</w:t>
            </w:r>
          </w:p>
        </w:tc>
        <w:tc>
          <w:tcPr>
            <w:tcW w:w="2835" w:type="dxa"/>
            <w:vMerge/>
          </w:tcPr>
          <w:p w14:paraId="5B0B5571" w14:textId="77777777" w:rsidR="002A6A3E" w:rsidRPr="00080C4A" w:rsidRDefault="002A6A3E" w:rsidP="0021709B">
            <w:pPr>
              <w:rPr>
                <w:sz w:val="24"/>
                <w:szCs w:val="28"/>
              </w:rPr>
            </w:pPr>
          </w:p>
        </w:tc>
        <w:tc>
          <w:tcPr>
            <w:tcW w:w="2268" w:type="dxa"/>
          </w:tcPr>
          <w:p w14:paraId="5CD9C10B" w14:textId="77777777" w:rsidR="002A6A3E" w:rsidRPr="00080C4A" w:rsidRDefault="002A6A3E" w:rsidP="000C3E1B">
            <w:pPr>
              <w:jc w:val="center"/>
              <w:rPr>
                <w:sz w:val="24"/>
                <w:szCs w:val="28"/>
              </w:rPr>
            </w:pPr>
            <w:r w:rsidRPr="00080C4A">
              <w:rPr>
                <w:sz w:val="24"/>
                <w:szCs w:val="28"/>
              </w:rPr>
              <w:t>1</w:t>
            </w:r>
            <w:r w:rsidR="000C3E1B" w:rsidRPr="00080C4A">
              <w:rPr>
                <w:sz w:val="24"/>
                <w:szCs w:val="28"/>
              </w:rPr>
              <w:t>,</w:t>
            </w:r>
            <w:r w:rsidRPr="00080C4A">
              <w:rPr>
                <w:sz w:val="24"/>
                <w:szCs w:val="28"/>
              </w:rPr>
              <w:t>5</w:t>
            </w:r>
          </w:p>
        </w:tc>
        <w:tc>
          <w:tcPr>
            <w:tcW w:w="2409" w:type="dxa"/>
          </w:tcPr>
          <w:p w14:paraId="28CF998A" w14:textId="77777777" w:rsidR="002A6A3E" w:rsidRPr="00080C4A" w:rsidRDefault="002A6A3E" w:rsidP="000C3E1B">
            <w:pPr>
              <w:jc w:val="center"/>
              <w:rPr>
                <w:sz w:val="24"/>
                <w:szCs w:val="28"/>
              </w:rPr>
            </w:pPr>
            <w:r w:rsidRPr="00080C4A">
              <w:rPr>
                <w:sz w:val="24"/>
                <w:szCs w:val="28"/>
              </w:rPr>
              <w:t>15</w:t>
            </w:r>
          </w:p>
        </w:tc>
      </w:tr>
      <w:tr w:rsidR="002A6A3E" w:rsidRPr="00080C4A" w14:paraId="33243280" w14:textId="77777777" w:rsidTr="0090668E">
        <w:trPr>
          <w:trHeight w:val="224"/>
        </w:trPr>
        <w:tc>
          <w:tcPr>
            <w:tcW w:w="2127" w:type="dxa"/>
          </w:tcPr>
          <w:p w14:paraId="65307BB5" w14:textId="77777777" w:rsidR="002A6A3E" w:rsidRPr="00080C4A" w:rsidRDefault="002A6A3E" w:rsidP="0021709B">
            <w:pPr>
              <w:rPr>
                <w:sz w:val="24"/>
                <w:szCs w:val="28"/>
              </w:rPr>
            </w:pPr>
            <w:r w:rsidRPr="00080C4A">
              <w:rPr>
                <w:sz w:val="24"/>
                <w:szCs w:val="28"/>
              </w:rPr>
              <w:t>IPA (1</w:t>
            </w:r>
            <w:r w:rsidR="000C3E1B" w:rsidRPr="00080C4A">
              <w:rPr>
                <w:sz w:val="24"/>
                <w:szCs w:val="28"/>
              </w:rPr>
              <w:t>,</w:t>
            </w:r>
            <w:r w:rsidRPr="00080C4A">
              <w:rPr>
                <w:sz w:val="24"/>
                <w:szCs w:val="28"/>
              </w:rPr>
              <w:t>0</w:t>
            </w:r>
            <w:r w:rsidR="004801BC" w:rsidRPr="00080C4A">
              <w:rPr>
                <w:sz w:val="24"/>
                <w:szCs w:val="28"/>
              </w:rPr>
              <w:t>–</w:t>
            </w:r>
            <w:r w:rsidRPr="00080C4A">
              <w:rPr>
                <w:sz w:val="24"/>
                <w:szCs w:val="28"/>
              </w:rPr>
              <w:t>45)</w:t>
            </w:r>
          </w:p>
        </w:tc>
        <w:tc>
          <w:tcPr>
            <w:tcW w:w="2835" w:type="dxa"/>
            <w:vMerge/>
          </w:tcPr>
          <w:p w14:paraId="1006B2DD" w14:textId="77777777" w:rsidR="002A6A3E" w:rsidRPr="00080C4A" w:rsidRDefault="002A6A3E" w:rsidP="0021709B">
            <w:pPr>
              <w:rPr>
                <w:sz w:val="24"/>
                <w:szCs w:val="28"/>
              </w:rPr>
            </w:pPr>
          </w:p>
        </w:tc>
        <w:tc>
          <w:tcPr>
            <w:tcW w:w="2268" w:type="dxa"/>
          </w:tcPr>
          <w:p w14:paraId="6C086F2C" w14:textId="77777777" w:rsidR="002A6A3E" w:rsidRPr="00080C4A" w:rsidRDefault="002A6A3E" w:rsidP="000C3E1B">
            <w:pPr>
              <w:jc w:val="center"/>
              <w:rPr>
                <w:sz w:val="24"/>
                <w:szCs w:val="28"/>
              </w:rPr>
            </w:pPr>
            <w:r w:rsidRPr="00080C4A">
              <w:rPr>
                <w:sz w:val="24"/>
                <w:szCs w:val="28"/>
              </w:rPr>
              <w:t>1</w:t>
            </w:r>
            <w:r w:rsidR="000C3E1B" w:rsidRPr="00080C4A">
              <w:rPr>
                <w:sz w:val="24"/>
                <w:szCs w:val="28"/>
              </w:rPr>
              <w:t>,</w:t>
            </w:r>
            <w:r w:rsidRPr="00080C4A">
              <w:rPr>
                <w:sz w:val="24"/>
                <w:szCs w:val="28"/>
              </w:rPr>
              <w:t>0</w:t>
            </w:r>
          </w:p>
        </w:tc>
        <w:tc>
          <w:tcPr>
            <w:tcW w:w="2409" w:type="dxa"/>
          </w:tcPr>
          <w:p w14:paraId="1A9DCF3E" w14:textId="77777777" w:rsidR="002A6A3E" w:rsidRPr="00080C4A" w:rsidRDefault="002A6A3E" w:rsidP="000C3E1B">
            <w:pPr>
              <w:jc w:val="center"/>
              <w:rPr>
                <w:sz w:val="24"/>
                <w:szCs w:val="28"/>
              </w:rPr>
            </w:pPr>
            <w:r w:rsidRPr="00080C4A">
              <w:rPr>
                <w:sz w:val="24"/>
                <w:szCs w:val="28"/>
              </w:rPr>
              <w:t>45</w:t>
            </w:r>
          </w:p>
        </w:tc>
      </w:tr>
      <w:tr w:rsidR="002A6A3E" w:rsidRPr="00080C4A" w14:paraId="3FD68C22" w14:textId="77777777" w:rsidTr="0090668E">
        <w:trPr>
          <w:trHeight w:val="127"/>
        </w:trPr>
        <w:tc>
          <w:tcPr>
            <w:tcW w:w="2127" w:type="dxa"/>
          </w:tcPr>
          <w:p w14:paraId="0EB21C17" w14:textId="77777777" w:rsidR="002A6A3E" w:rsidRPr="00080C4A" w:rsidRDefault="002A6A3E" w:rsidP="0021709B">
            <w:pPr>
              <w:rPr>
                <w:sz w:val="24"/>
                <w:szCs w:val="28"/>
              </w:rPr>
            </w:pPr>
            <w:r w:rsidRPr="00080C4A">
              <w:rPr>
                <w:sz w:val="24"/>
                <w:szCs w:val="28"/>
              </w:rPr>
              <w:t>IPA (1</w:t>
            </w:r>
            <w:r w:rsidR="000C3E1B" w:rsidRPr="00080C4A">
              <w:rPr>
                <w:sz w:val="24"/>
                <w:szCs w:val="28"/>
              </w:rPr>
              <w:t>,</w:t>
            </w:r>
            <w:r w:rsidRPr="00080C4A">
              <w:rPr>
                <w:sz w:val="24"/>
                <w:szCs w:val="28"/>
              </w:rPr>
              <w:t>5</w:t>
            </w:r>
            <w:r w:rsidR="004801BC" w:rsidRPr="00080C4A">
              <w:rPr>
                <w:sz w:val="24"/>
                <w:szCs w:val="28"/>
              </w:rPr>
              <w:t>–</w:t>
            </w:r>
            <w:r w:rsidRPr="00080C4A">
              <w:rPr>
                <w:sz w:val="24"/>
                <w:szCs w:val="28"/>
              </w:rPr>
              <w:t>45)</w:t>
            </w:r>
          </w:p>
        </w:tc>
        <w:tc>
          <w:tcPr>
            <w:tcW w:w="2835" w:type="dxa"/>
            <w:vMerge/>
          </w:tcPr>
          <w:p w14:paraId="61EC4BAF" w14:textId="77777777" w:rsidR="002A6A3E" w:rsidRPr="00080C4A" w:rsidRDefault="002A6A3E" w:rsidP="0021709B">
            <w:pPr>
              <w:rPr>
                <w:sz w:val="24"/>
                <w:szCs w:val="28"/>
              </w:rPr>
            </w:pPr>
          </w:p>
        </w:tc>
        <w:tc>
          <w:tcPr>
            <w:tcW w:w="2268" w:type="dxa"/>
          </w:tcPr>
          <w:p w14:paraId="412074A8" w14:textId="77777777" w:rsidR="002A6A3E" w:rsidRPr="00080C4A" w:rsidRDefault="002A6A3E" w:rsidP="000C3E1B">
            <w:pPr>
              <w:jc w:val="center"/>
              <w:rPr>
                <w:sz w:val="24"/>
                <w:szCs w:val="28"/>
              </w:rPr>
            </w:pPr>
            <w:r w:rsidRPr="00080C4A">
              <w:rPr>
                <w:sz w:val="24"/>
                <w:szCs w:val="28"/>
              </w:rPr>
              <w:t>1</w:t>
            </w:r>
            <w:r w:rsidR="000C3E1B" w:rsidRPr="00080C4A">
              <w:rPr>
                <w:sz w:val="24"/>
                <w:szCs w:val="28"/>
              </w:rPr>
              <w:t>,</w:t>
            </w:r>
            <w:r w:rsidRPr="00080C4A">
              <w:rPr>
                <w:sz w:val="24"/>
                <w:szCs w:val="28"/>
              </w:rPr>
              <w:t>5</w:t>
            </w:r>
          </w:p>
        </w:tc>
        <w:tc>
          <w:tcPr>
            <w:tcW w:w="2409" w:type="dxa"/>
          </w:tcPr>
          <w:p w14:paraId="15282315" w14:textId="77777777" w:rsidR="002A6A3E" w:rsidRPr="00080C4A" w:rsidRDefault="002A6A3E" w:rsidP="000C3E1B">
            <w:pPr>
              <w:jc w:val="center"/>
              <w:rPr>
                <w:sz w:val="24"/>
                <w:szCs w:val="28"/>
              </w:rPr>
            </w:pPr>
            <w:r w:rsidRPr="00080C4A">
              <w:rPr>
                <w:sz w:val="24"/>
                <w:szCs w:val="28"/>
              </w:rPr>
              <w:t>45</w:t>
            </w:r>
          </w:p>
        </w:tc>
      </w:tr>
      <w:tr w:rsidR="002A6A3E" w:rsidRPr="00080C4A" w14:paraId="590157F5" w14:textId="77777777" w:rsidTr="0090668E">
        <w:trPr>
          <w:trHeight w:val="230"/>
        </w:trPr>
        <w:tc>
          <w:tcPr>
            <w:tcW w:w="2127" w:type="dxa"/>
          </w:tcPr>
          <w:p w14:paraId="24CAD456" w14:textId="77777777" w:rsidR="002A6A3E" w:rsidRPr="00080C4A" w:rsidRDefault="002A6A3E" w:rsidP="0021709B">
            <w:pPr>
              <w:rPr>
                <w:sz w:val="24"/>
                <w:szCs w:val="28"/>
              </w:rPr>
            </w:pPr>
            <w:r w:rsidRPr="00080C4A">
              <w:rPr>
                <w:sz w:val="24"/>
                <w:szCs w:val="28"/>
              </w:rPr>
              <w:t>ACN (1</w:t>
            </w:r>
            <w:r w:rsidR="000C3E1B" w:rsidRPr="00080C4A">
              <w:rPr>
                <w:sz w:val="24"/>
                <w:szCs w:val="28"/>
              </w:rPr>
              <w:t>,</w:t>
            </w:r>
            <w:r w:rsidRPr="00080C4A">
              <w:rPr>
                <w:sz w:val="24"/>
                <w:szCs w:val="28"/>
              </w:rPr>
              <w:t>0</w:t>
            </w:r>
            <w:r w:rsidR="004801BC" w:rsidRPr="00080C4A">
              <w:rPr>
                <w:sz w:val="24"/>
                <w:szCs w:val="28"/>
              </w:rPr>
              <w:t>–</w:t>
            </w:r>
            <w:r w:rsidRPr="00080C4A">
              <w:rPr>
                <w:sz w:val="24"/>
                <w:szCs w:val="28"/>
              </w:rPr>
              <w:t>15)</w:t>
            </w:r>
          </w:p>
        </w:tc>
        <w:tc>
          <w:tcPr>
            <w:tcW w:w="2835" w:type="dxa"/>
            <w:vMerge w:val="restart"/>
          </w:tcPr>
          <w:p w14:paraId="1440B4DF" w14:textId="77777777" w:rsidR="002A6A3E" w:rsidRPr="00080C4A" w:rsidRDefault="002A6A3E" w:rsidP="0021709B">
            <w:pPr>
              <w:rPr>
                <w:sz w:val="24"/>
                <w:szCs w:val="28"/>
              </w:rPr>
            </w:pPr>
            <w:r w:rsidRPr="00080C4A">
              <w:rPr>
                <w:sz w:val="24"/>
                <w:szCs w:val="28"/>
              </w:rPr>
              <w:t>ACN</w:t>
            </w:r>
          </w:p>
        </w:tc>
        <w:tc>
          <w:tcPr>
            <w:tcW w:w="2268" w:type="dxa"/>
          </w:tcPr>
          <w:p w14:paraId="11678962" w14:textId="77777777" w:rsidR="002A6A3E" w:rsidRPr="00080C4A" w:rsidRDefault="002A6A3E" w:rsidP="000C3E1B">
            <w:pPr>
              <w:jc w:val="center"/>
              <w:rPr>
                <w:sz w:val="24"/>
                <w:szCs w:val="28"/>
              </w:rPr>
            </w:pPr>
            <w:r w:rsidRPr="00080C4A">
              <w:rPr>
                <w:sz w:val="24"/>
                <w:szCs w:val="28"/>
              </w:rPr>
              <w:t>1</w:t>
            </w:r>
            <w:r w:rsidR="000C3E1B" w:rsidRPr="00080C4A">
              <w:rPr>
                <w:sz w:val="24"/>
                <w:szCs w:val="28"/>
              </w:rPr>
              <w:t>,</w:t>
            </w:r>
            <w:r w:rsidRPr="00080C4A">
              <w:rPr>
                <w:sz w:val="24"/>
                <w:szCs w:val="28"/>
              </w:rPr>
              <w:t>0</w:t>
            </w:r>
          </w:p>
        </w:tc>
        <w:tc>
          <w:tcPr>
            <w:tcW w:w="2409" w:type="dxa"/>
          </w:tcPr>
          <w:p w14:paraId="4C0E3B2F" w14:textId="77777777" w:rsidR="002A6A3E" w:rsidRPr="00080C4A" w:rsidRDefault="002A6A3E" w:rsidP="000C3E1B">
            <w:pPr>
              <w:jc w:val="center"/>
              <w:rPr>
                <w:sz w:val="24"/>
                <w:szCs w:val="28"/>
              </w:rPr>
            </w:pPr>
            <w:r w:rsidRPr="00080C4A">
              <w:rPr>
                <w:sz w:val="24"/>
                <w:szCs w:val="28"/>
              </w:rPr>
              <w:t>15</w:t>
            </w:r>
          </w:p>
        </w:tc>
      </w:tr>
      <w:tr w:rsidR="002A6A3E" w:rsidRPr="00080C4A" w14:paraId="75D499A8" w14:textId="77777777" w:rsidTr="0090668E">
        <w:trPr>
          <w:trHeight w:val="230"/>
        </w:trPr>
        <w:tc>
          <w:tcPr>
            <w:tcW w:w="2127" w:type="dxa"/>
          </w:tcPr>
          <w:p w14:paraId="239842B3" w14:textId="77777777" w:rsidR="002A6A3E" w:rsidRPr="00080C4A" w:rsidRDefault="002A6A3E" w:rsidP="0021709B">
            <w:pPr>
              <w:rPr>
                <w:sz w:val="24"/>
                <w:szCs w:val="28"/>
              </w:rPr>
            </w:pPr>
            <w:r w:rsidRPr="00080C4A">
              <w:rPr>
                <w:sz w:val="24"/>
                <w:szCs w:val="28"/>
              </w:rPr>
              <w:t>ACN (1</w:t>
            </w:r>
            <w:r w:rsidR="000C3E1B" w:rsidRPr="00080C4A">
              <w:rPr>
                <w:sz w:val="24"/>
                <w:szCs w:val="28"/>
              </w:rPr>
              <w:t>,</w:t>
            </w:r>
            <w:r w:rsidRPr="00080C4A">
              <w:rPr>
                <w:sz w:val="24"/>
                <w:szCs w:val="28"/>
              </w:rPr>
              <w:t>5</w:t>
            </w:r>
            <w:r w:rsidR="004801BC" w:rsidRPr="00080C4A">
              <w:rPr>
                <w:sz w:val="24"/>
                <w:szCs w:val="28"/>
              </w:rPr>
              <w:t>–</w:t>
            </w:r>
            <w:r w:rsidRPr="00080C4A">
              <w:rPr>
                <w:sz w:val="24"/>
                <w:szCs w:val="28"/>
              </w:rPr>
              <w:t>15)</w:t>
            </w:r>
          </w:p>
        </w:tc>
        <w:tc>
          <w:tcPr>
            <w:tcW w:w="2835" w:type="dxa"/>
            <w:vMerge/>
          </w:tcPr>
          <w:p w14:paraId="234387B3" w14:textId="77777777" w:rsidR="002A6A3E" w:rsidRPr="00080C4A" w:rsidRDefault="002A6A3E" w:rsidP="0021709B">
            <w:pPr>
              <w:rPr>
                <w:sz w:val="24"/>
                <w:szCs w:val="28"/>
              </w:rPr>
            </w:pPr>
          </w:p>
        </w:tc>
        <w:tc>
          <w:tcPr>
            <w:tcW w:w="2268" w:type="dxa"/>
          </w:tcPr>
          <w:p w14:paraId="70B99A1E" w14:textId="77777777" w:rsidR="002A6A3E" w:rsidRPr="00080C4A" w:rsidRDefault="002A6A3E" w:rsidP="000C3E1B">
            <w:pPr>
              <w:jc w:val="center"/>
              <w:rPr>
                <w:sz w:val="24"/>
                <w:szCs w:val="28"/>
              </w:rPr>
            </w:pPr>
            <w:r w:rsidRPr="00080C4A">
              <w:rPr>
                <w:sz w:val="24"/>
                <w:szCs w:val="28"/>
              </w:rPr>
              <w:t>1</w:t>
            </w:r>
            <w:r w:rsidR="000C3E1B" w:rsidRPr="00080C4A">
              <w:rPr>
                <w:sz w:val="24"/>
                <w:szCs w:val="28"/>
              </w:rPr>
              <w:t>,</w:t>
            </w:r>
            <w:r w:rsidRPr="00080C4A">
              <w:rPr>
                <w:sz w:val="24"/>
                <w:szCs w:val="28"/>
              </w:rPr>
              <w:t>5</w:t>
            </w:r>
          </w:p>
        </w:tc>
        <w:tc>
          <w:tcPr>
            <w:tcW w:w="2409" w:type="dxa"/>
          </w:tcPr>
          <w:p w14:paraId="1B5A64AA" w14:textId="77777777" w:rsidR="002A6A3E" w:rsidRPr="00080C4A" w:rsidRDefault="002A6A3E" w:rsidP="000C3E1B">
            <w:pPr>
              <w:jc w:val="center"/>
              <w:rPr>
                <w:sz w:val="24"/>
                <w:szCs w:val="28"/>
              </w:rPr>
            </w:pPr>
            <w:r w:rsidRPr="00080C4A">
              <w:rPr>
                <w:sz w:val="24"/>
                <w:szCs w:val="28"/>
              </w:rPr>
              <w:t>15</w:t>
            </w:r>
          </w:p>
        </w:tc>
      </w:tr>
      <w:tr w:rsidR="002A6A3E" w:rsidRPr="00080C4A" w14:paraId="354746F1" w14:textId="77777777" w:rsidTr="0090668E">
        <w:trPr>
          <w:trHeight w:val="230"/>
        </w:trPr>
        <w:tc>
          <w:tcPr>
            <w:tcW w:w="2127" w:type="dxa"/>
          </w:tcPr>
          <w:p w14:paraId="7817C24E" w14:textId="77777777" w:rsidR="002A6A3E" w:rsidRPr="00080C4A" w:rsidRDefault="002A6A3E" w:rsidP="0021709B">
            <w:pPr>
              <w:rPr>
                <w:sz w:val="24"/>
                <w:szCs w:val="28"/>
              </w:rPr>
            </w:pPr>
            <w:r w:rsidRPr="00080C4A">
              <w:rPr>
                <w:sz w:val="24"/>
                <w:szCs w:val="28"/>
              </w:rPr>
              <w:t>ACN (1</w:t>
            </w:r>
            <w:r w:rsidR="000C3E1B" w:rsidRPr="00080C4A">
              <w:rPr>
                <w:sz w:val="24"/>
                <w:szCs w:val="28"/>
              </w:rPr>
              <w:t>,</w:t>
            </w:r>
            <w:r w:rsidRPr="00080C4A">
              <w:rPr>
                <w:sz w:val="24"/>
                <w:szCs w:val="28"/>
              </w:rPr>
              <w:t>0</w:t>
            </w:r>
            <w:r w:rsidR="004801BC" w:rsidRPr="00080C4A">
              <w:rPr>
                <w:sz w:val="24"/>
                <w:szCs w:val="28"/>
              </w:rPr>
              <w:t>–</w:t>
            </w:r>
            <w:r w:rsidRPr="00080C4A">
              <w:rPr>
                <w:sz w:val="24"/>
                <w:szCs w:val="28"/>
              </w:rPr>
              <w:t>45)</w:t>
            </w:r>
          </w:p>
        </w:tc>
        <w:tc>
          <w:tcPr>
            <w:tcW w:w="2835" w:type="dxa"/>
            <w:vMerge/>
          </w:tcPr>
          <w:p w14:paraId="42862957" w14:textId="77777777" w:rsidR="002A6A3E" w:rsidRPr="00080C4A" w:rsidRDefault="002A6A3E" w:rsidP="0021709B">
            <w:pPr>
              <w:rPr>
                <w:sz w:val="24"/>
                <w:szCs w:val="28"/>
              </w:rPr>
            </w:pPr>
          </w:p>
        </w:tc>
        <w:tc>
          <w:tcPr>
            <w:tcW w:w="2268" w:type="dxa"/>
          </w:tcPr>
          <w:p w14:paraId="2FECC3F3" w14:textId="77777777" w:rsidR="002A6A3E" w:rsidRPr="00080C4A" w:rsidRDefault="002A6A3E" w:rsidP="000C3E1B">
            <w:pPr>
              <w:jc w:val="center"/>
              <w:rPr>
                <w:sz w:val="24"/>
                <w:szCs w:val="28"/>
              </w:rPr>
            </w:pPr>
            <w:r w:rsidRPr="00080C4A">
              <w:rPr>
                <w:sz w:val="24"/>
                <w:szCs w:val="28"/>
              </w:rPr>
              <w:t>1</w:t>
            </w:r>
            <w:r w:rsidR="000C3E1B" w:rsidRPr="00080C4A">
              <w:rPr>
                <w:sz w:val="24"/>
                <w:szCs w:val="28"/>
              </w:rPr>
              <w:t>,</w:t>
            </w:r>
            <w:r w:rsidRPr="00080C4A">
              <w:rPr>
                <w:sz w:val="24"/>
                <w:szCs w:val="28"/>
              </w:rPr>
              <w:t>0</w:t>
            </w:r>
          </w:p>
        </w:tc>
        <w:tc>
          <w:tcPr>
            <w:tcW w:w="2409" w:type="dxa"/>
          </w:tcPr>
          <w:p w14:paraId="292616D9" w14:textId="77777777" w:rsidR="002A6A3E" w:rsidRPr="00080C4A" w:rsidRDefault="002A6A3E" w:rsidP="000C3E1B">
            <w:pPr>
              <w:jc w:val="center"/>
              <w:rPr>
                <w:sz w:val="24"/>
                <w:szCs w:val="28"/>
              </w:rPr>
            </w:pPr>
            <w:r w:rsidRPr="00080C4A">
              <w:rPr>
                <w:sz w:val="24"/>
                <w:szCs w:val="28"/>
              </w:rPr>
              <w:t>45</w:t>
            </w:r>
          </w:p>
        </w:tc>
      </w:tr>
      <w:tr w:rsidR="002A6A3E" w:rsidRPr="00080C4A" w14:paraId="3D91051D" w14:textId="77777777" w:rsidTr="0090668E">
        <w:trPr>
          <w:trHeight w:val="230"/>
        </w:trPr>
        <w:tc>
          <w:tcPr>
            <w:tcW w:w="2127" w:type="dxa"/>
          </w:tcPr>
          <w:p w14:paraId="0A7969AA" w14:textId="77777777" w:rsidR="002A6A3E" w:rsidRPr="00080C4A" w:rsidRDefault="002A6A3E" w:rsidP="0021709B">
            <w:pPr>
              <w:rPr>
                <w:sz w:val="24"/>
                <w:szCs w:val="28"/>
              </w:rPr>
            </w:pPr>
            <w:r w:rsidRPr="00080C4A">
              <w:rPr>
                <w:sz w:val="24"/>
                <w:szCs w:val="28"/>
              </w:rPr>
              <w:t>ACN (1</w:t>
            </w:r>
            <w:r w:rsidR="000C3E1B" w:rsidRPr="00080C4A">
              <w:rPr>
                <w:sz w:val="24"/>
                <w:szCs w:val="28"/>
              </w:rPr>
              <w:t>,</w:t>
            </w:r>
            <w:r w:rsidRPr="00080C4A">
              <w:rPr>
                <w:sz w:val="24"/>
                <w:szCs w:val="28"/>
              </w:rPr>
              <w:t>5</w:t>
            </w:r>
            <w:r w:rsidR="004801BC" w:rsidRPr="00080C4A">
              <w:rPr>
                <w:sz w:val="24"/>
                <w:szCs w:val="28"/>
              </w:rPr>
              <w:t>–</w:t>
            </w:r>
            <w:r w:rsidRPr="00080C4A">
              <w:rPr>
                <w:sz w:val="24"/>
                <w:szCs w:val="28"/>
              </w:rPr>
              <w:t>45)</w:t>
            </w:r>
          </w:p>
        </w:tc>
        <w:tc>
          <w:tcPr>
            <w:tcW w:w="2835" w:type="dxa"/>
            <w:vMerge/>
          </w:tcPr>
          <w:p w14:paraId="6ED757A0" w14:textId="77777777" w:rsidR="002A6A3E" w:rsidRPr="00080C4A" w:rsidRDefault="002A6A3E" w:rsidP="0021709B">
            <w:pPr>
              <w:rPr>
                <w:sz w:val="24"/>
                <w:szCs w:val="28"/>
              </w:rPr>
            </w:pPr>
          </w:p>
        </w:tc>
        <w:tc>
          <w:tcPr>
            <w:tcW w:w="2268" w:type="dxa"/>
          </w:tcPr>
          <w:p w14:paraId="56499028" w14:textId="77777777" w:rsidR="002A6A3E" w:rsidRPr="00080C4A" w:rsidRDefault="002A6A3E" w:rsidP="000C3E1B">
            <w:pPr>
              <w:jc w:val="center"/>
              <w:rPr>
                <w:sz w:val="24"/>
                <w:szCs w:val="28"/>
              </w:rPr>
            </w:pPr>
            <w:r w:rsidRPr="00080C4A">
              <w:rPr>
                <w:sz w:val="24"/>
                <w:szCs w:val="28"/>
              </w:rPr>
              <w:t>1</w:t>
            </w:r>
            <w:r w:rsidR="000C3E1B" w:rsidRPr="00080C4A">
              <w:rPr>
                <w:sz w:val="24"/>
                <w:szCs w:val="28"/>
              </w:rPr>
              <w:t>,</w:t>
            </w:r>
            <w:r w:rsidRPr="00080C4A">
              <w:rPr>
                <w:sz w:val="24"/>
                <w:szCs w:val="28"/>
              </w:rPr>
              <w:t>5</w:t>
            </w:r>
          </w:p>
        </w:tc>
        <w:tc>
          <w:tcPr>
            <w:tcW w:w="2409" w:type="dxa"/>
          </w:tcPr>
          <w:p w14:paraId="5F2C3242" w14:textId="77777777" w:rsidR="002A6A3E" w:rsidRPr="00080C4A" w:rsidRDefault="002A6A3E" w:rsidP="000C3E1B">
            <w:pPr>
              <w:jc w:val="center"/>
              <w:rPr>
                <w:sz w:val="24"/>
                <w:szCs w:val="28"/>
              </w:rPr>
            </w:pPr>
            <w:r w:rsidRPr="00080C4A">
              <w:rPr>
                <w:sz w:val="24"/>
                <w:szCs w:val="28"/>
              </w:rPr>
              <w:t>45</w:t>
            </w:r>
          </w:p>
        </w:tc>
      </w:tr>
      <w:tr w:rsidR="002A6A3E" w:rsidRPr="00080C4A" w14:paraId="7BFE3DE8" w14:textId="77777777" w:rsidTr="0090668E">
        <w:trPr>
          <w:trHeight w:val="230"/>
        </w:trPr>
        <w:tc>
          <w:tcPr>
            <w:tcW w:w="2127" w:type="dxa"/>
          </w:tcPr>
          <w:p w14:paraId="7F7DFC07" w14:textId="77777777" w:rsidR="002A6A3E" w:rsidRPr="00080C4A" w:rsidRDefault="002A6A3E" w:rsidP="0021709B">
            <w:pPr>
              <w:rPr>
                <w:sz w:val="24"/>
                <w:szCs w:val="28"/>
              </w:rPr>
            </w:pPr>
            <w:r w:rsidRPr="00080C4A">
              <w:rPr>
                <w:sz w:val="24"/>
                <w:szCs w:val="28"/>
              </w:rPr>
              <w:t>IPA:ACN</w:t>
            </w:r>
            <w:r w:rsidR="004801BC" w:rsidRPr="00080C4A">
              <w:rPr>
                <w:sz w:val="24"/>
                <w:szCs w:val="28"/>
              </w:rPr>
              <w:t xml:space="preserve"> </w:t>
            </w:r>
            <w:r w:rsidRPr="00080C4A">
              <w:rPr>
                <w:sz w:val="24"/>
                <w:szCs w:val="28"/>
              </w:rPr>
              <w:t>(1</w:t>
            </w:r>
            <w:r w:rsidR="000C3E1B" w:rsidRPr="00080C4A">
              <w:rPr>
                <w:sz w:val="24"/>
                <w:szCs w:val="28"/>
              </w:rPr>
              <w:t>,</w:t>
            </w:r>
            <w:r w:rsidRPr="00080C4A">
              <w:rPr>
                <w:sz w:val="24"/>
                <w:szCs w:val="28"/>
              </w:rPr>
              <w:t>0</w:t>
            </w:r>
            <w:r w:rsidR="004801BC" w:rsidRPr="00080C4A">
              <w:rPr>
                <w:sz w:val="24"/>
                <w:szCs w:val="28"/>
              </w:rPr>
              <w:t>–</w:t>
            </w:r>
            <w:r w:rsidRPr="00080C4A">
              <w:rPr>
                <w:sz w:val="24"/>
                <w:szCs w:val="28"/>
              </w:rPr>
              <w:t>15)</w:t>
            </w:r>
          </w:p>
        </w:tc>
        <w:tc>
          <w:tcPr>
            <w:tcW w:w="2835" w:type="dxa"/>
            <w:vMerge w:val="restart"/>
          </w:tcPr>
          <w:p w14:paraId="1F3A9839" w14:textId="77777777" w:rsidR="002A6A3E" w:rsidRPr="00080C4A" w:rsidRDefault="002A6A3E" w:rsidP="0021709B">
            <w:pPr>
              <w:rPr>
                <w:sz w:val="24"/>
                <w:szCs w:val="28"/>
              </w:rPr>
            </w:pPr>
            <w:r w:rsidRPr="00080C4A">
              <w:rPr>
                <w:sz w:val="24"/>
                <w:szCs w:val="28"/>
              </w:rPr>
              <w:t xml:space="preserve">IPA:ACN (1:1, </w:t>
            </w:r>
            <w:r w:rsidR="000C3E1B" w:rsidRPr="00080C4A">
              <w:rPr>
                <w:sz w:val="24"/>
                <w:szCs w:val="28"/>
              </w:rPr>
              <w:t>об./об.</w:t>
            </w:r>
            <w:r w:rsidRPr="00080C4A">
              <w:rPr>
                <w:sz w:val="24"/>
                <w:szCs w:val="28"/>
              </w:rPr>
              <w:t>)</w:t>
            </w:r>
          </w:p>
        </w:tc>
        <w:tc>
          <w:tcPr>
            <w:tcW w:w="2268" w:type="dxa"/>
          </w:tcPr>
          <w:p w14:paraId="25EE89F7" w14:textId="77777777" w:rsidR="002A6A3E" w:rsidRPr="00080C4A" w:rsidRDefault="002A6A3E" w:rsidP="000C3E1B">
            <w:pPr>
              <w:jc w:val="center"/>
              <w:rPr>
                <w:sz w:val="24"/>
                <w:szCs w:val="28"/>
              </w:rPr>
            </w:pPr>
            <w:r w:rsidRPr="00080C4A">
              <w:rPr>
                <w:sz w:val="24"/>
                <w:szCs w:val="28"/>
              </w:rPr>
              <w:t>1</w:t>
            </w:r>
            <w:r w:rsidR="000C3E1B" w:rsidRPr="00080C4A">
              <w:rPr>
                <w:sz w:val="24"/>
                <w:szCs w:val="28"/>
              </w:rPr>
              <w:t>,</w:t>
            </w:r>
            <w:r w:rsidRPr="00080C4A">
              <w:rPr>
                <w:sz w:val="24"/>
                <w:szCs w:val="28"/>
              </w:rPr>
              <w:t>0</w:t>
            </w:r>
          </w:p>
        </w:tc>
        <w:tc>
          <w:tcPr>
            <w:tcW w:w="2409" w:type="dxa"/>
          </w:tcPr>
          <w:p w14:paraId="4B2F989B" w14:textId="77777777" w:rsidR="002A6A3E" w:rsidRPr="00080C4A" w:rsidRDefault="002A6A3E" w:rsidP="000C3E1B">
            <w:pPr>
              <w:jc w:val="center"/>
              <w:rPr>
                <w:sz w:val="24"/>
                <w:szCs w:val="28"/>
              </w:rPr>
            </w:pPr>
            <w:r w:rsidRPr="00080C4A">
              <w:rPr>
                <w:sz w:val="24"/>
                <w:szCs w:val="28"/>
              </w:rPr>
              <w:t>15</w:t>
            </w:r>
          </w:p>
        </w:tc>
      </w:tr>
      <w:tr w:rsidR="002A6A3E" w:rsidRPr="00080C4A" w14:paraId="13A2B3F7" w14:textId="77777777" w:rsidTr="0090668E">
        <w:trPr>
          <w:trHeight w:val="230"/>
        </w:trPr>
        <w:tc>
          <w:tcPr>
            <w:tcW w:w="2127" w:type="dxa"/>
          </w:tcPr>
          <w:p w14:paraId="6399F80C" w14:textId="77777777" w:rsidR="002A6A3E" w:rsidRPr="00080C4A" w:rsidRDefault="002A6A3E" w:rsidP="0021709B">
            <w:pPr>
              <w:rPr>
                <w:sz w:val="24"/>
                <w:szCs w:val="28"/>
              </w:rPr>
            </w:pPr>
            <w:r w:rsidRPr="00080C4A">
              <w:rPr>
                <w:sz w:val="24"/>
                <w:szCs w:val="28"/>
              </w:rPr>
              <w:t>IPA:ACN</w:t>
            </w:r>
            <w:r w:rsidR="004801BC" w:rsidRPr="00080C4A">
              <w:rPr>
                <w:sz w:val="24"/>
                <w:szCs w:val="28"/>
              </w:rPr>
              <w:t xml:space="preserve"> </w:t>
            </w:r>
            <w:r w:rsidRPr="00080C4A">
              <w:rPr>
                <w:sz w:val="24"/>
                <w:szCs w:val="28"/>
              </w:rPr>
              <w:t>(1</w:t>
            </w:r>
            <w:r w:rsidR="000C3E1B" w:rsidRPr="00080C4A">
              <w:rPr>
                <w:sz w:val="24"/>
                <w:szCs w:val="28"/>
              </w:rPr>
              <w:t>,</w:t>
            </w:r>
            <w:r w:rsidRPr="00080C4A">
              <w:rPr>
                <w:sz w:val="24"/>
                <w:szCs w:val="28"/>
              </w:rPr>
              <w:t>5</w:t>
            </w:r>
            <w:r w:rsidR="004801BC" w:rsidRPr="00080C4A">
              <w:rPr>
                <w:sz w:val="24"/>
                <w:szCs w:val="28"/>
              </w:rPr>
              <w:t>–</w:t>
            </w:r>
            <w:r w:rsidRPr="00080C4A">
              <w:rPr>
                <w:sz w:val="24"/>
                <w:szCs w:val="28"/>
              </w:rPr>
              <w:t>15)</w:t>
            </w:r>
          </w:p>
        </w:tc>
        <w:tc>
          <w:tcPr>
            <w:tcW w:w="2835" w:type="dxa"/>
            <w:vMerge/>
          </w:tcPr>
          <w:p w14:paraId="24CDCD7C" w14:textId="77777777" w:rsidR="002A6A3E" w:rsidRPr="00080C4A" w:rsidRDefault="002A6A3E" w:rsidP="0021709B">
            <w:pPr>
              <w:rPr>
                <w:sz w:val="24"/>
                <w:szCs w:val="28"/>
              </w:rPr>
            </w:pPr>
          </w:p>
        </w:tc>
        <w:tc>
          <w:tcPr>
            <w:tcW w:w="2268" w:type="dxa"/>
          </w:tcPr>
          <w:p w14:paraId="0650E1D2" w14:textId="77777777" w:rsidR="002A6A3E" w:rsidRPr="00080C4A" w:rsidRDefault="002A6A3E" w:rsidP="000C3E1B">
            <w:pPr>
              <w:jc w:val="center"/>
              <w:rPr>
                <w:sz w:val="24"/>
                <w:szCs w:val="28"/>
              </w:rPr>
            </w:pPr>
            <w:r w:rsidRPr="00080C4A">
              <w:rPr>
                <w:sz w:val="24"/>
                <w:szCs w:val="28"/>
              </w:rPr>
              <w:t>1</w:t>
            </w:r>
            <w:r w:rsidR="000C3E1B" w:rsidRPr="00080C4A">
              <w:rPr>
                <w:sz w:val="24"/>
                <w:szCs w:val="28"/>
              </w:rPr>
              <w:t>,</w:t>
            </w:r>
            <w:r w:rsidRPr="00080C4A">
              <w:rPr>
                <w:sz w:val="24"/>
                <w:szCs w:val="28"/>
              </w:rPr>
              <w:t>5</w:t>
            </w:r>
          </w:p>
        </w:tc>
        <w:tc>
          <w:tcPr>
            <w:tcW w:w="2409" w:type="dxa"/>
          </w:tcPr>
          <w:p w14:paraId="67F3EB9C" w14:textId="77777777" w:rsidR="002A6A3E" w:rsidRPr="00080C4A" w:rsidRDefault="002A6A3E" w:rsidP="000C3E1B">
            <w:pPr>
              <w:jc w:val="center"/>
              <w:rPr>
                <w:sz w:val="24"/>
                <w:szCs w:val="28"/>
              </w:rPr>
            </w:pPr>
            <w:r w:rsidRPr="00080C4A">
              <w:rPr>
                <w:sz w:val="24"/>
                <w:szCs w:val="28"/>
              </w:rPr>
              <w:t>15</w:t>
            </w:r>
          </w:p>
        </w:tc>
      </w:tr>
      <w:tr w:rsidR="002A6A3E" w:rsidRPr="00080C4A" w14:paraId="62AF6933" w14:textId="77777777" w:rsidTr="0090668E">
        <w:trPr>
          <w:trHeight w:val="230"/>
        </w:trPr>
        <w:tc>
          <w:tcPr>
            <w:tcW w:w="2127" w:type="dxa"/>
          </w:tcPr>
          <w:p w14:paraId="63DEBA9C" w14:textId="77777777" w:rsidR="002A6A3E" w:rsidRPr="00080C4A" w:rsidRDefault="002A6A3E" w:rsidP="0021709B">
            <w:pPr>
              <w:rPr>
                <w:sz w:val="24"/>
                <w:szCs w:val="28"/>
              </w:rPr>
            </w:pPr>
            <w:r w:rsidRPr="00080C4A">
              <w:rPr>
                <w:sz w:val="24"/>
                <w:szCs w:val="28"/>
              </w:rPr>
              <w:t>IPA:ACN</w:t>
            </w:r>
            <w:r w:rsidR="004801BC" w:rsidRPr="00080C4A">
              <w:rPr>
                <w:sz w:val="24"/>
                <w:szCs w:val="28"/>
              </w:rPr>
              <w:t xml:space="preserve"> </w:t>
            </w:r>
            <w:r w:rsidRPr="00080C4A">
              <w:rPr>
                <w:sz w:val="24"/>
                <w:szCs w:val="28"/>
              </w:rPr>
              <w:t>(1</w:t>
            </w:r>
            <w:r w:rsidR="000C3E1B" w:rsidRPr="00080C4A">
              <w:rPr>
                <w:sz w:val="24"/>
                <w:szCs w:val="28"/>
              </w:rPr>
              <w:t>,</w:t>
            </w:r>
            <w:r w:rsidRPr="00080C4A">
              <w:rPr>
                <w:sz w:val="24"/>
                <w:szCs w:val="28"/>
              </w:rPr>
              <w:t>0</w:t>
            </w:r>
            <w:r w:rsidR="004801BC" w:rsidRPr="00080C4A">
              <w:rPr>
                <w:sz w:val="24"/>
                <w:szCs w:val="28"/>
              </w:rPr>
              <w:t>–</w:t>
            </w:r>
            <w:r w:rsidRPr="00080C4A">
              <w:rPr>
                <w:sz w:val="24"/>
                <w:szCs w:val="28"/>
              </w:rPr>
              <w:t>45)</w:t>
            </w:r>
          </w:p>
        </w:tc>
        <w:tc>
          <w:tcPr>
            <w:tcW w:w="2835" w:type="dxa"/>
            <w:vMerge/>
          </w:tcPr>
          <w:p w14:paraId="72A9CF21" w14:textId="77777777" w:rsidR="002A6A3E" w:rsidRPr="00080C4A" w:rsidRDefault="002A6A3E" w:rsidP="0021709B">
            <w:pPr>
              <w:rPr>
                <w:sz w:val="24"/>
                <w:szCs w:val="28"/>
              </w:rPr>
            </w:pPr>
          </w:p>
        </w:tc>
        <w:tc>
          <w:tcPr>
            <w:tcW w:w="2268" w:type="dxa"/>
          </w:tcPr>
          <w:p w14:paraId="777C2ABB" w14:textId="77777777" w:rsidR="002A6A3E" w:rsidRPr="00080C4A" w:rsidRDefault="002A6A3E" w:rsidP="000C3E1B">
            <w:pPr>
              <w:jc w:val="center"/>
              <w:rPr>
                <w:sz w:val="24"/>
                <w:szCs w:val="28"/>
              </w:rPr>
            </w:pPr>
            <w:r w:rsidRPr="00080C4A">
              <w:rPr>
                <w:sz w:val="24"/>
                <w:szCs w:val="28"/>
              </w:rPr>
              <w:t>1</w:t>
            </w:r>
            <w:r w:rsidR="000C3E1B" w:rsidRPr="00080C4A">
              <w:rPr>
                <w:sz w:val="24"/>
                <w:szCs w:val="28"/>
              </w:rPr>
              <w:t>,</w:t>
            </w:r>
            <w:r w:rsidRPr="00080C4A">
              <w:rPr>
                <w:sz w:val="24"/>
                <w:szCs w:val="28"/>
              </w:rPr>
              <w:t>0</w:t>
            </w:r>
          </w:p>
        </w:tc>
        <w:tc>
          <w:tcPr>
            <w:tcW w:w="2409" w:type="dxa"/>
          </w:tcPr>
          <w:p w14:paraId="718050FA" w14:textId="77777777" w:rsidR="002A6A3E" w:rsidRPr="00080C4A" w:rsidRDefault="002A6A3E" w:rsidP="000C3E1B">
            <w:pPr>
              <w:jc w:val="center"/>
              <w:rPr>
                <w:sz w:val="24"/>
                <w:szCs w:val="28"/>
              </w:rPr>
            </w:pPr>
            <w:r w:rsidRPr="00080C4A">
              <w:rPr>
                <w:sz w:val="24"/>
                <w:szCs w:val="28"/>
              </w:rPr>
              <w:t>45</w:t>
            </w:r>
          </w:p>
        </w:tc>
      </w:tr>
      <w:tr w:rsidR="002A6A3E" w:rsidRPr="00080C4A" w14:paraId="64BD302A" w14:textId="77777777" w:rsidTr="0090668E">
        <w:trPr>
          <w:trHeight w:val="230"/>
        </w:trPr>
        <w:tc>
          <w:tcPr>
            <w:tcW w:w="2127" w:type="dxa"/>
          </w:tcPr>
          <w:p w14:paraId="7E63B665" w14:textId="77777777" w:rsidR="002A6A3E" w:rsidRPr="00080C4A" w:rsidRDefault="002A6A3E" w:rsidP="0021709B">
            <w:pPr>
              <w:rPr>
                <w:sz w:val="24"/>
                <w:szCs w:val="28"/>
              </w:rPr>
            </w:pPr>
            <w:r w:rsidRPr="00080C4A">
              <w:rPr>
                <w:sz w:val="24"/>
                <w:szCs w:val="28"/>
              </w:rPr>
              <w:t>IPA:ACN</w:t>
            </w:r>
            <w:r w:rsidR="004801BC" w:rsidRPr="00080C4A">
              <w:rPr>
                <w:sz w:val="24"/>
                <w:szCs w:val="28"/>
              </w:rPr>
              <w:t xml:space="preserve"> </w:t>
            </w:r>
            <w:r w:rsidRPr="00080C4A">
              <w:rPr>
                <w:sz w:val="24"/>
                <w:szCs w:val="28"/>
              </w:rPr>
              <w:t>(1</w:t>
            </w:r>
            <w:r w:rsidR="000C3E1B" w:rsidRPr="00080C4A">
              <w:rPr>
                <w:sz w:val="24"/>
                <w:szCs w:val="28"/>
              </w:rPr>
              <w:t>,</w:t>
            </w:r>
            <w:r w:rsidRPr="00080C4A">
              <w:rPr>
                <w:sz w:val="24"/>
                <w:szCs w:val="28"/>
              </w:rPr>
              <w:t>5</w:t>
            </w:r>
            <w:r w:rsidR="004801BC" w:rsidRPr="00080C4A">
              <w:rPr>
                <w:sz w:val="24"/>
                <w:szCs w:val="28"/>
              </w:rPr>
              <w:t>–</w:t>
            </w:r>
            <w:r w:rsidRPr="00080C4A">
              <w:rPr>
                <w:sz w:val="24"/>
                <w:szCs w:val="28"/>
              </w:rPr>
              <w:t>45)</w:t>
            </w:r>
          </w:p>
        </w:tc>
        <w:tc>
          <w:tcPr>
            <w:tcW w:w="2835" w:type="dxa"/>
            <w:vMerge/>
          </w:tcPr>
          <w:p w14:paraId="52593DF9" w14:textId="77777777" w:rsidR="002A6A3E" w:rsidRPr="00080C4A" w:rsidRDefault="002A6A3E" w:rsidP="0021709B">
            <w:pPr>
              <w:rPr>
                <w:sz w:val="24"/>
                <w:szCs w:val="28"/>
              </w:rPr>
            </w:pPr>
          </w:p>
        </w:tc>
        <w:tc>
          <w:tcPr>
            <w:tcW w:w="2268" w:type="dxa"/>
          </w:tcPr>
          <w:p w14:paraId="44AB47E8" w14:textId="77777777" w:rsidR="002A6A3E" w:rsidRPr="00080C4A" w:rsidRDefault="002A6A3E" w:rsidP="000C3E1B">
            <w:pPr>
              <w:jc w:val="center"/>
              <w:rPr>
                <w:sz w:val="24"/>
                <w:szCs w:val="28"/>
              </w:rPr>
            </w:pPr>
            <w:r w:rsidRPr="00080C4A">
              <w:rPr>
                <w:sz w:val="24"/>
                <w:szCs w:val="28"/>
              </w:rPr>
              <w:t>1</w:t>
            </w:r>
            <w:r w:rsidR="000C3E1B" w:rsidRPr="00080C4A">
              <w:rPr>
                <w:sz w:val="24"/>
                <w:szCs w:val="28"/>
              </w:rPr>
              <w:t>,</w:t>
            </w:r>
            <w:r w:rsidRPr="00080C4A">
              <w:rPr>
                <w:sz w:val="24"/>
                <w:szCs w:val="28"/>
              </w:rPr>
              <w:t>5</w:t>
            </w:r>
          </w:p>
        </w:tc>
        <w:tc>
          <w:tcPr>
            <w:tcW w:w="2409" w:type="dxa"/>
          </w:tcPr>
          <w:p w14:paraId="79F26FEF" w14:textId="77777777" w:rsidR="002A6A3E" w:rsidRPr="00080C4A" w:rsidRDefault="002A6A3E" w:rsidP="000C3E1B">
            <w:pPr>
              <w:jc w:val="center"/>
              <w:rPr>
                <w:sz w:val="24"/>
                <w:szCs w:val="28"/>
              </w:rPr>
            </w:pPr>
            <w:r w:rsidRPr="00080C4A">
              <w:rPr>
                <w:sz w:val="24"/>
                <w:szCs w:val="28"/>
              </w:rPr>
              <w:t>45</w:t>
            </w:r>
          </w:p>
        </w:tc>
      </w:tr>
    </w:tbl>
    <w:p w14:paraId="48ED9D57" w14:textId="77777777" w:rsidR="002A6A3E" w:rsidRDefault="002A6A3E" w:rsidP="00771AC8">
      <w:pPr>
        <w:ind w:firstLine="720"/>
        <w:rPr>
          <w:sz w:val="28"/>
          <w:szCs w:val="28"/>
        </w:rPr>
      </w:pPr>
    </w:p>
    <w:p w14:paraId="5EB9E387" w14:textId="77777777" w:rsidR="00962A41" w:rsidRPr="00080C4A" w:rsidRDefault="00962A41" w:rsidP="00771AC8">
      <w:pPr>
        <w:ind w:firstLine="720"/>
        <w:rPr>
          <w:sz w:val="28"/>
          <w:szCs w:val="28"/>
        </w:rPr>
      </w:pPr>
    </w:p>
    <w:p w14:paraId="1C5A927A" w14:textId="77777777" w:rsidR="002A6A3E" w:rsidRPr="00B90D01" w:rsidRDefault="002A6A3E" w:rsidP="000C3E1B">
      <w:pPr>
        <w:pStyle w:val="Heading3"/>
        <w:spacing w:before="0"/>
        <w:ind w:firstLine="720"/>
        <w:jc w:val="both"/>
        <w:rPr>
          <w:rFonts w:ascii="Times New Roman" w:hAnsi="Times New Roman" w:cs="Times New Roman"/>
          <w:bCs w:val="0"/>
          <w:color w:val="auto"/>
          <w:sz w:val="28"/>
          <w:szCs w:val="28"/>
        </w:rPr>
      </w:pPr>
      <w:bookmarkStart w:id="51" w:name="_Toc216087434"/>
      <w:r w:rsidRPr="00B90D01">
        <w:rPr>
          <w:rFonts w:ascii="Times New Roman" w:hAnsi="Times New Roman" w:cs="Times New Roman"/>
          <w:bCs w:val="0"/>
          <w:color w:val="auto"/>
          <w:sz w:val="28"/>
          <w:szCs w:val="28"/>
        </w:rPr>
        <w:t xml:space="preserve">2.4.5 </w:t>
      </w:r>
      <w:r w:rsidR="005027F2" w:rsidRPr="00B90D01">
        <w:rPr>
          <w:rFonts w:ascii="Times New Roman" w:hAnsi="Times New Roman" w:cs="Times New Roman"/>
          <w:bCs w:val="0"/>
          <w:color w:val="auto"/>
          <w:sz w:val="28"/>
          <w:szCs w:val="28"/>
        </w:rPr>
        <w:t>Анализ экстрактов методом UPLC-PDA-HRMS</w:t>
      </w:r>
      <w:bookmarkEnd w:id="51"/>
    </w:p>
    <w:p w14:paraId="59B22364" w14:textId="77777777" w:rsidR="002A6A3E" w:rsidRPr="00080C4A" w:rsidRDefault="002A6A3E" w:rsidP="000C3E1B">
      <w:pPr>
        <w:ind w:firstLine="720"/>
        <w:jc w:val="both"/>
        <w:rPr>
          <w:sz w:val="28"/>
          <w:szCs w:val="28"/>
        </w:rPr>
      </w:pPr>
      <w:r w:rsidRPr="00080C4A">
        <w:rPr>
          <w:sz w:val="28"/>
          <w:szCs w:val="28"/>
        </w:rPr>
        <w:t>Все сухие экстракты перед анализом методом UPLC-PDA-HRMS подвергались следующей обработке: к экстракту добавляли 0,5</w:t>
      </w:r>
      <w:r w:rsidR="0029093D" w:rsidRPr="00080C4A">
        <w:rPr>
          <w:sz w:val="28"/>
          <w:szCs w:val="28"/>
        </w:rPr>
        <w:t> </w:t>
      </w:r>
      <w:r w:rsidRPr="00080C4A">
        <w:rPr>
          <w:sz w:val="28"/>
          <w:szCs w:val="28"/>
        </w:rPr>
        <w:t>мл раствора ацетонитрила и изопропанола в соотношении 7:3, затем перемешивали на вихревом смесителе при 3000</w:t>
      </w:r>
      <w:r w:rsidR="0029093D" w:rsidRPr="00080C4A">
        <w:rPr>
          <w:sz w:val="28"/>
          <w:szCs w:val="28"/>
        </w:rPr>
        <w:t> </w:t>
      </w:r>
      <w:r w:rsidRPr="00080C4A">
        <w:rPr>
          <w:sz w:val="28"/>
          <w:szCs w:val="28"/>
        </w:rPr>
        <w:t>об/мин в течение 5</w:t>
      </w:r>
      <w:r w:rsidR="0029093D" w:rsidRPr="00080C4A">
        <w:rPr>
          <w:sz w:val="28"/>
          <w:szCs w:val="28"/>
        </w:rPr>
        <w:t> </w:t>
      </w:r>
      <w:r w:rsidRPr="00080C4A">
        <w:rPr>
          <w:sz w:val="28"/>
          <w:szCs w:val="28"/>
        </w:rPr>
        <w:t>минут и подвергали ультразвуковой обработке в водяной бане в течение 5</w:t>
      </w:r>
      <w:r w:rsidR="0029093D" w:rsidRPr="00080C4A">
        <w:rPr>
          <w:sz w:val="28"/>
          <w:szCs w:val="28"/>
        </w:rPr>
        <w:t> </w:t>
      </w:r>
      <w:r w:rsidRPr="00080C4A">
        <w:rPr>
          <w:sz w:val="28"/>
          <w:szCs w:val="28"/>
        </w:rPr>
        <w:t xml:space="preserve">минут. После этого </w:t>
      </w:r>
      <w:r w:rsidR="0029093D" w:rsidRPr="00080C4A">
        <w:rPr>
          <w:sz w:val="28"/>
          <w:szCs w:val="28"/>
        </w:rPr>
        <w:t>образцы центрифугировали при 14</w:t>
      </w:r>
      <w:r w:rsidRPr="00080C4A">
        <w:rPr>
          <w:sz w:val="28"/>
          <w:szCs w:val="28"/>
        </w:rPr>
        <w:t>000</w:t>
      </w:r>
      <w:r w:rsidR="0029093D" w:rsidRPr="00080C4A">
        <w:rPr>
          <w:sz w:val="28"/>
          <w:szCs w:val="28"/>
        </w:rPr>
        <w:t> </w:t>
      </w:r>
      <w:r w:rsidRPr="00080C4A">
        <w:rPr>
          <w:sz w:val="28"/>
          <w:szCs w:val="28"/>
        </w:rPr>
        <w:t>об/мин при 4</w:t>
      </w:r>
      <w:r w:rsidR="0029093D" w:rsidRPr="00080C4A">
        <w:rPr>
          <w:sz w:val="28"/>
          <w:szCs w:val="28"/>
        </w:rPr>
        <w:t> </w:t>
      </w:r>
      <w:r w:rsidRPr="00080C4A">
        <w:rPr>
          <w:sz w:val="28"/>
          <w:szCs w:val="28"/>
        </w:rPr>
        <w:t>°C в течение 20</w:t>
      </w:r>
      <w:r w:rsidR="0029093D" w:rsidRPr="00080C4A">
        <w:rPr>
          <w:sz w:val="28"/>
          <w:szCs w:val="28"/>
        </w:rPr>
        <w:t> </w:t>
      </w:r>
      <w:r w:rsidRPr="00080C4A">
        <w:rPr>
          <w:sz w:val="28"/>
          <w:szCs w:val="28"/>
        </w:rPr>
        <w:t>минут и переносили в стеклянные флаконы объ</w:t>
      </w:r>
      <w:r w:rsidR="00773E6F" w:rsidRPr="00080C4A">
        <w:rPr>
          <w:sz w:val="28"/>
          <w:szCs w:val="28"/>
        </w:rPr>
        <w:t>е</w:t>
      </w:r>
      <w:r w:rsidRPr="00080C4A">
        <w:rPr>
          <w:sz w:val="28"/>
          <w:szCs w:val="28"/>
        </w:rPr>
        <w:t>мом 2</w:t>
      </w:r>
      <w:r w:rsidR="0029093D" w:rsidRPr="00080C4A">
        <w:rPr>
          <w:sz w:val="28"/>
          <w:szCs w:val="28"/>
        </w:rPr>
        <w:t> </w:t>
      </w:r>
      <w:r w:rsidRPr="00080C4A">
        <w:rPr>
          <w:sz w:val="28"/>
          <w:szCs w:val="28"/>
        </w:rPr>
        <w:t xml:space="preserve">мл (Agilent Technologies, Santa Clara, США), где хранили при температуре </w:t>
      </w:r>
      <w:r w:rsidR="0029093D" w:rsidRPr="00080C4A">
        <w:rPr>
          <w:sz w:val="28"/>
          <w:szCs w:val="28"/>
        </w:rPr>
        <w:t>-</w:t>
      </w:r>
      <w:r w:rsidRPr="00080C4A">
        <w:rPr>
          <w:sz w:val="28"/>
          <w:szCs w:val="28"/>
        </w:rPr>
        <w:t>80</w:t>
      </w:r>
      <w:r w:rsidR="0029093D" w:rsidRPr="00080C4A">
        <w:rPr>
          <w:sz w:val="28"/>
          <w:szCs w:val="28"/>
        </w:rPr>
        <w:t> </w:t>
      </w:r>
      <w:r w:rsidRPr="00080C4A">
        <w:rPr>
          <w:sz w:val="28"/>
          <w:szCs w:val="28"/>
        </w:rPr>
        <w:t>°C до анализа.</w:t>
      </w:r>
    </w:p>
    <w:p w14:paraId="2204A1B3" w14:textId="77777777" w:rsidR="00AA55C2" w:rsidRPr="00080C4A" w:rsidRDefault="005027F2" w:rsidP="000C3E1B">
      <w:pPr>
        <w:ind w:firstLine="720"/>
        <w:jc w:val="both"/>
        <w:rPr>
          <w:sz w:val="28"/>
          <w:szCs w:val="28"/>
        </w:rPr>
      </w:pPr>
      <w:r w:rsidRPr="00080C4A">
        <w:rPr>
          <w:sz w:val="28"/>
          <w:szCs w:val="28"/>
        </w:rPr>
        <w:t>Для анализа и идентификации липидов использовалась система UPLC-HRMS, оснащ</w:t>
      </w:r>
      <w:r w:rsidR="00773E6F" w:rsidRPr="00080C4A">
        <w:rPr>
          <w:sz w:val="28"/>
          <w:szCs w:val="28"/>
        </w:rPr>
        <w:t>е</w:t>
      </w:r>
      <w:r w:rsidRPr="00080C4A">
        <w:rPr>
          <w:sz w:val="28"/>
          <w:szCs w:val="28"/>
        </w:rPr>
        <w:t>нная системой Waters Acquity UPLC, включающей блок бинарного градиента, термостат для колонок, автосемплер, фотодиодный детектор (Waters, Milford, США) и сопряж</w:t>
      </w:r>
      <w:r w:rsidR="00773E6F" w:rsidRPr="00080C4A">
        <w:rPr>
          <w:sz w:val="28"/>
          <w:szCs w:val="28"/>
        </w:rPr>
        <w:t>е</w:t>
      </w:r>
      <w:r w:rsidRPr="00080C4A">
        <w:rPr>
          <w:sz w:val="28"/>
          <w:szCs w:val="28"/>
        </w:rPr>
        <w:t>нную с масс-спектрометром Q-Exactive Orbitrap (Thermo Scientific, Бремен, Германия). Объ</w:t>
      </w:r>
      <w:r w:rsidR="00773E6F" w:rsidRPr="00080C4A">
        <w:rPr>
          <w:sz w:val="28"/>
          <w:szCs w:val="28"/>
        </w:rPr>
        <w:t>е</w:t>
      </w:r>
      <w:r w:rsidRPr="00080C4A">
        <w:rPr>
          <w:sz w:val="28"/>
          <w:szCs w:val="28"/>
        </w:rPr>
        <w:t>м инъекции составлял 2</w:t>
      </w:r>
      <w:r w:rsidR="0029093D" w:rsidRPr="00080C4A">
        <w:rPr>
          <w:sz w:val="28"/>
          <w:szCs w:val="28"/>
        </w:rPr>
        <w:t> </w:t>
      </w:r>
      <w:r w:rsidRPr="00080C4A">
        <w:rPr>
          <w:sz w:val="28"/>
          <w:szCs w:val="28"/>
        </w:rPr>
        <w:t xml:space="preserve">мкл. Разделение соединений проводилось на колонке ACQUITY </w:t>
      </w:r>
      <w:r w:rsidR="0029093D" w:rsidRPr="00080C4A">
        <w:rPr>
          <w:sz w:val="28"/>
          <w:szCs w:val="28"/>
        </w:rPr>
        <w:t>UPLC BEH C8 (2,1×</w:t>
      </w:r>
      <w:r w:rsidRPr="00080C4A">
        <w:rPr>
          <w:sz w:val="28"/>
          <w:szCs w:val="28"/>
        </w:rPr>
        <w:t>150</w:t>
      </w:r>
      <w:r w:rsidR="0029093D" w:rsidRPr="00080C4A">
        <w:rPr>
          <w:sz w:val="28"/>
          <w:szCs w:val="28"/>
        </w:rPr>
        <w:t> </w:t>
      </w:r>
      <w:r w:rsidRPr="00080C4A">
        <w:rPr>
          <w:sz w:val="28"/>
          <w:szCs w:val="28"/>
        </w:rPr>
        <w:t>мм, 1,7</w:t>
      </w:r>
      <w:r w:rsidR="0029093D" w:rsidRPr="00080C4A">
        <w:rPr>
          <w:sz w:val="28"/>
          <w:szCs w:val="28"/>
        </w:rPr>
        <w:t> </w:t>
      </w:r>
      <w:r w:rsidRPr="00080C4A">
        <w:rPr>
          <w:sz w:val="28"/>
          <w:szCs w:val="28"/>
        </w:rPr>
        <w:t>мкм, Waters) при температуре 40</w:t>
      </w:r>
      <w:r w:rsidR="0029093D" w:rsidRPr="00080C4A">
        <w:rPr>
          <w:sz w:val="28"/>
          <w:szCs w:val="28"/>
        </w:rPr>
        <w:t> </w:t>
      </w:r>
      <w:r w:rsidRPr="00080C4A">
        <w:rPr>
          <w:sz w:val="28"/>
          <w:szCs w:val="28"/>
        </w:rPr>
        <w:t xml:space="preserve">°C. В качестве подвижных фаз использовали: элюент A </w:t>
      </w:r>
      <w:r w:rsidR="0029093D" w:rsidRPr="00080C4A">
        <w:rPr>
          <w:sz w:val="28"/>
          <w:szCs w:val="28"/>
        </w:rPr>
        <w:t>–</w:t>
      </w:r>
      <w:r w:rsidRPr="00080C4A">
        <w:rPr>
          <w:sz w:val="28"/>
          <w:szCs w:val="28"/>
        </w:rPr>
        <w:t xml:space="preserve"> 10</w:t>
      </w:r>
      <w:r w:rsidR="0029093D" w:rsidRPr="00080C4A">
        <w:rPr>
          <w:sz w:val="28"/>
          <w:szCs w:val="28"/>
        </w:rPr>
        <w:t> </w:t>
      </w:r>
      <w:r w:rsidRPr="00080C4A">
        <w:rPr>
          <w:sz w:val="28"/>
          <w:szCs w:val="28"/>
        </w:rPr>
        <w:t>мМ ацетата аммония с добавлением 0,1</w:t>
      </w:r>
      <w:r w:rsidR="0029093D" w:rsidRPr="00080C4A">
        <w:rPr>
          <w:sz w:val="28"/>
          <w:szCs w:val="28"/>
        </w:rPr>
        <w:t> </w:t>
      </w:r>
      <w:r w:rsidRPr="00080C4A">
        <w:rPr>
          <w:sz w:val="28"/>
          <w:szCs w:val="28"/>
        </w:rPr>
        <w:t>% уксусной кислоты в смеси ацетонитрил/вода (50:50), и элюент</w:t>
      </w:r>
      <w:r w:rsidR="0029093D" w:rsidRPr="00080C4A">
        <w:rPr>
          <w:sz w:val="28"/>
          <w:szCs w:val="28"/>
        </w:rPr>
        <w:t> </w:t>
      </w:r>
      <w:r w:rsidRPr="00080C4A">
        <w:rPr>
          <w:sz w:val="28"/>
          <w:szCs w:val="28"/>
        </w:rPr>
        <w:t xml:space="preserve">B </w:t>
      </w:r>
      <w:r w:rsidR="0029093D" w:rsidRPr="00080C4A">
        <w:rPr>
          <w:sz w:val="28"/>
          <w:szCs w:val="28"/>
        </w:rPr>
        <w:t>–</w:t>
      </w:r>
      <w:r w:rsidRPr="00080C4A">
        <w:rPr>
          <w:sz w:val="28"/>
          <w:szCs w:val="28"/>
        </w:rPr>
        <w:t xml:space="preserve"> смесь ацетонитрила и изопропанола (70:30). Градиентная программа с расходом 0,3</w:t>
      </w:r>
      <w:r w:rsidR="0029093D" w:rsidRPr="00080C4A">
        <w:rPr>
          <w:sz w:val="28"/>
          <w:szCs w:val="28"/>
        </w:rPr>
        <w:t> </w:t>
      </w:r>
      <w:r w:rsidRPr="00080C4A">
        <w:rPr>
          <w:sz w:val="28"/>
          <w:szCs w:val="28"/>
        </w:rPr>
        <w:t xml:space="preserve">мл/мин включала следующие этапы: начальное состояние </w:t>
      </w:r>
      <w:r w:rsidR="0029093D" w:rsidRPr="00080C4A">
        <w:rPr>
          <w:sz w:val="28"/>
          <w:szCs w:val="28"/>
        </w:rPr>
        <w:t>–</w:t>
      </w:r>
      <w:r w:rsidRPr="00080C4A">
        <w:rPr>
          <w:sz w:val="28"/>
          <w:szCs w:val="28"/>
        </w:rPr>
        <w:t xml:space="preserve"> 10</w:t>
      </w:r>
      <w:r w:rsidR="0029093D" w:rsidRPr="00080C4A">
        <w:rPr>
          <w:sz w:val="28"/>
          <w:szCs w:val="28"/>
        </w:rPr>
        <w:t> </w:t>
      </w:r>
      <w:r w:rsidRPr="00080C4A">
        <w:rPr>
          <w:sz w:val="28"/>
          <w:szCs w:val="28"/>
        </w:rPr>
        <w:t xml:space="preserve">% элюента B, 1 мин </w:t>
      </w:r>
      <w:r w:rsidR="0029093D" w:rsidRPr="00080C4A">
        <w:rPr>
          <w:sz w:val="28"/>
          <w:szCs w:val="28"/>
        </w:rPr>
        <w:t>–</w:t>
      </w:r>
      <w:r w:rsidRPr="00080C4A">
        <w:rPr>
          <w:sz w:val="28"/>
          <w:szCs w:val="28"/>
        </w:rPr>
        <w:t xml:space="preserve"> 10</w:t>
      </w:r>
      <w:r w:rsidR="0029093D" w:rsidRPr="00080C4A">
        <w:rPr>
          <w:sz w:val="28"/>
          <w:szCs w:val="28"/>
        </w:rPr>
        <w:t> </w:t>
      </w:r>
      <w:r w:rsidRPr="00080C4A">
        <w:rPr>
          <w:sz w:val="28"/>
          <w:szCs w:val="28"/>
        </w:rPr>
        <w:t xml:space="preserve">% B, 9 мин </w:t>
      </w:r>
      <w:r w:rsidR="0029093D" w:rsidRPr="00080C4A">
        <w:rPr>
          <w:sz w:val="28"/>
          <w:szCs w:val="28"/>
        </w:rPr>
        <w:t>–</w:t>
      </w:r>
      <w:r w:rsidRPr="00080C4A">
        <w:rPr>
          <w:sz w:val="28"/>
          <w:szCs w:val="28"/>
        </w:rPr>
        <w:t xml:space="preserve"> 99</w:t>
      </w:r>
      <w:r w:rsidR="0029093D" w:rsidRPr="00080C4A">
        <w:rPr>
          <w:sz w:val="28"/>
          <w:szCs w:val="28"/>
        </w:rPr>
        <w:t> </w:t>
      </w:r>
      <w:r w:rsidRPr="00080C4A">
        <w:rPr>
          <w:sz w:val="28"/>
          <w:szCs w:val="28"/>
        </w:rPr>
        <w:t xml:space="preserve">% B, 13 мин </w:t>
      </w:r>
      <w:r w:rsidR="0029093D" w:rsidRPr="00080C4A">
        <w:rPr>
          <w:sz w:val="28"/>
          <w:szCs w:val="28"/>
        </w:rPr>
        <w:t xml:space="preserve">– </w:t>
      </w:r>
      <w:r w:rsidRPr="00080C4A">
        <w:rPr>
          <w:sz w:val="28"/>
          <w:szCs w:val="28"/>
        </w:rPr>
        <w:t>99</w:t>
      </w:r>
      <w:r w:rsidR="0029093D" w:rsidRPr="00080C4A">
        <w:rPr>
          <w:sz w:val="28"/>
          <w:szCs w:val="28"/>
        </w:rPr>
        <w:t> </w:t>
      </w:r>
      <w:r w:rsidRPr="00080C4A">
        <w:rPr>
          <w:sz w:val="28"/>
          <w:szCs w:val="28"/>
        </w:rPr>
        <w:t xml:space="preserve">% B, </w:t>
      </w:r>
      <w:r w:rsidRPr="00080C4A">
        <w:rPr>
          <w:sz w:val="28"/>
          <w:szCs w:val="28"/>
        </w:rPr>
        <w:lastRenderedPageBreak/>
        <w:t>14</w:t>
      </w:r>
      <w:r w:rsidR="0029093D" w:rsidRPr="00080C4A">
        <w:rPr>
          <w:sz w:val="28"/>
          <w:szCs w:val="28"/>
        </w:rPr>
        <w:t> </w:t>
      </w:r>
      <w:r w:rsidRPr="00080C4A">
        <w:rPr>
          <w:sz w:val="28"/>
          <w:szCs w:val="28"/>
        </w:rPr>
        <w:t xml:space="preserve">мин </w:t>
      </w:r>
      <w:r w:rsidR="0029093D" w:rsidRPr="00080C4A">
        <w:rPr>
          <w:sz w:val="28"/>
          <w:szCs w:val="28"/>
        </w:rPr>
        <w:t>–</w:t>
      </w:r>
      <w:r w:rsidRPr="00080C4A">
        <w:rPr>
          <w:sz w:val="28"/>
          <w:szCs w:val="28"/>
        </w:rPr>
        <w:t xml:space="preserve"> 10</w:t>
      </w:r>
      <w:r w:rsidR="0029093D" w:rsidRPr="00080C4A">
        <w:rPr>
          <w:sz w:val="28"/>
          <w:szCs w:val="28"/>
        </w:rPr>
        <w:t> </w:t>
      </w:r>
      <w:r w:rsidRPr="00080C4A">
        <w:rPr>
          <w:sz w:val="28"/>
          <w:szCs w:val="28"/>
        </w:rPr>
        <w:t>% B, 17</w:t>
      </w:r>
      <w:r w:rsidR="0029093D" w:rsidRPr="00080C4A">
        <w:rPr>
          <w:sz w:val="28"/>
          <w:szCs w:val="28"/>
        </w:rPr>
        <w:t> </w:t>
      </w:r>
      <w:r w:rsidRPr="00080C4A">
        <w:rPr>
          <w:sz w:val="28"/>
          <w:szCs w:val="28"/>
        </w:rPr>
        <w:t xml:space="preserve">мин </w:t>
      </w:r>
      <w:r w:rsidR="0029093D" w:rsidRPr="00080C4A">
        <w:rPr>
          <w:sz w:val="28"/>
          <w:szCs w:val="28"/>
        </w:rPr>
        <w:t>–</w:t>
      </w:r>
      <w:r w:rsidRPr="00080C4A">
        <w:rPr>
          <w:sz w:val="28"/>
          <w:szCs w:val="28"/>
        </w:rPr>
        <w:t xml:space="preserve"> 10</w:t>
      </w:r>
      <w:r w:rsidR="0029093D" w:rsidRPr="00080C4A">
        <w:rPr>
          <w:sz w:val="28"/>
          <w:szCs w:val="28"/>
        </w:rPr>
        <w:t> </w:t>
      </w:r>
      <w:r w:rsidRPr="00080C4A">
        <w:rPr>
          <w:sz w:val="28"/>
          <w:szCs w:val="28"/>
        </w:rPr>
        <w:t>% B. Фотодиодный детектор (PDA) регистрировал хроматограммы и УФ/видимые спектры в диапазоне 220</w:t>
      </w:r>
      <w:r w:rsidR="0029093D" w:rsidRPr="00080C4A">
        <w:rPr>
          <w:sz w:val="28"/>
          <w:szCs w:val="28"/>
        </w:rPr>
        <w:t>–</w:t>
      </w:r>
      <w:r w:rsidRPr="00080C4A">
        <w:rPr>
          <w:sz w:val="28"/>
          <w:szCs w:val="28"/>
        </w:rPr>
        <w:t>400</w:t>
      </w:r>
      <w:r w:rsidR="0029093D" w:rsidRPr="00080C4A">
        <w:rPr>
          <w:sz w:val="28"/>
          <w:szCs w:val="28"/>
        </w:rPr>
        <w:t> </w:t>
      </w:r>
      <w:r w:rsidRPr="00080C4A">
        <w:rPr>
          <w:sz w:val="28"/>
          <w:szCs w:val="28"/>
        </w:rPr>
        <w:t>нм с разрешением 1,2</w:t>
      </w:r>
      <w:r w:rsidR="0029093D" w:rsidRPr="00080C4A">
        <w:rPr>
          <w:sz w:val="28"/>
          <w:szCs w:val="28"/>
        </w:rPr>
        <w:t> </w:t>
      </w:r>
      <w:r w:rsidRPr="00080C4A">
        <w:rPr>
          <w:sz w:val="28"/>
          <w:szCs w:val="28"/>
        </w:rPr>
        <w:t>нм и частотой 20</w:t>
      </w:r>
      <w:r w:rsidR="0029093D" w:rsidRPr="00080C4A">
        <w:rPr>
          <w:sz w:val="28"/>
          <w:szCs w:val="28"/>
        </w:rPr>
        <w:t> </w:t>
      </w:r>
      <w:r w:rsidRPr="00080C4A">
        <w:rPr>
          <w:sz w:val="28"/>
          <w:szCs w:val="28"/>
        </w:rPr>
        <w:t>Гц. Масс-спектрометр был оснащ</w:t>
      </w:r>
      <w:r w:rsidR="00773E6F" w:rsidRPr="00080C4A">
        <w:rPr>
          <w:sz w:val="28"/>
          <w:szCs w:val="28"/>
        </w:rPr>
        <w:t>е</w:t>
      </w:r>
      <w:r w:rsidRPr="00080C4A">
        <w:rPr>
          <w:sz w:val="28"/>
          <w:szCs w:val="28"/>
        </w:rPr>
        <w:t xml:space="preserve">н источником ионизации с нагревом и электроспреем (HESI-II). Параметры HESI-II: поток газа-оболочки (азот) </w:t>
      </w:r>
      <w:r w:rsidR="0029093D" w:rsidRPr="00080C4A">
        <w:rPr>
          <w:sz w:val="28"/>
          <w:szCs w:val="28"/>
        </w:rPr>
        <w:t>–</w:t>
      </w:r>
      <w:r w:rsidRPr="00080C4A">
        <w:rPr>
          <w:sz w:val="28"/>
          <w:szCs w:val="28"/>
        </w:rPr>
        <w:t xml:space="preserve"> 45</w:t>
      </w:r>
      <w:r w:rsidR="0029093D" w:rsidRPr="00080C4A">
        <w:rPr>
          <w:sz w:val="28"/>
          <w:szCs w:val="28"/>
        </w:rPr>
        <w:t> </w:t>
      </w:r>
      <w:r w:rsidRPr="00080C4A">
        <w:rPr>
          <w:sz w:val="28"/>
          <w:szCs w:val="28"/>
        </w:rPr>
        <w:t xml:space="preserve">ед., поток вспомогательного газа </w:t>
      </w:r>
      <w:r w:rsidR="0029093D" w:rsidRPr="00080C4A">
        <w:rPr>
          <w:sz w:val="28"/>
          <w:szCs w:val="28"/>
        </w:rPr>
        <w:t>–</w:t>
      </w:r>
      <w:r w:rsidRPr="00080C4A">
        <w:rPr>
          <w:sz w:val="28"/>
          <w:szCs w:val="28"/>
        </w:rPr>
        <w:t xml:space="preserve"> 15</w:t>
      </w:r>
      <w:r w:rsidR="0029093D" w:rsidRPr="00080C4A">
        <w:rPr>
          <w:sz w:val="28"/>
          <w:szCs w:val="28"/>
        </w:rPr>
        <w:t> </w:t>
      </w:r>
      <w:r w:rsidRPr="00080C4A">
        <w:rPr>
          <w:sz w:val="28"/>
          <w:szCs w:val="28"/>
        </w:rPr>
        <w:t xml:space="preserve">ед., поток продувочного газа </w:t>
      </w:r>
      <w:r w:rsidR="0029093D" w:rsidRPr="00080C4A">
        <w:rPr>
          <w:sz w:val="28"/>
          <w:szCs w:val="28"/>
        </w:rPr>
        <w:t>–</w:t>
      </w:r>
      <w:r w:rsidRPr="00080C4A">
        <w:rPr>
          <w:sz w:val="28"/>
          <w:szCs w:val="28"/>
        </w:rPr>
        <w:t xml:space="preserve"> 3</w:t>
      </w:r>
      <w:r w:rsidR="0029093D" w:rsidRPr="00080C4A">
        <w:rPr>
          <w:sz w:val="28"/>
          <w:szCs w:val="28"/>
        </w:rPr>
        <w:t> </w:t>
      </w:r>
      <w:r w:rsidRPr="00080C4A">
        <w:rPr>
          <w:sz w:val="28"/>
          <w:szCs w:val="28"/>
        </w:rPr>
        <w:t xml:space="preserve">ед., температура вспомогательного газа </w:t>
      </w:r>
      <w:r w:rsidR="0029093D" w:rsidRPr="00080C4A">
        <w:rPr>
          <w:sz w:val="28"/>
          <w:szCs w:val="28"/>
        </w:rPr>
        <w:t>–</w:t>
      </w:r>
      <w:r w:rsidRPr="00080C4A">
        <w:rPr>
          <w:sz w:val="28"/>
          <w:szCs w:val="28"/>
        </w:rPr>
        <w:t xml:space="preserve"> 400</w:t>
      </w:r>
      <w:r w:rsidR="0029093D" w:rsidRPr="00080C4A">
        <w:rPr>
          <w:sz w:val="28"/>
          <w:szCs w:val="28"/>
        </w:rPr>
        <w:t> </w:t>
      </w:r>
      <w:r w:rsidRPr="00080C4A">
        <w:rPr>
          <w:sz w:val="28"/>
          <w:szCs w:val="28"/>
        </w:rPr>
        <w:t xml:space="preserve">°C, напряжение на капилляре </w:t>
      </w:r>
      <w:r w:rsidR="0029093D" w:rsidRPr="00080C4A">
        <w:rPr>
          <w:sz w:val="28"/>
          <w:szCs w:val="28"/>
        </w:rPr>
        <w:t>–</w:t>
      </w:r>
      <w:r w:rsidRPr="00080C4A">
        <w:rPr>
          <w:sz w:val="28"/>
          <w:szCs w:val="28"/>
        </w:rPr>
        <w:t xml:space="preserve"> 3,5</w:t>
      </w:r>
      <w:r w:rsidR="0029093D" w:rsidRPr="00080C4A">
        <w:rPr>
          <w:sz w:val="28"/>
          <w:szCs w:val="28"/>
        </w:rPr>
        <w:t> </w:t>
      </w:r>
      <w:r w:rsidRPr="00080C4A">
        <w:rPr>
          <w:sz w:val="28"/>
          <w:szCs w:val="28"/>
        </w:rPr>
        <w:t xml:space="preserve">кВ, температура ионопереносной трубки </w:t>
      </w:r>
      <w:r w:rsidR="0029093D" w:rsidRPr="00080C4A">
        <w:rPr>
          <w:sz w:val="28"/>
          <w:szCs w:val="28"/>
        </w:rPr>
        <w:t>–</w:t>
      </w:r>
      <w:r w:rsidRPr="00080C4A">
        <w:rPr>
          <w:sz w:val="28"/>
          <w:szCs w:val="28"/>
        </w:rPr>
        <w:t xml:space="preserve"> 370</w:t>
      </w:r>
      <w:r w:rsidR="0029093D" w:rsidRPr="00080C4A">
        <w:rPr>
          <w:sz w:val="28"/>
          <w:szCs w:val="28"/>
        </w:rPr>
        <w:t> </w:t>
      </w:r>
      <w:r w:rsidRPr="00080C4A">
        <w:rPr>
          <w:sz w:val="28"/>
          <w:szCs w:val="28"/>
        </w:rPr>
        <w:t xml:space="preserve">°C, уровень радиочастотного поля S-lens </w:t>
      </w:r>
      <w:r w:rsidR="0029093D" w:rsidRPr="00080C4A">
        <w:rPr>
          <w:sz w:val="28"/>
          <w:szCs w:val="28"/>
        </w:rPr>
        <w:t xml:space="preserve">– </w:t>
      </w:r>
      <w:r w:rsidRPr="00080C4A">
        <w:rPr>
          <w:sz w:val="28"/>
          <w:szCs w:val="28"/>
        </w:rPr>
        <w:t>50. Сканирование проводилось в режиме положительных ионов. Режим полного масс-с</w:t>
      </w:r>
      <w:r w:rsidR="0029093D" w:rsidRPr="00080C4A">
        <w:rPr>
          <w:sz w:val="28"/>
          <w:szCs w:val="28"/>
        </w:rPr>
        <w:t>пектра (Full-MS): разрешение 70</w:t>
      </w:r>
      <w:r w:rsidRPr="00080C4A">
        <w:rPr>
          <w:sz w:val="28"/>
          <w:szCs w:val="28"/>
        </w:rPr>
        <w:t>000, диапазон масс 150</w:t>
      </w:r>
      <w:r w:rsidR="0029093D" w:rsidRPr="00080C4A">
        <w:rPr>
          <w:sz w:val="28"/>
          <w:szCs w:val="28"/>
        </w:rPr>
        <w:t>–</w:t>
      </w:r>
      <w:r w:rsidRPr="00080C4A">
        <w:rPr>
          <w:sz w:val="28"/>
          <w:szCs w:val="28"/>
        </w:rPr>
        <w:t>2000</w:t>
      </w:r>
      <w:r w:rsidR="0029093D" w:rsidRPr="00080C4A">
        <w:rPr>
          <w:sz w:val="28"/>
          <w:szCs w:val="28"/>
        </w:rPr>
        <w:t> </w:t>
      </w:r>
      <w:r w:rsidRPr="00080C4A">
        <w:rPr>
          <w:sz w:val="28"/>
          <w:szCs w:val="28"/>
        </w:rPr>
        <w:t xml:space="preserve">Da, максимальное время накопления </w:t>
      </w:r>
      <w:r w:rsidR="0029093D" w:rsidRPr="00080C4A">
        <w:rPr>
          <w:sz w:val="28"/>
          <w:szCs w:val="28"/>
        </w:rPr>
        <w:t>–</w:t>
      </w:r>
      <w:r w:rsidRPr="00080C4A">
        <w:rPr>
          <w:sz w:val="28"/>
          <w:szCs w:val="28"/>
        </w:rPr>
        <w:t xml:space="preserve"> 100</w:t>
      </w:r>
      <w:r w:rsidR="0029093D" w:rsidRPr="00080C4A">
        <w:rPr>
          <w:sz w:val="28"/>
          <w:szCs w:val="28"/>
        </w:rPr>
        <w:t> </w:t>
      </w:r>
      <w:r w:rsidRPr="00080C4A">
        <w:rPr>
          <w:sz w:val="28"/>
          <w:szCs w:val="28"/>
        </w:rPr>
        <w:t>мс. Параметры MS</w:t>
      </w:r>
      <w:r w:rsidR="0029093D" w:rsidRPr="00080C4A">
        <w:rPr>
          <w:sz w:val="28"/>
          <w:szCs w:val="28"/>
        </w:rPr>
        <w:t>2</w:t>
      </w:r>
      <w:r w:rsidRPr="00080C4A">
        <w:rPr>
          <w:sz w:val="28"/>
          <w:szCs w:val="28"/>
        </w:rPr>
        <w:t xml:space="preserve"> в режиме, зависимом от данных: окно изоляции </w:t>
      </w:r>
      <w:r w:rsidR="0029093D" w:rsidRPr="00080C4A">
        <w:rPr>
          <w:sz w:val="28"/>
          <w:szCs w:val="28"/>
        </w:rPr>
        <w:t>–</w:t>
      </w:r>
      <w:r w:rsidRPr="00080C4A">
        <w:rPr>
          <w:sz w:val="28"/>
          <w:szCs w:val="28"/>
        </w:rPr>
        <w:t xml:space="preserve"> 1</w:t>
      </w:r>
      <w:r w:rsidR="0029093D" w:rsidRPr="00080C4A">
        <w:rPr>
          <w:sz w:val="28"/>
          <w:szCs w:val="28"/>
        </w:rPr>
        <w:t> </w:t>
      </w:r>
      <w:r w:rsidRPr="00080C4A">
        <w:rPr>
          <w:sz w:val="28"/>
          <w:szCs w:val="28"/>
        </w:rPr>
        <w:t xml:space="preserve">m/z, разрешение </w:t>
      </w:r>
      <w:r w:rsidR="0029093D" w:rsidRPr="00080C4A">
        <w:rPr>
          <w:sz w:val="28"/>
          <w:szCs w:val="28"/>
        </w:rPr>
        <w:t>– 17</w:t>
      </w:r>
      <w:r w:rsidRPr="00080C4A">
        <w:rPr>
          <w:sz w:val="28"/>
          <w:szCs w:val="28"/>
        </w:rPr>
        <w:t xml:space="preserve">500, целевое значение AGC </w:t>
      </w:r>
      <w:r w:rsidR="0029093D" w:rsidRPr="00080C4A">
        <w:rPr>
          <w:sz w:val="28"/>
          <w:szCs w:val="28"/>
        </w:rPr>
        <w:t>–</w:t>
      </w:r>
      <w:r w:rsidRPr="00080C4A">
        <w:rPr>
          <w:sz w:val="28"/>
          <w:szCs w:val="28"/>
        </w:rPr>
        <w:t xml:space="preserve"> 1e5, максимальное время накопления </w:t>
      </w:r>
      <w:r w:rsidR="0029093D" w:rsidRPr="00080C4A">
        <w:rPr>
          <w:sz w:val="28"/>
          <w:szCs w:val="28"/>
        </w:rPr>
        <w:t>–</w:t>
      </w:r>
      <w:r w:rsidRPr="00080C4A">
        <w:rPr>
          <w:sz w:val="28"/>
          <w:szCs w:val="28"/>
        </w:rPr>
        <w:t xml:space="preserve"> 50</w:t>
      </w:r>
      <w:r w:rsidR="0029093D" w:rsidRPr="00080C4A">
        <w:rPr>
          <w:sz w:val="28"/>
          <w:szCs w:val="28"/>
        </w:rPr>
        <w:t> </w:t>
      </w:r>
      <w:r w:rsidRPr="00080C4A">
        <w:rPr>
          <w:sz w:val="28"/>
          <w:szCs w:val="28"/>
        </w:rPr>
        <w:t xml:space="preserve">мс, цикл сканирования </w:t>
      </w:r>
      <w:r w:rsidR="0029093D" w:rsidRPr="00080C4A">
        <w:rPr>
          <w:sz w:val="28"/>
          <w:szCs w:val="28"/>
        </w:rPr>
        <w:t>–</w:t>
      </w:r>
      <w:r w:rsidRPr="00080C4A">
        <w:rPr>
          <w:sz w:val="28"/>
          <w:szCs w:val="28"/>
        </w:rPr>
        <w:t xml:space="preserve"> 5, энергия фрагментации в камере высокоэнергетического диссоциативного соударения (HCD) </w:t>
      </w:r>
      <w:r w:rsidR="0029093D" w:rsidRPr="00080C4A">
        <w:rPr>
          <w:sz w:val="28"/>
          <w:szCs w:val="28"/>
        </w:rPr>
        <w:t>–</w:t>
      </w:r>
      <w:r w:rsidRPr="00080C4A">
        <w:rPr>
          <w:sz w:val="28"/>
          <w:szCs w:val="28"/>
        </w:rPr>
        <w:t xml:space="preserve"> 35</w:t>
      </w:r>
      <w:r w:rsidR="0029093D" w:rsidRPr="00080C4A">
        <w:rPr>
          <w:sz w:val="28"/>
          <w:szCs w:val="28"/>
        </w:rPr>
        <w:t> </w:t>
      </w:r>
      <w:r w:rsidRPr="00080C4A">
        <w:rPr>
          <w:sz w:val="28"/>
          <w:szCs w:val="28"/>
        </w:rPr>
        <w:t>% нормализованной энергии. Калибровка точности массы проводилась с использованием набора Pierce LTQ Velos ESI Positive (Thermo Scientific, Бремен, Германия). Управление прибором, сбор и обработка данных осуществлялись с помощью программного обеспечения TUNE 2.8 и XCalibur 4.0 (Thermo Scientific, Бремен, Германия). Соединения идентифицировались вручную на основе их m/z значений, времени удерживания и спектров фрагментации. Идентификация соединений подтверждалась на основании их точных масс с использованием базы данных MSDIAL (версия 4.92), содержащей данные точной масс-спектрометрии и молекулярные характеристики в качестве справочной библиотеки для идентификации липидов</w:t>
      </w:r>
      <w:r w:rsidR="006F5BE2" w:rsidRPr="00080C4A">
        <w:rPr>
          <w:sz w:val="28"/>
          <w:szCs w:val="28"/>
        </w:rPr>
        <w:t xml:space="preserve"> [100]</w:t>
      </w:r>
      <w:r w:rsidRPr="00080C4A">
        <w:rPr>
          <w:sz w:val="28"/>
          <w:szCs w:val="28"/>
        </w:rPr>
        <w:t xml:space="preserve">. На первом этапе автоматически проводилось обнаружение пиков с использованием следующих параметров: допуск для MS1 </w:t>
      </w:r>
      <w:r w:rsidR="0029093D" w:rsidRPr="00080C4A">
        <w:rPr>
          <w:sz w:val="28"/>
          <w:szCs w:val="28"/>
        </w:rPr>
        <w:t>–</w:t>
      </w:r>
      <w:r w:rsidRPr="00080C4A">
        <w:rPr>
          <w:sz w:val="28"/>
          <w:szCs w:val="28"/>
        </w:rPr>
        <w:t xml:space="preserve"> 0,01</w:t>
      </w:r>
      <w:r w:rsidR="0029093D" w:rsidRPr="00080C4A">
        <w:rPr>
          <w:sz w:val="28"/>
          <w:szCs w:val="28"/>
        </w:rPr>
        <w:t> </w:t>
      </w:r>
      <w:r w:rsidRPr="00080C4A">
        <w:rPr>
          <w:sz w:val="28"/>
          <w:szCs w:val="28"/>
        </w:rPr>
        <w:t xml:space="preserve">Da, для MS2 </w:t>
      </w:r>
      <w:r w:rsidR="0029093D" w:rsidRPr="00080C4A">
        <w:rPr>
          <w:sz w:val="28"/>
          <w:szCs w:val="28"/>
        </w:rPr>
        <w:t>–</w:t>
      </w:r>
      <w:r w:rsidRPr="00080C4A">
        <w:rPr>
          <w:sz w:val="28"/>
          <w:szCs w:val="28"/>
        </w:rPr>
        <w:t xml:space="preserve"> 0,025</w:t>
      </w:r>
      <w:r w:rsidR="0029093D" w:rsidRPr="00080C4A">
        <w:rPr>
          <w:sz w:val="28"/>
          <w:szCs w:val="28"/>
        </w:rPr>
        <w:t> </w:t>
      </w:r>
      <w:r w:rsidRPr="00080C4A">
        <w:rPr>
          <w:sz w:val="28"/>
          <w:szCs w:val="28"/>
        </w:rPr>
        <w:t xml:space="preserve">Da; диапазон масс для MS1 </w:t>
      </w:r>
      <w:r w:rsidR="0029093D" w:rsidRPr="00080C4A">
        <w:rPr>
          <w:sz w:val="28"/>
          <w:szCs w:val="28"/>
        </w:rPr>
        <w:t>–</w:t>
      </w:r>
      <w:r w:rsidRPr="00080C4A">
        <w:rPr>
          <w:sz w:val="28"/>
          <w:szCs w:val="28"/>
        </w:rPr>
        <w:t xml:space="preserve"> от 150 до 2000</w:t>
      </w:r>
      <w:r w:rsidR="0029093D" w:rsidRPr="00080C4A">
        <w:t> </w:t>
      </w:r>
      <w:r w:rsidRPr="00080C4A">
        <w:rPr>
          <w:sz w:val="28"/>
          <w:szCs w:val="28"/>
        </w:rPr>
        <w:t xml:space="preserve">m/z; временное окно удерживания </w:t>
      </w:r>
      <w:r w:rsidR="0029093D" w:rsidRPr="00080C4A">
        <w:rPr>
          <w:sz w:val="28"/>
          <w:szCs w:val="28"/>
        </w:rPr>
        <w:t>–</w:t>
      </w:r>
      <w:r w:rsidRPr="00080C4A">
        <w:rPr>
          <w:sz w:val="28"/>
          <w:szCs w:val="28"/>
        </w:rPr>
        <w:t xml:space="preserve"> от 1,9 до 13,0</w:t>
      </w:r>
      <w:r w:rsidR="0029093D" w:rsidRPr="00080C4A">
        <w:rPr>
          <w:sz w:val="28"/>
          <w:szCs w:val="28"/>
        </w:rPr>
        <w:t> </w:t>
      </w:r>
      <w:r w:rsidRPr="00080C4A">
        <w:rPr>
          <w:sz w:val="28"/>
          <w:szCs w:val="28"/>
        </w:rPr>
        <w:t>минут. Ширина среза масс составляла 0,1</w:t>
      </w:r>
      <w:r w:rsidR="0029093D" w:rsidRPr="00080C4A">
        <w:rPr>
          <w:sz w:val="28"/>
          <w:szCs w:val="28"/>
        </w:rPr>
        <w:t> </w:t>
      </w:r>
      <w:r w:rsidRPr="00080C4A">
        <w:rPr>
          <w:sz w:val="28"/>
          <w:szCs w:val="28"/>
        </w:rPr>
        <w:t>Da. Хроматографические данные сглаживались методом скользящего среднего (Simple Moving Average) с уровнем сглаживания 3. Минимальная высота пик</w:t>
      </w:r>
      <w:r w:rsidR="0029093D" w:rsidRPr="00080C4A">
        <w:rPr>
          <w:sz w:val="28"/>
          <w:szCs w:val="28"/>
        </w:rPr>
        <w:t>а была установлена на уровне 10</w:t>
      </w:r>
      <w:r w:rsidRPr="00080C4A">
        <w:rPr>
          <w:sz w:val="28"/>
          <w:szCs w:val="28"/>
        </w:rPr>
        <w:t xml:space="preserve">000, а минимальная ширина пика </w:t>
      </w:r>
      <w:r w:rsidR="0029093D" w:rsidRPr="00080C4A">
        <w:rPr>
          <w:sz w:val="28"/>
          <w:szCs w:val="28"/>
        </w:rPr>
        <w:t>–</w:t>
      </w:r>
      <w:r w:rsidRPr="00080C4A">
        <w:rPr>
          <w:sz w:val="28"/>
          <w:szCs w:val="28"/>
        </w:rPr>
        <w:t xml:space="preserve"> 5 сканов. Разрешалось объединение пиков при наличии как минимум одного соседнего сигнала и не более двух объедин</w:t>
      </w:r>
      <w:r w:rsidR="00773E6F" w:rsidRPr="00080C4A">
        <w:rPr>
          <w:sz w:val="28"/>
          <w:szCs w:val="28"/>
        </w:rPr>
        <w:t>е</w:t>
      </w:r>
      <w:r w:rsidRPr="00080C4A">
        <w:rPr>
          <w:sz w:val="28"/>
          <w:szCs w:val="28"/>
        </w:rPr>
        <w:t>нных зарядов. Аннотация соединений проводилась с использованием проверенных библиотек в формате .msp с включ</w:t>
      </w:r>
      <w:r w:rsidR="00773E6F" w:rsidRPr="00080C4A">
        <w:rPr>
          <w:sz w:val="28"/>
          <w:szCs w:val="28"/>
        </w:rPr>
        <w:t>е</w:t>
      </w:r>
      <w:r w:rsidRPr="00080C4A">
        <w:rPr>
          <w:sz w:val="28"/>
          <w:szCs w:val="28"/>
        </w:rPr>
        <w:t>нной фильтрацией по растворителю. В положительном ионном режиме учитывались следующие аддукты: [M+H]</w:t>
      </w:r>
      <w:r w:rsidRPr="00080C4A">
        <w:rPr>
          <w:sz w:val="28"/>
          <w:szCs w:val="28"/>
          <w:vertAlign w:val="superscript"/>
        </w:rPr>
        <w:t>+</w:t>
      </w:r>
      <w:r w:rsidRPr="00080C4A">
        <w:rPr>
          <w:sz w:val="28"/>
          <w:szCs w:val="28"/>
        </w:rPr>
        <w:t>,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[M+Na]</w:t>
      </w:r>
      <w:r w:rsidRPr="00080C4A">
        <w:rPr>
          <w:sz w:val="28"/>
          <w:szCs w:val="28"/>
          <w:vertAlign w:val="superscript"/>
        </w:rPr>
        <w:t>+</w:t>
      </w:r>
      <w:r w:rsidRPr="00080C4A">
        <w:rPr>
          <w:sz w:val="28"/>
          <w:szCs w:val="28"/>
        </w:rPr>
        <w:t>, [M+K]</w:t>
      </w:r>
      <w:r w:rsidRPr="00080C4A">
        <w:rPr>
          <w:sz w:val="28"/>
          <w:szCs w:val="28"/>
          <w:vertAlign w:val="superscript"/>
        </w:rPr>
        <w:t>+</w:t>
      </w:r>
      <w:r w:rsidRPr="00080C4A">
        <w:rPr>
          <w:sz w:val="28"/>
          <w:szCs w:val="28"/>
        </w:rPr>
        <w:t>, [M+ACN+H]</w:t>
      </w:r>
      <w:r w:rsidRPr="00080C4A">
        <w:rPr>
          <w:sz w:val="28"/>
          <w:szCs w:val="28"/>
          <w:vertAlign w:val="superscript"/>
        </w:rPr>
        <w:t>+</w:t>
      </w:r>
      <w:r w:rsidRPr="00080C4A">
        <w:rPr>
          <w:sz w:val="28"/>
          <w:szCs w:val="28"/>
        </w:rPr>
        <w:t>, [M+H+H</w:t>
      </w:r>
      <w:r w:rsidRPr="00080C4A">
        <w:rPr>
          <w:sz w:val="28"/>
          <w:szCs w:val="28"/>
          <w:vertAlign w:val="subscript"/>
        </w:rPr>
        <w:t>2</w:t>
      </w:r>
      <w:r w:rsidRPr="00080C4A">
        <w:rPr>
          <w:sz w:val="28"/>
          <w:szCs w:val="28"/>
        </w:rPr>
        <w:t>O]</w:t>
      </w:r>
      <w:r w:rsidRPr="00080C4A">
        <w:rPr>
          <w:sz w:val="28"/>
          <w:szCs w:val="28"/>
          <w:vertAlign w:val="superscript"/>
        </w:rPr>
        <w:t>+</w:t>
      </w:r>
      <w:r w:rsidRPr="00080C4A">
        <w:rPr>
          <w:sz w:val="28"/>
          <w:szCs w:val="28"/>
        </w:rPr>
        <w:t xml:space="preserve"> и [2M+H]</w:t>
      </w:r>
      <w:r w:rsidRPr="00080C4A">
        <w:rPr>
          <w:sz w:val="28"/>
          <w:szCs w:val="28"/>
          <w:vertAlign w:val="superscript"/>
        </w:rPr>
        <w:t>+</w:t>
      </w:r>
      <w:r w:rsidRPr="00080C4A">
        <w:rPr>
          <w:sz w:val="28"/>
          <w:szCs w:val="28"/>
        </w:rPr>
        <w:t>. Сопоставление с библиотечными записями основывалось на точной массе прекурсора, характерных фрагмент-ионов и сходстве изотопных распределений. На этапе выравнивания в качестве эталонного использовался образец 011–18. Параметры выравнивания включали допуск по времени удерживания 0</w:t>
      </w:r>
      <w:r w:rsidR="0029093D" w:rsidRPr="00080C4A">
        <w:rPr>
          <w:sz w:val="28"/>
          <w:szCs w:val="28"/>
        </w:rPr>
        <w:t>,</w:t>
      </w:r>
      <w:r w:rsidRPr="00080C4A">
        <w:rPr>
          <w:sz w:val="28"/>
          <w:szCs w:val="28"/>
        </w:rPr>
        <w:t>2</w:t>
      </w:r>
      <w:r w:rsidR="0029093D" w:rsidRPr="00080C4A">
        <w:rPr>
          <w:sz w:val="28"/>
          <w:szCs w:val="28"/>
        </w:rPr>
        <w:t> </w:t>
      </w:r>
      <w:r w:rsidRPr="00080C4A">
        <w:rPr>
          <w:sz w:val="28"/>
          <w:szCs w:val="28"/>
        </w:rPr>
        <w:t>мин, допуск MS1 — 0,015</w:t>
      </w:r>
      <w:r w:rsidR="0029093D" w:rsidRPr="00080C4A">
        <w:rPr>
          <w:sz w:val="28"/>
          <w:szCs w:val="28"/>
        </w:rPr>
        <w:t> </w:t>
      </w:r>
      <w:r w:rsidRPr="00080C4A">
        <w:rPr>
          <w:sz w:val="28"/>
          <w:szCs w:val="28"/>
        </w:rPr>
        <w:t>Da, коэффициент времени удерживания — 0</w:t>
      </w:r>
      <w:r w:rsidR="0029093D" w:rsidRPr="00080C4A">
        <w:rPr>
          <w:sz w:val="28"/>
          <w:szCs w:val="28"/>
        </w:rPr>
        <w:t>,</w:t>
      </w:r>
      <w:r w:rsidRPr="00080C4A">
        <w:rPr>
          <w:sz w:val="28"/>
          <w:szCs w:val="28"/>
        </w:rPr>
        <w:t>4, коэффициент MS1 — 0</w:t>
      </w:r>
      <w:r w:rsidR="0029093D" w:rsidRPr="00080C4A">
        <w:rPr>
          <w:sz w:val="28"/>
          <w:szCs w:val="28"/>
        </w:rPr>
        <w:t>,</w:t>
      </w:r>
      <w:r w:rsidRPr="00080C4A">
        <w:rPr>
          <w:sz w:val="28"/>
          <w:szCs w:val="28"/>
        </w:rPr>
        <w:t>6, а также условие наличия пика как минимум в тр</w:t>
      </w:r>
      <w:r w:rsidR="00773E6F" w:rsidRPr="00080C4A">
        <w:rPr>
          <w:sz w:val="28"/>
          <w:szCs w:val="28"/>
        </w:rPr>
        <w:t>е</w:t>
      </w:r>
      <w:r w:rsidRPr="00080C4A">
        <w:rPr>
          <w:sz w:val="28"/>
          <w:szCs w:val="28"/>
        </w:rPr>
        <w:t xml:space="preserve">х образцах для его включения в анализ. Для повышения достоверности аннотаций признаки с низкими или пограничными показателями сходства подвергались фильтрации и </w:t>
      </w:r>
      <w:r w:rsidRPr="00080C4A">
        <w:rPr>
          <w:sz w:val="28"/>
          <w:szCs w:val="28"/>
        </w:rPr>
        <w:lastRenderedPageBreak/>
        <w:t>последующей ручной проверке. Соответствующие спектры MS/MS оценивались для подтверждения ключевых ионов фрагментации, качества спектра и окончательной валидации либо отклонения неоднозначных идентификаций.</w:t>
      </w:r>
      <w:r w:rsidR="006F5BE2" w:rsidRPr="00080C4A">
        <w:rPr>
          <w:sz w:val="28"/>
          <w:szCs w:val="28"/>
        </w:rPr>
        <w:t xml:space="preserve"> </w:t>
      </w:r>
      <w:r w:rsidR="00AA55C2" w:rsidRPr="00080C4A">
        <w:rPr>
          <w:sz w:val="28"/>
          <w:szCs w:val="28"/>
        </w:rPr>
        <w:t xml:space="preserve">Для сравнения эффективности различных экстракционных систем анализ проводился на основе взаимодополняющих показателей: </w:t>
      </w:r>
      <w:r w:rsidR="00B07522" w:rsidRPr="00080C4A">
        <w:rPr>
          <w:sz w:val="28"/>
          <w:szCs w:val="28"/>
        </w:rPr>
        <w:t xml:space="preserve">общее количество уникальных липидных соединений, аннотированных в каждом экстракте на основании MS2-данных, </w:t>
      </w:r>
      <w:r w:rsidR="00AA55C2" w:rsidRPr="00080C4A">
        <w:rPr>
          <w:sz w:val="28"/>
          <w:szCs w:val="28"/>
        </w:rPr>
        <w:t xml:space="preserve">относительной концентрации липидов и нормализованной суммарной площади пиков. Относительная концентрация каждого аннотированного липидного соединения </w:t>
      </w:r>
      <w:r w:rsidR="00B07522" w:rsidRPr="00080C4A">
        <w:rPr>
          <w:sz w:val="28"/>
          <w:szCs w:val="28"/>
        </w:rPr>
        <w:t>применялась для качественного анализа липидного профиля и оценки распределения по классам и рассчитывалась по формуле (1)</w:t>
      </w:r>
      <w:r w:rsidR="00AA55C2" w:rsidRPr="00080C4A">
        <w:rPr>
          <w:sz w:val="28"/>
          <w:szCs w:val="28"/>
        </w:rPr>
        <w:t>:</w:t>
      </w:r>
    </w:p>
    <w:p w14:paraId="191278AE" w14:textId="77777777" w:rsidR="00117947" w:rsidRPr="00080C4A" w:rsidRDefault="00117947" w:rsidP="0029093D">
      <w:pPr>
        <w:jc w:val="both"/>
        <w:rPr>
          <w:rFonts w:eastAsiaTheme="majorEastAsia"/>
          <w:sz w:val="28"/>
          <w:szCs w:val="28"/>
        </w:rPr>
      </w:pPr>
      <w:r>
        <w:rPr>
          <w:rFonts w:eastAsiaTheme="majorEastAsia"/>
          <w:sz w:val="28"/>
          <w:szCs w:val="28"/>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15"/>
        <w:gridCol w:w="543"/>
      </w:tblGrid>
      <w:tr w:rsidR="00117947" w14:paraId="0EEBD642" w14:textId="77777777" w:rsidTr="00117947">
        <w:tc>
          <w:tcPr>
            <w:tcW w:w="9315" w:type="dxa"/>
          </w:tcPr>
          <w:p w14:paraId="74AC6CFF" w14:textId="77777777" w:rsidR="00117947" w:rsidRDefault="00117947" w:rsidP="00117947">
            <w:pPr>
              <w:jc w:val="center"/>
              <w:rPr>
                <w:rFonts w:eastAsiaTheme="majorEastAsia"/>
                <w:sz w:val="28"/>
                <w:szCs w:val="28"/>
              </w:rPr>
            </w:pPr>
            <w:r w:rsidRPr="00080C4A">
              <w:rPr>
                <w:rFonts w:eastAsiaTheme="majorEastAsia"/>
                <w:sz w:val="28"/>
                <w:szCs w:val="28"/>
              </w:rPr>
              <w:t>Относительная концентрация (%) </w:t>
            </w:r>
            <w:r w:rsidRPr="00080C4A">
              <w:rPr>
                <w:sz w:val="28"/>
                <w:szCs w:val="28"/>
              </w:rPr>
              <w:t>= </w:t>
            </w:r>
            <m:oMath>
              <m:d>
                <m:dPr>
                  <m:ctrlPr>
                    <w:rPr>
                      <w:rFonts w:ascii="Cambria Math" w:hAnsi="Cambria Math"/>
                      <w:sz w:val="28"/>
                      <w:szCs w:val="28"/>
                    </w:rPr>
                  </m:ctrlPr>
                </m:dPr>
                <m:e>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S</m:t>
                          </m:r>
                        </m:e>
                        <m:sub>
                          <m:r>
                            <w:rPr>
                              <w:rFonts w:ascii="Cambria Math" w:hAnsi="Cambria Math"/>
                              <w:sz w:val="28"/>
                              <w:szCs w:val="28"/>
                            </w:rPr>
                            <m:t>i</m:t>
                          </m:r>
                        </m:sub>
                      </m:sSub>
                    </m:num>
                    <m:den>
                      <m:nary>
                        <m:naryPr>
                          <m:chr m:val="∑"/>
                          <m:limLoc m:val="undOvr"/>
                          <m:ctrlPr>
                            <w:rPr>
                              <w:rFonts w:ascii="Cambria Math" w:hAnsi="Cambria Math"/>
                              <w:sz w:val="28"/>
                              <w:szCs w:val="28"/>
                            </w:rPr>
                          </m:ctrlPr>
                        </m:naryPr>
                        <m:sub>
                          <m:r>
                            <w:rPr>
                              <w:rFonts w:ascii="Cambria Math" w:hAnsi="Cambria Math"/>
                              <w:sz w:val="28"/>
                              <w:szCs w:val="28"/>
                            </w:rPr>
                            <m:t>j</m:t>
                          </m:r>
                          <m:r>
                            <m:rPr>
                              <m:sty m:val="p"/>
                            </m:rPr>
                            <w:rPr>
                              <w:rFonts w:ascii="Cambria Math"/>
                              <w:sz w:val="28"/>
                              <w:szCs w:val="28"/>
                            </w:rPr>
                            <m:t>=1</m:t>
                          </m:r>
                        </m:sub>
                        <m:sup>
                          <m:r>
                            <w:rPr>
                              <w:rFonts w:ascii="Cambria Math" w:hAnsi="Cambria Math"/>
                              <w:sz w:val="28"/>
                              <w:szCs w:val="28"/>
                            </w:rPr>
                            <m:t>n</m:t>
                          </m:r>
                        </m:sup>
                        <m:e>
                          <m:sSub>
                            <m:sSubPr>
                              <m:ctrlPr>
                                <w:rPr>
                                  <w:rFonts w:ascii="Cambria Math" w:hAnsi="Cambria Math"/>
                                  <w:sz w:val="28"/>
                                  <w:szCs w:val="28"/>
                                </w:rPr>
                              </m:ctrlPr>
                            </m:sSubPr>
                            <m:e>
                              <m:r>
                                <w:rPr>
                                  <w:rFonts w:ascii="Cambria Math" w:hAnsi="Cambria Math"/>
                                  <w:sz w:val="28"/>
                                  <w:szCs w:val="28"/>
                                </w:rPr>
                                <m:t>S</m:t>
                              </m:r>
                            </m:e>
                            <m:sub>
                              <m:r>
                                <w:rPr>
                                  <w:rFonts w:ascii="Cambria Math" w:hAnsi="Cambria Math"/>
                                  <w:sz w:val="28"/>
                                  <w:szCs w:val="28"/>
                                </w:rPr>
                                <m:t>j</m:t>
                              </m:r>
                            </m:sub>
                          </m:sSub>
                        </m:e>
                      </m:nary>
                    </m:den>
                  </m:f>
                </m:e>
              </m:d>
              <m:r>
                <m:rPr>
                  <m:sty m:val="p"/>
                </m:rPr>
                <w:rPr>
                  <w:rFonts w:ascii="Cambria Math"/>
                  <w:sz w:val="28"/>
                  <w:szCs w:val="28"/>
                </w:rPr>
                <m:t> </m:t>
              </m:r>
              <m:r>
                <m:rPr>
                  <m:sty m:val="p"/>
                </m:rPr>
                <w:rPr>
                  <w:rFonts w:ascii="Cambria Math" w:hAnsi="Cambria Math"/>
                  <w:sz w:val="28"/>
                  <w:szCs w:val="28"/>
                </w:rPr>
                <m:t>×</m:t>
              </m:r>
              <m:r>
                <m:rPr>
                  <m:sty m:val="p"/>
                </m:rPr>
                <w:rPr>
                  <w:rFonts w:ascii="Cambria Math"/>
                  <w:sz w:val="28"/>
                  <w:szCs w:val="28"/>
                </w:rPr>
                <m:t> </m:t>
              </m:r>
              <m:r>
                <m:rPr>
                  <m:sty m:val="p"/>
                </m:rPr>
                <w:rPr>
                  <w:rFonts w:ascii="Cambria Math"/>
                  <w:sz w:val="28"/>
                  <w:szCs w:val="28"/>
                </w:rPr>
                <m:t>100</m:t>
              </m:r>
            </m:oMath>
            <w:r>
              <w:rPr>
                <w:sz w:val="28"/>
                <w:szCs w:val="28"/>
              </w:rPr>
              <w:t>,</w:t>
            </w:r>
          </w:p>
        </w:tc>
        <w:tc>
          <w:tcPr>
            <w:tcW w:w="543" w:type="dxa"/>
          </w:tcPr>
          <w:p w14:paraId="15DE5EE9" w14:textId="77777777" w:rsidR="00117947" w:rsidRDefault="00117947" w:rsidP="00117947">
            <w:pPr>
              <w:jc w:val="right"/>
              <w:rPr>
                <w:rFonts w:eastAsiaTheme="majorEastAsia"/>
                <w:sz w:val="28"/>
                <w:szCs w:val="28"/>
              </w:rPr>
            </w:pPr>
            <w:r w:rsidRPr="00080C4A">
              <w:rPr>
                <w:sz w:val="28"/>
                <w:szCs w:val="28"/>
              </w:rPr>
              <w:t>(1)</w:t>
            </w:r>
          </w:p>
        </w:tc>
      </w:tr>
    </w:tbl>
    <w:p w14:paraId="08874BA4" w14:textId="77777777" w:rsidR="00606DD5" w:rsidRPr="00080C4A" w:rsidRDefault="00606DD5" w:rsidP="00606DD5">
      <w:pPr>
        <w:jc w:val="both"/>
        <w:rPr>
          <w:sz w:val="28"/>
          <w:szCs w:val="28"/>
        </w:rPr>
      </w:pPr>
    </w:p>
    <w:p w14:paraId="496D85C1" w14:textId="77777777" w:rsidR="00B07522" w:rsidRPr="00080C4A" w:rsidRDefault="00B07522" w:rsidP="00606DD5">
      <w:pPr>
        <w:jc w:val="both"/>
        <w:rPr>
          <w:sz w:val="28"/>
          <w:szCs w:val="28"/>
        </w:rPr>
      </w:pPr>
      <w:r w:rsidRPr="00080C4A">
        <w:rPr>
          <w:sz w:val="28"/>
          <w:szCs w:val="28"/>
        </w:rPr>
        <w:t>где S</w:t>
      </w:r>
      <w:r w:rsidRPr="00080C4A">
        <w:rPr>
          <w:sz w:val="28"/>
          <w:szCs w:val="28"/>
          <w:vertAlign w:val="subscript"/>
        </w:rPr>
        <w:t>i</w:t>
      </w:r>
      <w:r w:rsidRPr="00080C4A">
        <w:rPr>
          <w:sz w:val="28"/>
          <w:szCs w:val="28"/>
        </w:rPr>
        <w:t xml:space="preserve">​ </w:t>
      </w:r>
      <w:r w:rsidR="00A905C4" w:rsidRPr="00080C4A">
        <w:rPr>
          <w:sz w:val="28"/>
          <w:szCs w:val="28"/>
        </w:rPr>
        <w:t>–</w:t>
      </w:r>
      <w:r w:rsidRPr="00080C4A">
        <w:rPr>
          <w:sz w:val="28"/>
          <w:szCs w:val="28"/>
        </w:rPr>
        <w:t xml:space="preserve"> площадь пика i-го липида, </w:t>
      </w:r>
      <m:oMath>
        <m:nary>
          <m:naryPr>
            <m:chr m:val="∑"/>
            <m:limLoc m:val="undOvr"/>
            <m:ctrlPr>
              <w:rPr>
                <w:rFonts w:ascii="Cambria Math" w:hAnsi="Cambria Math"/>
                <w:sz w:val="28"/>
                <w:szCs w:val="28"/>
              </w:rPr>
            </m:ctrlPr>
          </m:naryPr>
          <m:sub>
            <m:r>
              <w:rPr>
                <w:rFonts w:ascii="Cambria Math" w:hAnsi="Cambria Math"/>
                <w:sz w:val="28"/>
                <w:szCs w:val="28"/>
              </w:rPr>
              <m:t>j</m:t>
            </m:r>
            <m:r>
              <m:rPr>
                <m:sty m:val="p"/>
              </m:rPr>
              <w:rPr>
                <w:rFonts w:ascii="Cambria Math"/>
                <w:sz w:val="28"/>
                <w:szCs w:val="28"/>
              </w:rPr>
              <m:t>=1</m:t>
            </m:r>
          </m:sub>
          <m:sup>
            <m:r>
              <w:rPr>
                <w:rFonts w:ascii="Cambria Math" w:hAnsi="Cambria Math"/>
                <w:sz w:val="28"/>
                <w:szCs w:val="28"/>
              </w:rPr>
              <m:t>n</m:t>
            </m:r>
          </m:sup>
          <m:e>
            <m:sSub>
              <m:sSubPr>
                <m:ctrlPr>
                  <w:rPr>
                    <w:rFonts w:ascii="Cambria Math" w:hAnsi="Cambria Math"/>
                    <w:sz w:val="28"/>
                    <w:szCs w:val="28"/>
                  </w:rPr>
                </m:ctrlPr>
              </m:sSubPr>
              <m:e>
                <m:r>
                  <w:rPr>
                    <w:rFonts w:ascii="Cambria Math" w:hAnsi="Cambria Math"/>
                    <w:sz w:val="28"/>
                    <w:szCs w:val="28"/>
                  </w:rPr>
                  <m:t>S</m:t>
                </m:r>
              </m:e>
              <m:sub>
                <m:r>
                  <w:rPr>
                    <w:rFonts w:ascii="Cambria Math" w:hAnsi="Cambria Math"/>
                    <w:sz w:val="28"/>
                    <w:szCs w:val="28"/>
                  </w:rPr>
                  <m:t>j</m:t>
                </m:r>
              </m:sub>
            </m:sSub>
          </m:e>
        </m:nary>
      </m:oMath>
      <w:r w:rsidR="00A905C4" w:rsidRPr="00080C4A">
        <w:rPr>
          <w:sz w:val="28"/>
          <w:szCs w:val="28"/>
        </w:rPr>
        <w:t>–</w:t>
      </w:r>
      <w:r w:rsidRPr="00080C4A">
        <w:rPr>
          <w:sz w:val="28"/>
          <w:szCs w:val="28"/>
        </w:rPr>
        <w:t xml:space="preserve"> сумма площадей всех аннотированных липидов в образце.</w:t>
      </w:r>
    </w:p>
    <w:p w14:paraId="09B11947" w14:textId="77777777" w:rsidR="008964FD" w:rsidRPr="00080C4A" w:rsidRDefault="008964FD" w:rsidP="000C3E1B">
      <w:pPr>
        <w:ind w:firstLine="720"/>
        <w:jc w:val="both"/>
        <w:rPr>
          <w:sz w:val="28"/>
          <w:szCs w:val="28"/>
          <w:lang w:val="kk-KZ"/>
        </w:rPr>
      </w:pPr>
      <w:r w:rsidRPr="00080C4A">
        <w:rPr>
          <w:sz w:val="28"/>
          <w:szCs w:val="28"/>
        </w:rPr>
        <w:t>Нормализованная суммарная площадь пиков</w:t>
      </w:r>
      <w:r w:rsidR="00606DD5" w:rsidRPr="00080C4A">
        <w:rPr>
          <w:sz w:val="28"/>
          <w:szCs w:val="28"/>
        </w:rPr>
        <w:t xml:space="preserve"> (</w:t>
      </w:r>
      <m:oMath>
        <m:nary>
          <m:naryPr>
            <m:chr m:val="∑"/>
            <m:limLoc m:val="undOvr"/>
            <m:subHide m:val="1"/>
            <m:supHide m:val="1"/>
            <m:ctrlPr>
              <w:rPr>
                <w:rFonts w:ascii="Cambria Math" w:hAnsi="Cambria Math"/>
                <w:sz w:val="28"/>
                <w:szCs w:val="28"/>
              </w:rPr>
            </m:ctrlPr>
          </m:naryPr>
          <m:sub/>
          <m:sup/>
          <m:e>
            <m:r>
              <w:rPr>
                <w:rFonts w:ascii="Cambria Math" w:hAnsi="Cambria Math"/>
                <w:sz w:val="28"/>
                <w:szCs w:val="28"/>
              </w:rPr>
              <m:t>S</m:t>
            </m:r>
            <m:r>
              <m:rPr>
                <m:sty m:val="p"/>
              </m:rPr>
              <w:rPr>
                <w:rFonts w:ascii="Cambria Math"/>
                <w:sz w:val="28"/>
                <w:szCs w:val="28"/>
              </w:rPr>
              <m:t>/</m:t>
            </m:r>
            <m:r>
              <m:rPr>
                <m:sty m:val="p"/>
              </m:rPr>
              <w:rPr>
                <w:rFonts w:ascii="Cambria Math" w:hAnsi="Cambria Math"/>
                <w:sz w:val="28"/>
                <w:szCs w:val="28"/>
              </w:rPr>
              <m:t>г</m:t>
            </m:r>
          </m:e>
        </m:nary>
      </m:oMath>
      <w:r w:rsidR="00606DD5" w:rsidRPr="00080C4A">
        <w:rPr>
          <w:sz w:val="28"/>
          <w:szCs w:val="28"/>
        </w:rPr>
        <w:t>)</w:t>
      </w:r>
      <w:r w:rsidRPr="00080C4A">
        <w:rPr>
          <w:sz w:val="28"/>
          <w:szCs w:val="28"/>
        </w:rPr>
        <w:t xml:space="preserve"> использовалась для количественного сравнения  эффективности экстракционных систем липидов между разными образцами и рассчитывалась по формуле (2):</w:t>
      </w:r>
    </w:p>
    <w:p w14:paraId="6A237C4D" w14:textId="77777777" w:rsidR="00EC0585" w:rsidRPr="00080C4A" w:rsidRDefault="00EC0585" w:rsidP="000C3E1B">
      <w:pPr>
        <w:ind w:firstLine="720"/>
        <w:jc w:val="both"/>
        <w:rPr>
          <w:sz w:val="28"/>
          <w:szCs w:val="28"/>
          <w:lang w:val="kk-K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15"/>
        <w:gridCol w:w="543"/>
      </w:tblGrid>
      <w:tr w:rsidR="00EC0585" w:rsidRPr="00080C4A" w14:paraId="501E4C6A" w14:textId="77777777" w:rsidTr="00117947">
        <w:tc>
          <w:tcPr>
            <w:tcW w:w="9315" w:type="dxa"/>
          </w:tcPr>
          <w:p w14:paraId="6E64890F" w14:textId="77777777" w:rsidR="00EC0585" w:rsidRPr="00080C4A" w:rsidRDefault="004322D3" w:rsidP="00EC0585">
            <w:pPr>
              <w:jc w:val="center"/>
              <w:rPr>
                <w:lang w:val="kk-KZ"/>
              </w:rPr>
            </w:pPr>
            <m:oMath>
              <m:nary>
                <m:naryPr>
                  <m:chr m:val="∑"/>
                  <m:limLoc m:val="undOvr"/>
                  <m:subHide m:val="1"/>
                  <m:supHide m:val="1"/>
                  <m:ctrlPr>
                    <w:rPr>
                      <w:rFonts w:ascii="Cambria Math" w:hAnsi="Cambria Math"/>
                    </w:rPr>
                  </m:ctrlPr>
                </m:naryPr>
                <m:sub/>
                <m:sup/>
                <m:e>
                  <m:r>
                    <w:rPr>
                      <w:rFonts w:ascii="Cambria Math" w:hAnsi="Cambria Math"/>
                      <w:lang w:val="kk-KZ"/>
                    </w:rPr>
                    <m:t>S</m:t>
                  </m:r>
                  <m:r>
                    <m:rPr>
                      <m:sty m:val="p"/>
                    </m:rPr>
                    <w:rPr>
                      <w:rFonts w:ascii="Cambria Math"/>
                      <w:lang w:val="kk-KZ"/>
                    </w:rPr>
                    <m:t>/</m:t>
                  </m:r>
                  <m:r>
                    <m:rPr>
                      <m:sty m:val="p"/>
                    </m:rPr>
                    <w:rPr>
                      <w:rFonts w:ascii="Cambria Math" w:hAnsi="Cambria Math"/>
                      <w:lang w:val="kk-KZ"/>
                    </w:rPr>
                    <m:t>г</m:t>
                  </m:r>
                </m:e>
              </m:nary>
              <m:d>
                <m:dPr>
                  <m:ctrlPr>
                    <w:rPr>
                      <w:rFonts w:ascii="Cambria Math" w:hAnsi="Cambria Math"/>
                    </w:rPr>
                  </m:ctrlPr>
                </m:dPr>
                <m:e>
                  <m:f>
                    <m:fPr>
                      <m:ctrlPr>
                        <w:rPr>
                          <w:rFonts w:ascii="Cambria Math" w:hAnsi="Cambria Math"/>
                        </w:rPr>
                      </m:ctrlPr>
                    </m:fPr>
                    <m:num>
                      <m:r>
                        <m:rPr>
                          <m:sty m:val="p"/>
                        </m:rPr>
                        <w:rPr>
                          <w:rFonts w:ascii="Cambria Math"/>
                          <w:lang w:val="kk-KZ"/>
                        </w:rPr>
                        <m:t>усл</m:t>
                      </m:r>
                      <m:r>
                        <m:rPr>
                          <m:sty m:val="p"/>
                        </m:rPr>
                        <w:rPr>
                          <w:rFonts w:ascii="Cambria Math"/>
                          <w:lang w:val="kk-KZ"/>
                        </w:rPr>
                        <m:t xml:space="preserve">. </m:t>
                      </m:r>
                      <m:r>
                        <m:rPr>
                          <m:sty m:val="p"/>
                        </m:rPr>
                        <w:rPr>
                          <w:rFonts w:ascii="Cambria Math" w:hAnsi="Cambria Math"/>
                          <w:lang w:val="kk-KZ"/>
                        </w:rPr>
                        <m:t>ед</m:t>
                      </m:r>
                    </m:num>
                    <m:den>
                      <m:r>
                        <m:rPr>
                          <m:sty m:val="p"/>
                        </m:rPr>
                        <w:rPr>
                          <w:rFonts w:ascii="Cambria Math" w:hAnsi="Cambria Math"/>
                          <w:lang w:val="kk-KZ"/>
                        </w:rPr>
                        <m:t>г</m:t>
                      </m:r>
                    </m:den>
                  </m:f>
                </m:e>
              </m:d>
              <m:r>
                <m:rPr>
                  <m:sty m:val="p"/>
                </m:rPr>
                <w:rPr>
                  <w:rFonts w:ascii="Cambria Math"/>
                  <w:lang w:val="kk-KZ"/>
                </w:rPr>
                <m:t> </m:t>
              </m:r>
              <m:r>
                <m:rPr>
                  <m:sty m:val="p"/>
                </m:rPr>
                <w:rPr>
                  <w:rFonts w:ascii="Cambria Math"/>
                  <w:lang w:val="kk-KZ"/>
                </w:rPr>
                <m:t>=</m:t>
              </m:r>
              <m:r>
                <m:rPr>
                  <m:sty m:val="p"/>
                </m:rPr>
                <w:rPr>
                  <w:rFonts w:ascii="Cambria Math"/>
                  <w:lang w:val="kk-KZ"/>
                </w:rPr>
                <m:t> </m:t>
              </m:r>
              <m:f>
                <m:fPr>
                  <m:ctrlPr>
                    <w:rPr>
                      <w:rFonts w:ascii="Cambria Math" w:hAnsi="Cambria Math"/>
                    </w:rPr>
                  </m:ctrlPr>
                </m:fPr>
                <m:num>
                  <m:nary>
                    <m:naryPr>
                      <m:chr m:val="∑"/>
                      <m:limLoc m:val="undOvr"/>
                      <m:ctrlPr>
                        <w:rPr>
                          <w:rFonts w:ascii="Cambria Math" w:hAnsi="Cambria Math"/>
                        </w:rPr>
                      </m:ctrlPr>
                    </m:naryPr>
                    <m:sub>
                      <m:r>
                        <w:rPr>
                          <w:rFonts w:ascii="Cambria Math" w:hAnsi="Cambria Math"/>
                          <w:lang w:val="kk-KZ"/>
                        </w:rPr>
                        <m:t>j</m:t>
                      </m:r>
                      <m:r>
                        <m:rPr>
                          <m:sty m:val="p"/>
                        </m:rPr>
                        <w:rPr>
                          <w:rFonts w:ascii="Cambria Math"/>
                          <w:lang w:val="kk-KZ"/>
                        </w:rPr>
                        <m:t>=1</m:t>
                      </m:r>
                    </m:sub>
                    <m:sup>
                      <m:r>
                        <w:rPr>
                          <w:rFonts w:ascii="Cambria Math" w:hAnsi="Cambria Math"/>
                          <w:lang w:val="kk-KZ"/>
                        </w:rPr>
                        <m:t>n</m:t>
                      </m:r>
                    </m:sup>
                    <m:e>
                      <m:sSub>
                        <m:sSubPr>
                          <m:ctrlPr>
                            <w:rPr>
                              <w:rFonts w:ascii="Cambria Math" w:hAnsi="Cambria Math"/>
                            </w:rPr>
                          </m:ctrlPr>
                        </m:sSubPr>
                        <m:e>
                          <m:r>
                            <w:rPr>
                              <w:rFonts w:ascii="Cambria Math" w:hAnsi="Cambria Math"/>
                              <w:lang w:val="kk-KZ"/>
                            </w:rPr>
                            <m:t>S</m:t>
                          </m:r>
                        </m:e>
                        <m:sub>
                          <m:r>
                            <w:rPr>
                              <w:rFonts w:ascii="Cambria Math" w:hAnsi="Cambria Math"/>
                              <w:lang w:val="kk-KZ"/>
                            </w:rPr>
                            <m:t>j</m:t>
                          </m:r>
                        </m:sub>
                      </m:sSub>
                    </m:e>
                  </m:nary>
                </m:num>
                <m:den>
                  <m:r>
                    <w:rPr>
                      <w:rFonts w:ascii="Cambria Math" w:hAnsi="Cambria Math"/>
                      <w:lang w:val="kk-KZ"/>
                    </w:rPr>
                    <m:t>m</m:t>
                  </m:r>
                </m:den>
              </m:f>
            </m:oMath>
            <w:r w:rsidR="00117947" w:rsidRPr="00117947">
              <w:rPr>
                <w:lang w:val="kk-KZ"/>
              </w:rPr>
              <w:t>,</w:t>
            </w:r>
          </w:p>
        </w:tc>
        <w:tc>
          <w:tcPr>
            <w:tcW w:w="543" w:type="dxa"/>
          </w:tcPr>
          <w:p w14:paraId="21EB04A7" w14:textId="77777777" w:rsidR="00EC0585" w:rsidRPr="00080C4A" w:rsidRDefault="00EC0585" w:rsidP="00EC0585">
            <w:pPr>
              <w:jc w:val="right"/>
              <w:rPr>
                <w:sz w:val="28"/>
                <w:szCs w:val="28"/>
                <w:lang w:val="kk-KZ"/>
              </w:rPr>
            </w:pPr>
            <w:r w:rsidRPr="00080C4A">
              <w:rPr>
                <w:sz w:val="28"/>
                <w:szCs w:val="28"/>
              </w:rPr>
              <w:t>(2)</w:t>
            </w:r>
          </w:p>
        </w:tc>
      </w:tr>
    </w:tbl>
    <w:p w14:paraId="35665EDE" w14:textId="77777777" w:rsidR="00EC0585" w:rsidRPr="00080C4A" w:rsidRDefault="00EC0585" w:rsidP="000C3E1B">
      <w:pPr>
        <w:ind w:firstLine="720"/>
        <w:jc w:val="both"/>
        <w:rPr>
          <w:sz w:val="28"/>
          <w:szCs w:val="28"/>
          <w:lang w:val="kk-KZ"/>
        </w:rPr>
      </w:pPr>
    </w:p>
    <w:p w14:paraId="335234C1" w14:textId="77777777" w:rsidR="005027F2" w:rsidRPr="00080C4A" w:rsidRDefault="0000398C" w:rsidP="000C3E1B">
      <w:pPr>
        <w:ind w:firstLine="720"/>
        <w:jc w:val="both"/>
        <w:rPr>
          <w:sz w:val="28"/>
          <w:szCs w:val="28"/>
        </w:rPr>
      </w:pPr>
      <w:r w:rsidRPr="00080C4A">
        <w:rPr>
          <w:sz w:val="28"/>
        </w:rPr>
        <w:t xml:space="preserve">Для качественной оценки липидного состава была использована общепринятая классификация липидов согласно системе LIPID MAPS, которая включает следующие основные классы: сфинголипиды [SP], жирные ацилы [FA], глицеролипиды [GL], глицерофосфолипиды [GP], пренольные липиды [PR] и стерольные липиды [ST]. </w:t>
      </w:r>
      <w:r w:rsidR="000C0494" w:rsidRPr="00080C4A">
        <w:rPr>
          <w:sz w:val="28"/>
          <w:szCs w:val="28"/>
        </w:rPr>
        <w:t>Такой подход позволил оценить, какие методы экстракции являются наиболее эффективными как с точки зрения общей липидной разнообразности, так и способности извлекать отдельные классы липидов, при этом исключалась необходимость интерпретации данных в абсолютных концентрациях.</w:t>
      </w:r>
    </w:p>
    <w:p w14:paraId="73BE9C3D" w14:textId="77777777" w:rsidR="00943EA2" w:rsidRPr="00080C4A" w:rsidRDefault="00943EA2" w:rsidP="000C3E1B">
      <w:pPr>
        <w:ind w:firstLine="720"/>
        <w:jc w:val="both"/>
        <w:rPr>
          <w:sz w:val="28"/>
          <w:szCs w:val="28"/>
        </w:rPr>
      </w:pPr>
    </w:p>
    <w:p w14:paraId="727CBEFA" w14:textId="77777777" w:rsidR="00C22C7F" w:rsidRPr="00080C4A" w:rsidRDefault="00C22C7F" w:rsidP="00AC5439">
      <w:pPr>
        <w:pStyle w:val="Heading2"/>
        <w:spacing w:before="0"/>
        <w:ind w:right="3" w:firstLine="720"/>
        <w:jc w:val="both"/>
        <w:rPr>
          <w:rFonts w:ascii="Times New Roman" w:hAnsi="Times New Roman" w:cs="Times New Roman"/>
          <w:color w:val="auto"/>
          <w:sz w:val="28"/>
          <w:szCs w:val="28"/>
        </w:rPr>
      </w:pPr>
      <w:bookmarkStart w:id="52" w:name="_Toc216087435"/>
      <w:r w:rsidRPr="00080C4A">
        <w:rPr>
          <w:rFonts w:ascii="Times New Roman" w:hAnsi="Times New Roman" w:cs="Times New Roman"/>
          <w:color w:val="auto"/>
          <w:sz w:val="28"/>
          <w:szCs w:val="28"/>
        </w:rPr>
        <w:t>2.4 Методы оценки биологической активности липидных фракций</w:t>
      </w:r>
      <w:bookmarkEnd w:id="52"/>
    </w:p>
    <w:p w14:paraId="36B76F89" w14:textId="77777777" w:rsidR="002328B6" w:rsidRPr="00B90D01" w:rsidRDefault="002328B6" w:rsidP="0000398C">
      <w:pPr>
        <w:pStyle w:val="Heading3"/>
        <w:spacing w:before="0"/>
        <w:ind w:firstLine="720"/>
        <w:jc w:val="both"/>
        <w:rPr>
          <w:rFonts w:ascii="Times New Roman" w:hAnsi="Times New Roman" w:cs="Times New Roman"/>
          <w:bCs w:val="0"/>
          <w:color w:val="auto"/>
          <w:sz w:val="28"/>
          <w:szCs w:val="28"/>
        </w:rPr>
      </w:pPr>
      <w:bookmarkStart w:id="53" w:name="_Toc216087436"/>
      <w:r w:rsidRPr="00B90D01">
        <w:rPr>
          <w:rFonts w:ascii="Times New Roman" w:hAnsi="Times New Roman" w:cs="Times New Roman"/>
          <w:bCs w:val="0"/>
          <w:color w:val="auto"/>
          <w:sz w:val="28"/>
          <w:szCs w:val="28"/>
        </w:rPr>
        <w:t>2.4.1  Определение антиоксидантной активности экстрактов</w:t>
      </w:r>
      <w:r w:rsidR="00880E4B" w:rsidRPr="00B90D01">
        <w:rPr>
          <w:rFonts w:ascii="Times New Roman" w:hAnsi="Times New Roman" w:cs="Times New Roman"/>
          <w:bCs w:val="0"/>
          <w:color w:val="auto"/>
          <w:sz w:val="28"/>
          <w:szCs w:val="28"/>
        </w:rPr>
        <w:t xml:space="preserve"> </w:t>
      </w:r>
      <w:r w:rsidR="00880E4B" w:rsidRPr="00B90D01">
        <w:rPr>
          <w:rFonts w:ascii="Times New Roman" w:hAnsi="Times New Roman" w:cs="Times New Roman"/>
          <w:bCs w:val="0"/>
          <w:i/>
          <w:color w:val="auto"/>
          <w:sz w:val="28"/>
          <w:szCs w:val="28"/>
        </w:rPr>
        <w:t>in vitro</w:t>
      </w:r>
      <w:r w:rsidR="00880E4B" w:rsidRPr="00B90D01">
        <w:rPr>
          <w:rFonts w:ascii="Times New Roman" w:hAnsi="Times New Roman" w:cs="Times New Roman"/>
          <w:bCs w:val="0"/>
          <w:color w:val="auto"/>
          <w:sz w:val="28"/>
          <w:szCs w:val="28"/>
        </w:rPr>
        <w:t xml:space="preserve"> методом ABTS</w:t>
      </w:r>
      <w:bookmarkEnd w:id="53"/>
    </w:p>
    <w:p w14:paraId="363EB835" w14:textId="77777777" w:rsidR="00880E4B" w:rsidRPr="00080C4A" w:rsidRDefault="004801BC" w:rsidP="0000398C">
      <w:pPr>
        <w:ind w:firstLine="720"/>
        <w:jc w:val="both"/>
        <w:rPr>
          <w:sz w:val="28"/>
          <w:szCs w:val="28"/>
        </w:rPr>
      </w:pPr>
      <w:r w:rsidRPr="00080C4A">
        <w:rPr>
          <w:sz w:val="28"/>
        </w:rPr>
        <w:t xml:space="preserve">Антиоксидантный </w:t>
      </w:r>
      <w:r w:rsidR="002328B6" w:rsidRPr="00080C4A">
        <w:rPr>
          <w:sz w:val="28"/>
          <w:szCs w:val="28"/>
        </w:rPr>
        <w:t xml:space="preserve">потенциал оценивали с использованием радикала 2,2′-азино-бис(3-этилбензотиазолин-6-сульфоновой кислоты) (ABTS•+). Для проведения колориметрического анализа применялись следующие реагенты: персульфат калия и диаммониевая соль ABTS. В качестве </w:t>
      </w:r>
      <w:r w:rsidR="00AC5439" w:rsidRPr="00080C4A">
        <w:rPr>
          <w:sz w:val="28"/>
          <w:szCs w:val="28"/>
        </w:rPr>
        <w:t>стандарта</w:t>
      </w:r>
      <w:r w:rsidR="002328B6" w:rsidRPr="00080C4A">
        <w:rPr>
          <w:sz w:val="28"/>
          <w:szCs w:val="28"/>
        </w:rPr>
        <w:t xml:space="preserve"> использовали 6-гидрокси-2,5,7,8-тетраметилхроман-2-карбоновую кислоту («</w:t>
      </w:r>
      <w:r w:rsidR="00987CFF" w:rsidRPr="00080C4A">
        <w:rPr>
          <w:sz w:val="28"/>
          <w:szCs w:val="28"/>
        </w:rPr>
        <w:t>Тролокс</w:t>
      </w:r>
      <w:r w:rsidR="002328B6" w:rsidRPr="00080C4A">
        <w:rPr>
          <w:sz w:val="28"/>
          <w:szCs w:val="28"/>
        </w:rPr>
        <w:t xml:space="preserve">»). </w:t>
      </w:r>
      <w:r w:rsidR="00880E4B" w:rsidRPr="00080C4A">
        <w:rPr>
          <w:sz w:val="28"/>
          <w:szCs w:val="28"/>
        </w:rPr>
        <w:t>Раствор реагента для анализа готовили пут</w:t>
      </w:r>
      <w:r w:rsidR="00773E6F" w:rsidRPr="00080C4A">
        <w:rPr>
          <w:sz w:val="28"/>
          <w:szCs w:val="28"/>
        </w:rPr>
        <w:t>е</w:t>
      </w:r>
      <w:r w:rsidR="00880E4B" w:rsidRPr="00080C4A">
        <w:rPr>
          <w:sz w:val="28"/>
          <w:szCs w:val="28"/>
        </w:rPr>
        <w:t>м смешивания 1,5</w:t>
      </w:r>
      <w:r w:rsidR="0000398C" w:rsidRPr="00080C4A">
        <w:rPr>
          <w:sz w:val="28"/>
          <w:szCs w:val="28"/>
        </w:rPr>
        <w:t> </w:t>
      </w:r>
      <w:r w:rsidR="00880E4B" w:rsidRPr="00080C4A">
        <w:rPr>
          <w:sz w:val="28"/>
          <w:szCs w:val="28"/>
        </w:rPr>
        <w:t>мл предварительно приготовленного раствора ABTS (14</w:t>
      </w:r>
      <w:r w:rsidR="0000398C" w:rsidRPr="00080C4A">
        <w:rPr>
          <w:sz w:val="28"/>
          <w:szCs w:val="28"/>
        </w:rPr>
        <w:t> </w:t>
      </w:r>
      <w:r w:rsidR="00880E4B" w:rsidRPr="00080C4A">
        <w:rPr>
          <w:sz w:val="28"/>
          <w:szCs w:val="28"/>
        </w:rPr>
        <w:t>мМ) и 1,5</w:t>
      </w:r>
      <w:r w:rsidR="0000398C" w:rsidRPr="00080C4A">
        <w:rPr>
          <w:sz w:val="28"/>
          <w:szCs w:val="28"/>
        </w:rPr>
        <w:t> </w:t>
      </w:r>
      <w:r w:rsidR="00880E4B" w:rsidRPr="00080C4A">
        <w:rPr>
          <w:sz w:val="28"/>
          <w:szCs w:val="28"/>
        </w:rPr>
        <w:t>мл раствора персульфата калия (7</w:t>
      </w:r>
      <w:r w:rsidR="0000398C" w:rsidRPr="00080C4A">
        <w:rPr>
          <w:sz w:val="28"/>
          <w:szCs w:val="28"/>
        </w:rPr>
        <w:t> </w:t>
      </w:r>
      <w:r w:rsidR="00880E4B" w:rsidRPr="00080C4A">
        <w:rPr>
          <w:sz w:val="28"/>
          <w:szCs w:val="28"/>
        </w:rPr>
        <w:t xml:space="preserve">мМ) во флаконе с завинчивающейся крышкой. Смесь </w:t>
      </w:r>
      <w:r w:rsidR="00880E4B" w:rsidRPr="00080C4A">
        <w:rPr>
          <w:sz w:val="28"/>
          <w:szCs w:val="28"/>
        </w:rPr>
        <w:lastRenderedPageBreak/>
        <w:t>выдерживали в т</w:t>
      </w:r>
      <w:r w:rsidR="00773E6F" w:rsidRPr="00080C4A">
        <w:rPr>
          <w:sz w:val="28"/>
          <w:szCs w:val="28"/>
        </w:rPr>
        <w:t>е</w:t>
      </w:r>
      <w:r w:rsidR="00880E4B" w:rsidRPr="00080C4A">
        <w:rPr>
          <w:sz w:val="28"/>
          <w:szCs w:val="28"/>
        </w:rPr>
        <w:t>мном месте при комнатной температуре в течение 14</w:t>
      </w:r>
      <w:r w:rsidR="0000398C" w:rsidRPr="00080C4A">
        <w:rPr>
          <w:sz w:val="28"/>
          <w:szCs w:val="28"/>
        </w:rPr>
        <w:t>–</w:t>
      </w:r>
      <w:r w:rsidR="00880E4B" w:rsidRPr="00080C4A">
        <w:rPr>
          <w:sz w:val="28"/>
          <w:szCs w:val="28"/>
        </w:rPr>
        <w:t>20</w:t>
      </w:r>
      <w:r w:rsidR="0000398C" w:rsidRPr="00080C4A">
        <w:rPr>
          <w:sz w:val="28"/>
          <w:szCs w:val="28"/>
        </w:rPr>
        <w:t> </w:t>
      </w:r>
      <w:r w:rsidR="00880E4B" w:rsidRPr="00080C4A">
        <w:rPr>
          <w:sz w:val="28"/>
          <w:szCs w:val="28"/>
        </w:rPr>
        <w:t>часов. По истечении этого времени рабочий раствор доводили до объ</w:t>
      </w:r>
      <w:r w:rsidR="00773E6F" w:rsidRPr="00080C4A">
        <w:rPr>
          <w:sz w:val="28"/>
          <w:szCs w:val="28"/>
        </w:rPr>
        <w:t>е</w:t>
      </w:r>
      <w:r w:rsidR="00880E4B" w:rsidRPr="00080C4A">
        <w:rPr>
          <w:sz w:val="28"/>
          <w:szCs w:val="28"/>
        </w:rPr>
        <w:t>ма 2</w:t>
      </w:r>
      <w:r w:rsidR="00AC5439" w:rsidRPr="00080C4A">
        <w:rPr>
          <w:sz w:val="28"/>
          <w:szCs w:val="28"/>
        </w:rPr>
        <w:t>5</w:t>
      </w:r>
      <w:r w:rsidR="00880E4B" w:rsidRPr="00080C4A">
        <w:rPr>
          <w:sz w:val="28"/>
          <w:szCs w:val="28"/>
        </w:rPr>
        <w:t>0</w:t>
      </w:r>
      <w:r w:rsidR="0000398C" w:rsidRPr="00080C4A">
        <w:rPr>
          <w:sz w:val="28"/>
          <w:szCs w:val="28"/>
        </w:rPr>
        <w:t> </w:t>
      </w:r>
      <w:r w:rsidR="00880E4B" w:rsidRPr="00080C4A">
        <w:rPr>
          <w:sz w:val="28"/>
          <w:szCs w:val="28"/>
        </w:rPr>
        <w:t>мл. Оптическая плотность (абсорбция) раствора должна наход</w:t>
      </w:r>
      <w:r w:rsidR="001B2588" w:rsidRPr="00080C4A">
        <w:rPr>
          <w:sz w:val="28"/>
          <w:szCs w:val="28"/>
        </w:rPr>
        <w:t>иться в диапазоне 0,775</w:t>
      </w:r>
      <w:r w:rsidR="0000398C" w:rsidRPr="00080C4A">
        <w:rPr>
          <w:sz w:val="28"/>
          <w:szCs w:val="28"/>
        </w:rPr>
        <w:t> </w:t>
      </w:r>
      <w:r w:rsidR="001B2588" w:rsidRPr="00080C4A">
        <w:rPr>
          <w:sz w:val="28"/>
          <w:szCs w:val="28"/>
        </w:rPr>
        <w:t>±</w:t>
      </w:r>
      <w:r w:rsidR="0000398C" w:rsidRPr="00080C4A">
        <w:rPr>
          <w:sz w:val="28"/>
          <w:szCs w:val="28"/>
        </w:rPr>
        <w:t> </w:t>
      </w:r>
      <w:r w:rsidR="001B2588" w:rsidRPr="00080C4A">
        <w:rPr>
          <w:sz w:val="28"/>
          <w:szCs w:val="28"/>
        </w:rPr>
        <w:t>0,025</w:t>
      </w:r>
      <w:r w:rsidR="0000398C" w:rsidRPr="00080C4A">
        <w:rPr>
          <w:sz w:val="28"/>
          <w:szCs w:val="28"/>
        </w:rPr>
        <w:t> </w:t>
      </w:r>
      <w:r w:rsidR="00880E4B" w:rsidRPr="00080C4A">
        <w:rPr>
          <w:sz w:val="28"/>
          <w:szCs w:val="28"/>
        </w:rPr>
        <w:t>А</w:t>
      </w:r>
      <w:r w:rsidR="001B1B57" w:rsidRPr="00080C4A">
        <w:rPr>
          <w:sz w:val="28"/>
          <w:szCs w:val="28"/>
        </w:rPr>
        <w:t>U</w:t>
      </w:r>
      <w:r w:rsidR="00880E4B" w:rsidRPr="00080C4A">
        <w:rPr>
          <w:sz w:val="28"/>
          <w:szCs w:val="28"/>
        </w:rPr>
        <w:t>.</w:t>
      </w:r>
      <w:r w:rsidRPr="00080C4A">
        <w:rPr>
          <w:sz w:val="28"/>
          <w:szCs w:val="28"/>
        </w:rPr>
        <w:t xml:space="preserve"> </w:t>
      </w:r>
      <w:r w:rsidR="00880E4B" w:rsidRPr="00080C4A">
        <w:rPr>
          <w:sz w:val="28"/>
          <w:szCs w:val="28"/>
        </w:rPr>
        <w:t>Определение проводили пут</w:t>
      </w:r>
      <w:r w:rsidR="00773E6F" w:rsidRPr="00080C4A">
        <w:rPr>
          <w:sz w:val="28"/>
          <w:szCs w:val="28"/>
        </w:rPr>
        <w:t>е</w:t>
      </w:r>
      <w:r w:rsidR="00880E4B" w:rsidRPr="00080C4A">
        <w:rPr>
          <w:sz w:val="28"/>
          <w:szCs w:val="28"/>
        </w:rPr>
        <w:t>м смешивания 3</w:t>
      </w:r>
      <w:r w:rsidR="0000398C" w:rsidRPr="00080C4A">
        <w:rPr>
          <w:sz w:val="28"/>
          <w:szCs w:val="28"/>
        </w:rPr>
        <w:t> </w:t>
      </w:r>
      <w:r w:rsidR="00880E4B" w:rsidRPr="00080C4A">
        <w:rPr>
          <w:sz w:val="28"/>
          <w:szCs w:val="28"/>
        </w:rPr>
        <w:t>мл рабочего реагента и 100</w:t>
      </w:r>
      <w:r w:rsidR="0000398C" w:rsidRPr="00080C4A">
        <w:rPr>
          <w:sz w:val="28"/>
          <w:szCs w:val="28"/>
        </w:rPr>
        <w:t> </w:t>
      </w:r>
      <w:r w:rsidR="00880E4B" w:rsidRPr="00080C4A">
        <w:rPr>
          <w:sz w:val="28"/>
          <w:szCs w:val="28"/>
        </w:rPr>
        <w:t xml:space="preserve">мкл метанольного раствора </w:t>
      </w:r>
      <w:r w:rsidR="001B2588" w:rsidRPr="00080C4A">
        <w:rPr>
          <w:sz w:val="28"/>
          <w:szCs w:val="28"/>
        </w:rPr>
        <w:t xml:space="preserve">исследуемого </w:t>
      </w:r>
      <w:r w:rsidR="00880E4B" w:rsidRPr="00080C4A">
        <w:rPr>
          <w:sz w:val="28"/>
          <w:szCs w:val="28"/>
        </w:rPr>
        <w:t>экстракта</w:t>
      </w:r>
      <w:r w:rsidR="001B2588" w:rsidRPr="00080C4A">
        <w:rPr>
          <w:sz w:val="28"/>
          <w:szCs w:val="28"/>
        </w:rPr>
        <w:t xml:space="preserve"> грязи</w:t>
      </w:r>
      <w:r w:rsidR="00880E4B" w:rsidRPr="00080C4A">
        <w:rPr>
          <w:sz w:val="28"/>
          <w:szCs w:val="28"/>
        </w:rPr>
        <w:t>. Смесь оставляли в т</w:t>
      </w:r>
      <w:r w:rsidR="00773E6F" w:rsidRPr="00080C4A">
        <w:rPr>
          <w:sz w:val="28"/>
          <w:szCs w:val="28"/>
        </w:rPr>
        <w:t>е</w:t>
      </w:r>
      <w:r w:rsidR="00880E4B" w:rsidRPr="00080C4A">
        <w:rPr>
          <w:sz w:val="28"/>
          <w:szCs w:val="28"/>
        </w:rPr>
        <w:t>мном месте ровно на 6 минут, после чего измеряли абсорбцию при длине волны 734</w:t>
      </w:r>
      <w:r w:rsidR="0000398C" w:rsidRPr="00080C4A">
        <w:rPr>
          <w:sz w:val="28"/>
          <w:szCs w:val="28"/>
        </w:rPr>
        <w:t> </w:t>
      </w:r>
      <w:r w:rsidR="00880E4B" w:rsidRPr="00080C4A">
        <w:rPr>
          <w:sz w:val="28"/>
          <w:szCs w:val="28"/>
        </w:rPr>
        <w:t>нм. Способность образца к нейтрализации свободных радикалов рассчитывали по следующей формуле</w:t>
      </w:r>
      <w:r w:rsidR="0000398C" w:rsidRPr="00080C4A">
        <w:rPr>
          <w:sz w:val="28"/>
          <w:szCs w:val="28"/>
        </w:rPr>
        <w:t xml:space="preserve"> (3)</w:t>
      </w:r>
      <w:r w:rsidR="00880E4B" w:rsidRPr="00080C4A">
        <w:rPr>
          <w:sz w:val="28"/>
          <w:szCs w:val="28"/>
        </w:rPr>
        <w:t>:</w:t>
      </w:r>
    </w:p>
    <w:p w14:paraId="1F2D9023" w14:textId="77777777" w:rsidR="0000398C" w:rsidRPr="00080C4A" w:rsidRDefault="0000398C" w:rsidP="0000398C">
      <w:pPr>
        <w:jc w:val="both"/>
        <w:rPr>
          <w:sz w:val="28"/>
          <w:szCs w:val="28"/>
        </w:rPr>
      </w:pPr>
    </w:p>
    <w:p w14:paraId="31FF621C" w14:textId="77777777" w:rsidR="0000398C" w:rsidRPr="00080C4A" w:rsidRDefault="00EC0585" w:rsidP="0000398C">
      <w:pPr>
        <w:jc w:val="both"/>
        <w:rPr>
          <w:sz w:val="28"/>
          <w:szCs w:val="28"/>
        </w:rPr>
      </w:pPr>
      <w:r w:rsidRPr="00080C4A">
        <w:rPr>
          <w:sz w:val="28"/>
          <w:szCs w:val="28"/>
          <w:lang w:val="kk-KZ"/>
        </w:rPr>
        <w:t xml:space="preserve">                                       </w:t>
      </w:r>
      <w:r w:rsidR="0000398C" w:rsidRPr="00080C4A">
        <w:rPr>
          <w:sz w:val="28"/>
          <w:szCs w:val="28"/>
          <w:lang w:val="en-US"/>
        </w:rPr>
        <w:t>I</w:t>
      </w:r>
      <w:r w:rsidR="0000398C" w:rsidRPr="00080C4A">
        <w:rPr>
          <w:sz w:val="28"/>
          <w:szCs w:val="28"/>
        </w:rPr>
        <w:t>,</w:t>
      </w:r>
      <w:r w:rsidR="0000398C" w:rsidRPr="00080C4A">
        <w:rPr>
          <w:sz w:val="28"/>
          <w:szCs w:val="28"/>
          <w:lang w:val="en-US"/>
        </w:rPr>
        <w:t> </w:t>
      </w:r>
      <w:r w:rsidR="0000398C" w:rsidRPr="00080C4A">
        <w:rPr>
          <w:sz w:val="28"/>
          <w:szCs w:val="28"/>
        </w:rPr>
        <w:t>%</w:t>
      </w:r>
      <w:r w:rsidR="0000398C" w:rsidRPr="00080C4A">
        <w:rPr>
          <w:sz w:val="28"/>
          <w:szCs w:val="28"/>
          <w:lang w:val="en-US"/>
        </w:rPr>
        <w:t> </w:t>
      </w:r>
      <w:r w:rsidR="0000398C" w:rsidRPr="00080C4A">
        <w:rPr>
          <w:sz w:val="28"/>
          <w:szCs w:val="28"/>
        </w:rPr>
        <w:t>=</w:t>
      </w:r>
      <w:r w:rsidR="0000398C" w:rsidRPr="00080C4A">
        <w:rPr>
          <w:sz w:val="28"/>
          <w:szCs w:val="28"/>
          <w:lang w:val="en-US"/>
        </w:rPr>
        <w:t> </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sz w:val="28"/>
                    <w:szCs w:val="28"/>
                  </w:rPr>
                  <m:t>0</m:t>
                </m:r>
              </m:sub>
            </m:sSub>
            <m:r>
              <w:rPr>
                <w:rFonts w:asci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s</m:t>
                </m:r>
              </m:sub>
            </m:sSub>
          </m:num>
          <m:den>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sz w:val="28"/>
                    <w:szCs w:val="28"/>
                  </w:rPr>
                  <m:t>0</m:t>
                </m:r>
              </m:sub>
            </m:sSub>
          </m:den>
        </m:f>
        <m:r>
          <w:rPr>
            <w:rFonts w:ascii="Cambria Math"/>
            <w:sz w:val="28"/>
            <w:szCs w:val="28"/>
            <w:lang w:val="en-US"/>
          </w:rPr>
          <m:t> </m:t>
        </m:r>
        <m:r>
          <w:rPr>
            <w:rFonts w:ascii="Cambria Math"/>
            <w:sz w:val="28"/>
            <w:szCs w:val="28"/>
          </w:rPr>
          <m:t>×</m:t>
        </m:r>
        <m:r>
          <w:rPr>
            <w:rFonts w:ascii="Cambria Math"/>
            <w:sz w:val="28"/>
            <w:szCs w:val="28"/>
            <w:lang w:val="en-US"/>
          </w:rPr>
          <m:t> </m:t>
        </m:r>
        <m:r>
          <w:rPr>
            <w:rFonts w:ascii="Cambria Math"/>
            <w:sz w:val="28"/>
            <w:szCs w:val="28"/>
          </w:rPr>
          <m:t>100,</m:t>
        </m:r>
      </m:oMath>
      <w:r w:rsidR="0000398C" w:rsidRPr="00080C4A">
        <w:rPr>
          <w:sz w:val="28"/>
          <w:szCs w:val="28"/>
        </w:rPr>
        <w:t xml:space="preserve">                                         </w:t>
      </w:r>
      <w:r w:rsidRPr="00080C4A">
        <w:rPr>
          <w:sz w:val="28"/>
          <w:szCs w:val="28"/>
          <w:lang w:val="kk-KZ"/>
        </w:rPr>
        <w:t xml:space="preserve">                  </w:t>
      </w:r>
      <w:r w:rsidR="0000398C" w:rsidRPr="00080C4A">
        <w:rPr>
          <w:sz w:val="28"/>
          <w:szCs w:val="28"/>
        </w:rPr>
        <w:t>(3)</w:t>
      </w:r>
    </w:p>
    <w:p w14:paraId="2D63AC62" w14:textId="77777777" w:rsidR="0000398C" w:rsidRPr="00080C4A" w:rsidRDefault="0000398C" w:rsidP="0000398C">
      <w:pPr>
        <w:jc w:val="both"/>
        <w:rPr>
          <w:sz w:val="28"/>
          <w:szCs w:val="28"/>
        </w:rPr>
      </w:pPr>
    </w:p>
    <w:p w14:paraId="63D8E7C4" w14:textId="77777777" w:rsidR="0000398C" w:rsidRPr="00080C4A" w:rsidRDefault="00365426" w:rsidP="00A905C4">
      <w:pPr>
        <w:jc w:val="both"/>
        <w:rPr>
          <w:sz w:val="28"/>
          <w:szCs w:val="28"/>
        </w:rPr>
      </w:pPr>
      <w:r w:rsidRPr="00080C4A">
        <w:rPr>
          <w:sz w:val="28"/>
          <w:szCs w:val="28"/>
        </w:rPr>
        <w:t xml:space="preserve">где: </w:t>
      </w:r>
      <w:r w:rsidR="00880E4B" w:rsidRPr="00080C4A">
        <w:rPr>
          <w:sz w:val="28"/>
          <w:szCs w:val="28"/>
        </w:rPr>
        <w:t>I</w:t>
      </w:r>
      <w:r w:rsidR="00A905C4" w:rsidRPr="00080C4A">
        <w:rPr>
          <w:sz w:val="28"/>
          <w:szCs w:val="28"/>
        </w:rPr>
        <w:t>, %</w:t>
      </w:r>
      <w:r w:rsidR="005F17D8" w:rsidRPr="00080C4A">
        <w:rPr>
          <w:sz w:val="28"/>
          <w:szCs w:val="28"/>
        </w:rPr>
        <w:t> </w:t>
      </w:r>
      <w:r w:rsidR="00A905C4" w:rsidRPr="00080C4A">
        <w:rPr>
          <w:sz w:val="28"/>
          <w:szCs w:val="28"/>
        </w:rPr>
        <w:t>–</w:t>
      </w:r>
      <w:r w:rsidR="005F17D8" w:rsidRPr="00080C4A">
        <w:rPr>
          <w:sz w:val="28"/>
          <w:szCs w:val="28"/>
        </w:rPr>
        <w:t> </w:t>
      </w:r>
      <w:r w:rsidR="00A905C4" w:rsidRPr="00080C4A">
        <w:rPr>
          <w:sz w:val="28"/>
          <w:szCs w:val="28"/>
        </w:rPr>
        <w:t>процент ингибирования,</w:t>
      </w:r>
      <w:r w:rsidR="0055073C" w:rsidRPr="00080C4A">
        <w:rPr>
          <w:sz w:val="28"/>
          <w:szCs w:val="28"/>
          <w:lang w:val="kk-KZ"/>
        </w:rPr>
        <w:t xml:space="preserve"> </w:t>
      </w:r>
      <w:r w:rsidR="00880E4B" w:rsidRPr="00080C4A">
        <w:rPr>
          <w:sz w:val="28"/>
          <w:szCs w:val="28"/>
        </w:rPr>
        <w:t>A</w:t>
      </w:r>
      <w:r w:rsidRPr="00080C4A">
        <w:rPr>
          <w:sz w:val="28"/>
          <w:szCs w:val="28"/>
          <w:vertAlign w:val="subscript"/>
        </w:rPr>
        <w:t>0</w:t>
      </w:r>
      <w:r w:rsidR="00880E4B" w:rsidRPr="00080C4A">
        <w:rPr>
          <w:sz w:val="28"/>
          <w:szCs w:val="28"/>
        </w:rPr>
        <w:t>​</w:t>
      </w:r>
      <w:r w:rsidR="005F17D8" w:rsidRPr="00080C4A">
        <w:rPr>
          <w:sz w:val="28"/>
          <w:szCs w:val="28"/>
        </w:rPr>
        <w:t> – </w:t>
      </w:r>
      <w:r w:rsidR="00880E4B" w:rsidRPr="00080C4A">
        <w:rPr>
          <w:sz w:val="28"/>
          <w:szCs w:val="28"/>
        </w:rPr>
        <w:t>абсорбция контрольного (холостого) обра</w:t>
      </w:r>
      <w:r w:rsidRPr="00080C4A">
        <w:rPr>
          <w:sz w:val="28"/>
          <w:szCs w:val="28"/>
        </w:rPr>
        <w:t xml:space="preserve">зца, </w:t>
      </w:r>
      <w:r w:rsidR="00880E4B" w:rsidRPr="00080C4A">
        <w:rPr>
          <w:sz w:val="28"/>
          <w:szCs w:val="28"/>
        </w:rPr>
        <w:t>A</w:t>
      </w:r>
      <w:r w:rsidR="00A905C4" w:rsidRPr="00080C4A">
        <w:rPr>
          <w:sz w:val="28"/>
          <w:szCs w:val="28"/>
          <w:vertAlign w:val="subscript"/>
          <w:lang w:val="en-US"/>
        </w:rPr>
        <w:t>S</w:t>
      </w:r>
      <w:r w:rsidR="00880E4B" w:rsidRPr="00080C4A">
        <w:rPr>
          <w:sz w:val="28"/>
          <w:szCs w:val="28"/>
        </w:rPr>
        <w:t>​</w:t>
      </w:r>
      <w:r w:rsidR="005F17D8" w:rsidRPr="00080C4A">
        <w:rPr>
          <w:sz w:val="28"/>
          <w:szCs w:val="28"/>
        </w:rPr>
        <w:t> – </w:t>
      </w:r>
      <w:r w:rsidR="00880E4B" w:rsidRPr="00080C4A">
        <w:rPr>
          <w:sz w:val="28"/>
          <w:szCs w:val="28"/>
        </w:rPr>
        <w:t>абсорбция исследуемого образца.</w:t>
      </w:r>
    </w:p>
    <w:p w14:paraId="134044F0" w14:textId="77777777" w:rsidR="00A905C4" w:rsidRPr="00080C4A" w:rsidRDefault="00A905C4" w:rsidP="0000398C">
      <w:pPr>
        <w:jc w:val="both"/>
        <w:rPr>
          <w:sz w:val="28"/>
          <w:szCs w:val="28"/>
        </w:rPr>
      </w:pPr>
    </w:p>
    <w:p w14:paraId="23A172E5" w14:textId="77777777" w:rsidR="002328B6" w:rsidRPr="00080C4A" w:rsidRDefault="00880E4B" w:rsidP="0000398C">
      <w:pPr>
        <w:ind w:firstLine="720"/>
        <w:jc w:val="both"/>
        <w:rPr>
          <w:sz w:val="28"/>
          <w:szCs w:val="28"/>
        </w:rPr>
      </w:pPr>
      <w:r w:rsidRPr="00080C4A">
        <w:rPr>
          <w:sz w:val="28"/>
          <w:szCs w:val="28"/>
        </w:rPr>
        <w:t xml:space="preserve">Стандартную калибровочную кривую строили, заменяя раствор экстракта метанольным раствором </w:t>
      </w:r>
      <w:r w:rsidR="008654CD" w:rsidRPr="00080C4A">
        <w:rPr>
          <w:sz w:val="28"/>
          <w:szCs w:val="28"/>
        </w:rPr>
        <w:t>Тролокса</w:t>
      </w:r>
      <w:r w:rsidRPr="00080C4A">
        <w:rPr>
          <w:sz w:val="28"/>
          <w:szCs w:val="28"/>
        </w:rPr>
        <w:t xml:space="preserve"> в различных концентрациях (</w:t>
      </w:r>
      <w:r w:rsidR="00C22321" w:rsidRPr="00080C4A">
        <w:rPr>
          <w:sz w:val="28"/>
          <w:szCs w:val="28"/>
        </w:rPr>
        <w:t>0,03</w:t>
      </w:r>
      <w:r w:rsidRPr="00080C4A">
        <w:rPr>
          <w:sz w:val="28"/>
          <w:szCs w:val="28"/>
        </w:rPr>
        <w:t xml:space="preserve">; </w:t>
      </w:r>
      <w:r w:rsidR="00C22321" w:rsidRPr="00080C4A">
        <w:rPr>
          <w:sz w:val="28"/>
          <w:szCs w:val="28"/>
        </w:rPr>
        <w:t xml:space="preserve">0,06; </w:t>
      </w:r>
      <w:r w:rsidRPr="00080C4A">
        <w:rPr>
          <w:sz w:val="28"/>
          <w:szCs w:val="28"/>
        </w:rPr>
        <w:t xml:space="preserve">0,09; </w:t>
      </w:r>
      <w:r w:rsidR="00C22321" w:rsidRPr="00080C4A">
        <w:rPr>
          <w:sz w:val="28"/>
          <w:szCs w:val="28"/>
        </w:rPr>
        <w:t>0,12; 0,15 </w:t>
      </w:r>
      <w:r w:rsidRPr="00080C4A">
        <w:rPr>
          <w:sz w:val="28"/>
          <w:szCs w:val="28"/>
        </w:rPr>
        <w:t>мг/мл).</w:t>
      </w:r>
      <w:r w:rsidR="004B3125" w:rsidRPr="00080C4A">
        <w:rPr>
          <w:sz w:val="28"/>
          <w:szCs w:val="28"/>
        </w:rPr>
        <w:t xml:space="preserve"> </w:t>
      </w:r>
      <w:r w:rsidR="002328B6" w:rsidRPr="00080C4A">
        <w:rPr>
          <w:sz w:val="28"/>
          <w:szCs w:val="28"/>
        </w:rPr>
        <w:t>Все измерения проводились на однолучевом спектрофотометре в видимой области. Контрольные пробы для каждого определения готовили параллельно с использованием чистого метанола вместо растительного экстракта. Для окрашенных образцов фоновое поглощение измеряли аналогичным образом, заменяя соответствующий реагент водой</w:t>
      </w:r>
      <w:r w:rsidR="006351E4" w:rsidRPr="00080C4A">
        <w:rPr>
          <w:sz w:val="28"/>
          <w:szCs w:val="28"/>
        </w:rPr>
        <w:t xml:space="preserve"> [</w:t>
      </w:r>
      <w:r w:rsidR="006F5BE2" w:rsidRPr="00080C4A">
        <w:rPr>
          <w:sz w:val="28"/>
          <w:szCs w:val="28"/>
        </w:rPr>
        <w:t>101</w:t>
      </w:r>
      <w:r w:rsidR="006351E4" w:rsidRPr="00080C4A">
        <w:rPr>
          <w:sz w:val="28"/>
          <w:szCs w:val="28"/>
        </w:rPr>
        <w:t>]</w:t>
      </w:r>
      <w:r w:rsidR="002328B6" w:rsidRPr="00080C4A">
        <w:rPr>
          <w:sz w:val="28"/>
          <w:szCs w:val="28"/>
        </w:rPr>
        <w:t xml:space="preserve">. </w:t>
      </w:r>
    </w:p>
    <w:p w14:paraId="03C18E84" w14:textId="77777777" w:rsidR="00C14655" w:rsidRPr="00080C4A" w:rsidRDefault="00C14655" w:rsidP="0000398C">
      <w:pPr>
        <w:ind w:firstLine="720"/>
        <w:jc w:val="both"/>
        <w:rPr>
          <w:sz w:val="28"/>
          <w:szCs w:val="28"/>
        </w:rPr>
      </w:pPr>
    </w:p>
    <w:p w14:paraId="338510D5" w14:textId="77777777" w:rsidR="00D72BAF" w:rsidRPr="00B90D01" w:rsidRDefault="00D72BAF" w:rsidP="00A905C4">
      <w:pPr>
        <w:pStyle w:val="Heading3"/>
        <w:spacing w:before="0"/>
        <w:ind w:firstLine="720"/>
        <w:jc w:val="both"/>
        <w:rPr>
          <w:rFonts w:ascii="Times New Roman" w:hAnsi="Times New Roman" w:cs="Times New Roman"/>
          <w:bCs w:val="0"/>
          <w:color w:val="auto"/>
          <w:sz w:val="28"/>
          <w:szCs w:val="28"/>
        </w:rPr>
      </w:pPr>
      <w:bookmarkStart w:id="54" w:name="_Toc216087437"/>
      <w:r w:rsidRPr="00B90D01">
        <w:rPr>
          <w:rFonts w:ascii="Times New Roman" w:hAnsi="Times New Roman" w:cs="Times New Roman"/>
          <w:bCs w:val="0"/>
          <w:color w:val="auto"/>
          <w:sz w:val="28"/>
          <w:szCs w:val="28"/>
        </w:rPr>
        <w:t>2.4.2 Приготовление кремовых композиций и методика оценки их физических и органолептических характеристик</w:t>
      </w:r>
      <w:bookmarkEnd w:id="54"/>
    </w:p>
    <w:p w14:paraId="12E37BAC" w14:textId="77777777" w:rsidR="001B72A5" w:rsidRPr="00080C4A" w:rsidRDefault="001B72A5" w:rsidP="007F5351">
      <w:pPr>
        <w:ind w:firstLine="720"/>
        <w:jc w:val="both"/>
        <w:rPr>
          <w:sz w:val="28"/>
          <w:szCs w:val="28"/>
        </w:rPr>
      </w:pPr>
      <w:r w:rsidRPr="00080C4A">
        <w:rPr>
          <w:sz w:val="28"/>
          <w:szCs w:val="28"/>
        </w:rPr>
        <w:t>Кремовые композиции готовили по технологии типа «масло-вода»</w:t>
      </w:r>
      <w:r w:rsidR="00A905C4" w:rsidRPr="00080C4A">
        <w:rPr>
          <w:sz w:val="28"/>
          <w:szCs w:val="28"/>
        </w:rPr>
        <w:t xml:space="preserve"> (</w:t>
      </w:r>
      <w:r w:rsidR="00A61B2B" w:rsidRPr="00080C4A">
        <w:rPr>
          <w:sz w:val="28"/>
          <w:szCs w:val="28"/>
        </w:rPr>
        <w:t>т</w:t>
      </w:r>
      <w:r w:rsidR="00A905C4" w:rsidRPr="00080C4A">
        <w:rPr>
          <w:sz w:val="28"/>
          <w:szCs w:val="28"/>
        </w:rPr>
        <w:t>аблица 4)</w:t>
      </w:r>
      <w:r w:rsidRPr="00080C4A">
        <w:rPr>
          <w:sz w:val="28"/>
          <w:szCs w:val="28"/>
        </w:rPr>
        <w:t>. Масляная фаза включала цетиловый спирт, придающий крему плотность и стабильность [</w:t>
      </w:r>
      <w:r w:rsidR="006F5BE2" w:rsidRPr="00080C4A">
        <w:rPr>
          <w:sz w:val="28"/>
          <w:szCs w:val="28"/>
        </w:rPr>
        <w:t>102</w:t>
      </w:r>
      <w:r w:rsidRPr="00080C4A">
        <w:rPr>
          <w:sz w:val="28"/>
          <w:szCs w:val="28"/>
        </w:rPr>
        <w:t>], ланолин, смягчающий и барьерный компонент с высокой проникающей способностью [</w:t>
      </w:r>
      <w:r w:rsidR="006F5BE2" w:rsidRPr="00080C4A">
        <w:rPr>
          <w:sz w:val="28"/>
          <w:szCs w:val="28"/>
        </w:rPr>
        <w:t>103</w:t>
      </w:r>
      <w:r w:rsidRPr="00080C4A">
        <w:rPr>
          <w:sz w:val="28"/>
          <w:szCs w:val="28"/>
        </w:rPr>
        <w:t xml:space="preserve">], а также </w:t>
      </w:r>
      <w:r w:rsidR="00987CFF" w:rsidRPr="00080C4A">
        <w:rPr>
          <w:sz w:val="28"/>
          <w:szCs w:val="28"/>
        </w:rPr>
        <w:t>Твин-</w:t>
      </w:r>
      <w:r w:rsidRPr="00080C4A">
        <w:rPr>
          <w:sz w:val="28"/>
          <w:szCs w:val="28"/>
        </w:rPr>
        <w:t>80, обеспечивающий формирование стабильной дисперсной системы [</w:t>
      </w:r>
      <w:r w:rsidR="006F5BE2" w:rsidRPr="00080C4A">
        <w:rPr>
          <w:sz w:val="28"/>
          <w:szCs w:val="28"/>
        </w:rPr>
        <w:t>104</w:t>
      </w:r>
      <w:r w:rsidR="00A905C4" w:rsidRPr="00080C4A">
        <w:rPr>
          <w:sz w:val="28"/>
          <w:szCs w:val="28"/>
        </w:rPr>
        <w:t>]</w:t>
      </w:r>
      <w:r w:rsidRPr="00080C4A">
        <w:rPr>
          <w:sz w:val="28"/>
          <w:szCs w:val="28"/>
        </w:rPr>
        <w:t>. В качестве консерванта использовали 2-феноксиэтанол (Sigma-Aldrich, США), обладающий широким спектром антимикробной активности [</w:t>
      </w:r>
      <w:r w:rsidR="006F5BE2" w:rsidRPr="00080C4A">
        <w:rPr>
          <w:sz w:val="28"/>
          <w:szCs w:val="28"/>
        </w:rPr>
        <w:t>105</w:t>
      </w:r>
      <w:r w:rsidRPr="00080C4A">
        <w:rPr>
          <w:sz w:val="28"/>
          <w:szCs w:val="28"/>
        </w:rPr>
        <w:t>]. Водная фаза состояла из дистиллированной воды и активного компонента — липидного экстракта природной грязи (ω = 0</w:t>
      </w:r>
      <w:r w:rsidR="00A905C4" w:rsidRPr="00080C4A">
        <w:rPr>
          <w:sz w:val="28"/>
          <w:szCs w:val="28"/>
        </w:rPr>
        <w:t> </w:t>
      </w:r>
      <w:r w:rsidRPr="00080C4A">
        <w:rPr>
          <w:sz w:val="28"/>
          <w:szCs w:val="28"/>
        </w:rPr>
        <w:t xml:space="preserve">% </w:t>
      </w:r>
      <w:r w:rsidR="00A905C4" w:rsidRPr="00080C4A">
        <w:rPr>
          <w:sz w:val="28"/>
          <w:szCs w:val="28"/>
        </w:rPr>
        <w:t>–</w:t>
      </w:r>
      <w:r w:rsidRPr="00080C4A">
        <w:rPr>
          <w:sz w:val="28"/>
          <w:szCs w:val="28"/>
        </w:rPr>
        <w:t xml:space="preserve"> контрольный образец, 3</w:t>
      </w:r>
      <w:r w:rsidR="00A905C4" w:rsidRPr="00080C4A">
        <w:rPr>
          <w:sz w:val="28"/>
          <w:szCs w:val="28"/>
        </w:rPr>
        <w:t> </w:t>
      </w:r>
      <w:r w:rsidRPr="00080C4A">
        <w:rPr>
          <w:sz w:val="28"/>
          <w:szCs w:val="28"/>
        </w:rPr>
        <w:t>%, 5</w:t>
      </w:r>
      <w:r w:rsidR="00A905C4" w:rsidRPr="00080C4A">
        <w:rPr>
          <w:sz w:val="28"/>
          <w:szCs w:val="28"/>
        </w:rPr>
        <w:t> </w:t>
      </w:r>
      <w:r w:rsidRPr="00080C4A">
        <w:rPr>
          <w:sz w:val="28"/>
          <w:szCs w:val="28"/>
        </w:rPr>
        <w:t>%, 7</w:t>
      </w:r>
      <w:r w:rsidR="00A905C4" w:rsidRPr="00080C4A">
        <w:rPr>
          <w:sz w:val="28"/>
          <w:szCs w:val="28"/>
        </w:rPr>
        <w:t> </w:t>
      </w:r>
      <w:r w:rsidRPr="00080C4A">
        <w:rPr>
          <w:sz w:val="28"/>
          <w:szCs w:val="28"/>
        </w:rPr>
        <w:t>%, 10</w:t>
      </w:r>
      <w:r w:rsidR="00A905C4" w:rsidRPr="00080C4A">
        <w:rPr>
          <w:sz w:val="28"/>
          <w:szCs w:val="28"/>
        </w:rPr>
        <w:t> </w:t>
      </w:r>
      <w:r w:rsidRPr="00080C4A">
        <w:rPr>
          <w:sz w:val="28"/>
          <w:szCs w:val="28"/>
        </w:rPr>
        <w:t>%, 15</w:t>
      </w:r>
      <w:r w:rsidR="00A905C4" w:rsidRPr="00080C4A">
        <w:rPr>
          <w:sz w:val="28"/>
          <w:szCs w:val="28"/>
        </w:rPr>
        <w:t> </w:t>
      </w:r>
      <w:r w:rsidRPr="00080C4A">
        <w:rPr>
          <w:sz w:val="28"/>
          <w:szCs w:val="28"/>
        </w:rPr>
        <w:t>%). Для приведения pH композиций в физиологически оптимальный диапазон (5</w:t>
      </w:r>
      <w:r w:rsidR="00A905C4" w:rsidRPr="00080C4A">
        <w:rPr>
          <w:sz w:val="28"/>
          <w:szCs w:val="28"/>
        </w:rPr>
        <w:t>,</w:t>
      </w:r>
      <w:r w:rsidRPr="00080C4A">
        <w:rPr>
          <w:sz w:val="28"/>
          <w:szCs w:val="28"/>
        </w:rPr>
        <w:t>2</w:t>
      </w:r>
      <w:r w:rsidR="00A905C4" w:rsidRPr="00080C4A">
        <w:rPr>
          <w:sz w:val="28"/>
          <w:szCs w:val="28"/>
        </w:rPr>
        <w:t>–</w:t>
      </w:r>
      <w:r w:rsidRPr="00080C4A">
        <w:rPr>
          <w:sz w:val="28"/>
          <w:szCs w:val="28"/>
        </w:rPr>
        <w:t>5</w:t>
      </w:r>
      <w:r w:rsidR="00A905C4" w:rsidRPr="00080C4A">
        <w:rPr>
          <w:sz w:val="28"/>
          <w:szCs w:val="28"/>
        </w:rPr>
        <w:t>,</w:t>
      </w:r>
      <w:r w:rsidRPr="00080C4A">
        <w:rPr>
          <w:sz w:val="28"/>
          <w:szCs w:val="28"/>
        </w:rPr>
        <w:t>8) в водную фазу дополнительно вводили 10%-й</w:t>
      </w:r>
      <w:r w:rsidR="00A905C4" w:rsidRPr="00080C4A">
        <w:rPr>
          <w:sz w:val="28"/>
          <w:szCs w:val="28"/>
        </w:rPr>
        <w:t> </w:t>
      </w:r>
      <w:r w:rsidRPr="00080C4A">
        <w:rPr>
          <w:sz w:val="28"/>
          <w:szCs w:val="28"/>
        </w:rPr>
        <w:t>водный раствор лимонной кислоты в количестве 0</w:t>
      </w:r>
      <w:r w:rsidR="00A905C4" w:rsidRPr="00080C4A">
        <w:rPr>
          <w:sz w:val="28"/>
          <w:szCs w:val="28"/>
        </w:rPr>
        <w:t>,</w:t>
      </w:r>
      <w:r w:rsidRPr="00080C4A">
        <w:rPr>
          <w:sz w:val="28"/>
          <w:szCs w:val="28"/>
        </w:rPr>
        <w:t>1–0</w:t>
      </w:r>
      <w:r w:rsidR="00A905C4" w:rsidRPr="00080C4A">
        <w:rPr>
          <w:sz w:val="28"/>
          <w:szCs w:val="28"/>
        </w:rPr>
        <w:t>,</w:t>
      </w:r>
      <w:r w:rsidRPr="00080C4A">
        <w:rPr>
          <w:sz w:val="28"/>
          <w:szCs w:val="28"/>
        </w:rPr>
        <w:t>3</w:t>
      </w:r>
      <w:r w:rsidR="00A905C4" w:rsidRPr="00080C4A">
        <w:rPr>
          <w:sz w:val="28"/>
          <w:szCs w:val="28"/>
        </w:rPr>
        <w:t> </w:t>
      </w:r>
      <w:r w:rsidRPr="00080C4A">
        <w:rPr>
          <w:sz w:val="28"/>
          <w:szCs w:val="28"/>
        </w:rPr>
        <w:t>% от массы готовой эмульсии. Масляную и водную фазы нагревали отдельно до 70</w:t>
      </w:r>
      <w:r w:rsidR="00A905C4" w:rsidRPr="00080C4A">
        <w:rPr>
          <w:sz w:val="28"/>
          <w:szCs w:val="28"/>
        </w:rPr>
        <w:t> </w:t>
      </w:r>
      <w:r w:rsidR="00DD5B7B" w:rsidRPr="00080C4A">
        <w:rPr>
          <w:sz w:val="28"/>
          <w:szCs w:val="28"/>
        </w:rPr>
        <w:t>°</w:t>
      </w:r>
      <w:r w:rsidRPr="00080C4A">
        <w:rPr>
          <w:sz w:val="28"/>
          <w:szCs w:val="28"/>
        </w:rPr>
        <w:t>C на водяной бане, затем водную фазу вводили в масляную при постоянном перемешивании. Полученную эмульсию перемешивали до образования однородной массы при 25</w:t>
      </w:r>
      <w:r w:rsidR="00A905C4" w:rsidRPr="00080C4A">
        <w:rPr>
          <w:sz w:val="28"/>
          <w:szCs w:val="28"/>
        </w:rPr>
        <w:t> </w:t>
      </w:r>
      <w:r w:rsidR="00DD5B7B" w:rsidRPr="00080C4A">
        <w:rPr>
          <w:sz w:val="28"/>
          <w:szCs w:val="28"/>
        </w:rPr>
        <w:t>°</w:t>
      </w:r>
      <w:r w:rsidRPr="00080C4A">
        <w:rPr>
          <w:sz w:val="28"/>
          <w:szCs w:val="28"/>
        </w:rPr>
        <w:t>C, охлаждали при комнатной температуре и хранили в т</w:t>
      </w:r>
      <w:r w:rsidR="00773E6F" w:rsidRPr="00080C4A">
        <w:rPr>
          <w:sz w:val="28"/>
          <w:szCs w:val="28"/>
        </w:rPr>
        <w:t>е</w:t>
      </w:r>
      <w:r w:rsidRPr="00080C4A">
        <w:rPr>
          <w:sz w:val="28"/>
          <w:szCs w:val="28"/>
        </w:rPr>
        <w:t>мных стеклянных банках до испытаний.</w:t>
      </w:r>
      <w:r w:rsidR="004F76AA" w:rsidRPr="00080C4A">
        <w:rPr>
          <w:sz w:val="28"/>
          <w:szCs w:val="28"/>
        </w:rPr>
        <w:tab/>
      </w:r>
      <w:r w:rsidR="004037D5" w:rsidRPr="00080C4A">
        <w:rPr>
          <w:sz w:val="28"/>
          <w:szCs w:val="28"/>
        </w:rPr>
        <w:t>Внешний вид, цвет, запах и текстуру исследуемых кремов оценивались визуально. Гомогенность определяли нанесением 0,5 г крема, отобранного из верхней, средней и нижней части, на предметное стекло с последующей визуальной проверкой равномерности распределения частиц.</w:t>
      </w:r>
    </w:p>
    <w:p w14:paraId="3C0C231E" w14:textId="77777777" w:rsidR="00654BEC" w:rsidRPr="00080C4A" w:rsidRDefault="00654BEC" w:rsidP="007F5351">
      <w:pPr>
        <w:jc w:val="both"/>
        <w:rPr>
          <w:sz w:val="28"/>
          <w:szCs w:val="28"/>
        </w:rPr>
      </w:pPr>
    </w:p>
    <w:p w14:paraId="38AC0121" w14:textId="77777777" w:rsidR="007C7FB1" w:rsidRPr="00080C4A" w:rsidRDefault="007A7092" w:rsidP="007F5351">
      <w:pPr>
        <w:jc w:val="both"/>
        <w:rPr>
          <w:sz w:val="28"/>
          <w:szCs w:val="28"/>
        </w:rPr>
      </w:pPr>
      <w:r w:rsidRPr="00080C4A">
        <w:rPr>
          <w:sz w:val="28"/>
          <w:szCs w:val="28"/>
        </w:rPr>
        <w:t xml:space="preserve">Таблица 4 </w:t>
      </w:r>
      <w:r w:rsidR="00A905C4" w:rsidRPr="00080C4A">
        <w:rPr>
          <w:sz w:val="28"/>
          <w:szCs w:val="28"/>
        </w:rPr>
        <w:t>–</w:t>
      </w:r>
      <w:r w:rsidR="004B3125" w:rsidRPr="00080C4A">
        <w:rPr>
          <w:sz w:val="28"/>
          <w:szCs w:val="28"/>
        </w:rPr>
        <w:t xml:space="preserve"> </w:t>
      </w:r>
      <w:r w:rsidRPr="00080C4A">
        <w:rPr>
          <w:sz w:val="28"/>
          <w:szCs w:val="28"/>
        </w:rPr>
        <w:t xml:space="preserve">Состав кремовых композиций на основе липидного комплекса </w:t>
      </w:r>
      <w:r w:rsidR="007C7FB1" w:rsidRPr="00080C4A">
        <w:rPr>
          <w:sz w:val="28"/>
          <w:szCs w:val="28"/>
        </w:rPr>
        <w:t xml:space="preserve">природных грязей с формулами </w:t>
      </w:r>
      <w:r w:rsidRPr="00080C4A">
        <w:rPr>
          <w:sz w:val="28"/>
          <w:szCs w:val="28"/>
        </w:rPr>
        <w:t>Ф1–Ф6</w:t>
      </w:r>
      <w:r w:rsidR="000210FE" w:rsidRPr="00080C4A">
        <w:rPr>
          <w:sz w:val="28"/>
          <w:szCs w:val="28"/>
        </w:rPr>
        <w:t xml:space="preserve">, </w:t>
      </w:r>
      <w:r w:rsidR="001A2F04" w:rsidRPr="00080C4A">
        <w:rPr>
          <w:sz w:val="28"/>
          <w:szCs w:val="28"/>
        </w:rPr>
        <w:t>масс.</w:t>
      </w:r>
      <w:r w:rsidR="007C7FB1" w:rsidRPr="00080C4A">
        <w:rPr>
          <w:sz w:val="28"/>
          <w:szCs w:val="28"/>
        </w:rPr>
        <w:t>%</w:t>
      </w:r>
    </w:p>
    <w:p w14:paraId="39B4108D" w14:textId="77777777" w:rsidR="00950D1C" w:rsidRPr="00080C4A" w:rsidRDefault="00950D1C" w:rsidP="007F5351">
      <w:pPr>
        <w:jc w:val="both"/>
        <w:rPr>
          <w:sz w:val="28"/>
          <w:szCs w:val="28"/>
        </w:rPr>
      </w:pPr>
    </w:p>
    <w:tbl>
      <w:tblPr>
        <w:tblStyle w:val="TableGrid"/>
        <w:tblW w:w="0" w:type="auto"/>
        <w:tblInd w:w="108" w:type="dxa"/>
        <w:tblLayout w:type="fixed"/>
        <w:tblLook w:val="04A0" w:firstRow="1" w:lastRow="0" w:firstColumn="1" w:lastColumn="0" w:noHBand="0" w:noVBand="1"/>
      </w:tblPr>
      <w:tblGrid>
        <w:gridCol w:w="2552"/>
        <w:gridCol w:w="1134"/>
        <w:gridCol w:w="1134"/>
        <w:gridCol w:w="992"/>
        <w:gridCol w:w="1418"/>
        <w:gridCol w:w="1134"/>
        <w:gridCol w:w="1271"/>
      </w:tblGrid>
      <w:tr w:rsidR="007C7FB1" w:rsidRPr="00903326" w14:paraId="20BE260C" w14:textId="77777777" w:rsidTr="00903326">
        <w:trPr>
          <w:trHeight w:val="270"/>
        </w:trPr>
        <w:tc>
          <w:tcPr>
            <w:tcW w:w="2552" w:type="dxa"/>
            <w:vMerge w:val="restart"/>
          </w:tcPr>
          <w:p w14:paraId="4BEBC897" w14:textId="77777777" w:rsidR="007C7FB1" w:rsidRPr="00903326" w:rsidRDefault="007C7FB1" w:rsidP="00A905C4">
            <w:pPr>
              <w:rPr>
                <w:sz w:val="28"/>
                <w:szCs w:val="28"/>
              </w:rPr>
            </w:pPr>
            <w:r w:rsidRPr="00903326">
              <w:rPr>
                <w:sz w:val="28"/>
                <w:szCs w:val="28"/>
              </w:rPr>
              <w:t>Компонент</w:t>
            </w:r>
          </w:p>
        </w:tc>
        <w:tc>
          <w:tcPr>
            <w:tcW w:w="7083" w:type="dxa"/>
            <w:gridSpan w:val="6"/>
          </w:tcPr>
          <w:p w14:paraId="2F7B1AC1" w14:textId="77777777" w:rsidR="007C7FB1" w:rsidRPr="00903326" w:rsidRDefault="000210FE" w:rsidP="00A905C4">
            <w:pPr>
              <w:jc w:val="center"/>
              <w:rPr>
                <w:sz w:val="28"/>
                <w:szCs w:val="28"/>
              </w:rPr>
            </w:pPr>
            <w:r w:rsidRPr="00903326">
              <w:rPr>
                <w:sz w:val="28"/>
                <w:szCs w:val="28"/>
              </w:rPr>
              <w:t xml:space="preserve">Формула крема, </w:t>
            </w:r>
            <w:r w:rsidR="007C7FB1" w:rsidRPr="00903326">
              <w:rPr>
                <w:sz w:val="28"/>
                <w:szCs w:val="28"/>
              </w:rPr>
              <w:t>мас</w:t>
            </w:r>
            <w:r w:rsidR="001A2F04" w:rsidRPr="00903326">
              <w:rPr>
                <w:sz w:val="28"/>
                <w:szCs w:val="28"/>
              </w:rPr>
              <w:t>с</w:t>
            </w:r>
            <w:r w:rsidR="007C7FB1" w:rsidRPr="00903326">
              <w:rPr>
                <w:sz w:val="28"/>
                <w:szCs w:val="28"/>
              </w:rPr>
              <w:t>.</w:t>
            </w:r>
            <w:r w:rsidR="00A905C4" w:rsidRPr="00903326">
              <w:rPr>
                <w:sz w:val="28"/>
                <w:szCs w:val="28"/>
              </w:rPr>
              <w:t> </w:t>
            </w:r>
            <w:r w:rsidRPr="00903326">
              <w:rPr>
                <w:sz w:val="28"/>
                <w:szCs w:val="28"/>
              </w:rPr>
              <w:t>%</w:t>
            </w:r>
          </w:p>
        </w:tc>
      </w:tr>
      <w:tr w:rsidR="007C7FB1" w:rsidRPr="00903326" w14:paraId="45FB4B32" w14:textId="77777777" w:rsidTr="00903326">
        <w:trPr>
          <w:trHeight w:val="147"/>
        </w:trPr>
        <w:tc>
          <w:tcPr>
            <w:tcW w:w="2552" w:type="dxa"/>
            <w:vMerge/>
          </w:tcPr>
          <w:p w14:paraId="39C65C39" w14:textId="77777777" w:rsidR="007C7FB1" w:rsidRPr="00903326" w:rsidRDefault="007C7FB1" w:rsidP="00A905C4">
            <w:pPr>
              <w:rPr>
                <w:sz w:val="28"/>
                <w:szCs w:val="28"/>
              </w:rPr>
            </w:pPr>
          </w:p>
        </w:tc>
        <w:tc>
          <w:tcPr>
            <w:tcW w:w="1134" w:type="dxa"/>
          </w:tcPr>
          <w:p w14:paraId="09CCC396" w14:textId="77777777" w:rsidR="007C7FB1" w:rsidRPr="00903326" w:rsidRDefault="007C7FB1" w:rsidP="00A905C4">
            <w:pPr>
              <w:jc w:val="center"/>
              <w:rPr>
                <w:sz w:val="28"/>
                <w:szCs w:val="28"/>
              </w:rPr>
            </w:pPr>
            <w:r w:rsidRPr="00903326">
              <w:rPr>
                <w:sz w:val="28"/>
                <w:szCs w:val="28"/>
              </w:rPr>
              <w:t>Ф1</w:t>
            </w:r>
          </w:p>
        </w:tc>
        <w:tc>
          <w:tcPr>
            <w:tcW w:w="1134" w:type="dxa"/>
          </w:tcPr>
          <w:p w14:paraId="0F7812E8" w14:textId="77777777" w:rsidR="007C7FB1" w:rsidRPr="00903326" w:rsidRDefault="007C7FB1" w:rsidP="00A905C4">
            <w:pPr>
              <w:jc w:val="center"/>
              <w:rPr>
                <w:sz w:val="28"/>
                <w:szCs w:val="28"/>
              </w:rPr>
            </w:pPr>
            <w:r w:rsidRPr="00903326">
              <w:rPr>
                <w:sz w:val="28"/>
                <w:szCs w:val="28"/>
              </w:rPr>
              <w:t>Ф2</w:t>
            </w:r>
          </w:p>
        </w:tc>
        <w:tc>
          <w:tcPr>
            <w:tcW w:w="992" w:type="dxa"/>
          </w:tcPr>
          <w:p w14:paraId="0C7A17B7" w14:textId="77777777" w:rsidR="007C7FB1" w:rsidRPr="00903326" w:rsidRDefault="007C7FB1" w:rsidP="00A905C4">
            <w:pPr>
              <w:jc w:val="center"/>
              <w:rPr>
                <w:sz w:val="28"/>
                <w:szCs w:val="28"/>
              </w:rPr>
            </w:pPr>
            <w:r w:rsidRPr="00903326">
              <w:rPr>
                <w:sz w:val="28"/>
                <w:szCs w:val="28"/>
              </w:rPr>
              <w:t>Ф3</w:t>
            </w:r>
          </w:p>
        </w:tc>
        <w:tc>
          <w:tcPr>
            <w:tcW w:w="1418" w:type="dxa"/>
          </w:tcPr>
          <w:p w14:paraId="42EC7B42" w14:textId="77777777" w:rsidR="007C7FB1" w:rsidRPr="00903326" w:rsidRDefault="007C7FB1" w:rsidP="00A905C4">
            <w:pPr>
              <w:jc w:val="center"/>
              <w:rPr>
                <w:sz w:val="28"/>
                <w:szCs w:val="28"/>
              </w:rPr>
            </w:pPr>
            <w:r w:rsidRPr="00903326">
              <w:rPr>
                <w:sz w:val="28"/>
                <w:szCs w:val="28"/>
              </w:rPr>
              <w:t>Ф4</w:t>
            </w:r>
          </w:p>
        </w:tc>
        <w:tc>
          <w:tcPr>
            <w:tcW w:w="1134" w:type="dxa"/>
          </w:tcPr>
          <w:p w14:paraId="05415A2A" w14:textId="77777777" w:rsidR="007C7FB1" w:rsidRPr="00903326" w:rsidRDefault="007C7FB1" w:rsidP="00A905C4">
            <w:pPr>
              <w:jc w:val="center"/>
              <w:rPr>
                <w:sz w:val="28"/>
                <w:szCs w:val="28"/>
              </w:rPr>
            </w:pPr>
            <w:r w:rsidRPr="00903326">
              <w:rPr>
                <w:sz w:val="28"/>
                <w:szCs w:val="28"/>
              </w:rPr>
              <w:t>Ф5</w:t>
            </w:r>
          </w:p>
        </w:tc>
        <w:tc>
          <w:tcPr>
            <w:tcW w:w="1271" w:type="dxa"/>
          </w:tcPr>
          <w:p w14:paraId="372C9FCD" w14:textId="77777777" w:rsidR="007C7FB1" w:rsidRPr="00903326" w:rsidRDefault="007C7FB1" w:rsidP="00A905C4">
            <w:pPr>
              <w:jc w:val="center"/>
              <w:rPr>
                <w:sz w:val="28"/>
                <w:szCs w:val="28"/>
              </w:rPr>
            </w:pPr>
            <w:r w:rsidRPr="00903326">
              <w:rPr>
                <w:sz w:val="28"/>
                <w:szCs w:val="28"/>
              </w:rPr>
              <w:t>Ф6</w:t>
            </w:r>
          </w:p>
        </w:tc>
      </w:tr>
      <w:tr w:rsidR="007C7FB1" w:rsidRPr="00903326" w14:paraId="00E9BD09" w14:textId="77777777" w:rsidTr="00903326">
        <w:trPr>
          <w:trHeight w:val="281"/>
        </w:trPr>
        <w:tc>
          <w:tcPr>
            <w:tcW w:w="2552" w:type="dxa"/>
          </w:tcPr>
          <w:p w14:paraId="5480A131" w14:textId="77777777" w:rsidR="007C7FB1" w:rsidRPr="00903326" w:rsidRDefault="00987CFF" w:rsidP="00A905C4">
            <w:pPr>
              <w:rPr>
                <w:sz w:val="28"/>
                <w:szCs w:val="28"/>
              </w:rPr>
            </w:pPr>
            <w:r w:rsidRPr="00903326">
              <w:rPr>
                <w:sz w:val="28"/>
                <w:szCs w:val="28"/>
              </w:rPr>
              <w:t>Твин-80</w:t>
            </w:r>
          </w:p>
        </w:tc>
        <w:tc>
          <w:tcPr>
            <w:tcW w:w="1134" w:type="dxa"/>
          </w:tcPr>
          <w:p w14:paraId="65B4C172" w14:textId="77777777" w:rsidR="007C7FB1" w:rsidRPr="00903326" w:rsidRDefault="007C7FB1" w:rsidP="00A905C4">
            <w:pPr>
              <w:jc w:val="center"/>
              <w:rPr>
                <w:sz w:val="28"/>
                <w:szCs w:val="28"/>
              </w:rPr>
            </w:pPr>
            <w:r w:rsidRPr="00903326">
              <w:rPr>
                <w:sz w:val="28"/>
                <w:szCs w:val="28"/>
              </w:rPr>
              <w:t>6</w:t>
            </w:r>
            <w:r w:rsidR="00A905C4" w:rsidRPr="00903326">
              <w:rPr>
                <w:sz w:val="28"/>
                <w:szCs w:val="28"/>
              </w:rPr>
              <w:t>,</w:t>
            </w:r>
            <w:r w:rsidRPr="00903326">
              <w:rPr>
                <w:sz w:val="28"/>
                <w:szCs w:val="28"/>
              </w:rPr>
              <w:t>0</w:t>
            </w:r>
          </w:p>
        </w:tc>
        <w:tc>
          <w:tcPr>
            <w:tcW w:w="1134" w:type="dxa"/>
          </w:tcPr>
          <w:p w14:paraId="626E1ACA" w14:textId="77777777" w:rsidR="007C7FB1" w:rsidRPr="00903326" w:rsidRDefault="007C7FB1" w:rsidP="00A905C4">
            <w:pPr>
              <w:jc w:val="center"/>
              <w:rPr>
                <w:sz w:val="28"/>
                <w:szCs w:val="28"/>
              </w:rPr>
            </w:pPr>
            <w:r w:rsidRPr="00903326">
              <w:rPr>
                <w:sz w:val="28"/>
                <w:szCs w:val="28"/>
              </w:rPr>
              <w:t>6</w:t>
            </w:r>
            <w:r w:rsidR="00A905C4" w:rsidRPr="00903326">
              <w:rPr>
                <w:sz w:val="28"/>
                <w:szCs w:val="28"/>
              </w:rPr>
              <w:t>,</w:t>
            </w:r>
            <w:r w:rsidRPr="00903326">
              <w:rPr>
                <w:sz w:val="28"/>
                <w:szCs w:val="28"/>
              </w:rPr>
              <w:t>0</w:t>
            </w:r>
          </w:p>
        </w:tc>
        <w:tc>
          <w:tcPr>
            <w:tcW w:w="992" w:type="dxa"/>
          </w:tcPr>
          <w:p w14:paraId="35069232" w14:textId="77777777" w:rsidR="007C7FB1" w:rsidRPr="00903326" w:rsidRDefault="007C7FB1" w:rsidP="00A905C4">
            <w:pPr>
              <w:jc w:val="center"/>
              <w:rPr>
                <w:sz w:val="28"/>
                <w:szCs w:val="28"/>
              </w:rPr>
            </w:pPr>
            <w:r w:rsidRPr="00903326">
              <w:rPr>
                <w:sz w:val="28"/>
                <w:szCs w:val="28"/>
              </w:rPr>
              <w:t>6</w:t>
            </w:r>
            <w:r w:rsidR="00A905C4" w:rsidRPr="00903326">
              <w:rPr>
                <w:sz w:val="28"/>
                <w:szCs w:val="28"/>
              </w:rPr>
              <w:t>,</w:t>
            </w:r>
            <w:r w:rsidRPr="00903326">
              <w:rPr>
                <w:sz w:val="28"/>
                <w:szCs w:val="28"/>
              </w:rPr>
              <w:t>0</w:t>
            </w:r>
          </w:p>
        </w:tc>
        <w:tc>
          <w:tcPr>
            <w:tcW w:w="1418" w:type="dxa"/>
          </w:tcPr>
          <w:p w14:paraId="582367B2" w14:textId="77777777" w:rsidR="007C7FB1" w:rsidRPr="00903326" w:rsidRDefault="007C7FB1" w:rsidP="00A905C4">
            <w:pPr>
              <w:jc w:val="center"/>
              <w:rPr>
                <w:sz w:val="28"/>
                <w:szCs w:val="28"/>
              </w:rPr>
            </w:pPr>
            <w:r w:rsidRPr="00903326">
              <w:rPr>
                <w:sz w:val="28"/>
                <w:szCs w:val="28"/>
              </w:rPr>
              <w:t>6</w:t>
            </w:r>
            <w:r w:rsidR="00A905C4" w:rsidRPr="00903326">
              <w:rPr>
                <w:sz w:val="28"/>
                <w:szCs w:val="28"/>
              </w:rPr>
              <w:t>,</w:t>
            </w:r>
            <w:r w:rsidRPr="00903326">
              <w:rPr>
                <w:sz w:val="28"/>
                <w:szCs w:val="28"/>
              </w:rPr>
              <w:t>0</w:t>
            </w:r>
          </w:p>
        </w:tc>
        <w:tc>
          <w:tcPr>
            <w:tcW w:w="1134" w:type="dxa"/>
          </w:tcPr>
          <w:p w14:paraId="614E0834" w14:textId="77777777" w:rsidR="007C7FB1" w:rsidRPr="00903326" w:rsidRDefault="007C7FB1" w:rsidP="00A905C4">
            <w:pPr>
              <w:jc w:val="center"/>
              <w:rPr>
                <w:sz w:val="28"/>
                <w:szCs w:val="28"/>
              </w:rPr>
            </w:pPr>
            <w:r w:rsidRPr="00903326">
              <w:rPr>
                <w:sz w:val="28"/>
                <w:szCs w:val="28"/>
              </w:rPr>
              <w:t>6</w:t>
            </w:r>
            <w:r w:rsidR="00A905C4" w:rsidRPr="00903326">
              <w:rPr>
                <w:sz w:val="28"/>
                <w:szCs w:val="28"/>
              </w:rPr>
              <w:t>,</w:t>
            </w:r>
            <w:r w:rsidRPr="00903326">
              <w:rPr>
                <w:sz w:val="28"/>
                <w:szCs w:val="28"/>
              </w:rPr>
              <w:t>0</w:t>
            </w:r>
          </w:p>
        </w:tc>
        <w:tc>
          <w:tcPr>
            <w:tcW w:w="1271" w:type="dxa"/>
          </w:tcPr>
          <w:p w14:paraId="099DAC5A" w14:textId="77777777" w:rsidR="007C7FB1" w:rsidRPr="00903326" w:rsidRDefault="007C7FB1" w:rsidP="00A905C4">
            <w:pPr>
              <w:jc w:val="center"/>
              <w:rPr>
                <w:sz w:val="28"/>
                <w:szCs w:val="28"/>
              </w:rPr>
            </w:pPr>
            <w:r w:rsidRPr="00903326">
              <w:rPr>
                <w:sz w:val="28"/>
                <w:szCs w:val="28"/>
              </w:rPr>
              <w:t>6</w:t>
            </w:r>
            <w:r w:rsidR="00A905C4" w:rsidRPr="00903326">
              <w:rPr>
                <w:sz w:val="28"/>
                <w:szCs w:val="28"/>
              </w:rPr>
              <w:t>,</w:t>
            </w:r>
            <w:r w:rsidRPr="00903326">
              <w:rPr>
                <w:sz w:val="28"/>
                <w:szCs w:val="28"/>
              </w:rPr>
              <w:t>0</w:t>
            </w:r>
          </w:p>
        </w:tc>
      </w:tr>
      <w:tr w:rsidR="007C7FB1" w:rsidRPr="00903326" w14:paraId="1E1F1853" w14:textId="77777777" w:rsidTr="00903326">
        <w:trPr>
          <w:trHeight w:val="281"/>
        </w:trPr>
        <w:tc>
          <w:tcPr>
            <w:tcW w:w="2552" w:type="dxa"/>
          </w:tcPr>
          <w:p w14:paraId="2205A88F" w14:textId="77777777" w:rsidR="007C7FB1" w:rsidRPr="00903326" w:rsidRDefault="007C7FB1" w:rsidP="00A905C4">
            <w:pPr>
              <w:rPr>
                <w:sz w:val="28"/>
                <w:szCs w:val="28"/>
              </w:rPr>
            </w:pPr>
            <w:r w:rsidRPr="00903326">
              <w:rPr>
                <w:sz w:val="28"/>
                <w:szCs w:val="28"/>
              </w:rPr>
              <w:t>Цетиловый спирт</w:t>
            </w:r>
          </w:p>
        </w:tc>
        <w:tc>
          <w:tcPr>
            <w:tcW w:w="1134" w:type="dxa"/>
          </w:tcPr>
          <w:p w14:paraId="4E2048D2" w14:textId="77777777" w:rsidR="007C7FB1" w:rsidRPr="00903326" w:rsidRDefault="007C7FB1" w:rsidP="00A905C4">
            <w:pPr>
              <w:jc w:val="center"/>
              <w:rPr>
                <w:sz w:val="28"/>
                <w:szCs w:val="28"/>
              </w:rPr>
            </w:pPr>
            <w:r w:rsidRPr="00903326">
              <w:rPr>
                <w:sz w:val="28"/>
                <w:szCs w:val="28"/>
              </w:rPr>
              <w:t>5</w:t>
            </w:r>
            <w:r w:rsidR="00A905C4" w:rsidRPr="00903326">
              <w:rPr>
                <w:sz w:val="28"/>
                <w:szCs w:val="28"/>
              </w:rPr>
              <w:t>,</w:t>
            </w:r>
            <w:r w:rsidRPr="00903326">
              <w:rPr>
                <w:sz w:val="28"/>
                <w:szCs w:val="28"/>
              </w:rPr>
              <w:t>0</w:t>
            </w:r>
          </w:p>
        </w:tc>
        <w:tc>
          <w:tcPr>
            <w:tcW w:w="1134" w:type="dxa"/>
          </w:tcPr>
          <w:p w14:paraId="47968195" w14:textId="77777777" w:rsidR="007C7FB1" w:rsidRPr="00903326" w:rsidRDefault="007C7FB1" w:rsidP="00A905C4">
            <w:pPr>
              <w:jc w:val="center"/>
              <w:rPr>
                <w:sz w:val="28"/>
                <w:szCs w:val="28"/>
              </w:rPr>
            </w:pPr>
            <w:r w:rsidRPr="00903326">
              <w:rPr>
                <w:sz w:val="28"/>
                <w:szCs w:val="28"/>
              </w:rPr>
              <w:t>5</w:t>
            </w:r>
            <w:r w:rsidR="00A905C4" w:rsidRPr="00903326">
              <w:rPr>
                <w:sz w:val="28"/>
                <w:szCs w:val="28"/>
              </w:rPr>
              <w:t>,</w:t>
            </w:r>
            <w:r w:rsidRPr="00903326">
              <w:rPr>
                <w:sz w:val="28"/>
                <w:szCs w:val="28"/>
              </w:rPr>
              <w:t>0</w:t>
            </w:r>
          </w:p>
        </w:tc>
        <w:tc>
          <w:tcPr>
            <w:tcW w:w="992" w:type="dxa"/>
          </w:tcPr>
          <w:p w14:paraId="73F618D4" w14:textId="77777777" w:rsidR="007C7FB1" w:rsidRPr="00903326" w:rsidRDefault="007C7FB1" w:rsidP="00A905C4">
            <w:pPr>
              <w:jc w:val="center"/>
              <w:rPr>
                <w:sz w:val="28"/>
                <w:szCs w:val="28"/>
              </w:rPr>
            </w:pPr>
            <w:r w:rsidRPr="00903326">
              <w:rPr>
                <w:sz w:val="28"/>
                <w:szCs w:val="28"/>
              </w:rPr>
              <w:t>5</w:t>
            </w:r>
            <w:r w:rsidR="00A905C4" w:rsidRPr="00903326">
              <w:rPr>
                <w:sz w:val="28"/>
                <w:szCs w:val="28"/>
              </w:rPr>
              <w:t>,</w:t>
            </w:r>
            <w:r w:rsidRPr="00903326">
              <w:rPr>
                <w:sz w:val="28"/>
                <w:szCs w:val="28"/>
              </w:rPr>
              <w:t>0</w:t>
            </w:r>
          </w:p>
        </w:tc>
        <w:tc>
          <w:tcPr>
            <w:tcW w:w="1418" w:type="dxa"/>
          </w:tcPr>
          <w:p w14:paraId="432365D7" w14:textId="77777777" w:rsidR="007C7FB1" w:rsidRPr="00903326" w:rsidRDefault="007C7FB1" w:rsidP="00A905C4">
            <w:pPr>
              <w:jc w:val="center"/>
              <w:rPr>
                <w:sz w:val="28"/>
                <w:szCs w:val="28"/>
              </w:rPr>
            </w:pPr>
            <w:r w:rsidRPr="00903326">
              <w:rPr>
                <w:sz w:val="28"/>
                <w:szCs w:val="28"/>
              </w:rPr>
              <w:t>5</w:t>
            </w:r>
            <w:r w:rsidR="00A905C4" w:rsidRPr="00903326">
              <w:rPr>
                <w:sz w:val="28"/>
                <w:szCs w:val="28"/>
              </w:rPr>
              <w:t>,</w:t>
            </w:r>
            <w:r w:rsidRPr="00903326">
              <w:rPr>
                <w:sz w:val="28"/>
                <w:szCs w:val="28"/>
              </w:rPr>
              <w:t>0</w:t>
            </w:r>
          </w:p>
        </w:tc>
        <w:tc>
          <w:tcPr>
            <w:tcW w:w="1134" w:type="dxa"/>
          </w:tcPr>
          <w:p w14:paraId="4006C771" w14:textId="77777777" w:rsidR="007C7FB1" w:rsidRPr="00903326" w:rsidRDefault="007C7FB1" w:rsidP="00A905C4">
            <w:pPr>
              <w:jc w:val="center"/>
              <w:rPr>
                <w:sz w:val="28"/>
                <w:szCs w:val="28"/>
              </w:rPr>
            </w:pPr>
            <w:r w:rsidRPr="00903326">
              <w:rPr>
                <w:sz w:val="28"/>
                <w:szCs w:val="28"/>
              </w:rPr>
              <w:t>5</w:t>
            </w:r>
            <w:r w:rsidR="00A905C4" w:rsidRPr="00903326">
              <w:rPr>
                <w:sz w:val="28"/>
                <w:szCs w:val="28"/>
              </w:rPr>
              <w:t>,</w:t>
            </w:r>
            <w:r w:rsidRPr="00903326">
              <w:rPr>
                <w:sz w:val="28"/>
                <w:szCs w:val="28"/>
              </w:rPr>
              <w:t>0</w:t>
            </w:r>
          </w:p>
        </w:tc>
        <w:tc>
          <w:tcPr>
            <w:tcW w:w="1271" w:type="dxa"/>
          </w:tcPr>
          <w:p w14:paraId="5F1E07D3" w14:textId="77777777" w:rsidR="007C7FB1" w:rsidRPr="00903326" w:rsidRDefault="007C7FB1" w:rsidP="00A905C4">
            <w:pPr>
              <w:jc w:val="center"/>
              <w:rPr>
                <w:sz w:val="28"/>
                <w:szCs w:val="28"/>
              </w:rPr>
            </w:pPr>
            <w:r w:rsidRPr="00903326">
              <w:rPr>
                <w:sz w:val="28"/>
                <w:szCs w:val="28"/>
              </w:rPr>
              <w:t>5</w:t>
            </w:r>
            <w:r w:rsidR="00A905C4" w:rsidRPr="00903326">
              <w:rPr>
                <w:sz w:val="28"/>
                <w:szCs w:val="28"/>
              </w:rPr>
              <w:t>,</w:t>
            </w:r>
            <w:r w:rsidRPr="00903326">
              <w:rPr>
                <w:sz w:val="28"/>
                <w:szCs w:val="28"/>
              </w:rPr>
              <w:t>0</w:t>
            </w:r>
          </w:p>
        </w:tc>
      </w:tr>
      <w:tr w:rsidR="007C7FB1" w:rsidRPr="00903326" w14:paraId="782DE976" w14:textId="77777777" w:rsidTr="00903326">
        <w:trPr>
          <w:trHeight w:val="281"/>
        </w:trPr>
        <w:tc>
          <w:tcPr>
            <w:tcW w:w="2552" w:type="dxa"/>
          </w:tcPr>
          <w:p w14:paraId="29F4E67F" w14:textId="77777777" w:rsidR="007C7FB1" w:rsidRPr="00903326" w:rsidRDefault="007C7FB1" w:rsidP="00A905C4">
            <w:pPr>
              <w:rPr>
                <w:sz w:val="28"/>
                <w:szCs w:val="28"/>
              </w:rPr>
            </w:pPr>
            <w:r w:rsidRPr="00903326">
              <w:rPr>
                <w:sz w:val="28"/>
                <w:szCs w:val="28"/>
              </w:rPr>
              <w:t>Ланолин</w:t>
            </w:r>
          </w:p>
        </w:tc>
        <w:tc>
          <w:tcPr>
            <w:tcW w:w="1134" w:type="dxa"/>
          </w:tcPr>
          <w:p w14:paraId="333B4E69" w14:textId="77777777" w:rsidR="007C7FB1" w:rsidRPr="00903326" w:rsidRDefault="007C7FB1" w:rsidP="00A905C4">
            <w:pPr>
              <w:jc w:val="center"/>
              <w:rPr>
                <w:sz w:val="28"/>
                <w:szCs w:val="28"/>
              </w:rPr>
            </w:pPr>
            <w:r w:rsidRPr="00903326">
              <w:rPr>
                <w:sz w:val="28"/>
                <w:szCs w:val="28"/>
              </w:rPr>
              <w:t>12</w:t>
            </w:r>
            <w:r w:rsidR="00A905C4" w:rsidRPr="00903326">
              <w:rPr>
                <w:sz w:val="28"/>
                <w:szCs w:val="28"/>
              </w:rPr>
              <w:t>,</w:t>
            </w:r>
            <w:r w:rsidRPr="00903326">
              <w:rPr>
                <w:sz w:val="28"/>
                <w:szCs w:val="28"/>
              </w:rPr>
              <w:t>0</w:t>
            </w:r>
          </w:p>
        </w:tc>
        <w:tc>
          <w:tcPr>
            <w:tcW w:w="1134" w:type="dxa"/>
          </w:tcPr>
          <w:p w14:paraId="053BD56F" w14:textId="77777777" w:rsidR="007C7FB1" w:rsidRPr="00903326" w:rsidRDefault="007C7FB1" w:rsidP="00A905C4">
            <w:pPr>
              <w:jc w:val="center"/>
              <w:rPr>
                <w:sz w:val="28"/>
                <w:szCs w:val="28"/>
              </w:rPr>
            </w:pPr>
            <w:r w:rsidRPr="00903326">
              <w:rPr>
                <w:sz w:val="28"/>
                <w:szCs w:val="28"/>
              </w:rPr>
              <w:t>12</w:t>
            </w:r>
            <w:r w:rsidR="00A905C4" w:rsidRPr="00903326">
              <w:rPr>
                <w:sz w:val="28"/>
                <w:szCs w:val="28"/>
              </w:rPr>
              <w:t>,</w:t>
            </w:r>
            <w:r w:rsidRPr="00903326">
              <w:rPr>
                <w:sz w:val="28"/>
                <w:szCs w:val="28"/>
              </w:rPr>
              <w:t>0</w:t>
            </w:r>
          </w:p>
        </w:tc>
        <w:tc>
          <w:tcPr>
            <w:tcW w:w="992" w:type="dxa"/>
          </w:tcPr>
          <w:p w14:paraId="6377BB25" w14:textId="77777777" w:rsidR="007C7FB1" w:rsidRPr="00903326" w:rsidRDefault="007C7FB1" w:rsidP="00A905C4">
            <w:pPr>
              <w:jc w:val="center"/>
              <w:rPr>
                <w:sz w:val="28"/>
                <w:szCs w:val="28"/>
              </w:rPr>
            </w:pPr>
            <w:r w:rsidRPr="00903326">
              <w:rPr>
                <w:sz w:val="28"/>
                <w:szCs w:val="28"/>
              </w:rPr>
              <w:t>12</w:t>
            </w:r>
            <w:r w:rsidR="00A905C4" w:rsidRPr="00903326">
              <w:rPr>
                <w:sz w:val="28"/>
                <w:szCs w:val="28"/>
              </w:rPr>
              <w:t>,</w:t>
            </w:r>
            <w:r w:rsidRPr="00903326">
              <w:rPr>
                <w:sz w:val="28"/>
                <w:szCs w:val="28"/>
              </w:rPr>
              <w:t>0</w:t>
            </w:r>
          </w:p>
        </w:tc>
        <w:tc>
          <w:tcPr>
            <w:tcW w:w="1418" w:type="dxa"/>
          </w:tcPr>
          <w:p w14:paraId="035360A6" w14:textId="77777777" w:rsidR="007C7FB1" w:rsidRPr="00903326" w:rsidRDefault="007C7FB1" w:rsidP="00A905C4">
            <w:pPr>
              <w:jc w:val="center"/>
              <w:rPr>
                <w:sz w:val="28"/>
                <w:szCs w:val="28"/>
              </w:rPr>
            </w:pPr>
            <w:r w:rsidRPr="00903326">
              <w:rPr>
                <w:sz w:val="28"/>
                <w:szCs w:val="28"/>
              </w:rPr>
              <w:t>12</w:t>
            </w:r>
            <w:r w:rsidR="00A905C4" w:rsidRPr="00903326">
              <w:rPr>
                <w:sz w:val="28"/>
                <w:szCs w:val="28"/>
              </w:rPr>
              <w:t>,</w:t>
            </w:r>
            <w:r w:rsidRPr="00903326">
              <w:rPr>
                <w:sz w:val="28"/>
                <w:szCs w:val="28"/>
              </w:rPr>
              <w:t>0</w:t>
            </w:r>
          </w:p>
        </w:tc>
        <w:tc>
          <w:tcPr>
            <w:tcW w:w="1134" w:type="dxa"/>
          </w:tcPr>
          <w:p w14:paraId="30AF6A7E" w14:textId="77777777" w:rsidR="007C7FB1" w:rsidRPr="00903326" w:rsidRDefault="007C7FB1" w:rsidP="00A905C4">
            <w:pPr>
              <w:jc w:val="center"/>
              <w:rPr>
                <w:sz w:val="28"/>
                <w:szCs w:val="28"/>
              </w:rPr>
            </w:pPr>
            <w:r w:rsidRPr="00903326">
              <w:rPr>
                <w:sz w:val="28"/>
                <w:szCs w:val="28"/>
              </w:rPr>
              <w:t>12</w:t>
            </w:r>
            <w:r w:rsidR="00A905C4" w:rsidRPr="00903326">
              <w:rPr>
                <w:sz w:val="28"/>
                <w:szCs w:val="28"/>
              </w:rPr>
              <w:t>,</w:t>
            </w:r>
            <w:r w:rsidRPr="00903326">
              <w:rPr>
                <w:sz w:val="28"/>
                <w:szCs w:val="28"/>
              </w:rPr>
              <w:t>0</w:t>
            </w:r>
          </w:p>
        </w:tc>
        <w:tc>
          <w:tcPr>
            <w:tcW w:w="1271" w:type="dxa"/>
          </w:tcPr>
          <w:p w14:paraId="5495215E" w14:textId="77777777" w:rsidR="007C7FB1" w:rsidRPr="00903326" w:rsidRDefault="007C7FB1" w:rsidP="00A905C4">
            <w:pPr>
              <w:jc w:val="center"/>
              <w:rPr>
                <w:sz w:val="28"/>
                <w:szCs w:val="28"/>
              </w:rPr>
            </w:pPr>
            <w:r w:rsidRPr="00903326">
              <w:rPr>
                <w:sz w:val="28"/>
                <w:szCs w:val="28"/>
              </w:rPr>
              <w:t>12</w:t>
            </w:r>
            <w:r w:rsidR="00A905C4" w:rsidRPr="00903326">
              <w:rPr>
                <w:sz w:val="28"/>
                <w:szCs w:val="28"/>
              </w:rPr>
              <w:t>,</w:t>
            </w:r>
            <w:r w:rsidRPr="00903326">
              <w:rPr>
                <w:sz w:val="28"/>
                <w:szCs w:val="28"/>
              </w:rPr>
              <w:t>0</w:t>
            </w:r>
          </w:p>
        </w:tc>
      </w:tr>
      <w:tr w:rsidR="007C7FB1" w:rsidRPr="00903326" w14:paraId="189566CB" w14:textId="77777777" w:rsidTr="00903326">
        <w:trPr>
          <w:trHeight w:val="563"/>
        </w:trPr>
        <w:tc>
          <w:tcPr>
            <w:tcW w:w="2552" w:type="dxa"/>
          </w:tcPr>
          <w:p w14:paraId="14625DAA" w14:textId="77777777" w:rsidR="00A905C4" w:rsidRPr="00903326" w:rsidRDefault="007C7FB1" w:rsidP="00A905C4">
            <w:pPr>
              <w:rPr>
                <w:sz w:val="28"/>
                <w:szCs w:val="28"/>
              </w:rPr>
            </w:pPr>
            <w:r w:rsidRPr="00903326">
              <w:rPr>
                <w:sz w:val="28"/>
                <w:szCs w:val="28"/>
              </w:rPr>
              <w:t xml:space="preserve">Консервант </w:t>
            </w:r>
          </w:p>
          <w:p w14:paraId="1CAFF7BC" w14:textId="77777777" w:rsidR="007C7FB1" w:rsidRPr="00903326" w:rsidRDefault="00A905C4" w:rsidP="00A905C4">
            <w:pPr>
              <w:rPr>
                <w:sz w:val="28"/>
                <w:szCs w:val="28"/>
              </w:rPr>
            </w:pPr>
            <w:r w:rsidRPr="00903326">
              <w:rPr>
                <w:sz w:val="28"/>
                <w:szCs w:val="28"/>
              </w:rPr>
              <w:t>(2-</w:t>
            </w:r>
            <w:r w:rsidR="007C7FB1" w:rsidRPr="00903326">
              <w:rPr>
                <w:sz w:val="28"/>
                <w:szCs w:val="28"/>
              </w:rPr>
              <w:t>феноксиэтанол)</w:t>
            </w:r>
          </w:p>
        </w:tc>
        <w:tc>
          <w:tcPr>
            <w:tcW w:w="1134" w:type="dxa"/>
          </w:tcPr>
          <w:p w14:paraId="25BFAAE2" w14:textId="77777777" w:rsidR="007C7FB1" w:rsidRPr="00903326" w:rsidRDefault="007C7FB1" w:rsidP="00A905C4">
            <w:pPr>
              <w:jc w:val="center"/>
              <w:rPr>
                <w:sz w:val="28"/>
                <w:szCs w:val="28"/>
              </w:rPr>
            </w:pPr>
            <w:r w:rsidRPr="00903326">
              <w:rPr>
                <w:sz w:val="28"/>
                <w:szCs w:val="28"/>
              </w:rPr>
              <w:t>0</w:t>
            </w:r>
            <w:r w:rsidR="00A905C4" w:rsidRPr="00903326">
              <w:rPr>
                <w:sz w:val="28"/>
                <w:szCs w:val="28"/>
              </w:rPr>
              <w:t>,</w:t>
            </w:r>
            <w:r w:rsidRPr="00903326">
              <w:rPr>
                <w:sz w:val="28"/>
                <w:szCs w:val="28"/>
              </w:rPr>
              <w:t>3</w:t>
            </w:r>
          </w:p>
        </w:tc>
        <w:tc>
          <w:tcPr>
            <w:tcW w:w="1134" w:type="dxa"/>
          </w:tcPr>
          <w:p w14:paraId="450B73CC" w14:textId="77777777" w:rsidR="007C7FB1" w:rsidRPr="00903326" w:rsidRDefault="007C7FB1" w:rsidP="00A905C4">
            <w:pPr>
              <w:jc w:val="center"/>
              <w:rPr>
                <w:sz w:val="28"/>
                <w:szCs w:val="28"/>
              </w:rPr>
            </w:pPr>
            <w:r w:rsidRPr="00903326">
              <w:rPr>
                <w:sz w:val="28"/>
                <w:szCs w:val="28"/>
              </w:rPr>
              <w:t>0</w:t>
            </w:r>
            <w:r w:rsidR="00A905C4" w:rsidRPr="00903326">
              <w:rPr>
                <w:sz w:val="28"/>
                <w:szCs w:val="28"/>
              </w:rPr>
              <w:t>,</w:t>
            </w:r>
            <w:r w:rsidRPr="00903326">
              <w:rPr>
                <w:sz w:val="28"/>
                <w:szCs w:val="28"/>
              </w:rPr>
              <w:t>3</w:t>
            </w:r>
          </w:p>
        </w:tc>
        <w:tc>
          <w:tcPr>
            <w:tcW w:w="992" w:type="dxa"/>
          </w:tcPr>
          <w:p w14:paraId="63662ED3" w14:textId="77777777" w:rsidR="007C7FB1" w:rsidRPr="00903326" w:rsidRDefault="007C7FB1" w:rsidP="00A905C4">
            <w:pPr>
              <w:jc w:val="center"/>
              <w:rPr>
                <w:sz w:val="28"/>
                <w:szCs w:val="28"/>
              </w:rPr>
            </w:pPr>
            <w:r w:rsidRPr="00903326">
              <w:rPr>
                <w:sz w:val="28"/>
                <w:szCs w:val="28"/>
              </w:rPr>
              <w:t>0</w:t>
            </w:r>
            <w:r w:rsidR="00A905C4" w:rsidRPr="00903326">
              <w:rPr>
                <w:sz w:val="28"/>
                <w:szCs w:val="28"/>
              </w:rPr>
              <w:t>,</w:t>
            </w:r>
            <w:r w:rsidRPr="00903326">
              <w:rPr>
                <w:sz w:val="28"/>
                <w:szCs w:val="28"/>
              </w:rPr>
              <w:t>3</w:t>
            </w:r>
          </w:p>
        </w:tc>
        <w:tc>
          <w:tcPr>
            <w:tcW w:w="1418" w:type="dxa"/>
          </w:tcPr>
          <w:p w14:paraId="621F4D0F" w14:textId="77777777" w:rsidR="007C7FB1" w:rsidRPr="00903326" w:rsidRDefault="007C7FB1" w:rsidP="00A905C4">
            <w:pPr>
              <w:jc w:val="center"/>
              <w:rPr>
                <w:sz w:val="28"/>
                <w:szCs w:val="28"/>
              </w:rPr>
            </w:pPr>
            <w:r w:rsidRPr="00903326">
              <w:rPr>
                <w:sz w:val="28"/>
                <w:szCs w:val="28"/>
              </w:rPr>
              <w:t>0</w:t>
            </w:r>
            <w:r w:rsidR="00A905C4" w:rsidRPr="00903326">
              <w:rPr>
                <w:sz w:val="28"/>
                <w:szCs w:val="28"/>
              </w:rPr>
              <w:t>,</w:t>
            </w:r>
            <w:r w:rsidRPr="00903326">
              <w:rPr>
                <w:sz w:val="28"/>
                <w:szCs w:val="28"/>
              </w:rPr>
              <w:t>3</w:t>
            </w:r>
          </w:p>
        </w:tc>
        <w:tc>
          <w:tcPr>
            <w:tcW w:w="1134" w:type="dxa"/>
          </w:tcPr>
          <w:p w14:paraId="65DC34AE" w14:textId="77777777" w:rsidR="007C7FB1" w:rsidRPr="00903326" w:rsidRDefault="007C7FB1" w:rsidP="00A905C4">
            <w:pPr>
              <w:jc w:val="center"/>
              <w:rPr>
                <w:sz w:val="28"/>
                <w:szCs w:val="28"/>
              </w:rPr>
            </w:pPr>
            <w:r w:rsidRPr="00903326">
              <w:rPr>
                <w:sz w:val="28"/>
                <w:szCs w:val="28"/>
              </w:rPr>
              <w:t>0</w:t>
            </w:r>
            <w:r w:rsidR="00A905C4" w:rsidRPr="00903326">
              <w:rPr>
                <w:sz w:val="28"/>
                <w:szCs w:val="28"/>
              </w:rPr>
              <w:t>,</w:t>
            </w:r>
            <w:r w:rsidRPr="00903326">
              <w:rPr>
                <w:sz w:val="28"/>
                <w:szCs w:val="28"/>
              </w:rPr>
              <w:t>3</w:t>
            </w:r>
          </w:p>
        </w:tc>
        <w:tc>
          <w:tcPr>
            <w:tcW w:w="1271" w:type="dxa"/>
          </w:tcPr>
          <w:p w14:paraId="4BDDD732" w14:textId="77777777" w:rsidR="007C7FB1" w:rsidRPr="00903326" w:rsidRDefault="007C7FB1" w:rsidP="00A905C4">
            <w:pPr>
              <w:jc w:val="center"/>
              <w:rPr>
                <w:sz w:val="28"/>
                <w:szCs w:val="28"/>
              </w:rPr>
            </w:pPr>
            <w:r w:rsidRPr="00903326">
              <w:rPr>
                <w:sz w:val="28"/>
                <w:szCs w:val="28"/>
              </w:rPr>
              <w:t>0</w:t>
            </w:r>
            <w:r w:rsidR="00A905C4" w:rsidRPr="00903326">
              <w:rPr>
                <w:sz w:val="28"/>
                <w:szCs w:val="28"/>
              </w:rPr>
              <w:t>,</w:t>
            </w:r>
            <w:r w:rsidRPr="00903326">
              <w:rPr>
                <w:sz w:val="28"/>
                <w:szCs w:val="28"/>
              </w:rPr>
              <w:t>3</w:t>
            </w:r>
          </w:p>
        </w:tc>
      </w:tr>
      <w:tr w:rsidR="007C7FB1" w:rsidRPr="00903326" w14:paraId="14439F03" w14:textId="77777777" w:rsidTr="00903326">
        <w:trPr>
          <w:trHeight w:val="281"/>
        </w:trPr>
        <w:tc>
          <w:tcPr>
            <w:tcW w:w="2552" w:type="dxa"/>
          </w:tcPr>
          <w:p w14:paraId="3695341E" w14:textId="77777777" w:rsidR="007C7FB1" w:rsidRPr="00903326" w:rsidRDefault="007C7FB1" w:rsidP="00A905C4">
            <w:pPr>
              <w:rPr>
                <w:sz w:val="28"/>
                <w:szCs w:val="28"/>
              </w:rPr>
            </w:pPr>
            <w:r w:rsidRPr="00903326">
              <w:rPr>
                <w:sz w:val="28"/>
                <w:szCs w:val="28"/>
              </w:rPr>
              <w:t>Экстракт</w:t>
            </w:r>
          </w:p>
        </w:tc>
        <w:tc>
          <w:tcPr>
            <w:tcW w:w="1134" w:type="dxa"/>
          </w:tcPr>
          <w:p w14:paraId="14FD297C" w14:textId="77777777" w:rsidR="007C7FB1" w:rsidRPr="00903326" w:rsidRDefault="007C7FB1" w:rsidP="00A905C4">
            <w:pPr>
              <w:jc w:val="center"/>
              <w:rPr>
                <w:sz w:val="28"/>
                <w:szCs w:val="28"/>
              </w:rPr>
            </w:pPr>
            <w:r w:rsidRPr="00903326">
              <w:rPr>
                <w:sz w:val="28"/>
                <w:szCs w:val="28"/>
              </w:rPr>
              <w:t>0</w:t>
            </w:r>
            <w:r w:rsidR="00A905C4" w:rsidRPr="00903326">
              <w:rPr>
                <w:sz w:val="28"/>
                <w:szCs w:val="28"/>
              </w:rPr>
              <w:t>,</w:t>
            </w:r>
            <w:r w:rsidRPr="00903326">
              <w:rPr>
                <w:sz w:val="28"/>
                <w:szCs w:val="28"/>
              </w:rPr>
              <w:t>0</w:t>
            </w:r>
          </w:p>
        </w:tc>
        <w:tc>
          <w:tcPr>
            <w:tcW w:w="1134" w:type="dxa"/>
          </w:tcPr>
          <w:p w14:paraId="4F2D3191" w14:textId="77777777" w:rsidR="007C7FB1" w:rsidRPr="00903326" w:rsidRDefault="007C7FB1" w:rsidP="00A905C4">
            <w:pPr>
              <w:jc w:val="center"/>
              <w:rPr>
                <w:sz w:val="28"/>
                <w:szCs w:val="28"/>
              </w:rPr>
            </w:pPr>
            <w:r w:rsidRPr="00903326">
              <w:rPr>
                <w:sz w:val="28"/>
                <w:szCs w:val="28"/>
              </w:rPr>
              <w:t>3</w:t>
            </w:r>
            <w:r w:rsidR="00A905C4" w:rsidRPr="00903326">
              <w:rPr>
                <w:sz w:val="28"/>
                <w:szCs w:val="28"/>
              </w:rPr>
              <w:t>,</w:t>
            </w:r>
            <w:r w:rsidRPr="00903326">
              <w:rPr>
                <w:sz w:val="28"/>
                <w:szCs w:val="28"/>
              </w:rPr>
              <w:t>0</w:t>
            </w:r>
          </w:p>
        </w:tc>
        <w:tc>
          <w:tcPr>
            <w:tcW w:w="992" w:type="dxa"/>
          </w:tcPr>
          <w:p w14:paraId="13D3785F" w14:textId="77777777" w:rsidR="007C7FB1" w:rsidRPr="00903326" w:rsidRDefault="007C7FB1" w:rsidP="00A905C4">
            <w:pPr>
              <w:jc w:val="center"/>
              <w:rPr>
                <w:sz w:val="28"/>
                <w:szCs w:val="28"/>
              </w:rPr>
            </w:pPr>
            <w:r w:rsidRPr="00903326">
              <w:rPr>
                <w:sz w:val="28"/>
                <w:szCs w:val="28"/>
              </w:rPr>
              <w:t>5</w:t>
            </w:r>
            <w:r w:rsidR="00A905C4" w:rsidRPr="00903326">
              <w:rPr>
                <w:sz w:val="28"/>
                <w:szCs w:val="28"/>
              </w:rPr>
              <w:t>,</w:t>
            </w:r>
            <w:r w:rsidRPr="00903326">
              <w:rPr>
                <w:sz w:val="28"/>
                <w:szCs w:val="28"/>
              </w:rPr>
              <w:t>0</w:t>
            </w:r>
          </w:p>
        </w:tc>
        <w:tc>
          <w:tcPr>
            <w:tcW w:w="1418" w:type="dxa"/>
          </w:tcPr>
          <w:p w14:paraId="32BD8F2F" w14:textId="77777777" w:rsidR="007C7FB1" w:rsidRPr="00903326" w:rsidRDefault="007C7FB1" w:rsidP="00A905C4">
            <w:pPr>
              <w:jc w:val="center"/>
              <w:rPr>
                <w:sz w:val="28"/>
                <w:szCs w:val="28"/>
              </w:rPr>
            </w:pPr>
            <w:r w:rsidRPr="00903326">
              <w:rPr>
                <w:sz w:val="28"/>
                <w:szCs w:val="28"/>
              </w:rPr>
              <w:t>7</w:t>
            </w:r>
            <w:r w:rsidR="00A905C4" w:rsidRPr="00903326">
              <w:rPr>
                <w:sz w:val="28"/>
                <w:szCs w:val="28"/>
              </w:rPr>
              <w:t>,</w:t>
            </w:r>
            <w:r w:rsidRPr="00903326">
              <w:rPr>
                <w:sz w:val="28"/>
                <w:szCs w:val="28"/>
              </w:rPr>
              <w:t>0</w:t>
            </w:r>
          </w:p>
        </w:tc>
        <w:tc>
          <w:tcPr>
            <w:tcW w:w="1134" w:type="dxa"/>
          </w:tcPr>
          <w:p w14:paraId="2D2ABA2B" w14:textId="77777777" w:rsidR="007C7FB1" w:rsidRPr="00903326" w:rsidRDefault="007C7FB1" w:rsidP="00A905C4">
            <w:pPr>
              <w:jc w:val="center"/>
              <w:rPr>
                <w:sz w:val="28"/>
                <w:szCs w:val="28"/>
              </w:rPr>
            </w:pPr>
            <w:r w:rsidRPr="00903326">
              <w:rPr>
                <w:sz w:val="28"/>
                <w:szCs w:val="28"/>
              </w:rPr>
              <w:t>10</w:t>
            </w:r>
            <w:r w:rsidR="00A905C4" w:rsidRPr="00903326">
              <w:rPr>
                <w:sz w:val="28"/>
                <w:szCs w:val="28"/>
              </w:rPr>
              <w:t>,</w:t>
            </w:r>
            <w:r w:rsidRPr="00903326">
              <w:rPr>
                <w:sz w:val="28"/>
                <w:szCs w:val="28"/>
              </w:rPr>
              <w:t>0</w:t>
            </w:r>
          </w:p>
        </w:tc>
        <w:tc>
          <w:tcPr>
            <w:tcW w:w="1271" w:type="dxa"/>
          </w:tcPr>
          <w:p w14:paraId="5B34D105" w14:textId="77777777" w:rsidR="007C7FB1" w:rsidRPr="00903326" w:rsidRDefault="007C7FB1" w:rsidP="00A905C4">
            <w:pPr>
              <w:jc w:val="center"/>
              <w:rPr>
                <w:sz w:val="28"/>
                <w:szCs w:val="28"/>
              </w:rPr>
            </w:pPr>
            <w:r w:rsidRPr="00903326">
              <w:rPr>
                <w:sz w:val="28"/>
                <w:szCs w:val="28"/>
              </w:rPr>
              <w:t>15</w:t>
            </w:r>
            <w:r w:rsidR="00A905C4" w:rsidRPr="00903326">
              <w:rPr>
                <w:sz w:val="28"/>
                <w:szCs w:val="28"/>
              </w:rPr>
              <w:t>,</w:t>
            </w:r>
            <w:r w:rsidRPr="00903326">
              <w:rPr>
                <w:sz w:val="28"/>
                <w:szCs w:val="28"/>
              </w:rPr>
              <w:t>0</w:t>
            </w:r>
          </w:p>
        </w:tc>
      </w:tr>
      <w:tr w:rsidR="001B72A5" w:rsidRPr="00903326" w14:paraId="3298A7D6" w14:textId="77777777" w:rsidTr="00903326">
        <w:trPr>
          <w:trHeight w:val="563"/>
        </w:trPr>
        <w:tc>
          <w:tcPr>
            <w:tcW w:w="2552" w:type="dxa"/>
          </w:tcPr>
          <w:p w14:paraId="0137E2AD" w14:textId="77777777" w:rsidR="001B72A5" w:rsidRPr="00903326" w:rsidRDefault="001B72A5" w:rsidP="00A905C4">
            <w:pPr>
              <w:rPr>
                <w:sz w:val="28"/>
                <w:szCs w:val="28"/>
              </w:rPr>
            </w:pPr>
            <w:r w:rsidRPr="00903326">
              <w:rPr>
                <w:sz w:val="28"/>
                <w:szCs w:val="28"/>
              </w:rPr>
              <w:t>Лимонная кислота (10</w:t>
            </w:r>
            <w:r w:rsidR="00A905C4" w:rsidRPr="00903326">
              <w:rPr>
                <w:sz w:val="28"/>
                <w:szCs w:val="28"/>
              </w:rPr>
              <w:t> </w:t>
            </w:r>
            <w:r w:rsidRPr="00903326">
              <w:rPr>
                <w:sz w:val="28"/>
                <w:szCs w:val="28"/>
              </w:rPr>
              <w:t>%)</w:t>
            </w:r>
          </w:p>
        </w:tc>
        <w:tc>
          <w:tcPr>
            <w:tcW w:w="1134" w:type="dxa"/>
          </w:tcPr>
          <w:p w14:paraId="57FFBD3F" w14:textId="77777777" w:rsidR="001B72A5" w:rsidRPr="00903326" w:rsidRDefault="001B72A5" w:rsidP="00A905C4">
            <w:pPr>
              <w:jc w:val="center"/>
              <w:rPr>
                <w:sz w:val="28"/>
                <w:szCs w:val="28"/>
              </w:rPr>
            </w:pPr>
            <w:r w:rsidRPr="00903326">
              <w:rPr>
                <w:sz w:val="28"/>
                <w:szCs w:val="28"/>
              </w:rPr>
              <w:t>0</w:t>
            </w:r>
            <w:r w:rsidR="00A905C4" w:rsidRPr="00903326">
              <w:rPr>
                <w:sz w:val="28"/>
                <w:szCs w:val="28"/>
              </w:rPr>
              <w:t>,</w:t>
            </w:r>
            <w:r w:rsidRPr="00903326">
              <w:rPr>
                <w:sz w:val="28"/>
                <w:szCs w:val="28"/>
              </w:rPr>
              <w:t>1</w:t>
            </w:r>
            <w:r w:rsidR="00143CB4" w:rsidRPr="00903326">
              <w:rPr>
                <w:sz w:val="28"/>
                <w:szCs w:val="28"/>
              </w:rPr>
              <w:t>5</w:t>
            </w:r>
          </w:p>
        </w:tc>
        <w:tc>
          <w:tcPr>
            <w:tcW w:w="1134" w:type="dxa"/>
          </w:tcPr>
          <w:p w14:paraId="090BEEC9" w14:textId="77777777" w:rsidR="001B72A5" w:rsidRPr="00903326" w:rsidRDefault="001B72A5" w:rsidP="00A905C4">
            <w:pPr>
              <w:jc w:val="center"/>
              <w:rPr>
                <w:sz w:val="28"/>
                <w:szCs w:val="28"/>
              </w:rPr>
            </w:pPr>
            <w:r w:rsidRPr="00903326">
              <w:rPr>
                <w:sz w:val="28"/>
                <w:szCs w:val="28"/>
              </w:rPr>
              <w:t>0</w:t>
            </w:r>
            <w:r w:rsidR="00A905C4" w:rsidRPr="00903326">
              <w:rPr>
                <w:sz w:val="28"/>
                <w:szCs w:val="28"/>
              </w:rPr>
              <w:t>,</w:t>
            </w:r>
            <w:r w:rsidRPr="00903326">
              <w:rPr>
                <w:sz w:val="28"/>
                <w:szCs w:val="28"/>
              </w:rPr>
              <w:t>1</w:t>
            </w:r>
            <w:r w:rsidR="00143CB4" w:rsidRPr="00903326">
              <w:rPr>
                <w:sz w:val="28"/>
                <w:szCs w:val="28"/>
              </w:rPr>
              <w:t>5</w:t>
            </w:r>
          </w:p>
        </w:tc>
        <w:tc>
          <w:tcPr>
            <w:tcW w:w="992" w:type="dxa"/>
          </w:tcPr>
          <w:p w14:paraId="29D44C3E" w14:textId="77777777" w:rsidR="001B72A5" w:rsidRPr="00903326" w:rsidRDefault="001B72A5" w:rsidP="00A905C4">
            <w:pPr>
              <w:jc w:val="center"/>
              <w:rPr>
                <w:sz w:val="28"/>
                <w:szCs w:val="28"/>
              </w:rPr>
            </w:pPr>
            <w:r w:rsidRPr="00903326">
              <w:rPr>
                <w:sz w:val="28"/>
                <w:szCs w:val="28"/>
              </w:rPr>
              <w:t>0</w:t>
            </w:r>
            <w:r w:rsidR="00A905C4" w:rsidRPr="00903326">
              <w:rPr>
                <w:sz w:val="28"/>
                <w:szCs w:val="28"/>
              </w:rPr>
              <w:t>,</w:t>
            </w:r>
            <w:r w:rsidRPr="00903326">
              <w:rPr>
                <w:sz w:val="28"/>
                <w:szCs w:val="28"/>
              </w:rPr>
              <w:t>15</w:t>
            </w:r>
          </w:p>
        </w:tc>
        <w:tc>
          <w:tcPr>
            <w:tcW w:w="1418" w:type="dxa"/>
          </w:tcPr>
          <w:p w14:paraId="507DBB57" w14:textId="77777777" w:rsidR="001B72A5" w:rsidRPr="00903326" w:rsidRDefault="001B72A5" w:rsidP="00A905C4">
            <w:pPr>
              <w:jc w:val="center"/>
              <w:rPr>
                <w:sz w:val="28"/>
                <w:szCs w:val="28"/>
              </w:rPr>
            </w:pPr>
            <w:r w:rsidRPr="00903326">
              <w:rPr>
                <w:sz w:val="28"/>
                <w:szCs w:val="28"/>
              </w:rPr>
              <w:t>0</w:t>
            </w:r>
            <w:r w:rsidR="00A905C4" w:rsidRPr="00903326">
              <w:rPr>
                <w:sz w:val="28"/>
                <w:szCs w:val="28"/>
              </w:rPr>
              <w:t>,</w:t>
            </w:r>
            <w:r w:rsidRPr="00903326">
              <w:rPr>
                <w:sz w:val="28"/>
                <w:szCs w:val="28"/>
              </w:rPr>
              <w:t>15</w:t>
            </w:r>
          </w:p>
        </w:tc>
        <w:tc>
          <w:tcPr>
            <w:tcW w:w="1134" w:type="dxa"/>
          </w:tcPr>
          <w:p w14:paraId="0288EA20" w14:textId="77777777" w:rsidR="001B72A5" w:rsidRPr="00903326" w:rsidRDefault="001B72A5" w:rsidP="00A905C4">
            <w:pPr>
              <w:jc w:val="center"/>
              <w:rPr>
                <w:sz w:val="28"/>
                <w:szCs w:val="28"/>
              </w:rPr>
            </w:pPr>
            <w:r w:rsidRPr="00903326">
              <w:rPr>
                <w:sz w:val="28"/>
                <w:szCs w:val="28"/>
              </w:rPr>
              <w:t>0</w:t>
            </w:r>
            <w:r w:rsidR="00A905C4" w:rsidRPr="00903326">
              <w:rPr>
                <w:sz w:val="28"/>
                <w:szCs w:val="28"/>
              </w:rPr>
              <w:t>,</w:t>
            </w:r>
            <w:r w:rsidR="00143CB4" w:rsidRPr="00903326">
              <w:rPr>
                <w:sz w:val="28"/>
                <w:szCs w:val="28"/>
              </w:rPr>
              <w:t>15</w:t>
            </w:r>
          </w:p>
        </w:tc>
        <w:tc>
          <w:tcPr>
            <w:tcW w:w="1271" w:type="dxa"/>
          </w:tcPr>
          <w:p w14:paraId="598A8838" w14:textId="77777777" w:rsidR="001B72A5" w:rsidRPr="00903326" w:rsidRDefault="001B72A5" w:rsidP="00A905C4">
            <w:pPr>
              <w:jc w:val="center"/>
              <w:rPr>
                <w:sz w:val="28"/>
                <w:szCs w:val="28"/>
              </w:rPr>
            </w:pPr>
            <w:r w:rsidRPr="00903326">
              <w:rPr>
                <w:sz w:val="28"/>
                <w:szCs w:val="28"/>
              </w:rPr>
              <w:t>0</w:t>
            </w:r>
            <w:r w:rsidR="00A905C4" w:rsidRPr="00903326">
              <w:rPr>
                <w:sz w:val="28"/>
                <w:szCs w:val="28"/>
              </w:rPr>
              <w:t>,</w:t>
            </w:r>
            <w:r w:rsidR="00143CB4" w:rsidRPr="00903326">
              <w:rPr>
                <w:sz w:val="28"/>
                <w:szCs w:val="28"/>
              </w:rPr>
              <w:t>15</w:t>
            </w:r>
          </w:p>
        </w:tc>
      </w:tr>
      <w:tr w:rsidR="007C7FB1" w:rsidRPr="00903326" w14:paraId="1F620EEE" w14:textId="77777777" w:rsidTr="00903326">
        <w:trPr>
          <w:trHeight w:val="293"/>
        </w:trPr>
        <w:tc>
          <w:tcPr>
            <w:tcW w:w="2552" w:type="dxa"/>
          </w:tcPr>
          <w:p w14:paraId="256B7EE8" w14:textId="77777777" w:rsidR="007C7FB1" w:rsidRPr="00903326" w:rsidRDefault="007C7FB1" w:rsidP="00A905C4">
            <w:pPr>
              <w:rPr>
                <w:sz w:val="28"/>
                <w:szCs w:val="28"/>
              </w:rPr>
            </w:pPr>
            <w:r w:rsidRPr="00903326">
              <w:rPr>
                <w:sz w:val="28"/>
                <w:szCs w:val="28"/>
              </w:rPr>
              <w:t>Вода</w:t>
            </w:r>
          </w:p>
        </w:tc>
        <w:tc>
          <w:tcPr>
            <w:tcW w:w="1134" w:type="dxa"/>
          </w:tcPr>
          <w:p w14:paraId="27F04CAB" w14:textId="77777777" w:rsidR="007C7FB1" w:rsidRPr="00903326" w:rsidRDefault="007C7FB1" w:rsidP="00A905C4">
            <w:pPr>
              <w:jc w:val="center"/>
              <w:rPr>
                <w:sz w:val="28"/>
                <w:szCs w:val="28"/>
              </w:rPr>
            </w:pPr>
            <w:r w:rsidRPr="00903326">
              <w:rPr>
                <w:sz w:val="28"/>
                <w:szCs w:val="28"/>
              </w:rPr>
              <w:t>76</w:t>
            </w:r>
            <w:r w:rsidR="00A905C4" w:rsidRPr="00903326">
              <w:rPr>
                <w:sz w:val="28"/>
                <w:szCs w:val="28"/>
              </w:rPr>
              <w:t>,</w:t>
            </w:r>
            <w:r w:rsidR="00143CB4" w:rsidRPr="00903326">
              <w:rPr>
                <w:sz w:val="28"/>
                <w:szCs w:val="28"/>
              </w:rPr>
              <w:t>55</w:t>
            </w:r>
          </w:p>
        </w:tc>
        <w:tc>
          <w:tcPr>
            <w:tcW w:w="1134" w:type="dxa"/>
          </w:tcPr>
          <w:p w14:paraId="48BA136A" w14:textId="77777777" w:rsidR="007C7FB1" w:rsidRPr="00903326" w:rsidRDefault="007C7FB1" w:rsidP="00A905C4">
            <w:pPr>
              <w:jc w:val="center"/>
              <w:rPr>
                <w:sz w:val="28"/>
                <w:szCs w:val="28"/>
              </w:rPr>
            </w:pPr>
            <w:r w:rsidRPr="00903326">
              <w:rPr>
                <w:sz w:val="28"/>
                <w:szCs w:val="28"/>
              </w:rPr>
              <w:t>73</w:t>
            </w:r>
            <w:r w:rsidR="00A905C4" w:rsidRPr="00903326">
              <w:rPr>
                <w:sz w:val="28"/>
                <w:szCs w:val="28"/>
              </w:rPr>
              <w:t>,</w:t>
            </w:r>
            <w:r w:rsidR="00143CB4" w:rsidRPr="00903326">
              <w:rPr>
                <w:sz w:val="28"/>
                <w:szCs w:val="28"/>
              </w:rPr>
              <w:t>55</w:t>
            </w:r>
          </w:p>
        </w:tc>
        <w:tc>
          <w:tcPr>
            <w:tcW w:w="992" w:type="dxa"/>
          </w:tcPr>
          <w:p w14:paraId="25879470" w14:textId="77777777" w:rsidR="007C7FB1" w:rsidRPr="00903326" w:rsidRDefault="007C7FB1" w:rsidP="00A905C4">
            <w:pPr>
              <w:jc w:val="center"/>
              <w:rPr>
                <w:sz w:val="28"/>
                <w:szCs w:val="28"/>
              </w:rPr>
            </w:pPr>
            <w:r w:rsidRPr="00903326">
              <w:rPr>
                <w:sz w:val="28"/>
                <w:szCs w:val="28"/>
              </w:rPr>
              <w:t>71</w:t>
            </w:r>
            <w:r w:rsidR="00A905C4" w:rsidRPr="00903326">
              <w:rPr>
                <w:sz w:val="28"/>
                <w:szCs w:val="28"/>
              </w:rPr>
              <w:t>,</w:t>
            </w:r>
            <w:r w:rsidR="001B72A5" w:rsidRPr="00903326">
              <w:rPr>
                <w:sz w:val="28"/>
                <w:szCs w:val="28"/>
              </w:rPr>
              <w:t>55</w:t>
            </w:r>
          </w:p>
        </w:tc>
        <w:tc>
          <w:tcPr>
            <w:tcW w:w="1418" w:type="dxa"/>
          </w:tcPr>
          <w:p w14:paraId="5D5658BD" w14:textId="77777777" w:rsidR="007C7FB1" w:rsidRPr="00903326" w:rsidRDefault="007C7FB1" w:rsidP="00A905C4">
            <w:pPr>
              <w:jc w:val="center"/>
              <w:rPr>
                <w:sz w:val="28"/>
                <w:szCs w:val="28"/>
              </w:rPr>
            </w:pPr>
            <w:r w:rsidRPr="00903326">
              <w:rPr>
                <w:sz w:val="28"/>
                <w:szCs w:val="28"/>
              </w:rPr>
              <w:t>69</w:t>
            </w:r>
            <w:r w:rsidR="00A905C4" w:rsidRPr="00903326">
              <w:rPr>
                <w:sz w:val="28"/>
                <w:szCs w:val="28"/>
              </w:rPr>
              <w:t>,</w:t>
            </w:r>
            <w:r w:rsidR="001B72A5" w:rsidRPr="00903326">
              <w:rPr>
                <w:sz w:val="28"/>
                <w:szCs w:val="28"/>
              </w:rPr>
              <w:t>55</w:t>
            </w:r>
          </w:p>
        </w:tc>
        <w:tc>
          <w:tcPr>
            <w:tcW w:w="1134" w:type="dxa"/>
          </w:tcPr>
          <w:p w14:paraId="54973283" w14:textId="77777777" w:rsidR="007C7FB1" w:rsidRPr="00903326" w:rsidRDefault="007C7FB1" w:rsidP="00A905C4">
            <w:pPr>
              <w:jc w:val="center"/>
              <w:rPr>
                <w:sz w:val="28"/>
                <w:szCs w:val="28"/>
              </w:rPr>
            </w:pPr>
            <w:r w:rsidRPr="00903326">
              <w:rPr>
                <w:sz w:val="28"/>
                <w:szCs w:val="28"/>
              </w:rPr>
              <w:t>66</w:t>
            </w:r>
            <w:r w:rsidR="00A905C4" w:rsidRPr="00903326">
              <w:rPr>
                <w:sz w:val="28"/>
                <w:szCs w:val="28"/>
              </w:rPr>
              <w:t>,</w:t>
            </w:r>
            <w:r w:rsidR="001B72A5" w:rsidRPr="00903326">
              <w:rPr>
                <w:sz w:val="28"/>
                <w:szCs w:val="28"/>
              </w:rPr>
              <w:t>5</w:t>
            </w:r>
            <w:r w:rsidR="00143CB4" w:rsidRPr="00903326">
              <w:rPr>
                <w:sz w:val="28"/>
                <w:szCs w:val="28"/>
              </w:rPr>
              <w:t>5</w:t>
            </w:r>
          </w:p>
        </w:tc>
        <w:tc>
          <w:tcPr>
            <w:tcW w:w="1271" w:type="dxa"/>
          </w:tcPr>
          <w:p w14:paraId="47799BFD" w14:textId="77777777" w:rsidR="007C7FB1" w:rsidRPr="00903326" w:rsidRDefault="007C7FB1" w:rsidP="00A905C4">
            <w:pPr>
              <w:jc w:val="center"/>
              <w:rPr>
                <w:sz w:val="28"/>
                <w:szCs w:val="28"/>
              </w:rPr>
            </w:pPr>
            <w:r w:rsidRPr="00903326">
              <w:rPr>
                <w:sz w:val="28"/>
                <w:szCs w:val="28"/>
              </w:rPr>
              <w:t>61</w:t>
            </w:r>
            <w:r w:rsidR="00A905C4" w:rsidRPr="00903326">
              <w:rPr>
                <w:sz w:val="28"/>
                <w:szCs w:val="28"/>
              </w:rPr>
              <w:t>,</w:t>
            </w:r>
            <w:r w:rsidR="001B72A5" w:rsidRPr="00903326">
              <w:rPr>
                <w:sz w:val="28"/>
                <w:szCs w:val="28"/>
              </w:rPr>
              <w:t>5</w:t>
            </w:r>
            <w:r w:rsidR="00143CB4" w:rsidRPr="00903326">
              <w:rPr>
                <w:sz w:val="28"/>
                <w:szCs w:val="28"/>
              </w:rPr>
              <w:t>5</w:t>
            </w:r>
          </w:p>
        </w:tc>
      </w:tr>
    </w:tbl>
    <w:p w14:paraId="0FE38805" w14:textId="77777777" w:rsidR="004F76AA" w:rsidRDefault="004F76AA" w:rsidP="00771AC8">
      <w:pPr>
        <w:ind w:firstLine="720"/>
        <w:rPr>
          <w:sz w:val="28"/>
          <w:szCs w:val="28"/>
        </w:rPr>
      </w:pPr>
    </w:p>
    <w:p w14:paraId="26E5ED34" w14:textId="77777777" w:rsidR="00962A41" w:rsidRPr="00080C4A" w:rsidRDefault="00962A41" w:rsidP="00771AC8">
      <w:pPr>
        <w:ind w:firstLine="720"/>
        <w:rPr>
          <w:sz w:val="28"/>
          <w:szCs w:val="28"/>
        </w:rPr>
      </w:pPr>
    </w:p>
    <w:p w14:paraId="5DC99F02" w14:textId="77777777" w:rsidR="00CF2BB7" w:rsidRPr="00080C4A" w:rsidRDefault="00CF2BB7" w:rsidP="00A905C4">
      <w:pPr>
        <w:ind w:firstLine="720"/>
        <w:jc w:val="both"/>
        <w:rPr>
          <w:sz w:val="28"/>
          <w:szCs w:val="28"/>
        </w:rPr>
      </w:pPr>
      <w:r w:rsidRPr="00080C4A">
        <w:rPr>
          <w:sz w:val="28"/>
          <w:szCs w:val="28"/>
        </w:rPr>
        <w:t xml:space="preserve">Крем считался однородным при отсутствии комков, грубых зерен и агломератов. </w:t>
      </w:r>
      <w:r w:rsidR="00806D88" w:rsidRPr="00080C4A">
        <w:rPr>
          <w:sz w:val="28"/>
          <w:szCs w:val="28"/>
        </w:rPr>
        <w:t>Измерение pH проводилось с использованием pH</w:t>
      </w:r>
      <w:r w:rsidR="00806D88" w:rsidRPr="00080C4A">
        <w:rPr>
          <w:sz w:val="28"/>
          <w:szCs w:val="28"/>
        </w:rPr>
        <w:noBreakHyphen/>
        <w:t xml:space="preserve">метра </w:t>
      </w:r>
      <w:r w:rsidR="00806D88" w:rsidRPr="00080C4A">
        <w:rPr>
          <w:rFonts w:eastAsiaTheme="majorEastAsia"/>
          <w:sz w:val="28"/>
          <w:szCs w:val="28"/>
        </w:rPr>
        <w:t>Mettler Toledo SevenCompact Duo S213</w:t>
      </w:r>
      <w:r w:rsidR="00806D88" w:rsidRPr="00080C4A">
        <w:rPr>
          <w:sz w:val="28"/>
          <w:szCs w:val="28"/>
        </w:rPr>
        <w:t xml:space="preserve"> (Mettler</w:t>
      </w:r>
      <w:r w:rsidR="00806D88" w:rsidRPr="00080C4A">
        <w:rPr>
          <w:sz w:val="28"/>
          <w:szCs w:val="28"/>
        </w:rPr>
        <w:noBreakHyphen/>
        <w:t>Toledo GmbH, Швейцария), предварительно откалиброванного с помощью буферных растворов pH 4</w:t>
      </w:r>
      <w:r w:rsidR="00A905C4" w:rsidRPr="00080C4A">
        <w:rPr>
          <w:sz w:val="28"/>
          <w:szCs w:val="28"/>
        </w:rPr>
        <w:t>,</w:t>
      </w:r>
      <w:r w:rsidR="00806D88" w:rsidRPr="00080C4A">
        <w:rPr>
          <w:sz w:val="28"/>
          <w:szCs w:val="28"/>
        </w:rPr>
        <w:t>01, 7</w:t>
      </w:r>
      <w:r w:rsidR="00A905C4" w:rsidRPr="00080C4A">
        <w:rPr>
          <w:sz w:val="28"/>
          <w:szCs w:val="28"/>
        </w:rPr>
        <w:t>,</w:t>
      </w:r>
      <w:r w:rsidR="00806D88" w:rsidRPr="00080C4A">
        <w:rPr>
          <w:sz w:val="28"/>
          <w:szCs w:val="28"/>
        </w:rPr>
        <w:t>00 и 10</w:t>
      </w:r>
      <w:r w:rsidR="00A905C4" w:rsidRPr="00080C4A">
        <w:rPr>
          <w:sz w:val="28"/>
          <w:szCs w:val="28"/>
        </w:rPr>
        <w:t>,</w:t>
      </w:r>
      <w:r w:rsidR="00806D88" w:rsidRPr="00080C4A">
        <w:rPr>
          <w:sz w:val="28"/>
          <w:szCs w:val="28"/>
        </w:rPr>
        <w:t>01.</w:t>
      </w:r>
      <w:r w:rsidRPr="00080C4A">
        <w:rPr>
          <w:sz w:val="28"/>
          <w:szCs w:val="28"/>
        </w:rPr>
        <w:t xml:space="preserve"> Для анализа 1</w:t>
      </w:r>
      <w:r w:rsidR="00A905C4" w:rsidRPr="00080C4A">
        <w:rPr>
          <w:sz w:val="28"/>
          <w:szCs w:val="28"/>
        </w:rPr>
        <w:t> </w:t>
      </w:r>
      <w:r w:rsidRPr="00080C4A">
        <w:rPr>
          <w:sz w:val="28"/>
          <w:szCs w:val="28"/>
        </w:rPr>
        <w:t>г крема разводили в 10</w:t>
      </w:r>
      <w:r w:rsidR="00A905C4" w:rsidRPr="00080C4A">
        <w:rPr>
          <w:sz w:val="28"/>
          <w:szCs w:val="28"/>
        </w:rPr>
        <w:t> </w:t>
      </w:r>
      <w:r w:rsidRPr="00080C4A">
        <w:rPr>
          <w:sz w:val="28"/>
          <w:szCs w:val="28"/>
        </w:rPr>
        <w:t>мл дистиллированной воды и погружали электрод прибора в полученный раствор. Измерения проводили в тр</w:t>
      </w:r>
      <w:r w:rsidR="00773E6F" w:rsidRPr="00080C4A">
        <w:rPr>
          <w:sz w:val="28"/>
          <w:szCs w:val="28"/>
        </w:rPr>
        <w:t>е</w:t>
      </w:r>
      <w:r w:rsidRPr="00080C4A">
        <w:rPr>
          <w:sz w:val="28"/>
          <w:szCs w:val="28"/>
        </w:rPr>
        <w:t>х повторностя</w:t>
      </w:r>
      <w:r w:rsidR="00806D88" w:rsidRPr="00080C4A">
        <w:rPr>
          <w:sz w:val="28"/>
          <w:szCs w:val="28"/>
        </w:rPr>
        <w:t>х, регистрируя среднее значение</w:t>
      </w:r>
      <w:r w:rsidR="00E635CC" w:rsidRPr="00080C4A">
        <w:rPr>
          <w:sz w:val="28"/>
          <w:szCs w:val="28"/>
        </w:rPr>
        <w:t xml:space="preserve">. Растекаемость определяли по диаметру пятна крема, образовавшегося под действием груза. Приблизительно </w:t>
      </w:r>
      <w:r w:rsidR="00FF0840" w:rsidRPr="00080C4A">
        <w:rPr>
          <w:sz w:val="28"/>
          <w:szCs w:val="28"/>
        </w:rPr>
        <w:t>1</w:t>
      </w:r>
      <w:r w:rsidR="00A905C4" w:rsidRPr="00080C4A">
        <w:rPr>
          <w:sz w:val="28"/>
          <w:szCs w:val="28"/>
        </w:rPr>
        <w:t> </w:t>
      </w:r>
      <w:r w:rsidR="00E635CC" w:rsidRPr="00080C4A">
        <w:rPr>
          <w:sz w:val="28"/>
          <w:szCs w:val="28"/>
        </w:rPr>
        <w:t>г образца помещали между двумя стеклянными пластинами</w:t>
      </w:r>
      <w:r w:rsidR="00FF0840" w:rsidRPr="00080C4A">
        <w:rPr>
          <w:sz w:val="28"/>
          <w:szCs w:val="28"/>
        </w:rPr>
        <w:t xml:space="preserve"> диаметром 15 см,</w:t>
      </w:r>
      <w:r w:rsidR="00E635CC" w:rsidRPr="00080C4A">
        <w:rPr>
          <w:sz w:val="28"/>
          <w:szCs w:val="28"/>
        </w:rPr>
        <w:t xml:space="preserve"> на верхнюю пластину симметрично устанавливали груз массой </w:t>
      </w:r>
      <w:r w:rsidR="003F332D" w:rsidRPr="00080C4A">
        <w:rPr>
          <w:sz w:val="28"/>
          <w:szCs w:val="28"/>
        </w:rPr>
        <w:t>125</w:t>
      </w:r>
      <w:r w:rsidR="00A905C4" w:rsidRPr="00080C4A">
        <w:rPr>
          <w:sz w:val="28"/>
          <w:szCs w:val="28"/>
        </w:rPr>
        <w:t> </w:t>
      </w:r>
      <w:r w:rsidR="00E635CC" w:rsidRPr="00080C4A">
        <w:rPr>
          <w:sz w:val="28"/>
          <w:szCs w:val="28"/>
        </w:rPr>
        <w:t>г и оставляли на 1</w:t>
      </w:r>
      <w:r w:rsidR="00A905C4" w:rsidRPr="00080C4A">
        <w:rPr>
          <w:sz w:val="28"/>
          <w:szCs w:val="28"/>
        </w:rPr>
        <w:t> </w:t>
      </w:r>
      <w:r w:rsidR="00E635CC" w:rsidRPr="00080C4A">
        <w:rPr>
          <w:sz w:val="28"/>
          <w:szCs w:val="28"/>
        </w:rPr>
        <w:t>мин</w:t>
      </w:r>
      <w:r w:rsidR="00FF0840" w:rsidRPr="00080C4A">
        <w:rPr>
          <w:sz w:val="28"/>
          <w:szCs w:val="28"/>
        </w:rPr>
        <w:t>уту</w:t>
      </w:r>
      <w:r w:rsidR="00E635CC" w:rsidRPr="00080C4A">
        <w:rPr>
          <w:sz w:val="28"/>
          <w:szCs w:val="28"/>
        </w:rPr>
        <w:t>. По истечении времени измеряли диаметр образовавшегося круга крема штангенциркулем</w:t>
      </w:r>
      <w:r w:rsidR="004B3125" w:rsidRPr="00080C4A">
        <w:rPr>
          <w:sz w:val="28"/>
          <w:szCs w:val="28"/>
        </w:rPr>
        <w:t xml:space="preserve"> [</w:t>
      </w:r>
      <w:r w:rsidR="006F5BE2" w:rsidRPr="00080C4A">
        <w:rPr>
          <w:sz w:val="28"/>
          <w:szCs w:val="28"/>
        </w:rPr>
        <w:t>106</w:t>
      </w:r>
      <w:r w:rsidR="004B3125" w:rsidRPr="00080C4A">
        <w:rPr>
          <w:sz w:val="28"/>
          <w:szCs w:val="28"/>
        </w:rPr>
        <w:t>]</w:t>
      </w:r>
      <w:r w:rsidR="00E635CC" w:rsidRPr="00080C4A">
        <w:rPr>
          <w:sz w:val="28"/>
          <w:szCs w:val="28"/>
        </w:rPr>
        <w:t>.</w:t>
      </w:r>
      <w:r w:rsidR="00191D56" w:rsidRPr="00080C4A">
        <w:rPr>
          <w:sz w:val="28"/>
          <w:szCs w:val="28"/>
        </w:rPr>
        <w:t xml:space="preserve"> </w:t>
      </w:r>
      <w:r w:rsidR="00F8668B" w:rsidRPr="00080C4A">
        <w:rPr>
          <w:sz w:val="28"/>
          <w:szCs w:val="28"/>
        </w:rPr>
        <w:t>Далее 0,5 г образца наносили на предметное стекло, сверху помещали другое стекло и прижимали грузом массой 1 кг в течение 1 минуты. Затем груз снимали, и фиксировали время (в секундах) до момента, когда верхнее стекло самостоятельно отделялось от нижнего.</w:t>
      </w:r>
      <w:r w:rsidR="00F8668B" w:rsidRPr="00080C4A">
        <w:t xml:space="preserve"> </w:t>
      </w:r>
      <w:r w:rsidR="00D72BAF" w:rsidRPr="00080C4A">
        <w:rPr>
          <w:sz w:val="28"/>
          <w:szCs w:val="28"/>
        </w:rPr>
        <w:t xml:space="preserve">Данный подход является адаптацией стандартных тестов на </w:t>
      </w:r>
      <w:r w:rsidR="00F8668B" w:rsidRPr="00080C4A">
        <w:rPr>
          <w:sz w:val="28"/>
          <w:szCs w:val="28"/>
        </w:rPr>
        <w:t>удерживающую способность</w:t>
      </w:r>
      <w:r w:rsidR="00D72BAF" w:rsidRPr="00080C4A">
        <w:rPr>
          <w:sz w:val="28"/>
          <w:szCs w:val="28"/>
        </w:rPr>
        <w:t xml:space="preserve"> для полутв</w:t>
      </w:r>
      <w:r w:rsidR="00773E6F" w:rsidRPr="00080C4A">
        <w:rPr>
          <w:sz w:val="28"/>
          <w:szCs w:val="28"/>
        </w:rPr>
        <w:t>е</w:t>
      </w:r>
      <w:r w:rsidR="00D72BAF" w:rsidRPr="00080C4A">
        <w:rPr>
          <w:sz w:val="28"/>
          <w:szCs w:val="28"/>
        </w:rPr>
        <w:t xml:space="preserve">рдых форм, где принято оценивать способность системы удерживать пластины под нагрузкой в косметических кремах </w:t>
      </w:r>
      <w:r w:rsidR="004B3125" w:rsidRPr="00080C4A">
        <w:rPr>
          <w:sz w:val="28"/>
          <w:szCs w:val="28"/>
        </w:rPr>
        <w:t>[</w:t>
      </w:r>
      <w:r w:rsidR="006F5BE2" w:rsidRPr="00080C4A">
        <w:rPr>
          <w:sz w:val="28"/>
          <w:szCs w:val="28"/>
        </w:rPr>
        <w:t>107</w:t>
      </w:r>
      <w:r w:rsidR="004B3125" w:rsidRPr="00080C4A">
        <w:rPr>
          <w:sz w:val="28"/>
          <w:szCs w:val="28"/>
        </w:rPr>
        <w:t>]</w:t>
      </w:r>
      <w:r w:rsidR="00DD5B7B" w:rsidRPr="00080C4A">
        <w:rPr>
          <w:sz w:val="28"/>
          <w:szCs w:val="28"/>
        </w:rPr>
        <w:t xml:space="preserve">. </w:t>
      </w:r>
      <w:r w:rsidR="00D72BAF" w:rsidRPr="00080C4A">
        <w:rPr>
          <w:sz w:val="28"/>
          <w:szCs w:val="28"/>
        </w:rPr>
        <w:t>Для оценки стабильности кремы подвергали тр</w:t>
      </w:r>
      <w:r w:rsidR="00773E6F" w:rsidRPr="00080C4A">
        <w:rPr>
          <w:sz w:val="28"/>
          <w:szCs w:val="28"/>
        </w:rPr>
        <w:t>е</w:t>
      </w:r>
      <w:r w:rsidR="00D72BAF" w:rsidRPr="00080C4A">
        <w:rPr>
          <w:sz w:val="28"/>
          <w:szCs w:val="28"/>
        </w:rPr>
        <w:t xml:space="preserve">м циклам </w:t>
      </w:r>
      <w:r w:rsidR="00EE1CF0" w:rsidRPr="00080C4A">
        <w:rPr>
          <w:sz w:val="28"/>
          <w:szCs w:val="28"/>
        </w:rPr>
        <w:t>охлаждения</w:t>
      </w:r>
      <w:r w:rsidR="00D72BAF" w:rsidRPr="00080C4A">
        <w:rPr>
          <w:sz w:val="28"/>
          <w:szCs w:val="28"/>
        </w:rPr>
        <w:t xml:space="preserve">-оттаивания по модифицированной методике Dantas </w:t>
      </w:r>
      <w:r w:rsidR="004B3125" w:rsidRPr="00080C4A">
        <w:rPr>
          <w:sz w:val="28"/>
          <w:szCs w:val="28"/>
        </w:rPr>
        <w:t>и др. [</w:t>
      </w:r>
      <w:r w:rsidR="006F5BE2" w:rsidRPr="00080C4A">
        <w:rPr>
          <w:sz w:val="28"/>
          <w:szCs w:val="28"/>
        </w:rPr>
        <w:t>108</w:t>
      </w:r>
      <w:r w:rsidR="004B3125" w:rsidRPr="00080C4A">
        <w:rPr>
          <w:sz w:val="28"/>
          <w:szCs w:val="28"/>
        </w:rPr>
        <w:t>]</w:t>
      </w:r>
      <w:r w:rsidR="00D72BAF" w:rsidRPr="00080C4A">
        <w:rPr>
          <w:sz w:val="28"/>
          <w:szCs w:val="28"/>
        </w:rPr>
        <w:t xml:space="preserve"> и Bernal-Chávez</w:t>
      </w:r>
      <w:r w:rsidR="004B3125" w:rsidRPr="00080C4A">
        <w:rPr>
          <w:sz w:val="28"/>
          <w:szCs w:val="28"/>
        </w:rPr>
        <w:t xml:space="preserve"> и др.</w:t>
      </w:r>
      <w:r w:rsidR="00D72BAF" w:rsidRPr="00080C4A">
        <w:rPr>
          <w:sz w:val="28"/>
          <w:szCs w:val="28"/>
        </w:rPr>
        <w:t xml:space="preserve"> </w:t>
      </w:r>
      <w:r w:rsidR="004B3125" w:rsidRPr="00080C4A">
        <w:rPr>
          <w:sz w:val="28"/>
          <w:szCs w:val="28"/>
        </w:rPr>
        <w:t>[</w:t>
      </w:r>
      <w:r w:rsidR="006F5BE2" w:rsidRPr="00080C4A">
        <w:rPr>
          <w:sz w:val="28"/>
          <w:szCs w:val="28"/>
        </w:rPr>
        <w:t>109</w:t>
      </w:r>
      <w:r w:rsidR="004B3125" w:rsidRPr="00080C4A">
        <w:rPr>
          <w:sz w:val="28"/>
          <w:szCs w:val="28"/>
        </w:rPr>
        <w:t>]</w:t>
      </w:r>
      <w:r w:rsidR="00D72BAF" w:rsidRPr="00080C4A">
        <w:rPr>
          <w:sz w:val="28"/>
          <w:szCs w:val="28"/>
        </w:rPr>
        <w:t>. Сначала образцы выдерживали при комнатной температуре (24 ч), затем помещали в холодильник при 4</w:t>
      </w:r>
      <w:r w:rsidR="00A905C4" w:rsidRPr="00080C4A">
        <w:rPr>
          <w:sz w:val="28"/>
          <w:szCs w:val="28"/>
        </w:rPr>
        <w:t> </w:t>
      </w:r>
      <w:r w:rsidR="00DD5B7B" w:rsidRPr="00080C4A">
        <w:rPr>
          <w:sz w:val="28"/>
          <w:szCs w:val="28"/>
          <w:vertAlign w:val="superscript"/>
        </w:rPr>
        <w:t>°</w:t>
      </w:r>
      <w:r w:rsidR="00D72BAF" w:rsidRPr="00080C4A">
        <w:rPr>
          <w:sz w:val="28"/>
          <w:szCs w:val="28"/>
        </w:rPr>
        <w:t>C на 24</w:t>
      </w:r>
      <w:r w:rsidR="00A905C4" w:rsidRPr="00080C4A">
        <w:rPr>
          <w:sz w:val="28"/>
          <w:szCs w:val="28"/>
        </w:rPr>
        <w:t> </w:t>
      </w:r>
      <w:r w:rsidR="00D72BAF" w:rsidRPr="00080C4A">
        <w:rPr>
          <w:sz w:val="28"/>
          <w:szCs w:val="28"/>
        </w:rPr>
        <w:t>ч, после чего возвращали в условия комнатной температуры на 24</w:t>
      </w:r>
      <w:r w:rsidR="00A905C4" w:rsidRPr="00080C4A">
        <w:rPr>
          <w:sz w:val="28"/>
          <w:szCs w:val="28"/>
        </w:rPr>
        <w:t> </w:t>
      </w:r>
      <w:r w:rsidR="00D72BAF" w:rsidRPr="00080C4A">
        <w:rPr>
          <w:sz w:val="28"/>
          <w:szCs w:val="28"/>
        </w:rPr>
        <w:t>ч. Далее образцы помещали в термостат</w:t>
      </w:r>
      <w:r w:rsidR="00C22321" w:rsidRPr="00080C4A">
        <w:rPr>
          <w:sz w:val="28"/>
          <w:szCs w:val="28"/>
        </w:rPr>
        <w:t xml:space="preserve"> </w:t>
      </w:r>
      <w:r w:rsidR="00D72BAF" w:rsidRPr="00080C4A">
        <w:rPr>
          <w:sz w:val="28"/>
          <w:szCs w:val="28"/>
        </w:rPr>
        <w:t>при 40</w:t>
      </w:r>
      <w:r w:rsidR="00A905C4" w:rsidRPr="00080C4A">
        <w:rPr>
          <w:sz w:val="28"/>
          <w:szCs w:val="28"/>
        </w:rPr>
        <w:t> </w:t>
      </w:r>
      <w:r w:rsidR="00DD5B7B" w:rsidRPr="00080C4A">
        <w:rPr>
          <w:sz w:val="28"/>
          <w:szCs w:val="28"/>
          <w:vertAlign w:val="superscript"/>
        </w:rPr>
        <w:t>°</w:t>
      </w:r>
      <w:r w:rsidR="00D72BAF" w:rsidRPr="00080C4A">
        <w:rPr>
          <w:sz w:val="28"/>
          <w:szCs w:val="28"/>
        </w:rPr>
        <w:t>C на 24</w:t>
      </w:r>
      <w:r w:rsidR="00A905C4" w:rsidRPr="00080C4A">
        <w:rPr>
          <w:sz w:val="28"/>
          <w:szCs w:val="28"/>
        </w:rPr>
        <w:t> </w:t>
      </w:r>
      <w:r w:rsidR="00D72BAF" w:rsidRPr="00080C4A">
        <w:rPr>
          <w:sz w:val="28"/>
          <w:szCs w:val="28"/>
        </w:rPr>
        <w:t>ч и снова от</w:t>
      </w:r>
      <w:r w:rsidR="00A905C4" w:rsidRPr="00080C4A">
        <w:rPr>
          <w:sz w:val="28"/>
          <w:szCs w:val="28"/>
        </w:rPr>
        <w:t>с</w:t>
      </w:r>
      <w:r w:rsidR="00D72BAF" w:rsidRPr="00080C4A">
        <w:rPr>
          <w:sz w:val="28"/>
          <w:szCs w:val="28"/>
        </w:rPr>
        <w:t>таивали при комнатной температуре. После каждого цикла регистрировали органолептические показатели, наличие расслоения и изменения цвета.</w:t>
      </w:r>
    </w:p>
    <w:p w14:paraId="1AE5F5A2" w14:textId="77777777" w:rsidR="008E5D91" w:rsidRPr="00080C4A" w:rsidRDefault="008E5D91" w:rsidP="00A905C4">
      <w:pPr>
        <w:ind w:firstLine="720"/>
        <w:jc w:val="both"/>
        <w:rPr>
          <w:sz w:val="28"/>
          <w:szCs w:val="28"/>
        </w:rPr>
      </w:pPr>
    </w:p>
    <w:p w14:paraId="030CFC88" w14:textId="77777777" w:rsidR="00CF2BB7" w:rsidRPr="00B90D01" w:rsidRDefault="00D72BAF" w:rsidP="00A905C4">
      <w:pPr>
        <w:pStyle w:val="Heading3"/>
        <w:spacing w:before="0"/>
        <w:ind w:firstLine="720"/>
        <w:jc w:val="both"/>
        <w:rPr>
          <w:rFonts w:ascii="Times New Roman" w:hAnsi="Times New Roman" w:cs="Times New Roman"/>
          <w:bCs w:val="0"/>
          <w:color w:val="auto"/>
          <w:sz w:val="28"/>
          <w:szCs w:val="28"/>
        </w:rPr>
      </w:pPr>
      <w:bookmarkStart w:id="55" w:name="_Toc216087438"/>
      <w:r w:rsidRPr="00B90D01">
        <w:rPr>
          <w:rFonts w:ascii="Times New Roman" w:hAnsi="Times New Roman" w:cs="Times New Roman"/>
          <w:bCs w:val="0"/>
          <w:color w:val="auto"/>
          <w:sz w:val="28"/>
          <w:szCs w:val="28"/>
        </w:rPr>
        <w:lastRenderedPageBreak/>
        <w:t>2.4.3</w:t>
      </w:r>
      <w:r w:rsidR="00760A20" w:rsidRPr="00B90D01">
        <w:rPr>
          <w:rFonts w:ascii="Times New Roman" w:hAnsi="Times New Roman" w:cs="Times New Roman"/>
          <w:bCs w:val="0"/>
          <w:color w:val="auto"/>
          <w:sz w:val="28"/>
          <w:szCs w:val="28"/>
        </w:rPr>
        <w:t xml:space="preserve"> Доклиническая оценка заживляющей и противовоспалительной активности кремовых композиций</w:t>
      </w:r>
      <w:bookmarkEnd w:id="55"/>
      <w:r w:rsidR="00760A20" w:rsidRPr="00B90D01">
        <w:rPr>
          <w:rFonts w:ascii="Times New Roman" w:hAnsi="Times New Roman" w:cs="Times New Roman"/>
          <w:bCs w:val="0"/>
          <w:color w:val="auto"/>
          <w:sz w:val="28"/>
          <w:szCs w:val="28"/>
        </w:rPr>
        <w:t xml:space="preserve"> </w:t>
      </w:r>
    </w:p>
    <w:p w14:paraId="2440951F" w14:textId="77777777" w:rsidR="00D72BAF" w:rsidRPr="00080C4A" w:rsidRDefault="005A3FBC" w:rsidP="00A905C4">
      <w:pPr>
        <w:ind w:firstLine="720"/>
        <w:jc w:val="both"/>
        <w:rPr>
          <w:sz w:val="28"/>
          <w:szCs w:val="28"/>
        </w:rPr>
      </w:pPr>
      <w:r w:rsidRPr="00080C4A">
        <w:rPr>
          <w:sz w:val="28"/>
          <w:szCs w:val="28"/>
        </w:rPr>
        <w:t>С целью изучения заживляющей и противовоспалительной активности кремовых композиций на основе липидного комплекса природных лечебных грязей были проведены доклинические испытания на лабораторных животных</w:t>
      </w:r>
      <w:r w:rsidR="00AC663D" w:rsidRPr="00080C4A">
        <w:rPr>
          <w:sz w:val="28"/>
          <w:szCs w:val="28"/>
        </w:rPr>
        <w:t xml:space="preserve"> на базе </w:t>
      </w:r>
      <w:r w:rsidR="00EC0DB7" w:rsidRPr="00080C4A">
        <w:rPr>
          <w:sz w:val="28"/>
          <w:szCs w:val="28"/>
        </w:rPr>
        <w:t>вивария Центра научно-исследовательской лаборатории НАО «Медицинский университет Семей».</w:t>
      </w:r>
      <w:r w:rsidRPr="00080C4A">
        <w:rPr>
          <w:sz w:val="28"/>
          <w:szCs w:val="28"/>
        </w:rPr>
        <w:t xml:space="preserve"> В качестве модели использ</w:t>
      </w:r>
      <w:r w:rsidR="00EE0EEC" w:rsidRPr="00080C4A">
        <w:rPr>
          <w:sz w:val="28"/>
          <w:szCs w:val="28"/>
        </w:rPr>
        <w:t xml:space="preserve">овали </w:t>
      </w:r>
      <w:r w:rsidR="005F17D8" w:rsidRPr="00080C4A">
        <w:rPr>
          <w:sz w:val="28"/>
          <w:szCs w:val="28"/>
        </w:rPr>
        <w:t xml:space="preserve">беспородных </w:t>
      </w:r>
      <w:r w:rsidR="00EE0EEC" w:rsidRPr="00080C4A">
        <w:rPr>
          <w:sz w:val="28"/>
          <w:szCs w:val="28"/>
        </w:rPr>
        <w:t xml:space="preserve">белых крыс </w:t>
      </w:r>
      <w:r w:rsidRPr="00080C4A">
        <w:rPr>
          <w:rFonts w:eastAsiaTheme="majorEastAsia"/>
          <w:i/>
          <w:sz w:val="28"/>
          <w:szCs w:val="28"/>
        </w:rPr>
        <w:t>Rattus norvegicus</w:t>
      </w:r>
      <w:r w:rsidRPr="00080C4A">
        <w:rPr>
          <w:sz w:val="28"/>
          <w:szCs w:val="28"/>
        </w:rPr>
        <w:t>, массой 180</w:t>
      </w:r>
      <w:r w:rsidR="00DD5B7B" w:rsidRPr="00080C4A">
        <w:rPr>
          <w:sz w:val="28"/>
          <w:szCs w:val="28"/>
        </w:rPr>
        <w:t>–</w:t>
      </w:r>
      <w:r w:rsidRPr="00080C4A">
        <w:rPr>
          <w:sz w:val="28"/>
          <w:szCs w:val="28"/>
        </w:rPr>
        <w:t>220</w:t>
      </w:r>
      <w:r w:rsidR="00DD5B7B" w:rsidRPr="00080C4A">
        <w:rPr>
          <w:sz w:val="28"/>
          <w:szCs w:val="28"/>
        </w:rPr>
        <w:t> </w:t>
      </w:r>
      <w:r w:rsidRPr="00080C4A">
        <w:rPr>
          <w:sz w:val="28"/>
          <w:szCs w:val="28"/>
        </w:rPr>
        <w:t xml:space="preserve">г, клинически здоровых, </w:t>
      </w:r>
      <w:r w:rsidR="00EE0EEC" w:rsidRPr="00080C4A">
        <w:rPr>
          <w:sz w:val="28"/>
          <w:szCs w:val="28"/>
        </w:rPr>
        <w:t xml:space="preserve">без видимых повреждений кожи, </w:t>
      </w:r>
      <w:r w:rsidRPr="00080C4A">
        <w:rPr>
          <w:sz w:val="28"/>
          <w:szCs w:val="28"/>
        </w:rPr>
        <w:t>полученных из вивария [</w:t>
      </w:r>
      <w:r w:rsidR="004B3125" w:rsidRPr="00080C4A">
        <w:rPr>
          <w:sz w:val="28"/>
          <w:szCs w:val="28"/>
        </w:rPr>
        <w:t>1</w:t>
      </w:r>
      <w:r w:rsidR="006F5BE2" w:rsidRPr="00080C4A">
        <w:rPr>
          <w:sz w:val="28"/>
          <w:szCs w:val="28"/>
        </w:rPr>
        <w:t>10</w:t>
      </w:r>
      <w:r w:rsidRPr="00080C4A">
        <w:rPr>
          <w:sz w:val="28"/>
          <w:szCs w:val="28"/>
        </w:rPr>
        <w:t xml:space="preserve">]. Животные содержались в стандартных условиях (температура 22 </w:t>
      </w:r>
      <w:r w:rsidR="00DD5B7B" w:rsidRPr="00080C4A">
        <w:rPr>
          <w:sz w:val="28"/>
          <w:szCs w:val="28"/>
        </w:rPr>
        <w:t>±</w:t>
      </w:r>
      <w:r w:rsidRPr="00080C4A">
        <w:rPr>
          <w:sz w:val="28"/>
          <w:szCs w:val="28"/>
        </w:rPr>
        <w:t xml:space="preserve"> 2</w:t>
      </w:r>
      <w:r w:rsidR="00DD5B7B" w:rsidRPr="00080C4A">
        <w:rPr>
          <w:sz w:val="28"/>
          <w:szCs w:val="28"/>
        </w:rPr>
        <w:t> </w:t>
      </w:r>
      <w:r w:rsidRPr="00080C4A">
        <w:rPr>
          <w:sz w:val="28"/>
          <w:szCs w:val="28"/>
        </w:rPr>
        <w:t xml:space="preserve">°C, влажность 55 </w:t>
      </w:r>
      <w:r w:rsidR="00DD5B7B" w:rsidRPr="00080C4A">
        <w:rPr>
          <w:sz w:val="28"/>
          <w:szCs w:val="28"/>
        </w:rPr>
        <w:t>±</w:t>
      </w:r>
      <w:r w:rsidRPr="00080C4A">
        <w:rPr>
          <w:sz w:val="28"/>
          <w:szCs w:val="28"/>
        </w:rPr>
        <w:t xml:space="preserve"> 10</w:t>
      </w:r>
      <w:r w:rsidR="00DD5B7B" w:rsidRPr="00080C4A">
        <w:rPr>
          <w:sz w:val="28"/>
          <w:szCs w:val="28"/>
        </w:rPr>
        <w:t> </w:t>
      </w:r>
      <w:r w:rsidRPr="00080C4A">
        <w:rPr>
          <w:sz w:val="28"/>
          <w:szCs w:val="28"/>
        </w:rPr>
        <w:t>%, 12-часовой световой режим) с доступом к воде и стандартному гранулированному корму</w:t>
      </w:r>
      <w:r w:rsidR="00EE0EEC" w:rsidRPr="00080C4A">
        <w:rPr>
          <w:sz w:val="28"/>
          <w:szCs w:val="28"/>
        </w:rPr>
        <w:t xml:space="preserve">. Количество экспериментальных групп и распределение животных по ним определяли на основании результатов предварительного анализа стабильности и качества кремовых композиций. В каждой группе </w:t>
      </w:r>
      <w:r w:rsidR="00C22321" w:rsidRPr="00080C4A">
        <w:rPr>
          <w:sz w:val="28"/>
        </w:rPr>
        <w:t xml:space="preserve">предусматривалась </w:t>
      </w:r>
      <w:r w:rsidR="000F5649" w:rsidRPr="00080C4A">
        <w:rPr>
          <w:sz w:val="28"/>
          <w:szCs w:val="28"/>
        </w:rPr>
        <w:t>холостая</w:t>
      </w:r>
      <w:r w:rsidR="00EE0EEC" w:rsidRPr="00080C4A">
        <w:rPr>
          <w:sz w:val="28"/>
          <w:szCs w:val="28"/>
        </w:rPr>
        <w:t xml:space="preserve"> (без обработки) и одна или несколько опытных подгрупп с нанесением исследуемых кремов. Формирование экспериментальных групп планировалось из расч</w:t>
      </w:r>
      <w:r w:rsidR="00773E6F" w:rsidRPr="00080C4A">
        <w:rPr>
          <w:sz w:val="28"/>
          <w:szCs w:val="28"/>
        </w:rPr>
        <w:t>е</w:t>
      </w:r>
      <w:r w:rsidR="00EE0EEC" w:rsidRPr="00080C4A">
        <w:rPr>
          <w:sz w:val="28"/>
          <w:szCs w:val="28"/>
        </w:rPr>
        <w:t xml:space="preserve">та по </w:t>
      </w:r>
      <w:r w:rsidR="008242C4" w:rsidRPr="00080C4A">
        <w:rPr>
          <w:sz w:val="28"/>
          <w:szCs w:val="28"/>
        </w:rPr>
        <w:t>10</w:t>
      </w:r>
      <w:r w:rsidR="009B28A6" w:rsidRPr="00080C4A">
        <w:rPr>
          <w:sz w:val="28"/>
          <w:szCs w:val="28"/>
        </w:rPr>
        <w:t xml:space="preserve"> </w:t>
      </w:r>
      <w:r w:rsidR="00EE0EEC" w:rsidRPr="00080C4A">
        <w:rPr>
          <w:sz w:val="28"/>
          <w:szCs w:val="28"/>
        </w:rPr>
        <w:t>животных на каждую группу, что соответствует рекомендуемому диапазону выборки и обеспечивает ста</w:t>
      </w:r>
      <w:r w:rsidR="00523D8F" w:rsidRPr="00080C4A">
        <w:rPr>
          <w:sz w:val="28"/>
          <w:szCs w:val="28"/>
        </w:rPr>
        <w:t>ти</w:t>
      </w:r>
      <w:r w:rsidR="00EE0EEC" w:rsidRPr="00080C4A">
        <w:rPr>
          <w:sz w:val="28"/>
          <w:szCs w:val="28"/>
        </w:rPr>
        <w:t>с</w:t>
      </w:r>
      <w:r w:rsidR="00523D8F" w:rsidRPr="00080C4A">
        <w:rPr>
          <w:sz w:val="28"/>
          <w:szCs w:val="28"/>
        </w:rPr>
        <w:t>т</w:t>
      </w:r>
      <w:r w:rsidR="00EE0EEC" w:rsidRPr="00080C4A">
        <w:rPr>
          <w:sz w:val="28"/>
          <w:szCs w:val="28"/>
        </w:rPr>
        <w:t>ическую достоверность при минимизации числа животных в соответствии с принципами этичного использования животных и минимизации их числа без ущерба научной обоснованности</w:t>
      </w:r>
      <w:r w:rsidR="00EE3F76" w:rsidRPr="00080C4A">
        <w:rPr>
          <w:sz w:val="28"/>
          <w:szCs w:val="28"/>
        </w:rPr>
        <w:t xml:space="preserve"> </w:t>
      </w:r>
      <w:r w:rsidR="002829F5" w:rsidRPr="00080C4A">
        <w:rPr>
          <w:sz w:val="28"/>
          <w:szCs w:val="28"/>
        </w:rPr>
        <w:t>[1</w:t>
      </w:r>
      <w:r w:rsidR="006F5BE2" w:rsidRPr="00080C4A">
        <w:rPr>
          <w:sz w:val="28"/>
          <w:szCs w:val="28"/>
        </w:rPr>
        <w:t>1</w:t>
      </w:r>
      <w:r w:rsidR="002829F5" w:rsidRPr="00080C4A">
        <w:rPr>
          <w:sz w:val="28"/>
          <w:szCs w:val="28"/>
        </w:rPr>
        <w:t>1]</w:t>
      </w:r>
      <w:r w:rsidR="00EE0EEC" w:rsidRPr="00080C4A">
        <w:rPr>
          <w:sz w:val="28"/>
          <w:szCs w:val="28"/>
        </w:rPr>
        <w:t>.</w:t>
      </w:r>
      <w:r w:rsidR="00EE3F76" w:rsidRPr="00080C4A">
        <w:rPr>
          <w:sz w:val="28"/>
          <w:szCs w:val="28"/>
        </w:rPr>
        <w:t xml:space="preserve"> Моделирование кожной раны выполняли </w:t>
      </w:r>
      <w:r w:rsidR="0073534D" w:rsidRPr="00080C4A">
        <w:rPr>
          <w:sz w:val="28"/>
          <w:szCs w:val="28"/>
        </w:rPr>
        <w:t>следующим образом</w:t>
      </w:r>
      <w:r w:rsidR="00EE3F76" w:rsidRPr="00080C4A">
        <w:rPr>
          <w:sz w:val="28"/>
          <w:szCs w:val="28"/>
        </w:rPr>
        <w:t>: область между лопатками депилировали и обрабатывали 70</w:t>
      </w:r>
      <w:r w:rsidR="00DD5B7B" w:rsidRPr="00080C4A">
        <w:rPr>
          <w:sz w:val="28"/>
          <w:szCs w:val="28"/>
        </w:rPr>
        <w:t> </w:t>
      </w:r>
      <w:r w:rsidR="00EE3F76" w:rsidRPr="00080C4A">
        <w:rPr>
          <w:sz w:val="28"/>
          <w:szCs w:val="28"/>
        </w:rPr>
        <w:t>% этанолом, затем с помощью стерильн</w:t>
      </w:r>
      <w:r w:rsidR="00DB0797" w:rsidRPr="00080C4A">
        <w:rPr>
          <w:sz w:val="28"/>
          <w:szCs w:val="28"/>
        </w:rPr>
        <w:t>ых</w:t>
      </w:r>
      <w:r w:rsidR="00C22321" w:rsidRPr="00080C4A">
        <w:rPr>
          <w:sz w:val="28"/>
          <w:szCs w:val="28"/>
        </w:rPr>
        <w:t xml:space="preserve"> </w:t>
      </w:r>
      <w:r w:rsidR="00DB0797" w:rsidRPr="00080C4A">
        <w:rPr>
          <w:sz w:val="28"/>
          <w:szCs w:val="28"/>
        </w:rPr>
        <w:t>ножниц</w:t>
      </w:r>
      <w:r w:rsidR="00EE3F76" w:rsidRPr="00080C4A">
        <w:rPr>
          <w:sz w:val="28"/>
          <w:szCs w:val="28"/>
        </w:rPr>
        <w:t xml:space="preserve"> удаляли поверхностный слой кожи (эпидермис и часть дермы) </w:t>
      </w:r>
      <w:r w:rsidR="00C22321" w:rsidRPr="00080C4A">
        <w:rPr>
          <w:sz w:val="28"/>
        </w:rPr>
        <w:t xml:space="preserve">формируя раневой дефект </w:t>
      </w:r>
      <w:r w:rsidR="00EE3F76" w:rsidRPr="00080C4A">
        <w:rPr>
          <w:sz w:val="28"/>
          <w:szCs w:val="28"/>
        </w:rPr>
        <w:t>до появления капиллярного кровотечения, избегая повреждения глубоких тканей</w:t>
      </w:r>
      <w:r w:rsidR="00C22321" w:rsidRPr="00080C4A">
        <w:rPr>
          <w:sz w:val="28"/>
          <w:szCs w:val="28"/>
        </w:rPr>
        <w:t xml:space="preserve"> </w:t>
      </w:r>
      <w:r w:rsidR="002829F5" w:rsidRPr="00080C4A">
        <w:rPr>
          <w:sz w:val="28"/>
          <w:szCs w:val="28"/>
        </w:rPr>
        <w:t>[1</w:t>
      </w:r>
      <w:r w:rsidR="006F5BE2" w:rsidRPr="00080C4A">
        <w:rPr>
          <w:sz w:val="28"/>
          <w:szCs w:val="28"/>
        </w:rPr>
        <w:t>1</w:t>
      </w:r>
      <w:r w:rsidR="002829F5" w:rsidRPr="00080C4A">
        <w:rPr>
          <w:sz w:val="28"/>
          <w:szCs w:val="28"/>
        </w:rPr>
        <w:t>2]</w:t>
      </w:r>
      <w:r w:rsidR="0073534D" w:rsidRPr="00080C4A">
        <w:rPr>
          <w:sz w:val="28"/>
          <w:szCs w:val="28"/>
        </w:rPr>
        <w:t>.</w:t>
      </w:r>
      <w:r w:rsidR="00EE3F76" w:rsidRPr="00080C4A">
        <w:rPr>
          <w:sz w:val="28"/>
          <w:szCs w:val="28"/>
        </w:rPr>
        <w:t xml:space="preserve"> В опытных группах крем наносили один раз в сутки тонким слоем на раневую поверхность. В контрольной группе обработку не проводили. Наблюдение включало фотофиксацию ран с указанием масштаба (дни 0, </w:t>
      </w:r>
      <w:r w:rsidR="000F5649" w:rsidRPr="00080C4A">
        <w:rPr>
          <w:sz w:val="28"/>
          <w:szCs w:val="28"/>
        </w:rPr>
        <w:t>4</w:t>
      </w:r>
      <w:r w:rsidR="00EE3F76" w:rsidRPr="00080C4A">
        <w:rPr>
          <w:sz w:val="28"/>
          <w:szCs w:val="28"/>
        </w:rPr>
        <w:t xml:space="preserve">, 7, 10, 14), клиническую оценку воспаления по </w:t>
      </w:r>
      <w:r w:rsidR="005F17D8" w:rsidRPr="00080C4A">
        <w:rPr>
          <w:sz w:val="28"/>
          <w:szCs w:val="28"/>
        </w:rPr>
        <w:t xml:space="preserve">четырехбальной </w:t>
      </w:r>
      <w:r w:rsidR="00EE3F76" w:rsidRPr="00080C4A">
        <w:rPr>
          <w:sz w:val="28"/>
          <w:szCs w:val="28"/>
        </w:rPr>
        <w:t>шкале (0 – отсутствие, 1 – слабое, 2 – умеренное, 3 – выраженное) для от</w:t>
      </w:r>
      <w:r w:rsidR="00773E6F" w:rsidRPr="00080C4A">
        <w:rPr>
          <w:sz w:val="28"/>
          <w:szCs w:val="28"/>
        </w:rPr>
        <w:t>е</w:t>
      </w:r>
      <w:r w:rsidR="00EE3F76" w:rsidRPr="00080C4A">
        <w:rPr>
          <w:sz w:val="28"/>
          <w:szCs w:val="28"/>
        </w:rPr>
        <w:t xml:space="preserve">ка, эритемы и экссудации </w:t>
      </w:r>
      <w:r w:rsidR="002829F5" w:rsidRPr="00080C4A">
        <w:rPr>
          <w:sz w:val="28"/>
          <w:szCs w:val="28"/>
        </w:rPr>
        <w:t>[1</w:t>
      </w:r>
      <w:r w:rsidR="006F5BE2" w:rsidRPr="00080C4A">
        <w:rPr>
          <w:sz w:val="28"/>
          <w:szCs w:val="28"/>
        </w:rPr>
        <w:t>1</w:t>
      </w:r>
      <w:r w:rsidR="002829F5" w:rsidRPr="00080C4A">
        <w:rPr>
          <w:sz w:val="28"/>
          <w:szCs w:val="28"/>
        </w:rPr>
        <w:t>3]</w:t>
      </w:r>
      <w:r w:rsidR="00EE3F76" w:rsidRPr="00080C4A">
        <w:rPr>
          <w:sz w:val="28"/>
          <w:szCs w:val="28"/>
        </w:rPr>
        <w:t xml:space="preserve">, а также регистрацию поведенческих изменений и возможных побочных реакций. </w:t>
      </w:r>
      <w:r w:rsidR="00760A20" w:rsidRPr="00080C4A">
        <w:rPr>
          <w:sz w:val="28"/>
          <w:szCs w:val="28"/>
        </w:rPr>
        <w:t xml:space="preserve">Продолжительность наблюдения составила 14 суток, что соответствует стандартным временным рамкам большинства доклинических моделей оценки заживляющей активности при применении топических средств, где наблюдение часто продолжается именно две недели, охватывая ключевые этапы регенерации кожи </w:t>
      </w:r>
      <w:r w:rsidR="002829F5" w:rsidRPr="00080C4A">
        <w:rPr>
          <w:sz w:val="28"/>
          <w:szCs w:val="28"/>
        </w:rPr>
        <w:t>[1</w:t>
      </w:r>
      <w:r w:rsidR="006F5BE2" w:rsidRPr="00080C4A">
        <w:rPr>
          <w:sz w:val="28"/>
          <w:szCs w:val="28"/>
        </w:rPr>
        <w:t>1</w:t>
      </w:r>
      <w:r w:rsidR="002829F5" w:rsidRPr="00080C4A">
        <w:rPr>
          <w:sz w:val="28"/>
          <w:szCs w:val="28"/>
        </w:rPr>
        <w:t>4]</w:t>
      </w:r>
      <w:r w:rsidR="00760A20" w:rsidRPr="00080C4A">
        <w:rPr>
          <w:sz w:val="28"/>
          <w:szCs w:val="28"/>
        </w:rPr>
        <w:t>.</w:t>
      </w:r>
    </w:p>
    <w:p w14:paraId="5CA58414" w14:textId="77777777" w:rsidR="00760A20" w:rsidRPr="00080C4A" w:rsidRDefault="00760A20" w:rsidP="00771AC8">
      <w:pPr>
        <w:ind w:firstLine="720"/>
        <w:rPr>
          <w:sz w:val="28"/>
          <w:szCs w:val="28"/>
        </w:rPr>
      </w:pPr>
    </w:p>
    <w:p w14:paraId="54C8DE7D" w14:textId="77777777" w:rsidR="007F5351" w:rsidRPr="00572E04" w:rsidRDefault="003F3117" w:rsidP="00572E04">
      <w:pPr>
        <w:pStyle w:val="Heading2"/>
        <w:spacing w:before="0"/>
        <w:ind w:right="0" w:firstLine="720"/>
        <w:jc w:val="both"/>
        <w:rPr>
          <w:rFonts w:ascii="Times New Roman" w:hAnsi="Times New Roman" w:cs="Times New Roman"/>
          <w:color w:val="auto"/>
          <w:sz w:val="28"/>
          <w:szCs w:val="28"/>
        </w:rPr>
      </w:pPr>
      <w:bookmarkStart w:id="56" w:name="_Toc216087439"/>
      <w:r w:rsidRPr="00080C4A">
        <w:rPr>
          <w:rFonts w:ascii="Times New Roman" w:hAnsi="Times New Roman" w:cs="Times New Roman"/>
          <w:color w:val="auto"/>
          <w:sz w:val="28"/>
          <w:szCs w:val="28"/>
        </w:rPr>
        <w:t>2.5 Статистический анализ</w:t>
      </w:r>
      <w:bookmarkEnd w:id="56"/>
    </w:p>
    <w:p w14:paraId="390C387A" w14:textId="77777777" w:rsidR="00EE34EB" w:rsidRPr="00080C4A" w:rsidRDefault="00EE34EB" w:rsidP="00DD5B7B">
      <w:pPr>
        <w:ind w:firstLine="720"/>
        <w:jc w:val="both"/>
        <w:rPr>
          <w:sz w:val="28"/>
          <w:szCs w:val="28"/>
        </w:rPr>
      </w:pPr>
      <w:r w:rsidRPr="00080C4A">
        <w:rPr>
          <w:sz w:val="28"/>
          <w:szCs w:val="28"/>
        </w:rPr>
        <w:t>Все статистические анализы выполнялись с использованием программного обеспечения OriginPro 2018 (OriginLab Corporation, Нортгемптон, Массачусетс, США). Для всех статистических тестов использовался уровень значимости p</w:t>
      </w:r>
      <w:r w:rsidR="00DD5B7B" w:rsidRPr="00080C4A">
        <w:rPr>
          <w:sz w:val="28"/>
          <w:szCs w:val="28"/>
        </w:rPr>
        <w:t> </w:t>
      </w:r>
      <w:r w:rsidRPr="00080C4A">
        <w:rPr>
          <w:sz w:val="28"/>
          <w:szCs w:val="28"/>
        </w:rPr>
        <w:t>&lt;</w:t>
      </w:r>
      <w:r w:rsidR="00DD5B7B" w:rsidRPr="00080C4A">
        <w:rPr>
          <w:sz w:val="28"/>
          <w:szCs w:val="28"/>
        </w:rPr>
        <w:t> </w:t>
      </w:r>
      <w:r w:rsidRPr="00080C4A">
        <w:rPr>
          <w:sz w:val="28"/>
          <w:szCs w:val="28"/>
        </w:rPr>
        <w:t>0</w:t>
      </w:r>
      <w:r w:rsidR="00DD5B7B" w:rsidRPr="00080C4A">
        <w:rPr>
          <w:sz w:val="28"/>
          <w:szCs w:val="28"/>
        </w:rPr>
        <w:t>,</w:t>
      </w:r>
      <w:r w:rsidRPr="00080C4A">
        <w:rPr>
          <w:sz w:val="28"/>
          <w:szCs w:val="28"/>
        </w:rPr>
        <w:t xml:space="preserve">05. Корреляционный анализ по методу Пирсона </w:t>
      </w:r>
      <w:r w:rsidR="00524BC7" w:rsidRPr="00080C4A">
        <w:rPr>
          <w:sz w:val="28"/>
          <w:szCs w:val="28"/>
        </w:rPr>
        <w:t xml:space="preserve">и Спирмена </w:t>
      </w:r>
      <w:r w:rsidRPr="00080C4A">
        <w:rPr>
          <w:sz w:val="28"/>
          <w:szCs w:val="28"/>
        </w:rPr>
        <w:t>применялся для оценки взаимосвязей между основными компонентами (TOC, TN, TS, TIC, SiO</w:t>
      </w:r>
      <w:r w:rsidR="00DD5B7B" w:rsidRPr="00080C4A">
        <w:rPr>
          <w:sz w:val="28"/>
          <w:szCs w:val="28"/>
          <w:vertAlign w:val="subscript"/>
        </w:rPr>
        <w:t>2</w:t>
      </w:r>
      <w:r w:rsidRPr="00080C4A">
        <w:rPr>
          <w:sz w:val="28"/>
          <w:szCs w:val="28"/>
        </w:rPr>
        <w:t xml:space="preserve">) и элементами, отражающими </w:t>
      </w:r>
      <w:r w:rsidRPr="00080C4A">
        <w:rPr>
          <w:sz w:val="28"/>
          <w:szCs w:val="28"/>
        </w:rPr>
        <w:lastRenderedPageBreak/>
        <w:t>геохимические и диагенетические процессы</w:t>
      </w:r>
      <w:r w:rsidR="00DD5B7B" w:rsidRPr="00080C4A">
        <w:rPr>
          <w:sz w:val="28"/>
          <w:szCs w:val="28"/>
        </w:rPr>
        <w:t>; а также между относительным содержанием специфических классов липидов и антиоксидантной активностью.</w:t>
      </w:r>
      <w:r w:rsidRPr="00080C4A">
        <w:rPr>
          <w:sz w:val="28"/>
          <w:szCs w:val="28"/>
        </w:rPr>
        <w:t xml:space="preserve"> Рассчитывались коэффициенты корреляции (r); при статистической значимости (p</w:t>
      </w:r>
      <w:r w:rsidR="00DD5B7B" w:rsidRPr="00080C4A">
        <w:rPr>
          <w:sz w:val="28"/>
          <w:szCs w:val="28"/>
        </w:rPr>
        <w:t> </w:t>
      </w:r>
      <w:r w:rsidRPr="00080C4A">
        <w:rPr>
          <w:sz w:val="28"/>
          <w:szCs w:val="28"/>
        </w:rPr>
        <w:t> &lt;</w:t>
      </w:r>
      <w:r w:rsidR="00DD5B7B" w:rsidRPr="00080C4A">
        <w:rPr>
          <w:sz w:val="28"/>
          <w:szCs w:val="28"/>
        </w:rPr>
        <w:t> </w:t>
      </w:r>
      <w:r w:rsidRPr="00080C4A">
        <w:rPr>
          <w:sz w:val="28"/>
          <w:szCs w:val="28"/>
        </w:rPr>
        <w:t>0</w:t>
      </w:r>
      <w:r w:rsidR="00DD5B7B" w:rsidRPr="00080C4A">
        <w:rPr>
          <w:sz w:val="28"/>
          <w:szCs w:val="28"/>
        </w:rPr>
        <w:t>,</w:t>
      </w:r>
      <w:r w:rsidRPr="00080C4A">
        <w:rPr>
          <w:sz w:val="28"/>
          <w:szCs w:val="28"/>
        </w:rPr>
        <w:t xml:space="preserve">05) взаимосвязи интерпретировались как функциональные зависимости между параметрами. Однофакторный дисперсионный анализ (One-Way ANOVA) применялся для оценки статистически значимых различий между средними значениями групп </w:t>
      </w:r>
      <w:r w:rsidR="00E81419" w:rsidRPr="00080C4A">
        <w:rPr>
          <w:sz w:val="28"/>
          <w:szCs w:val="28"/>
        </w:rPr>
        <w:t>и</w:t>
      </w:r>
      <w:r w:rsidRPr="00080C4A">
        <w:rPr>
          <w:sz w:val="28"/>
          <w:szCs w:val="28"/>
        </w:rPr>
        <w:t xml:space="preserve"> проводился в следующих контекстах: для сравнения общего количества аннотированных липидных пиков, для оценки различий по нормализованной суммарной площади липидных сигналов (ΣS/г), а также для анализа различий в относительном составе липидных классов между экстракционными системами. </w:t>
      </w:r>
      <w:r w:rsidR="00E81419" w:rsidRPr="00080C4A">
        <w:rPr>
          <w:sz w:val="28"/>
          <w:szCs w:val="28"/>
        </w:rPr>
        <w:t>В последнем случае данный анализ проводился на выбранных репрезентативных образцах (Г.1–АрЧ, Г.4–МрЧ, Г.5–МлЧ и Г.6–ТзЧ)</w:t>
      </w:r>
      <w:r w:rsidR="00C22321" w:rsidRPr="00080C4A">
        <w:rPr>
          <w:sz w:val="28"/>
          <w:szCs w:val="28"/>
        </w:rPr>
        <w:t>.</w:t>
      </w:r>
      <w:r w:rsidR="00E81419" w:rsidRPr="00080C4A">
        <w:rPr>
          <w:sz w:val="28"/>
          <w:szCs w:val="28"/>
        </w:rPr>
        <w:t xml:space="preserve"> </w:t>
      </w:r>
      <w:r w:rsidRPr="00080C4A">
        <w:rPr>
          <w:sz w:val="28"/>
          <w:szCs w:val="28"/>
        </w:rPr>
        <w:t xml:space="preserve">При наличии статистически значимых различий по результатам ANOVA применялся апостериорный тест Tukey's Honestly Significant Difference (HSD) для попарных сравнений. </w:t>
      </w:r>
      <w:r w:rsidR="00A459A1" w:rsidRPr="00080C4A">
        <w:rPr>
          <w:sz w:val="28"/>
          <w:szCs w:val="28"/>
        </w:rPr>
        <w:t>С</w:t>
      </w:r>
      <w:r w:rsidRPr="00080C4A">
        <w:rPr>
          <w:sz w:val="28"/>
          <w:szCs w:val="28"/>
        </w:rPr>
        <w:t>татистически однородные группы обозначались общей буквой (A, B, AB и т.д.); группы без общих букв считались достоверно различающимися. В тех случаях, когда ANOVA не выявила значимых различий (p</w:t>
      </w:r>
      <w:r w:rsidR="00DD5B7B" w:rsidRPr="00080C4A">
        <w:rPr>
          <w:sz w:val="28"/>
          <w:szCs w:val="28"/>
        </w:rPr>
        <w:t> </w:t>
      </w:r>
      <w:r w:rsidRPr="00080C4A">
        <w:rPr>
          <w:sz w:val="28"/>
          <w:szCs w:val="28"/>
        </w:rPr>
        <w:t> ≥ </w:t>
      </w:r>
      <w:r w:rsidR="00DD5B7B" w:rsidRPr="00080C4A">
        <w:rPr>
          <w:sz w:val="28"/>
          <w:szCs w:val="28"/>
        </w:rPr>
        <w:t> </w:t>
      </w:r>
      <w:r w:rsidRPr="00080C4A">
        <w:rPr>
          <w:sz w:val="28"/>
          <w:szCs w:val="28"/>
        </w:rPr>
        <w:t>0</w:t>
      </w:r>
      <w:r w:rsidR="00DD5B7B" w:rsidRPr="00080C4A">
        <w:rPr>
          <w:sz w:val="28"/>
          <w:szCs w:val="28"/>
        </w:rPr>
        <w:t>,</w:t>
      </w:r>
      <w:r w:rsidRPr="00080C4A">
        <w:rPr>
          <w:sz w:val="28"/>
          <w:szCs w:val="28"/>
        </w:rPr>
        <w:t xml:space="preserve">05), апостериорные тесты не проводились, и групповые обозначения не применялись. </w:t>
      </w:r>
      <w:r w:rsidR="001E3508" w:rsidRPr="00080C4A">
        <w:rPr>
          <w:sz w:val="28"/>
          <w:szCs w:val="28"/>
        </w:rPr>
        <w:t>Тогда для интерпретации результатов дополнительно оценивались средние значения и коэффициенты вариации (CV, %), что позволило выявить системы с относительно высоким средним содержанием при умеренной вариабельности. Такой подход обеспечивает комплексную оценку, учитывающую как потенциальную эффективность метода, так и его воспроизводимость, несмотря на отсутствие формально значимых различий по результатам ANOVA.</w:t>
      </w:r>
      <w:r w:rsidR="00524BC7" w:rsidRPr="00080C4A">
        <w:rPr>
          <w:sz w:val="28"/>
          <w:szCs w:val="28"/>
        </w:rPr>
        <w:t xml:space="preserve"> </w:t>
      </w:r>
      <w:r w:rsidRPr="00080C4A">
        <w:rPr>
          <w:sz w:val="28"/>
          <w:szCs w:val="28"/>
        </w:rPr>
        <w:t>Для оценки влияния отдельных параметров экстракции на эффективность выделения липидов из грязевых образцов использовалис</w:t>
      </w:r>
      <w:r w:rsidR="005F17D8" w:rsidRPr="00080C4A">
        <w:rPr>
          <w:sz w:val="28"/>
          <w:szCs w:val="28"/>
        </w:rPr>
        <w:t>ь парные t-тесты</w:t>
      </w:r>
      <w:r w:rsidRPr="00080C4A">
        <w:rPr>
          <w:sz w:val="28"/>
          <w:szCs w:val="28"/>
        </w:rPr>
        <w:t xml:space="preserve">, поскольку сравнение проводилось между связанными выборками </w:t>
      </w:r>
      <w:r w:rsidR="005F17D8" w:rsidRPr="00080C4A">
        <w:rPr>
          <w:sz w:val="28"/>
          <w:szCs w:val="28"/>
        </w:rPr>
        <w:t>–</w:t>
      </w:r>
      <w:r w:rsidRPr="00080C4A">
        <w:rPr>
          <w:sz w:val="28"/>
          <w:szCs w:val="28"/>
        </w:rPr>
        <w:t xml:space="preserve"> одними и теми же образцами</w:t>
      </w:r>
      <w:r w:rsidR="005F17D8" w:rsidRPr="00080C4A">
        <w:rPr>
          <w:sz w:val="28"/>
          <w:szCs w:val="28"/>
        </w:rPr>
        <w:t xml:space="preserve"> грязи</w:t>
      </w:r>
      <w:r w:rsidRPr="00080C4A">
        <w:rPr>
          <w:sz w:val="28"/>
          <w:szCs w:val="28"/>
        </w:rPr>
        <w:t xml:space="preserve">, </w:t>
      </w:r>
      <w:r w:rsidR="00773E6F" w:rsidRPr="00080C4A">
        <w:rPr>
          <w:sz w:val="28"/>
        </w:rPr>
        <w:t xml:space="preserve">экстрагированными </w:t>
      </w:r>
      <w:r w:rsidRPr="00080C4A">
        <w:rPr>
          <w:sz w:val="28"/>
          <w:szCs w:val="28"/>
        </w:rPr>
        <w:t>при различных условиях</w:t>
      </w:r>
      <w:r w:rsidR="00773E6F" w:rsidRPr="00080C4A">
        <w:rPr>
          <w:sz w:val="28"/>
          <w:szCs w:val="28"/>
        </w:rPr>
        <w:t xml:space="preserve"> экстракции</w:t>
      </w:r>
      <w:r w:rsidRPr="00080C4A">
        <w:rPr>
          <w:sz w:val="28"/>
          <w:szCs w:val="28"/>
        </w:rPr>
        <w:t>. Анализ включал сравнение по следующим параметрам: объ</w:t>
      </w:r>
      <w:r w:rsidR="00773E6F" w:rsidRPr="00080C4A">
        <w:rPr>
          <w:sz w:val="28"/>
          <w:szCs w:val="28"/>
        </w:rPr>
        <w:t>е</w:t>
      </w:r>
      <w:r w:rsidRPr="00080C4A">
        <w:rPr>
          <w:sz w:val="28"/>
          <w:szCs w:val="28"/>
        </w:rPr>
        <w:t>м экстрагирующего растворителя (1</w:t>
      </w:r>
      <w:r w:rsidR="00DD5B7B" w:rsidRPr="00080C4A">
        <w:rPr>
          <w:sz w:val="28"/>
          <w:szCs w:val="28"/>
        </w:rPr>
        <w:t>,</w:t>
      </w:r>
      <w:r w:rsidRPr="00080C4A">
        <w:rPr>
          <w:sz w:val="28"/>
          <w:szCs w:val="28"/>
        </w:rPr>
        <w:t>0</w:t>
      </w:r>
      <w:r w:rsidR="00DD5B7B" w:rsidRPr="00080C4A">
        <w:rPr>
          <w:sz w:val="28"/>
          <w:szCs w:val="28"/>
        </w:rPr>
        <w:t> </w:t>
      </w:r>
      <w:r w:rsidRPr="00080C4A">
        <w:rPr>
          <w:sz w:val="28"/>
          <w:szCs w:val="28"/>
        </w:rPr>
        <w:t>мл и 1</w:t>
      </w:r>
      <w:r w:rsidR="00DD5B7B" w:rsidRPr="00080C4A">
        <w:rPr>
          <w:sz w:val="28"/>
          <w:szCs w:val="28"/>
        </w:rPr>
        <w:t>,</w:t>
      </w:r>
      <w:r w:rsidRPr="00080C4A">
        <w:rPr>
          <w:sz w:val="28"/>
          <w:szCs w:val="28"/>
        </w:rPr>
        <w:t>5</w:t>
      </w:r>
      <w:r w:rsidR="00DD5B7B" w:rsidRPr="00080C4A">
        <w:rPr>
          <w:sz w:val="28"/>
          <w:szCs w:val="28"/>
        </w:rPr>
        <w:t> </w:t>
      </w:r>
      <w:r w:rsidRPr="00080C4A">
        <w:rPr>
          <w:sz w:val="28"/>
          <w:szCs w:val="28"/>
        </w:rPr>
        <w:t>мл), время перемешивания (15</w:t>
      </w:r>
      <w:r w:rsidR="00DD5B7B" w:rsidRPr="00080C4A">
        <w:rPr>
          <w:sz w:val="28"/>
          <w:szCs w:val="28"/>
        </w:rPr>
        <w:t> </w:t>
      </w:r>
      <w:r w:rsidRPr="00080C4A">
        <w:rPr>
          <w:sz w:val="28"/>
          <w:szCs w:val="28"/>
        </w:rPr>
        <w:t>мин и 45</w:t>
      </w:r>
      <w:r w:rsidR="00DD5B7B" w:rsidRPr="00080C4A">
        <w:rPr>
          <w:sz w:val="28"/>
          <w:szCs w:val="28"/>
        </w:rPr>
        <w:t> </w:t>
      </w:r>
      <w:r w:rsidRPr="00080C4A">
        <w:rPr>
          <w:sz w:val="28"/>
          <w:szCs w:val="28"/>
        </w:rPr>
        <w:t>мин), а также наличие или отсутствие предварительной обработки (MTBE и MTBE (ДМ))</w:t>
      </w:r>
      <w:r w:rsidR="006F5BE2" w:rsidRPr="00080C4A">
        <w:rPr>
          <w:sz w:val="28"/>
          <w:szCs w:val="28"/>
        </w:rPr>
        <w:t xml:space="preserve"> [100]</w:t>
      </w:r>
      <w:r w:rsidRPr="00080C4A">
        <w:rPr>
          <w:sz w:val="28"/>
          <w:szCs w:val="28"/>
        </w:rPr>
        <w:t>.</w:t>
      </w:r>
    </w:p>
    <w:p w14:paraId="24DF7CB5" w14:textId="77777777" w:rsidR="00EE34EB" w:rsidRPr="00080C4A" w:rsidRDefault="00EE34EB" w:rsidP="00771AC8">
      <w:pPr>
        <w:ind w:firstLine="720"/>
        <w:rPr>
          <w:sz w:val="28"/>
          <w:szCs w:val="28"/>
        </w:rPr>
      </w:pPr>
      <w:bookmarkStart w:id="57" w:name="_bookmark22"/>
      <w:bookmarkEnd w:id="57"/>
    </w:p>
    <w:p w14:paraId="2CC0042C" w14:textId="77777777" w:rsidR="009D1085" w:rsidRPr="00572E04" w:rsidRDefault="00943100" w:rsidP="00572E04">
      <w:pPr>
        <w:pStyle w:val="Heading2"/>
        <w:spacing w:before="0"/>
        <w:ind w:right="0" w:firstLine="720"/>
        <w:rPr>
          <w:rFonts w:ascii="Times New Roman" w:hAnsi="Times New Roman" w:cs="Times New Roman"/>
          <w:color w:val="auto"/>
          <w:sz w:val="28"/>
          <w:szCs w:val="28"/>
        </w:rPr>
      </w:pPr>
      <w:bookmarkStart w:id="58" w:name="_Toc207385069"/>
      <w:bookmarkStart w:id="59" w:name="_Toc216087440"/>
      <w:r w:rsidRPr="00080C4A">
        <w:rPr>
          <w:rFonts w:ascii="Times New Roman" w:hAnsi="Times New Roman" w:cs="Times New Roman"/>
          <w:color w:val="auto"/>
          <w:sz w:val="28"/>
          <w:szCs w:val="28"/>
        </w:rPr>
        <w:t>2.</w:t>
      </w:r>
      <w:r w:rsidR="003F3117" w:rsidRPr="00080C4A">
        <w:rPr>
          <w:rFonts w:ascii="Times New Roman" w:hAnsi="Times New Roman" w:cs="Times New Roman"/>
          <w:color w:val="auto"/>
          <w:sz w:val="28"/>
          <w:szCs w:val="28"/>
        </w:rPr>
        <w:t>6</w:t>
      </w:r>
      <w:r w:rsidRPr="00080C4A">
        <w:rPr>
          <w:rFonts w:ascii="Times New Roman" w:hAnsi="Times New Roman" w:cs="Times New Roman"/>
          <w:color w:val="auto"/>
          <w:sz w:val="28"/>
          <w:szCs w:val="28"/>
        </w:rPr>
        <w:t xml:space="preserve"> Выводы по второй главе</w:t>
      </w:r>
      <w:bookmarkEnd w:id="58"/>
      <w:bookmarkEnd w:id="59"/>
    </w:p>
    <w:p w14:paraId="5D6CCC59" w14:textId="77777777" w:rsidR="004037D5" w:rsidRPr="00080C4A" w:rsidRDefault="004037D5" w:rsidP="004037D5">
      <w:pPr>
        <w:ind w:firstLine="720"/>
        <w:jc w:val="both"/>
        <w:rPr>
          <w:sz w:val="28"/>
        </w:rPr>
      </w:pPr>
      <w:bookmarkStart w:id="60" w:name="_bookmark23"/>
      <w:bookmarkStart w:id="61" w:name="_Toc207385070"/>
      <w:bookmarkEnd w:id="60"/>
      <w:r w:rsidRPr="00080C4A">
        <w:rPr>
          <w:sz w:val="28"/>
        </w:rPr>
        <w:t>Для достижения цели диссертационной работы был примен</w:t>
      </w:r>
      <w:r w:rsidR="00F56ACB" w:rsidRPr="00080C4A">
        <w:rPr>
          <w:sz w:val="28"/>
        </w:rPr>
        <w:t>е</w:t>
      </w:r>
      <w:r w:rsidRPr="00080C4A">
        <w:rPr>
          <w:sz w:val="28"/>
        </w:rPr>
        <w:t>н всесторонний комплекс современных и стандартизированных методов исследования. Исследование охватывало</w:t>
      </w:r>
      <w:r w:rsidRPr="00080C4A">
        <w:rPr>
          <w:sz w:val="36"/>
        </w:rPr>
        <w:t xml:space="preserve"> </w:t>
      </w:r>
      <w:r w:rsidRPr="00080C4A">
        <w:rPr>
          <w:sz w:val="28"/>
        </w:rPr>
        <w:t xml:space="preserve">детальный физико-химический анализ пелоидов (pH, влажность, концентрации основных элементов водной вытяжки), определение их минералогического и гранулометрического состава, а также полный элементный анализ (TOC, TIC, TN, TS, макро- и микроэлементы). Для этого использовались передовые инструментальные методы: CNS-анализатор, ICP-MS и ATR-FTIR-спектроскопия. </w:t>
      </w:r>
    </w:p>
    <w:p w14:paraId="31E84D4C" w14:textId="77777777" w:rsidR="004037D5" w:rsidRPr="00080C4A" w:rsidRDefault="004037D5" w:rsidP="004037D5">
      <w:pPr>
        <w:ind w:firstLine="720"/>
        <w:jc w:val="both"/>
        <w:rPr>
          <w:sz w:val="28"/>
        </w:rPr>
      </w:pPr>
      <w:r w:rsidRPr="00080C4A">
        <w:rPr>
          <w:sz w:val="28"/>
        </w:rPr>
        <w:t>Ключевым этапом работы стало применение разработанных протоколов экстракции липидных компонентов. Извлеч</w:t>
      </w:r>
      <w:r w:rsidR="00F56ACB" w:rsidRPr="00080C4A">
        <w:rPr>
          <w:sz w:val="28"/>
        </w:rPr>
        <w:t>е</w:t>
      </w:r>
      <w:r w:rsidRPr="00080C4A">
        <w:rPr>
          <w:sz w:val="28"/>
        </w:rPr>
        <w:t xml:space="preserve">нные фракции были исследованы методом высокоэффективной жидкостной хроматографии с детектированием </w:t>
      </w:r>
      <w:r w:rsidRPr="00080C4A">
        <w:rPr>
          <w:sz w:val="28"/>
        </w:rPr>
        <w:lastRenderedPageBreak/>
        <w:t xml:space="preserve">UPLC-PDA-HRMS, что позволило выполнить их идентификацию, количественную оценку и установить молекулярную структуру соединений. Методологическая часть исследования также включала блок, направленный на оценку антиоксидантных свойств липидных экстрактов методом ABTS и разработанных кремовых композиций. Кроме того, проведена доклиническая оценка заживляющей и противовоспалительной активности полученных </w:t>
      </w:r>
      <w:r w:rsidR="00F56ACB" w:rsidRPr="00080C4A">
        <w:rPr>
          <w:sz w:val="28"/>
        </w:rPr>
        <w:t>кремовых композиций</w:t>
      </w:r>
      <w:r w:rsidRPr="00080C4A">
        <w:rPr>
          <w:sz w:val="28"/>
        </w:rPr>
        <w:t xml:space="preserve"> на экспериментальной модели кожного повреждения.</w:t>
      </w:r>
    </w:p>
    <w:p w14:paraId="37EA23B8" w14:textId="77777777" w:rsidR="004037D5" w:rsidRPr="00080C4A" w:rsidRDefault="004037D5" w:rsidP="00F56ACB">
      <w:pPr>
        <w:ind w:firstLine="720"/>
        <w:jc w:val="both"/>
        <w:rPr>
          <w:sz w:val="28"/>
        </w:rPr>
      </w:pPr>
      <w:r w:rsidRPr="00080C4A">
        <w:rPr>
          <w:sz w:val="28"/>
        </w:rPr>
        <w:t>Статистическая обработка данных выполнялась с использованием программы OriginPro 2018 и включала однофакторный дисперсионный анализ (One-Way ANOVA), критерий Тьюки (Tukey’s HSD) и корреляционный анализ по Пирсону. Это обеспечило выявление достоверных различий и взаимосвязей, подтверждающих эффективность экстракционных систем и биологическую активность полученных экстрактов.</w:t>
      </w:r>
    </w:p>
    <w:p w14:paraId="2C690BC8" w14:textId="77777777" w:rsidR="00F56ACB" w:rsidRPr="00080C4A" w:rsidRDefault="004037D5" w:rsidP="00F56ACB">
      <w:pPr>
        <w:ind w:firstLine="720"/>
        <w:jc w:val="both"/>
        <w:rPr>
          <w:sz w:val="28"/>
        </w:rPr>
        <w:sectPr w:rsidR="00F56ACB" w:rsidRPr="00080C4A" w:rsidSect="001A67A1">
          <w:pgSz w:w="11910" w:h="16840"/>
          <w:pgMar w:top="1134" w:right="567" w:bottom="1134" w:left="1701" w:header="0" w:footer="989" w:gutter="0"/>
          <w:cols w:space="720"/>
        </w:sectPr>
      </w:pPr>
      <w:r w:rsidRPr="00080C4A">
        <w:rPr>
          <w:sz w:val="28"/>
        </w:rPr>
        <w:t>Комплексность примен</w:t>
      </w:r>
      <w:r w:rsidR="00F56ACB" w:rsidRPr="00080C4A">
        <w:rPr>
          <w:sz w:val="28"/>
        </w:rPr>
        <w:t>е</w:t>
      </w:r>
      <w:r w:rsidRPr="00080C4A">
        <w:rPr>
          <w:sz w:val="28"/>
        </w:rPr>
        <w:t>нных методик на всех этапах исследования гарантировала достоверность и воспроизводимость полученных результатов, создав над</w:t>
      </w:r>
      <w:r w:rsidR="00F56ACB" w:rsidRPr="00080C4A">
        <w:rPr>
          <w:sz w:val="28"/>
        </w:rPr>
        <w:t>е</w:t>
      </w:r>
      <w:r w:rsidRPr="00080C4A">
        <w:rPr>
          <w:sz w:val="28"/>
        </w:rPr>
        <w:t>жную основу для выводов диссертационной работы.</w:t>
      </w:r>
    </w:p>
    <w:p w14:paraId="54F5CB80" w14:textId="2B2A870C" w:rsidR="009D1085" w:rsidRPr="00080C4A" w:rsidRDefault="00B90D01" w:rsidP="008522C4">
      <w:pPr>
        <w:pStyle w:val="Heading1"/>
        <w:spacing w:before="0" w:beforeAutospacing="0" w:after="0" w:afterAutospacing="0"/>
        <w:ind w:firstLine="720"/>
        <w:jc w:val="both"/>
        <w:rPr>
          <w:caps/>
          <w:sz w:val="28"/>
          <w:szCs w:val="28"/>
        </w:rPr>
      </w:pPr>
      <w:bookmarkStart w:id="62" w:name="_Toc216087441"/>
      <w:r w:rsidRPr="00080C4A">
        <w:rPr>
          <w:sz w:val="28"/>
          <w:szCs w:val="28"/>
        </w:rPr>
        <w:lastRenderedPageBreak/>
        <w:t>3</w:t>
      </w:r>
      <w:r w:rsidR="00036FC4">
        <w:rPr>
          <w:sz w:val="28"/>
          <w:szCs w:val="28"/>
        </w:rPr>
        <w:t>.</w:t>
      </w:r>
      <w:r w:rsidRPr="00080C4A">
        <w:rPr>
          <w:sz w:val="28"/>
          <w:szCs w:val="28"/>
        </w:rPr>
        <w:t xml:space="preserve"> </w:t>
      </w:r>
      <w:r w:rsidRPr="00117947">
        <w:rPr>
          <w:sz w:val="28"/>
          <w:szCs w:val="28"/>
        </w:rPr>
        <w:t>ФИЗИКО-ХИМИЧЕСКАЯ И САНИТАРНО-ГИГИЕНИЧЕСКАЯ ХАРАКТЕРИСТИКА ЛЕЧЕБНЫХ ГРЯЗЕЙ СОЛЕНЫХ ОЗЕР СЕВЕРО-ВОСТОЧНОГО КАЗАХСТАНА</w:t>
      </w:r>
      <w:bookmarkEnd w:id="61"/>
      <w:bookmarkEnd w:id="62"/>
    </w:p>
    <w:p w14:paraId="748CD127" w14:textId="77777777" w:rsidR="009D1085" w:rsidRPr="00080C4A" w:rsidRDefault="009D1085" w:rsidP="00771AC8">
      <w:pPr>
        <w:ind w:firstLine="720"/>
        <w:rPr>
          <w:sz w:val="28"/>
          <w:szCs w:val="28"/>
        </w:rPr>
      </w:pPr>
    </w:p>
    <w:p w14:paraId="5940B556" w14:textId="77777777" w:rsidR="004E6B5B" w:rsidRPr="00080C4A" w:rsidRDefault="004E6B5B" w:rsidP="004E6B5B">
      <w:pPr>
        <w:ind w:firstLine="720"/>
        <w:jc w:val="both"/>
        <w:rPr>
          <w:sz w:val="28"/>
        </w:rPr>
      </w:pPr>
      <w:r w:rsidRPr="00080C4A">
        <w:rPr>
          <w:sz w:val="28"/>
        </w:rPr>
        <w:t xml:space="preserve">Настоящая глава содержит результаты </w:t>
      </w:r>
      <w:r w:rsidRPr="00080C4A">
        <w:rPr>
          <w:rFonts w:eastAsiaTheme="majorEastAsia"/>
          <w:sz w:val="28"/>
        </w:rPr>
        <w:t>физико-химических исследований образцов природных лечебных грязей</w:t>
      </w:r>
      <w:r w:rsidRPr="00080C4A">
        <w:rPr>
          <w:sz w:val="28"/>
        </w:rPr>
        <w:t xml:space="preserve">, отобранных из </w:t>
      </w:r>
      <w:r w:rsidRPr="00080C4A">
        <w:rPr>
          <w:rFonts w:eastAsiaTheme="majorEastAsia"/>
          <w:sz w:val="28"/>
        </w:rPr>
        <w:t>ключевых сол</w:t>
      </w:r>
      <w:r w:rsidR="00773E6F" w:rsidRPr="00080C4A">
        <w:rPr>
          <w:rFonts w:eastAsiaTheme="majorEastAsia"/>
          <w:sz w:val="28"/>
        </w:rPr>
        <w:t>е</w:t>
      </w:r>
      <w:r w:rsidRPr="00080C4A">
        <w:rPr>
          <w:rFonts w:eastAsiaTheme="majorEastAsia"/>
          <w:sz w:val="28"/>
        </w:rPr>
        <w:t>ных оз</w:t>
      </w:r>
      <w:r w:rsidR="00773E6F" w:rsidRPr="00080C4A">
        <w:rPr>
          <w:rFonts w:eastAsiaTheme="majorEastAsia"/>
          <w:sz w:val="28"/>
        </w:rPr>
        <w:t>е</w:t>
      </w:r>
      <w:r w:rsidRPr="00080C4A">
        <w:rPr>
          <w:rFonts w:eastAsiaTheme="majorEastAsia"/>
          <w:sz w:val="28"/>
        </w:rPr>
        <w:t>р Северо-Восточного Казахстана</w:t>
      </w:r>
      <w:r w:rsidRPr="00080C4A">
        <w:rPr>
          <w:sz w:val="28"/>
        </w:rPr>
        <w:t xml:space="preserve">. </w:t>
      </w:r>
      <w:r w:rsidRPr="00080C4A">
        <w:rPr>
          <w:rFonts w:eastAsiaTheme="majorEastAsia"/>
          <w:sz w:val="28"/>
        </w:rPr>
        <w:t>Комплексный анализ</w:t>
      </w:r>
      <w:r w:rsidRPr="00080C4A">
        <w:rPr>
          <w:sz w:val="28"/>
        </w:rPr>
        <w:t xml:space="preserve"> включал определение </w:t>
      </w:r>
      <w:r w:rsidRPr="00080C4A">
        <w:rPr>
          <w:rFonts w:eastAsiaTheme="majorEastAsia"/>
          <w:sz w:val="28"/>
        </w:rPr>
        <w:t>значений pH</w:t>
      </w:r>
      <w:r w:rsidRPr="00080C4A">
        <w:rPr>
          <w:sz w:val="28"/>
        </w:rPr>
        <w:t xml:space="preserve">, </w:t>
      </w:r>
      <w:r w:rsidRPr="00080C4A">
        <w:rPr>
          <w:rFonts w:eastAsiaTheme="majorEastAsia"/>
          <w:sz w:val="28"/>
        </w:rPr>
        <w:t>макро- и микроэлементного состава</w:t>
      </w:r>
      <w:r w:rsidRPr="00080C4A">
        <w:rPr>
          <w:sz w:val="28"/>
        </w:rPr>
        <w:t xml:space="preserve">, </w:t>
      </w:r>
      <w:r w:rsidRPr="00080C4A">
        <w:rPr>
          <w:rFonts w:eastAsiaTheme="majorEastAsia"/>
          <w:sz w:val="28"/>
        </w:rPr>
        <w:t>подвижных форм элементов</w:t>
      </w:r>
      <w:r w:rsidRPr="00080C4A">
        <w:rPr>
          <w:sz w:val="28"/>
        </w:rPr>
        <w:t xml:space="preserve">, содержания </w:t>
      </w:r>
      <w:r w:rsidRPr="00080C4A">
        <w:rPr>
          <w:rFonts w:eastAsiaTheme="majorEastAsia"/>
          <w:sz w:val="28"/>
        </w:rPr>
        <w:t>органического углерода</w:t>
      </w:r>
      <w:r w:rsidRPr="00080C4A">
        <w:rPr>
          <w:sz w:val="28"/>
        </w:rPr>
        <w:t xml:space="preserve">, а также исследование </w:t>
      </w:r>
      <w:r w:rsidRPr="00080C4A">
        <w:rPr>
          <w:rFonts w:eastAsiaTheme="majorEastAsia"/>
          <w:sz w:val="28"/>
        </w:rPr>
        <w:t>гранулометрического</w:t>
      </w:r>
      <w:r w:rsidR="00A61B2B" w:rsidRPr="00080C4A">
        <w:rPr>
          <w:sz w:val="28"/>
        </w:rPr>
        <w:t xml:space="preserve">, </w:t>
      </w:r>
      <w:r w:rsidRPr="00080C4A">
        <w:rPr>
          <w:rFonts w:eastAsiaTheme="majorEastAsia"/>
          <w:sz w:val="28"/>
        </w:rPr>
        <w:t>минералогического состава</w:t>
      </w:r>
      <w:r w:rsidRPr="00080C4A">
        <w:rPr>
          <w:sz w:val="28"/>
        </w:rPr>
        <w:t xml:space="preserve"> и характеристик </w:t>
      </w:r>
      <w:r w:rsidRPr="00080C4A">
        <w:rPr>
          <w:rFonts w:eastAsiaTheme="majorEastAsia"/>
          <w:sz w:val="28"/>
        </w:rPr>
        <w:t>химических связей</w:t>
      </w:r>
      <w:r w:rsidRPr="00080C4A">
        <w:rPr>
          <w:sz w:val="28"/>
        </w:rPr>
        <w:t xml:space="preserve"> и </w:t>
      </w:r>
      <w:r w:rsidRPr="00080C4A">
        <w:rPr>
          <w:rFonts w:eastAsiaTheme="majorEastAsia"/>
          <w:sz w:val="28"/>
        </w:rPr>
        <w:t>функциональных групп</w:t>
      </w:r>
      <w:r w:rsidRPr="00080C4A">
        <w:rPr>
          <w:sz w:val="28"/>
        </w:rPr>
        <w:t>.</w:t>
      </w:r>
      <w:r w:rsidR="00524BC7" w:rsidRPr="00080C4A">
        <w:rPr>
          <w:sz w:val="28"/>
        </w:rPr>
        <w:t xml:space="preserve"> </w:t>
      </w:r>
      <w:r w:rsidRPr="00080C4A">
        <w:rPr>
          <w:sz w:val="28"/>
        </w:rPr>
        <w:t xml:space="preserve">В работе применялись </w:t>
      </w:r>
      <w:r w:rsidRPr="00080C4A">
        <w:rPr>
          <w:rFonts w:eastAsiaTheme="majorEastAsia"/>
          <w:sz w:val="28"/>
        </w:rPr>
        <w:t>стандартизированные и апробированные методы</w:t>
      </w:r>
      <w:r w:rsidRPr="00080C4A">
        <w:rPr>
          <w:sz w:val="28"/>
        </w:rPr>
        <w:t xml:space="preserve">, включая </w:t>
      </w:r>
      <w:r w:rsidRPr="00080C4A">
        <w:rPr>
          <w:rFonts w:eastAsiaTheme="majorEastAsia"/>
          <w:sz w:val="28"/>
        </w:rPr>
        <w:t>потенциометрию, фотометрию, капиллярный электрофорез, ИК-Фурье-спектроскопию</w:t>
      </w:r>
      <w:r w:rsidRPr="00080C4A">
        <w:rPr>
          <w:sz w:val="28"/>
        </w:rPr>
        <w:t xml:space="preserve"> и </w:t>
      </w:r>
      <w:r w:rsidRPr="00080C4A">
        <w:rPr>
          <w:rFonts w:eastAsiaTheme="majorEastAsia"/>
          <w:sz w:val="28"/>
        </w:rPr>
        <w:t>рентгеновскую дифракцию</w:t>
      </w:r>
      <w:r w:rsidRPr="00080C4A">
        <w:rPr>
          <w:sz w:val="28"/>
        </w:rPr>
        <w:t>.</w:t>
      </w:r>
      <w:r w:rsidR="007576D0" w:rsidRPr="00080C4A">
        <w:rPr>
          <w:sz w:val="28"/>
        </w:rPr>
        <w:t xml:space="preserve"> </w:t>
      </w:r>
      <w:r w:rsidRPr="00080C4A">
        <w:rPr>
          <w:sz w:val="28"/>
        </w:rPr>
        <w:t xml:space="preserve">Полученные результаты обеспечили </w:t>
      </w:r>
      <w:r w:rsidRPr="00080C4A">
        <w:rPr>
          <w:rFonts w:eastAsiaTheme="majorEastAsia"/>
          <w:sz w:val="28"/>
        </w:rPr>
        <w:t>всестороннюю характеристику состава и свойств пелоидов</w:t>
      </w:r>
      <w:r w:rsidRPr="00080C4A">
        <w:rPr>
          <w:sz w:val="28"/>
        </w:rPr>
        <w:t xml:space="preserve">, что является необходимой основой для </w:t>
      </w:r>
      <w:r w:rsidRPr="00080C4A">
        <w:rPr>
          <w:rFonts w:eastAsiaTheme="majorEastAsia"/>
          <w:sz w:val="28"/>
        </w:rPr>
        <w:t>последующего исследования органической липидной фракции</w:t>
      </w:r>
      <w:r w:rsidRPr="00080C4A">
        <w:rPr>
          <w:sz w:val="28"/>
        </w:rPr>
        <w:t xml:space="preserve"> и </w:t>
      </w:r>
      <w:r w:rsidRPr="00080C4A">
        <w:rPr>
          <w:rFonts w:eastAsiaTheme="majorEastAsia"/>
          <w:sz w:val="28"/>
        </w:rPr>
        <w:t>оценки медицинского и бальнеологического потенциала</w:t>
      </w:r>
      <w:r w:rsidRPr="00080C4A">
        <w:rPr>
          <w:sz w:val="28"/>
        </w:rPr>
        <w:t xml:space="preserve"> исследуемых образцов.</w:t>
      </w:r>
    </w:p>
    <w:p w14:paraId="22797AF0" w14:textId="77777777" w:rsidR="00376E4C" w:rsidRPr="00080C4A" w:rsidRDefault="00F56ACB" w:rsidP="004E6B5B">
      <w:pPr>
        <w:ind w:firstLine="720"/>
        <w:jc w:val="both"/>
        <w:rPr>
          <w:sz w:val="28"/>
        </w:rPr>
      </w:pPr>
      <w:bookmarkStart w:id="63" w:name="_bookmark24"/>
      <w:bookmarkEnd w:id="63"/>
      <w:r w:rsidRPr="00080C4A">
        <w:rPr>
          <w:sz w:val="28"/>
        </w:rPr>
        <w:t xml:space="preserve">Результаты исследования, представленные в данной главе, были доложены автором на двух республиканских и семи международных </w:t>
      </w:r>
      <w:r w:rsidR="00A61B2B" w:rsidRPr="00080C4A">
        <w:rPr>
          <w:sz w:val="28"/>
        </w:rPr>
        <w:t xml:space="preserve">научных </w:t>
      </w:r>
      <w:r w:rsidRPr="00080C4A">
        <w:rPr>
          <w:sz w:val="28"/>
        </w:rPr>
        <w:t xml:space="preserve">конференциях, а также опубликованы в научных журналах </w:t>
      </w:r>
      <w:r w:rsidRPr="00080C4A">
        <w:rPr>
          <w:rStyle w:val="Emphasis"/>
          <w:sz w:val="28"/>
        </w:rPr>
        <w:t>Engineered Science</w:t>
      </w:r>
      <w:r w:rsidRPr="00080C4A">
        <w:rPr>
          <w:sz w:val="28"/>
        </w:rPr>
        <w:t xml:space="preserve"> </w:t>
      </w:r>
      <w:r w:rsidRPr="00080C4A">
        <w:rPr>
          <w:rStyle w:val="Emphasis"/>
          <w:i w:val="0"/>
          <w:sz w:val="28"/>
        </w:rPr>
        <w:t>(2023, Vol. 25, Art. 930, DOI: 10.30919/es930)</w:t>
      </w:r>
      <w:r w:rsidRPr="00080C4A">
        <w:rPr>
          <w:sz w:val="28"/>
        </w:rPr>
        <w:t xml:space="preserve">, </w:t>
      </w:r>
      <w:r w:rsidRPr="00080C4A">
        <w:rPr>
          <w:rStyle w:val="Emphasis"/>
          <w:sz w:val="28"/>
        </w:rPr>
        <w:t>Chemical Engineering Transactions</w:t>
      </w:r>
      <w:r w:rsidRPr="00080C4A">
        <w:rPr>
          <w:sz w:val="28"/>
        </w:rPr>
        <w:t xml:space="preserve"> </w:t>
      </w:r>
      <w:r w:rsidRPr="00080C4A">
        <w:rPr>
          <w:rStyle w:val="Emphasis"/>
          <w:i w:val="0"/>
          <w:sz w:val="28"/>
        </w:rPr>
        <w:t>(2023, № 103, P. 433–438, DOI: 10.3303/CET23103073)</w:t>
      </w:r>
      <w:r w:rsidRPr="00080C4A">
        <w:rPr>
          <w:sz w:val="28"/>
        </w:rPr>
        <w:t xml:space="preserve">, </w:t>
      </w:r>
      <w:r w:rsidRPr="00080C4A">
        <w:rPr>
          <w:rStyle w:val="Emphasis"/>
          <w:sz w:val="28"/>
        </w:rPr>
        <w:t>Доклады НАН РК</w:t>
      </w:r>
      <w:r w:rsidRPr="00080C4A">
        <w:rPr>
          <w:sz w:val="28"/>
        </w:rPr>
        <w:t xml:space="preserve"> </w:t>
      </w:r>
      <w:r w:rsidRPr="00080C4A">
        <w:rPr>
          <w:rStyle w:val="Emphasis"/>
          <w:i w:val="0"/>
          <w:sz w:val="28"/>
        </w:rPr>
        <w:t>(2023, № 346, Т. 2, С. 58–74, DOI: 10.32014/2023.2518-1483.210)</w:t>
      </w:r>
      <w:r w:rsidRPr="00080C4A">
        <w:rPr>
          <w:sz w:val="28"/>
        </w:rPr>
        <w:t xml:space="preserve">, </w:t>
      </w:r>
      <w:r w:rsidRPr="00080C4A">
        <w:rPr>
          <w:rStyle w:val="Emphasis"/>
          <w:sz w:val="28"/>
        </w:rPr>
        <w:t>Известия НАН РК</w:t>
      </w:r>
      <w:r w:rsidRPr="00080C4A">
        <w:rPr>
          <w:sz w:val="28"/>
        </w:rPr>
        <w:t xml:space="preserve"> </w:t>
      </w:r>
      <w:r w:rsidRPr="00080C4A">
        <w:rPr>
          <w:rStyle w:val="Emphasis"/>
          <w:i w:val="0"/>
          <w:sz w:val="28"/>
        </w:rPr>
        <w:t>(2023, № 457, Т. 4, С. 31–43, DOI: 10.32014/2023.2518-1491.190)</w:t>
      </w:r>
      <w:r w:rsidRPr="00080C4A">
        <w:rPr>
          <w:sz w:val="28"/>
        </w:rPr>
        <w:t xml:space="preserve">, </w:t>
      </w:r>
      <w:r w:rsidRPr="00080C4A">
        <w:rPr>
          <w:rStyle w:val="Emphasis"/>
          <w:sz w:val="28"/>
        </w:rPr>
        <w:t>Shakarim Chemistry &amp; Ecology</w:t>
      </w:r>
      <w:r w:rsidRPr="00080C4A">
        <w:rPr>
          <w:sz w:val="28"/>
        </w:rPr>
        <w:t xml:space="preserve"> </w:t>
      </w:r>
      <w:r w:rsidRPr="00080C4A">
        <w:rPr>
          <w:rStyle w:val="Emphasis"/>
          <w:i w:val="0"/>
          <w:sz w:val="28"/>
        </w:rPr>
        <w:t>(2025, № 1(1), С. 32–42)</w:t>
      </w:r>
      <w:r w:rsidRPr="00080C4A">
        <w:rPr>
          <w:sz w:val="28"/>
        </w:rPr>
        <w:t>.</w:t>
      </w:r>
    </w:p>
    <w:p w14:paraId="296E02BC" w14:textId="77777777" w:rsidR="00F56ACB" w:rsidRPr="00080C4A" w:rsidRDefault="00F56ACB" w:rsidP="004E6B5B">
      <w:pPr>
        <w:ind w:firstLine="720"/>
        <w:jc w:val="both"/>
        <w:rPr>
          <w:sz w:val="28"/>
          <w:szCs w:val="28"/>
        </w:rPr>
      </w:pPr>
    </w:p>
    <w:p w14:paraId="7C6BACF3" w14:textId="77777777" w:rsidR="00611517" w:rsidRPr="00572E04" w:rsidRDefault="00376E4C" w:rsidP="00572E04">
      <w:pPr>
        <w:pStyle w:val="Heading2"/>
        <w:spacing w:before="0"/>
        <w:ind w:right="0" w:firstLine="720"/>
        <w:jc w:val="both"/>
        <w:rPr>
          <w:rFonts w:ascii="Times New Roman" w:hAnsi="Times New Roman" w:cs="Times New Roman"/>
          <w:color w:val="auto"/>
          <w:sz w:val="28"/>
          <w:szCs w:val="28"/>
        </w:rPr>
      </w:pPr>
      <w:bookmarkStart w:id="64" w:name="_Toc216087442"/>
      <w:r w:rsidRPr="00080C4A">
        <w:rPr>
          <w:rFonts w:ascii="Times New Roman" w:hAnsi="Times New Roman" w:cs="Times New Roman"/>
          <w:color w:val="auto"/>
          <w:sz w:val="28"/>
          <w:szCs w:val="28"/>
        </w:rPr>
        <w:t xml:space="preserve">3.1 </w:t>
      </w:r>
      <w:r w:rsidR="00611517" w:rsidRPr="00080C4A">
        <w:rPr>
          <w:rFonts w:ascii="Times New Roman" w:hAnsi="Times New Roman" w:cs="Times New Roman"/>
          <w:color w:val="auto"/>
          <w:sz w:val="28"/>
          <w:szCs w:val="28"/>
        </w:rPr>
        <w:t>Типизация образцов по физико-химическим свойствам</w:t>
      </w:r>
      <w:bookmarkEnd w:id="64"/>
    </w:p>
    <w:p w14:paraId="49D6F17E" w14:textId="77777777" w:rsidR="00376E4C" w:rsidRPr="00080C4A" w:rsidRDefault="00376E4C" w:rsidP="004E6B5B">
      <w:pPr>
        <w:ind w:firstLine="720"/>
        <w:jc w:val="both"/>
        <w:rPr>
          <w:sz w:val="28"/>
          <w:szCs w:val="28"/>
        </w:rPr>
      </w:pPr>
      <w:r w:rsidRPr="00080C4A">
        <w:rPr>
          <w:sz w:val="28"/>
          <w:szCs w:val="28"/>
        </w:rPr>
        <w:t>Изученные образцы гряз</w:t>
      </w:r>
      <w:r w:rsidR="00A61B2B" w:rsidRPr="00080C4A">
        <w:rPr>
          <w:sz w:val="28"/>
          <w:szCs w:val="28"/>
        </w:rPr>
        <w:t>ей</w:t>
      </w:r>
      <w:r w:rsidRPr="00080C4A">
        <w:rPr>
          <w:sz w:val="28"/>
          <w:szCs w:val="28"/>
        </w:rPr>
        <w:t xml:space="preserve"> представляют собой желеобразную</w:t>
      </w:r>
      <w:r w:rsidR="00A61B2B" w:rsidRPr="00080C4A">
        <w:rPr>
          <w:sz w:val="28"/>
          <w:szCs w:val="28"/>
        </w:rPr>
        <w:t>,</w:t>
      </w:r>
      <w:r w:rsidRPr="00080C4A">
        <w:rPr>
          <w:sz w:val="28"/>
          <w:szCs w:val="28"/>
        </w:rPr>
        <w:t xml:space="preserve"> пластичную массу от светло-</w:t>
      </w:r>
      <w:r w:rsidR="0084297D" w:rsidRPr="00080C4A">
        <w:rPr>
          <w:sz w:val="28"/>
          <w:szCs w:val="28"/>
        </w:rPr>
        <w:t>серого</w:t>
      </w:r>
      <w:r w:rsidRPr="00080C4A">
        <w:rPr>
          <w:sz w:val="28"/>
          <w:szCs w:val="28"/>
        </w:rPr>
        <w:t xml:space="preserve"> цвета</w:t>
      </w:r>
      <w:r w:rsidR="0084297D" w:rsidRPr="00080C4A">
        <w:rPr>
          <w:sz w:val="28"/>
          <w:szCs w:val="28"/>
        </w:rPr>
        <w:t xml:space="preserve"> с желтоватым оттенком</w:t>
      </w:r>
      <w:r w:rsidRPr="00080C4A">
        <w:rPr>
          <w:sz w:val="28"/>
          <w:szCs w:val="28"/>
        </w:rPr>
        <w:t xml:space="preserve"> (</w:t>
      </w:r>
      <w:r w:rsidR="001A2F04" w:rsidRPr="00080C4A">
        <w:rPr>
          <w:sz w:val="28"/>
          <w:szCs w:val="24"/>
        </w:rPr>
        <w:t>Г.3-АлБ</w:t>
      </w:r>
      <w:r w:rsidRPr="00080C4A">
        <w:rPr>
          <w:sz w:val="28"/>
          <w:szCs w:val="28"/>
        </w:rPr>
        <w:t>) до т</w:t>
      </w:r>
      <w:r w:rsidR="00773E6F" w:rsidRPr="00080C4A">
        <w:rPr>
          <w:sz w:val="28"/>
          <w:szCs w:val="28"/>
        </w:rPr>
        <w:t>е</w:t>
      </w:r>
      <w:r w:rsidRPr="00080C4A">
        <w:rPr>
          <w:sz w:val="28"/>
          <w:szCs w:val="28"/>
        </w:rPr>
        <w:t>мно-серого (</w:t>
      </w:r>
      <w:r w:rsidR="00675439" w:rsidRPr="00080C4A">
        <w:rPr>
          <w:sz w:val="28"/>
          <w:szCs w:val="24"/>
        </w:rPr>
        <w:t>Г.6-ТзЧ</w:t>
      </w:r>
      <w:r w:rsidR="00675439" w:rsidRPr="00080C4A">
        <w:rPr>
          <w:sz w:val="32"/>
          <w:szCs w:val="28"/>
        </w:rPr>
        <w:t xml:space="preserve"> </w:t>
      </w:r>
      <w:r w:rsidRPr="00080C4A">
        <w:rPr>
          <w:sz w:val="32"/>
          <w:szCs w:val="28"/>
        </w:rPr>
        <w:t xml:space="preserve">и </w:t>
      </w:r>
      <w:r w:rsidR="00675439" w:rsidRPr="00080C4A">
        <w:rPr>
          <w:sz w:val="28"/>
          <w:szCs w:val="24"/>
        </w:rPr>
        <w:t>Г.5-МлЧ</w:t>
      </w:r>
      <w:r w:rsidRPr="00080C4A">
        <w:rPr>
          <w:sz w:val="28"/>
          <w:szCs w:val="28"/>
        </w:rPr>
        <w:t>) с запахом сероводорода и ма</w:t>
      </w:r>
      <w:r w:rsidR="004E6B5B" w:rsidRPr="00080C4A">
        <w:rPr>
          <w:sz w:val="28"/>
          <w:szCs w:val="28"/>
        </w:rPr>
        <w:t>слянистым блес</w:t>
      </w:r>
      <w:r w:rsidR="00A61B2B" w:rsidRPr="00080C4A">
        <w:rPr>
          <w:sz w:val="28"/>
          <w:szCs w:val="28"/>
        </w:rPr>
        <w:t>ком (р</w:t>
      </w:r>
      <w:r w:rsidRPr="00080C4A">
        <w:rPr>
          <w:sz w:val="28"/>
          <w:szCs w:val="28"/>
        </w:rPr>
        <w:t>ис</w:t>
      </w:r>
      <w:r w:rsidR="004E6B5B" w:rsidRPr="00080C4A">
        <w:rPr>
          <w:sz w:val="28"/>
          <w:szCs w:val="28"/>
        </w:rPr>
        <w:t>унок</w:t>
      </w:r>
      <w:r w:rsidRPr="00080C4A">
        <w:rPr>
          <w:sz w:val="28"/>
          <w:szCs w:val="28"/>
        </w:rPr>
        <w:t xml:space="preserve"> 3</w:t>
      </w:r>
      <w:r w:rsidR="0002138A" w:rsidRPr="00080C4A">
        <w:rPr>
          <w:sz w:val="28"/>
          <w:szCs w:val="28"/>
        </w:rPr>
        <w:t>а</w:t>
      </w:r>
      <w:r w:rsidRPr="00080C4A">
        <w:rPr>
          <w:sz w:val="28"/>
          <w:szCs w:val="28"/>
        </w:rPr>
        <w:t>, табл</w:t>
      </w:r>
      <w:r w:rsidR="004E6B5B" w:rsidRPr="00080C4A">
        <w:rPr>
          <w:sz w:val="28"/>
          <w:szCs w:val="28"/>
        </w:rPr>
        <w:t>ица</w:t>
      </w:r>
      <w:r w:rsidR="00B81CC3" w:rsidRPr="00080C4A">
        <w:rPr>
          <w:sz w:val="28"/>
          <w:szCs w:val="28"/>
        </w:rPr>
        <w:t xml:space="preserve"> </w:t>
      </w:r>
      <w:r w:rsidR="004E6B5B" w:rsidRPr="00080C4A">
        <w:rPr>
          <w:sz w:val="28"/>
          <w:szCs w:val="28"/>
        </w:rPr>
        <w:t>5</w:t>
      </w:r>
      <w:r w:rsidRPr="00080C4A">
        <w:rPr>
          <w:sz w:val="28"/>
          <w:szCs w:val="28"/>
        </w:rPr>
        <w:t xml:space="preserve">). Образец </w:t>
      </w:r>
      <w:r w:rsidR="00336BFD" w:rsidRPr="00080C4A">
        <w:rPr>
          <w:sz w:val="28"/>
          <w:szCs w:val="28"/>
        </w:rPr>
        <w:t>Г.1</w:t>
      </w:r>
      <w:r w:rsidRPr="00080C4A">
        <w:rPr>
          <w:sz w:val="28"/>
          <w:szCs w:val="28"/>
        </w:rPr>
        <w:t xml:space="preserve"> содержал крупные включения органических остатков</w:t>
      </w:r>
      <w:r w:rsidR="00A61B2B" w:rsidRPr="00080C4A">
        <w:rPr>
          <w:sz w:val="28"/>
          <w:szCs w:val="28"/>
        </w:rPr>
        <w:t>,</w:t>
      </w:r>
      <w:r w:rsidRPr="00080C4A">
        <w:rPr>
          <w:sz w:val="28"/>
          <w:szCs w:val="28"/>
        </w:rPr>
        <w:t xml:space="preserve"> остальные образцы предс</w:t>
      </w:r>
      <w:r w:rsidR="00BD277A" w:rsidRPr="00080C4A">
        <w:rPr>
          <w:sz w:val="28"/>
          <w:szCs w:val="28"/>
        </w:rPr>
        <w:t>тавляли собой однородную массу</w:t>
      </w:r>
      <w:r w:rsidR="00A37BDF" w:rsidRPr="00080C4A">
        <w:rPr>
          <w:sz w:val="28"/>
          <w:szCs w:val="28"/>
        </w:rPr>
        <w:t xml:space="preserve"> [79]</w:t>
      </w:r>
      <w:r w:rsidR="00BD277A" w:rsidRPr="00080C4A">
        <w:rPr>
          <w:sz w:val="28"/>
          <w:szCs w:val="28"/>
        </w:rPr>
        <w:t>.</w:t>
      </w:r>
    </w:p>
    <w:p w14:paraId="26F1E01E" w14:textId="7CC713AD" w:rsidR="00675439" w:rsidRDefault="001A67A1" w:rsidP="00B90D01">
      <w:pPr>
        <w:ind w:firstLine="720"/>
        <w:jc w:val="both"/>
        <w:rPr>
          <w:sz w:val="28"/>
          <w:szCs w:val="28"/>
        </w:rPr>
      </w:pPr>
      <w:r w:rsidRPr="00080C4A">
        <w:rPr>
          <w:sz w:val="28"/>
          <w:szCs w:val="28"/>
        </w:rPr>
        <w:t>Все образцы имели слабощелочную среду, при этом наибольшее значение pH было зафиксировано у образцов ч</w:t>
      </w:r>
      <w:r w:rsidR="00773E6F" w:rsidRPr="00080C4A">
        <w:rPr>
          <w:sz w:val="28"/>
          <w:szCs w:val="28"/>
        </w:rPr>
        <w:t>е</w:t>
      </w:r>
      <w:r w:rsidRPr="00080C4A">
        <w:rPr>
          <w:sz w:val="28"/>
          <w:szCs w:val="28"/>
        </w:rPr>
        <w:t>рной грязи озера Шошкалы, черной и белой грязи озера Алаколь. Физико-химические характеристики исследованных грязей подтверждают их соответствие бальнеологическим нормам по гигроскопической влажности (25–75</w:t>
      </w:r>
      <w:r w:rsidR="00A61B2B" w:rsidRPr="00080C4A">
        <w:rPr>
          <w:sz w:val="28"/>
          <w:szCs w:val="28"/>
        </w:rPr>
        <w:t> </w:t>
      </w:r>
      <w:r w:rsidRPr="00080C4A">
        <w:rPr>
          <w:sz w:val="28"/>
          <w:szCs w:val="28"/>
        </w:rPr>
        <w:t>%), что указывает на возможность их применения в лечебных целях [</w:t>
      </w:r>
      <w:r w:rsidR="00F4297E" w:rsidRPr="00080C4A">
        <w:rPr>
          <w:sz w:val="28"/>
          <w:szCs w:val="28"/>
        </w:rPr>
        <w:t>115</w:t>
      </w:r>
      <w:r w:rsidRPr="00080C4A">
        <w:rPr>
          <w:sz w:val="28"/>
          <w:szCs w:val="28"/>
        </w:rPr>
        <w:t xml:space="preserve">]. Образцы Г.1-АрЧ и Г.2-АлЧ, расположенные в восточной части, характеризуются высокой влагоемкостью (57–61 %) и сбалансированным минеральным составом, что обеспечивает их пластичность и адгезию. </w:t>
      </w:r>
      <w:r w:rsidR="00B23D91" w:rsidRPr="00080C4A">
        <w:rPr>
          <w:sz w:val="28"/>
          <w:szCs w:val="28"/>
        </w:rPr>
        <w:t>Образцы Г.5-МлЧ и Г.6-ТзЧ, относящиеся к северному региону, при более низкой влажности (27–30 %) обладают повышенной минерализацией водной вытяжки, что характерно для плотных пелоидов с выраженными осмотическими свойствами.</w:t>
      </w:r>
    </w:p>
    <w:p w14:paraId="282FB598" w14:textId="77777777" w:rsidR="00B23D91" w:rsidRPr="00080C4A" w:rsidRDefault="00B23D91" w:rsidP="001A67A1">
      <w:pPr>
        <w:ind w:firstLine="720"/>
        <w:jc w:val="both"/>
        <w:rPr>
          <w:sz w:val="28"/>
          <w:szCs w:val="28"/>
        </w:rPr>
        <w:sectPr w:rsidR="00B23D91" w:rsidRPr="00080C4A" w:rsidSect="001A67A1">
          <w:pgSz w:w="11910" w:h="16840"/>
          <w:pgMar w:top="1134" w:right="567" w:bottom="1134" w:left="1701" w:header="0" w:footer="989" w:gutter="0"/>
          <w:cols w:space="720"/>
        </w:sectPr>
      </w:pPr>
    </w:p>
    <w:p w14:paraId="495641C3" w14:textId="77777777" w:rsidR="004E6B5B" w:rsidRPr="00080C4A" w:rsidRDefault="00E75666" w:rsidP="004E6B5B">
      <w:pPr>
        <w:rPr>
          <w:sz w:val="28"/>
          <w:szCs w:val="28"/>
        </w:rPr>
      </w:pPr>
      <w:r w:rsidRPr="00080C4A">
        <w:rPr>
          <w:sz w:val="28"/>
          <w:szCs w:val="28"/>
        </w:rPr>
        <w:lastRenderedPageBreak/>
        <w:t xml:space="preserve">Таблица </w:t>
      </w:r>
      <w:r w:rsidR="004E6B5B" w:rsidRPr="00080C4A">
        <w:rPr>
          <w:sz w:val="28"/>
          <w:szCs w:val="28"/>
        </w:rPr>
        <w:t>5</w:t>
      </w:r>
      <w:r w:rsidR="00B81CC3" w:rsidRPr="00080C4A">
        <w:rPr>
          <w:sz w:val="28"/>
          <w:szCs w:val="28"/>
        </w:rPr>
        <w:t xml:space="preserve"> </w:t>
      </w:r>
      <w:r w:rsidR="004E6B5B" w:rsidRPr="00080C4A">
        <w:rPr>
          <w:sz w:val="28"/>
          <w:szCs w:val="28"/>
        </w:rPr>
        <w:t>–</w:t>
      </w:r>
      <w:r w:rsidR="00B81CC3" w:rsidRPr="00080C4A">
        <w:rPr>
          <w:sz w:val="28"/>
          <w:szCs w:val="28"/>
        </w:rPr>
        <w:t xml:space="preserve"> </w:t>
      </w:r>
      <w:r w:rsidR="004655AC" w:rsidRPr="00080C4A">
        <w:rPr>
          <w:sz w:val="28"/>
          <w:szCs w:val="28"/>
        </w:rPr>
        <w:t>Химическ</w:t>
      </w:r>
      <w:r w:rsidR="00CF1F7A" w:rsidRPr="00080C4A">
        <w:rPr>
          <w:sz w:val="28"/>
          <w:szCs w:val="28"/>
        </w:rPr>
        <w:t>ий состав водной вытяжки образцов</w:t>
      </w:r>
      <w:r w:rsidRPr="00080C4A">
        <w:rPr>
          <w:sz w:val="28"/>
          <w:szCs w:val="28"/>
        </w:rPr>
        <w:t xml:space="preserve"> </w:t>
      </w:r>
    </w:p>
    <w:p w14:paraId="0D25C2DD" w14:textId="77777777" w:rsidR="00C46771" w:rsidRPr="00080C4A" w:rsidRDefault="00C46771" w:rsidP="004E6B5B">
      <w:pPr>
        <w:rPr>
          <w:sz w:val="28"/>
          <w:szCs w:val="28"/>
        </w:rPr>
      </w:pPr>
    </w:p>
    <w:tbl>
      <w:tblPr>
        <w:tblW w:w="92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8"/>
        <w:gridCol w:w="2224"/>
        <w:gridCol w:w="5643"/>
      </w:tblGrid>
      <w:tr w:rsidR="006D2B5B" w:rsidRPr="00080C4A" w14:paraId="4361FC16" w14:textId="77777777" w:rsidTr="006D2B5B">
        <w:trPr>
          <w:trHeight w:val="469"/>
        </w:trPr>
        <w:tc>
          <w:tcPr>
            <w:tcW w:w="1368" w:type="dxa"/>
          </w:tcPr>
          <w:p w14:paraId="7CB156C6" w14:textId="77777777" w:rsidR="006D2B5B" w:rsidRPr="00080C4A" w:rsidRDefault="006D2B5B" w:rsidP="004E6B5B">
            <w:pPr>
              <w:rPr>
                <w:sz w:val="24"/>
                <w:szCs w:val="24"/>
              </w:rPr>
            </w:pPr>
            <w:r w:rsidRPr="00080C4A">
              <w:rPr>
                <w:sz w:val="24"/>
                <w:szCs w:val="24"/>
              </w:rPr>
              <w:t>Образец</w:t>
            </w:r>
          </w:p>
        </w:tc>
        <w:tc>
          <w:tcPr>
            <w:tcW w:w="2224" w:type="dxa"/>
          </w:tcPr>
          <w:p w14:paraId="3A5AD680" w14:textId="77777777" w:rsidR="006D2B5B" w:rsidRPr="00080C4A" w:rsidRDefault="006D2B5B" w:rsidP="00DE5FFE">
            <w:pPr>
              <w:ind w:left="-108" w:right="-108"/>
              <w:jc w:val="center"/>
              <w:rPr>
                <w:sz w:val="24"/>
                <w:szCs w:val="24"/>
              </w:rPr>
            </w:pPr>
            <w:r w:rsidRPr="00080C4A">
              <w:rPr>
                <w:sz w:val="24"/>
                <w:szCs w:val="24"/>
              </w:rPr>
              <w:t>Максимальная гигроскопическая влажность, %</w:t>
            </w:r>
          </w:p>
        </w:tc>
        <w:tc>
          <w:tcPr>
            <w:tcW w:w="5643" w:type="dxa"/>
          </w:tcPr>
          <w:p w14:paraId="49E3CDFB" w14:textId="77777777" w:rsidR="006D2B5B" w:rsidRPr="00080C4A" w:rsidRDefault="006D2B5B" w:rsidP="00F4297E">
            <w:pPr>
              <w:jc w:val="center"/>
              <w:rPr>
                <w:sz w:val="24"/>
                <w:szCs w:val="24"/>
              </w:rPr>
            </w:pPr>
            <w:r w:rsidRPr="00080C4A">
              <w:rPr>
                <w:sz w:val="24"/>
                <w:szCs w:val="24"/>
              </w:rPr>
              <w:t>Основной состав водной вытяжки грязи, мг-экв/л [</w:t>
            </w:r>
            <w:r w:rsidR="0090668E" w:rsidRPr="00080C4A">
              <w:rPr>
                <w:sz w:val="24"/>
                <w:szCs w:val="24"/>
              </w:rPr>
              <w:t>79,</w:t>
            </w:r>
            <w:r w:rsidRPr="00080C4A">
              <w:rPr>
                <w:sz w:val="24"/>
                <w:szCs w:val="24"/>
              </w:rPr>
              <w:t>115]</w:t>
            </w:r>
          </w:p>
        </w:tc>
      </w:tr>
      <w:tr w:rsidR="006D2B5B" w:rsidRPr="00080C4A" w14:paraId="49C32001" w14:textId="77777777" w:rsidTr="006D2B5B">
        <w:trPr>
          <w:trHeight w:val="633"/>
        </w:trPr>
        <w:tc>
          <w:tcPr>
            <w:tcW w:w="1368" w:type="dxa"/>
          </w:tcPr>
          <w:p w14:paraId="2110B308" w14:textId="77777777" w:rsidR="006D2B5B" w:rsidRPr="00080C4A" w:rsidRDefault="006D2B5B" w:rsidP="004E6B5B">
            <w:pPr>
              <w:rPr>
                <w:sz w:val="24"/>
                <w:szCs w:val="24"/>
              </w:rPr>
            </w:pPr>
            <w:r w:rsidRPr="00080C4A">
              <w:rPr>
                <w:sz w:val="24"/>
                <w:szCs w:val="24"/>
              </w:rPr>
              <w:t>Г.1-АрЧ</w:t>
            </w:r>
          </w:p>
        </w:tc>
        <w:tc>
          <w:tcPr>
            <w:tcW w:w="2224" w:type="dxa"/>
          </w:tcPr>
          <w:p w14:paraId="18B107FC" w14:textId="77777777" w:rsidR="006D2B5B" w:rsidRPr="00080C4A" w:rsidRDefault="006D2B5B" w:rsidP="00DE5FFE">
            <w:pPr>
              <w:jc w:val="center"/>
              <w:rPr>
                <w:rFonts w:eastAsia="SimSun"/>
                <w:sz w:val="24"/>
                <w:szCs w:val="24"/>
              </w:rPr>
            </w:pPr>
            <w:r w:rsidRPr="00080C4A">
              <w:rPr>
                <w:rFonts w:eastAsia="SimSun"/>
                <w:sz w:val="24"/>
                <w:szCs w:val="24"/>
              </w:rPr>
              <w:t>57,29</w:t>
            </w:r>
          </w:p>
        </w:tc>
        <w:tc>
          <w:tcPr>
            <w:tcW w:w="5643" w:type="dxa"/>
          </w:tcPr>
          <w:p w14:paraId="5A8C0C5D" w14:textId="77777777" w:rsidR="006D2B5B" w:rsidRPr="00080C4A" w:rsidRDefault="006D2B5B" w:rsidP="00727277">
            <w:pPr>
              <w:rPr>
                <w:sz w:val="24"/>
                <w:szCs w:val="24"/>
              </w:rPr>
            </w:pPr>
            <m:oMathPara>
              <m:oMath>
                <m:r>
                  <m:rPr>
                    <m:sty m:val="p"/>
                  </m:rPr>
                  <w:rPr>
                    <w:rFonts w:ascii="Cambria Math"/>
                    <w:sz w:val="24"/>
                    <w:szCs w:val="24"/>
                  </w:rPr>
                  <m:t>М</m:t>
                </m:r>
                <m:r>
                  <m:rPr>
                    <m:sty m:val="p"/>
                  </m:rPr>
                  <w:rPr>
                    <w:rFonts w:ascii="Cambria Math"/>
                    <w:sz w:val="24"/>
                    <w:szCs w:val="24"/>
                  </w:rPr>
                  <m:t>96</m:t>
                </m:r>
                <m:f>
                  <m:fPr>
                    <m:ctrlPr>
                      <w:rPr>
                        <w:rFonts w:ascii="Cambria Math" w:hAnsi="Cambria Math"/>
                        <w:sz w:val="24"/>
                        <w:szCs w:val="24"/>
                      </w:rPr>
                    </m:ctrlPr>
                  </m:fPr>
                  <m:num>
                    <m:sSub>
                      <m:sSubPr>
                        <m:ctrlPr>
                          <w:rPr>
                            <w:rFonts w:ascii="Cambria Math" w:hAnsi="Cambria Math"/>
                            <w:sz w:val="24"/>
                            <w:szCs w:val="24"/>
                          </w:rPr>
                        </m:ctrlPr>
                      </m:sSubPr>
                      <m:e>
                        <m:r>
                          <w:rPr>
                            <w:rFonts w:ascii="Cambria Math" w:eastAsia="SimSun" w:hAnsi="Cambria Math"/>
                            <w:sz w:val="24"/>
                            <w:szCs w:val="24"/>
                          </w:rPr>
                          <m:t>SO</m:t>
                        </m:r>
                      </m:e>
                      <m:sub>
                        <m:r>
                          <m:rPr>
                            <m:sty m:val="p"/>
                          </m:rPr>
                          <w:rPr>
                            <w:rFonts w:ascii="Cambria Math" w:eastAsia="SimSun"/>
                            <w:sz w:val="24"/>
                            <w:szCs w:val="24"/>
                          </w:rPr>
                          <m:t>4</m:t>
                        </m:r>
                      </m:sub>
                    </m:sSub>
                    <m:r>
                      <m:rPr>
                        <m:sty m:val="p"/>
                      </m:rPr>
                      <w:rPr>
                        <w:rFonts w:ascii="Cambria Math" w:eastAsia="SimSun"/>
                        <w:sz w:val="24"/>
                        <w:szCs w:val="24"/>
                      </w:rPr>
                      <m:t>171.15</m:t>
                    </m:r>
                  </m:num>
                  <m:den>
                    <m:sSub>
                      <m:sSubPr>
                        <m:ctrlPr>
                          <w:rPr>
                            <w:rFonts w:ascii="Cambria Math" w:hAnsi="Cambria Math"/>
                            <w:sz w:val="24"/>
                            <w:szCs w:val="24"/>
                          </w:rPr>
                        </m:ctrlPr>
                      </m:sSubPr>
                      <m:e>
                        <m:r>
                          <m:rPr>
                            <m:sty m:val="p"/>
                          </m:rPr>
                          <w:rPr>
                            <w:rFonts w:ascii="Cambria Math" w:eastAsia="SimSun"/>
                            <w:sz w:val="24"/>
                            <w:szCs w:val="24"/>
                          </w:rPr>
                          <m:t>NH</m:t>
                        </m:r>
                      </m:e>
                      <m:sub>
                        <m:r>
                          <m:rPr>
                            <m:sty m:val="p"/>
                          </m:rPr>
                          <w:rPr>
                            <w:rFonts w:ascii="Cambria Math" w:eastAsia="SimSun"/>
                            <w:sz w:val="24"/>
                            <w:szCs w:val="24"/>
                          </w:rPr>
                          <m:t>4</m:t>
                        </m:r>
                      </m:sub>
                    </m:sSub>
                    <m:r>
                      <m:rPr>
                        <m:sty m:val="p"/>
                      </m:rPr>
                      <w:rPr>
                        <w:rFonts w:ascii="Cambria Math" w:eastAsia="SimSun"/>
                        <w:sz w:val="24"/>
                        <w:szCs w:val="24"/>
                      </w:rPr>
                      <m:t>365.84[Mg3.25]</m:t>
                    </m:r>
                  </m:den>
                </m:f>
                <m:r>
                  <m:rPr>
                    <m:sty m:val="p"/>
                  </m:rPr>
                  <w:rPr>
                    <w:rFonts w:ascii="Cambria Math" w:eastAsia="SimSun"/>
                    <w:sz w:val="24"/>
                    <w:szCs w:val="24"/>
                  </w:rPr>
                  <m:t>pH8.87</m:t>
                </m:r>
              </m:oMath>
            </m:oMathPara>
          </w:p>
        </w:tc>
      </w:tr>
      <w:tr w:rsidR="006D2B5B" w:rsidRPr="00080C4A" w14:paraId="6FAA4DA5" w14:textId="77777777" w:rsidTr="006D2B5B">
        <w:trPr>
          <w:trHeight w:val="631"/>
        </w:trPr>
        <w:tc>
          <w:tcPr>
            <w:tcW w:w="1368" w:type="dxa"/>
          </w:tcPr>
          <w:p w14:paraId="5DAFA67F" w14:textId="77777777" w:rsidR="006D2B5B" w:rsidRPr="00080C4A" w:rsidRDefault="006D2B5B" w:rsidP="004E6B5B">
            <w:pPr>
              <w:rPr>
                <w:sz w:val="24"/>
                <w:szCs w:val="24"/>
              </w:rPr>
            </w:pPr>
            <w:r w:rsidRPr="00080C4A">
              <w:rPr>
                <w:sz w:val="24"/>
                <w:szCs w:val="24"/>
              </w:rPr>
              <w:t>Г.2-АлЧ</w:t>
            </w:r>
          </w:p>
        </w:tc>
        <w:tc>
          <w:tcPr>
            <w:tcW w:w="2224" w:type="dxa"/>
          </w:tcPr>
          <w:p w14:paraId="369331B3" w14:textId="77777777" w:rsidR="006D2B5B" w:rsidRPr="00080C4A" w:rsidRDefault="006D2B5B" w:rsidP="00DE5FFE">
            <w:pPr>
              <w:jc w:val="center"/>
              <w:rPr>
                <w:rFonts w:eastAsia="SimSun"/>
                <w:sz w:val="24"/>
                <w:szCs w:val="24"/>
              </w:rPr>
            </w:pPr>
            <w:r w:rsidRPr="00080C4A">
              <w:rPr>
                <w:rFonts w:eastAsia="SimSun"/>
                <w:sz w:val="24"/>
                <w:szCs w:val="24"/>
              </w:rPr>
              <w:t>61,44</w:t>
            </w:r>
          </w:p>
        </w:tc>
        <w:tc>
          <w:tcPr>
            <w:tcW w:w="5643" w:type="dxa"/>
          </w:tcPr>
          <w:p w14:paraId="47E67884" w14:textId="77777777" w:rsidR="006D2B5B" w:rsidRPr="00080C4A" w:rsidRDefault="006D2B5B" w:rsidP="00727277">
            <w:pPr>
              <w:rPr>
                <w:sz w:val="24"/>
                <w:szCs w:val="24"/>
              </w:rPr>
            </w:pPr>
            <m:oMathPara>
              <m:oMath>
                <m:r>
                  <w:rPr>
                    <w:rFonts w:ascii="Cambria Math" w:eastAsia="SimSun" w:hAnsi="Cambria Math"/>
                    <w:sz w:val="24"/>
                    <w:szCs w:val="24"/>
                  </w:rPr>
                  <m:t>М40</m:t>
                </m:r>
                <m:f>
                  <m:fPr>
                    <m:ctrlPr>
                      <w:rPr>
                        <w:rFonts w:ascii="Cambria Math" w:hAnsi="Cambria Math"/>
                        <w:sz w:val="24"/>
                        <w:szCs w:val="24"/>
                      </w:rPr>
                    </m:ctrlPr>
                  </m:fPr>
                  <m:num>
                    <m:sSub>
                      <m:sSubPr>
                        <m:ctrlPr>
                          <w:rPr>
                            <w:rFonts w:ascii="Cambria Math" w:hAnsi="Cambria Math"/>
                            <w:sz w:val="24"/>
                            <w:szCs w:val="24"/>
                          </w:rPr>
                        </m:ctrlPr>
                      </m:sSubPr>
                      <m:e>
                        <m:r>
                          <w:rPr>
                            <w:rFonts w:ascii="Cambria Math" w:eastAsia="SimSun" w:hAnsi="Cambria Math"/>
                            <w:sz w:val="24"/>
                            <w:szCs w:val="24"/>
                          </w:rPr>
                          <m:t>SO</m:t>
                        </m:r>
                      </m:e>
                      <m:sub>
                        <m:r>
                          <m:rPr>
                            <m:sty m:val="p"/>
                          </m:rPr>
                          <w:rPr>
                            <w:rFonts w:ascii="Cambria Math" w:eastAsia="SimSun"/>
                            <w:sz w:val="24"/>
                            <w:szCs w:val="24"/>
                          </w:rPr>
                          <m:t>4</m:t>
                        </m:r>
                      </m:sub>
                    </m:sSub>
                    <m:r>
                      <m:rPr>
                        <m:sty m:val="p"/>
                      </m:rPr>
                      <w:rPr>
                        <w:rFonts w:ascii="Cambria Math" w:eastAsia="SimSun"/>
                        <w:sz w:val="24"/>
                        <w:szCs w:val="24"/>
                      </w:rPr>
                      <m:t>56.15</m:t>
                    </m:r>
                  </m:num>
                  <m:den>
                    <m:sSub>
                      <m:sSubPr>
                        <m:ctrlPr>
                          <w:rPr>
                            <w:rFonts w:ascii="Cambria Math" w:eastAsia="SimSun" w:hAnsi="Cambria Math"/>
                            <w:sz w:val="24"/>
                            <w:szCs w:val="24"/>
                          </w:rPr>
                        </m:ctrlPr>
                      </m:sSubPr>
                      <m:e>
                        <m:r>
                          <m:rPr>
                            <m:sty m:val="p"/>
                          </m:rPr>
                          <w:rPr>
                            <w:rFonts w:ascii="Cambria Math" w:eastAsia="SimSun"/>
                            <w:sz w:val="24"/>
                            <w:szCs w:val="24"/>
                          </w:rPr>
                          <m:t xml:space="preserve"> NH</m:t>
                        </m:r>
                      </m:e>
                      <m:sub>
                        <m:r>
                          <m:rPr>
                            <m:sty m:val="p"/>
                          </m:rPr>
                          <w:rPr>
                            <w:rFonts w:ascii="Cambria Math" w:eastAsia="SimSun"/>
                            <w:sz w:val="24"/>
                            <w:szCs w:val="24"/>
                          </w:rPr>
                          <m:t>4</m:t>
                        </m:r>
                      </m:sub>
                    </m:sSub>
                    <m:r>
                      <m:rPr>
                        <m:sty m:val="p"/>
                      </m:rPr>
                      <w:rPr>
                        <w:rFonts w:ascii="Cambria Math" w:eastAsia="SimSun"/>
                        <w:sz w:val="24"/>
                        <w:szCs w:val="24"/>
                      </w:rPr>
                      <m:t>666.78Na36.962</m:t>
                    </m:r>
                    <m:d>
                      <m:dPr>
                        <m:begChr m:val="["/>
                        <m:endChr m:val="]"/>
                        <m:ctrlPr>
                          <w:rPr>
                            <w:rFonts w:ascii="Cambria Math" w:eastAsia="SimSun" w:hAnsi="Cambria Math"/>
                            <w:sz w:val="24"/>
                            <w:szCs w:val="24"/>
                          </w:rPr>
                        </m:ctrlPr>
                      </m:dPr>
                      <m:e>
                        <m:r>
                          <m:rPr>
                            <m:sty m:val="p"/>
                          </m:rPr>
                          <w:rPr>
                            <w:rFonts w:ascii="Cambria Math" w:eastAsia="SimSun"/>
                            <w:sz w:val="24"/>
                            <w:szCs w:val="24"/>
                          </w:rPr>
                          <m:t>Mg2.55</m:t>
                        </m:r>
                      </m:e>
                    </m:d>
                  </m:den>
                </m:f>
                <m:r>
                  <m:rPr>
                    <m:sty m:val="p"/>
                  </m:rPr>
                  <w:rPr>
                    <w:rFonts w:ascii="Cambria Math" w:eastAsia="SimSun"/>
                    <w:sz w:val="24"/>
                    <w:szCs w:val="24"/>
                  </w:rPr>
                  <m:t>pH9.25</m:t>
                </m:r>
              </m:oMath>
            </m:oMathPara>
          </w:p>
        </w:tc>
      </w:tr>
      <w:tr w:rsidR="006D2B5B" w:rsidRPr="00080C4A" w14:paraId="3936650D" w14:textId="77777777" w:rsidTr="006D2B5B">
        <w:trPr>
          <w:trHeight w:val="629"/>
        </w:trPr>
        <w:tc>
          <w:tcPr>
            <w:tcW w:w="1368" w:type="dxa"/>
          </w:tcPr>
          <w:p w14:paraId="7371B025" w14:textId="77777777" w:rsidR="006D2B5B" w:rsidRPr="00080C4A" w:rsidRDefault="006D2B5B" w:rsidP="004E6B5B">
            <w:pPr>
              <w:rPr>
                <w:sz w:val="24"/>
                <w:szCs w:val="24"/>
              </w:rPr>
            </w:pPr>
            <w:r w:rsidRPr="00080C4A">
              <w:rPr>
                <w:sz w:val="24"/>
                <w:szCs w:val="24"/>
              </w:rPr>
              <w:t>Г.3-АлБ</w:t>
            </w:r>
          </w:p>
        </w:tc>
        <w:tc>
          <w:tcPr>
            <w:tcW w:w="2224" w:type="dxa"/>
          </w:tcPr>
          <w:p w14:paraId="6B7F695C" w14:textId="77777777" w:rsidR="006D2B5B" w:rsidRPr="00080C4A" w:rsidRDefault="006D2B5B" w:rsidP="00DE5FFE">
            <w:pPr>
              <w:jc w:val="center"/>
              <w:rPr>
                <w:rFonts w:eastAsia="SimSun"/>
                <w:sz w:val="24"/>
                <w:szCs w:val="24"/>
              </w:rPr>
            </w:pPr>
            <w:r w:rsidRPr="00080C4A">
              <w:rPr>
                <w:rFonts w:eastAsia="SimSun"/>
                <w:sz w:val="24"/>
                <w:szCs w:val="24"/>
              </w:rPr>
              <w:t>53,15</w:t>
            </w:r>
          </w:p>
        </w:tc>
        <w:tc>
          <w:tcPr>
            <w:tcW w:w="5643" w:type="dxa"/>
          </w:tcPr>
          <w:p w14:paraId="11F9DA3F" w14:textId="77777777" w:rsidR="006D2B5B" w:rsidRPr="00080C4A" w:rsidRDefault="006D2B5B" w:rsidP="00DE5FFE">
            <w:pPr>
              <w:rPr>
                <w:rFonts w:eastAsia="SimSun"/>
                <w:sz w:val="24"/>
                <w:szCs w:val="24"/>
              </w:rPr>
            </w:pPr>
            <m:oMathPara>
              <m:oMath>
                <m:r>
                  <w:rPr>
                    <w:rFonts w:ascii="Cambria Math" w:eastAsia="SimSun" w:hAnsi="Cambria Math"/>
                    <w:sz w:val="24"/>
                    <w:szCs w:val="24"/>
                  </w:rPr>
                  <m:t>М31</m:t>
                </m:r>
                <m:f>
                  <m:fPr>
                    <m:ctrlPr>
                      <w:rPr>
                        <w:rFonts w:ascii="Cambria Math" w:hAnsi="Cambria Math"/>
                        <w:sz w:val="24"/>
                        <w:szCs w:val="24"/>
                      </w:rPr>
                    </m:ctrlPr>
                  </m:fPr>
                  <m:num>
                    <m:sSub>
                      <m:sSubPr>
                        <m:ctrlPr>
                          <w:rPr>
                            <w:rFonts w:ascii="Cambria Math" w:hAnsi="Cambria Math"/>
                            <w:sz w:val="24"/>
                            <w:szCs w:val="24"/>
                          </w:rPr>
                        </m:ctrlPr>
                      </m:sSubPr>
                      <m:e>
                        <m:r>
                          <w:rPr>
                            <w:rFonts w:ascii="Cambria Math" w:eastAsia="SimSun" w:hAnsi="Cambria Math"/>
                            <w:sz w:val="24"/>
                            <w:szCs w:val="24"/>
                          </w:rPr>
                          <m:t>SO</m:t>
                        </m:r>
                      </m:e>
                      <m:sub>
                        <m:r>
                          <m:rPr>
                            <m:sty m:val="p"/>
                          </m:rPr>
                          <w:rPr>
                            <w:rFonts w:ascii="Cambria Math" w:eastAsia="SimSun"/>
                            <w:sz w:val="24"/>
                            <w:szCs w:val="24"/>
                          </w:rPr>
                          <m:t>4</m:t>
                        </m:r>
                      </m:sub>
                    </m:sSub>
                    <m:r>
                      <m:rPr>
                        <m:sty m:val="p"/>
                      </m:rPr>
                      <w:rPr>
                        <w:rFonts w:ascii="Cambria Math" w:eastAsia="SimSun"/>
                        <w:sz w:val="24"/>
                        <w:szCs w:val="24"/>
                      </w:rPr>
                      <m:t>45,00</m:t>
                    </m:r>
                  </m:num>
                  <m:den>
                    <m:sSub>
                      <m:sSubPr>
                        <m:ctrlPr>
                          <w:rPr>
                            <w:rFonts w:ascii="Cambria Math" w:eastAsia="SimSun" w:hAnsi="Cambria Math"/>
                            <w:sz w:val="24"/>
                            <w:szCs w:val="24"/>
                          </w:rPr>
                        </m:ctrlPr>
                      </m:sSubPr>
                      <m:e>
                        <m:r>
                          <m:rPr>
                            <m:sty m:val="p"/>
                          </m:rPr>
                          <w:rPr>
                            <w:rFonts w:ascii="Cambria Math" w:eastAsia="SimSun"/>
                            <w:sz w:val="24"/>
                            <w:szCs w:val="24"/>
                          </w:rPr>
                          <m:t xml:space="preserve"> NH</m:t>
                        </m:r>
                      </m:e>
                      <m:sub>
                        <m:r>
                          <m:rPr>
                            <m:sty m:val="p"/>
                          </m:rPr>
                          <w:rPr>
                            <w:rFonts w:ascii="Cambria Math" w:eastAsia="SimSun"/>
                            <w:sz w:val="24"/>
                            <w:szCs w:val="24"/>
                          </w:rPr>
                          <m:t>4</m:t>
                        </m:r>
                      </m:sub>
                    </m:sSub>
                    <m:r>
                      <m:rPr>
                        <m:sty m:val="p"/>
                      </m:rPr>
                      <w:rPr>
                        <w:rFonts w:ascii="Cambria Math" w:eastAsia="SimSun"/>
                        <w:sz w:val="24"/>
                        <w:szCs w:val="24"/>
                      </w:rPr>
                      <m:t>278,13Na32.816</m:t>
                    </m:r>
                    <m:d>
                      <m:dPr>
                        <m:begChr m:val="["/>
                        <m:endChr m:val="]"/>
                        <m:ctrlPr>
                          <w:rPr>
                            <w:rFonts w:ascii="Cambria Math" w:eastAsia="SimSun" w:hAnsi="Cambria Math"/>
                            <w:sz w:val="24"/>
                            <w:szCs w:val="24"/>
                          </w:rPr>
                        </m:ctrlPr>
                      </m:dPr>
                      <m:e>
                        <m:r>
                          <m:rPr>
                            <m:sty m:val="p"/>
                          </m:rPr>
                          <w:rPr>
                            <w:rFonts w:ascii="Cambria Math" w:eastAsia="SimSun"/>
                            <w:sz w:val="24"/>
                            <w:szCs w:val="24"/>
                          </w:rPr>
                          <m:t>Mg2.15</m:t>
                        </m:r>
                      </m:e>
                    </m:d>
                  </m:den>
                </m:f>
                <m:r>
                  <m:rPr>
                    <m:sty m:val="p"/>
                  </m:rPr>
                  <w:rPr>
                    <w:rFonts w:ascii="Cambria Math" w:eastAsia="SimSun"/>
                    <w:sz w:val="24"/>
                    <w:szCs w:val="24"/>
                  </w:rPr>
                  <m:t>pH9.29</m:t>
                </m:r>
              </m:oMath>
            </m:oMathPara>
          </w:p>
        </w:tc>
      </w:tr>
      <w:tr w:rsidR="006D2B5B" w:rsidRPr="00080C4A" w14:paraId="77B7FFD0" w14:textId="77777777" w:rsidTr="006D2B5B">
        <w:trPr>
          <w:trHeight w:val="709"/>
        </w:trPr>
        <w:tc>
          <w:tcPr>
            <w:tcW w:w="1368" w:type="dxa"/>
          </w:tcPr>
          <w:p w14:paraId="76CF661B" w14:textId="77777777" w:rsidR="006D2B5B" w:rsidRPr="00080C4A" w:rsidRDefault="006D2B5B" w:rsidP="004E6B5B">
            <w:pPr>
              <w:rPr>
                <w:sz w:val="24"/>
                <w:szCs w:val="24"/>
              </w:rPr>
            </w:pPr>
            <w:r w:rsidRPr="00080C4A">
              <w:rPr>
                <w:sz w:val="24"/>
                <w:szCs w:val="24"/>
              </w:rPr>
              <w:t>Г.4-МрЧ</w:t>
            </w:r>
          </w:p>
        </w:tc>
        <w:tc>
          <w:tcPr>
            <w:tcW w:w="2224" w:type="dxa"/>
          </w:tcPr>
          <w:p w14:paraId="0D8D1777" w14:textId="77777777" w:rsidR="006D2B5B" w:rsidRPr="00080C4A" w:rsidRDefault="006D2B5B" w:rsidP="00DE5FFE">
            <w:pPr>
              <w:jc w:val="center"/>
              <w:rPr>
                <w:rFonts w:eastAsia="SimSun"/>
                <w:sz w:val="24"/>
                <w:szCs w:val="24"/>
              </w:rPr>
            </w:pPr>
            <w:r w:rsidRPr="00080C4A">
              <w:rPr>
                <w:rFonts w:eastAsia="SimSun"/>
                <w:sz w:val="24"/>
                <w:szCs w:val="24"/>
              </w:rPr>
              <w:t>27,67</w:t>
            </w:r>
          </w:p>
        </w:tc>
        <w:tc>
          <w:tcPr>
            <w:tcW w:w="5643" w:type="dxa"/>
          </w:tcPr>
          <w:p w14:paraId="78C9FB3B" w14:textId="77777777" w:rsidR="006D2B5B" w:rsidRPr="00080C4A" w:rsidRDefault="006D2B5B" w:rsidP="00DE5FFE">
            <w:pPr>
              <w:rPr>
                <w:sz w:val="24"/>
                <w:szCs w:val="24"/>
              </w:rPr>
            </w:pPr>
            <m:oMathPara>
              <m:oMath>
                <m:r>
                  <w:rPr>
                    <w:rFonts w:ascii="Cambria Math" w:eastAsia="SimSun" w:hAnsi="Cambria Math"/>
                    <w:sz w:val="24"/>
                    <w:szCs w:val="24"/>
                  </w:rPr>
                  <m:t>М401</m:t>
                </m:r>
                <m:f>
                  <m:fPr>
                    <m:ctrlPr>
                      <w:rPr>
                        <w:rFonts w:ascii="Cambria Math" w:hAnsi="Cambria Math"/>
                        <w:sz w:val="24"/>
                        <w:szCs w:val="24"/>
                      </w:rPr>
                    </m:ctrlPr>
                  </m:fPr>
                  <m:num>
                    <m:sSub>
                      <m:sSubPr>
                        <m:ctrlPr>
                          <w:rPr>
                            <w:rFonts w:ascii="Cambria Math" w:hAnsi="Cambria Math"/>
                            <w:sz w:val="24"/>
                            <w:szCs w:val="24"/>
                          </w:rPr>
                        </m:ctrlPr>
                      </m:sSubPr>
                      <m:e>
                        <m:r>
                          <w:rPr>
                            <w:rFonts w:ascii="Cambria Math" w:eastAsia="SimSun" w:hAnsi="Cambria Math"/>
                            <w:sz w:val="24"/>
                            <w:szCs w:val="24"/>
                          </w:rPr>
                          <m:t>SO</m:t>
                        </m:r>
                      </m:e>
                      <m:sub>
                        <m:r>
                          <m:rPr>
                            <m:sty m:val="p"/>
                          </m:rPr>
                          <w:rPr>
                            <w:rFonts w:ascii="Cambria Math" w:eastAsia="SimSun"/>
                            <w:sz w:val="24"/>
                            <w:szCs w:val="24"/>
                          </w:rPr>
                          <m:t>4</m:t>
                        </m:r>
                      </m:sub>
                    </m:sSub>
                    <m:r>
                      <m:rPr>
                        <m:sty m:val="p"/>
                      </m:rPr>
                      <w:rPr>
                        <w:rFonts w:ascii="Cambria Math" w:eastAsia="SimSun"/>
                        <w:sz w:val="24"/>
                        <w:szCs w:val="24"/>
                      </w:rPr>
                      <m:t xml:space="preserve">583.12 </m:t>
                    </m:r>
                    <m:r>
                      <w:rPr>
                        <w:rFonts w:ascii="Cambria Math" w:eastAsia="SimSun" w:hAnsi="Cambria Math"/>
                        <w:sz w:val="24"/>
                        <w:szCs w:val="24"/>
                      </w:rPr>
                      <m:t>Cl</m:t>
                    </m:r>
                    <m:r>
                      <m:rPr>
                        <m:sty m:val="p"/>
                      </m:rPr>
                      <w:rPr>
                        <w:rFonts w:ascii="Cambria Math" w:eastAsia="SimSun"/>
                        <w:sz w:val="24"/>
                        <w:szCs w:val="24"/>
                      </w:rPr>
                      <m:t>98.53</m:t>
                    </m:r>
                  </m:num>
                  <m:den>
                    <m:sSub>
                      <m:sSubPr>
                        <m:ctrlPr>
                          <w:rPr>
                            <w:rFonts w:ascii="Cambria Math" w:hAnsi="Cambria Math"/>
                            <w:sz w:val="24"/>
                            <w:szCs w:val="24"/>
                          </w:rPr>
                        </m:ctrlPr>
                      </m:sSubPr>
                      <m:e>
                        <m:r>
                          <m:rPr>
                            <m:sty m:val="p"/>
                          </m:rPr>
                          <w:rPr>
                            <w:rFonts w:ascii="Cambria Math" w:eastAsia="SimSun"/>
                            <w:sz w:val="24"/>
                            <w:szCs w:val="24"/>
                          </w:rPr>
                          <m:t>NH</m:t>
                        </m:r>
                      </m:e>
                      <m:sub>
                        <m:r>
                          <m:rPr>
                            <m:sty m:val="p"/>
                          </m:rPr>
                          <w:rPr>
                            <w:rFonts w:ascii="Cambria Math" w:eastAsia="SimSun"/>
                            <w:sz w:val="24"/>
                            <w:szCs w:val="24"/>
                          </w:rPr>
                          <m:t>4</m:t>
                        </m:r>
                      </m:sub>
                    </m:sSub>
                    <m:r>
                      <m:rPr>
                        <m:sty m:val="p"/>
                      </m:rPr>
                      <w:rPr>
                        <w:rFonts w:ascii="Cambria Math" w:eastAsia="SimSun"/>
                        <w:sz w:val="24"/>
                        <w:szCs w:val="24"/>
                      </w:rPr>
                      <m:t>997.68Na68.12[Mg6.10]</m:t>
                    </m:r>
                  </m:den>
                </m:f>
                <m:r>
                  <m:rPr>
                    <m:sty m:val="p"/>
                  </m:rPr>
                  <w:rPr>
                    <w:rFonts w:ascii="Cambria Math" w:eastAsia="SimSun"/>
                    <w:sz w:val="24"/>
                    <w:szCs w:val="24"/>
                  </w:rPr>
                  <m:t>pH8.78</m:t>
                </m:r>
              </m:oMath>
            </m:oMathPara>
          </w:p>
        </w:tc>
      </w:tr>
      <w:tr w:rsidR="006D2B5B" w:rsidRPr="00080C4A" w14:paraId="69372A15" w14:textId="77777777" w:rsidTr="006D2B5B">
        <w:trPr>
          <w:trHeight w:val="639"/>
        </w:trPr>
        <w:tc>
          <w:tcPr>
            <w:tcW w:w="1368" w:type="dxa"/>
          </w:tcPr>
          <w:p w14:paraId="68DDD8A7" w14:textId="77777777" w:rsidR="006D2B5B" w:rsidRPr="00080C4A" w:rsidRDefault="006D2B5B" w:rsidP="004E6B5B">
            <w:pPr>
              <w:rPr>
                <w:sz w:val="24"/>
                <w:szCs w:val="24"/>
              </w:rPr>
            </w:pPr>
            <w:r w:rsidRPr="00080C4A">
              <w:rPr>
                <w:sz w:val="24"/>
                <w:szCs w:val="24"/>
              </w:rPr>
              <w:t>Г.5-МлЧ</w:t>
            </w:r>
          </w:p>
        </w:tc>
        <w:tc>
          <w:tcPr>
            <w:tcW w:w="2224" w:type="dxa"/>
          </w:tcPr>
          <w:p w14:paraId="21CD75E2" w14:textId="77777777" w:rsidR="006D2B5B" w:rsidRPr="00080C4A" w:rsidRDefault="006D2B5B" w:rsidP="00DE5FFE">
            <w:pPr>
              <w:jc w:val="center"/>
              <w:rPr>
                <w:rFonts w:eastAsia="SimSun"/>
                <w:sz w:val="24"/>
                <w:szCs w:val="24"/>
              </w:rPr>
            </w:pPr>
            <w:r w:rsidRPr="00080C4A">
              <w:rPr>
                <w:rFonts w:eastAsia="SimSun"/>
                <w:sz w:val="24"/>
                <w:szCs w:val="24"/>
              </w:rPr>
              <w:t>27,82</w:t>
            </w:r>
          </w:p>
        </w:tc>
        <w:tc>
          <w:tcPr>
            <w:tcW w:w="5643" w:type="dxa"/>
          </w:tcPr>
          <w:p w14:paraId="62301233" w14:textId="77777777" w:rsidR="006D2B5B" w:rsidRPr="00080C4A" w:rsidRDefault="006D2B5B" w:rsidP="00DE5FFE">
            <w:pPr>
              <w:rPr>
                <w:sz w:val="24"/>
                <w:szCs w:val="24"/>
              </w:rPr>
            </w:pPr>
            <m:oMathPara>
              <m:oMath>
                <m:r>
                  <w:rPr>
                    <w:rFonts w:ascii="Cambria Math" w:eastAsia="SimSun" w:hAnsi="Cambria Math"/>
                    <w:sz w:val="24"/>
                    <w:szCs w:val="24"/>
                  </w:rPr>
                  <m:t>М400</m:t>
                </m:r>
                <m:f>
                  <m:fPr>
                    <m:ctrlPr>
                      <w:rPr>
                        <w:rFonts w:ascii="Cambria Math" w:hAnsi="Cambria Math"/>
                        <w:sz w:val="24"/>
                        <w:szCs w:val="24"/>
                      </w:rPr>
                    </m:ctrlPr>
                  </m:fPr>
                  <m:num>
                    <m:sSub>
                      <m:sSubPr>
                        <m:ctrlPr>
                          <w:rPr>
                            <w:rFonts w:ascii="Cambria Math" w:hAnsi="Cambria Math"/>
                            <w:sz w:val="24"/>
                            <w:szCs w:val="24"/>
                          </w:rPr>
                        </m:ctrlPr>
                      </m:sSubPr>
                      <m:e>
                        <m:r>
                          <w:rPr>
                            <w:rFonts w:ascii="Cambria Math" w:eastAsia="SimSun" w:hAnsi="Cambria Math"/>
                            <w:sz w:val="24"/>
                            <w:szCs w:val="24"/>
                          </w:rPr>
                          <m:t>SO</m:t>
                        </m:r>
                      </m:e>
                      <m:sub>
                        <m:r>
                          <m:rPr>
                            <m:sty m:val="p"/>
                          </m:rPr>
                          <w:rPr>
                            <w:rFonts w:ascii="Cambria Math" w:eastAsia="SimSun"/>
                            <w:sz w:val="24"/>
                            <w:szCs w:val="24"/>
                          </w:rPr>
                          <m:t>4</m:t>
                        </m:r>
                      </m:sub>
                    </m:sSub>
                    <m:r>
                      <m:rPr>
                        <m:sty m:val="p"/>
                      </m:rPr>
                      <w:rPr>
                        <w:rFonts w:ascii="Cambria Math" w:eastAsia="SimSun"/>
                        <w:sz w:val="24"/>
                        <w:szCs w:val="24"/>
                      </w:rPr>
                      <m:t>1307.29CI 84.41</m:t>
                    </m:r>
                  </m:num>
                  <m:den>
                    <m:sSub>
                      <m:sSubPr>
                        <m:ctrlPr>
                          <w:rPr>
                            <w:rFonts w:ascii="Cambria Math" w:hAnsi="Cambria Math"/>
                            <w:sz w:val="24"/>
                            <w:szCs w:val="24"/>
                          </w:rPr>
                        </m:ctrlPr>
                      </m:sSubPr>
                      <m:e>
                        <m:r>
                          <m:rPr>
                            <m:sty m:val="p"/>
                          </m:rPr>
                          <w:rPr>
                            <w:rFonts w:ascii="Cambria Math" w:eastAsia="SimSun"/>
                            <w:sz w:val="24"/>
                            <w:szCs w:val="24"/>
                          </w:rPr>
                          <m:t>NH</m:t>
                        </m:r>
                      </m:e>
                      <m:sub>
                        <m:r>
                          <m:rPr>
                            <m:sty m:val="p"/>
                          </m:rPr>
                          <w:rPr>
                            <w:rFonts w:ascii="Cambria Math" w:eastAsia="SimSun"/>
                            <w:sz w:val="24"/>
                            <w:szCs w:val="24"/>
                          </w:rPr>
                          <m:t>4</m:t>
                        </m:r>
                      </m:sub>
                    </m:sSub>
                    <m:r>
                      <m:rPr>
                        <m:sty m:val="p"/>
                      </m:rPr>
                      <w:rPr>
                        <w:rFonts w:ascii="Cambria Math" w:eastAsia="SimSun"/>
                        <w:sz w:val="24"/>
                        <w:szCs w:val="24"/>
                      </w:rPr>
                      <m:t>1,410Na22.93[Mg8.25]</m:t>
                    </m:r>
                  </m:den>
                </m:f>
                <m:r>
                  <m:rPr>
                    <m:sty m:val="p"/>
                  </m:rPr>
                  <w:rPr>
                    <w:rFonts w:ascii="Cambria Math" w:eastAsia="SimSun"/>
                    <w:sz w:val="24"/>
                    <w:szCs w:val="24"/>
                  </w:rPr>
                  <m:t>pH8.97</m:t>
                </m:r>
              </m:oMath>
            </m:oMathPara>
          </w:p>
        </w:tc>
      </w:tr>
      <w:tr w:rsidR="006D2B5B" w:rsidRPr="00080C4A" w14:paraId="5C1A89A3" w14:textId="77777777" w:rsidTr="006D2B5B">
        <w:trPr>
          <w:trHeight w:val="691"/>
        </w:trPr>
        <w:tc>
          <w:tcPr>
            <w:tcW w:w="1368" w:type="dxa"/>
          </w:tcPr>
          <w:p w14:paraId="045655A1" w14:textId="77777777" w:rsidR="006D2B5B" w:rsidRPr="00080C4A" w:rsidRDefault="006D2B5B" w:rsidP="004E6B5B">
            <w:pPr>
              <w:rPr>
                <w:sz w:val="24"/>
                <w:szCs w:val="24"/>
              </w:rPr>
            </w:pPr>
            <w:r w:rsidRPr="00080C4A">
              <w:rPr>
                <w:sz w:val="24"/>
                <w:szCs w:val="24"/>
              </w:rPr>
              <w:t>Г.6-ТзЧ</w:t>
            </w:r>
          </w:p>
        </w:tc>
        <w:tc>
          <w:tcPr>
            <w:tcW w:w="2224" w:type="dxa"/>
          </w:tcPr>
          <w:p w14:paraId="7F1FA779" w14:textId="77777777" w:rsidR="006D2B5B" w:rsidRPr="00080C4A" w:rsidRDefault="006D2B5B" w:rsidP="00DE5FFE">
            <w:pPr>
              <w:jc w:val="center"/>
              <w:rPr>
                <w:rFonts w:eastAsia="SimSun"/>
                <w:sz w:val="24"/>
                <w:szCs w:val="24"/>
              </w:rPr>
            </w:pPr>
            <w:r w:rsidRPr="00080C4A">
              <w:rPr>
                <w:rFonts w:eastAsia="SimSun"/>
                <w:sz w:val="24"/>
                <w:szCs w:val="24"/>
              </w:rPr>
              <w:t>29,60</w:t>
            </w:r>
          </w:p>
        </w:tc>
        <w:tc>
          <w:tcPr>
            <w:tcW w:w="5643" w:type="dxa"/>
          </w:tcPr>
          <w:p w14:paraId="7C68D0AD" w14:textId="77777777" w:rsidR="006D2B5B" w:rsidRPr="00080C4A" w:rsidRDefault="006D2B5B" w:rsidP="00DE5FFE">
            <w:pPr>
              <w:rPr>
                <w:sz w:val="24"/>
                <w:szCs w:val="24"/>
              </w:rPr>
            </w:pPr>
            <m:oMathPara>
              <m:oMath>
                <m:r>
                  <w:rPr>
                    <w:rFonts w:ascii="Cambria Math" w:eastAsia="SimSun" w:hAnsi="Cambria Math"/>
                    <w:sz w:val="24"/>
                    <w:szCs w:val="24"/>
                  </w:rPr>
                  <m:t>М408</m:t>
                </m:r>
                <m:f>
                  <m:fPr>
                    <m:ctrlPr>
                      <w:rPr>
                        <w:rFonts w:ascii="Cambria Math" w:hAnsi="Cambria Math"/>
                        <w:sz w:val="24"/>
                        <w:szCs w:val="24"/>
                      </w:rPr>
                    </m:ctrlPr>
                  </m:fPr>
                  <m:num>
                    <m:sSub>
                      <m:sSubPr>
                        <m:ctrlPr>
                          <w:rPr>
                            <w:rFonts w:ascii="Cambria Math" w:hAnsi="Cambria Math"/>
                            <w:sz w:val="24"/>
                            <w:szCs w:val="24"/>
                          </w:rPr>
                        </m:ctrlPr>
                      </m:sSubPr>
                      <m:e>
                        <m:r>
                          <w:rPr>
                            <w:rFonts w:ascii="Cambria Math" w:eastAsia="SimSun" w:hAnsi="Cambria Math"/>
                            <w:sz w:val="24"/>
                            <w:szCs w:val="24"/>
                          </w:rPr>
                          <m:t>SO</m:t>
                        </m:r>
                      </m:e>
                      <m:sub>
                        <m:r>
                          <m:rPr>
                            <m:sty m:val="p"/>
                          </m:rPr>
                          <w:rPr>
                            <w:rFonts w:ascii="Cambria Math" w:eastAsia="SimSun"/>
                            <w:sz w:val="24"/>
                            <w:szCs w:val="24"/>
                          </w:rPr>
                          <m:t>4</m:t>
                        </m:r>
                      </m:sub>
                    </m:sSub>
                    <m:r>
                      <m:rPr>
                        <m:sty m:val="p"/>
                      </m:rPr>
                      <w:rPr>
                        <w:rFonts w:ascii="Cambria Math" w:eastAsia="SimSun"/>
                        <w:sz w:val="24"/>
                        <w:szCs w:val="24"/>
                      </w:rPr>
                      <m:t>120.31</m:t>
                    </m:r>
                    <m:r>
                      <w:rPr>
                        <w:rFonts w:ascii="Cambria Math" w:eastAsia="SimSun" w:hAnsi="Cambria Math"/>
                        <w:sz w:val="24"/>
                        <w:szCs w:val="24"/>
                      </w:rPr>
                      <m:t>Cl</m:t>
                    </m:r>
                    <m:r>
                      <m:rPr>
                        <m:sty m:val="p"/>
                      </m:rPr>
                      <w:rPr>
                        <w:rFonts w:ascii="Cambria Math" w:eastAsia="SimSun"/>
                        <w:sz w:val="24"/>
                        <w:szCs w:val="24"/>
                      </w:rPr>
                      <m:t>119.08</m:t>
                    </m:r>
                  </m:num>
                  <m:den>
                    <m:sSub>
                      <m:sSubPr>
                        <m:ctrlPr>
                          <w:rPr>
                            <w:rFonts w:ascii="Cambria Math" w:hAnsi="Cambria Math"/>
                            <w:sz w:val="24"/>
                            <w:szCs w:val="24"/>
                          </w:rPr>
                        </m:ctrlPr>
                      </m:sSubPr>
                      <m:e>
                        <m:r>
                          <m:rPr>
                            <m:sty m:val="p"/>
                          </m:rPr>
                          <w:rPr>
                            <w:rFonts w:ascii="Cambria Math" w:eastAsia="SimSun"/>
                            <w:sz w:val="24"/>
                            <w:szCs w:val="24"/>
                          </w:rPr>
                          <m:t>NH</m:t>
                        </m:r>
                      </m:e>
                      <m:sub>
                        <m:r>
                          <m:rPr>
                            <m:sty m:val="p"/>
                          </m:rPr>
                          <w:rPr>
                            <w:rFonts w:ascii="Cambria Math" w:eastAsia="SimSun"/>
                            <w:sz w:val="24"/>
                            <w:szCs w:val="24"/>
                          </w:rPr>
                          <m:t>4</m:t>
                        </m:r>
                      </m:sub>
                    </m:sSub>
                    <m:r>
                      <m:rPr>
                        <m:sty m:val="p"/>
                      </m:rPr>
                      <w:rPr>
                        <w:rFonts w:ascii="Cambria Math" w:eastAsia="SimSun"/>
                        <w:sz w:val="24"/>
                        <w:szCs w:val="24"/>
                      </w:rPr>
                      <m:t>784.79Na81.30[Mg3.50]</m:t>
                    </m:r>
                  </m:den>
                </m:f>
                <m:r>
                  <m:rPr>
                    <m:sty m:val="p"/>
                  </m:rPr>
                  <w:rPr>
                    <w:rFonts w:ascii="Cambria Math" w:eastAsia="SimSun"/>
                    <w:sz w:val="24"/>
                    <w:szCs w:val="24"/>
                  </w:rPr>
                  <m:t>pH8.66</m:t>
                </m:r>
              </m:oMath>
            </m:oMathPara>
          </w:p>
        </w:tc>
      </w:tr>
      <w:tr w:rsidR="006D2B5B" w:rsidRPr="00080C4A" w14:paraId="373E5302" w14:textId="77777777" w:rsidTr="006D2B5B">
        <w:trPr>
          <w:trHeight w:val="514"/>
        </w:trPr>
        <w:tc>
          <w:tcPr>
            <w:tcW w:w="1368" w:type="dxa"/>
          </w:tcPr>
          <w:p w14:paraId="011F17BF" w14:textId="77777777" w:rsidR="006D2B5B" w:rsidRPr="00080C4A" w:rsidRDefault="006D2B5B" w:rsidP="004E6B5B">
            <w:pPr>
              <w:rPr>
                <w:sz w:val="24"/>
                <w:szCs w:val="24"/>
              </w:rPr>
            </w:pPr>
            <w:r w:rsidRPr="00080C4A">
              <w:rPr>
                <w:sz w:val="24"/>
                <w:szCs w:val="24"/>
              </w:rPr>
              <w:t>Г.7-ШкЧ</w:t>
            </w:r>
          </w:p>
        </w:tc>
        <w:tc>
          <w:tcPr>
            <w:tcW w:w="2224" w:type="dxa"/>
          </w:tcPr>
          <w:p w14:paraId="20DEB296" w14:textId="77777777" w:rsidR="006D2B5B" w:rsidRPr="00080C4A" w:rsidRDefault="006D2B5B" w:rsidP="00DE5FFE">
            <w:pPr>
              <w:jc w:val="center"/>
              <w:rPr>
                <w:rFonts w:eastAsia="SimSun"/>
                <w:sz w:val="24"/>
                <w:szCs w:val="24"/>
              </w:rPr>
            </w:pPr>
            <w:r w:rsidRPr="00080C4A">
              <w:rPr>
                <w:rFonts w:eastAsia="SimSun"/>
                <w:sz w:val="24"/>
                <w:szCs w:val="24"/>
              </w:rPr>
              <w:t>26,54</w:t>
            </w:r>
          </w:p>
        </w:tc>
        <w:tc>
          <w:tcPr>
            <w:tcW w:w="5643" w:type="dxa"/>
          </w:tcPr>
          <w:p w14:paraId="1A75E0D0" w14:textId="77777777" w:rsidR="006D2B5B" w:rsidRPr="00080C4A" w:rsidRDefault="006D2B5B" w:rsidP="00DE5FFE">
            <w:pPr>
              <w:rPr>
                <w:sz w:val="24"/>
                <w:szCs w:val="24"/>
              </w:rPr>
            </w:pPr>
            <m:oMathPara>
              <m:oMath>
                <m:r>
                  <m:rPr>
                    <m:sty m:val="p"/>
                  </m:rPr>
                  <w:rPr>
                    <w:rFonts w:ascii="Cambria Math"/>
                    <w:sz w:val="24"/>
                    <w:szCs w:val="24"/>
                  </w:rPr>
                  <m:t>М</m:t>
                </m:r>
                <m:r>
                  <m:rPr>
                    <m:sty m:val="p"/>
                  </m:rPr>
                  <w:rPr>
                    <w:rFonts w:ascii="Cambria Math"/>
                    <w:sz w:val="24"/>
                    <w:szCs w:val="24"/>
                  </w:rPr>
                  <m:t>155</m:t>
                </m:r>
                <m:f>
                  <m:fPr>
                    <m:ctrlPr>
                      <w:rPr>
                        <w:rFonts w:ascii="Cambria Math" w:hAnsi="Cambria Math"/>
                        <w:sz w:val="24"/>
                        <w:szCs w:val="24"/>
                      </w:rPr>
                    </m:ctrlPr>
                  </m:fPr>
                  <m:num>
                    <m:sSub>
                      <m:sSubPr>
                        <m:ctrlPr>
                          <w:rPr>
                            <w:rFonts w:ascii="Cambria Math" w:hAnsi="Cambria Math"/>
                            <w:sz w:val="24"/>
                            <w:szCs w:val="24"/>
                          </w:rPr>
                        </m:ctrlPr>
                      </m:sSubPr>
                      <m:e>
                        <m:r>
                          <w:rPr>
                            <w:rFonts w:ascii="Cambria Math" w:eastAsia="SimSun" w:hAnsi="Cambria Math"/>
                            <w:sz w:val="24"/>
                            <w:szCs w:val="24"/>
                          </w:rPr>
                          <m:t>SO</m:t>
                        </m:r>
                      </m:e>
                      <m:sub>
                        <m:r>
                          <m:rPr>
                            <m:sty m:val="p"/>
                          </m:rPr>
                          <w:rPr>
                            <w:rFonts w:ascii="Cambria Math" w:eastAsia="SimSun"/>
                            <w:sz w:val="24"/>
                            <w:szCs w:val="24"/>
                          </w:rPr>
                          <m:t>4</m:t>
                        </m:r>
                      </m:sub>
                    </m:sSub>
                    <m:r>
                      <m:rPr>
                        <m:sty m:val="p"/>
                      </m:rPr>
                      <w:rPr>
                        <w:rFonts w:ascii="Cambria Math" w:eastAsia="SimSun"/>
                        <w:sz w:val="24"/>
                        <w:szCs w:val="24"/>
                      </w:rPr>
                      <m:t>121.77</m:t>
                    </m:r>
                    <m:r>
                      <w:rPr>
                        <w:rFonts w:ascii="Cambria Math" w:eastAsia="SimSun" w:hAnsi="Cambria Math"/>
                        <w:sz w:val="24"/>
                        <w:szCs w:val="24"/>
                      </w:rPr>
                      <m:t>Cl</m:t>
                    </m:r>
                    <m:r>
                      <m:rPr>
                        <m:sty m:val="p"/>
                      </m:rPr>
                      <w:rPr>
                        <w:rFonts w:ascii="Cambria Math" w:eastAsia="SimSun"/>
                        <w:sz w:val="24"/>
                        <w:szCs w:val="24"/>
                      </w:rPr>
                      <m:t>50.61</m:t>
                    </m:r>
                  </m:num>
                  <m:den>
                    <m:sSub>
                      <m:sSubPr>
                        <m:ctrlPr>
                          <w:rPr>
                            <w:rFonts w:ascii="Cambria Math" w:hAnsi="Cambria Math"/>
                            <w:sz w:val="24"/>
                            <w:szCs w:val="24"/>
                          </w:rPr>
                        </m:ctrlPr>
                      </m:sSubPr>
                      <m:e>
                        <m:r>
                          <m:rPr>
                            <m:sty m:val="p"/>
                          </m:rPr>
                          <w:rPr>
                            <w:rFonts w:ascii="Cambria Math" w:eastAsia="SimSun"/>
                            <w:sz w:val="24"/>
                            <w:szCs w:val="24"/>
                          </w:rPr>
                          <m:t>NH</m:t>
                        </m:r>
                      </m:e>
                      <m:sub>
                        <m:r>
                          <m:rPr>
                            <m:sty m:val="p"/>
                          </m:rPr>
                          <w:rPr>
                            <w:rFonts w:ascii="Cambria Math" w:eastAsia="SimSun"/>
                            <w:sz w:val="24"/>
                            <w:szCs w:val="24"/>
                          </w:rPr>
                          <m:t>4</m:t>
                        </m:r>
                      </m:sub>
                    </m:sSub>
                    <m:r>
                      <m:rPr>
                        <m:sty m:val="p"/>
                      </m:rPr>
                      <w:rPr>
                        <w:rFonts w:ascii="Cambria Math" w:eastAsia="SimSun"/>
                        <w:sz w:val="24"/>
                        <w:szCs w:val="24"/>
                      </w:rPr>
                      <m:t>386.45Na92.95</m:t>
                    </m:r>
                  </m:den>
                </m:f>
                <m:r>
                  <m:rPr>
                    <m:sty m:val="p"/>
                  </m:rPr>
                  <w:rPr>
                    <w:rFonts w:ascii="Cambria Math" w:eastAsia="SimSun"/>
                    <w:sz w:val="24"/>
                    <w:szCs w:val="24"/>
                  </w:rPr>
                  <m:t>pH9.67</m:t>
                </m:r>
              </m:oMath>
            </m:oMathPara>
          </w:p>
        </w:tc>
      </w:tr>
    </w:tbl>
    <w:p w14:paraId="6D0341D6" w14:textId="77777777" w:rsidR="00376E4C" w:rsidRDefault="00376E4C" w:rsidP="00771AC8">
      <w:pPr>
        <w:ind w:firstLine="720"/>
        <w:rPr>
          <w:sz w:val="28"/>
          <w:szCs w:val="28"/>
        </w:rPr>
      </w:pPr>
    </w:p>
    <w:p w14:paraId="3101A9A0" w14:textId="77777777" w:rsidR="00962A41" w:rsidRPr="00962A41" w:rsidRDefault="00962A41" w:rsidP="00771AC8">
      <w:pPr>
        <w:ind w:firstLine="720"/>
        <w:rPr>
          <w:sz w:val="28"/>
          <w:szCs w:val="28"/>
        </w:rPr>
      </w:pPr>
    </w:p>
    <w:p w14:paraId="27D534C5" w14:textId="77777777" w:rsidR="006D2B5B" w:rsidRPr="00080C4A" w:rsidRDefault="006D2B5B" w:rsidP="00675439">
      <w:pPr>
        <w:ind w:firstLine="720"/>
        <w:jc w:val="both"/>
        <w:rPr>
          <w:sz w:val="28"/>
          <w:szCs w:val="28"/>
        </w:rPr>
      </w:pPr>
      <w:r w:rsidRPr="00080C4A">
        <w:rPr>
          <w:sz w:val="28"/>
          <w:szCs w:val="28"/>
        </w:rPr>
        <w:t>Сравнение с ранее изученными грязями озера Жаланашколь Южного Казахстана [34] и пелоидами западных районов [41] показывает, что образцы восточной части схожи с ними по уровню общей минерализации, но отличаются повышенным содержанием сульфат- и аммони</w:t>
      </w:r>
      <w:r w:rsidR="009D5171" w:rsidRPr="00080C4A">
        <w:rPr>
          <w:sz w:val="28"/>
          <w:szCs w:val="28"/>
        </w:rPr>
        <w:t>йных</w:t>
      </w:r>
      <w:r w:rsidRPr="00080C4A">
        <w:rPr>
          <w:sz w:val="28"/>
          <w:szCs w:val="28"/>
        </w:rPr>
        <w:t xml:space="preserve"> ионов, что возможно обусловлено их формированием в пределах Алтынемельского сдвига и соседних структур.  Грязи Г.1 и Г.7, сформированные на купольных поднятиях Западно-Калбинского террейна, и северные образцы, связанные с Обь-Зайсанской коллизионной зоной, демонстрируют минеральные особенности, определяемые тектоническими и гидрогеохимическими условиями осадконакопления. </w:t>
      </w:r>
      <w:r w:rsidRPr="00080C4A">
        <w:rPr>
          <w:sz w:val="28"/>
        </w:rPr>
        <w:t>Сопоставление с данными по пелоидам Испании, Португалии и Черноморского региона [116–119] подтверждает, что исследованные грязи по ионному составу и степени минерализации сопоставимы с признанными лечебными пелоидами. Однако они характеризуются более высоким содержанием аммони</w:t>
      </w:r>
      <w:r w:rsidR="009D5171" w:rsidRPr="00080C4A">
        <w:rPr>
          <w:sz w:val="28"/>
        </w:rPr>
        <w:t>йных</w:t>
      </w:r>
      <w:r w:rsidRPr="00080C4A">
        <w:rPr>
          <w:sz w:val="28"/>
        </w:rPr>
        <w:t xml:space="preserve"> и сульфат</w:t>
      </w:r>
      <w:r w:rsidR="009D5171" w:rsidRPr="00080C4A">
        <w:rPr>
          <w:sz w:val="28"/>
        </w:rPr>
        <w:t>-ионов</w:t>
      </w:r>
      <w:r w:rsidRPr="00080C4A">
        <w:rPr>
          <w:sz w:val="28"/>
        </w:rPr>
        <w:t>, что может усиливать их противовоспалительный и детоксикационный потенциал. Как показано в работе [119], аммонийные соли оказывают кератолитическое, противоаллергическое и противовоспалительное действие, способствуют снижению шелушения и облегчению течения кожных заболеваний, таких как псориаз, дерматит (экзема) и другие. Ионы магния (Mg</w:t>
      </w:r>
      <w:r w:rsidRPr="00080C4A">
        <w:rPr>
          <w:sz w:val="28"/>
          <w:vertAlign w:val="superscript"/>
        </w:rPr>
        <w:t>2+</w:t>
      </w:r>
      <w:r w:rsidRPr="00080C4A">
        <w:rPr>
          <w:sz w:val="28"/>
        </w:rPr>
        <w:t>) обладают противовоспалительными свойствами как системно, так и локально, включая снижение маркеров воспаления [120].</w:t>
      </w:r>
      <w:r w:rsidRPr="00080C4A">
        <w:rPr>
          <w:sz w:val="36"/>
        </w:rPr>
        <w:t xml:space="preserve"> </w:t>
      </w:r>
    </w:p>
    <w:p w14:paraId="395634A5" w14:textId="77777777" w:rsidR="006D2B5B" w:rsidRDefault="00B23D91" w:rsidP="006D2B5B">
      <w:pPr>
        <w:ind w:firstLine="720"/>
        <w:jc w:val="both"/>
        <w:rPr>
          <w:sz w:val="28"/>
          <w:szCs w:val="28"/>
        </w:rPr>
      </w:pPr>
      <w:r w:rsidRPr="00080C4A">
        <w:rPr>
          <w:sz w:val="28"/>
          <w:szCs w:val="28"/>
        </w:rPr>
        <w:t xml:space="preserve">Морфологическое исследование показало, что все образцы состоят из плотных агломератов частиц различного размера (рисунок 3b, c).  </w:t>
      </w:r>
    </w:p>
    <w:p w14:paraId="3B2E77EE" w14:textId="77777777" w:rsidR="00B23D91" w:rsidRPr="00080C4A" w:rsidRDefault="00B23D91" w:rsidP="006D2B5B">
      <w:pPr>
        <w:ind w:firstLine="720"/>
        <w:jc w:val="both"/>
        <w:rPr>
          <w:sz w:val="28"/>
        </w:rPr>
        <w:sectPr w:rsidR="00B23D91" w:rsidRPr="00080C4A" w:rsidSect="00DE5FFE">
          <w:pgSz w:w="11910" w:h="16840"/>
          <w:pgMar w:top="1134" w:right="567" w:bottom="1134" w:left="1701" w:header="0" w:footer="989" w:gutter="0"/>
          <w:cols w:space="720"/>
        </w:sectPr>
      </w:pPr>
    </w:p>
    <w:tbl>
      <w:tblPr>
        <w:tblW w:w="0" w:type="auto"/>
        <w:jc w:val="center"/>
        <w:tblLayout w:type="fixed"/>
        <w:tblLook w:val="04A0" w:firstRow="1" w:lastRow="0" w:firstColumn="1" w:lastColumn="0" w:noHBand="0" w:noVBand="1"/>
      </w:tblPr>
      <w:tblGrid>
        <w:gridCol w:w="2835"/>
        <w:gridCol w:w="3206"/>
        <w:gridCol w:w="3226"/>
      </w:tblGrid>
      <w:tr w:rsidR="00376E4C" w:rsidRPr="00080C4A" w14:paraId="4DB74B2E" w14:textId="77777777" w:rsidTr="00DE5FFE">
        <w:trPr>
          <w:trHeight w:val="1997"/>
          <w:jc w:val="center"/>
        </w:trPr>
        <w:tc>
          <w:tcPr>
            <w:tcW w:w="2835" w:type="dxa"/>
            <w:vAlign w:val="center"/>
          </w:tcPr>
          <w:p w14:paraId="00BBC513" w14:textId="77777777" w:rsidR="002B11DD" w:rsidRPr="00080C4A" w:rsidRDefault="00DE5FFE" w:rsidP="00DE5FFE">
            <w:pPr>
              <w:jc w:val="center"/>
              <w:rPr>
                <w:sz w:val="28"/>
                <w:szCs w:val="28"/>
              </w:rPr>
            </w:pPr>
            <w:r w:rsidRPr="00080C4A">
              <w:rPr>
                <w:sz w:val="28"/>
                <w:szCs w:val="28"/>
              </w:rPr>
              <w:object w:dxaOrig="6090" w:dyaOrig="4665" w14:anchorId="119AFA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3.7pt;height:90.45pt" o:ole="">
                  <v:imagedata r:id="rId11" o:title=""/>
                </v:shape>
                <o:OLEObject Type="Embed" ProgID="PBrush" ShapeID="_x0000_i1025" DrawAspect="Content" ObjectID="_1826705519" r:id="rId12"/>
              </w:object>
            </w:r>
          </w:p>
        </w:tc>
        <w:tc>
          <w:tcPr>
            <w:tcW w:w="3206" w:type="dxa"/>
            <w:vAlign w:val="center"/>
            <w:hideMark/>
          </w:tcPr>
          <w:p w14:paraId="3E8414B0" w14:textId="77777777" w:rsidR="00376E4C" w:rsidRPr="00080C4A" w:rsidRDefault="00BE5BE8" w:rsidP="00DE5FFE">
            <w:pPr>
              <w:jc w:val="center"/>
              <w:rPr>
                <w:sz w:val="28"/>
                <w:szCs w:val="28"/>
              </w:rPr>
            </w:pPr>
            <w:r w:rsidRPr="00080C4A">
              <w:rPr>
                <w:noProof/>
                <w:sz w:val="28"/>
                <w:szCs w:val="28"/>
                <w:lang w:eastAsia="ru-RU"/>
              </w:rPr>
              <w:drawing>
                <wp:inline distT="0" distB="0" distL="0" distR="0" wp14:anchorId="019008EF" wp14:editId="0DB367E2">
                  <wp:extent cx="1751228" cy="1135286"/>
                  <wp:effectExtent l="19050" t="0" r="1372" b="0"/>
                  <wp:docPr id="41" name="Рисунок 41" descr="C:\Users\LENOVO\AppData\Local\Packages\Microsoft.Windows.Photos_8wekyb3d8bbwe\TempState\ShareServiceTempFolder\ChatGPT Image 14 июл. 2025 г., 09_54_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ENOVO\AppData\Local\Packages\Microsoft.Windows.Photos_8wekyb3d8bbwe\TempState\ShareServiceTempFolder\ChatGPT Image 14 июл. 2025 г., 09_54_43.jpeg"/>
                          <pic:cNvPicPr>
                            <a:picLocks noChangeAspect="1" noChangeArrowheads="1"/>
                          </pic:cNvPicPr>
                        </pic:nvPicPr>
                        <pic:blipFill>
                          <a:blip r:embed="rId13" cstate="print"/>
                          <a:srcRect/>
                          <a:stretch>
                            <a:fillRect/>
                          </a:stretch>
                        </pic:blipFill>
                        <pic:spPr bwMode="auto">
                          <a:xfrm>
                            <a:off x="0" y="0"/>
                            <a:ext cx="1776965" cy="1151971"/>
                          </a:xfrm>
                          <a:prstGeom prst="rect">
                            <a:avLst/>
                          </a:prstGeom>
                          <a:noFill/>
                          <a:ln w="9525">
                            <a:noFill/>
                            <a:miter lim="800000"/>
                            <a:headEnd/>
                            <a:tailEnd/>
                          </a:ln>
                        </pic:spPr>
                      </pic:pic>
                    </a:graphicData>
                  </a:graphic>
                </wp:inline>
              </w:drawing>
            </w:r>
          </w:p>
        </w:tc>
        <w:tc>
          <w:tcPr>
            <w:tcW w:w="3226" w:type="dxa"/>
            <w:vAlign w:val="center"/>
            <w:hideMark/>
          </w:tcPr>
          <w:p w14:paraId="6C1A72E9" w14:textId="77777777" w:rsidR="00376E4C" w:rsidRPr="00080C4A" w:rsidRDefault="00117455" w:rsidP="00DE5FFE">
            <w:pPr>
              <w:jc w:val="center"/>
              <w:rPr>
                <w:sz w:val="28"/>
                <w:szCs w:val="28"/>
              </w:rPr>
            </w:pPr>
            <w:r w:rsidRPr="00080C4A">
              <w:rPr>
                <w:noProof/>
                <w:sz w:val="28"/>
                <w:szCs w:val="28"/>
                <w:lang w:eastAsia="ru-RU"/>
              </w:rPr>
              <w:drawing>
                <wp:inline distT="0" distB="0" distL="0" distR="0" wp14:anchorId="36A4FF47" wp14:editId="72E21248">
                  <wp:extent cx="1952049" cy="1228953"/>
                  <wp:effectExtent l="19050" t="0" r="0" b="0"/>
                  <wp:docPr id="2" name="Рисунок 31" descr="C:\Users\LENOVO\AppData\Local\Packages\Microsoft.Windows.Photos_8wekyb3d8bbwe\TempState\ShareServiceTempFolder\outpu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ENOVO\AppData\Local\Packages\Microsoft.Windows.Photos_8wekyb3d8bbwe\TempState\ShareServiceTempFolder\output.jpeg"/>
                          <pic:cNvPicPr>
                            <a:picLocks noChangeAspect="1" noChangeArrowheads="1"/>
                          </pic:cNvPicPr>
                        </pic:nvPicPr>
                        <pic:blipFill>
                          <a:blip r:embed="rId14" cstate="print"/>
                          <a:srcRect/>
                          <a:stretch>
                            <a:fillRect/>
                          </a:stretch>
                        </pic:blipFill>
                        <pic:spPr bwMode="auto">
                          <a:xfrm>
                            <a:off x="0" y="0"/>
                            <a:ext cx="1965892" cy="1237668"/>
                          </a:xfrm>
                          <a:prstGeom prst="rect">
                            <a:avLst/>
                          </a:prstGeom>
                          <a:noFill/>
                          <a:ln w="9525">
                            <a:noFill/>
                            <a:miter lim="800000"/>
                            <a:headEnd/>
                            <a:tailEnd/>
                          </a:ln>
                        </pic:spPr>
                      </pic:pic>
                    </a:graphicData>
                  </a:graphic>
                </wp:inline>
              </w:drawing>
            </w:r>
          </w:p>
        </w:tc>
      </w:tr>
      <w:tr w:rsidR="00992A2E" w:rsidRPr="00080C4A" w14:paraId="654FFCA9" w14:textId="77777777" w:rsidTr="00DE5FFE">
        <w:trPr>
          <w:trHeight w:val="416"/>
          <w:jc w:val="center"/>
        </w:trPr>
        <w:tc>
          <w:tcPr>
            <w:tcW w:w="2835" w:type="dxa"/>
            <w:vAlign w:val="center"/>
          </w:tcPr>
          <w:p w14:paraId="0BCC0B57" w14:textId="77777777" w:rsidR="00992A2E" w:rsidRPr="00080C4A" w:rsidRDefault="008910D0" w:rsidP="00DE5FFE">
            <w:pPr>
              <w:jc w:val="center"/>
              <w:rPr>
                <w:sz w:val="28"/>
                <w:szCs w:val="28"/>
              </w:rPr>
            </w:pPr>
            <w:r w:rsidRPr="00080C4A">
              <w:rPr>
                <w:sz w:val="28"/>
                <w:szCs w:val="28"/>
              </w:rPr>
              <w:object w:dxaOrig="6195" w:dyaOrig="4425" w14:anchorId="65E44140">
                <v:shape id="_x0000_i1026" type="#_x0000_t75" style="width:130.15pt;height:91.85pt" o:ole="">
                  <v:imagedata r:id="rId15" o:title=""/>
                </v:shape>
                <o:OLEObject Type="Embed" ProgID="PBrush" ShapeID="_x0000_i1026" DrawAspect="Content" ObjectID="_1826705520" r:id="rId16"/>
              </w:object>
            </w:r>
          </w:p>
        </w:tc>
        <w:tc>
          <w:tcPr>
            <w:tcW w:w="3206" w:type="dxa"/>
            <w:vAlign w:val="center"/>
            <w:hideMark/>
          </w:tcPr>
          <w:p w14:paraId="2DDBC41A" w14:textId="77777777" w:rsidR="00992A2E" w:rsidRPr="00080C4A" w:rsidRDefault="00CE7EBF" w:rsidP="00DE5FFE">
            <w:pPr>
              <w:jc w:val="center"/>
              <w:rPr>
                <w:sz w:val="28"/>
                <w:szCs w:val="28"/>
              </w:rPr>
            </w:pPr>
            <w:r w:rsidRPr="00080C4A">
              <w:rPr>
                <w:noProof/>
                <w:sz w:val="28"/>
                <w:szCs w:val="28"/>
                <w:lang w:eastAsia="ru-RU"/>
              </w:rPr>
              <w:drawing>
                <wp:inline distT="0" distB="0" distL="0" distR="0" wp14:anchorId="00A82013" wp14:editId="4CE33AFD">
                  <wp:extent cx="1803400" cy="1192094"/>
                  <wp:effectExtent l="19050" t="0" r="6350" b="0"/>
                  <wp:docPr id="68" name="Рисунок 68" descr="C:\Users\LENOVO\AppData\Local\Packages\Microsoft.Windows.Photos_8wekyb3d8bbwe\TempState\ShareServiceTempFolder\ChatGPT Image 14 июл. 2025 г., 10_44_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LENOVO\AppData\Local\Packages\Microsoft.Windows.Photos_8wekyb3d8bbwe\TempState\ShareServiceTempFolder\ChatGPT Image 14 июл. 2025 г., 10_44_05.jpeg"/>
                          <pic:cNvPicPr>
                            <a:picLocks noChangeAspect="1" noChangeArrowheads="1"/>
                          </pic:cNvPicPr>
                        </pic:nvPicPr>
                        <pic:blipFill>
                          <a:blip r:embed="rId17" cstate="print"/>
                          <a:srcRect t="7568" b="11351"/>
                          <a:stretch>
                            <a:fillRect/>
                          </a:stretch>
                        </pic:blipFill>
                        <pic:spPr bwMode="auto">
                          <a:xfrm>
                            <a:off x="0" y="0"/>
                            <a:ext cx="1804311" cy="1192696"/>
                          </a:xfrm>
                          <a:prstGeom prst="rect">
                            <a:avLst/>
                          </a:prstGeom>
                          <a:noFill/>
                          <a:ln w="9525">
                            <a:noFill/>
                            <a:miter lim="800000"/>
                            <a:headEnd/>
                            <a:tailEnd/>
                          </a:ln>
                        </pic:spPr>
                      </pic:pic>
                    </a:graphicData>
                  </a:graphic>
                </wp:inline>
              </w:drawing>
            </w:r>
          </w:p>
        </w:tc>
        <w:tc>
          <w:tcPr>
            <w:tcW w:w="3226" w:type="dxa"/>
            <w:vAlign w:val="center"/>
            <w:hideMark/>
          </w:tcPr>
          <w:p w14:paraId="62FED576" w14:textId="77777777" w:rsidR="00992A2E" w:rsidRPr="00080C4A" w:rsidRDefault="00763E03" w:rsidP="00DE5FFE">
            <w:pPr>
              <w:jc w:val="center"/>
              <w:rPr>
                <w:sz w:val="28"/>
                <w:szCs w:val="28"/>
              </w:rPr>
            </w:pPr>
            <w:r w:rsidRPr="00080C4A">
              <w:rPr>
                <w:noProof/>
                <w:sz w:val="28"/>
                <w:szCs w:val="28"/>
                <w:lang w:eastAsia="ru-RU"/>
              </w:rPr>
              <w:drawing>
                <wp:inline distT="0" distB="0" distL="0" distR="0" wp14:anchorId="445ADDB1" wp14:editId="6CF7B62D">
                  <wp:extent cx="1796102" cy="1187624"/>
                  <wp:effectExtent l="19050" t="0" r="0" b="0"/>
                  <wp:docPr id="37" name="Рисунок 37" descr="C:\Users\LENOVO\AppData\Local\Packages\Microsoft.Windows.Photos_8wekyb3d8bbwe\TempState\ShareServiceTempFolder\output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ENOVO\AppData\Local\Packages\Microsoft.Windows.Photos_8wekyb3d8bbwe\TempState\ShareServiceTempFolder\output (1).jpeg"/>
                          <pic:cNvPicPr>
                            <a:picLocks noChangeAspect="1" noChangeArrowheads="1"/>
                          </pic:cNvPicPr>
                        </pic:nvPicPr>
                        <pic:blipFill>
                          <a:blip r:embed="rId18" cstate="print"/>
                          <a:srcRect/>
                          <a:stretch>
                            <a:fillRect/>
                          </a:stretch>
                        </pic:blipFill>
                        <pic:spPr bwMode="auto">
                          <a:xfrm>
                            <a:off x="0" y="0"/>
                            <a:ext cx="1794078" cy="1186286"/>
                          </a:xfrm>
                          <a:prstGeom prst="rect">
                            <a:avLst/>
                          </a:prstGeom>
                          <a:noFill/>
                          <a:ln w="9525">
                            <a:noFill/>
                            <a:miter lim="800000"/>
                            <a:headEnd/>
                            <a:tailEnd/>
                          </a:ln>
                        </pic:spPr>
                      </pic:pic>
                    </a:graphicData>
                  </a:graphic>
                </wp:inline>
              </w:drawing>
            </w:r>
          </w:p>
        </w:tc>
      </w:tr>
      <w:tr w:rsidR="00376E4C" w:rsidRPr="00080C4A" w14:paraId="13AEC6D4" w14:textId="77777777" w:rsidTr="00DE5FFE">
        <w:trPr>
          <w:trHeight w:val="1961"/>
          <w:jc w:val="center"/>
        </w:trPr>
        <w:tc>
          <w:tcPr>
            <w:tcW w:w="2835" w:type="dxa"/>
            <w:vAlign w:val="center"/>
          </w:tcPr>
          <w:p w14:paraId="489CD5B5" w14:textId="77777777" w:rsidR="00376E4C" w:rsidRPr="00080C4A" w:rsidRDefault="0083375F" w:rsidP="00DE5FFE">
            <w:pPr>
              <w:jc w:val="center"/>
              <w:rPr>
                <w:sz w:val="28"/>
                <w:szCs w:val="28"/>
              </w:rPr>
            </w:pPr>
            <w:r w:rsidRPr="00080C4A">
              <w:rPr>
                <w:sz w:val="28"/>
                <w:szCs w:val="28"/>
              </w:rPr>
              <w:object w:dxaOrig="5040" w:dyaOrig="3675" w14:anchorId="7614C53F">
                <v:shape id="_x0000_i1027" type="#_x0000_t75" style="width:127.4pt;height:91.4pt" o:ole="">
                  <v:imagedata r:id="rId19" o:title=""/>
                </v:shape>
                <o:OLEObject Type="Embed" ProgID="PBrush" ShapeID="_x0000_i1027" DrawAspect="Content" ObjectID="_1826705521" r:id="rId20"/>
              </w:object>
            </w:r>
          </w:p>
        </w:tc>
        <w:tc>
          <w:tcPr>
            <w:tcW w:w="3206" w:type="dxa"/>
            <w:vAlign w:val="center"/>
            <w:hideMark/>
          </w:tcPr>
          <w:p w14:paraId="43BF5353" w14:textId="77777777" w:rsidR="00376E4C" w:rsidRPr="00080C4A" w:rsidRDefault="00855664" w:rsidP="00DE5FFE">
            <w:pPr>
              <w:jc w:val="center"/>
              <w:rPr>
                <w:sz w:val="28"/>
                <w:szCs w:val="28"/>
              </w:rPr>
            </w:pPr>
            <w:r w:rsidRPr="00080C4A">
              <w:rPr>
                <w:noProof/>
                <w:sz w:val="28"/>
                <w:szCs w:val="28"/>
                <w:lang w:eastAsia="ru-RU"/>
              </w:rPr>
              <w:drawing>
                <wp:inline distT="0" distB="0" distL="0" distR="0" wp14:anchorId="15DFE71E" wp14:editId="49B22CA9">
                  <wp:extent cx="1845056" cy="1214323"/>
                  <wp:effectExtent l="19050" t="0" r="2794" b="0"/>
                  <wp:docPr id="22" name="Рисунок 22" descr="C:\Users\LENOVO\AppData\Local\Packages\Microsoft.Windows.Photos_8wekyb3d8bbwe\TempState\ShareServiceTempFolder\ChatGPT Image 14 июл. 2025 г., 14_35_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AppData\Local\Packages\Microsoft.Windows.Photos_8wekyb3d8bbwe\TempState\ShareServiceTempFolder\ChatGPT Image 14 июл. 2025 г., 14_35_13.jpeg"/>
                          <pic:cNvPicPr>
                            <a:picLocks noChangeAspect="1" noChangeArrowheads="1"/>
                          </pic:cNvPicPr>
                        </pic:nvPicPr>
                        <pic:blipFill>
                          <a:blip r:embed="rId21" cstate="print"/>
                          <a:srcRect/>
                          <a:stretch>
                            <a:fillRect/>
                          </a:stretch>
                        </pic:blipFill>
                        <pic:spPr bwMode="auto">
                          <a:xfrm>
                            <a:off x="0" y="0"/>
                            <a:ext cx="1848530" cy="1216609"/>
                          </a:xfrm>
                          <a:prstGeom prst="rect">
                            <a:avLst/>
                          </a:prstGeom>
                          <a:noFill/>
                          <a:ln w="9525">
                            <a:noFill/>
                            <a:miter lim="800000"/>
                            <a:headEnd/>
                            <a:tailEnd/>
                          </a:ln>
                        </pic:spPr>
                      </pic:pic>
                    </a:graphicData>
                  </a:graphic>
                </wp:inline>
              </w:drawing>
            </w:r>
          </w:p>
        </w:tc>
        <w:tc>
          <w:tcPr>
            <w:tcW w:w="3226" w:type="dxa"/>
            <w:vAlign w:val="center"/>
            <w:hideMark/>
          </w:tcPr>
          <w:p w14:paraId="1DEC7770" w14:textId="77777777" w:rsidR="00376E4C" w:rsidRPr="00080C4A" w:rsidRDefault="0083375F" w:rsidP="00DE5FFE">
            <w:pPr>
              <w:jc w:val="center"/>
              <w:rPr>
                <w:sz w:val="28"/>
                <w:szCs w:val="28"/>
              </w:rPr>
            </w:pPr>
            <w:r w:rsidRPr="00080C4A">
              <w:rPr>
                <w:noProof/>
                <w:sz w:val="28"/>
                <w:szCs w:val="28"/>
                <w:lang w:eastAsia="ru-RU"/>
              </w:rPr>
              <w:drawing>
                <wp:inline distT="0" distB="0" distL="0" distR="0" wp14:anchorId="5368232A" wp14:editId="5D19DEF1">
                  <wp:extent cx="1795695" cy="1187356"/>
                  <wp:effectExtent l="19050" t="0" r="0" b="0"/>
                  <wp:docPr id="40" name="Рисунок 40" descr="C:\Users\LENOVO\AppData\Local\Packages\Microsoft.Windows.Photos_8wekyb3d8bbwe\TempState\ShareServiceTempFolder\output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ENOVO\AppData\Local\Packages\Microsoft.Windows.Photos_8wekyb3d8bbwe\TempState\ShareServiceTempFolder\output (2).jpeg"/>
                          <pic:cNvPicPr>
                            <a:picLocks noChangeAspect="1" noChangeArrowheads="1"/>
                          </pic:cNvPicPr>
                        </pic:nvPicPr>
                        <pic:blipFill>
                          <a:blip r:embed="rId22" cstate="print"/>
                          <a:srcRect/>
                          <a:stretch>
                            <a:fillRect/>
                          </a:stretch>
                        </pic:blipFill>
                        <pic:spPr bwMode="auto">
                          <a:xfrm>
                            <a:off x="0" y="0"/>
                            <a:ext cx="1801548" cy="1191226"/>
                          </a:xfrm>
                          <a:prstGeom prst="rect">
                            <a:avLst/>
                          </a:prstGeom>
                          <a:noFill/>
                          <a:ln w="9525">
                            <a:noFill/>
                            <a:miter lim="800000"/>
                            <a:headEnd/>
                            <a:tailEnd/>
                          </a:ln>
                        </pic:spPr>
                      </pic:pic>
                    </a:graphicData>
                  </a:graphic>
                </wp:inline>
              </w:drawing>
            </w:r>
          </w:p>
        </w:tc>
      </w:tr>
      <w:tr w:rsidR="00BE5BE8" w:rsidRPr="00080C4A" w14:paraId="5139921B" w14:textId="77777777" w:rsidTr="00DE5FFE">
        <w:trPr>
          <w:trHeight w:val="2109"/>
          <w:jc w:val="center"/>
        </w:trPr>
        <w:tc>
          <w:tcPr>
            <w:tcW w:w="2835" w:type="dxa"/>
            <w:vAlign w:val="center"/>
          </w:tcPr>
          <w:p w14:paraId="330E5CE7" w14:textId="77777777" w:rsidR="00BE5BE8" w:rsidRPr="00080C4A" w:rsidRDefault="00DE5FFE" w:rsidP="00DE5FFE">
            <w:pPr>
              <w:jc w:val="center"/>
              <w:rPr>
                <w:sz w:val="28"/>
                <w:szCs w:val="28"/>
              </w:rPr>
            </w:pPr>
            <w:r w:rsidRPr="00080C4A">
              <w:rPr>
                <w:sz w:val="28"/>
                <w:szCs w:val="28"/>
              </w:rPr>
              <w:object w:dxaOrig="5910" w:dyaOrig="4440" w14:anchorId="448AB7D7">
                <v:shape id="_x0000_i1028" type="#_x0000_t75" style="width:126.9pt;height:88.6pt" o:ole="">
                  <v:imagedata r:id="rId23" o:title=""/>
                </v:shape>
                <o:OLEObject Type="Embed" ProgID="PBrush" ShapeID="_x0000_i1028" DrawAspect="Content" ObjectID="_1826705522" r:id="rId24"/>
              </w:object>
            </w:r>
          </w:p>
        </w:tc>
        <w:tc>
          <w:tcPr>
            <w:tcW w:w="3206" w:type="dxa"/>
            <w:vAlign w:val="center"/>
            <w:hideMark/>
          </w:tcPr>
          <w:p w14:paraId="490ED200" w14:textId="77777777" w:rsidR="00BE5BE8" w:rsidRPr="00080C4A" w:rsidRDefault="00DE5FFE" w:rsidP="00DE5FFE">
            <w:pPr>
              <w:jc w:val="center"/>
              <w:rPr>
                <w:sz w:val="28"/>
                <w:szCs w:val="28"/>
              </w:rPr>
            </w:pPr>
            <w:r w:rsidRPr="00080C4A">
              <w:rPr>
                <w:sz w:val="28"/>
                <w:szCs w:val="28"/>
              </w:rPr>
              <w:object w:dxaOrig="14715" w:dyaOrig="13095" w14:anchorId="18BB895A">
                <v:shape id="_x0000_i1029" type="#_x0000_t75" style="width:145.85pt;height:96.45pt" o:ole="">
                  <v:imagedata r:id="rId25" o:title=""/>
                </v:shape>
                <o:OLEObject Type="Embed" ProgID="PBrush" ShapeID="_x0000_i1029" DrawAspect="Content" ObjectID="_1826705523" r:id="rId26"/>
              </w:object>
            </w:r>
          </w:p>
        </w:tc>
        <w:tc>
          <w:tcPr>
            <w:tcW w:w="3226" w:type="dxa"/>
            <w:vAlign w:val="center"/>
            <w:hideMark/>
          </w:tcPr>
          <w:p w14:paraId="589B19CC" w14:textId="77777777" w:rsidR="00BE5BE8" w:rsidRPr="00080C4A" w:rsidRDefault="005B705B" w:rsidP="00DE5FFE">
            <w:pPr>
              <w:jc w:val="center"/>
              <w:rPr>
                <w:sz w:val="28"/>
                <w:szCs w:val="28"/>
              </w:rPr>
            </w:pPr>
            <w:r w:rsidRPr="00080C4A">
              <w:rPr>
                <w:noProof/>
                <w:sz w:val="28"/>
                <w:szCs w:val="28"/>
                <w:lang w:eastAsia="ru-RU"/>
              </w:rPr>
              <w:drawing>
                <wp:inline distT="0" distB="0" distL="0" distR="0" wp14:anchorId="6D90F7CB" wp14:editId="6D7F0621">
                  <wp:extent cx="1828874" cy="1209122"/>
                  <wp:effectExtent l="19050" t="0" r="0" b="0"/>
                  <wp:docPr id="99" name="Рисунок 99" descr="C:\Users\LENOVO\AppData\Local\Packages\Microsoft.Windows.Photos_8wekyb3d8bbwe\TempState\ShareServiceTempFolder\output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LENOVO\AppData\Local\Packages\Microsoft.Windows.Photos_8wekyb3d8bbwe\TempState\ShareServiceTempFolder\output (6).jpeg"/>
                          <pic:cNvPicPr>
                            <a:picLocks noChangeAspect="1" noChangeArrowheads="1"/>
                          </pic:cNvPicPr>
                        </pic:nvPicPr>
                        <pic:blipFill>
                          <a:blip r:embed="rId27" cstate="print"/>
                          <a:srcRect/>
                          <a:stretch>
                            <a:fillRect/>
                          </a:stretch>
                        </pic:blipFill>
                        <pic:spPr bwMode="auto">
                          <a:xfrm>
                            <a:off x="0" y="0"/>
                            <a:ext cx="1838151" cy="1215255"/>
                          </a:xfrm>
                          <a:prstGeom prst="rect">
                            <a:avLst/>
                          </a:prstGeom>
                          <a:noFill/>
                          <a:ln w="9525">
                            <a:noFill/>
                            <a:miter lim="800000"/>
                            <a:headEnd/>
                            <a:tailEnd/>
                          </a:ln>
                        </pic:spPr>
                      </pic:pic>
                    </a:graphicData>
                  </a:graphic>
                </wp:inline>
              </w:drawing>
            </w:r>
          </w:p>
        </w:tc>
      </w:tr>
      <w:tr w:rsidR="00BE5BE8" w:rsidRPr="00080C4A" w14:paraId="60E90195" w14:textId="77777777" w:rsidTr="00DE5FFE">
        <w:trPr>
          <w:trHeight w:val="1887"/>
          <w:jc w:val="center"/>
        </w:trPr>
        <w:tc>
          <w:tcPr>
            <w:tcW w:w="2835" w:type="dxa"/>
            <w:vAlign w:val="center"/>
          </w:tcPr>
          <w:p w14:paraId="28A6FE56" w14:textId="77777777" w:rsidR="00BE5BE8" w:rsidRPr="00080C4A" w:rsidRDefault="00BE5BE8" w:rsidP="00DE5FFE">
            <w:pPr>
              <w:jc w:val="center"/>
              <w:rPr>
                <w:sz w:val="28"/>
                <w:szCs w:val="28"/>
              </w:rPr>
            </w:pPr>
            <w:r w:rsidRPr="00080C4A">
              <w:rPr>
                <w:sz w:val="28"/>
                <w:szCs w:val="28"/>
              </w:rPr>
              <w:object w:dxaOrig="6570" w:dyaOrig="4380" w14:anchorId="3D1B02AB">
                <v:shape id="_x0000_i1030" type="#_x0000_t75" style="width:130.15pt;height:86.3pt" o:ole="">
                  <v:imagedata r:id="rId28" o:title=""/>
                </v:shape>
                <o:OLEObject Type="Embed" ProgID="PBrush" ShapeID="_x0000_i1030" DrawAspect="Content" ObjectID="_1826705524" r:id="rId29"/>
              </w:object>
            </w:r>
          </w:p>
        </w:tc>
        <w:tc>
          <w:tcPr>
            <w:tcW w:w="3206" w:type="dxa"/>
            <w:vAlign w:val="center"/>
            <w:hideMark/>
          </w:tcPr>
          <w:p w14:paraId="2977EBA1" w14:textId="77777777" w:rsidR="00BE5BE8" w:rsidRPr="00080C4A" w:rsidRDefault="00A20467" w:rsidP="00DE5FFE">
            <w:pPr>
              <w:jc w:val="center"/>
              <w:rPr>
                <w:sz w:val="28"/>
                <w:szCs w:val="28"/>
              </w:rPr>
            </w:pPr>
            <w:r w:rsidRPr="00080C4A">
              <w:rPr>
                <w:sz w:val="28"/>
                <w:szCs w:val="28"/>
              </w:rPr>
              <w:object w:dxaOrig="4575" w:dyaOrig="3060" w14:anchorId="50423C80">
                <v:shape id="_x0000_i1031" type="#_x0000_t75" style="width:149.55pt;height:89.1pt" o:ole="">
                  <v:imagedata r:id="rId30" o:title=""/>
                </v:shape>
                <o:OLEObject Type="Embed" ProgID="PBrush" ShapeID="_x0000_i1031" DrawAspect="Content" ObjectID="_1826705525" r:id="rId31"/>
              </w:object>
            </w:r>
          </w:p>
        </w:tc>
        <w:tc>
          <w:tcPr>
            <w:tcW w:w="3226" w:type="dxa"/>
            <w:vAlign w:val="center"/>
            <w:hideMark/>
          </w:tcPr>
          <w:p w14:paraId="789756C7" w14:textId="77777777" w:rsidR="00BE5BE8" w:rsidRPr="00080C4A" w:rsidRDefault="0083375F" w:rsidP="00DE5FFE">
            <w:pPr>
              <w:jc w:val="center"/>
              <w:rPr>
                <w:sz w:val="28"/>
                <w:szCs w:val="28"/>
              </w:rPr>
            </w:pPr>
            <w:r w:rsidRPr="00080C4A">
              <w:rPr>
                <w:noProof/>
                <w:sz w:val="28"/>
                <w:szCs w:val="28"/>
                <w:lang w:eastAsia="ru-RU"/>
              </w:rPr>
              <w:drawing>
                <wp:inline distT="0" distB="0" distL="0" distR="0" wp14:anchorId="1817E74C" wp14:editId="68111E8E">
                  <wp:extent cx="1816334" cy="1201003"/>
                  <wp:effectExtent l="19050" t="0" r="0" b="0"/>
                  <wp:docPr id="73" name="Рисунок 73" descr="C:\Users\LENOVO\AppData\Local\Packages\Microsoft.Windows.Photos_8wekyb3d8bbwe\TempState\ShareServiceTempFolder\output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LENOVO\AppData\Local\Packages\Microsoft.Windows.Photos_8wekyb3d8bbwe\TempState\ShareServiceTempFolder\output (3).jpeg"/>
                          <pic:cNvPicPr>
                            <a:picLocks noChangeAspect="1" noChangeArrowheads="1"/>
                          </pic:cNvPicPr>
                        </pic:nvPicPr>
                        <pic:blipFill>
                          <a:blip r:embed="rId32" cstate="print"/>
                          <a:srcRect/>
                          <a:stretch>
                            <a:fillRect/>
                          </a:stretch>
                        </pic:blipFill>
                        <pic:spPr bwMode="auto">
                          <a:xfrm>
                            <a:off x="0" y="0"/>
                            <a:ext cx="1819523" cy="1203112"/>
                          </a:xfrm>
                          <a:prstGeom prst="rect">
                            <a:avLst/>
                          </a:prstGeom>
                          <a:noFill/>
                          <a:ln w="9525">
                            <a:noFill/>
                            <a:miter lim="800000"/>
                            <a:headEnd/>
                            <a:tailEnd/>
                          </a:ln>
                        </pic:spPr>
                      </pic:pic>
                    </a:graphicData>
                  </a:graphic>
                </wp:inline>
              </w:drawing>
            </w:r>
          </w:p>
        </w:tc>
      </w:tr>
      <w:tr w:rsidR="008910D0" w:rsidRPr="00080C4A" w14:paraId="149674F4" w14:textId="77777777" w:rsidTr="00DE5FFE">
        <w:trPr>
          <w:trHeight w:val="1984"/>
          <w:jc w:val="center"/>
        </w:trPr>
        <w:tc>
          <w:tcPr>
            <w:tcW w:w="2835" w:type="dxa"/>
            <w:vAlign w:val="center"/>
          </w:tcPr>
          <w:p w14:paraId="65EEA38B" w14:textId="77777777" w:rsidR="008910D0" w:rsidRPr="00080C4A" w:rsidRDefault="008910D0" w:rsidP="00DE5FFE">
            <w:pPr>
              <w:jc w:val="center"/>
              <w:rPr>
                <w:sz w:val="28"/>
                <w:szCs w:val="28"/>
              </w:rPr>
            </w:pPr>
            <w:r w:rsidRPr="00080C4A">
              <w:rPr>
                <w:sz w:val="28"/>
                <w:szCs w:val="28"/>
              </w:rPr>
              <w:object w:dxaOrig="6825" w:dyaOrig="4650" w14:anchorId="73CE2684">
                <v:shape id="_x0000_i1032" type="#_x0000_t75" style="width:128.75pt;height:89.55pt" o:ole="">
                  <v:imagedata r:id="rId33" o:title=""/>
                </v:shape>
                <o:OLEObject Type="Embed" ProgID="PBrush" ShapeID="_x0000_i1032" DrawAspect="Content" ObjectID="_1826705526" r:id="rId34"/>
              </w:object>
            </w:r>
          </w:p>
        </w:tc>
        <w:tc>
          <w:tcPr>
            <w:tcW w:w="3206" w:type="dxa"/>
            <w:vAlign w:val="center"/>
            <w:hideMark/>
          </w:tcPr>
          <w:p w14:paraId="0F04F35A" w14:textId="77777777" w:rsidR="008910D0" w:rsidRPr="00080C4A" w:rsidRDefault="00DE5FFE" w:rsidP="00DE5FFE">
            <w:pPr>
              <w:jc w:val="center"/>
              <w:rPr>
                <w:sz w:val="28"/>
                <w:szCs w:val="28"/>
              </w:rPr>
            </w:pPr>
            <w:r w:rsidRPr="00080C4A">
              <w:rPr>
                <w:sz w:val="28"/>
                <w:szCs w:val="28"/>
              </w:rPr>
              <w:object w:dxaOrig="2850" w:dyaOrig="1665" w14:anchorId="46A89C99">
                <v:shape id="_x0000_i1033" type="#_x0000_t75" style="width:137.55pt;height:82.15pt" o:ole="">
                  <v:imagedata r:id="rId35" o:title=""/>
                </v:shape>
                <o:OLEObject Type="Embed" ProgID="PBrush" ShapeID="_x0000_i1033" DrawAspect="Content" ObjectID="_1826705527" r:id="rId36"/>
              </w:object>
            </w:r>
          </w:p>
        </w:tc>
        <w:tc>
          <w:tcPr>
            <w:tcW w:w="3226" w:type="dxa"/>
            <w:vAlign w:val="center"/>
            <w:hideMark/>
          </w:tcPr>
          <w:p w14:paraId="4BF86DBB" w14:textId="77777777" w:rsidR="008910D0" w:rsidRPr="00080C4A" w:rsidRDefault="0083375F" w:rsidP="00DE5FFE">
            <w:pPr>
              <w:jc w:val="center"/>
              <w:rPr>
                <w:sz w:val="28"/>
                <w:szCs w:val="28"/>
              </w:rPr>
            </w:pPr>
            <w:r w:rsidRPr="00080C4A">
              <w:rPr>
                <w:noProof/>
                <w:sz w:val="28"/>
                <w:szCs w:val="28"/>
                <w:lang w:eastAsia="ru-RU"/>
              </w:rPr>
              <w:drawing>
                <wp:inline distT="0" distB="0" distL="0" distR="0" wp14:anchorId="4D8C8328" wp14:editId="22906CC0">
                  <wp:extent cx="1857517" cy="1228057"/>
                  <wp:effectExtent l="19050" t="0" r="9383" b="0"/>
                  <wp:docPr id="82" name="Рисунок 82" descr="C:\Users\LENOVO\AppData\Local\Packages\Microsoft.Windows.Photos_8wekyb3d8bbwe\TempState\ShareServiceTempFolder\output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LENOVO\AppData\Local\Packages\Microsoft.Windows.Photos_8wekyb3d8bbwe\TempState\ShareServiceTempFolder\output (4).jpeg"/>
                          <pic:cNvPicPr>
                            <a:picLocks noChangeAspect="1" noChangeArrowheads="1"/>
                          </pic:cNvPicPr>
                        </pic:nvPicPr>
                        <pic:blipFill>
                          <a:blip r:embed="rId37" cstate="print"/>
                          <a:srcRect/>
                          <a:stretch>
                            <a:fillRect/>
                          </a:stretch>
                        </pic:blipFill>
                        <pic:spPr bwMode="auto">
                          <a:xfrm>
                            <a:off x="0" y="0"/>
                            <a:ext cx="1860660" cy="1230135"/>
                          </a:xfrm>
                          <a:prstGeom prst="rect">
                            <a:avLst/>
                          </a:prstGeom>
                          <a:noFill/>
                          <a:ln w="9525">
                            <a:noFill/>
                            <a:miter lim="800000"/>
                            <a:headEnd/>
                            <a:tailEnd/>
                          </a:ln>
                        </pic:spPr>
                      </pic:pic>
                    </a:graphicData>
                  </a:graphic>
                </wp:inline>
              </w:drawing>
            </w:r>
          </w:p>
        </w:tc>
      </w:tr>
      <w:tr w:rsidR="00376E4C" w:rsidRPr="00080C4A" w14:paraId="337F6A45" w14:textId="77777777" w:rsidTr="00B23D91">
        <w:trPr>
          <w:trHeight w:val="1715"/>
          <w:jc w:val="center"/>
        </w:trPr>
        <w:tc>
          <w:tcPr>
            <w:tcW w:w="2835" w:type="dxa"/>
            <w:vAlign w:val="center"/>
          </w:tcPr>
          <w:p w14:paraId="6B117C32" w14:textId="77777777" w:rsidR="00376E4C" w:rsidRPr="00080C4A" w:rsidRDefault="00B23D91" w:rsidP="00DE5FFE">
            <w:pPr>
              <w:jc w:val="center"/>
              <w:rPr>
                <w:sz w:val="28"/>
                <w:szCs w:val="28"/>
              </w:rPr>
            </w:pPr>
            <w:r w:rsidRPr="00080C4A">
              <w:rPr>
                <w:sz w:val="28"/>
                <w:szCs w:val="28"/>
              </w:rPr>
              <w:object w:dxaOrig="6540" w:dyaOrig="4200" w14:anchorId="19A8C5B6">
                <v:shape id="_x0000_i1034" type="#_x0000_t75" style="width:124.15pt;height:81.25pt" o:ole="">
                  <v:imagedata r:id="rId38" o:title=""/>
                </v:shape>
                <o:OLEObject Type="Embed" ProgID="PBrush" ShapeID="_x0000_i1034" DrawAspect="Content" ObjectID="_1826705528" r:id="rId39"/>
              </w:object>
            </w:r>
          </w:p>
        </w:tc>
        <w:tc>
          <w:tcPr>
            <w:tcW w:w="3206" w:type="dxa"/>
            <w:vAlign w:val="center"/>
            <w:hideMark/>
          </w:tcPr>
          <w:p w14:paraId="18D675EA" w14:textId="77777777" w:rsidR="00450E20" w:rsidRPr="00080C4A" w:rsidRDefault="00B23D91" w:rsidP="00DE5FFE">
            <w:pPr>
              <w:jc w:val="center"/>
              <w:rPr>
                <w:sz w:val="28"/>
                <w:szCs w:val="28"/>
              </w:rPr>
            </w:pPr>
            <w:r w:rsidRPr="00080C4A">
              <w:rPr>
                <w:sz w:val="28"/>
                <w:szCs w:val="28"/>
              </w:rPr>
              <w:object w:dxaOrig="2685" w:dyaOrig="1710" w14:anchorId="7AB5A74A">
                <v:shape id="_x0000_i1035" type="#_x0000_t75" style="width:129.25pt;height:82.15pt" o:ole="">
                  <v:imagedata r:id="rId40" o:title=""/>
                </v:shape>
                <o:OLEObject Type="Embed" ProgID="PBrush" ShapeID="_x0000_i1035" DrawAspect="Content" ObjectID="_1826705529" r:id="rId41"/>
              </w:object>
            </w:r>
          </w:p>
        </w:tc>
        <w:tc>
          <w:tcPr>
            <w:tcW w:w="3226" w:type="dxa"/>
            <w:vAlign w:val="center"/>
            <w:hideMark/>
          </w:tcPr>
          <w:p w14:paraId="76764D46" w14:textId="77777777" w:rsidR="00376E4C" w:rsidRPr="00080C4A" w:rsidRDefault="005B705B" w:rsidP="00DE5FFE">
            <w:pPr>
              <w:jc w:val="center"/>
              <w:rPr>
                <w:sz w:val="28"/>
                <w:szCs w:val="28"/>
              </w:rPr>
            </w:pPr>
            <w:r w:rsidRPr="00080C4A">
              <w:rPr>
                <w:noProof/>
                <w:sz w:val="28"/>
                <w:szCs w:val="28"/>
                <w:lang w:eastAsia="ru-RU"/>
              </w:rPr>
              <w:drawing>
                <wp:inline distT="0" distB="0" distL="0" distR="0" wp14:anchorId="25DFA95C" wp14:editId="1071026B">
                  <wp:extent cx="1809750" cy="1118585"/>
                  <wp:effectExtent l="19050" t="0" r="0" b="0"/>
                  <wp:docPr id="88" name="Рисунок 88" descr="C:\Users\LENOVO\AppData\Local\Packages\Microsoft.Windows.Photos_8wekyb3d8bbwe\TempState\ShareServiceTempFolder\output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LENOVO\AppData\Local\Packages\Microsoft.Windows.Photos_8wekyb3d8bbwe\TempState\ShareServiceTempFolder\output (5).jpeg"/>
                          <pic:cNvPicPr>
                            <a:picLocks noChangeAspect="1" noChangeArrowheads="1"/>
                          </pic:cNvPicPr>
                        </pic:nvPicPr>
                        <pic:blipFill>
                          <a:blip r:embed="rId42" cstate="print"/>
                          <a:srcRect/>
                          <a:stretch>
                            <a:fillRect/>
                          </a:stretch>
                        </pic:blipFill>
                        <pic:spPr bwMode="auto">
                          <a:xfrm>
                            <a:off x="0" y="0"/>
                            <a:ext cx="1814038" cy="1121235"/>
                          </a:xfrm>
                          <a:prstGeom prst="rect">
                            <a:avLst/>
                          </a:prstGeom>
                          <a:noFill/>
                          <a:ln w="9525">
                            <a:noFill/>
                            <a:miter lim="800000"/>
                            <a:headEnd/>
                            <a:tailEnd/>
                          </a:ln>
                        </pic:spPr>
                      </pic:pic>
                    </a:graphicData>
                  </a:graphic>
                </wp:inline>
              </w:drawing>
            </w:r>
          </w:p>
        </w:tc>
      </w:tr>
    </w:tbl>
    <w:p w14:paraId="3A1CAC03" w14:textId="77777777" w:rsidR="00B23D91" w:rsidRDefault="002814C8" w:rsidP="00B23D91">
      <w:pPr>
        <w:rPr>
          <w:sz w:val="28"/>
          <w:szCs w:val="28"/>
        </w:rPr>
      </w:pPr>
      <w:r w:rsidRPr="00080C4A">
        <w:rPr>
          <w:sz w:val="28"/>
          <w:szCs w:val="28"/>
        </w:rPr>
        <w:t xml:space="preserve">(а) – общий вид средней пробы; (b) – SEM-изображения; (c) – PSD. </w:t>
      </w:r>
    </w:p>
    <w:p w14:paraId="78FFCBD9" w14:textId="77777777" w:rsidR="00DE5FFE" w:rsidRPr="00080C4A" w:rsidRDefault="00992A2E" w:rsidP="00B23D91">
      <w:pPr>
        <w:jc w:val="center"/>
        <w:rPr>
          <w:sz w:val="28"/>
          <w:szCs w:val="28"/>
        </w:rPr>
        <w:sectPr w:rsidR="00DE5FFE" w:rsidRPr="00080C4A" w:rsidSect="00DE5FFE">
          <w:pgSz w:w="11910" w:h="16840"/>
          <w:pgMar w:top="1134" w:right="567" w:bottom="1134" w:left="1701" w:header="0" w:footer="989" w:gutter="0"/>
          <w:cols w:space="720"/>
        </w:sectPr>
      </w:pPr>
      <w:r w:rsidRPr="00080C4A">
        <w:rPr>
          <w:sz w:val="28"/>
          <w:szCs w:val="28"/>
        </w:rPr>
        <w:t xml:space="preserve">Рисунок 3 </w:t>
      </w:r>
      <w:r w:rsidR="00DE5FFE" w:rsidRPr="00080C4A">
        <w:rPr>
          <w:sz w:val="28"/>
          <w:szCs w:val="28"/>
        </w:rPr>
        <w:t>–</w:t>
      </w:r>
      <w:r w:rsidR="002814C8" w:rsidRPr="00080C4A">
        <w:rPr>
          <w:sz w:val="28"/>
          <w:szCs w:val="28"/>
        </w:rPr>
        <w:t xml:space="preserve"> Морфология образцов</w:t>
      </w:r>
      <w:r w:rsidR="006D2B5B" w:rsidRPr="00080C4A">
        <w:rPr>
          <w:sz w:val="28"/>
          <w:szCs w:val="28"/>
        </w:rPr>
        <w:t xml:space="preserve"> [</w:t>
      </w:r>
      <w:r w:rsidR="000D348C" w:rsidRPr="00080C4A">
        <w:rPr>
          <w:sz w:val="28"/>
          <w:szCs w:val="28"/>
        </w:rPr>
        <w:t>79</w:t>
      </w:r>
      <w:r w:rsidR="006D2B5B" w:rsidRPr="00080C4A">
        <w:rPr>
          <w:sz w:val="28"/>
          <w:szCs w:val="28"/>
        </w:rPr>
        <w:t>]</w:t>
      </w:r>
      <w:r w:rsidRPr="00080C4A">
        <w:rPr>
          <w:sz w:val="28"/>
          <w:szCs w:val="28"/>
        </w:rPr>
        <w:t xml:space="preserve"> </w:t>
      </w:r>
    </w:p>
    <w:p w14:paraId="083C3F18" w14:textId="77777777" w:rsidR="00611517" w:rsidRPr="00080C4A" w:rsidRDefault="006D2B5B" w:rsidP="00675439">
      <w:pPr>
        <w:ind w:firstLine="720"/>
        <w:jc w:val="both"/>
        <w:rPr>
          <w:sz w:val="28"/>
          <w:szCs w:val="28"/>
        </w:rPr>
      </w:pPr>
      <w:r w:rsidRPr="00080C4A">
        <w:rPr>
          <w:sz w:val="28"/>
          <w:szCs w:val="28"/>
        </w:rPr>
        <w:lastRenderedPageBreak/>
        <w:t xml:space="preserve">Мелкодисперсные черные грязи, такие как Г.1-АрЧ (651 нм) и Г.2-АлЧ (847 нм), обладают высокой удельной поверхностью, что характеризует </w:t>
      </w:r>
      <w:r w:rsidR="009D5171" w:rsidRPr="00080C4A">
        <w:rPr>
          <w:sz w:val="28"/>
          <w:szCs w:val="28"/>
        </w:rPr>
        <w:t xml:space="preserve">их </w:t>
      </w:r>
      <w:r w:rsidRPr="00080C4A">
        <w:rPr>
          <w:sz w:val="28"/>
          <w:szCs w:val="28"/>
        </w:rPr>
        <w:t>сорбционные и теплопроводящие свойств</w:t>
      </w:r>
      <w:r w:rsidR="009D5171" w:rsidRPr="00080C4A">
        <w:rPr>
          <w:sz w:val="28"/>
          <w:szCs w:val="28"/>
        </w:rPr>
        <w:t>а</w:t>
      </w:r>
      <w:r w:rsidRPr="00080C4A">
        <w:rPr>
          <w:sz w:val="28"/>
          <w:szCs w:val="28"/>
        </w:rPr>
        <w:t xml:space="preserve"> и </w:t>
      </w:r>
      <w:r w:rsidR="009D5171" w:rsidRPr="00080C4A">
        <w:rPr>
          <w:sz w:val="28"/>
          <w:szCs w:val="28"/>
        </w:rPr>
        <w:t xml:space="preserve">делает их </w:t>
      </w:r>
      <w:r w:rsidRPr="00080C4A">
        <w:rPr>
          <w:sz w:val="28"/>
          <w:szCs w:val="28"/>
        </w:rPr>
        <w:t>сопоставимы</w:t>
      </w:r>
      <w:r w:rsidR="009D5171" w:rsidRPr="00080C4A">
        <w:rPr>
          <w:sz w:val="28"/>
          <w:szCs w:val="28"/>
        </w:rPr>
        <w:t>ми</w:t>
      </w:r>
      <w:r w:rsidRPr="00080C4A">
        <w:rPr>
          <w:sz w:val="28"/>
          <w:szCs w:val="28"/>
        </w:rPr>
        <w:t xml:space="preserve"> по размеру частиц с природными глинистыми материалами, исследованными в районе лагуны Обидуш в Португалии, признанными перспективными для пелоидотерапии [1</w:t>
      </w:r>
      <w:r w:rsidR="000D348C" w:rsidRPr="00080C4A">
        <w:rPr>
          <w:sz w:val="28"/>
          <w:szCs w:val="28"/>
        </w:rPr>
        <w:t>18</w:t>
      </w:r>
      <w:r w:rsidRPr="00080C4A">
        <w:rPr>
          <w:sz w:val="28"/>
          <w:szCs w:val="28"/>
        </w:rPr>
        <w:t xml:space="preserve">]. </w:t>
      </w:r>
      <w:r w:rsidR="001610C6" w:rsidRPr="00080C4A">
        <w:rPr>
          <w:sz w:val="28"/>
          <w:szCs w:val="28"/>
        </w:rPr>
        <w:t xml:space="preserve">Данное свойство важно </w:t>
      </w:r>
      <w:r w:rsidR="006703E4" w:rsidRPr="00080C4A">
        <w:rPr>
          <w:sz w:val="28"/>
          <w:szCs w:val="28"/>
        </w:rPr>
        <w:t>для адсорбции токсинов, стимуляции кожного метаболизма и улучшения микроциркуляции при термотерапевтических процедурах, что подтверждается недавними исследованиями, посвященными влиянию пелоидотерапии на воспалительные и ревматические заболевания [</w:t>
      </w:r>
      <w:r w:rsidR="0090301C" w:rsidRPr="00080C4A">
        <w:rPr>
          <w:sz w:val="28"/>
          <w:szCs w:val="28"/>
        </w:rPr>
        <w:t>1</w:t>
      </w:r>
      <w:r w:rsidR="000D348C" w:rsidRPr="00080C4A">
        <w:rPr>
          <w:sz w:val="28"/>
          <w:szCs w:val="28"/>
        </w:rPr>
        <w:t>21</w:t>
      </w:r>
      <w:r w:rsidR="0090301C" w:rsidRPr="00080C4A">
        <w:rPr>
          <w:sz w:val="28"/>
          <w:szCs w:val="28"/>
        </w:rPr>
        <w:t>-1</w:t>
      </w:r>
      <w:r w:rsidR="000D348C" w:rsidRPr="00080C4A">
        <w:rPr>
          <w:sz w:val="28"/>
          <w:szCs w:val="28"/>
        </w:rPr>
        <w:t>22</w:t>
      </w:r>
      <w:r w:rsidR="006703E4" w:rsidRPr="00080C4A">
        <w:rPr>
          <w:sz w:val="28"/>
          <w:szCs w:val="28"/>
        </w:rPr>
        <w:t>]. Белая грязь Г.3-АлБ со средним размером частиц 700</w:t>
      </w:r>
      <w:r w:rsidR="0002138A" w:rsidRPr="00080C4A">
        <w:rPr>
          <w:sz w:val="28"/>
          <w:szCs w:val="28"/>
        </w:rPr>
        <w:t> </w:t>
      </w:r>
      <w:r w:rsidR="006703E4" w:rsidRPr="00080C4A">
        <w:rPr>
          <w:sz w:val="28"/>
          <w:szCs w:val="28"/>
        </w:rPr>
        <w:t>нм по своим свойствам сопоставима с каолином, что делает е</w:t>
      </w:r>
      <w:r w:rsidR="00773E6F" w:rsidRPr="00080C4A">
        <w:rPr>
          <w:sz w:val="28"/>
          <w:szCs w:val="28"/>
        </w:rPr>
        <w:t>е</w:t>
      </w:r>
      <w:r w:rsidR="006703E4" w:rsidRPr="00080C4A">
        <w:rPr>
          <w:sz w:val="28"/>
          <w:szCs w:val="28"/>
        </w:rPr>
        <w:t xml:space="preserve"> перспективным компонентом для косметических средств, так как она обладает оптимальной адсорбционной способностью и мягким действием на кожу [</w:t>
      </w:r>
      <w:r w:rsidR="000D348C" w:rsidRPr="00080C4A">
        <w:rPr>
          <w:sz w:val="28"/>
          <w:szCs w:val="28"/>
        </w:rPr>
        <w:t xml:space="preserve">123, </w:t>
      </w:r>
      <w:r w:rsidR="0090301C" w:rsidRPr="00080C4A">
        <w:rPr>
          <w:sz w:val="28"/>
          <w:szCs w:val="28"/>
        </w:rPr>
        <w:t>1</w:t>
      </w:r>
      <w:r w:rsidR="000D348C" w:rsidRPr="00080C4A">
        <w:rPr>
          <w:sz w:val="28"/>
          <w:szCs w:val="28"/>
        </w:rPr>
        <w:t>2</w:t>
      </w:r>
      <w:r w:rsidR="0090301C" w:rsidRPr="00080C4A">
        <w:rPr>
          <w:sz w:val="28"/>
          <w:szCs w:val="28"/>
        </w:rPr>
        <w:t>4</w:t>
      </w:r>
      <w:r w:rsidR="006703E4" w:rsidRPr="00080C4A">
        <w:rPr>
          <w:sz w:val="28"/>
          <w:szCs w:val="28"/>
        </w:rPr>
        <w:t>].</w:t>
      </w:r>
      <w:r w:rsidR="0090301C" w:rsidRPr="00080C4A">
        <w:rPr>
          <w:sz w:val="28"/>
          <w:szCs w:val="28"/>
        </w:rPr>
        <w:t xml:space="preserve"> </w:t>
      </w:r>
      <w:r w:rsidR="001610C6" w:rsidRPr="00080C4A">
        <w:rPr>
          <w:sz w:val="28"/>
          <w:szCs w:val="28"/>
        </w:rPr>
        <w:t>Образец Г.7-ШкЧ (449</w:t>
      </w:r>
      <w:r w:rsidR="0002138A" w:rsidRPr="00080C4A">
        <w:rPr>
          <w:sz w:val="28"/>
          <w:szCs w:val="28"/>
        </w:rPr>
        <w:t> </w:t>
      </w:r>
      <w:r w:rsidR="001610C6" w:rsidRPr="00080C4A">
        <w:rPr>
          <w:sz w:val="28"/>
          <w:szCs w:val="28"/>
        </w:rPr>
        <w:t>нм), несмотря на мелкодисперсный морфологический облик, содержит значительную долю крупной песчаной фракции (36,4</w:t>
      </w:r>
      <w:r w:rsidR="0002138A" w:rsidRPr="00080C4A">
        <w:rPr>
          <w:sz w:val="28"/>
          <w:szCs w:val="28"/>
        </w:rPr>
        <w:t> </w:t>
      </w:r>
      <w:r w:rsidR="001610C6" w:rsidRPr="00080C4A">
        <w:rPr>
          <w:sz w:val="28"/>
          <w:szCs w:val="28"/>
        </w:rPr>
        <w:t xml:space="preserve">%) и низкое содержание глинистых частиц. Это указывает на то, что отдельные мелкие частицы формируют агломераты, но в целом масса осадка обладает грубой текстурой, что требует предварительной доработки </w:t>
      </w:r>
      <w:r w:rsidR="0002138A" w:rsidRPr="00080C4A">
        <w:rPr>
          <w:sz w:val="28"/>
          <w:szCs w:val="28"/>
        </w:rPr>
        <w:t>–</w:t>
      </w:r>
      <w:r w:rsidR="001610C6" w:rsidRPr="00080C4A">
        <w:rPr>
          <w:sz w:val="28"/>
          <w:szCs w:val="28"/>
        </w:rPr>
        <w:t xml:space="preserve"> удаления песчаной фракции или обогащения тонкодисперсными компонентами </w:t>
      </w:r>
      <w:r w:rsidR="0002138A" w:rsidRPr="00080C4A">
        <w:rPr>
          <w:sz w:val="28"/>
          <w:szCs w:val="28"/>
        </w:rPr>
        <w:t>–</w:t>
      </w:r>
      <w:r w:rsidR="001610C6" w:rsidRPr="00080C4A">
        <w:rPr>
          <w:sz w:val="28"/>
          <w:szCs w:val="28"/>
        </w:rPr>
        <w:t xml:space="preserve"> для медицинского применения. </w:t>
      </w:r>
      <w:r w:rsidR="006703E4" w:rsidRPr="00080C4A">
        <w:rPr>
          <w:sz w:val="28"/>
          <w:szCs w:val="28"/>
        </w:rPr>
        <w:t>Более крупнодисперсные образцы Г.4-МрЧ (1650</w:t>
      </w:r>
      <w:r w:rsidR="0002138A" w:rsidRPr="00080C4A">
        <w:rPr>
          <w:sz w:val="28"/>
          <w:szCs w:val="28"/>
        </w:rPr>
        <w:t> </w:t>
      </w:r>
      <w:r w:rsidR="006703E4" w:rsidRPr="00080C4A">
        <w:rPr>
          <w:sz w:val="28"/>
          <w:szCs w:val="28"/>
        </w:rPr>
        <w:t>нм) и Г.6-ТзЧ (2</w:t>
      </w:r>
      <w:r w:rsidR="000D7123" w:rsidRPr="00080C4A">
        <w:rPr>
          <w:sz w:val="28"/>
          <w:szCs w:val="28"/>
        </w:rPr>
        <w:t> </w:t>
      </w:r>
      <w:r w:rsidR="006703E4" w:rsidRPr="00080C4A">
        <w:rPr>
          <w:sz w:val="28"/>
          <w:szCs w:val="28"/>
        </w:rPr>
        <w:t>254</w:t>
      </w:r>
      <w:r w:rsidR="0002138A" w:rsidRPr="00080C4A">
        <w:rPr>
          <w:sz w:val="28"/>
          <w:szCs w:val="28"/>
        </w:rPr>
        <w:t> </w:t>
      </w:r>
      <w:r w:rsidR="006703E4" w:rsidRPr="00080C4A">
        <w:rPr>
          <w:sz w:val="28"/>
          <w:szCs w:val="28"/>
        </w:rPr>
        <w:t>нм) характеризуются грубой морфологией с крупными, нерегулярными частицами</w:t>
      </w:r>
      <w:r w:rsidR="000D348C" w:rsidRPr="00080C4A">
        <w:rPr>
          <w:sz w:val="28"/>
          <w:szCs w:val="28"/>
        </w:rPr>
        <w:t xml:space="preserve"> [79]</w:t>
      </w:r>
      <w:r w:rsidR="006703E4" w:rsidRPr="00080C4A">
        <w:rPr>
          <w:sz w:val="28"/>
          <w:szCs w:val="28"/>
        </w:rPr>
        <w:t xml:space="preserve">. </w:t>
      </w:r>
    </w:p>
    <w:p w14:paraId="0A4D278E" w14:textId="77777777" w:rsidR="00611517" w:rsidRPr="00080C4A" w:rsidRDefault="00611517" w:rsidP="0002138A">
      <w:pPr>
        <w:ind w:firstLine="720"/>
        <w:jc w:val="both"/>
        <w:rPr>
          <w:sz w:val="28"/>
          <w:szCs w:val="28"/>
        </w:rPr>
      </w:pPr>
    </w:p>
    <w:p w14:paraId="4CF33007" w14:textId="77777777" w:rsidR="00611517" w:rsidRPr="00572E04" w:rsidRDefault="00611517" w:rsidP="00572E04">
      <w:pPr>
        <w:pStyle w:val="Heading2"/>
        <w:spacing w:before="0"/>
        <w:ind w:right="0" w:firstLine="720"/>
        <w:jc w:val="both"/>
        <w:rPr>
          <w:rFonts w:ascii="Times New Roman" w:hAnsi="Times New Roman" w:cs="Times New Roman"/>
          <w:color w:val="auto"/>
          <w:sz w:val="28"/>
          <w:szCs w:val="28"/>
        </w:rPr>
      </w:pPr>
      <w:bookmarkStart w:id="65" w:name="_Toc216087443"/>
      <w:r w:rsidRPr="00080C4A">
        <w:rPr>
          <w:rFonts w:ascii="Times New Roman" w:hAnsi="Times New Roman" w:cs="Times New Roman"/>
          <w:color w:val="auto"/>
          <w:sz w:val="28"/>
          <w:szCs w:val="28"/>
        </w:rPr>
        <w:t>3.2 Характеристика минералогического и гранулометрического состава образцов</w:t>
      </w:r>
      <w:bookmarkEnd w:id="65"/>
    </w:p>
    <w:p w14:paraId="28865449" w14:textId="77777777" w:rsidR="0070734E" w:rsidRDefault="001610C6" w:rsidP="00675439">
      <w:pPr>
        <w:ind w:firstLine="720"/>
        <w:jc w:val="both"/>
        <w:rPr>
          <w:sz w:val="28"/>
          <w:szCs w:val="28"/>
        </w:rPr>
      </w:pPr>
      <w:r w:rsidRPr="00080C4A">
        <w:rPr>
          <w:sz w:val="28"/>
          <w:szCs w:val="28"/>
        </w:rPr>
        <w:t>Гранулометрические данные подтверждают преобладание песчаной фракции в большинстве исследованных образцов</w:t>
      </w:r>
      <w:r w:rsidR="0002138A" w:rsidRPr="00080C4A">
        <w:rPr>
          <w:sz w:val="28"/>
          <w:szCs w:val="28"/>
        </w:rPr>
        <w:t xml:space="preserve"> (</w:t>
      </w:r>
      <w:r w:rsidR="009D5171" w:rsidRPr="00080C4A">
        <w:rPr>
          <w:sz w:val="28"/>
          <w:szCs w:val="28"/>
        </w:rPr>
        <w:t>р</w:t>
      </w:r>
      <w:r w:rsidR="0002138A" w:rsidRPr="00080C4A">
        <w:rPr>
          <w:sz w:val="28"/>
          <w:szCs w:val="28"/>
        </w:rPr>
        <w:t>исунок 4)</w:t>
      </w:r>
      <w:r w:rsidRPr="00080C4A">
        <w:rPr>
          <w:sz w:val="28"/>
          <w:szCs w:val="28"/>
        </w:rPr>
        <w:t>. Согласно классификации Шепарда</w:t>
      </w:r>
      <w:r w:rsidR="007717D4" w:rsidRPr="00080C4A">
        <w:rPr>
          <w:sz w:val="28"/>
          <w:szCs w:val="28"/>
        </w:rPr>
        <w:t xml:space="preserve"> [1</w:t>
      </w:r>
      <w:r w:rsidR="000D348C" w:rsidRPr="00080C4A">
        <w:rPr>
          <w:sz w:val="28"/>
          <w:szCs w:val="28"/>
        </w:rPr>
        <w:t>2</w:t>
      </w:r>
      <w:r w:rsidR="007717D4" w:rsidRPr="00080C4A">
        <w:rPr>
          <w:sz w:val="28"/>
          <w:szCs w:val="28"/>
        </w:rPr>
        <w:t>5]</w:t>
      </w:r>
      <w:r w:rsidRPr="00080C4A">
        <w:rPr>
          <w:sz w:val="28"/>
          <w:szCs w:val="28"/>
        </w:rPr>
        <w:t xml:space="preserve">, образцы </w:t>
      </w:r>
      <w:r w:rsidRPr="00080C4A">
        <w:rPr>
          <w:rFonts w:eastAsiaTheme="majorEastAsia"/>
          <w:sz w:val="28"/>
          <w:szCs w:val="28"/>
        </w:rPr>
        <w:t>Г.1-АрЧ</w:t>
      </w:r>
      <w:r w:rsidRPr="00080C4A">
        <w:rPr>
          <w:sz w:val="28"/>
          <w:szCs w:val="28"/>
        </w:rPr>
        <w:t xml:space="preserve">, </w:t>
      </w:r>
      <w:r w:rsidRPr="00080C4A">
        <w:rPr>
          <w:rFonts w:eastAsiaTheme="majorEastAsia"/>
          <w:sz w:val="28"/>
          <w:szCs w:val="28"/>
        </w:rPr>
        <w:t>Г.2-АлЧ</w:t>
      </w:r>
      <w:r w:rsidRPr="00080C4A">
        <w:rPr>
          <w:sz w:val="28"/>
          <w:szCs w:val="28"/>
        </w:rPr>
        <w:t xml:space="preserve">, </w:t>
      </w:r>
      <w:r w:rsidRPr="00080C4A">
        <w:rPr>
          <w:rFonts w:eastAsiaTheme="majorEastAsia"/>
          <w:sz w:val="28"/>
          <w:szCs w:val="28"/>
        </w:rPr>
        <w:t>Г.3-АлБ</w:t>
      </w:r>
      <w:r w:rsidRPr="00080C4A">
        <w:rPr>
          <w:sz w:val="28"/>
          <w:szCs w:val="28"/>
        </w:rPr>
        <w:t xml:space="preserve"> и </w:t>
      </w:r>
      <w:r w:rsidRPr="00080C4A">
        <w:rPr>
          <w:rFonts w:eastAsiaTheme="majorEastAsia"/>
          <w:sz w:val="28"/>
          <w:szCs w:val="28"/>
        </w:rPr>
        <w:t>Г.4-МрЧ</w:t>
      </w:r>
      <w:r w:rsidRPr="00080C4A">
        <w:rPr>
          <w:sz w:val="28"/>
          <w:szCs w:val="28"/>
        </w:rPr>
        <w:t xml:space="preserve"> относятся к группе </w:t>
      </w:r>
      <w:r w:rsidRPr="00080C4A">
        <w:rPr>
          <w:rFonts w:eastAsiaTheme="majorEastAsia"/>
          <w:sz w:val="28"/>
          <w:szCs w:val="28"/>
        </w:rPr>
        <w:t>илистых песков</w:t>
      </w:r>
      <w:r w:rsidRPr="00080C4A">
        <w:rPr>
          <w:sz w:val="28"/>
          <w:szCs w:val="28"/>
        </w:rPr>
        <w:t xml:space="preserve">, что согласуется с их высоким содержанием песчаной фракции. </w:t>
      </w:r>
      <w:r w:rsidR="00297C43" w:rsidRPr="00080C4A">
        <w:rPr>
          <w:sz w:val="28"/>
        </w:rPr>
        <w:t>Сапропели из румынских сол</w:t>
      </w:r>
      <w:r w:rsidR="00773E6F" w:rsidRPr="00080C4A">
        <w:rPr>
          <w:sz w:val="28"/>
        </w:rPr>
        <w:t>е</w:t>
      </w:r>
      <w:r w:rsidR="00297C43" w:rsidRPr="00080C4A">
        <w:rPr>
          <w:sz w:val="28"/>
        </w:rPr>
        <w:t>ных оз</w:t>
      </w:r>
      <w:r w:rsidR="00773E6F" w:rsidRPr="00080C4A">
        <w:rPr>
          <w:sz w:val="28"/>
        </w:rPr>
        <w:t>е</w:t>
      </w:r>
      <w:r w:rsidR="00297C43" w:rsidRPr="00080C4A">
        <w:rPr>
          <w:sz w:val="28"/>
        </w:rPr>
        <w:t>р характеризуются присутствием кварца и выраженной песчаной фракции, что обеспечивает стабильность структуры и пластичность лечебных грязей</w:t>
      </w:r>
      <w:r w:rsidR="00297C43" w:rsidRPr="00080C4A">
        <w:rPr>
          <w:sz w:val="36"/>
          <w:szCs w:val="28"/>
        </w:rPr>
        <w:t xml:space="preserve"> </w:t>
      </w:r>
      <w:r w:rsidR="00297C43" w:rsidRPr="00080C4A">
        <w:rPr>
          <w:sz w:val="28"/>
          <w:szCs w:val="28"/>
        </w:rPr>
        <w:t>[4</w:t>
      </w:r>
      <w:r w:rsidR="000D348C" w:rsidRPr="00080C4A">
        <w:rPr>
          <w:sz w:val="28"/>
          <w:szCs w:val="28"/>
        </w:rPr>
        <w:t>6</w:t>
      </w:r>
      <w:r w:rsidR="00297C43" w:rsidRPr="00080C4A">
        <w:rPr>
          <w:sz w:val="28"/>
          <w:szCs w:val="28"/>
        </w:rPr>
        <w:t xml:space="preserve">]. Аналогично, пелоиды из залива Morinje (Хорватия) содержат </w:t>
      </w:r>
      <w:r w:rsidR="009D5171" w:rsidRPr="00080C4A">
        <w:rPr>
          <w:sz w:val="28"/>
          <w:szCs w:val="28"/>
        </w:rPr>
        <w:t xml:space="preserve">до </w:t>
      </w:r>
      <w:r w:rsidR="00297C43" w:rsidRPr="00080C4A">
        <w:rPr>
          <w:sz w:val="28"/>
          <w:szCs w:val="28"/>
        </w:rPr>
        <w:t>26 % песка и классифицируются как "песчаный ил", что дополнительно подтверждает роль песчаной компоненты в структурах лечебных грязей [1</w:t>
      </w:r>
      <w:r w:rsidR="000D348C" w:rsidRPr="00080C4A">
        <w:rPr>
          <w:sz w:val="28"/>
          <w:szCs w:val="28"/>
        </w:rPr>
        <w:t>2</w:t>
      </w:r>
      <w:r w:rsidR="00297C43" w:rsidRPr="00080C4A">
        <w:rPr>
          <w:sz w:val="28"/>
          <w:szCs w:val="28"/>
        </w:rPr>
        <w:t xml:space="preserve">6]. </w:t>
      </w:r>
      <w:r w:rsidRPr="00080C4A">
        <w:rPr>
          <w:sz w:val="28"/>
          <w:szCs w:val="28"/>
        </w:rPr>
        <w:t xml:space="preserve">Образец </w:t>
      </w:r>
      <w:r w:rsidRPr="00080C4A">
        <w:rPr>
          <w:rFonts w:eastAsiaTheme="majorEastAsia"/>
          <w:sz w:val="28"/>
          <w:szCs w:val="28"/>
        </w:rPr>
        <w:t>Г.5-МлЧ</w:t>
      </w:r>
      <w:r w:rsidRPr="00080C4A">
        <w:rPr>
          <w:sz w:val="28"/>
          <w:szCs w:val="28"/>
        </w:rPr>
        <w:t xml:space="preserve">, отличающийся высоким содержанием глинистой фракции, классифицируется как </w:t>
      </w:r>
      <w:r w:rsidRPr="00080C4A">
        <w:rPr>
          <w:rFonts w:eastAsiaTheme="majorEastAsia"/>
          <w:sz w:val="28"/>
          <w:szCs w:val="28"/>
        </w:rPr>
        <w:t>глинистый ил</w:t>
      </w:r>
      <w:r w:rsidRPr="00080C4A">
        <w:rPr>
          <w:sz w:val="28"/>
          <w:szCs w:val="28"/>
        </w:rPr>
        <w:t xml:space="preserve">. Из остальных образцов </w:t>
      </w:r>
      <w:r w:rsidRPr="00080C4A">
        <w:rPr>
          <w:rFonts w:eastAsiaTheme="majorEastAsia"/>
          <w:sz w:val="28"/>
          <w:szCs w:val="28"/>
        </w:rPr>
        <w:t>Г.6-ТзЧ</w:t>
      </w:r>
      <w:r w:rsidRPr="00080C4A">
        <w:rPr>
          <w:sz w:val="28"/>
          <w:szCs w:val="28"/>
        </w:rPr>
        <w:t xml:space="preserve"> соответствует </w:t>
      </w:r>
      <w:r w:rsidRPr="00080C4A">
        <w:rPr>
          <w:rFonts w:eastAsiaTheme="majorEastAsia"/>
          <w:sz w:val="28"/>
          <w:szCs w:val="28"/>
        </w:rPr>
        <w:t>пескам</w:t>
      </w:r>
      <w:r w:rsidRPr="00080C4A">
        <w:rPr>
          <w:sz w:val="28"/>
          <w:szCs w:val="28"/>
        </w:rPr>
        <w:t xml:space="preserve">, а </w:t>
      </w:r>
      <w:r w:rsidRPr="00080C4A">
        <w:rPr>
          <w:rFonts w:eastAsiaTheme="majorEastAsia"/>
          <w:sz w:val="28"/>
          <w:szCs w:val="28"/>
        </w:rPr>
        <w:t>Г.7-ШкЧ</w:t>
      </w:r>
      <w:r w:rsidR="009D5171" w:rsidRPr="00080C4A">
        <w:rPr>
          <w:rFonts w:eastAsiaTheme="majorEastAsia"/>
          <w:sz w:val="28"/>
          <w:szCs w:val="28"/>
        </w:rPr>
        <w:t> </w:t>
      </w:r>
      <w:r w:rsidR="0002138A" w:rsidRPr="00080C4A">
        <w:rPr>
          <w:sz w:val="28"/>
          <w:szCs w:val="28"/>
        </w:rPr>
        <w:t>–</w:t>
      </w:r>
      <w:r w:rsidR="009D5171" w:rsidRPr="00080C4A">
        <w:rPr>
          <w:sz w:val="28"/>
          <w:szCs w:val="28"/>
        </w:rPr>
        <w:t> </w:t>
      </w:r>
      <w:r w:rsidRPr="00080C4A">
        <w:rPr>
          <w:rFonts w:eastAsiaTheme="majorEastAsia"/>
          <w:sz w:val="28"/>
          <w:szCs w:val="28"/>
        </w:rPr>
        <w:t>песчанистой глине</w:t>
      </w:r>
      <w:r w:rsidRPr="00080C4A">
        <w:rPr>
          <w:sz w:val="28"/>
          <w:szCs w:val="28"/>
        </w:rPr>
        <w:t xml:space="preserve">. Полученные результаты указывают на преимущественно континентальное происхождение исследованных образцов с характерным низким содержанием глинистой фракции, что типично для аллювиальных и прибрежно-морских отложений,  подвергавшихся минимальному гидродинамическому </w:t>
      </w:r>
      <w:r w:rsidR="009D5171" w:rsidRPr="00080C4A">
        <w:rPr>
          <w:sz w:val="28"/>
          <w:szCs w:val="28"/>
        </w:rPr>
        <w:t>воздействию</w:t>
      </w:r>
      <w:r w:rsidR="0070734E" w:rsidRPr="00080C4A">
        <w:rPr>
          <w:sz w:val="28"/>
          <w:szCs w:val="28"/>
        </w:rPr>
        <w:t xml:space="preserve"> [1</w:t>
      </w:r>
      <w:r w:rsidR="000D348C" w:rsidRPr="00B23D91">
        <w:rPr>
          <w:sz w:val="28"/>
          <w:szCs w:val="28"/>
        </w:rPr>
        <w:t>2</w:t>
      </w:r>
      <w:r w:rsidR="0070734E" w:rsidRPr="00080C4A">
        <w:rPr>
          <w:sz w:val="28"/>
          <w:szCs w:val="28"/>
        </w:rPr>
        <w:t xml:space="preserve">7]. </w:t>
      </w:r>
      <w:r w:rsidR="00B23D91" w:rsidRPr="00080C4A">
        <w:rPr>
          <w:sz w:val="28"/>
          <w:szCs w:val="28"/>
        </w:rPr>
        <w:t xml:space="preserve">Результаты гранулометрического и минералогического анализа (таблица 6) показывают, что образцы Г.6-ТзЧ и Г.7-ШкЧ отличаются высоким содержанием крупнозернистых фракций (более 35 %) размером 1–0,25 мм, что превышает </w:t>
      </w:r>
      <w:r w:rsidR="00B23D91" w:rsidRPr="00080C4A">
        <w:rPr>
          <w:sz w:val="28"/>
          <w:szCs w:val="28"/>
        </w:rPr>
        <w:lastRenderedPageBreak/>
        <w:t>допустимую норму для использования в пелоидотерапии [128].</w:t>
      </w:r>
    </w:p>
    <w:p w14:paraId="445C42E5" w14:textId="77777777" w:rsidR="00B23D91" w:rsidRPr="00080C4A" w:rsidRDefault="00B23D91" w:rsidP="00675439">
      <w:pPr>
        <w:ind w:firstLine="720"/>
        <w:jc w:val="both"/>
        <w:rPr>
          <w:sz w:val="28"/>
          <w:szCs w:val="28"/>
        </w:rPr>
      </w:pPr>
    </w:p>
    <w:p w14:paraId="227F24E2" w14:textId="77777777" w:rsidR="007A60DF" w:rsidRPr="00080C4A" w:rsidRDefault="007A60DF" w:rsidP="0070734E">
      <w:pPr>
        <w:jc w:val="center"/>
        <w:rPr>
          <w:sz w:val="28"/>
          <w:szCs w:val="28"/>
        </w:rPr>
      </w:pPr>
      <w:r w:rsidRPr="00080C4A">
        <w:rPr>
          <w:noProof/>
          <w:sz w:val="28"/>
          <w:szCs w:val="28"/>
          <w:lang w:eastAsia="ru-RU"/>
        </w:rPr>
        <w:drawing>
          <wp:inline distT="0" distB="0" distL="0" distR="0" wp14:anchorId="5A768E19" wp14:editId="11363D03">
            <wp:extent cx="3411779" cy="3197137"/>
            <wp:effectExtent l="19050" t="0" r="0" b="0"/>
            <wp:docPr id="4" name="Рисунок 131" descr="D:\докторантура\Эксперимент\Grap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докторантура\Эксперимент\Graph1.jpg"/>
                    <pic:cNvPicPr>
                      <a:picLocks noChangeAspect="1" noChangeArrowheads="1"/>
                    </pic:cNvPicPr>
                  </pic:nvPicPr>
                  <pic:blipFill>
                    <a:blip r:embed="rId43" cstate="print"/>
                    <a:srcRect l="13312" t="9888" r="15576" b="2921"/>
                    <a:stretch>
                      <a:fillRect/>
                    </a:stretch>
                  </pic:blipFill>
                  <pic:spPr bwMode="auto">
                    <a:xfrm>
                      <a:off x="0" y="0"/>
                      <a:ext cx="3411779" cy="3197137"/>
                    </a:xfrm>
                    <a:prstGeom prst="rect">
                      <a:avLst/>
                    </a:prstGeom>
                    <a:noFill/>
                    <a:ln w="9525">
                      <a:noFill/>
                      <a:miter lim="800000"/>
                      <a:headEnd/>
                      <a:tailEnd/>
                    </a:ln>
                  </pic:spPr>
                </pic:pic>
              </a:graphicData>
            </a:graphic>
          </wp:inline>
        </w:drawing>
      </w:r>
    </w:p>
    <w:p w14:paraId="02B6B5D7" w14:textId="77777777" w:rsidR="00675439" w:rsidRPr="00080C4A" w:rsidRDefault="00675439" w:rsidP="0070734E">
      <w:pPr>
        <w:jc w:val="center"/>
        <w:rPr>
          <w:sz w:val="28"/>
          <w:szCs w:val="28"/>
        </w:rPr>
      </w:pPr>
    </w:p>
    <w:p w14:paraId="366AB460" w14:textId="77777777" w:rsidR="00992A2E" w:rsidRPr="00080C4A" w:rsidRDefault="00586915" w:rsidP="0002138A">
      <w:pPr>
        <w:jc w:val="center"/>
        <w:rPr>
          <w:sz w:val="28"/>
          <w:szCs w:val="28"/>
        </w:rPr>
      </w:pPr>
      <w:r w:rsidRPr="00080C4A">
        <w:rPr>
          <w:sz w:val="28"/>
          <w:szCs w:val="28"/>
        </w:rPr>
        <w:t>Рисунок 4 - Гр</w:t>
      </w:r>
      <w:r w:rsidR="0002138A" w:rsidRPr="00080C4A">
        <w:rPr>
          <w:sz w:val="28"/>
          <w:szCs w:val="28"/>
        </w:rPr>
        <w:t>анулометрический состав осадков</w:t>
      </w:r>
      <w:r w:rsidR="00D70755" w:rsidRPr="00080C4A">
        <w:rPr>
          <w:sz w:val="28"/>
          <w:szCs w:val="28"/>
        </w:rPr>
        <w:t>, %</w:t>
      </w:r>
      <w:r w:rsidR="000D348C" w:rsidRPr="00080C4A">
        <w:rPr>
          <w:sz w:val="28"/>
          <w:szCs w:val="28"/>
        </w:rPr>
        <w:t xml:space="preserve"> [79]</w:t>
      </w:r>
    </w:p>
    <w:p w14:paraId="3696945B" w14:textId="77777777" w:rsidR="00586915" w:rsidRPr="00080C4A" w:rsidRDefault="00586915" w:rsidP="00771AC8">
      <w:pPr>
        <w:ind w:firstLine="720"/>
        <w:rPr>
          <w:sz w:val="28"/>
          <w:szCs w:val="28"/>
        </w:rPr>
      </w:pPr>
    </w:p>
    <w:p w14:paraId="49C62A7E" w14:textId="77777777" w:rsidR="00B56A40" w:rsidRPr="00080C4A" w:rsidRDefault="00B56A40" w:rsidP="0002138A">
      <w:pPr>
        <w:ind w:firstLine="720"/>
        <w:jc w:val="both"/>
        <w:rPr>
          <w:sz w:val="28"/>
          <w:szCs w:val="28"/>
        </w:rPr>
      </w:pPr>
      <w:r w:rsidRPr="00080C4A">
        <w:rPr>
          <w:sz w:val="28"/>
          <w:szCs w:val="28"/>
        </w:rPr>
        <w:t>Образец Г.5-МлЧ выделяется среди исследованных своей высокой долей глинистой фракции (70,15</w:t>
      </w:r>
      <w:r w:rsidR="0002138A" w:rsidRPr="00080C4A">
        <w:rPr>
          <w:sz w:val="28"/>
          <w:szCs w:val="28"/>
        </w:rPr>
        <w:t> </w:t>
      </w:r>
      <w:r w:rsidRPr="00080C4A">
        <w:rPr>
          <w:sz w:val="28"/>
          <w:szCs w:val="28"/>
        </w:rPr>
        <w:t>%) и значительным содержанием кальцита (23,5</w:t>
      </w:r>
      <w:r w:rsidR="0002138A" w:rsidRPr="00080C4A">
        <w:rPr>
          <w:sz w:val="28"/>
          <w:szCs w:val="28"/>
        </w:rPr>
        <w:t> </w:t>
      </w:r>
      <w:r w:rsidRPr="00080C4A">
        <w:rPr>
          <w:sz w:val="28"/>
          <w:szCs w:val="28"/>
        </w:rPr>
        <w:t>%) и галита (29,3</w:t>
      </w:r>
      <w:r w:rsidR="0002138A" w:rsidRPr="00080C4A">
        <w:rPr>
          <w:sz w:val="28"/>
          <w:szCs w:val="28"/>
        </w:rPr>
        <w:t> </w:t>
      </w:r>
      <w:r w:rsidRPr="00080C4A">
        <w:rPr>
          <w:sz w:val="28"/>
          <w:szCs w:val="28"/>
        </w:rPr>
        <w:t xml:space="preserve">%). </w:t>
      </w:r>
      <w:r w:rsidR="0002138A" w:rsidRPr="00080C4A">
        <w:rPr>
          <w:sz w:val="28"/>
        </w:rPr>
        <w:t xml:space="preserve">Наличие кальцита способствует улучшению реологических свойств и повышению пластичности пелоида, обеспечивая мягкое тактильное воздействие при нанесении. Кроме того, </w:t>
      </w:r>
      <w:r w:rsidR="007054E8" w:rsidRPr="00080C4A">
        <w:rPr>
          <w:sz w:val="28"/>
        </w:rPr>
        <w:t>его присутствие</w:t>
      </w:r>
      <w:r w:rsidR="0002138A" w:rsidRPr="00080C4A">
        <w:rPr>
          <w:sz w:val="28"/>
        </w:rPr>
        <w:t xml:space="preserve"> в образце может оказывать терапевтический эффект, поскольку карбонаты стимулируют подкожное кровообращение и способствуют обновлению эпидермиса [</w:t>
      </w:r>
      <w:r w:rsidR="0070734E" w:rsidRPr="00080C4A">
        <w:rPr>
          <w:sz w:val="28"/>
        </w:rPr>
        <w:t>1</w:t>
      </w:r>
      <w:r w:rsidR="000D348C" w:rsidRPr="00080C4A">
        <w:rPr>
          <w:sz w:val="28"/>
        </w:rPr>
        <w:t>2</w:t>
      </w:r>
      <w:r w:rsidR="0070734E" w:rsidRPr="00080C4A">
        <w:rPr>
          <w:sz w:val="28"/>
        </w:rPr>
        <w:t>9</w:t>
      </w:r>
      <w:r w:rsidR="0002138A" w:rsidRPr="00080C4A">
        <w:rPr>
          <w:sz w:val="28"/>
        </w:rPr>
        <w:t>].</w:t>
      </w:r>
      <w:r w:rsidR="0070734E" w:rsidRPr="00080C4A">
        <w:rPr>
          <w:sz w:val="28"/>
        </w:rPr>
        <w:t xml:space="preserve"> </w:t>
      </w:r>
      <w:r w:rsidRPr="00080C4A">
        <w:rPr>
          <w:sz w:val="28"/>
          <w:szCs w:val="28"/>
        </w:rPr>
        <w:t xml:space="preserve">Согласно данным Pozo и </w:t>
      </w:r>
      <w:r w:rsidR="007054E8" w:rsidRPr="00080C4A">
        <w:rPr>
          <w:sz w:val="28"/>
          <w:szCs w:val="28"/>
        </w:rPr>
        <w:t>соавт</w:t>
      </w:r>
      <w:r w:rsidR="0070734E" w:rsidRPr="00080C4A">
        <w:rPr>
          <w:sz w:val="28"/>
          <w:szCs w:val="28"/>
        </w:rPr>
        <w:t>.</w:t>
      </w:r>
      <w:r w:rsidRPr="00080C4A">
        <w:rPr>
          <w:sz w:val="28"/>
          <w:szCs w:val="28"/>
        </w:rPr>
        <w:t xml:space="preserve"> высокие концентрации галита могут способствовать увеличению содержания глинистой фракции и влиять на текстурные характеристики пелоида [20]. Галит влияет на осмотический баланс, регулируя минерализацию и водно-солевое взаимодействие с кожей, что важно при применении в бальнеотерапии </w:t>
      </w:r>
      <w:r w:rsidR="00D71203" w:rsidRPr="00080C4A">
        <w:rPr>
          <w:sz w:val="28"/>
          <w:szCs w:val="28"/>
        </w:rPr>
        <w:t>[130</w:t>
      </w:r>
      <w:r w:rsidR="0070734E" w:rsidRPr="00080C4A">
        <w:rPr>
          <w:sz w:val="28"/>
          <w:szCs w:val="28"/>
        </w:rPr>
        <w:t>]</w:t>
      </w:r>
      <w:r w:rsidRPr="00080C4A">
        <w:rPr>
          <w:sz w:val="28"/>
          <w:szCs w:val="28"/>
        </w:rPr>
        <w:t xml:space="preserve">. </w:t>
      </w:r>
      <w:r w:rsidR="00675439" w:rsidRPr="00080C4A">
        <w:rPr>
          <w:sz w:val="28"/>
          <w:szCs w:val="28"/>
        </w:rPr>
        <w:t>Образцы Г.2-АлЧ, Г.4-МрЧ и Г.6-ТзЧ содержат сбалансированное соотношение песчаной и глинистой фракций, при этом их минеральная матрица формируется преимущественно кварцем и альбитом. Эти минералы обеспечивают стабильность структуры и оказывают влияние на реологические свойства гряз</w:t>
      </w:r>
      <w:r w:rsidR="007054E8" w:rsidRPr="00080C4A">
        <w:rPr>
          <w:sz w:val="28"/>
          <w:szCs w:val="28"/>
        </w:rPr>
        <w:t>ей</w:t>
      </w:r>
      <w:r w:rsidR="00675439" w:rsidRPr="00080C4A">
        <w:rPr>
          <w:sz w:val="28"/>
          <w:szCs w:val="28"/>
        </w:rPr>
        <w:t xml:space="preserve">  [116].  В образцах  Г.3-АлБ и Г.6-ТзЧ были определены цеолиты, способные усиливать сорбционные свойства пелоидов за счет ионного обмена и удержания влаги. </w:t>
      </w:r>
      <w:r w:rsidR="00675439" w:rsidRPr="00080C4A">
        <w:rPr>
          <w:sz w:val="28"/>
        </w:rPr>
        <w:t xml:space="preserve">Клиноптилолит, относящийся к группе природных цеолитов, демонстрирует значительный потенциал в сорбции экотоксикантов и биологически активных веществ [131]. </w:t>
      </w:r>
      <w:r w:rsidR="00675439" w:rsidRPr="00080C4A">
        <w:rPr>
          <w:sz w:val="28"/>
          <w:szCs w:val="28"/>
        </w:rPr>
        <w:t>Общий минералогический состав исследованных образцов с преобладанием кварца, плагиоклаза, цеолитов и карбонатов согласуется с характеристиками пелоидов, применяемых в медицинской практике Испании и Португалии [116, 130].</w:t>
      </w:r>
    </w:p>
    <w:p w14:paraId="52590FE5" w14:textId="77777777" w:rsidR="00E5338D" w:rsidRPr="00080C4A" w:rsidRDefault="00E07D28" w:rsidP="00E2276C">
      <w:pPr>
        <w:jc w:val="both"/>
        <w:rPr>
          <w:sz w:val="28"/>
          <w:szCs w:val="28"/>
        </w:rPr>
      </w:pPr>
      <w:r w:rsidRPr="00080C4A">
        <w:rPr>
          <w:sz w:val="28"/>
          <w:szCs w:val="28"/>
        </w:rPr>
        <w:lastRenderedPageBreak/>
        <w:t xml:space="preserve">Таблица </w:t>
      </w:r>
      <w:r w:rsidR="00E2276C" w:rsidRPr="00080C4A">
        <w:rPr>
          <w:sz w:val="28"/>
          <w:szCs w:val="28"/>
        </w:rPr>
        <w:t>6</w:t>
      </w:r>
      <w:r w:rsidR="0070734E" w:rsidRPr="00080C4A">
        <w:rPr>
          <w:sz w:val="28"/>
          <w:szCs w:val="28"/>
        </w:rPr>
        <w:t xml:space="preserve"> </w:t>
      </w:r>
      <w:r w:rsidR="00E5338D" w:rsidRPr="00080C4A">
        <w:rPr>
          <w:sz w:val="28"/>
          <w:szCs w:val="28"/>
        </w:rPr>
        <w:t>–</w:t>
      </w:r>
      <w:r w:rsidRPr="00080C4A">
        <w:rPr>
          <w:sz w:val="28"/>
          <w:szCs w:val="28"/>
        </w:rPr>
        <w:t xml:space="preserve"> Минералогический и гранулометричес</w:t>
      </w:r>
      <w:r w:rsidR="00E5338D" w:rsidRPr="00080C4A">
        <w:rPr>
          <w:sz w:val="28"/>
          <w:szCs w:val="28"/>
        </w:rPr>
        <w:t>кий состав образцов, %</w:t>
      </w:r>
      <w:r w:rsidR="00D71203" w:rsidRPr="00080C4A">
        <w:rPr>
          <w:sz w:val="28"/>
          <w:szCs w:val="28"/>
        </w:rPr>
        <w:t xml:space="preserve"> </w:t>
      </w:r>
    </w:p>
    <w:p w14:paraId="3DC3A227" w14:textId="77777777" w:rsidR="00C46771" w:rsidRPr="00080C4A" w:rsidRDefault="00C46771" w:rsidP="00E2276C">
      <w:pPr>
        <w:jc w:val="both"/>
        <w:rPr>
          <w:sz w:val="28"/>
          <w:szCs w:val="28"/>
        </w:rPr>
      </w:pP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2605"/>
        <w:gridCol w:w="1134"/>
        <w:gridCol w:w="992"/>
        <w:gridCol w:w="992"/>
        <w:gridCol w:w="993"/>
        <w:gridCol w:w="992"/>
        <w:gridCol w:w="992"/>
        <w:gridCol w:w="1047"/>
      </w:tblGrid>
      <w:tr w:rsidR="00E5338D" w:rsidRPr="00B90D01" w14:paraId="42F881A9" w14:textId="77777777" w:rsidTr="00B90D01">
        <w:trPr>
          <w:trHeight w:val="142"/>
          <w:jc w:val="center"/>
        </w:trPr>
        <w:tc>
          <w:tcPr>
            <w:tcW w:w="2605" w:type="dxa"/>
            <w:hideMark/>
          </w:tcPr>
          <w:p w14:paraId="15308378" w14:textId="77777777" w:rsidR="00B00E43" w:rsidRPr="00B90D01" w:rsidRDefault="00B00E43" w:rsidP="00E2276C">
            <w:pPr>
              <w:rPr>
                <w:sz w:val="28"/>
                <w:szCs w:val="28"/>
              </w:rPr>
            </w:pPr>
          </w:p>
        </w:tc>
        <w:tc>
          <w:tcPr>
            <w:tcW w:w="1134" w:type="dxa"/>
          </w:tcPr>
          <w:p w14:paraId="01304925" w14:textId="77777777" w:rsidR="00B00E43" w:rsidRPr="00B90D01" w:rsidRDefault="00B00E43" w:rsidP="00E2276C">
            <w:pPr>
              <w:jc w:val="center"/>
              <w:rPr>
                <w:sz w:val="28"/>
                <w:szCs w:val="28"/>
              </w:rPr>
            </w:pPr>
            <w:r w:rsidRPr="00B90D01">
              <w:rPr>
                <w:sz w:val="28"/>
                <w:szCs w:val="28"/>
              </w:rPr>
              <w:t>Г.1-АрЧ</w:t>
            </w:r>
          </w:p>
        </w:tc>
        <w:tc>
          <w:tcPr>
            <w:tcW w:w="992" w:type="dxa"/>
          </w:tcPr>
          <w:p w14:paraId="3472CCE9" w14:textId="77777777" w:rsidR="00B00E43" w:rsidRPr="00B90D01" w:rsidRDefault="00B00E43" w:rsidP="00E2276C">
            <w:pPr>
              <w:jc w:val="center"/>
              <w:rPr>
                <w:sz w:val="28"/>
                <w:szCs w:val="28"/>
              </w:rPr>
            </w:pPr>
            <w:r w:rsidRPr="00B90D01">
              <w:rPr>
                <w:sz w:val="28"/>
                <w:szCs w:val="28"/>
              </w:rPr>
              <w:t>Г.2- АлЧ</w:t>
            </w:r>
          </w:p>
        </w:tc>
        <w:tc>
          <w:tcPr>
            <w:tcW w:w="992" w:type="dxa"/>
            <w:hideMark/>
          </w:tcPr>
          <w:p w14:paraId="332BD087" w14:textId="77777777" w:rsidR="00B00E43" w:rsidRPr="00B90D01" w:rsidRDefault="00B00E43" w:rsidP="00E2276C">
            <w:pPr>
              <w:jc w:val="center"/>
              <w:rPr>
                <w:sz w:val="28"/>
                <w:szCs w:val="28"/>
              </w:rPr>
            </w:pPr>
            <w:r w:rsidRPr="00B90D01">
              <w:rPr>
                <w:sz w:val="28"/>
                <w:szCs w:val="28"/>
              </w:rPr>
              <w:t>Г.3- АлБ</w:t>
            </w:r>
          </w:p>
        </w:tc>
        <w:tc>
          <w:tcPr>
            <w:tcW w:w="993" w:type="dxa"/>
            <w:hideMark/>
          </w:tcPr>
          <w:p w14:paraId="32EB8DC5" w14:textId="77777777" w:rsidR="00B00E43" w:rsidRPr="00B90D01" w:rsidRDefault="00B00E43" w:rsidP="001F173B">
            <w:pPr>
              <w:jc w:val="center"/>
              <w:rPr>
                <w:sz w:val="28"/>
                <w:szCs w:val="28"/>
              </w:rPr>
            </w:pPr>
            <w:r w:rsidRPr="00B90D01">
              <w:rPr>
                <w:sz w:val="28"/>
                <w:szCs w:val="28"/>
              </w:rPr>
              <w:t>Г.4- Мр</w:t>
            </w:r>
            <w:r w:rsidR="001F173B" w:rsidRPr="00B90D01">
              <w:rPr>
                <w:sz w:val="28"/>
                <w:szCs w:val="28"/>
              </w:rPr>
              <w:t>Ч</w:t>
            </w:r>
          </w:p>
        </w:tc>
        <w:tc>
          <w:tcPr>
            <w:tcW w:w="992" w:type="dxa"/>
          </w:tcPr>
          <w:p w14:paraId="11AA7BAC" w14:textId="77777777" w:rsidR="00B00E43" w:rsidRPr="00B90D01" w:rsidRDefault="00B00E43" w:rsidP="00E2276C">
            <w:pPr>
              <w:jc w:val="center"/>
              <w:rPr>
                <w:sz w:val="28"/>
                <w:szCs w:val="28"/>
              </w:rPr>
            </w:pPr>
            <w:r w:rsidRPr="00B90D01">
              <w:rPr>
                <w:sz w:val="28"/>
                <w:szCs w:val="28"/>
              </w:rPr>
              <w:t>Г.5-МлЧ</w:t>
            </w:r>
          </w:p>
        </w:tc>
        <w:tc>
          <w:tcPr>
            <w:tcW w:w="992" w:type="dxa"/>
            <w:hideMark/>
          </w:tcPr>
          <w:p w14:paraId="5457410C" w14:textId="77777777" w:rsidR="00E2276C" w:rsidRPr="00B90D01" w:rsidRDefault="00B00E43" w:rsidP="00E2276C">
            <w:pPr>
              <w:jc w:val="center"/>
              <w:rPr>
                <w:sz w:val="28"/>
                <w:szCs w:val="28"/>
              </w:rPr>
            </w:pPr>
            <w:r w:rsidRPr="00B90D01">
              <w:rPr>
                <w:sz w:val="28"/>
                <w:szCs w:val="28"/>
              </w:rPr>
              <w:t>Г.6-</w:t>
            </w:r>
          </w:p>
          <w:p w14:paraId="32675D76" w14:textId="77777777" w:rsidR="00B00E43" w:rsidRPr="00B90D01" w:rsidRDefault="00B00E43" w:rsidP="00E2276C">
            <w:pPr>
              <w:jc w:val="center"/>
              <w:rPr>
                <w:sz w:val="28"/>
                <w:szCs w:val="28"/>
              </w:rPr>
            </w:pPr>
            <w:r w:rsidRPr="00B90D01">
              <w:rPr>
                <w:sz w:val="28"/>
                <w:szCs w:val="28"/>
              </w:rPr>
              <w:t>ТзЧ</w:t>
            </w:r>
          </w:p>
        </w:tc>
        <w:tc>
          <w:tcPr>
            <w:tcW w:w="1047" w:type="dxa"/>
          </w:tcPr>
          <w:p w14:paraId="42794FD5" w14:textId="77777777" w:rsidR="00B00E43" w:rsidRPr="00B90D01" w:rsidRDefault="00B00E43" w:rsidP="00E2276C">
            <w:pPr>
              <w:jc w:val="center"/>
              <w:rPr>
                <w:sz w:val="28"/>
                <w:szCs w:val="28"/>
              </w:rPr>
            </w:pPr>
            <w:r w:rsidRPr="00B90D01">
              <w:rPr>
                <w:sz w:val="28"/>
                <w:szCs w:val="28"/>
              </w:rPr>
              <w:t>Г.7-ШкЧ</w:t>
            </w:r>
          </w:p>
        </w:tc>
      </w:tr>
      <w:tr w:rsidR="00B00E43" w:rsidRPr="00B90D01" w14:paraId="6C1C6710" w14:textId="77777777" w:rsidTr="00E5338D">
        <w:trPr>
          <w:trHeight w:val="142"/>
          <w:jc w:val="center"/>
        </w:trPr>
        <w:tc>
          <w:tcPr>
            <w:tcW w:w="9747" w:type="dxa"/>
            <w:gridSpan w:val="8"/>
            <w:vAlign w:val="center"/>
          </w:tcPr>
          <w:p w14:paraId="5292FDB8" w14:textId="77777777" w:rsidR="00B00E43" w:rsidRPr="00B90D01" w:rsidRDefault="00D70755" w:rsidP="00D70755">
            <w:pPr>
              <w:rPr>
                <w:sz w:val="28"/>
                <w:szCs w:val="28"/>
              </w:rPr>
            </w:pPr>
            <w:r w:rsidRPr="00B90D01">
              <w:rPr>
                <w:sz w:val="28"/>
                <w:szCs w:val="28"/>
              </w:rPr>
              <w:t>Содержание н</w:t>
            </w:r>
            <w:r w:rsidR="00E2276C" w:rsidRPr="00B90D01">
              <w:rPr>
                <w:sz w:val="28"/>
                <w:szCs w:val="28"/>
              </w:rPr>
              <w:t>еглинисты</w:t>
            </w:r>
            <w:r w:rsidRPr="00B90D01">
              <w:rPr>
                <w:sz w:val="28"/>
                <w:szCs w:val="28"/>
              </w:rPr>
              <w:t>х</w:t>
            </w:r>
            <w:r w:rsidR="00E2276C" w:rsidRPr="00B90D01">
              <w:rPr>
                <w:sz w:val="28"/>
                <w:szCs w:val="28"/>
              </w:rPr>
              <w:t xml:space="preserve"> минерал</w:t>
            </w:r>
            <w:r w:rsidRPr="00B90D01">
              <w:rPr>
                <w:sz w:val="28"/>
                <w:szCs w:val="28"/>
              </w:rPr>
              <w:t>ов, %</w:t>
            </w:r>
            <w:r w:rsidR="0090668E" w:rsidRPr="00B90D01">
              <w:rPr>
                <w:sz w:val="28"/>
                <w:szCs w:val="28"/>
              </w:rPr>
              <w:t xml:space="preserve"> </w:t>
            </w:r>
          </w:p>
        </w:tc>
      </w:tr>
      <w:tr w:rsidR="00B00E43" w:rsidRPr="00B90D01" w14:paraId="6BB6FD0F" w14:textId="77777777" w:rsidTr="00E5338D">
        <w:trPr>
          <w:trHeight w:val="142"/>
          <w:jc w:val="center"/>
        </w:trPr>
        <w:tc>
          <w:tcPr>
            <w:tcW w:w="9747" w:type="dxa"/>
            <w:gridSpan w:val="8"/>
            <w:vAlign w:val="center"/>
          </w:tcPr>
          <w:p w14:paraId="18AACE3F" w14:textId="77777777" w:rsidR="00B00E43" w:rsidRPr="00B90D01" w:rsidRDefault="00E2276C" w:rsidP="00E5338D">
            <w:pPr>
              <w:rPr>
                <w:sz w:val="28"/>
                <w:szCs w:val="28"/>
              </w:rPr>
            </w:pPr>
            <w:r w:rsidRPr="00B90D01">
              <w:rPr>
                <w:sz w:val="28"/>
                <w:szCs w:val="28"/>
              </w:rPr>
              <w:t>Силикаты</w:t>
            </w:r>
          </w:p>
        </w:tc>
      </w:tr>
      <w:tr w:rsidR="00E5338D" w:rsidRPr="00B90D01" w14:paraId="372B50F0" w14:textId="77777777" w:rsidTr="00B90D01">
        <w:trPr>
          <w:trHeight w:val="142"/>
          <w:jc w:val="center"/>
        </w:trPr>
        <w:tc>
          <w:tcPr>
            <w:tcW w:w="2605" w:type="dxa"/>
            <w:vAlign w:val="center"/>
            <w:hideMark/>
          </w:tcPr>
          <w:p w14:paraId="66170ECD" w14:textId="77777777" w:rsidR="00B00E43" w:rsidRPr="00B90D01" w:rsidRDefault="00E2276C" w:rsidP="00E5338D">
            <w:pPr>
              <w:rPr>
                <w:sz w:val="28"/>
                <w:szCs w:val="28"/>
              </w:rPr>
            </w:pPr>
            <w:r w:rsidRPr="00B90D01">
              <w:rPr>
                <w:sz w:val="28"/>
                <w:szCs w:val="28"/>
              </w:rPr>
              <w:t xml:space="preserve">Низкотемпературный кварц </w:t>
            </w:r>
            <w:r w:rsidR="00B00E43" w:rsidRPr="00B90D01">
              <w:rPr>
                <w:sz w:val="28"/>
                <w:szCs w:val="28"/>
              </w:rPr>
              <w:t>SiO</w:t>
            </w:r>
            <w:r w:rsidR="00B00E43" w:rsidRPr="00B90D01">
              <w:rPr>
                <w:sz w:val="28"/>
                <w:szCs w:val="28"/>
                <w:vertAlign w:val="subscript"/>
              </w:rPr>
              <w:t>2</w:t>
            </w:r>
          </w:p>
        </w:tc>
        <w:tc>
          <w:tcPr>
            <w:tcW w:w="1134" w:type="dxa"/>
            <w:vAlign w:val="center"/>
          </w:tcPr>
          <w:p w14:paraId="1D9FAD1C" w14:textId="77777777" w:rsidR="00B00E43" w:rsidRPr="00B90D01" w:rsidRDefault="00B00E43" w:rsidP="00E5338D">
            <w:pPr>
              <w:jc w:val="center"/>
              <w:rPr>
                <w:sz w:val="28"/>
                <w:szCs w:val="28"/>
              </w:rPr>
            </w:pPr>
            <w:r w:rsidRPr="00B90D01">
              <w:rPr>
                <w:sz w:val="28"/>
                <w:szCs w:val="28"/>
              </w:rPr>
              <w:t>41</w:t>
            </w:r>
            <w:r w:rsidR="00E5338D" w:rsidRPr="00B90D01">
              <w:rPr>
                <w:sz w:val="28"/>
                <w:szCs w:val="28"/>
              </w:rPr>
              <w:t>,</w:t>
            </w:r>
            <w:r w:rsidRPr="00B90D01">
              <w:rPr>
                <w:sz w:val="28"/>
                <w:szCs w:val="28"/>
              </w:rPr>
              <w:t>2</w:t>
            </w:r>
          </w:p>
        </w:tc>
        <w:tc>
          <w:tcPr>
            <w:tcW w:w="992" w:type="dxa"/>
            <w:vAlign w:val="center"/>
          </w:tcPr>
          <w:p w14:paraId="11C0CE76" w14:textId="77777777" w:rsidR="00B00E43" w:rsidRPr="00B90D01" w:rsidRDefault="00B00E43" w:rsidP="00E5338D">
            <w:pPr>
              <w:jc w:val="center"/>
              <w:rPr>
                <w:sz w:val="28"/>
                <w:szCs w:val="28"/>
              </w:rPr>
            </w:pPr>
            <w:r w:rsidRPr="00B90D01">
              <w:rPr>
                <w:sz w:val="28"/>
                <w:szCs w:val="28"/>
              </w:rPr>
              <w:t>44</w:t>
            </w:r>
            <w:r w:rsidR="00E5338D" w:rsidRPr="00B90D01">
              <w:rPr>
                <w:sz w:val="28"/>
                <w:szCs w:val="28"/>
              </w:rPr>
              <w:t>,</w:t>
            </w:r>
            <w:r w:rsidRPr="00B90D01">
              <w:rPr>
                <w:sz w:val="28"/>
                <w:szCs w:val="28"/>
              </w:rPr>
              <w:t>1</w:t>
            </w:r>
          </w:p>
        </w:tc>
        <w:tc>
          <w:tcPr>
            <w:tcW w:w="992" w:type="dxa"/>
            <w:vAlign w:val="center"/>
            <w:hideMark/>
          </w:tcPr>
          <w:p w14:paraId="2CBD3CB1" w14:textId="77777777" w:rsidR="00B00E43" w:rsidRPr="00B90D01" w:rsidRDefault="00FB52B9" w:rsidP="00E5338D">
            <w:pPr>
              <w:jc w:val="center"/>
              <w:rPr>
                <w:sz w:val="28"/>
                <w:szCs w:val="28"/>
              </w:rPr>
            </w:pPr>
            <w:r w:rsidRPr="00B90D01">
              <w:rPr>
                <w:sz w:val="28"/>
                <w:szCs w:val="28"/>
              </w:rPr>
              <w:t>2</w:t>
            </w:r>
            <w:r w:rsidR="00B00E43" w:rsidRPr="00B90D01">
              <w:rPr>
                <w:sz w:val="28"/>
                <w:szCs w:val="28"/>
              </w:rPr>
              <w:t>5</w:t>
            </w:r>
            <w:r w:rsidR="00E5338D" w:rsidRPr="00B90D01">
              <w:rPr>
                <w:sz w:val="28"/>
                <w:szCs w:val="28"/>
              </w:rPr>
              <w:t>,</w:t>
            </w:r>
            <w:r w:rsidR="00B00E43" w:rsidRPr="00B90D01">
              <w:rPr>
                <w:sz w:val="28"/>
                <w:szCs w:val="28"/>
              </w:rPr>
              <w:t>8</w:t>
            </w:r>
          </w:p>
        </w:tc>
        <w:tc>
          <w:tcPr>
            <w:tcW w:w="993" w:type="dxa"/>
            <w:vAlign w:val="center"/>
            <w:hideMark/>
          </w:tcPr>
          <w:p w14:paraId="72CE1223" w14:textId="77777777" w:rsidR="00B00E43" w:rsidRPr="00B90D01" w:rsidRDefault="00B00E43" w:rsidP="00E5338D">
            <w:pPr>
              <w:jc w:val="center"/>
              <w:rPr>
                <w:sz w:val="28"/>
                <w:szCs w:val="28"/>
              </w:rPr>
            </w:pPr>
            <w:r w:rsidRPr="00B90D01">
              <w:rPr>
                <w:sz w:val="28"/>
                <w:szCs w:val="28"/>
              </w:rPr>
              <w:t>41</w:t>
            </w:r>
            <w:r w:rsidR="00E5338D" w:rsidRPr="00B90D01">
              <w:rPr>
                <w:sz w:val="28"/>
                <w:szCs w:val="28"/>
              </w:rPr>
              <w:t>,</w:t>
            </w:r>
            <w:r w:rsidRPr="00B90D01">
              <w:rPr>
                <w:sz w:val="28"/>
                <w:szCs w:val="28"/>
              </w:rPr>
              <w:t>0</w:t>
            </w:r>
          </w:p>
        </w:tc>
        <w:tc>
          <w:tcPr>
            <w:tcW w:w="992" w:type="dxa"/>
            <w:vAlign w:val="center"/>
          </w:tcPr>
          <w:p w14:paraId="669ABFA0" w14:textId="77777777" w:rsidR="00B00E43" w:rsidRPr="00B90D01" w:rsidRDefault="00B00E43" w:rsidP="00E5338D">
            <w:pPr>
              <w:jc w:val="center"/>
              <w:rPr>
                <w:sz w:val="28"/>
                <w:szCs w:val="28"/>
              </w:rPr>
            </w:pPr>
            <w:r w:rsidRPr="00B90D01">
              <w:rPr>
                <w:sz w:val="28"/>
                <w:szCs w:val="28"/>
              </w:rPr>
              <w:t>45</w:t>
            </w:r>
            <w:r w:rsidR="00E5338D" w:rsidRPr="00B90D01">
              <w:rPr>
                <w:sz w:val="28"/>
                <w:szCs w:val="28"/>
              </w:rPr>
              <w:t>,</w:t>
            </w:r>
            <w:r w:rsidRPr="00B90D01">
              <w:rPr>
                <w:sz w:val="28"/>
                <w:szCs w:val="28"/>
              </w:rPr>
              <w:t>3</w:t>
            </w:r>
          </w:p>
        </w:tc>
        <w:tc>
          <w:tcPr>
            <w:tcW w:w="992" w:type="dxa"/>
            <w:vAlign w:val="center"/>
            <w:hideMark/>
          </w:tcPr>
          <w:p w14:paraId="59B64127" w14:textId="77777777" w:rsidR="00B00E43" w:rsidRPr="00B90D01" w:rsidRDefault="00B00E43" w:rsidP="00E5338D">
            <w:pPr>
              <w:jc w:val="center"/>
              <w:rPr>
                <w:sz w:val="28"/>
                <w:szCs w:val="28"/>
              </w:rPr>
            </w:pPr>
            <w:r w:rsidRPr="00B90D01">
              <w:rPr>
                <w:sz w:val="28"/>
                <w:szCs w:val="28"/>
              </w:rPr>
              <w:t>37</w:t>
            </w:r>
            <w:r w:rsidR="00E5338D" w:rsidRPr="00B90D01">
              <w:rPr>
                <w:sz w:val="28"/>
                <w:szCs w:val="28"/>
              </w:rPr>
              <w:t>,</w:t>
            </w:r>
            <w:r w:rsidRPr="00B90D01">
              <w:rPr>
                <w:sz w:val="28"/>
                <w:szCs w:val="28"/>
              </w:rPr>
              <w:t>8</w:t>
            </w:r>
          </w:p>
        </w:tc>
        <w:tc>
          <w:tcPr>
            <w:tcW w:w="1047" w:type="dxa"/>
            <w:vAlign w:val="center"/>
          </w:tcPr>
          <w:p w14:paraId="3FEE61D0" w14:textId="77777777" w:rsidR="00B00E43" w:rsidRPr="00B90D01" w:rsidRDefault="00B00E43" w:rsidP="00E5338D">
            <w:pPr>
              <w:jc w:val="center"/>
              <w:rPr>
                <w:sz w:val="28"/>
                <w:szCs w:val="28"/>
              </w:rPr>
            </w:pPr>
            <w:r w:rsidRPr="00B90D01">
              <w:rPr>
                <w:sz w:val="28"/>
                <w:szCs w:val="28"/>
              </w:rPr>
              <w:t>57</w:t>
            </w:r>
            <w:r w:rsidR="00E5338D" w:rsidRPr="00B90D01">
              <w:rPr>
                <w:sz w:val="28"/>
                <w:szCs w:val="28"/>
              </w:rPr>
              <w:t>,</w:t>
            </w:r>
            <w:r w:rsidRPr="00B90D01">
              <w:rPr>
                <w:sz w:val="28"/>
                <w:szCs w:val="28"/>
              </w:rPr>
              <w:t>2</w:t>
            </w:r>
          </w:p>
        </w:tc>
      </w:tr>
      <w:tr w:rsidR="00E5338D" w:rsidRPr="00B90D01" w14:paraId="10E8DD34" w14:textId="77777777" w:rsidTr="00B90D01">
        <w:trPr>
          <w:trHeight w:val="142"/>
          <w:jc w:val="center"/>
        </w:trPr>
        <w:tc>
          <w:tcPr>
            <w:tcW w:w="2605" w:type="dxa"/>
            <w:vAlign w:val="center"/>
            <w:hideMark/>
          </w:tcPr>
          <w:p w14:paraId="13CCE201" w14:textId="77777777" w:rsidR="00B00E43" w:rsidRPr="00B90D01" w:rsidRDefault="00B00E43" w:rsidP="00E5338D">
            <w:pPr>
              <w:rPr>
                <w:sz w:val="28"/>
                <w:szCs w:val="28"/>
              </w:rPr>
            </w:pPr>
            <w:r w:rsidRPr="00B90D01">
              <w:rPr>
                <w:sz w:val="28"/>
                <w:szCs w:val="28"/>
              </w:rPr>
              <w:t>Плагиоклаз-Альбит, Na[AlSi</w:t>
            </w:r>
            <w:r w:rsidRPr="00B90D01">
              <w:rPr>
                <w:sz w:val="28"/>
                <w:szCs w:val="28"/>
                <w:vertAlign w:val="subscript"/>
              </w:rPr>
              <w:t>3</w:t>
            </w:r>
            <w:r w:rsidRPr="00B90D01">
              <w:rPr>
                <w:sz w:val="28"/>
                <w:szCs w:val="28"/>
              </w:rPr>
              <w:t>O</w:t>
            </w:r>
            <w:r w:rsidRPr="00B90D01">
              <w:rPr>
                <w:sz w:val="28"/>
                <w:szCs w:val="28"/>
                <w:vertAlign w:val="subscript"/>
              </w:rPr>
              <w:t>8</w:t>
            </w:r>
            <w:r w:rsidRPr="00B90D01">
              <w:rPr>
                <w:sz w:val="28"/>
                <w:szCs w:val="28"/>
              </w:rPr>
              <w:t>]</w:t>
            </w:r>
          </w:p>
        </w:tc>
        <w:tc>
          <w:tcPr>
            <w:tcW w:w="1134" w:type="dxa"/>
            <w:vAlign w:val="center"/>
          </w:tcPr>
          <w:p w14:paraId="3606F989" w14:textId="77777777" w:rsidR="00B00E43" w:rsidRPr="00B90D01" w:rsidRDefault="00B00E43" w:rsidP="00E5338D">
            <w:pPr>
              <w:jc w:val="center"/>
              <w:rPr>
                <w:sz w:val="28"/>
                <w:szCs w:val="28"/>
              </w:rPr>
            </w:pPr>
            <w:r w:rsidRPr="00B90D01">
              <w:rPr>
                <w:sz w:val="28"/>
                <w:szCs w:val="28"/>
              </w:rPr>
              <w:t>26</w:t>
            </w:r>
            <w:r w:rsidR="00E5338D" w:rsidRPr="00B90D01">
              <w:rPr>
                <w:sz w:val="28"/>
                <w:szCs w:val="28"/>
              </w:rPr>
              <w:t>,</w:t>
            </w:r>
            <w:r w:rsidRPr="00B90D01">
              <w:rPr>
                <w:sz w:val="28"/>
                <w:szCs w:val="28"/>
              </w:rPr>
              <w:t>9</w:t>
            </w:r>
          </w:p>
        </w:tc>
        <w:tc>
          <w:tcPr>
            <w:tcW w:w="992" w:type="dxa"/>
            <w:vAlign w:val="center"/>
          </w:tcPr>
          <w:p w14:paraId="449FC6F3" w14:textId="77777777" w:rsidR="00B00E43" w:rsidRPr="00B90D01" w:rsidRDefault="00B00E43" w:rsidP="00E5338D">
            <w:pPr>
              <w:jc w:val="center"/>
              <w:rPr>
                <w:sz w:val="28"/>
                <w:szCs w:val="28"/>
              </w:rPr>
            </w:pPr>
            <w:r w:rsidRPr="00B90D01">
              <w:rPr>
                <w:sz w:val="28"/>
                <w:szCs w:val="28"/>
              </w:rPr>
              <w:t>51</w:t>
            </w:r>
            <w:r w:rsidR="00E5338D" w:rsidRPr="00B90D01">
              <w:rPr>
                <w:sz w:val="28"/>
                <w:szCs w:val="28"/>
              </w:rPr>
              <w:t>,</w:t>
            </w:r>
            <w:r w:rsidRPr="00B90D01">
              <w:rPr>
                <w:sz w:val="28"/>
                <w:szCs w:val="28"/>
              </w:rPr>
              <w:t>2</w:t>
            </w:r>
          </w:p>
        </w:tc>
        <w:tc>
          <w:tcPr>
            <w:tcW w:w="992" w:type="dxa"/>
            <w:vAlign w:val="center"/>
            <w:hideMark/>
          </w:tcPr>
          <w:p w14:paraId="40A02B60" w14:textId="77777777" w:rsidR="00B00E43" w:rsidRPr="00B90D01" w:rsidRDefault="00FB52B9" w:rsidP="00E5338D">
            <w:pPr>
              <w:jc w:val="center"/>
              <w:rPr>
                <w:sz w:val="28"/>
                <w:szCs w:val="28"/>
              </w:rPr>
            </w:pPr>
            <w:r w:rsidRPr="00B90D01">
              <w:rPr>
                <w:sz w:val="28"/>
                <w:szCs w:val="28"/>
              </w:rPr>
              <w:t>59,1</w:t>
            </w:r>
          </w:p>
        </w:tc>
        <w:tc>
          <w:tcPr>
            <w:tcW w:w="993" w:type="dxa"/>
            <w:vAlign w:val="center"/>
            <w:hideMark/>
          </w:tcPr>
          <w:p w14:paraId="5BACC635" w14:textId="77777777" w:rsidR="00B00E43" w:rsidRPr="00B90D01" w:rsidRDefault="00FB52B9" w:rsidP="00E5338D">
            <w:pPr>
              <w:jc w:val="center"/>
              <w:rPr>
                <w:sz w:val="28"/>
                <w:szCs w:val="28"/>
              </w:rPr>
            </w:pPr>
            <w:r w:rsidRPr="00B90D01">
              <w:rPr>
                <w:sz w:val="28"/>
                <w:szCs w:val="28"/>
              </w:rPr>
              <w:t>38</w:t>
            </w:r>
            <w:r w:rsidR="00E5338D" w:rsidRPr="00B90D01">
              <w:rPr>
                <w:sz w:val="28"/>
                <w:szCs w:val="28"/>
              </w:rPr>
              <w:t>,</w:t>
            </w:r>
            <w:r w:rsidR="00B00E43" w:rsidRPr="00B90D01">
              <w:rPr>
                <w:sz w:val="28"/>
                <w:szCs w:val="28"/>
              </w:rPr>
              <w:t>5</w:t>
            </w:r>
          </w:p>
        </w:tc>
        <w:tc>
          <w:tcPr>
            <w:tcW w:w="992" w:type="dxa"/>
            <w:vAlign w:val="center"/>
          </w:tcPr>
          <w:p w14:paraId="0E3CD246" w14:textId="77777777" w:rsidR="00B00E43" w:rsidRPr="00B90D01" w:rsidRDefault="00B00E43" w:rsidP="00E5338D">
            <w:pPr>
              <w:jc w:val="center"/>
              <w:rPr>
                <w:sz w:val="28"/>
                <w:szCs w:val="28"/>
              </w:rPr>
            </w:pPr>
            <w:r w:rsidRPr="00B90D01">
              <w:rPr>
                <w:sz w:val="28"/>
                <w:szCs w:val="28"/>
              </w:rPr>
              <w:t>-</w:t>
            </w:r>
          </w:p>
        </w:tc>
        <w:tc>
          <w:tcPr>
            <w:tcW w:w="992" w:type="dxa"/>
            <w:vAlign w:val="center"/>
            <w:hideMark/>
          </w:tcPr>
          <w:p w14:paraId="4E5B73F0" w14:textId="77777777" w:rsidR="00B00E43" w:rsidRPr="00B90D01" w:rsidRDefault="00B00E43" w:rsidP="00E5338D">
            <w:pPr>
              <w:jc w:val="center"/>
              <w:rPr>
                <w:sz w:val="28"/>
                <w:szCs w:val="28"/>
              </w:rPr>
            </w:pPr>
            <w:r w:rsidRPr="00B90D01">
              <w:rPr>
                <w:sz w:val="28"/>
                <w:szCs w:val="28"/>
              </w:rPr>
              <w:t>40</w:t>
            </w:r>
            <w:r w:rsidR="00E5338D" w:rsidRPr="00B90D01">
              <w:rPr>
                <w:sz w:val="28"/>
                <w:szCs w:val="28"/>
              </w:rPr>
              <w:t>,</w:t>
            </w:r>
            <w:r w:rsidRPr="00B90D01">
              <w:rPr>
                <w:sz w:val="28"/>
                <w:szCs w:val="28"/>
              </w:rPr>
              <w:t>5</w:t>
            </w:r>
          </w:p>
        </w:tc>
        <w:tc>
          <w:tcPr>
            <w:tcW w:w="1047" w:type="dxa"/>
            <w:vAlign w:val="center"/>
          </w:tcPr>
          <w:p w14:paraId="257B93FB" w14:textId="77777777" w:rsidR="00B00E43" w:rsidRPr="00B90D01" w:rsidRDefault="00B00E43" w:rsidP="00E5338D">
            <w:pPr>
              <w:jc w:val="center"/>
              <w:rPr>
                <w:sz w:val="28"/>
                <w:szCs w:val="28"/>
              </w:rPr>
            </w:pPr>
            <w:r w:rsidRPr="00B90D01">
              <w:rPr>
                <w:sz w:val="28"/>
                <w:szCs w:val="28"/>
              </w:rPr>
              <w:t>36</w:t>
            </w:r>
            <w:r w:rsidR="00E5338D" w:rsidRPr="00B90D01">
              <w:rPr>
                <w:sz w:val="28"/>
                <w:szCs w:val="28"/>
              </w:rPr>
              <w:t>,</w:t>
            </w:r>
            <w:r w:rsidRPr="00B90D01">
              <w:rPr>
                <w:sz w:val="28"/>
                <w:szCs w:val="28"/>
              </w:rPr>
              <w:t>1</w:t>
            </w:r>
          </w:p>
        </w:tc>
      </w:tr>
      <w:tr w:rsidR="00E5338D" w:rsidRPr="00B90D01" w14:paraId="0DF68461" w14:textId="77777777" w:rsidTr="00B90D01">
        <w:trPr>
          <w:trHeight w:val="1110"/>
          <w:jc w:val="center"/>
        </w:trPr>
        <w:tc>
          <w:tcPr>
            <w:tcW w:w="2605" w:type="dxa"/>
            <w:vAlign w:val="center"/>
            <w:hideMark/>
          </w:tcPr>
          <w:p w14:paraId="507ABF46" w14:textId="3A6C1B10" w:rsidR="00B00E43" w:rsidRPr="00B90D01" w:rsidRDefault="00E2276C" w:rsidP="00E5338D">
            <w:pPr>
              <w:ind w:right="-108"/>
              <w:rPr>
                <w:sz w:val="28"/>
                <w:szCs w:val="28"/>
              </w:rPr>
            </w:pPr>
            <w:r w:rsidRPr="00B90D01">
              <w:rPr>
                <w:sz w:val="28"/>
                <w:szCs w:val="28"/>
              </w:rPr>
              <w:t>Цеолит Y (чисто кремнез</w:t>
            </w:r>
            <w:r w:rsidR="00773E6F" w:rsidRPr="00B90D01">
              <w:rPr>
                <w:sz w:val="28"/>
                <w:szCs w:val="28"/>
              </w:rPr>
              <w:t>е</w:t>
            </w:r>
            <w:r w:rsidRPr="00B90D01">
              <w:rPr>
                <w:sz w:val="28"/>
                <w:szCs w:val="28"/>
              </w:rPr>
              <w:t>мный)</w:t>
            </w:r>
            <w:r w:rsidR="00B90D01">
              <w:rPr>
                <w:sz w:val="28"/>
                <w:szCs w:val="28"/>
              </w:rPr>
              <w:t>,</w:t>
            </w:r>
            <w:r w:rsidRPr="00B90D01">
              <w:rPr>
                <w:sz w:val="28"/>
                <w:szCs w:val="28"/>
              </w:rPr>
              <w:t xml:space="preserve"> </w:t>
            </w:r>
            <w:r w:rsidR="00B00E43" w:rsidRPr="00B90D01">
              <w:rPr>
                <w:sz w:val="28"/>
                <w:szCs w:val="28"/>
                <w:lang w:val="en-US"/>
              </w:rPr>
              <w:t>Si</w:t>
            </w:r>
            <w:r w:rsidR="00B00E43" w:rsidRPr="00B90D01">
              <w:rPr>
                <w:sz w:val="28"/>
                <w:szCs w:val="28"/>
              </w:rPr>
              <w:t>/</w:t>
            </w:r>
            <w:r w:rsidR="00B00E43" w:rsidRPr="00B90D01">
              <w:rPr>
                <w:sz w:val="28"/>
                <w:szCs w:val="28"/>
                <w:lang w:val="en-US"/>
              </w:rPr>
              <w:t>Al</w:t>
            </w:r>
            <w:r w:rsidR="00B00E43" w:rsidRPr="00B90D01">
              <w:rPr>
                <w:sz w:val="28"/>
                <w:szCs w:val="28"/>
              </w:rPr>
              <w:t xml:space="preserve">&gt;2 </w:t>
            </w:r>
            <w:r w:rsidR="00B00E43" w:rsidRPr="00B90D01">
              <w:t>(</w:t>
            </w:r>
            <w:r w:rsidR="00B00E43" w:rsidRPr="00B90D01">
              <w:rPr>
                <w:lang w:val="en-US"/>
              </w:rPr>
              <w:t>Na</w:t>
            </w:r>
            <w:r w:rsidR="00B00E43" w:rsidRPr="00B90D01">
              <w:rPr>
                <w:vertAlign w:val="subscript"/>
              </w:rPr>
              <w:t>2</w:t>
            </w:r>
            <w:r w:rsidR="00B00E43" w:rsidRPr="00B90D01">
              <w:t>,</w:t>
            </w:r>
            <w:r w:rsidR="00B00E43" w:rsidRPr="00B90D01">
              <w:rPr>
                <w:lang w:val="en-US"/>
              </w:rPr>
              <w:t>Ca</w:t>
            </w:r>
            <w:r w:rsidR="00B00E43" w:rsidRPr="00B90D01">
              <w:t>,</w:t>
            </w:r>
            <w:r w:rsidR="00B00E43" w:rsidRPr="00B90D01">
              <w:rPr>
                <w:lang w:val="en-US"/>
              </w:rPr>
              <w:t>Mg</w:t>
            </w:r>
            <w:r w:rsidR="00B00E43" w:rsidRPr="00B90D01">
              <w:t>)</w:t>
            </w:r>
            <w:r w:rsidR="00B00E43" w:rsidRPr="00B90D01">
              <w:rPr>
                <w:vertAlign w:val="subscript"/>
              </w:rPr>
              <w:t>3,5</w:t>
            </w:r>
            <w:r w:rsidR="00B00E43" w:rsidRPr="00B90D01">
              <w:t>[</w:t>
            </w:r>
            <w:r w:rsidR="00B00E43" w:rsidRPr="00B90D01">
              <w:rPr>
                <w:lang w:val="en-US"/>
              </w:rPr>
              <w:t>Al</w:t>
            </w:r>
            <w:r w:rsidR="00B00E43" w:rsidRPr="00B90D01">
              <w:rPr>
                <w:vertAlign w:val="subscript"/>
              </w:rPr>
              <w:t>7</w:t>
            </w:r>
            <w:r w:rsidR="00B00E43" w:rsidRPr="00B90D01">
              <w:rPr>
                <w:lang w:val="en-US"/>
              </w:rPr>
              <w:t>Si</w:t>
            </w:r>
            <w:r w:rsidR="00B00E43" w:rsidRPr="00B90D01">
              <w:rPr>
                <w:vertAlign w:val="subscript"/>
              </w:rPr>
              <w:t>17</w:t>
            </w:r>
            <w:r w:rsidR="00B00E43" w:rsidRPr="00B90D01">
              <w:rPr>
                <w:lang w:val="en-US"/>
              </w:rPr>
              <w:t>O</w:t>
            </w:r>
            <w:r w:rsidR="00B00E43" w:rsidRPr="00B90D01">
              <w:rPr>
                <w:vertAlign w:val="subscript"/>
              </w:rPr>
              <w:t>48</w:t>
            </w:r>
            <w:r w:rsidR="00B00E43" w:rsidRPr="00B90D01">
              <w:rPr>
                <w:lang w:val="en-US"/>
              </w:rPr>
              <w:t> </w:t>
            </w:r>
            <w:r w:rsidR="00B00E43" w:rsidRPr="00B90D01">
              <w:t>]</w:t>
            </w:r>
            <w:r w:rsidR="00E5338D" w:rsidRPr="00B90D01">
              <w:t>×</w:t>
            </w:r>
            <w:r w:rsidR="00B00E43" w:rsidRPr="00B90D01">
              <w:t>32</w:t>
            </w:r>
            <w:r w:rsidR="00B00E43" w:rsidRPr="00B90D01">
              <w:rPr>
                <w:lang w:val="en-US"/>
              </w:rPr>
              <w:t>H</w:t>
            </w:r>
            <w:r w:rsidR="00B00E43" w:rsidRPr="00B90D01">
              <w:rPr>
                <w:vertAlign w:val="subscript"/>
              </w:rPr>
              <w:t>2</w:t>
            </w:r>
            <w:r w:rsidR="00B00E43" w:rsidRPr="00B90D01">
              <w:rPr>
                <w:lang w:val="en-US"/>
              </w:rPr>
              <w:t>O</w:t>
            </w:r>
          </w:p>
        </w:tc>
        <w:tc>
          <w:tcPr>
            <w:tcW w:w="1134" w:type="dxa"/>
            <w:vAlign w:val="center"/>
          </w:tcPr>
          <w:p w14:paraId="1008C0CA" w14:textId="77777777" w:rsidR="00B00E43" w:rsidRPr="00B90D01" w:rsidRDefault="00B00E43" w:rsidP="00E5338D">
            <w:pPr>
              <w:jc w:val="center"/>
              <w:rPr>
                <w:sz w:val="28"/>
                <w:szCs w:val="28"/>
              </w:rPr>
            </w:pPr>
            <w:r w:rsidRPr="00B90D01">
              <w:rPr>
                <w:sz w:val="28"/>
                <w:szCs w:val="28"/>
              </w:rPr>
              <w:t>-</w:t>
            </w:r>
          </w:p>
        </w:tc>
        <w:tc>
          <w:tcPr>
            <w:tcW w:w="992" w:type="dxa"/>
            <w:vAlign w:val="center"/>
          </w:tcPr>
          <w:p w14:paraId="3AD8CF7D" w14:textId="77777777" w:rsidR="00B00E43" w:rsidRPr="00B90D01" w:rsidRDefault="00B00E43" w:rsidP="00E5338D">
            <w:pPr>
              <w:jc w:val="center"/>
              <w:rPr>
                <w:sz w:val="28"/>
                <w:szCs w:val="28"/>
              </w:rPr>
            </w:pPr>
            <w:r w:rsidRPr="00B90D01">
              <w:rPr>
                <w:sz w:val="28"/>
                <w:szCs w:val="28"/>
              </w:rPr>
              <w:t>-</w:t>
            </w:r>
          </w:p>
        </w:tc>
        <w:tc>
          <w:tcPr>
            <w:tcW w:w="992" w:type="dxa"/>
            <w:vAlign w:val="center"/>
            <w:hideMark/>
          </w:tcPr>
          <w:p w14:paraId="2A9CBA8A" w14:textId="77777777" w:rsidR="00B00E43" w:rsidRPr="00B90D01" w:rsidRDefault="00FB52B9" w:rsidP="00E5338D">
            <w:pPr>
              <w:jc w:val="center"/>
              <w:rPr>
                <w:sz w:val="28"/>
                <w:szCs w:val="28"/>
              </w:rPr>
            </w:pPr>
            <w:r w:rsidRPr="00B90D01">
              <w:rPr>
                <w:sz w:val="28"/>
                <w:szCs w:val="28"/>
              </w:rPr>
              <w:t>3,4</w:t>
            </w:r>
          </w:p>
        </w:tc>
        <w:tc>
          <w:tcPr>
            <w:tcW w:w="993" w:type="dxa"/>
            <w:vAlign w:val="center"/>
            <w:hideMark/>
          </w:tcPr>
          <w:p w14:paraId="59AD0896" w14:textId="77777777" w:rsidR="00B00E43" w:rsidRPr="00B90D01" w:rsidRDefault="000A4898" w:rsidP="00E5338D">
            <w:pPr>
              <w:jc w:val="center"/>
              <w:rPr>
                <w:sz w:val="28"/>
                <w:szCs w:val="28"/>
              </w:rPr>
            </w:pPr>
            <w:r w:rsidRPr="00B90D01">
              <w:rPr>
                <w:sz w:val="28"/>
                <w:szCs w:val="28"/>
              </w:rPr>
              <w:t>-</w:t>
            </w:r>
          </w:p>
        </w:tc>
        <w:tc>
          <w:tcPr>
            <w:tcW w:w="992" w:type="dxa"/>
            <w:vAlign w:val="center"/>
          </w:tcPr>
          <w:p w14:paraId="5E2F5522" w14:textId="77777777" w:rsidR="00B00E43" w:rsidRPr="00B90D01" w:rsidRDefault="00B00E43" w:rsidP="00E5338D">
            <w:pPr>
              <w:jc w:val="center"/>
              <w:rPr>
                <w:sz w:val="28"/>
                <w:szCs w:val="28"/>
              </w:rPr>
            </w:pPr>
            <w:r w:rsidRPr="00B90D01">
              <w:rPr>
                <w:sz w:val="28"/>
                <w:szCs w:val="28"/>
              </w:rPr>
              <w:t>-</w:t>
            </w:r>
          </w:p>
        </w:tc>
        <w:tc>
          <w:tcPr>
            <w:tcW w:w="992" w:type="dxa"/>
            <w:vAlign w:val="center"/>
            <w:hideMark/>
          </w:tcPr>
          <w:p w14:paraId="58E1CFBE" w14:textId="77777777" w:rsidR="00B00E43" w:rsidRPr="00B90D01" w:rsidRDefault="00B00E43" w:rsidP="00E5338D">
            <w:pPr>
              <w:jc w:val="center"/>
              <w:rPr>
                <w:sz w:val="28"/>
                <w:szCs w:val="28"/>
              </w:rPr>
            </w:pPr>
            <w:r w:rsidRPr="00B90D01">
              <w:rPr>
                <w:sz w:val="28"/>
                <w:szCs w:val="28"/>
              </w:rPr>
              <w:t>2</w:t>
            </w:r>
            <w:r w:rsidR="00E5338D" w:rsidRPr="00B90D01">
              <w:rPr>
                <w:sz w:val="28"/>
                <w:szCs w:val="28"/>
              </w:rPr>
              <w:t>,</w:t>
            </w:r>
            <w:r w:rsidRPr="00B90D01">
              <w:rPr>
                <w:sz w:val="28"/>
                <w:szCs w:val="28"/>
              </w:rPr>
              <w:t>1</w:t>
            </w:r>
          </w:p>
        </w:tc>
        <w:tc>
          <w:tcPr>
            <w:tcW w:w="1047" w:type="dxa"/>
            <w:vAlign w:val="center"/>
          </w:tcPr>
          <w:p w14:paraId="69EB966B" w14:textId="77777777" w:rsidR="00B00E43" w:rsidRPr="00B90D01" w:rsidRDefault="00B00E43" w:rsidP="00E5338D">
            <w:pPr>
              <w:jc w:val="center"/>
              <w:rPr>
                <w:sz w:val="28"/>
                <w:szCs w:val="28"/>
              </w:rPr>
            </w:pPr>
            <w:r w:rsidRPr="00B90D01">
              <w:rPr>
                <w:sz w:val="28"/>
                <w:szCs w:val="28"/>
              </w:rPr>
              <w:t>-</w:t>
            </w:r>
          </w:p>
        </w:tc>
      </w:tr>
      <w:tr w:rsidR="00B00E43" w:rsidRPr="00B90D01" w14:paraId="7263BDBA" w14:textId="77777777" w:rsidTr="00E5338D">
        <w:trPr>
          <w:trHeight w:val="315"/>
          <w:jc w:val="center"/>
        </w:trPr>
        <w:tc>
          <w:tcPr>
            <w:tcW w:w="9747" w:type="dxa"/>
            <w:gridSpan w:val="8"/>
            <w:vAlign w:val="center"/>
          </w:tcPr>
          <w:p w14:paraId="45413A3B" w14:textId="77777777" w:rsidR="00B00E43" w:rsidRPr="00B90D01" w:rsidRDefault="00E5338D" w:rsidP="00E5338D">
            <w:pPr>
              <w:rPr>
                <w:b/>
                <w:sz w:val="28"/>
                <w:szCs w:val="28"/>
              </w:rPr>
            </w:pPr>
            <w:r w:rsidRPr="00B90D01">
              <w:rPr>
                <w:rStyle w:val="Strong"/>
                <w:b w:val="0"/>
                <w:sz w:val="28"/>
                <w:szCs w:val="28"/>
              </w:rPr>
              <w:t>Карбонаты</w:t>
            </w:r>
          </w:p>
        </w:tc>
      </w:tr>
      <w:tr w:rsidR="00E5338D" w:rsidRPr="00B90D01" w14:paraId="193A25BD" w14:textId="77777777" w:rsidTr="00B90D01">
        <w:trPr>
          <w:trHeight w:val="315"/>
          <w:jc w:val="center"/>
        </w:trPr>
        <w:tc>
          <w:tcPr>
            <w:tcW w:w="2605" w:type="dxa"/>
            <w:vAlign w:val="center"/>
            <w:hideMark/>
          </w:tcPr>
          <w:p w14:paraId="77726FAB" w14:textId="77777777" w:rsidR="00B00E43" w:rsidRPr="00B90D01" w:rsidRDefault="00E5338D" w:rsidP="00E5338D">
            <w:pPr>
              <w:rPr>
                <w:sz w:val="28"/>
                <w:szCs w:val="28"/>
              </w:rPr>
            </w:pPr>
            <w:r w:rsidRPr="00B90D01">
              <w:rPr>
                <w:sz w:val="28"/>
                <w:szCs w:val="28"/>
              </w:rPr>
              <w:t>Кальцит</w:t>
            </w:r>
            <w:r w:rsidR="00B00E43" w:rsidRPr="00B90D01">
              <w:rPr>
                <w:sz w:val="28"/>
                <w:szCs w:val="28"/>
              </w:rPr>
              <w:t>, CaCO</w:t>
            </w:r>
            <w:r w:rsidR="00B00E43" w:rsidRPr="00B90D01">
              <w:rPr>
                <w:sz w:val="28"/>
                <w:szCs w:val="28"/>
                <w:vertAlign w:val="subscript"/>
              </w:rPr>
              <w:t>3</w:t>
            </w:r>
          </w:p>
        </w:tc>
        <w:tc>
          <w:tcPr>
            <w:tcW w:w="1134" w:type="dxa"/>
            <w:vAlign w:val="center"/>
          </w:tcPr>
          <w:p w14:paraId="7C32F0EC" w14:textId="77777777" w:rsidR="00B00E43" w:rsidRPr="00B90D01" w:rsidRDefault="00B00E43" w:rsidP="00E5338D">
            <w:pPr>
              <w:jc w:val="center"/>
              <w:rPr>
                <w:sz w:val="28"/>
                <w:szCs w:val="28"/>
              </w:rPr>
            </w:pPr>
            <w:r w:rsidRPr="00B90D01">
              <w:rPr>
                <w:sz w:val="28"/>
                <w:szCs w:val="28"/>
              </w:rPr>
              <w:t>14</w:t>
            </w:r>
            <w:r w:rsidR="00E5338D" w:rsidRPr="00B90D01">
              <w:rPr>
                <w:sz w:val="28"/>
                <w:szCs w:val="28"/>
              </w:rPr>
              <w:t>,</w:t>
            </w:r>
            <w:r w:rsidRPr="00B90D01">
              <w:rPr>
                <w:sz w:val="28"/>
                <w:szCs w:val="28"/>
              </w:rPr>
              <w:t>4</w:t>
            </w:r>
          </w:p>
        </w:tc>
        <w:tc>
          <w:tcPr>
            <w:tcW w:w="992" w:type="dxa"/>
            <w:vAlign w:val="center"/>
          </w:tcPr>
          <w:p w14:paraId="49518D0A" w14:textId="77777777" w:rsidR="00B00E43" w:rsidRPr="00B90D01" w:rsidRDefault="00B00E43" w:rsidP="00E5338D">
            <w:pPr>
              <w:jc w:val="center"/>
              <w:rPr>
                <w:sz w:val="28"/>
                <w:szCs w:val="28"/>
              </w:rPr>
            </w:pPr>
            <w:r w:rsidRPr="00B90D01">
              <w:rPr>
                <w:sz w:val="28"/>
                <w:szCs w:val="28"/>
              </w:rPr>
              <w:t>2</w:t>
            </w:r>
            <w:r w:rsidR="00E5338D" w:rsidRPr="00B90D01">
              <w:rPr>
                <w:sz w:val="28"/>
                <w:szCs w:val="28"/>
              </w:rPr>
              <w:t>,</w:t>
            </w:r>
            <w:r w:rsidRPr="00B90D01">
              <w:rPr>
                <w:sz w:val="28"/>
                <w:szCs w:val="28"/>
              </w:rPr>
              <w:t>2</w:t>
            </w:r>
          </w:p>
        </w:tc>
        <w:tc>
          <w:tcPr>
            <w:tcW w:w="992" w:type="dxa"/>
            <w:vAlign w:val="center"/>
            <w:hideMark/>
          </w:tcPr>
          <w:p w14:paraId="589C837C" w14:textId="77777777" w:rsidR="00B00E43" w:rsidRPr="00B90D01" w:rsidRDefault="00B00E43" w:rsidP="00FB52B9">
            <w:pPr>
              <w:jc w:val="center"/>
              <w:rPr>
                <w:sz w:val="28"/>
                <w:szCs w:val="28"/>
              </w:rPr>
            </w:pPr>
            <w:r w:rsidRPr="00B90D01">
              <w:rPr>
                <w:sz w:val="28"/>
                <w:szCs w:val="28"/>
              </w:rPr>
              <w:t>6</w:t>
            </w:r>
            <w:r w:rsidR="00E5338D" w:rsidRPr="00B90D01">
              <w:rPr>
                <w:sz w:val="28"/>
                <w:szCs w:val="28"/>
              </w:rPr>
              <w:t>,</w:t>
            </w:r>
            <w:r w:rsidR="00FB52B9" w:rsidRPr="00B90D01">
              <w:rPr>
                <w:sz w:val="28"/>
                <w:szCs w:val="28"/>
              </w:rPr>
              <w:t>3</w:t>
            </w:r>
          </w:p>
        </w:tc>
        <w:tc>
          <w:tcPr>
            <w:tcW w:w="993" w:type="dxa"/>
            <w:vAlign w:val="center"/>
            <w:hideMark/>
          </w:tcPr>
          <w:p w14:paraId="076D177F" w14:textId="77777777" w:rsidR="00B00E43" w:rsidRPr="00B90D01" w:rsidRDefault="00B00E43" w:rsidP="00E5338D">
            <w:pPr>
              <w:jc w:val="center"/>
              <w:rPr>
                <w:sz w:val="28"/>
                <w:szCs w:val="28"/>
              </w:rPr>
            </w:pPr>
            <w:r w:rsidRPr="00B90D01">
              <w:rPr>
                <w:sz w:val="28"/>
                <w:szCs w:val="28"/>
              </w:rPr>
              <w:t>11</w:t>
            </w:r>
            <w:r w:rsidR="00E5338D" w:rsidRPr="00B90D01">
              <w:rPr>
                <w:sz w:val="28"/>
                <w:szCs w:val="28"/>
              </w:rPr>
              <w:t>,</w:t>
            </w:r>
            <w:r w:rsidRPr="00B90D01">
              <w:rPr>
                <w:sz w:val="28"/>
                <w:szCs w:val="28"/>
              </w:rPr>
              <w:t>3</w:t>
            </w:r>
          </w:p>
        </w:tc>
        <w:tc>
          <w:tcPr>
            <w:tcW w:w="992" w:type="dxa"/>
            <w:vAlign w:val="center"/>
          </w:tcPr>
          <w:p w14:paraId="7F2B28BE" w14:textId="77777777" w:rsidR="00B00E43" w:rsidRPr="00B90D01" w:rsidRDefault="00B00E43" w:rsidP="00E5338D">
            <w:pPr>
              <w:jc w:val="center"/>
              <w:rPr>
                <w:sz w:val="28"/>
                <w:szCs w:val="28"/>
              </w:rPr>
            </w:pPr>
            <w:r w:rsidRPr="00B90D01">
              <w:rPr>
                <w:sz w:val="28"/>
                <w:szCs w:val="28"/>
              </w:rPr>
              <w:t>23</w:t>
            </w:r>
            <w:r w:rsidR="00E5338D" w:rsidRPr="00B90D01">
              <w:rPr>
                <w:sz w:val="28"/>
                <w:szCs w:val="28"/>
              </w:rPr>
              <w:t>,</w:t>
            </w:r>
            <w:r w:rsidRPr="00B90D01">
              <w:rPr>
                <w:sz w:val="28"/>
                <w:szCs w:val="28"/>
              </w:rPr>
              <w:t>5</w:t>
            </w:r>
          </w:p>
        </w:tc>
        <w:tc>
          <w:tcPr>
            <w:tcW w:w="992" w:type="dxa"/>
            <w:vAlign w:val="center"/>
            <w:hideMark/>
          </w:tcPr>
          <w:p w14:paraId="35C6F769" w14:textId="77777777" w:rsidR="00B00E43" w:rsidRPr="00B90D01" w:rsidRDefault="00B00E43" w:rsidP="00E5338D">
            <w:pPr>
              <w:jc w:val="center"/>
              <w:rPr>
                <w:sz w:val="28"/>
                <w:szCs w:val="28"/>
              </w:rPr>
            </w:pPr>
            <w:r w:rsidRPr="00B90D01">
              <w:rPr>
                <w:sz w:val="28"/>
                <w:szCs w:val="28"/>
              </w:rPr>
              <w:t>2</w:t>
            </w:r>
            <w:r w:rsidR="00E5338D" w:rsidRPr="00B90D01">
              <w:rPr>
                <w:sz w:val="28"/>
                <w:szCs w:val="28"/>
              </w:rPr>
              <w:t>,</w:t>
            </w:r>
            <w:r w:rsidRPr="00B90D01">
              <w:rPr>
                <w:sz w:val="28"/>
                <w:szCs w:val="28"/>
              </w:rPr>
              <w:t>3</w:t>
            </w:r>
          </w:p>
        </w:tc>
        <w:tc>
          <w:tcPr>
            <w:tcW w:w="1047" w:type="dxa"/>
            <w:vAlign w:val="center"/>
          </w:tcPr>
          <w:p w14:paraId="2D0E50AF" w14:textId="77777777" w:rsidR="00B00E43" w:rsidRPr="00B90D01" w:rsidRDefault="00B00E43" w:rsidP="00E5338D">
            <w:pPr>
              <w:jc w:val="center"/>
              <w:rPr>
                <w:sz w:val="28"/>
                <w:szCs w:val="28"/>
              </w:rPr>
            </w:pPr>
            <w:r w:rsidRPr="00B90D01">
              <w:rPr>
                <w:sz w:val="28"/>
                <w:szCs w:val="28"/>
              </w:rPr>
              <w:t>2</w:t>
            </w:r>
            <w:r w:rsidR="00E5338D" w:rsidRPr="00B90D01">
              <w:rPr>
                <w:sz w:val="28"/>
                <w:szCs w:val="28"/>
              </w:rPr>
              <w:t>,</w:t>
            </w:r>
            <w:r w:rsidRPr="00B90D01">
              <w:rPr>
                <w:sz w:val="28"/>
                <w:szCs w:val="28"/>
              </w:rPr>
              <w:t>6</w:t>
            </w:r>
          </w:p>
        </w:tc>
      </w:tr>
      <w:tr w:rsidR="00B00E43" w:rsidRPr="00B90D01" w14:paraId="693C6FB5" w14:textId="77777777" w:rsidTr="00E5338D">
        <w:trPr>
          <w:trHeight w:val="298"/>
          <w:jc w:val="center"/>
        </w:trPr>
        <w:tc>
          <w:tcPr>
            <w:tcW w:w="9747" w:type="dxa"/>
            <w:gridSpan w:val="8"/>
            <w:vAlign w:val="center"/>
          </w:tcPr>
          <w:p w14:paraId="66C6872B" w14:textId="77777777" w:rsidR="00B00E43" w:rsidRPr="00B90D01" w:rsidRDefault="00E5338D" w:rsidP="00E5338D">
            <w:pPr>
              <w:rPr>
                <w:b/>
                <w:sz w:val="28"/>
                <w:szCs w:val="28"/>
              </w:rPr>
            </w:pPr>
            <w:r w:rsidRPr="00B90D01">
              <w:rPr>
                <w:rStyle w:val="Strong"/>
                <w:b w:val="0"/>
                <w:sz w:val="28"/>
                <w:szCs w:val="28"/>
              </w:rPr>
              <w:t>Соли</w:t>
            </w:r>
          </w:p>
        </w:tc>
      </w:tr>
      <w:tr w:rsidR="00E5338D" w:rsidRPr="00B90D01" w14:paraId="363B0B6A" w14:textId="77777777" w:rsidTr="00B90D01">
        <w:trPr>
          <w:trHeight w:val="315"/>
          <w:jc w:val="center"/>
        </w:trPr>
        <w:tc>
          <w:tcPr>
            <w:tcW w:w="2605" w:type="dxa"/>
            <w:vAlign w:val="center"/>
            <w:hideMark/>
          </w:tcPr>
          <w:p w14:paraId="4E9672F5" w14:textId="77777777" w:rsidR="00B00E43" w:rsidRPr="00B90D01" w:rsidRDefault="00E5338D" w:rsidP="00E5338D">
            <w:pPr>
              <w:rPr>
                <w:sz w:val="28"/>
                <w:szCs w:val="28"/>
              </w:rPr>
            </w:pPr>
            <w:r w:rsidRPr="00B90D01">
              <w:rPr>
                <w:rStyle w:val="Strong"/>
                <w:b w:val="0"/>
                <w:sz w:val="28"/>
                <w:szCs w:val="28"/>
              </w:rPr>
              <w:t>Галит</w:t>
            </w:r>
            <w:r w:rsidR="00B00E43" w:rsidRPr="00B90D01">
              <w:rPr>
                <w:sz w:val="28"/>
                <w:szCs w:val="28"/>
              </w:rPr>
              <w:t>, NaCl</w:t>
            </w:r>
          </w:p>
        </w:tc>
        <w:tc>
          <w:tcPr>
            <w:tcW w:w="1134" w:type="dxa"/>
            <w:vAlign w:val="center"/>
          </w:tcPr>
          <w:p w14:paraId="7CC4F2AC" w14:textId="77777777" w:rsidR="00B00E43" w:rsidRPr="00B90D01" w:rsidRDefault="00B00E43" w:rsidP="00E5338D">
            <w:pPr>
              <w:jc w:val="center"/>
              <w:rPr>
                <w:sz w:val="28"/>
                <w:szCs w:val="28"/>
              </w:rPr>
            </w:pPr>
            <w:r w:rsidRPr="00B90D01">
              <w:rPr>
                <w:sz w:val="28"/>
                <w:szCs w:val="28"/>
              </w:rPr>
              <w:t>1</w:t>
            </w:r>
            <w:r w:rsidR="00E5338D" w:rsidRPr="00B90D01">
              <w:rPr>
                <w:sz w:val="28"/>
                <w:szCs w:val="28"/>
              </w:rPr>
              <w:t>,</w:t>
            </w:r>
            <w:r w:rsidRPr="00B90D01">
              <w:rPr>
                <w:sz w:val="28"/>
                <w:szCs w:val="28"/>
              </w:rPr>
              <w:t>3</w:t>
            </w:r>
          </w:p>
        </w:tc>
        <w:tc>
          <w:tcPr>
            <w:tcW w:w="992" w:type="dxa"/>
            <w:vAlign w:val="center"/>
          </w:tcPr>
          <w:p w14:paraId="2A9EB03D" w14:textId="77777777" w:rsidR="00B00E43" w:rsidRPr="00B90D01" w:rsidRDefault="00B00E43" w:rsidP="00E5338D">
            <w:pPr>
              <w:jc w:val="center"/>
              <w:rPr>
                <w:sz w:val="28"/>
                <w:szCs w:val="28"/>
              </w:rPr>
            </w:pPr>
            <w:r w:rsidRPr="00B90D01">
              <w:rPr>
                <w:sz w:val="28"/>
                <w:szCs w:val="28"/>
              </w:rPr>
              <w:t>0</w:t>
            </w:r>
            <w:r w:rsidR="00E5338D" w:rsidRPr="00B90D01">
              <w:rPr>
                <w:sz w:val="28"/>
                <w:szCs w:val="28"/>
              </w:rPr>
              <w:t>,</w:t>
            </w:r>
            <w:r w:rsidRPr="00B90D01">
              <w:rPr>
                <w:sz w:val="28"/>
                <w:szCs w:val="28"/>
              </w:rPr>
              <w:t>3</w:t>
            </w:r>
          </w:p>
        </w:tc>
        <w:tc>
          <w:tcPr>
            <w:tcW w:w="992" w:type="dxa"/>
            <w:vAlign w:val="center"/>
            <w:hideMark/>
          </w:tcPr>
          <w:p w14:paraId="24DBE276" w14:textId="77777777" w:rsidR="00B00E43" w:rsidRPr="00B90D01" w:rsidRDefault="00FB52B9" w:rsidP="00FB52B9">
            <w:pPr>
              <w:jc w:val="center"/>
              <w:rPr>
                <w:sz w:val="28"/>
                <w:szCs w:val="28"/>
              </w:rPr>
            </w:pPr>
            <w:r w:rsidRPr="00B90D01">
              <w:rPr>
                <w:sz w:val="28"/>
                <w:szCs w:val="28"/>
              </w:rPr>
              <w:t>5</w:t>
            </w:r>
            <w:r w:rsidR="00E5338D" w:rsidRPr="00B90D01">
              <w:rPr>
                <w:sz w:val="28"/>
                <w:szCs w:val="28"/>
              </w:rPr>
              <w:t>,</w:t>
            </w:r>
            <w:r w:rsidRPr="00B90D01">
              <w:rPr>
                <w:sz w:val="28"/>
                <w:szCs w:val="28"/>
              </w:rPr>
              <w:t>4</w:t>
            </w:r>
          </w:p>
        </w:tc>
        <w:tc>
          <w:tcPr>
            <w:tcW w:w="993" w:type="dxa"/>
            <w:vAlign w:val="center"/>
            <w:hideMark/>
          </w:tcPr>
          <w:p w14:paraId="228B9B97" w14:textId="77777777" w:rsidR="00B00E43" w:rsidRPr="00B90D01" w:rsidRDefault="00FB52B9" w:rsidP="00FB52B9">
            <w:pPr>
              <w:jc w:val="center"/>
              <w:rPr>
                <w:sz w:val="28"/>
                <w:szCs w:val="28"/>
              </w:rPr>
            </w:pPr>
            <w:r w:rsidRPr="00B90D01">
              <w:rPr>
                <w:sz w:val="28"/>
                <w:szCs w:val="28"/>
              </w:rPr>
              <w:t>6</w:t>
            </w:r>
            <w:r w:rsidR="00E5338D" w:rsidRPr="00B90D01">
              <w:rPr>
                <w:sz w:val="28"/>
                <w:szCs w:val="28"/>
              </w:rPr>
              <w:t>,</w:t>
            </w:r>
            <w:r w:rsidRPr="00B90D01">
              <w:rPr>
                <w:sz w:val="28"/>
                <w:szCs w:val="28"/>
              </w:rPr>
              <w:t>7</w:t>
            </w:r>
          </w:p>
        </w:tc>
        <w:tc>
          <w:tcPr>
            <w:tcW w:w="992" w:type="dxa"/>
            <w:vAlign w:val="center"/>
          </w:tcPr>
          <w:p w14:paraId="60DCB7B6" w14:textId="77777777" w:rsidR="00B00E43" w:rsidRPr="00B90D01" w:rsidRDefault="00B00E43" w:rsidP="00E5338D">
            <w:pPr>
              <w:jc w:val="center"/>
              <w:rPr>
                <w:sz w:val="28"/>
                <w:szCs w:val="28"/>
              </w:rPr>
            </w:pPr>
            <w:r w:rsidRPr="00B90D01">
              <w:rPr>
                <w:sz w:val="28"/>
                <w:szCs w:val="28"/>
              </w:rPr>
              <w:t>29</w:t>
            </w:r>
            <w:r w:rsidR="00E5338D" w:rsidRPr="00B90D01">
              <w:rPr>
                <w:sz w:val="28"/>
                <w:szCs w:val="28"/>
              </w:rPr>
              <w:t>,</w:t>
            </w:r>
            <w:r w:rsidRPr="00B90D01">
              <w:rPr>
                <w:sz w:val="28"/>
                <w:szCs w:val="28"/>
              </w:rPr>
              <w:t>3</w:t>
            </w:r>
          </w:p>
        </w:tc>
        <w:tc>
          <w:tcPr>
            <w:tcW w:w="992" w:type="dxa"/>
            <w:vAlign w:val="center"/>
            <w:hideMark/>
          </w:tcPr>
          <w:p w14:paraId="0E80A261" w14:textId="77777777" w:rsidR="00B00E43" w:rsidRPr="00B90D01" w:rsidRDefault="00B00E43" w:rsidP="00E5338D">
            <w:pPr>
              <w:jc w:val="center"/>
              <w:rPr>
                <w:sz w:val="28"/>
                <w:szCs w:val="28"/>
              </w:rPr>
            </w:pPr>
            <w:r w:rsidRPr="00B90D01">
              <w:rPr>
                <w:sz w:val="28"/>
                <w:szCs w:val="28"/>
              </w:rPr>
              <w:t>15</w:t>
            </w:r>
            <w:r w:rsidR="00E5338D" w:rsidRPr="00B90D01">
              <w:rPr>
                <w:sz w:val="28"/>
                <w:szCs w:val="28"/>
              </w:rPr>
              <w:t>,</w:t>
            </w:r>
            <w:r w:rsidRPr="00B90D01">
              <w:rPr>
                <w:sz w:val="28"/>
                <w:szCs w:val="28"/>
              </w:rPr>
              <w:t>2</w:t>
            </w:r>
          </w:p>
        </w:tc>
        <w:tc>
          <w:tcPr>
            <w:tcW w:w="1047" w:type="dxa"/>
            <w:vAlign w:val="center"/>
          </w:tcPr>
          <w:p w14:paraId="77E20DDF" w14:textId="77777777" w:rsidR="00B00E43" w:rsidRPr="00B90D01" w:rsidRDefault="00B00E43" w:rsidP="00E5338D">
            <w:pPr>
              <w:jc w:val="center"/>
              <w:rPr>
                <w:sz w:val="28"/>
                <w:szCs w:val="28"/>
              </w:rPr>
            </w:pPr>
            <w:r w:rsidRPr="00B90D01">
              <w:rPr>
                <w:sz w:val="28"/>
                <w:szCs w:val="28"/>
              </w:rPr>
              <w:t>2</w:t>
            </w:r>
            <w:r w:rsidR="00E5338D" w:rsidRPr="00B90D01">
              <w:rPr>
                <w:sz w:val="28"/>
                <w:szCs w:val="28"/>
              </w:rPr>
              <w:t>,</w:t>
            </w:r>
            <w:r w:rsidRPr="00B90D01">
              <w:rPr>
                <w:sz w:val="28"/>
                <w:szCs w:val="28"/>
              </w:rPr>
              <w:t>3</w:t>
            </w:r>
          </w:p>
        </w:tc>
      </w:tr>
      <w:tr w:rsidR="00B00E43" w:rsidRPr="00B90D01" w14:paraId="16FEAD40" w14:textId="77777777" w:rsidTr="00B00E43">
        <w:trPr>
          <w:trHeight w:val="315"/>
          <w:jc w:val="center"/>
        </w:trPr>
        <w:tc>
          <w:tcPr>
            <w:tcW w:w="9747" w:type="dxa"/>
            <w:gridSpan w:val="8"/>
          </w:tcPr>
          <w:p w14:paraId="1231AE76" w14:textId="77777777" w:rsidR="00B00E43" w:rsidRPr="00B90D01" w:rsidRDefault="00E5338D" w:rsidP="00E2276C">
            <w:pPr>
              <w:rPr>
                <w:b/>
                <w:sz w:val="28"/>
                <w:szCs w:val="28"/>
              </w:rPr>
            </w:pPr>
            <w:r w:rsidRPr="00B90D01">
              <w:rPr>
                <w:rStyle w:val="Strong"/>
                <w:b w:val="0"/>
                <w:sz w:val="28"/>
                <w:szCs w:val="28"/>
              </w:rPr>
              <w:t>Оксиды</w:t>
            </w:r>
          </w:p>
        </w:tc>
      </w:tr>
      <w:tr w:rsidR="00E5338D" w:rsidRPr="00B90D01" w14:paraId="1A787F06" w14:textId="77777777" w:rsidTr="00B90D01">
        <w:trPr>
          <w:trHeight w:val="315"/>
          <w:jc w:val="center"/>
        </w:trPr>
        <w:tc>
          <w:tcPr>
            <w:tcW w:w="2605" w:type="dxa"/>
            <w:vAlign w:val="center"/>
            <w:hideMark/>
          </w:tcPr>
          <w:p w14:paraId="4349358F" w14:textId="77777777" w:rsidR="00B00E43" w:rsidRPr="00B90D01" w:rsidRDefault="00E5338D" w:rsidP="00E5338D">
            <w:pPr>
              <w:rPr>
                <w:sz w:val="28"/>
                <w:szCs w:val="28"/>
              </w:rPr>
            </w:pPr>
            <w:r w:rsidRPr="00B90D01">
              <w:rPr>
                <w:rStyle w:val="Strong"/>
                <w:b w:val="0"/>
                <w:sz w:val="28"/>
                <w:szCs w:val="28"/>
              </w:rPr>
              <w:t>Гематит</w:t>
            </w:r>
            <w:r w:rsidR="00B00E43" w:rsidRPr="00B90D01">
              <w:rPr>
                <w:sz w:val="28"/>
                <w:szCs w:val="28"/>
              </w:rPr>
              <w:t>, Fe</w:t>
            </w:r>
            <w:r w:rsidR="00B00E43" w:rsidRPr="00B90D01">
              <w:rPr>
                <w:sz w:val="28"/>
                <w:szCs w:val="28"/>
                <w:vertAlign w:val="subscript"/>
              </w:rPr>
              <w:t>2</w:t>
            </w:r>
            <w:r w:rsidR="00B00E43" w:rsidRPr="00B90D01">
              <w:rPr>
                <w:sz w:val="28"/>
                <w:szCs w:val="28"/>
              </w:rPr>
              <w:t>O</w:t>
            </w:r>
            <w:r w:rsidR="00B00E43" w:rsidRPr="00B90D01">
              <w:rPr>
                <w:sz w:val="28"/>
                <w:szCs w:val="28"/>
                <w:vertAlign w:val="subscript"/>
              </w:rPr>
              <w:t>3</w:t>
            </w:r>
          </w:p>
        </w:tc>
        <w:tc>
          <w:tcPr>
            <w:tcW w:w="1134" w:type="dxa"/>
            <w:vAlign w:val="center"/>
          </w:tcPr>
          <w:p w14:paraId="6A988976" w14:textId="77777777" w:rsidR="00B00E43" w:rsidRPr="00B90D01" w:rsidRDefault="00B00E43" w:rsidP="00E5338D">
            <w:pPr>
              <w:jc w:val="center"/>
              <w:rPr>
                <w:sz w:val="28"/>
                <w:szCs w:val="28"/>
              </w:rPr>
            </w:pPr>
            <w:r w:rsidRPr="00B90D01">
              <w:rPr>
                <w:sz w:val="28"/>
                <w:szCs w:val="28"/>
              </w:rPr>
              <w:t>-</w:t>
            </w:r>
          </w:p>
        </w:tc>
        <w:tc>
          <w:tcPr>
            <w:tcW w:w="992" w:type="dxa"/>
            <w:vAlign w:val="center"/>
          </w:tcPr>
          <w:p w14:paraId="78DE5DE3" w14:textId="77777777" w:rsidR="00B00E43" w:rsidRPr="00B90D01" w:rsidRDefault="00B00E43" w:rsidP="00E5338D">
            <w:pPr>
              <w:jc w:val="center"/>
              <w:rPr>
                <w:sz w:val="28"/>
                <w:szCs w:val="28"/>
              </w:rPr>
            </w:pPr>
            <w:r w:rsidRPr="00B90D01">
              <w:rPr>
                <w:sz w:val="28"/>
                <w:szCs w:val="28"/>
              </w:rPr>
              <w:t>-</w:t>
            </w:r>
          </w:p>
        </w:tc>
        <w:tc>
          <w:tcPr>
            <w:tcW w:w="992" w:type="dxa"/>
            <w:vAlign w:val="center"/>
            <w:hideMark/>
          </w:tcPr>
          <w:p w14:paraId="05C4CE7F" w14:textId="77777777" w:rsidR="00B00E43" w:rsidRPr="00B90D01" w:rsidRDefault="00B00E43" w:rsidP="00E5338D">
            <w:pPr>
              <w:jc w:val="center"/>
              <w:rPr>
                <w:sz w:val="28"/>
                <w:szCs w:val="28"/>
              </w:rPr>
            </w:pPr>
            <w:r w:rsidRPr="00B90D01">
              <w:rPr>
                <w:sz w:val="28"/>
                <w:szCs w:val="28"/>
              </w:rPr>
              <w:t>-</w:t>
            </w:r>
          </w:p>
        </w:tc>
        <w:tc>
          <w:tcPr>
            <w:tcW w:w="993" w:type="dxa"/>
            <w:vAlign w:val="center"/>
            <w:hideMark/>
          </w:tcPr>
          <w:p w14:paraId="6A328985" w14:textId="77777777" w:rsidR="00B00E43" w:rsidRPr="00B90D01" w:rsidRDefault="00B00E43" w:rsidP="00E5338D">
            <w:pPr>
              <w:jc w:val="center"/>
              <w:rPr>
                <w:sz w:val="28"/>
                <w:szCs w:val="28"/>
              </w:rPr>
            </w:pPr>
            <w:r w:rsidRPr="00B90D01">
              <w:rPr>
                <w:sz w:val="28"/>
                <w:szCs w:val="28"/>
              </w:rPr>
              <w:t>0</w:t>
            </w:r>
            <w:r w:rsidR="00E5338D" w:rsidRPr="00B90D01">
              <w:rPr>
                <w:sz w:val="28"/>
                <w:szCs w:val="28"/>
              </w:rPr>
              <w:t>,</w:t>
            </w:r>
            <w:r w:rsidRPr="00B90D01">
              <w:rPr>
                <w:sz w:val="28"/>
                <w:szCs w:val="28"/>
              </w:rPr>
              <w:t>6</w:t>
            </w:r>
          </w:p>
        </w:tc>
        <w:tc>
          <w:tcPr>
            <w:tcW w:w="992" w:type="dxa"/>
            <w:vAlign w:val="center"/>
          </w:tcPr>
          <w:p w14:paraId="2FD293AD" w14:textId="77777777" w:rsidR="00B00E43" w:rsidRPr="00B90D01" w:rsidRDefault="00B00E43" w:rsidP="00E5338D">
            <w:pPr>
              <w:jc w:val="center"/>
              <w:rPr>
                <w:sz w:val="28"/>
                <w:szCs w:val="28"/>
              </w:rPr>
            </w:pPr>
            <w:r w:rsidRPr="00B90D01">
              <w:rPr>
                <w:sz w:val="28"/>
                <w:szCs w:val="28"/>
              </w:rPr>
              <w:t>1</w:t>
            </w:r>
            <w:r w:rsidR="00E5338D" w:rsidRPr="00B90D01">
              <w:rPr>
                <w:sz w:val="28"/>
                <w:szCs w:val="28"/>
              </w:rPr>
              <w:t>,</w:t>
            </w:r>
            <w:r w:rsidRPr="00B90D01">
              <w:rPr>
                <w:sz w:val="28"/>
                <w:szCs w:val="28"/>
              </w:rPr>
              <w:t>9</w:t>
            </w:r>
          </w:p>
        </w:tc>
        <w:tc>
          <w:tcPr>
            <w:tcW w:w="992" w:type="dxa"/>
            <w:vAlign w:val="center"/>
            <w:hideMark/>
          </w:tcPr>
          <w:p w14:paraId="3C781DF4" w14:textId="77777777" w:rsidR="00B00E43" w:rsidRPr="00B90D01" w:rsidRDefault="00B00E43" w:rsidP="00E5338D">
            <w:pPr>
              <w:jc w:val="center"/>
              <w:rPr>
                <w:sz w:val="28"/>
                <w:szCs w:val="28"/>
              </w:rPr>
            </w:pPr>
            <w:r w:rsidRPr="00B90D01">
              <w:rPr>
                <w:sz w:val="28"/>
                <w:szCs w:val="28"/>
              </w:rPr>
              <w:t>-</w:t>
            </w:r>
          </w:p>
        </w:tc>
        <w:tc>
          <w:tcPr>
            <w:tcW w:w="1047" w:type="dxa"/>
            <w:vAlign w:val="center"/>
          </w:tcPr>
          <w:p w14:paraId="6721E5C4" w14:textId="77777777" w:rsidR="00B00E43" w:rsidRPr="00B90D01" w:rsidRDefault="00B00E43" w:rsidP="00E5338D">
            <w:pPr>
              <w:jc w:val="center"/>
              <w:rPr>
                <w:sz w:val="28"/>
                <w:szCs w:val="28"/>
              </w:rPr>
            </w:pPr>
            <w:r w:rsidRPr="00B90D01">
              <w:rPr>
                <w:sz w:val="28"/>
                <w:szCs w:val="28"/>
              </w:rPr>
              <w:t>-</w:t>
            </w:r>
          </w:p>
        </w:tc>
      </w:tr>
      <w:tr w:rsidR="00E5338D" w:rsidRPr="00B90D01" w14:paraId="00C6D6FB" w14:textId="77777777" w:rsidTr="00B90D01">
        <w:trPr>
          <w:trHeight w:val="315"/>
          <w:jc w:val="center"/>
        </w:trPr>
        <w:tc>
          <w:tcPr>
            <w:tcW w:w="2605" w:type="dxa"/>
            <w:vAlign w:val="center"/>
            <w:hideMark/>
          </w:tcPr>
          <w:p w14:paraId="1BADD576" w14:textId="77777777" w:rsidR="00B00E43" w:rsidRPr="00B90D01" w:rsidRDefault="00E5338D" w:rsidP="00E5338D">
            <w:pPr>
              <w:rPr>
                <w:sz w:val="28"/>
                <w:szCs w:val="28"/>
              </w:rPr>
            </w:pPr>
            <w:r w:rsidRPr="00B90D01">
              <w:rPr>
                <w:rStyle w:val="Strong"/>
                <w:b w:val="0"/>
                <w:sz w:val="28"/>
                <w:szCs w:val="28"/>
              </w:rPr>
              <w:t>Магнетит</w:t>
            </w:r>
            <w:r w:rsidR="00B00E43" w:rsidRPr="00B90D01">
              <w:rPr>
                <w:sz w:val="28"/>
                <w:szCs w:val="28"/>
              </w:rPr>
              <w:t>,</w:t>
            </w:r>
          </w:p>
          <w:p w14:paraId="76E2BFE5" w14:textId="77777777" w:rsidR="00B00E43" w:rsidRPr="00B90D01" w:rsidRDefault="00B00E43" w:rsidP="00E5338D">
            <w:pPr>
              <w:rPr>
                <w:sz w:val="28"/>
                <w:szCs w:val="28"/>
              </w:rPr>
            </w:pPr>
            <w:r w:rsidRPr="00B90D01">
              <w:rPr>
                <w:sz w:val="28"/>
                <w:szCs w:val="28"/>
              </w:rPr>
              <w:t>FeO·Fe</w:t>
            </w:r>
            <w:r w:rsidRPr="00B90D01">
              <w:rPr>
                <w:sz w:val="28"/>
                <w:szCs w:val="28"/>
                <w:vertAlign w:val="subscript"/>
              </w:rPr>
              <w:t>2</w:t>
            </w:r>
            <w:r w:rsidRPr="00B90D01">
              <w:rPr>
                <w:sz w:val="28"/>
                <w:szCs w:val="28"/>
              </w:rPr>
              <w:t>O</w:t>
            </w:r>
            <w:r w:rsidRPr="00B90D01">
              <w:rPr>
                <w:sz w:val="28"/>
                <w:szCs w:val="28"/>
                <w:vertAlign w:val="subscript"/>
              </w:rPr>
              <w:t>3</w:t>
            </w:r>
          </w:p>
        </w:tc>
        <w:tc>
          <w:tcPr>
            <w:tcW w:w="1134" w:type="dxa"/>
            <w:vAlign w:val="center"/>
          </w:tcPr>
          <w:p w14:paraId="73E89E96" w14:textId="77777777" w:rsidR="00B00E43" w:rsidRPr="00B90D01" w:rsidRDefault="00B00E43" w:rsidP="00E5338D">
            <w:pPr>
              <w:jc w:val="center"/>
              <w:rPr>
                <w:sz w:val="28"/>
                <w:szCs w:val="28"/>
              </w:rPr>
            </w:pPr>
            <w:r w:rsidRPr="00B90D01">
              <w:rPr>
                <w:sz w:val="28"/>
                <w:szCs w:val="28"/>
              </w:rPr>
              <w:t>16</w:t>
            </w:r>
            <w:r w:rsidR="00E5338D" w:rsidRPr="00B90D01">
              <w:rPr>
                <w:sz w:val="28"/>
                <w:szCs w:val="28"/>
              </w:rPr>
              <w:t>,</w:t>
            </w:r>
            <w:r w:rsidRPr="00B90D01">
              <w:rPr>
                <w:sz w:val="28"/>
                <w:szCs w:val="28"/>
              </w:rPr>
              <w:t>2</w:t>
            </w:r>
          </w:p>
        </w:tc>
        <w:tc>
          <w:tcPr>
            <w:tcW w:w="992" w:type="dxa"/>
            <w:vAlign w:val="center"/>
          </w:tcPr>
          <w:p w14:paraId="3E18DDFF" w14:textId="77777777" w:rsidR="00B00E43" w:rsidRPr="00B90D01" w:rsidRDefault="00B00E43" w:rsidP="00E5338D">
            <w:pPr>
              <w:jc w:val="center"/>
              <w:rPr>
                <w:sz w:val="28"/>
                <w:szCs w:val="28"/>
              </w:rPr>
            </w:pPr>
            <w:r w:rsidRPr="00B90D01">
              <w:rPr>
                <w:sz w:val="28"/>
                <w:szCs w:val="28"/>
              </w:rPr>
              <w:t>2</w:t>
            </w:r>
            <w:r w:rsidR="00E5338D" w:rsidRPr="00B90D01">
              <w:rPr>
                <w:sz w:val="28"/>
                <w:szCs w:val="28"/>
              </w:rPr>
              <w:t>,</w:t>
            </w:r>
            <w:r w:rsidRPr="00B90D01">
              <w:rPr>
                <w:sz w:val="28"/>
                <w:szCs w:val="28"/>
              </w:rPr>
              <w:t>1</w:t>
            </w:r>
          </w:p>
        </w:tc>
        <w:tc>
          <w:tcPr>
            <w:tcW w:w="992" w:type="dxa"/>
            <w:vAlign w:val="center"/>
            <w:hideMark/>
          </w:tcPr>
          <w:p w14:paraId="5B096311" w14:textId="77777777" w:rsidR="00B00E43" w:rsidRPr="00B90D01" w:rsidRDefault="00B00E43" w:rsidP="00E5338D">
            <w:pPr>
              <w:jc w:val="center"/>
              <w:rPr>
                <w:sz w:val="28"/>
                <w:szCs w:val="28"/>
              </w:rPr>
            </w:pPr>
            <w:r w:rsidRPr="00B90D01">
              <w:rPr>
                <w:sz w:val="28"/>
                <w:szCs w:val="28"/>
              </w:rPr>
              <w:t>-</w:t>
            </w:r>
          </w:p>
        </w:tc>
        <w:tc>
          <w:tcPr>
            <w:tcW w:w="993" w:type="dxa"/>
            <w:vAlign w:val="center"/>
            <w:hideMark/>
          </w:tcPr>
          <w:p w14:paraId="122A5E71" w14:textId="77777777" w:rsidR="00B00E43" w:rsidRPr="00B90D01" w:rsidRDefault="00B00E43" w:rsidP="00E5338D">
            <w:pPr>
              <w:jc w:val="center"/>
              <w:rPr>
                <w:sz w:val="28"/>
                <w:szCs w:val="28"/>
              </w:rPr>
            </w:pPr>
            <w:r w:rsidRPr="00B90D01">
              <w:rPr>
                <w:sz w:val="28"/>
                <w:szCs w:val="28"/>
              </w:rPr>
              <w:t>1</w:t>
            </w:r>
            <w:r w:rsidR="00E5338D" w:rsidRPr="00B90D01">
              <w:rPr>
                <w:sz w:val="28"/>
                <w:szCs w:val="28"/>
              </w:rPr>
              <w:t>,</w:t>
            </w:r>
            <w:r w:rsidRPr="00B90D01">
              <w:rPr>
                <w:sz w:val="28"/>
                <w:szCs w:val="28"/>
              </w:rPr>
              <w:t>4</w:t>
            </w:r>
          </w:p>
        </w:tc>
        <w:tc>
          <w:tcPr>
            <w:tcW w:w="992" w:type="dxa"/>
            <w:vAlign w:val="center"/>
          </w:tcPr>
          <w:p w14:paraId="7E75D1AA" w14:textId="77777777" w:rsidR="00B00E43" w:rsidRPr="00B90D01" w:rsidRDefault="00B00E43" w:rsidP="00E5338D">
            <w:pPr>
              <w:jc w:val="center"/>
              <w:rPr>
                <w:sz w:val="28"/>
                <w:szCs w:val="28"/>
              </w:rPr>
            </w:pPr>
            <w:r w:rsidRPr="00B90D01">
              <w:rPr>
                <w:sz w:val="28"/>
                <w:szCs w:val="28"/>
              </w:rPr>
              <w:t>-</w:t>
            </w:r>
          </w:p>
        </w:tc>
        <w:tc>
          <w:tcPr>
            <w:tcW w:w="992" w:type="dxa"/>
            <w:vAlign w:val="center"/>
            <w:hideMark/>
          </w:tcPr>
          <w:p w14:paraId="08F964F1" w14:textId="77777777" w:rsidR="00B00E43" w:rsidRPr="00B90D01" w:rsidRDefault="00B00E43" w:rsidP="00E5338D">
            <w:pPr>
              <w:jc w:val="center"/>
              <w:rPr>
                <w:sz w:val="28"/>
                <w:szCs w:val="28"/>
              </w:rPr>
            </w:pPr>
            <w:r w:rsidRPr="00B90D01">
              <w:rPr>
                <w:sz w:val="28"/>
                <w:szCs w:val="28"/>
              </w:rPr>
              <w:t>2</w:t>
            </w:r>
            <w:r w:rsidR="00E5338D" w:rsidRPr="00B90D01">
              <w:rPr>
                <w:sz w:val="28"/>
                <w:szCs w:val="28"/>
              </w:rPr>
              <w:t>,</w:t>
            </w:r>
            <w:r w:rsidRPr="00B90D01">
              <w:rPr>
                <w:sz w:val="28"/>
                <w:szCs w:val="28"/>
              </w:rPr>
              <w:t>1</w:t>
            </w:r>
          </w:p>
        </w:tc>
        <w:tc>
          <w:tcPr>
            <w:tcW w:w="1047" w:type="dxa"/>
            <w:vAlign w:val="center"/>
          </w:tcPr>
          <w:p w14:paraId="62A22087" w14:textId="77777777" w:rsidR="00B00E43" w:rsidRPr="00B90D01" w:rsidRDefault="00B00E43" w:rsidP="00E5338D">
            <w:pPr>
              <w:jc w:val="center"/>
              <w:rPr>
                <w:sz w:val="28"/>
                <w:szCs w:val="28"/>
              </w:rPr>
            </w:pPr>
            <w:r w:rsidRPr="00B90D01">
              <w:rPr>
                <w:sz w:val="28"/>
                <w:szCs w:val="28"/>
              </w:rPr>
              <w:t>1</w:t>
            </w:r>
            <w:r w:rsidR="00E5338D" w:rsidRPr="00B90D01">
              <w:rPr>
                <w:sz w:val="28"/>
                <w:szCs w:val="28"/>
              </w:rPr>
              <w:t>,</w:t>
            </w:r>
            <w:r w:rsidRPr="00B90D01">
              <w:rPr>
                <w:sz w:val="28"/>
                <w:szCs w:val="28"/>
              </w:rPr>
              <w:t>8</w:t>
            </w:r>
          </w:p>
        </w:tc>
      </w:tr>
      <w:tr w:rsidR="00B00E43" w:rsidRPr="00B90D01" w14:paraId="0327A093" w14:textId="77777777" w:rsidTr="00B00E43">
        <w:tblPrEx>
          <w:tblLook w:val="04A0" w:firstRow="1" w:lastRow="0" w:firstColumn="1" w:lastColumn="0" w:noHBand="0" w:noVBand="1"/>
        </w:tblPrEx>
        <w:trPr>
          <w:trHeight w:val="247"/>
          <w:jc w:val="center"/>
        </w:trPr>
        <w:tc>
          <w:tcPr>
            <w:tcW w:w="9747" w:type="dxa"/>
            <w:gridSpan w:val="8"/>
          </w:tcPr>
          <w:p w14:paraId="6731F8EE" w14:textId="77777777" w:rsidR="00B00E43" w:rsidRPr="00B90D01" w:rsidRDefault="00E5338D" w:rsidP="00E2276C">
            <w:pPr>
              <w:rPr>
                <w:sz w:val="28"/>
                <w:szCs w:val="28"/>
              </w:rPr>
            </w:pPr>
            <w:r w:rsidRPr="00B90D01">
              <w:rPr>
                <w:sz w:val="28"/>
                <w:szCs w:val="28"/>
              </w:rPr>
              <w:t>Гранулометрический состав</w:t>
            </w:r>
            <w:r w:rsidR="00B00E43" w:rsidRPr="00B90D01">
              <w:rPr>
                <w:sz w:val="28"/>
                <w:szCs w:val="28"/>
              </w:rPr>
              <w:t>, %</w:t>
            </w:r>
            <w:r w:rsidR="0090668E" w:rsidRPr="00B90D01">
              <w:rPr>
                <w:sz w:val="28"/>
                <w:szCs w:val="28"/>
              </w:rPr>
              <w:t xml:space="preserve"> [79]</w:t>
            </w:r>
          </w:p>
        </w:tc>
      </w:tr>
      <w:tr w:rsidR="00E5338D" w:rsidRPr="00B90D01" w14:paraId="4F065F05" w14:textId="77777777" w:rsidTr="00B90D01">
        <w:tblPrEx>
          <w:tblLook w:val="04A0" w:firstRow="1" w:lastRow="0" w:firstColumn="1" w:lastColumn="0" w:noHBand="0" w:noVBand="1"/>
        </w:tblPrEx>
        <w:trPr>
          <w:trHeight w:val="340"/>
          <w:jc w:val="center"/>
        </w:trPr>
        <w:tc>
          <w:tcPr>
            <w:tcW w:w="2605" w:type="dxa"/>
            <w:vAlign w:val="center"/>
            <w:hideMark/>
          </w:tcPr>
          <w:p w14:paraId="2247EBBD" w14:textId="77777777" w:rsidR="00B00E43" w:rsidRPr="00B90D01" w:rsidRDefault="00B00E43" w:rsidP="00E5338D">
            <w:pPr>
              <w:rPr>
                <w:sz w:val="28"/>
                <w:szCs w:val="28"/>
              </w:rPr>
            </w:pPr>
            <w:r w:rsidRPr="00B90D01">
              <w:rPr>
                <w:sz w:val="28"/>
                <w:szCs w:val="28"/>
              </w:rPr>
              <w:t>1-0</w:t>
            </w:r>
            <w:r w:rsidR="00E5338D" w:rsidRPr="00B90D01">
              <w:rPr>
                <w:sz w:val="28"/>
                <w:szCs w:val="28"/>
              </w:rPr>
              <w:t>,</w:t>
            </w:r>
            <w:r w:rsidRPr="00B90D01">
              <w:rPr>
                <w:sz w:val="28"/>
                <w:szCs w:val="28"/>
              </w:rPr>
              <w:t>25</w:t>
            </w:r>
            <w:r w:rsidR="00E5338D" w:rsidRPr="00B90D01">
              <w:rPr>
                <w:sz w:val="28"/>
                <w:szCs w:val="28"/>
              </w:rPr>
              <w:t> мм</w:t>
            </w:r>
          </w:p>
        </w:tc>
        <w:tc>
          <w:tcPr>
            <w:tcW w:w="1134" w:type="dxa"/>
            <w:vAlign w:val="center"/>
          </w:tcPr>
          <w:p w14:paraId="3C2B7E51" w14:textId="77777777" w:rsidR="00B00E43" w:rsidRPr="00B90D01" w:rsidRDefault="00B00E43" w:rsidP="00E5338D">
            <w:pPr>
              <w:jc w:val="center"/>
              <w:rPr>
                <w:sz w:val="28"/>
                <w:szCs w:val="28"/>
              </w:rPr>
            </w:pPr>
            <w:r w:rsidRPr="00B90D01">
              <w:rPr>
                <w:sz w:val="28"/>
                <w:szCs w:val="28"/>
              </w:rPr>
              <w:t>8</w:t>
            </w:r>
            <w:r w:rsidR="00E5338D" w:rsidRPr="00B90D01">
              <w:rPr>
                <w:sz w:val="28"/>
                <w:szCs w:val="28"/>
              </w:rPr>
              <w:t>,</w:t>
            </w:r>
            <w:r w:rsidRPr="00B90D01">
              <w:rPr>
                <w:sz w:val="28"/>
                <w:szCs w:val="28"/>
              </w:rPr>
              <w:t>159</w:t>
            </w:r>
          </w:p>
        </w:tc>
        <w:tc>
          <w:tcPr>
            <w:tcW w:w="992" w:type="dxa"/>
            <w:vAlign w:val="center"/>
          </w:tcPr>
          <w:p w14:paraId="6B99ACEF" w14:textId="77777777" w:rsidR="00B00E43" w:rsidRPr="00B90D01" w:rsidRDefault="00B00E43" w:rsidP="00E5338D">
            <w:pPr>
              <w:jc w:val="center"/>
              <w:rPr>
                <w:sz w:val="28"/>
                <w:szCs w:val="28"/>
              </w:rPr>
            </w:pPr>
            <w:r w:rsidRPr="00B90D01">
              <w:rPr>
                <w:sz w:val="28"/>
                <w:szCs w:val="28"/>
              </w:rPr>
              <w:t>3</w:t>
            </w:r>
            <w:r w:rsidR="00E5338D" w:rsidRPr="00B90D01">
              <w:rPr>
                <w:sz w:val="28"/>
                <w:szCs w:val="28"/>
              </w:rPr>
              <w:t>,</w:t>
            </w:r>
            <w:r w:rsidRPr="00B90D01">
              <w:rPr>
                <w:sz w:val="28"/>
                <w:szCs w:val="28"/>
              </w:rPr>
              <w:t>072</w:t>
            </w:r>
          </w:p>
        </w:tc>
        <w:tc>
          <w:tcPr>
            <w:tcW w:w="992" w:type="dxa"/>
            <w:vAlign w:val="center"/>
            <w:hideMark/>
          </w:tcPr>
          <w:p w14:paraId="018C3FEB" w14:textId="77777777" w:rsidR="00B00E43" w:rsidRPr="00B90D01" w:rsidRDefault="00B00E43" w:rsidP="00E5338D">
            <w:pPr>
              <w:jc w:val="center"/>
              <w:rPr>
                <w:sz w:val="28"/>
                <w:szCs w:val="28"/>
              </w:rPr>
            </w:pPr>
            <w:r w:rsidRPr="00B90D01">
              <w:rPr>
                <w:sz w:val="28"/>
                <w:szCs w:val="28"/>
              </w:rPr>
              <w:t>2</w:t>
            </w:r>
            <w:r w:rsidR="00E5338D" w:rsidRPr="00B90D01">
              <w:rPr>
                <w:sz w:val="28"/>
                <w:szCs w:val="28"/>
              </w:rPr>
              <w:t>,</w:t>
            </w:r>
            <w:r w:rsidRPr="00B90D01">
              <w:rPr>
                <w:sz w:val="28"/>
                <w:szCs w:val="28"/>
              </w:rPr>
              <w:t>301</w:t>
            </w:r>
          </w:p>
        </w:tc>
        <w:tc>
          <w:tcPr>
            <w:tcW w:w="993" w:type="dxa"/>
            <w:vAlign w:val="center"/>
          </w:tcPr>
          <w:p w14:paraId="7C7CCDD8" w14:textId="77777777" w:rsidR="00B00E43" w:rsidRPr="00B90D01" w:rsidRDefault="00B00E43" w:rsidP="00E5338D">
            <w:pPr>
              <w:jc w:val="center"/>
              <w:rPr>
                <w:sz w:val="28"/>
                <w:szCs w:val="28"/>
              </w:rPr>
            </w:pPr>
            <w:r w:rsidRPr="00B90D01">
              <w:rPr>
                <w:sz w:val="28"/>
                <w:szCs w:val="28"/>
              </w:rPr>
              <w:t>24</w:t>
            </w:r>
            <w:r w:rsidR="00E5338D" w:rsidRPr="00B90D01">
              <w:rPr>
                <w:sz w:val="28"/>
                <w:szCs w:val="28"/>
              </w:rPr>
              <w:t>,</w:t>
            </w:r>
            <w:r w:rsidRPr="00B90D01">
              <w:rPr>
                <w:sz w:val="28"/>
                <w:szCs w:val="28"/>
              </w:rPr>
              <w:t>856</w:t>
            </w:r>
          </w:p>
        </w:tc>
        <w:tc>
          <w:tcPr>
            <w:tcW w:w="992" w:type="dxa"/>
            <w:vAlign w:val="center"/>
          </w:tcPr>
          <w:p w14:paraId="5AF1CF81" w14:textId="77777777" w:rsidR="00B00E43" w:rsidRPr="00B90D01" w:rsidRDefault="00B00E43" w:rsidP="00E5338D">
            <w:pPr>
              <w:jc w:val="center"/>
              <w:rPr>
                <w:sz w:val="28"/>
                <w:szCs w:val="28"/>
              </w:rPr>
            </w:pPr>
            <w:r w:rsidRPr="00B90D01">
              <w:rPr>
                <w:sz w:val="28"/>
                <w:szCs w:val="28"/>
              </w:rPr>
              <w:t>6</w:t>
            </w:r>
            <w:r w:rsidR="00E5338D" w:rsidRPr="00B90D01">
              <w:rPr>
                <w:sz w:val="28"/>
                <w:szCs w:val="28"/>
              </w:rPr>
              <w:t>,</w:t>
            </w:r>
            <w:r w:rsidRPr="00B90D01">
              <w:rPr>
                <w:sz w:val="28"/>
                <w:szCs w:val="28"/>
              </w:rPr>
              <w:t>533</w:t>
            </w:r>
          </w:p>
        </w:tc>
        <w:tc>
          <w:tcPr>
            <w:tcW w:w="992" w:type="dxa"/>
            <w:vAlign w:val="center"/>
          </w:tcPr>
          <w:p w14:paraId="09B26CCC" w14:textId="77777777" w:rsidR="00B00E43" w:rsidRPr="00B90D01" w:rsidRDefault="00B00E43" w:rsidP="00E5338D">
            <w:pPr>
              <w:jc w:val="center"/>
              <w:rPr>
                <w:sz w:val="28"/>
                <w:szCs w:val="28"/>
              </w:rPr>
            </w:pPr>
            <w:r w:rsidRPr="00B90D01">
              <w:rPr>
                <w:sz w:val="28"/>
                <w:szCs w:val="28"/>
              </w:rPr>
              <w:t>43</w:t>
            </w:r>
            <w:r w:rsidR="00E5338D" w:rsidRPr="00B90D01">
              <w:rPr>
                <w:sz w:val="28"/>
                <w:szCs w:val="28"/>
              </w:rPr>
              <w:t>,</w:t>
            </w:r>
            <w:r w:rsidRPr="00B90D01">
              <w:rPr>
                <w:sz w:val="28"/>
                <w:szCs w:val="28"/>
              </w:rPr>
              <w:t>289</w:t>
            </w:r>
          </w:p>
        </w:tc>
        <w:tc>
          <w:tcPr>
            <w:tcW w:w="1047" w:type="dxa"/>
            <w:vAlign w:val="center"/>
          </w:tcPr>
          <w:p w14:paraId="1D0474ED" w14:textId="77777777" w:rsidR="00B00E43" w:rsidRPr="00B90D01" w:rsidRDefault="00B00E43" w:rsidP="00E5338D">
            <w:pPr>
              <w:jc w:val="center"/>
              <w:rPr>
                <w:sz w:val="28"/>
                <w:szCs w:val="28"/>
              </w:rPr>
            </w:pPr>
            <w:r w:rsidRPr="00B90D01">
              <w:rPr>
                <w:sz w:val="28"/>
                <w:szCs w:val="28"/>
              </w:rPr>
              <w:t>36</w:t>
            </w:r>
            <w:r w:rsidR="00E5338D" w:rsidRPr="00B90D01">
              <w:rPr>
                <w:sz w:val="28"/>
                <w:szCs w:val="28"/>
              </w:rPr>
              <w:t>,</w:t>
            </w:r>
            <w:r w:rsidRPr="00B90D01">
              <w:rPr>
                <w:sz w:val="28"/>
                <w:szCs w:val="28"/>
              </w:rPr>
              <w:t>415</w:t>
            </w:r>
          </w:p>
        </w:tc>
      </w:tr>
      <w:tr w:rsidR="00E5338D" w:rsidRPr="00B90D01" w14:paraId="54A81152" w14:textId="77777777" w:rsidTr="00B90D01">
        <w:tblPrEx>
          <w:tblLook w:val="04A0" w:firstRow="1" w:lastRow="0" w:firstColumn="1" w:lastColumn="0" w:noHBand="0" w:noVBand="1"/>
        </w:tblPrEx>
        <w:trPr>
          <w:trHeight w:val="340"/>
          <w:jc w:val="center"/>
        </w:trPr>
        <w:tc>
          <w:tcPr>
            <w:tcW w:w="2605" w:type="dxa"/>
            <w:vAlign w:val="center"/>
            <w:hideMark/>
          </w:tcPr>
          <w:p w14:paraId="42782220" w14:textId="77777777" w:rsidR="00B00E43" w:rsidRPr="00B90D01" w:rsidRDefault="00B00E43" w:rsidP="00E5338D">
            <w:pPr>
              <w:rPr>
                <w:sz w:val="28"/>
                <w:szCs w:val="28"/>
              </w:rPr>
            </w:pPr>
            <w:r w:rsidRPr="00B90D01">
              <w:rPr>
                <w:sz w:val="28"/>
                <w:szCs w:val="28"/>
              </w:rPr>
              <w:t>0</w:t>
            </w:r>
            <w:r w:rsidR="00E5338D" w:rsidRPr="00B90D01">
              <w:rPr>
                <w:sz w:val="28"/>
                <w:szCs w:val="28"/>
              </w:rPr>
              <w:t>,</w:t>
            </w:r>
            <w:r w:rsidRPr="00B90D01">
              <w:rPr>
                <w:sz w:val="28"/>
                <w:szCs w:val="28"/>
              </w:rPr>
              <w:t>25-0</w:t>
            </w:r>
            <w:r w:rsidR="00E5338D" w:rsidRPr="00B90D01">
              <w:rPr>
                <w:sz w:val="28"/>
                <w:szCs w:val="28"/>
              </w:rPr>
              <w:t>,</w:t>
            </w:r>
            <w:r w:rsidRPr="00B90D01">
              <w:rPr>
                <w:sz w:val="28"/>
                <w:szCs w:val="28"/>
              </w:rPr>
              <w:t>05</w:t>
            </w:r>
            <w:r w:rsidR="00E5338D" w:rsidRPr="00B90D01">
              <w:rPr>
                <w:sz w:val="28"/>
                <w:szCs w:val="28"/>
              </w:rPr>
              <w:t xml:space="preserve">  мм</w:t>
            </w:r>
          </w:p>
        </w:tc>
        <w:tc>
          <w:tcPr>
            <w:tcW w:w="1134" w:type="dxa"/>
            <w:vAlign w:val="center"/>
          </w:tcPr>
          <w:p w14:paraId="15C20144" w14:textId="77777777" w:rsidR="00B00E43" w:rsidRPr="00B90D01" w:rsidRDefault="00B00E43" w:rsidP="00E5338D">
            <w:pPr>
              <w:jc w:val="center"/>
              <w:rPr>
                <w:sz w:val="28"/>
                <w:szCs w:val="28"/>
              </w:rPr>
            </w:pPr>
            <w:r w:rsidRPr="00B90D01">
              <w:rPr>
                <w:sz w:val="28"/>
                <w:szCs w:val="28"/>
              </w:rPr>
              <w:t>39</w:t>
            </w:r>
            <w:r w:rsidR="00E5338D" w:rsidRPr="00B90D01">
              <w:rPr>
                <w:sz w:val="28"/>
                <w:szCs w:val="28"/>
              </w:rPr>
              <w:t>,</w:t>
            </w:r>
            <w:r w:rsidRPr="00B90D01">
              <w:rPr>
                <w:sz w:val="28"/>
                <w:szCs w:val="28"/>
              </w:rPr>
              <w:t>678</w:t>
            </w:r>
          </w:p>
        </w:tc>
        <w:tc>
          <w:tcPr>
            <w:tcW w:w="992" w:type="dxa"/>
            <w:vAlign w:val="center"/>
          </w:tcPr>
          <w:p w14:paraId="4EB746CC" w14:textId="77777777" w:rsidR="00B00E43" w:rsidRPr="00B90D01" w:rsidRDefault="00B00E43" w:rsidP="00E5338D">
            <w:pPr>
              <w:jc w:val="center"/>
              <w:rPr>
                <w:sz w:val="28"/>
                <w:szCs w:val="28"/>
              </w:rPr>
            </w:pPr>
            <w:r w:rsidRPr="00B90D01">
              <w:rPr>
                <w:sz w:val="28"/>
                <w:szCs w:val="28"/>
              </w:rPr>
              <w:t>55</w:t>
            </w:r>
            <w:r w:rsidR="00E5338D" w:rsidRPr="00B90D01">
              <w:rPr>
                <w:sz w:val="28"/>
                <w:szCs w:val="28"/>
              </w:rPr>
              <w:t>,</w:t>
            </w:r>
            <w:r w:rsidRPr="00B90D01">
              <w:rPr>
                <w:sz w:val="28"/>
                <w:szCs w:val="28"/>
              </w:rPr>
              <w:t>005</w:t>
            </w:r>
          </w:p>
        </w:tc>
        <w:tc>
          <w:tcPr>
            <w:tcW w:w="992" w:type="dxa"/>
            <w:vAlign w:val="center"/>
            <w:hideMark/>
          </w:tcPr>
          <w:p w14:paraId="6823E9AE" w14:textId="77777777" w:rsidR="00B00E43" w:rsidRPr="00B90D01" w:rsidRDefault="00B00E43" w:rsidP="00E5338D">
            <w:pPr>
              <w:jc w:val="center"/>
              <w:rPr>
                <w:sz w:val="28"/>
                <w:szCs w:val="28"/>
              </w:rPr>
            </w:pPr>
            <w:r w:rsidRPr="00B90D01">
              <w:rPr>
                <w:sz w:val="28"/>
                <w:szCs w:val="28"/>
              </w:rPr>
              <w:t>52</w:t>
            </w:r>
            <w:r w:rsidR="00E5338D" w:rsidRPr="00B90D01">
              <w:rPr>
                <w:sz w:val="28"/>
                <w:szCs w:val="28"/>
              </w:rPr>
              <w:t>,</w:t>
            </w:r>
            <w:r w:rsidRPr="00B90D01">
              <w:rPr>
                <w:sz w:val="28"/>
                <w:szCs w:val="28"/>
              </w:rPr>
              <w:t>218</w:t>
            </w:r>
          </w:p>
        </w:tc>
        <w:tc>
          <w:tcPr>
            <w:tcW w:w="993" w:type="dxa"/>
            <w:vAlign w:val="center"/>
          </w:tcPr>
          <w:p w14:paraId="44C8B5CA" w14:textId="77777777" w:rsidR="00B00E43" w:rsidRPr="00B90D01" w:rsidRDefault="00B00E43" w:rsidP="00E5338D">
            <w:pPr>
              <w:jc w:val="center"/>
              <w:rPr>
                <w:sz w:val="28"/>
                <w:szCs w:val="28"/>
              </w:rPr>
            </w:pPr>
            <w:r w:rsidRPr="00B90D01">
              <w:rPr>
                <w:sz w:val="28"/>
                <w:szCs w:val="28"/>
              </w:rPr>
              <w:t>25</w:t>
            </w:r>
            <w:r w:rsidR="00E5338D" w:rsidRPr="00B90D01">
              <w:rPr>
                <w:sz w:val="28"/>
                <w:szCs w:val="28"/>
              </w:rPr>
              <w:t>,</w:t>
            </w:r>
            <w:r w:rsidRPr="00B90D01">
              <w:rPr>
                <w:sz w:val="28"/>
                <w:szCs w:val="28"/>
              </w:rPr>
              <w:t>269</w:t>
            </w:r>
          </w:p>
        </w:tc>
        <w:tc>
          <w:tcPr>
            <w:tcW w:w="992" w:type="dxa"/>
            <w:vAlign w:val="center"/>
          </w:tcPr>
          <w:p w14:paraId="62F2F0B4" w14:textId="77777777" w:rsidR="00B00E43" w:rsidRPr="00B90D01" w:rsidRDefault="00B00E43" w:rsidP="00E5338D">
            <w:pPr>
              <w:jc w:val="center"/>
              <w:rPr>
                <w:sz w:val="28"/>
                <w:szCs w:val="28"/>
              </w:rPr>
            </w:pPr>
            <w:r w:rsidRPr="00B90D01">
              <w:rPr>
                <w:sz w:val="28"/>
                <w:szCs w:val="28"/>
              </w:rPr>
              <w:t>2</w:t>
            </w:r>
            <w:r w:rsidR="00E5338D" w:rsidRPr="00B90D01">
              <w:rPr>
                <w:sz w:val="28"/>
                <w:szCs w:val="28"/>
              </w:rPr>
              <w:t>,</w:t>
            </w:r>
            <w:r w:rsidRPr="00B90D01">
              <w:rPr>
                <w:sz w:val="28"/>
                <w:szCs w:val="28"/>
              </w:rPr>
              <w:t>317</w:t>
            </w:r>
          </w:p>
        </w:tc>
        <w:tc>
          <w:tcPr>
            <w:tcW w:w="992" w:type="dxa"/>
            <w:vAlign w:val="center"/>
          </w:tcPr>
          <w:p w14:paraId="1D091FEE" w14:textId="77777777" w:rsidR="00B00E43" w:rsidRPr="00B90D01" w:rsidRDefault="00B00E43" w:rsidP="00E5338D">
            <w:pPr>
              <w:jc w:val="center"/>
              <w:rPr>
                <w:sz w:val="28"/>
                <w:szCs w:val="28"/>
              </w:rPr>
            </w:pPr>
            <w:r w:rsidRPr="00B90D01">
              <w:rPr>
                <w:sz w:val="28"/>
                <w:szCs w:val="28"/>
              </w:rPr>
              <w:t>31</w:t>
            </w:r>
            <w:r w:rsidR="00E5338D" w:rsidRPr="00B90D01">
              <w:rPr>
                <w:sz w:val="28"/>
                <w:szCs w:val="28"/>
              </w:rPr>
              <w:t>,</w:t>
            </w:r>
            <w:r w:rsidRPr="00B90D01">
              <w:rPr>
                <w:sz w:val="28"/>
                <w:szCs w:val="28"/>
              </w:rPr>
              <w:t>518</w:t>
            </w:r>
          </w:p>
        </w:tc>
        <w:tc>
          <w:tcPr>
            <w:tcW w:w="1047" w:type="dxa"/>
            <w:vAlign w:val="center"/>
          </w:tcPr>
          <w:p w14:paraId="021AAE94" w14:textId="77777777" w:rsidR="00B00E43" w:rsidRPr="00B90D01" w:rsidRDefault="00B00E43" w:rsidP="00E5338D">
            <w:pPr>
              <w:jc w:val="center"/>
              <w:rPr>
                <w:sz w:val="28"/>
                <w:szCs w:val="28"/>
              </w:rPr>
            </w:pPr>
            <w:r w:rsidRPr="00B90D01">
              <w:rPr>
                <w:sz w:val="28"/>
                <w:szCs w:val="28"/>
              </w:rPr>
              <w:t>44</w:t>
            </w:r>
            <w:r w:rsidR="00E5338D" w:rsidRPr="00B90D01">
              <w:rPr>
                <w:sz w:val="28"/>
                <w:szCs w:val="28"/>
              </w:rPr>
              <w:t>,</w:t>
            </w:r>
            <w:r w:rsidRPr="00B90D01">
              <w:rPr>
                <w:sz w:val="28"/>
                <w:szCs w:val="28"/>
              </w:rPr>
              <w:t>063</w:t>
            </w:r>
          </w:p>
        </w:tc>
      </w:tr>
      <w:tr w:rsidR="00E5338D" w:rsidRPr="00B90D01" w14:paraId="0120C3CA" w14:textId="77777777" w:rsidTr="00B90D01">
        <w:tblPrEx>
          <w:tblLook w:val="04A0" w:firstRow="1" w:lastRow="0" w:firstColumn="1" w:lastColumn="0" w:noHBand="0" w:noVBand="1"/>
        </w:tblPrEx>
        <w:trPr>
          <w:trHeight w:val="340"/>
          <w:jc w:val="center"/>
        </w:trPr>
        <w:tc>
          <w:tcPr>
            <w:tcW w:w="2605" w:type="dxa"/>
            <w:vAlign w:val="center"/>
            <w:hideMark/>
          </w:tcPr>
          <w:p w14:paraId="4EAD616A" w14:textId="77777777" w:rsidR="00B00E43" w:rsidRPr="00B90D01" w:rsidRDefault="00B00E43" w:rsidP="00E5338D">
            <w:pPr>
              <w:rPr>
                <w:sz w:val="28"/>
                <w:szCs w:val="28"/>
              </w:rPr>
            </w:pPr>
            <w:r w:rsidRPr="00B90D01">
              <w:rPr>
                <w:sz w:val="28"/>
                <w:szCs w:val="28"/>
              </w:rPr>
              <w:t>0</w:t>
            </w:r>
            <w:r w:rsidR="00E5338D" w:rsidRPr="00B90D01">
              <w:rPr>
                <w:sz w:val="28"/>
                <w:szCs w:val="28"/>
              </w:rPr>
              <w:t>,</w:t>
            </w:r>
            <w:r w:rsidRPr="00B90D01">
              <w:rPr>
                <w:sz w:val="28"/>
                <w:szCs w:val="28"/>
              </w:rPr>
              <w:t>05-0</w:t>
            </w:r>
            <w:r w:rsidR="00E5338D" w:rsidRPr="00B90D01">
              <w:rPr>
                <w:sz w:val="28"/>
                <w:szCs w:val="28"/>
              </w:rPr>
              <w:t>,</w:t>
            </w:r>
            <w:r w:rsidRPr="00B90D01">
              <w:rPr>
                <w:sz w:val="28"/>
                <w:szCs w:val="28"/>
              </w:rPr>
              <w:t>01</w:t>
            </w:r>
            <w:r w:rsidR="00E5338D" w:rsidRPr="00B90D01">
              <w:rPr>
                <w:sz w:val="28"/>
                <w:szCs w:val="28"/>
              </w:rPr>
              <w:t xml:space="preserve">  мм</w:t>
            </w:r>
          </w:p>
        </w:tc>
        <w:tc>
          <w:tcPr>
            <w:tcW w:w="1134" w:type="dxa"/>
            <w:vAlign w:val="center"/>
          </w:tcPr>
          <w:p w14:paraId="6C7EFC31" w14:textId="77777777" w:rsidR="00B00E43" w:rsidRPr="00B90D01" w:rsidRDefault="00B00E43" w:rsidP="00E5338D">
            <w:pPr>
              <w:jc w:val="center"/>
              <w:rPr>
                <w:sz w:val="28"/>
                <w:szCs w:val="28"/>
              </w:rPr>
            </w:pPr>
            <w:r w:rsidRPr="00B90D01">
              <w:rPr>
                <w:sz w:val="28"/>
                <w:szCs w:val="28"/>
              </w:rPr>
              <w:t>11</w:t>
            </w:r>
            <w:r w:rsidR="00E5338D" w:rsidRPr="00B90D01">
              <w:rPr>
                <w:sz w:val="28"/>
                <w:szCs w:val="28"/>
              </w:rPr>
              <w:t>,</w:t>
            </w:r>
            <w:r w:rsidRPr="00B90D01">
              <w:rPr>
                <w:sz w:val="28"/>
                <w:szCs w:val="28"/>
              </w:rPr>
              <w:t>254</w:t>
            </w:r>
          </w:p>
        </w:tc>
        <w:tc>
          <w:tcPr>
            <w:tcW w:w="992" w:type="dxa"/>
            <w:vAlign w:val="center"/>
          </w:tcPr>
          <w:p w14:paraId="5E9DD817" w14:textId="77777777" w:rsidR="00B00E43" w:rsidRPr="00B90D01" w:rsidRDefault="00B00E43" w:rsidP="00E5338D">
            <w:pPr>
              <w:jc w:val="center"/>
              <w:rPr>
                <w:sz w:val="28"/>
                <w:szCs w:val="28"/>
              </w:rPr>
            </w:pPr>
            <w:r w:rsidRPr="00B90D01">
              <w:rPr>
                <w:sz w:val="28"/>
                <w:szCs w:val="28"/>
              </w:rPr>
              <w:t>14</w:t>
            </w:r>
            <w:r w:rsidR="00E5338D" w:rsidRPr="00B90D01">
              <w:rPr>
                <w:sz w:val="28"/>
                <w:szCs w:val="28"/>
              </w:rPr>
              <w:t>,</w:t>
            </w:r>
            <w:r w:rsidRPr="00B90D01">
              <w:rPr>
                <w:sz w:val="28"/>
                <w:szCs w:val="28"/>
              </w:rPr>
              <w:t>361</w:t>
            </w:r>
          </w:p>
        </w:tc>
        <w:tc>
          <w:tcPr>
            <w:tcW w:w="992" w:type="dxa"/>
            <w:vAlign w:val="center"/>
            <w:hideMark/>
          </w:tcPr>
          <w:p w14:paraId="6877C099" w14:textId="77777777" w:rsidR="00B00E43" w:rsidRPr="00B90D01" w:rsidRDefault="00B00E43" w:rsidP="00E5338D">
            <w:pPr>
              <w:jc w:val="center"/>
              <w:rPr>
                <w:sz w:val="28"/>
                <w:szCs w:val="28"/>
              </w:rPr>
            </w:pPr>
            <w:r w:rsidRPr="00B90D01">
              <w:rPr>
                <w:sz w:val="28"/>
                <w:szCs w:val="28"/>
              </w:rPr>
              <w:t>14</w:t>
            </w:r>
            <w:r w:rsidR="00E5338D" w:rsidRPr="00B90D01">
              <w:rPr>
                <w:sz w:val="28"/>
                <w:szCs w:val="28"/>
              </w:rPr>
              <w:t>,</w:t>
            </w:r>
            <w:r w:rsidRPr="00B90D01">
              <w:rPr>
                <w:sz w:val="28"/>
                <w:szCs w:val="28"/>
              </w:rPr>
              <w:t>938</w:t>
            </w:r>
          </w:p>
        </w:tc>
        <w:tc>
          <w:tcPr>
            <w:tcW w:w="993" w:type="dxa"/>
            <w:vAlign w:val="center"/>
          </w:tcPr>
          <w:p w14:paraId="55248A0B" w14:textId="77777777" w:rsidR="00B00E43" w:rsidRPr="00B90D01" w:rsidRDefault="00B00E43" w:rsidP="00E5338D">
            <w:pPr>
              <w:jc w:val="center"/>
              <w:rPr>
                <w:sz w:val="28"/>
                <w:szCs w:val="28"/>
              </w:rPr>
            </w:pPr>
            <w:r w:rsidRPr="00B90D01">
              <w:rPr>
                <w:sz w:val="28"/>
                <w:szCs w:val="28"/>
              </w:rPr>
              <w:t>7</w:t>
            </w:r>
            <w:r w:rsidR="00E5338D" w:rsidRPr="00B90D01">
              <w:rPr>
                <w:sz w:val="28"/>
                <w:szCs w:val="28"/>
              </w:rPr>
              <w:t>,</w:t>
            </w:r>
            <w:r w:rsidRPr="00B90D01">
              <w:rPr>
                <w:sz w:val="28"/>
                <w:szCs w:val="28"/>
              </w:rPr>
              <w:t>764</w:t>
            </w:r>
          </w:p>
        </w:tc>
        <w:tc>
          <w:tcPr>
            <w:tcW w:w="992" w:type="dxa"/>
            <w:vAlign w:val="center"/>
          </w:tcPr>
          <w:p w14:paraId="75D0A760" w14:textId="77777777" w:rsidR="00B00E43" w:rsidRPr="00B90D01" w:rsidRDefault="00B00E43" w:rsidP="00E5338D">
            <w:pPr>
              <w:jc w:val="center"/>
              <w:rPr>
                <w:sz w:val="28"/>
                <w:szCs w:val="28"/>
              </w:rPr>
            </w:pPr>
            <w:r w:rsidRPr="00B90D01">
              <w:rPr>
                <w:sz w:val="28"/>
                <w:szCs w:val="28"/>
              </w:rPr>
              <w:t>11</w:t>
            </w:r>
            <w:r w:rsidR="00E5338D" w:rsidRPr="00B90D01">
              <w:rPr>
                <w:sz w:val="28"/>
                <w:szCs w:val="28"/>
              </w:rPr>
              <w:t>,</w:t>
            </w:r>
            <w:r w:rsidRPr="00B90D01">
              <w:rPr>
                <w:sz w:val="28"/>
                <w:szCs w:val="28"/>
              </w:rPr>
              <w:t>395</w:t>
            </w:r>
          </w:p>
        </w:tc>
        <w:tc>
          <w:tcPr>
            <w:tcW w:w="992" w:type="dxa"/>
            <w:vAlign w:val="center"/>
          </w:tcPr>
          <w:p w14:paraId="60B216D8" w14:textId="77777777" w:rsidR="00B00E43" w:rsidRPr="00B90D01" w:rsidRDefault="00B00E43" w:rsidP="00E5338D">
            <w:pPr>
              <w:jc w:val="center"/>
              <w:rPr>
                <w:sz w:val="28"/>
                <w:szCs w:val="28"/>
              </w:rPr>
            </w:pPr>
            <w:r w:rsidRPr="00B90D01">
              <w:rPr>
                <w:sz w:val="28"/>
                <w:szCs w:val="28"/>
              </w:rPr>
              <w:t>5</w:t>
            </w:r>
            <w:r w:rsidR="00E5338D" w:rsidRPr="00B90D01">
              <w:rPr>
                <w:sz w:val="28"/>
                <w:szCs w:val="28"/>
              </w:rPr>
              <w:t>,</w:t>
            </w:r>
            <w:r w:rsidRPr="00B90D01">
              <w:rPr>
                <w:sz w:val="28"/>
                <w:szCs w:val="28"/>
              </w:rPr>
              <w:t>886</w:t>
            </w:r>
          </w:p>
        </w:tc>
        <w:tc>
          <w:tcPr>
            <w:tcW w:w="1047" w:type="dxa"/>
            <w:vAlign w:val="center"/>
          </w:tcPr>
          <w:p w14:paraId="2B2337CF" w14:textId="77777777" w:rsidR="00B00E43" w:rsidRPr="00B90D01" w:rsidRDefault="00B00E43" w:rsidP="00E5338D">
            <w:pPr>
              <w:jc w:val="center"/>
              <w:rPr>
                <w:sz w:val="28"/>
                <w:szCs w:val="28"/>
              </w:rPr>
            </w:pPr>
            <w:r w:rsidRPr="00B90D01">
              <w:rPr>
                <w:sz w:val="28"/>
                <w:szCs w:val="28"/>
              </w:rPr>
              <w:t>3</w:t>
            </w:r>
            <w:r w:rsidR="00E5338D" w:rsidRPr="00B90D01">
              <w:rPr>
                <w:sz w:val="28"/>
                <w:szCs w:val="28"/>
              </w:rPr>
              <w:t>,</w:t>
            </w:r>
            <w:r w:rsidRPr="00B90D01">
              <w:rPr>
                <w:sz w:val="28"/>
                <w:szCs w:val="28"/>
              </w:rPr>
              <w:t>108</w:t>
            </w:r>
          </w:p>
        </w:tc>
      </w:tr>
      <w:tr w:rsidR="00E5338D" w:rsidRPr="00B90D01" w14:paraId="51F359FE" w14:textId="77777777" w:rsidTr="00B90D01">
        <w:tblPrEx>
          <w:tblLook w:val="04A0" w:firstRow="1" w:lastRow="0" w:firstColumn="1" w:lastColumn="0" w:noHBand="0" w:noVBand="1"/>
        </w:tblPrEx>
        <w:trPr>
          <w:trHeight w:val="340"/>
          <w:jc w:val="center"/>
        </w:trPr>
        <w:tc>
          <w:tcPr>
            <w:tcW w:w="2605" w:type="dxa"/>
            <w:vAlign w:val="center"/>
            <w:hideMark/>
          </w:tcPr>
          <w:p w14:paraId="6103C9B6" w14:textId="77777777" w:rsidR="00B00E43" w:rsidRPr="00B90D01" w:rsidRDefault="00B00E43" w:rsidP="00E5338D">
            <w:pPr>
              <w:rPr>
                <w:sz w:val="28"/>
                <w:szCs w:val="28"/>
              </w:rPr>
            </w:pPr>
            <w:r w:rsidRPr="00B90D01">
              <w:rPr>
                <w:sz w:val="28"/>
                <w:szCs w:val="28"/>
              </w:rPr>
              <w:t>0</w:t>
            </w:r>
            <w:r w:rsidR="00E5338D" w:rsidRPr="00B90D01">
              <w:rPr>
                <w:sz w:val="28"/>
                <w:szCs w:val="28"/>
              </w:rPr>
              <w:t>,</w:t>
            </w:r>
            <w:r w:rsidRPr="00B90D01">
              <w:rPr>
                <w:sz w:val="28"/>
                <w:szCs w:val="28"/>
              </w:rPr>
              <w:t>01-0</w:t>
            </w:r>
            <w:r w:rsidR="00E5338D" w:rsidRPr="00B90D01">
              <w:rPr>
                <w:sz w:val="28"/>
                <w:szCs w:val="28"/>
              </w:rPr>
              <w:t>,</w:t>
            </w:r>
            <w:r w:rsidRPr="00B90D01">
              <w:rPr>
                <w:sz w:val="28"/>
                <w:szCs w:val="28"/>
              </w:rPr>
              <w:t>005</w:t>
            </w:r>
            <w:r w:rsidR="00E5338D" w:rsidRPr="00B90D01">
              <w:rPr>
                <w:sz w:val="28"/>
                <w:szCs w:val="28"/>
              </w:rPr>
              <w:t xml:space="preserve">  мм</w:t>
            </w:r>
          </w:p>
        </w:tc>
        <w:tc>
          <w:tcPr>
            <w:tcW w:w="1134" w:type="dxa"/>
            <w:vAlign w:val="center"/>
          </w:tcPr>
          <w:p w14:paraId="695E4733" w14:textId="77777777" w:rsidR="00B00E43" w:rsidRPr="00B90D01" w:rsidRDefault="00B00E43" w:rsidP="00E5338D">
            <w:pPr>
              <w:jc w:val="center"/>
              <w:rPr>
                <w:sz w:val="28"/>
                <w:szCs w:val="28"/>
              </w:rPr>
            </w:pPr>
            <w:r w:rsidRPr="00B90D01">
              <w:rPr>
                <w:sz w:val="28"/>
                <w:szCs w:val="28"/>
              </w:rPr>
              <w:t>3</w:t>
            </w:r>
            <w:r w:rsidR="00E5338D" w:rsidRPr="00B90D01">
              <w:rPr>
                <w:sz w:val="28"/>
                <w:szCs w:val="28"/>
              </w:rPr>
              <w:t>,</w:t>
            </w:r>
            <w:r w:rsidRPr="00B90D01">
              <w:rPr>
                <w:sz w:val="28"/>
                <w:szCs w:val="28"/>
              </w:rPr>
              <w:t>720</w:t>
            </w:r>
          </w:p>
        </w:tc>
        <w:tc>
          <w:tcPr>
            <w:tcW w:w="992" w:type="dxa"/>
            <w:vAlign w:val="center"/>
          </w:tcPr>
          <w:p w14:paraId="60DE4D09" w14:textId="77777777" w:rsidR="00B00E43" w:rsidRPr="00B90D01" w:rsidRDefault="00B00E43" w:rsidP="00E5338D">
            <w:pPr>
              <w:jc w:val="center"/>
              <w:rPr>
                <w:sz w:val="28"/>
                <w:szCs w:val="28"/>
              </w:rPr>
            </w:pPr>
            <w:r w:rsidRPr="00B90D01">
              <w:rPr>
                <w:sz w:val="28"/>
                <w:szCs w:val="28"/>
              </w:rPr>
              <w:t>1</w:t>
            </w:r>
            <w:r w:rsidR="00E5338D" w:rsidRPr="00B90D01">
              <w:rPr>
                <w:sz w:val="28"/>
                <w:szCs w:val="28"/>
              </w:rPr>
              <w:t>,</w:t>
            </w:r>
            <w:r w:rsidRPr="00B90D01">
              <w:rPr>
                <w:sz w:val="28"/>
                <w:szCs w:val="28"/>
              </w:rPr>
              <w:t>695</w:t>
            </w:r>
          </w:p>
        </w:tc>
        <w:tc>
          <w:tcPr>
            <w:tcW w:w="992" w:type="dxa"/>
            <w:vAlign w:val="center"/>
            <w:hideMark/>
          </w:tcPr>
          <w:p w14:paraId="4B3E467C" w14:textId="77777777" w:rsidR="00B00E43" w:rsidRPr="00B90D01" w:rsidRDefault="00B00E43" w:rsidP="00E5338D">
            <w:pPr>
              <w:jc w:val="center"/>
              <w:rPr>
                <w:sz w:val="28"/>
                <w:szCs w:val="28"/>
              </w:rPr>
            </w:pPr>
            <w:r w:rsidRPr="00B90D01">
              <w:rPr>
                <w:sz w:val="28"/>
                <w:szCs w:val="28"/>
              </w:rPr>
              <w:t>0</w:t>
            </w:r>
            <w:r w:rsidR="00E5338D" w:rsidRPr="00B90D01">
              <w:rPr>
                <w:sz w:val="28"/>
                <w:szCs w:val="28"/>
              </w:rPr>
              <w:t>,</w:t>
            </w:r>
            <w:r w:rsidRPr="00B90D01">
              <w:rPr>
                <w:sz w:val="28"/>
                <w:szCs w:val="28"/>
              </w:rPr>
              <w:t>256</w:t>
            </w:r>
          </w:p>
        </w:tc>
        <w:tc>
          <w:tcPr>
            <w:tcW w:w="993" w:type="dxa"/>
            <w:vAlign w:val="center"/>
          </w:tcPr>
          <w:p w14:paraId="2F22D253" w14:textId="77777777" w:rsidR="00B00E43" w:rsidRPr="00B90D01" w:rsidRDefault="00B00E43" w:rsidP="00E5338D">
            <w:pPr>
              <w:jc w:val="center"/>
              <w:rPr>
                <w:sz w:val="28"/>
                <w:szCs w:val="28"/>
              </w:rPr>
            </w:pPr>
            <w:r w:rsidRPr="00B90D01">
              <w:rPr>
                <w:sz w:val="28"/>
                <w:szCs w:val="28"/>
              </w:rPr>
              <w:t>1</w:t>
            </w:r>
            <w:r w:rsidR="00E5338D" w:rsidRPr="00B90D01">
              <w:rPr>
                <w:sz w:val="28"/>
                <w:szCs w:val="28"/>
              </w:rPr>
              <w:t>,</w:t>
            </w:r>
            <w:r w:rsidRPr="00B90D01">
              <w:rPr>
                <w:sz w:val="28"/>
                <w:szCs w:val="28"/>
              </w:rPr>
              <w:t>584</w:t>
            </w:r>
          </w:p>
        </w:tc>
        <w:tc>
          <w:tcPr>
            <w:tcW w:w="992" w:type="dxa"/>
            <w:vAlign w:val="center"/>
          </w:tcPr>
          <w:p w14:paraId="65EB745F" w14:textId="77777777" w:rsidR="00B00E43" w:rsidRPr="00B90D01" w:rsidRDefault="00B00E43" w:rsidP="00E5338D">
            <w:pPr>
              <w:jc w:val="center"/>
              <w:rPr>
                <w:sz w:val="28"/>
                <w:szCs w:val="28"/>
              </w:rPr>
            </w:pPr>
            <w:r w:rsidRPr="00B90D01">
              <w:rPr>
                <w:sz w:val="28"/>
                <w:szCs w:val="28"/>
              </w:rPr>
              <w:t>3</w:t>
            </w:r>
            <w:r w:rsidR="00E5338D" w:rsidRPr="00B90D01">
              <w:rPr>
                <w:sz w:val="28"/>
                <w:szCs w:val="28"/>
              </w:rPr>
              <w:t>,</w:t>
            </w:r>
            <w:r w:rsidRPr="00B90D01">
              <w:rPr>
                <w:sz w:val="28"/>
                <w:szCs w:val="28"/>
              </w:rPr>
              <w:t>861</w:t>
            </w:r>
          </w:p>
        </w:tc>
        <w:tc>
          <w:tcPr>
            <w:tcW w:w="992" w:type="dxa"/>
            <w:vAlign w:val="center"/>
          </w:tcPr>
          <w:p w14:paraId="14DC3F86" w14:textId="77777777" w:rsidR="00B00E43" w:rsidRPr="00B90D01" w:rsidRDefault="00B00E43" w:rsidP="00E5338D">
            <w:pPr>
              <w:jc w:val="center"/>
              <w:rPr>
                <w:sz w:val="28"/>
                <w:szCs w:val="28"/>
              </w:rPr>
            </w:pPr>
            <w:r w:rsidRPr="00B90D01">
              <w:rPr>
                <w:sz w:val="28"/>
                <w:szCs w:val="28"/>
              </w:rPr>
              <w:t>0</w:t>
            </w:r>
            <w:r w:rsidR="00E5338D" w:rsidRPr="00B90D01">
              <w:rPr>
                <w:sz w:val="28"/>
                <w:szCs w:val="28"/>
              </w:rPr>
              <w:t>,</w:t>
            </w:r>
            <w:r w:rsidRPr="00B90D01">
              <w:rPr>
                <w:sz w:val="28"/>
                <w:szCs w:val="28"/>
              </w:rPr>
              <w:t>518</w:t>
            </w:r>
          </w:p>
        </w:tc>
        <w:tc>
          <w:tcPr>
            <w:tcW w:w="1047" w:type="dxa"/>
            <w:vAlign w:val="center"/>
          </w:tcPr>
          <w:p w14:paraId="607DB771" w14:textId="77777777" w:rsidR="00B00E43" w:rsidRPr="00B90D01" w:rsidRDefault="00B00E43" w:rsidP="00E5338D">
            <w:pPr>
              <w:jc w:val="center"/>
              <w:rPr>
                <w:sz w:val="28"/>
                <w:szCs w:val="28"/>
              </w:rPr>
            </w:pPr>
            <w:r w:rsidRPr="00B90D01">
              <w:rPr>
                <w:sz w:val="28"/>
                <w:szCs w:val="28"/>
              </w:rPr>
              <w:t>0</w:t>
            </w:r>
            <w:r w:rsidR="00E5338D" w:rsidRPr="00B90D01">
              <w:rPr>
                <w:sz w:val="28"/>
                <w:szCs w:val="28"/>
              </w:rPr>
              <w:t>,</w:t>
            </w:r>
            <w:r w:rsidRPr="00B90D01">
              <w:rPr>
                <w:sz w:val="28"/>
                <w:szCs w:val="28"/>
              </w:rPr>
              <w:t>471</w:t>
            </w:r>
          </w:p>
        </w:tc>
      </w:tr>
      <w:tr w:rsidR="00E5338D" w:rsidRPr="00B90D01" w14:paraId="5D519586" w14:textId="77777777" w:rsidTr="00B90D01">
        <w:tblPrEx>
          <w:tblLook w:val="04A0" w:firstRow="1" w:lastRow="0" w:firstColumn="1" w:lastColumn="0" w:noHBand="0" w:noVBand="1"/>
        </w:tblPrEx>
        <w:trPr>
          <w:trHeight w:val="340"/>
          <w:jc w:val="center"/>
        </w:trPr>
        <w:tc>
          <w:tcPr>
            <w:tcW w:w="2605" w:type="dxa"/>
            <w:vAlign w:val="center"/>
            <w:hideMark/>
          </w:tcPr>
          <w:p w14:paraId="7FD04D58" w14:textId="77777777" w:rsidR="00B00E43" w:rsidRPr="00B90D01" w:rsidRDefault="00B00E43" w:rsidP="00E5338D">
            <w:pPr>
              <w:rPr>
                <w:sz w:val="28"/>
                <w:szCs w:val="28"/>
              </w:rPr>
            </w:pPr>
            <w:r w:rsidRPr="00B90D01">
              <w:rPr>
                <w:sz w:val="28"/>
                <w:szCs w:val="28"/>
              </w:rPr>
              <w:t>0</w:t>
            </w:r>
            <w:r w:rsidR="00E5338D" w:rsidRPr="00B90D01">
              <w:rPr>
                <w:sz w:val="28"/>
                <w:szCs w:val="28"/>
              </w:rPr>
              <w:t>,</w:t>
            </w:r>
            <w:r w:rsidRPr="00B90D01">
              <w:rPr>
                <w:sz w:val="28"/>
                <w:szCs w:val="28"/>
              </w:rPr>
              <w:t>005-0</w:t>
            </w:r>
            <w:r w:rsidR="00E5338D" w:rsidRPr="00B90D01">
              <w:rPr>
                <w:sz w:val="28"/>
                <w:szCs w:val="28"/>
              </w:rPr>
              <w:t>,</w:t>
            </w:r>
            <w:r w:rsidRPr="00B90D01">
              <w:rPr>
                <w:sz w:val="28"/>
                <w:szCs w:val="28"/>
              </w:rPr>
              <w:t>001</w:t>
            </w:r>
            <w:r w:rsidR="00E5338D" w:rsidRPr="00B90D01">
              <w:rPr>
                <w:sz w:val="28"/>
                <w:szCs w:val="28"/>
              </w:rPr>
              <w:t xml:space="preserve">  мм</w:t>
            </w:r>
          </w:p>
        </w:tc>
        <w:tc>
          <w:tcPr>
            <w:tcW w:w="1134" w:type="dxa"/>
            <w:vAlign w:val="center"/>
          </w:tcPr>
          <w:p w14:paraId="753434A2" w14:textId="77777777" w:rsidR="00B00E43" w:rsidRPr="00B90D01" w:rsidRDefault="00B00E43" w:rsidP="00E5338D">
            <w:pPr>
              <w:jc w:val="center"/>
              <w:rPr>
                <w:sz w:val="28"/>
                <w:szCs w:val="28"/>
              </w:rPr>
            </w:pPr>
            <w:r w:rsidRPr="00B90D01">
              <w:rPr>
                <w:sz w:val="28"/>
                <w:szCs w:val="28"/>
              </w:rPr>
              <w:t>7</w:t>
            </w:r>
            <w:r w:rsidR="00E5338D" w:rsidRPr="00B90D01">
              <w:rPr>
                <w:sz w:val="28"/>
                <w:szCs w:val="28"/>
              </w:rPr>
              <w:t>,</w:t>
            </w:r>
            <w:r w:rsidRPr="00B90D01">
              <w:rPr>
                <w:sz w:val="28"/>
                <w:szCs w:val="28"/>
              </w:rPr>
              <w:t>063</w:t>
            </w:r>
          </w:p>
        </w:tc>
        <w:tc>
          <w:tcPr>
            <w:tcW w:w="992" w:type="dxa"/>
            <w:vAlign w:val="center"/>
          </w:tcPr>
          <w:p w14:paraId="6ED41ADE" w14:textId="77777777" w:rsidR="00B00E43" w:rsidRPr="00B90D01" w:rsidRDefault="00B00E43" w:rsidP="00E5338D">
            <w:pPr>
              <w:jc w:val="center"/>
              <w:rPr>
                <w:sz w:val="28"/>
                <w:szCs w:val="28"/>
              </w:rPr>
            </w:pPr>
            <w:r w:rsidRPr="00B90D01">
              <w:rPr>
                <w:sz w:val="28"/>
                <w:szCs w:val="28"/>
              </w:rPr>
              <w:t>3</w:t>
            </w:r>
            <w:r w:rsidR="00E5338D" w:rsidRPr="00B90D01">
              <w:rPr>
                <w:sz w:val="28"/>
                <w:szCs w:val="28"/>
              </w:rPr>
              <w:t>,</w:t>
            </w:r>
            <w:r w:rsidRPr="00B90D01">
              <w:rPr>
                <w:sz w:val="28"/>
                <w:szCs w:val="28"/>
              </w:rPr>
              <w:t>437</w:t>
            </w:r>
          </w:p>
        </w:tc>
        <w:tc>
          <w:tcPr>
            <w:tcW w:w="992" w:type="dxa"/>
            <w:vAlign w:val="center"/>
            <w:hideMark/>
          </w:tcPr>
          <w:p w14:paraId="5A17A5C4" w14:textId="77777777" w:rsidR="00B00E43" w:rsidRPr="00B90D01" w:rsidRDefault="00B00E43" w:rsidP="00E5338D">
            <w:pPr>
              <w:jc w:val="center"/>
              <w:rPr>
                <w:sz w:val="28"/>
                <w:szCs w:val="28"/>
              </w:rPr>
            </w:pPr>
            <w:r w:rsidRPr="00B90D01">
              <w:rPr>
                <w:sz w:val="28"/>
                <w:szCs w:val="28"/>
              </w:rPr>
              <w:t>5</w:t>
            </w:r>
            <w:r w:rsidR="00E5338D" w:rsidRPr="00B90D01">
              <w:rPr>
                <w:sz w:val="28"/>
                <w:szCs w:val="28"/>
              </w:rPr>
              <w:t>,</w:t>
            </w:r>
            <w:r w:rsidRPr="00B90D01">
              <w:rPr>
                <w:sz w:val="28"/>
                <w:szCs w:val="28"/>
              </w:rPr>
              <w:t>892</w:t>
            </w:r>
          </w:p>
        </w:tc>
        <w:tc>
          <w:tcPr>
            <w:tcW w:w="993" w:type="dxa"/>
            <w:vAlign w:val="center"/>
          </w:tcPr>
          <w:p w14:paraId="583F386D" w14:textId="77777777" w:rsidR="00B00E43" w:rsidRPr="00B90D01" w:rsidRDefault="00B00E43" w:rsidP="00E5338D">
            <w:pPr>
              <w:jc w:val="center"/>
              <w:rPr>
                <w:sz w:val="28"/>
                <w:szCs w:val="28"/>
              </w:rPr>
            </w:pPr>
            <w:r w:rsidRPr="00B90D01">
              <w:rPr>
                <w:sz w:val="28"/>
                <w:szCs w:val="28"/>
              </w:rPr>
              <w:t>3</w:t>
            </w:r>
            <w:r w:rsidR="00E5338D" w:rsidRPr="00B90D01">
              <w:rPr>
                <w:sz w:val="28"/>
                <w:szCs w:val="28"/>
              </w:rPr>
              <w:t>,</w:t>
            </w:r>
            <w:r w:rsidRPr="00B90D01">
              <w:rPr>
                <w:sz w:val="28"/>
                <w:szCs w:val="28"/>
              </w:rPr>
              <w:t>159</w:t>
            </w:r>
          </w:p>
        </w:tc>
        <w:tc>
          <w:tcPr>
            <w:tcW w:w="992" w:type="dxa"/>
            <w:vAlign w:val="center"/>
          </w:tcPr>
          <w:p w14:paraId="0C64A0D7" w14:textId="77777777" w:rsidR="00B00E43" w:rsidRPr="00B90D01" w:rsidRDefault="00B00E43" w:rsidP="00E5338D">
            <w:pPr>
              <w:jc w:val="center"/>
              <w:rPr>
                <w:sz w:val="28"/>
                <w:szCs w:val="28"/>
              </w:rPr>
            </w:pPr>
            <w:r w:rsidRPr="00B90D01">
              <w:rPr>
                <w:sz w:val="28"/>
                <w:szCs w:val="28"/>
              </w:rPr>
              <w:t>5</w:t>
            </w:r>
            <w:r w:rsidR="00E5338D" w:rsidRPr="00B90D01">
              <w:rPr>
                <w:sz w:val="28"/>
                <w:szCs w:val="28"/>
              </w:rPr>
              <w:t>,</w:t>
            </w:r>
            <w:r w:rsidRPr="00B90D01">
              <w:rPr>
                <w:sz w:val="28"/>
                <w:szCs w:val="28"/>
              </w:rPr>
              <w:t>745</w:t>
            </w:r>
          </w:p>
        </w:tc>
        <w:tc>
          <w:tcPr>
            <w:tcW w:w="992" w:type="dxa"/>
            <w:vAlign w:val="center"/>
          </w:tcPr>
          <w:p w14:paraId="0B7B1985" w14:textId="77777777" w:rsidR="00B00E43" w:rsidRPr="00B90D01" w:rsidRDefault="00B00E43" w:rsidP="00E5338D">
            <w:pPr>
              <w:jc w:val="center"/>
              <w:rPr>
                <w:sz w:val="28"/>
                <w:szCs w:val="28"/>
              </w:rPr>
            </w:pPr>
            <w:r w:rsidRPr="00B90D01">
              <w:rPr>
                <w:sz w:val="28"/>
                <w:szCs w:val="28"/>
              </w:rPr>
              <w:t>2</w:t>
            </w:r>
            <w:r w:rsidR="00E5338D" w:rsidRPr="00B90D01">
              <w:rPr>
                <w:sz w:val="28"/>
                <w:szCs w:val="28"/>
              </w:rPr>
              <w:t>,</w:t>
            </w:r>
            <w:r w:rsidRPr="00B90D01">
              <w:rPr>
                <w:sz w:val="28"/>
                <w:szCs w:val="28"/>
              </w:rPr>
              <w:t>025</w:t>
            </w:r>
          </w:p>
        </w:tc>
        <w:tc>
          <w:tcPr>
            <w:tcW w:w="1047" w:type="dxa"/>
            <w:vAlign w:val="center"/>
          </w:tcPr>
          <w:p w14:paraId="0C8ECCC0" w14:textId="77777777" w:rsidR="00B00E43" w:rsidRPr="00B90D01" w:rsidRDefault="00B00E43" w:rsidP="00E5338D">
            <w:pPr>
              <w:jc w:val="center"/>
              <w:rPr>
                <w:sz w:val="28"/>
                <w:szCs w:val="28"/>
              </w:rPr>
            </w:pPr>
            <w:r w:rsidRPr="00B90D01">
              <w:rPr>
                <w:sz w:val="28"/>
                <w:szCs w:val="28"/>
              </w:rPr>
              <w:t>0</w:t>
            </w:r>
            <w:r w:rsidR="00E5338D" w:rsidRPr="00B90D01">
              <w:rPr>
                <w:sz w:val="28"/>
                <w:szCs w:val="28"/>
              </w:rPr>
              <w:t>,</w:t>
            </w:r>
            <w:r w:rsidRPr="00B90D01">
              <w:rPr>
                <w:sz w:val="28"/>
                <w:szCs w:val="28"/>
              </w:rPr>
              <w:t>047</w:t>
            </w:r>
          </w:p>
        </w:tc>
      </w:tr>
      <w:tr w:rsidR="00E5338D" w:rsidRPr="00B90D01" w14:paraId="72DADE31" w14:textId="77777777" w:rsidTr="00B90D01">
        <w:tblPrEx>
          <w:tblLook w:val="04A0" w:firstRow="1" w:lastRow="0" w:firstColumn="1" w:lastColumn="0" w:noHBand="0" w:noVBand="1"/>
        </w:tblPrEx>
        <w:trPr>
          <w:trHeight w:val="340"/>
          <w:jc w:val="center"/>
        </w:trPr>
        <w:tc>
          <w:tcPr>
            <w:tcW w:w="2605" w:type="dxa"/>
            <w:vAlign w:val="center"/>
            <w:hideMark/>
          </w:tcPr>
          <w:p w14:paraId="1DE2233A" w14:textId="77777777" w:rsidR="00B00E43" w:rsidRPr="00B90D01" w:rsidRDefault="00B00E43" w:rsidP="00E5338D">
            <w:pPr>
              <w:rPr>
                <w:sz w:val="28"/>
                <w:szCs w:val="28"/>
              </w:rPr>
            </w:pPr>
            <w:r w:rsidRPr="00B90D01">
              <w:rPr>
                <w:sz w:val="28"/>
                <w:szCs w:val="28"/>
              </w:rPr>
              <w:t>&lt;0</w:t>
            </w:r>
            <w:r w:rsidR="00E5338D" w:rsidRPr="00B90D01">
              <w:rPr>
                <w:sz w:val="28"/>
                <w:szCs w:val="28"/>
              </w:rPr>
              <w:t>,</w:t>
            </w:r>
            <w:r w:rsidRPr="00B90D01">
              <w:rPr>
                <w:sz w:val="28"/>
                <w:szCs w:val="28"/>
              </w:rPr>
              <w:t>001</w:t>
            </w:r>
            <w:r w:rsidR="00E5338D" w:rsidRPr="00B90D01">
              <w:rPr>
                <w:sz w:val="28"/>
                <w:szCs w:val="28"/>
              </w:rPr>
              <w:t xml:space="preserve">  мм</w:t>
            </w:r>
          </w:p>
        </w:tc>
        <w:tc>
          <w:tcPr>
            <w:tcW w:w="1134" w:type="dxa"/>
            <w:vAlign w:val="center"/>
          </w:tcPr>
          <w:p w14:paraId="076E30FB" w14:textId="77777777" w:rsidR="00B00E43" w:rsidRPr="00B90D01" w:rsidRDefault="00B00E43" w:rsidP="00E5338D">
            <w:pPr>
              <w:jc w:val="center"/>
              <w:rPr>
                <w:sz w:val="28"/>
                <w:szCs w:val="28"/>
              </w:rPr>
            </w:pPr>
            <w:r w:rsidRPr="00B90D01">
              <w:rPr>
                <w:sz w:val="28"/>
                <w:szCs w:val="28"/>
              </w:rPr>
              <w:t>30</w:t>
            </w:r>
            <w:r w:rsidR="00E5338D" w:rsidRPr="00B90D01">
              <w:rPr>
                <w:sz w:val="28"/>
                <w:szCs w:val="28"/>
              </w:rPr>
              <w:t>,</w:t>
            </w:r>
            <w:r w:rsidRPr="00B90D01">
              <w:rPr>
                <w:sz w:val="28"/>
                <w:szCs w:val="28"/>
              </w:rPr>
              <w:t>127</w:t>
            </w:r>
          </w:p>
        </w:tc>
        <w:tc>
          <w:tcPr>
            <w:tcW w:w="992" w:type="dxa"/>
            <w:vAlign w:val="center"/>
          </w:tcPr>
          <w:p w14:paraId="2959B68C" w14:textId="77777777" w:rsidR="00B00E43" w:rsidRPr="00B90D01" w:rsidRDefault="00B00E43" w:rsidP="00E5338D">
            <w:pPr>
              <w:jc w:val="center"/>
              <w:rPr>
                <w:sz w:val="28"/>
                <w:szCs w:val="28"/>
              </w:rPr>
            </w:pPr>
            <w:r w:rsidRPr="00B90D01">
              <w:rPr>
                <w:sz w:val="28"/>
                <w:szCs w:val="28"/>
              </w:rPr>
              <w:t>22</w:t>
            </w:r>
            <w:r w:rsidR="00E5338D" w:rsidRPr="00B90D01">
              <w:rPr>
                <w:sz w:val="28"/>
                <w:szCs w:val="28"/>
              </w:rPr>
              <w:t>,</w:t>
            </w:r>
            <w:r w:rsidRPr="00B90D01">
              <w:rPr>
                <w:sz w:val="28"/>
                <w:szCs w:val="28"/>
              </w:rPr>
              <w:t>429</w:t>
            </w:r>
          </w:p>
        </w:tc>
        <w:tc>
          <w:tcPr>
            <w:tcW w:w="992" w:type="dxa"/>
            <w:vAlign w:val="center"/>
            <w:hideMark/>
          </w:tcPr>
          <w:p w14:paraId="71BCD686" w14:textId="77777777" w:rsidR="00B00E43" w:rsidRPr="00B90D01" w:rsidRDefault="00B00E43" w:rsidP="00E5338D">
            <w:pPr>
              <w:jc w:val="center"/>
              <w:rPr>
                <w:sz w:val="28"/>
                <w:szCs w:val="28"/>
              </w:rPr>
            </w:pPr>
            <w:r w:rsidRPr="00B90D01">
              <w:rPr>
                <w:sz w:val="28"/>
                <w:szCs w:val="28"/>
              </w:rPr>
              <w:t>24</w:t>
            </w:r>
            <w:r w:rsidR="00E5338D" w:rsidRPr="00B90D01">
              <w:rPr>
                <w:sz w:val="28"/>
                <w:szCs w:val="28"/>
              </w:rPr>
              <w:t>,</w:t>
            </w:r>
            <w:r w:rsidRPr="00B90D01">
              <w:rPr>
                <w:sz w:val="28"/>
                <w:szCs w:val="28"/>
              </w:rPr>
              <w:t>395</w:t>
            </w:r>
          </w:p>
        </w:tc>
        <w:tc>
          <w:tcPr>
            <w:tcW w:w="993" w:type="dxa"/>
            <w:vAlign w:val="center"/>
          </w:tcPr>
          <w:p w14:paraId="747EBF53" w14:textId="77777777" w:rsidR="00B00E43" w:rsidRPr="00B90D01" w:rsidRDefault="00B00E43" w:rsidP="00E5338D">
            <w:pPr>
              <w:jc w:val="center"/>
              <w:rPr>
                <w:sz w:val="28"/>
                <w:szCs w:val="28"/>
              </w:rPr>
            </w:pPr>
            <w:r w:rsidRPr="00B90D01">
              <w:rPr>
                <w:sz w:val="28"/>
                <w:szCs w:val="28"/>
              </w:rPr>
              <w:t>37</w:t>
            </w:r>
            <w:r w:rsidR="00E5338D" w:rsidRPr="00B90D01">
              <w:rPr>
                <w:sz w:val="28"/>
                <w:szCs w:val="28"/>
              </w:rPr>
              <w:t>,</w:t>
            </w:r>
            <w:r w:rsidRPr="00B90D01">
              <w:rPr>
                <w:sz w:val="28"/>
                <w:szCs w:val="28"/>
              </w:rPr>
              <w:t>368</w:t>
            </w:r>
          </w:p>
        </w:tc>
        <w:tc>
          <w:tcPr>
            <w:tcW w:w="992" w:type="dxa"/>
            <w:vAlign w:val="center"/>
          </w:tcPr>
          <w:p w14:paraId="3D7EBBAE" w14:textId="77777777" w:rsidR="00B00E43" w:rsidRPr="00B90D01" w:rsidRDefault="00B00E43" w:rsidP="00E5338D">
            <w:pPr>
              <w:jc w:val="center"/>
              <w:rPr>
                <w:sz w:val="28"/>
                <w:szCs w:val="28"/>
              </w:rPr>
            </w:pPr>
            <w:r w:rsidRPr="00B90D01">
              <w:rPr>
                <w:sz w:val="28"/>
                <w:szCs w:val="28"/>
              </w:rPr>
              <w:t>70</w:t>
            </w:r>
            <w:r w:rsidR="00E5338D" w:rsidRPr="00B90D01">
              <w:rPr>
                <w:sz w:val="28"/>
                <w:szCs w:val="28"/>
              </w:rPr>
              <w:t>,</w:t>
            </w:r>
            <w:r w:rsidRPr="00B90D01">
              <w:rPr>
                <w:sz w:val="28"/>
                <w:szCs w:val="28"/>
              </w:rPr>
              <w:t>150</w:t>
            </w:r>
          </w:p>
        </w:tc>
        <w:tc>
          <w:tcPr>
            <w:tcW w:w="992" w:type="dxa"/>
            <w:vAlign w:val="center"/>
          </w:tcPr>
          <w:p w14:paraId="41F2C4AC" w14:textId="77777777" w:rsidR="00B00E43" w:rsidRPr="00B90D01" w:rsidRDefault="00B00E43" w:rsidP="00E5338D">
            <w:pPr>
              <w:jc w:val="center"/>
              <w:rPr>
                <w:sz w:val="28"/>
                <w:szCs w:val="28"/>
              </w:rPr>
            </w:pPr>
            <w:r w:rsidRPr="00B90D01">
              <w:rPr>
                <w:sz w:val="28"/>
                <w:szCs w:val="28"/>
              </w:rPr>
              <w:t>16</w:t>
            </w:r>
            <w:r w:rsidR="00E5338D" w:rsidRPr="00B90D01">
              <w:rPr>
                <w:sz w:val="28"/>
                <w:szCs w:val="28"/>
              </w:rPr>
              <w:t>,</w:t>
            </w:r>
            <w:r w:rsidRPr="00B90D01">
              <w:rPr>
                <w:sz w:val="28"/>
                <w:szCs w:val="28"/>
              </w:rPr>
              <w:t>765</w:t>
            </w:r>
          </w:p>
        </w:tc>
        <w:tc>
          <w:tcPr>
            <w:tcW w:w="1047" w:type="dxa"/>
            <w:vAlign w:val="center"/>
          </w:tcPr>
          <w:p w14:paraId="196FD8BF" w14:textId="77777777" w:rsidR="00B00E43" w:rsidRPr="00B90D01" w:rsidRDefault="00B00E43" w:rsidP="00E5338D">
            <w:pPr>
              <w:jc w:val="center"/>
              <w:rPr>
                <w:sz w:val="28"/>
                <w:szCs w:val="28"/>
              </w:rPr>
            </w:pPr>
            <w:r w:rsidRPr="00B90D01">
              <w:rPr>
                <w:sz w:val="28"/>
                <w:szCs w:val="28"/>
              </w:rPr>
              <w:t>15</w:t>
            </w:r>
            <w:r w:rsidR="00E5338D" w:rsidRPr="00B90D01">
              <w:rPr>
                <w:sz w:val="28"/>
                <w:szCs w:val="28"/>
              </w:rPr>
              <w:t>,</w:t>
            </w:r>
            <w:r w:rsidRPr="00B90D01">
              <w:rPr>
                <w:sz w:val="28"/>
                <w:szCs w:val="28"/>
              </w:rPr>
              <w:t>896</w:t>
            </w:r>
          </w:p>
        </w:tc>
      </w:tr>
    </w:tbl>
    <w:p w14:paraId="518AF097" w14:textId="77777777" w:rsidR="00FB0861" w:rsidRDefault="00FB0861" w:rsidP="00771AC8">
      <w:pPr>
        <w:ind w:firstLine="720"/>
        <w:rPr>
          <w:sz w:val="28"/>
          <w:szCs w:val="28"/>
        </w:rPr>
      </w:pPr>
    </w:p>
    <w:p w14:paraId="5A3CB52F" w14:textId="77777777" w:rsidR="00962A41" w:rsidRPr="00080C4A" w:rsidRDefault="00962A41" w:rsidP="00771AC8">
      <w:pPr>
        <w:ind w:firstLine="720"/>
        <w:rPr>
          <w:sz w:val="28"/>
          <w:szCs w:val="28"/>
        </w:rPr>
      </w:pPr>
    </w:p>
    <w:p w14:paraId="65FFAE3A" w14:textId="77777777" w:rsidR="00E2276C" w:rsidRPr="00080C4A" w:rsidRDefault="00E2276C" w:rsidP="001F173B">
      <w:pPr>
        <w:ind w:firstLine="720"/>
        <w:jc w:val="both"/>
        <w:rPr>
          <w:sz w:val="28"/>
          <w:szCs w:val="28"/>
        </w:rPr>
      </w:pPr>
      <w:r w:rsidRPr="00080C4A">
        <w:rPr>
          <w:sz w:val="28"/>
          <w:szCs w:val="28"/>
        </w:rPr>
        <w:t xml:space="preserve">При этом особенностью исследованных образцов является их континентальное происхождение и сбалансированное минеральное соотношение без выраженного влияния вулканических компонентов, что отличает их от азорских и греческих пелоидов с примесью смектитов и палигорскита </w:t>
      </w:r>
      <w:r w:rsidR="00211E61" w:rsidRPr="00080C4A">
        <w:rPr>
          <w:sz w:val="28"/>
          <w:szCs w:val="28"/>
        </w:rPr>
        <w:t>[1</w:t>
      </w:r>
      <w:r w:rsidR="00D71203" w:rsidRPr="00080C4A">
        <w:rPr>
          <w:sz w:val="28"/>
          <w:szCs w:val="28"/>
        </w:rPr>
        <w:t>18</w:t>
      </w:r>
      <w:r w:rsidR="00211E61" w:rsidRPr="00080C4A">
        <w:rPr>
          <w:sz w:val="28"/>
          <w:szCs w:val="28"/>
        </w:rPr>
        <w:t>]</w:t>
      </w:r>
      <w:r w:rsidRPr="00080C4A">
        <w:rPr>
          <w:sz w:val="28"/>
          <w:szCs w:val="28"/>
        </w:rPr>
        <w:t>.  Эти особенности позволяют рассматривать их как промежуточный тип между классическими «средиземноморскими» пелоидами и континентальными оз</w:t>
      </w:r>
      <w:r w:rsidR="00773E6F" w:rsidRPr="00080C4A">
        <w:rPr>
          <w:sz w:val="28"/>
          <w:szCs w:val="28"/>
        </w:rPr>
        <w:t>е</w:t>
      </w:r>
      <w:r w:rsidRPr="00080C4A">
        <w:rPr>
          <w:sz w:val="28"/>
          <w:szCs w:val="28"/>
        </w:rPr>
        <w:t>рными отложениями с высоким терапевтическим потенциалом.</w:t>
      </w:r>
    </w:p>
    <w:p w14:paraId="1CCBE554" w14:textId="77777777" w:rsidR="00611517" w:rsidRPr="00080C4A" w:rsidRDefault="00611517" w:rsidP="00E5338D">
      <w:pPr>
        <w:ind w:firstLine="720"/>
        <w:jc w:val="both"/>
        <w:rPr>
          <w:sz w:val="28"/>
          <w:szCs w:val="28"/>
        </w:rPr>
      </w:pPr>
    </w:p>
    <w:p w14:paraId="55297D77" w14:textId="77777777" w:rsidR="008522C4" w:rsidRPr="00572E04" w:rsidRDefault="00611517" w:rsidP="00572E04">
      <w:pPr>
        <w:pStyle w:val="Heading2"/>
        <w:spacing w:before="0"/>
        <w:ind w:right="0" w:firstLine="720"/>
        <w:jc w:val="both"/>
        <w:rPr>
          <w:rFonts w:ascii="Times New Roman" w:hAnsi="Times New Roman" w:cs="Times New Roman"/>
          <w:color w:val="auto"/>
          <w:sz w:val="28"/>
          <w:szCs w:val="28"/>
        </w:rPr>
      </w:pPr>
      <w:bookmarkStart w:id="66" w:name="_Toc216087444"/>
      <w:r w:rsidRPr="00080C4A">
        <w:rPr>
          <w:rFonts w:ascii="Times New Roman" w:hAnsi="Times New Roman" w:cs="Times New Roman"/>
          <w:color w:val="auto"/>
          <w:sz w:val="28"/>
          <w:szCs w:val="28"/>
        </w:rPr>
        <w:t xml:space="preserve">3.3 </w:t>
      </w:r>
      <w:r w:rsidR="00675439" w:rsidRPr="00080C4A">
        <w:rPr>
          <w:rFonts w:ascii="Times New Roman" w:hAnsi="Times New Roman" w:cs="Times New Roman"/>
          <w:color w:val="auto"/>
          <w:sz w:val="28"/>
          <w:szCs w:val="28"/>
        </w:rPr>
        <w:t>С</w:t>
      </w:r>
      <w:r w:rsidRPr="00080C4A">
        <w:rPr>
          <w:rFonts w:ascii="Times New Roman" w:hAnsi="Times New Roman" w:cs="Times New Roman"/>
          <w:color w:val="auto"/>
          <w:sz w:val="28"/>
          <w:szCs w:val="28"/>
        </w:rPr>
        <w:t>равнительный анализ валового элементного состава образцов</w:t>
      </w:r>
      <w:bookmarkEnd w:id="66"/>
    </w:p>
    <w:p w14:paraId="33BF0FAE" w14:textId="77777777" w:rsidR="00362780" w:rsidRPr="00080C4A" w:rsidRDefault="00362780" w:rsidP="00E5338D">
      <w:pPr>
        <w:ind w:firstLine="720"/>
        <w:jc w:val="both"/>
        <w:rPr>
          <w:sz w:val="28"/>
          <w:szCs w:val="28"/>
        </w:rPr>
      </w:pPr>
      <w:r w:rsidRPr="00080C4A">
        <w:rPr>
          <w:sz w:val="28"/>
          <w:szCs w:val="28"/>
        </w:rPr>
        <w:t xml:space="preserve">Сравнение валового содержания элементов в исследованных грязях </w:t>
      </w:r>
      <w:r w:rsidRPr="00080C4A">
        <w:rPr>
          <w:sz w:val="28"/>
          <w:szCs w:val="28"/>
        </w:rPr>
        <w:lastRenderedPageBreak/>
        <w:t>(</w:t>
      </w:r>
      <w:r w:rsidR="007054E8" w:rsidRPr="00080C4A">
        <w:rPr>
          <w:sz w:val="28"/>
          <w:szCs w:val="28"/>
        </w:rPr>
        <w:t>т</w:t>
      </w:r>
      <w:r w:rsidR="00635FE3" w:rsidRPr="00080C4A">
        <w:rPr>
          <w:sz w:val="28"/>
          <w:szCs w:val="28"/>
        </w:rPr>
        <w:t>аблица А.1</w:t>
      </w:r>
      <w:r w:rsidR="00675439" w:rsidRPr="00080C4A">
        <w:rPr>
          <w:sz w:val="28"/>
          <w:szCs w:val="28"/>
        </w:rPr>
        <w:t xml:space="preserve">, </w:t>
      </w:r>
      <w:r w:rsidR="007054E8" w:rsidRPr="00080C4A">
        <w:rPr>
          <w:sz w:val="28"/>
          <w:szCs w:val="28"/>
        </w:rPr>
        <w:t>п</w:t>
      </w:r>
      <w:r w:rsidR="00675439" w:rsidRPr="00080C4A">
        <w:rPr>
          <w:sz w:val="28"/>
          <w:szCs w:val="28"/>
        </w:rPr>
        <w:t>риложение А</w:t>
      </w:r>
      <w:r w:rsidRPr="00080C4A">
        <w:rPr>
          <w:sz w:val="28"/>
          <w:szCs w:val="28"/>
        </w:rPr>
        <w:t xml:space="preserve">) проводилось относительно принятых концентраций химических элементов в континентальной коре и для морских осадков по данным </w:t>
      </w:r>
      <w:r w:rsidR="00211E61" w:rsidRPr="00080C4A">
        <w:rPr>
          <w:sz w:val="28"/>
          <w:szCs w:val="28"/>
        </w:rPr>
        <w:t>Виноградова [1</w:t>
      </w:r>
      <w:r w:rsidR="00D71203" w:rsidRPr="00080C4A">
        <w:rPr>
          <w:sz w:val="28"/>
          <w:szCs w:val="28"/>
        </w:rPr>
        <w:t>3</w:t>
      </w:r>
      <w:r w:rsidR="00211E61" w:rsidRPr="00080C4A">
        <w:rPr>
          <w:sz w:val="28"/>
          <w:szCs w:val="28"/>
        </w:rPr>
        <w:t>2]</w:t>
      </w:r>
      <w:r w:rsidRPr="00080C4A">
        <w:rPr>
          <w:sz w:val="28"/>
          <w:szCs w:val="28"/>
        </w:rPr>
        <w:t xml:space="preserve">. Природные грязи, являясь осадочными образованиями, формируются в специфических гидрогеохимических условиях. Отклонения их элементного состава от кларковых значений не обязательно свидетельствуют об обогащении или обеднении, а могут отражать особенности осадконакопления, диагенеза и литогенеза. Породообразующие элементы, такие как алюминий, титан, калий и железо, закономерно встречаются совместно с кварцем и плагиоклазом, что характерно для терригенного компонента осадков </w:t>
      </w:r>
      <w:r w:rsidR="00211E61" w:rsidRPr="00080C4A">
        <w:rPr>
          <w:sz w:val="28"/>
          <w:szCs w:val="28"/>
        </w:rPr>
        <w:t>[1</w:t>
      </w:r>
      <w:r w:rsidR="00D71203" w:rsidRPr="00080C4A">
        <w:rPr>
          <w:sz w:val="28"/>
          <w:szCs w:val="28"/>
        </w:rPr>
        <w:t>3</w:t>
      </w:r>
      <w:r w:rsidR="00211E61" w:rsidRPr="00080C4A">
        <w:rPr>
          <w:sz w:val="28"/>
          <w:szCs w:val="28"/>
        </w:rPr>
        <w:t>3]</w:t>
      </w:r>
      <w:r w:rsidRPr="00080C4A">
        <w:rPr>
          <w:sz w:val="28"/>
          <w:szCs w:val="28"/>
        </w:rPr>
        <w:t>. В образцах Г.1-АрЧ, Г.2-АлЧ и Г.3-АлБ содержание алюминия (до 53</w:t>
      </w:r>
      <w:r w:rsidR="000D7123" w:rsidRPr="00080C4A">
        <w:rPr>
          <w:sz w:val="28"/>
          <w:szCs w:val="28"/>
        </w:rPr>
        <w:t> </w:t>
      </w:r>
      <w:r w:rsidRPr="00080C4A">
        <w:rPr>
          <w:sz w:val="28"/>
          <w:szCs w:val="28"/>
        </w:rPr>
        <w:t>108</w:t>
      </w:r>
      <w:r w:rsidR="00635FE3" w:rsidRPr="00080C4A">
        <w:rPr>
          <w:sz w:val="28"/>
          <w:szCs w:val="28"/>
        </w:rPr>
        <w:t> мг/кг), титана (до 2</w:t>
      </w:r>
      <w:r w:rsidR="000D7123" w:rsidRPr="00080C4A">
        <w:rPr>
          <w:sz w:val="28"/>
          <w:szCs w:val="28"/>
        </w:rPr>
        <w:t> </w:t>
      </w:r>
      <w:r w:rsidRPr="00080C4A">
        <w:rPr>
          <w:sz w:val="28"/>
          <w:szCs w:val="28"/>
        </w:rPr>
        <w:t>437</w:t>
      </w:r>
      <w:r w:rsidR="00635FE3" w:rsidRPr="00080C4A">
        <w:rPr>
          <w:sz w:val="28"/>
          <w:szCs w:val="28"/>
        </w:rPr>
        <w:t> мг/кг) и калия (до 15</w:t>
      </w:r>
      <w:r w:rsidR="000D7123" w:rsidRPr="00080C4A">
        <w:rPr>
          <w:sz w:val="28"/>
          <w:szCs w:val="28"/>
        </w:rPr>
        <w:t> </w:t>
      </w:r>
      <w:r w:rsidRPr="00080C4A">
        <w:rPr>
          <w:sz w:val="28"/>
          <w:szCs w:val="28"/>
        </w:rPr>
        <w:t>170</w:t>
      </w:r>
      <w:r w:rsidR="00635FE3" w:rsidRPr="00080C4A">
        <w:rPr>
          <w:sz w:val="28"/>
          <w:szCs w:val="28"/>
        </w:rPr>
        <w:t> </w:t>
      </w:r>
      <w:r w:rsidRPr="00080C4A">
        <w:rPr>
          <w:sz w:val="28"/>
          <w:szCs w:val="28"/>
        </w:rPr>
        <w:t>мг/кг) коррелирует с высоким содержанием в них кварца (35</w:t>
      </w:r>
      <w:r w:rsidR="00635FE3" w:rsidRPr="00080C4A">
        <w:rPr>
          <w:sz w:val="28"/>
          <w:szCs w:val="28"/>
        </w:rPr>
        <w:t>,</w:t>
      </w:r>
      <w:r w:rsidRPr="00080C4A">
        <w:rPr>
          <w:sz w:val="28"/>
          <w:szCs w:val="28"/>
        </w:rPr>
        <w:t>8–44</w:t>
      </w:r>
      <w:r w:rsidR="00635FE3" w:rsidRPr="00080C4A">
        <w:rPr>
          <w:sz w:val="28"/>
          <w:szCs w:val="28"/>
        </w:rPr>
        <w:t>,</w:t>
      </w:r>
      <w:r w:rsidRPr="00080C4A">
        <w:rPr>
          <w:sz w:val="28"/>
          <w:szCs w:val="28"/>
        </w:rPr>
        <w:t>1</w:t>
      </w:r>
      <w:r w:rsidR="000D7123" w:rsidRPr="00080C4A">
        <w:rPr>
          <w:sz w:val="28"/>
          <w:szCs w:val="28"/>
        </w:rPr>
        <w:t> </w:t>
      </w:r>
      <w:r w:rsidRPr="00080C4A">
        <w:rPr>
          <w:sz w:val="28"/>
          <w:szCs w:val="28"/>
        </w:rPr>
        <w:t>%) и плагиоклаза (26</w:t>
      </w:r>
      <w:r w:rsidR="00635FE3" w:rsidRPr="00080C4A">
        <w:rPr>
          <w:sz w:val="28"/>
          <w:szCs w:val="28"/>
        </w:rPr>
        <w:t>,</w:t>
      </w:r>
      <w:r w:rsidRPr="00080C4A">
        <w:rPr>
          <w:sz w:val="28"/>
          <w:szCs w:val="28"/>
        </w:rPr>
        <w:t>9–78</w:t>
      </w:r>
      <w:r w:rsidR="00635FE3" w:rsidRPr="00080C4A">
        <w:rPr>
          <w:sz w:val="28"/>
          <w:szCs w:val="28"/>
        </w:rPr>
        <w:t>,</w:t>
      </w:r>
      <w:r w:rsidRPr="00080C4A">
        <w:rPr>
          <w:sz w:val="28"/>
          <w:szCs w:val="28"/>
        </w:rPr>
        <w:t>3</w:t>
      </w:r>
      <w:r w:rsidR="000D7123" w:rsidRPr="00080C4A">
        <w:rPr>
          <w:sz w:val="28"/>
          <w:szCs w:val="28"/>
        </w:rPr>
        <w:t> </w:t>
      </w:r>
      <w:r w:rsidRPr="00080C4A">
        <w:rPr>
          <w:sz w:val="28"/>
          <w:szCs w:val="28"/>
        </w:rPr>
        <w:t>%), что убедительно подтверждает терригенное происхождение этих грязей. Несмотря на это, концентрации данных элементов ниже средних значений континентальной коры в 1</w:t>
      </w:r>
      <w:r w:rsidR="00635FE3" w:rsidRPr="00080C4A">
        <w:rPr>
          <w:sz w:val="28"/>
          <w:szCs w:val="28"/>
        </w:rPr>
        <w:t>,</w:t>
      </w:r>
      <w:r w:rsidRPr="00080C4A">
        <w:rPr>
          <w:sz w:val="28"/>
          <w:szCs w:val="28"/>
        </w:rPr>
        <w:t>5–1</w:t>
      </w:r>
      <w:r w:rsidR="00635FE3" w:rsidRPr="00080C4A">
        <w:rPr>
          <w:sz w:val="28"/>
          <w:szCs w:val="28"/>
        </w:rPr>
        <w:t>,</w:t>
      </w:r>
      <w:r w:rsidRPr="00080C4A">
        <w:rPr>
          <w:sz w:val="28"/>
          <w:szCs w:val="28"/>
        </w:rPr>
        <w:t>8</w:t>
      </w:r>
      <w:r w:rsidR="00635FE3" w:rsidRPr="00080C4A">
        <w:rPr>
          <w:sz w:val="28"/>
          <w:szCs w:val="28"/>
        </w:rPr>
        <w:t> </w:t>
      </w:r>
      <w:r w:rsidRPr="00080C4A">
        <w:rPr>
          <w:sz w:val="28"/>
          <w:szCs w:val="28"/>
        </w:rPr>
        <w:t>раза, а также ниже или сопоставимы со значением кларка для морских осадков</w:t>
      </w:r>
      <w:r w:rsidR="00D71203" w:rsidRPr="00080C4A">
        <w:rPr>
          <w:sz w:val="28"/>
          <w:szCs w:val="28"/>
        </w:rPr>
        <w:t xml:space="preserve"> [79]</w:t>
      </w:r>
      <w:r w:rsidRPr="00080C4A">
        <w:rPr>
          <w:sz w:val="28"/>
          <w:szCs w:val="28"/>
        </w:rPr>
        <w:t>. Это, вероятно, обусловлено разбавлением терригенного вещества органическим материалом, карбонатами или солерастворимыми соединениями, при сохранении тесной связи с основными силикатными минералами. Чрезвычайно сильная положительная корреляция (</w:t>
      </w:r>
      <w:r w:rsidR="007054E8" w:rsidRPr="00080C4A">
        <w:rPr>
          <w:sz w:val="28"/>
          <w:szCs w:val="28"/>
        </w:rPr>
        <w:t>т</w:t>
      </w:r>
      <w:r w:rsidR="00635FE3" w:rsidRPr="00080C4A">
        <w:rPr>
          <w:sz w:val="28"/>
          <w:szCs w:val="28"/>
        </w:rPr>
        <w:t>аблица Б.1</w:t>
      </w:r>
      <w:r w:rsidR="00675439" w:rsidRPr="00080C4A">
        <w:rPr>
          <w:sz w:val="28"/>
          <w:szCs w:val="28"/>
        </w:rPr>
        <w:t xml:space="preserve">, </w:t>
      </w:r>
      <w:r w:rsidR="007054E8" w:rsidRPr="00080C4A">
        <w:rPr>
          <w:sz w:val="28"/>
          <w:szCs w:val="28"/>
        </w:rPr>
        <w:t>п</w:t>
      </w:r>
      <w:r w:rsidR="00675439" w:rsidRPr="00080C4A">
        <w:rPr>
          <w:sz w:val="28"/>
          <w:szCs w:val="28"/>
        </w:rPr>
        <w:t>риложение Б</w:t>
      </w:r>
      <w:r w:rsidRPr="00080C4A">
        <w:rPr>
          <w:sz w:val="28"/>
          <w:szCs w:val="28"/>
        </w:rPr>
        <w:t>) между калием и алюминием (r</w:t>
      </w:r>
      <w:r w:rsidR="00635FE3" w:rsidRPr="00080C4A">
        <w:rPr>
          <w:sz w:val="28"/>
          <w:szCs w:val="28"/>
        </w:rPr>
        <w:t> </w:t>
      </w:r>
      <w:r w:rsidRPr="00080C4A">
        <w:rPr>
          <w:sz w:val="28"/>
          <w:szCs w:val="28"/>
        </w:rPr>
        <w:t>=</w:t>
      </w:r>
      <w:r w:rsidR="00635FE3" w:rsidRPr="00080C4A">
        <w:rPr>
          <w:sz w:val="28"/>
          <w:szCs w:val="28"/>
        </w:rPr>
        <w:t> </w:t>
      </w:r>
      <w:r w:rsidRPr="00080C4A">
        <w:rPr>
          <w:sz w:val="28"/>
          <w:szCs w:val="28"/>
        </w:rPr>
        <w:t>0</w:t>
      </w:r>
      <w:r w:rsidR="00635FE3" w:rsidRPr="00080C4A">
        <w:rPr>
          <w:sz w:val="28"/>
          <w:szCs w:val="28"/>
        </w:rPr>
        <w:t>,</w:t>
      </w:r>
      <w:r w:rsidRPr="00080C4A">
        <w:rPr>
          <w:sz w:val="28"/>
          <w:szCs w:val="28"/>
        </w:rPr>
        <w:t>85) является прямым и убедительным доказательством того, что значительная часть исследованных грязей имеет обломочное происхождение, а их состав определяется интенсивностью поступления и нак</w:t>
      </w:r>
      <w:r w:rsidR="00211E61" w:rsidRPr="00080C4A">
        <w:rPr>
          <w:sz w:val="28"/>
          <w:szCs w:val="28"/>
        </w:rPr>
        <w:t>опления продуктов выветривания [1</w:t>
      </w:r>
      <w:r w:rsidR="00241A4B" w:rsidRPr="00080C4A">
        <w:rPr>
          <w:sz w:val="28"/>
          <w:szCs w:val="28"/>
        </w:rPr>
        <w:t>3</w:t>
      </w:r>
      <w:r w:rsidR="00211E61" w:rsidRPr="00080C4A">
        <w:rPr>
          <w:sz w:val="28"/>
          <w:szCs w:val="28"/>
        </w:rPr>
        <w:t>3]</w:t>
      </w:r>
      <w:r w:rsidRPr="00080C4A">
        <w:rPr>
          <w:sz w:val="28"/>
          <w:szCs w:val="28"/>
        </w:rPr>
        <w:t>. Гранулометрически эти осадки обогащены песчаными и крупноалевритовыми фракциями, что также подтверж</w:t>
      </w:r>
      <w:r w:rsidR="00211E61" w:rsidRPr="00080C4A">
        <w:rPr>
          <w:sz w:val="28"/>
          <w:szCs w:val="28"/>
        </w:rPr>
        <w:t>дает терригенное происхождение [1</w:t>
      </w:r>
      <w:r w:rsidR="00241A4B" w:rsidRPr="00080C4A">
        <w:rPr>
          <w:sz w:val="28"/>
          <w:szCs w:val="28"/>
        </w:rPr>
        <w:t>3</w:t>
      </w:r>
      <w:r w:rsidR="00211E61" w:rsidRPr="00080C4A">
        <w:rPr>
          <w:sz w:val="28"/>
          <w:szCs w:val="28"/>
        </w:rPr>
        <w:t>4]</w:t>
      </w:r>
      <w:r w:rsidRPr="00080C4A">
        <w:rPr>
          <w:sz w:val="28"/>
          <w:szCs w:val="28"/>
        </w:rPr>
        <w:t xml:space="preserve">. Похожие закономерности отмечены в лечебных грязях соленых озер Греции, где кварц и полевые шпаты являются основными минералами, а содержание алюминия и железа варьирует в близких пределах </w:t>
      </w:r>
      <w:r w:rsidR="00211E61" w:rsidRPr="00080C4A">
        <w:rPr>
          <w:sz w:val="28"/>
          <w:szCs w:val="28"/>
        </w:rPr>
        <w:t>[1</w:t>
      </w:r>
      <w:r w:rsidR="00241A4B" w:rsidRPr="00080C4A">
        <w:rPr>
          <w:sz w:val="28"/>
          <w:szCs w:val="28"/>
        </w:rPr>
        <w:t>3</w:t>
      </w:r>
      <w:r w:rsidR="00211E61" w:rsidRPr="00080C4A">
        <w:rPr>
          <w:sz w:val="28"/>
          <w:szCs w:val="28"/>
        </w:rPr>
        <w:t>5]</w:t>
      </w:r>
      <w:r w:rsidRPr="00080C4A">
        <w:rPr>
          <w:sz w:val="28"/>
          <w:szCs w:val="28"/>
        </w:rPr>
        <w:t>. Железо, представленное преимущественно магнетитом и частично гематитом, достигает 34</w:t>
      </w:r>
      <w:r w:rsidR="00635FE3" w:rsidRPr="00080C4A">
        <w:rPr>
          <w:sz w:val="28"/>
          <w:szCs w:val="28"/>
        </w:rPr>
        <w:t> </w:t>
      </w:r>
      <w:r w:rsidRPr="00080C4A">
        <w:rPr>
          <w:sz w:val="28"/>
          <w:szCs w:val="28"/>
        </w:rPr>
        <w:t>611</w:t>
      </w:r>
      <w:r w:rsidR="00635FE3" w:rsidRPr="00080C4A">
        <w:rPr>
          <w:sz w:val="28"/>
          <w:szCs w:val="28"/>
        </w:rPr>
        <w:t> </w:t>
      </w:r>
      <w:r w:rsidRPr="00080C4A">
        <w:rPr>
          <w:sz w:val="28"/>
          <w:szCs w:val="28"/>
        </w:rPr>
        <w:t>мг/кг в Г.1-АрЧ и 23</w:t>
      </w:r>
      <w:r w:rsidR="00635FE3" w:rsidRPr="00080C4A">
        <w:rPr>
          <w:sz w:val="28"/>
          <w:szCs w:val="28"/>
        </w:rPr>
        <w:t> </w:t>
      </w:r>
      <w:r w:rsidRPr="00080C4A">
        <w:rPr>
          <w:sz w:val="28"/>
          <w:szCs w:val="28"/>
        </w:rPr>
        <w:t>863</w:t>
      </w:r>
      <w:r w:rsidR="00635FE3" w:rsidRPr="00080C4A">
        <w:rPr>
          <w:sz w:val="28"/>
          <w:szCs w:val="28"/>
        </w:rPr>
        <w:t> </w:t>
      </w:r>
      <w:r w:rsidRPr="00080C4A">
        <w:rPr>
          <w:sz w:val="28"/>
          <w:szCs w:val="28"/>
        </w:rPr>
        <w:t>мг/кг в Г.5-МлЧ. Эти значения ниже средних для континентальной коры в 1</w:t>
      </w:r>
      <w:r w:rsidR="00635FE3" w:rsidRPr="00080C4A">
        <w:rPr>
          <w:sz w:val="28"/>
          <w:szCs w:val="28"/>
        </w:rPr>
        <w:t>,</w:t>
      </w:r>
      <w:r w:rsidRPr="00080C4A">
        <w:rPr>
          <w:sz w:val="28"/>
          <w:szCs w:val="28"/>
        </w:rPr>
        <w:t>6–3</w:t>
      </w:r>
      <w:r w:rsidR="00635FE3" w:rsidRPr="00080C4A">
        <w:rPr>
          <w:sz w:val="28"/>
          <w:szCs w:val="28"/>
        </w:rPr>
        <w:t>,</w:t>
      </w:r>
      <w:r w:rsidRPr="00080C4A">
        <w:rPr>
          <w:sz w:val="28"/>
          <w:szCs w:val="28"/>
        </w:rPr>
        <w:t>7</w:t>
      </w:r>
      <w:r w:rsidR="00635FE3" w:rsidRPr="00080C4A">
        <w:rPr>
          <w:sz w:val="28"/>
          <w:szCs w:val="28"/>
        </w:rPr>
        <w:t> </w:t>
      </w:r>
      <w:r w:rsidRPr="00080C4A">
        <w:rPr>
          <w:sz w:val="28"/>
          <w:szCs w:val="28"/>
        </w:rPr>
        <w:t>раза, но соответствуют или близки к кл</w:t>
      </w:r>
      <w:r w:rsidR="00635FE3" w:rsidRPr="00080C4A">
        <w:rPr>
          <w:sz w:val="28"/>
          <w:szCs w:val="28"/>
        </w:rPr>
        <w:t>арку для морских осадков (24 </w:t>
      </w:r>
      <w:r w:rsidRPr="00080C4A">
        <w:rPr>
          <w:sz w:val="28"/>
          <w:szCs w:val="28"/>
        </w:rPr>
        <w:t>000</w:t>
      </w:r>
      <w:r w:rsidR="00635FE3" w:rsidRPr="00080C4A">
        <w:rPr>
          <w:sz w:val="28"/>
          <w:szCs w:val="28"/>
        </w:rPr>
        <w:t> </w:t>
      </w:r>
      <w:r w:rsidRPr="00080C4A">
        <w:rPr>
          <w:sz w:val="28"/>
          <w:szCs w:val="28"/>
        </w:rPr>
        <w:t>мг/кг), укладываясь в типичный диапазон для</w:t>
      </w:r>
      <w:r w:rsidR="00635FE3" w:rsidRPr="00080C4A">
        <w:rPr>
          <w:sz w:val="28"/>
          <w:szCs w:val="28"/>
        </w:rPr>
        <w:t xml:space="preserve"> морских и донных отложений (15 000–35 </w:t>
      </w:r>
      <w:r w:rsidRPr="00080C4A">
        <w:rPr>
          <w:sz w:val="28"/>
          <w:szCs w:val="28"/>
        </w:rPr>
        <w:t>000</w:t>
      </w:r>
      <w:r w:rsidR="00635FE3" w:rsidRPr="00080C4A">
        <w:rPr>
          <w:sz w:val="28"/>
          <w:szCs w:val="28"/>
        </w:rPr>
        <w:t> </w:t>
      </w:r>
      <w:r w:rsidRPr="00080C4A">
        <w:rPr>
          <w:sz w:val="28"/>
          <w:szCs w:val="28"/>
        </w:rPr>
        <w:t>мг/кг), где железо связано с тонкодисперсными оксидами и гидроксидами. Это подтверждается исследованиями современных илов Причерноморья и осадков гиперсол</w:t>
      </w:r>
      <w:r w:rsidR="00773E6F" w:rsidRPr="00080C4A">
        <w:rPr>
          <w:sz w:val="28"/>
          <w:szCs w:val="28"/>
        </w:rPr>
        <w:t>е</w:t>
      </w:r>
      <w:r w:rsidRPr="00080C4A">
        <w:rPr>
          <w:sz w:val="28"/>
          <w:szCs w:val="28"/>
        </w:rPr>
        <w:t>ных оз</w:t>
      </w:r>
      <w:r w:rsidR="00773E6F" w:rsidRPr="00080C4A">
        <w:rPr>
          <w:sz w:val="28"/>
          <w:szCs w:val="28"/>
        </w:rPr>
        <w:t>е</w:t>
      </w:r>
      <w:r w:rsidRPr="00080C4A">
        <w:rPr>
          <w:sz w:val="28"/>
          <w:szCs w:val="28"/>
        </w:rPr>
        <w:t xml:space="preserve">р </w:t>
      </w:r>
      <w:r w:rsidR="00A4374E" w:rsidRPr="00080C4A">
        <w:rPr>
          <w:sz w:val="28"/>
          <w:szCs w:val="28"/>
        </w:rPr>
        <w:t>[1</w:t>
      </w:r>
      <w:r w:rsidR="00241A4B" w:rsidRPr="00080C4A">
        <w:rPr>
          <w:sz w:val="28"/>
          <w:szCs w:val="28"/>
        </w:rPr>
        <w:t>3</w:t>
      </w:r>
      <w:r w:rsidR="00A4374E" w:rsidRPr="00080C4A">
        <w:rPr>
          <w:sz w:val="28"/>
          <w:szCs w:val="28"/>
        </w:rPr>
        <w:t>6-1</w:t>
      </w:r>
      <w:r w:rsidR="00241A4B" w:rsidRPr="00080C4A">
        <w:rPr>
          <w:sz w:val="28"/>
          <w:szCs w:val="28"/>
        </w:rPr>
        <w:t>3</w:t>
      </w:r>
      <w:r w:rsidR="00A4374E" w:rsidRPr="00080C4A">
        <w:rPr>
          <w:sz w:val="28"/>
          <w:szCs w:val="28"/>
        </w:rPr>
        <w:t>7]</w:t>
      </w:r>
      <w:r w:rsidRPr="00080C4A">
        <w:rPr>
          <w:sz w:val="28"/>
          <w:szCs w:val="28"/>
        </w:rPr>
        <w:t>. Концентрации кальция и магния, ассоциированные с карбонатными минералами, в образцах Г.3-АлБ, Г.6-ТзЧ и Г.7-ШкЧ достигают 44 077 мг/кг и 35 202 мг/кг соответственно, что соответствует или превышает кларки как континентальной коры, так и морских осадков. При этом содержание магния в некоторых образцах более чем в 1</w:t>
      </w:r>
      <w:r w:rsidR="000D7123" w:rsidRPr="00080C4A">
        <w:rPr>
          <w:sz w:val="28"/>
          <w:szCs w:val="28"/>
        </w:rPr>
        <w:t>,</w:t>
      </w:r>
      <w:r w:rsidRPr="00080C4A">
        <w:rPr>
          <w:sz w:val="28"/>
          <w:szCs w:val="28"/>
        </w:rPr>
        <w:t>5</w:t>
      </w:r>
      <w:r w:rsidR="000D7123" w:rsidRPr="00080C4A">
        <w:rPr>
          <w:sz w:val="28"/>
          <w:szCs w:val="28"/>
        </w:rPr>
        <w:t> </w:t>
      </w:r>
      <w:r w:rsidRPr="00080C4A">
        <w:rPr>
          <w:sz w:val="28"/>
          <w:szCs w:val="28"/>
        </w:rPr>
        <w:t>раза выше кларковых значений, что может свидетельствовать о влиянии процессов карбонатонакопления и диагенеза на минеральный состав осадков</w:t>
      </w:r>
      <w:r w:rsidR="00A4374E" w:rsidRPr="00080C4A">
        <w:rPr>
          <w:sz w:val="28"/>
          <w:szCs w:val="28"/>
        </w:rPr>
        <w:t xml:space="preserve"> [1</w:t>
      </w:r>
      <w:r w:rsidR="00241A4B" w:rsidRPr="00080C4A">
        <w:rPr>
          <w:sz w:val="28"/>
          <w:szCs w:val="28"/>
        </w:rPr>
        <w:t>3</w:t>
      </w:r>
      <w:r w:rsidR="00A4374E" w:rsidRPr="00080C4A">
        <w:rPr>
          <w:sz w:val="28"/>
          <w:szCs w:val="28"/>
        </w:rPr>
        <w:t>8]</w:t>
      </w:r>
      <w:r w:rsidRPr="00080C4A">
        <w:rPr>
          <w:sz w:val="28"/>
          <w:szCs w:val="28"/>
        </w:rPr>
        <w:t>. Гранулометрически эти грязи обогащены крупноалевритовыми и песчаными фракциями (&gt;</w:t>
      </w:r>
      <w:r w:rsidR="000D7123" w:rsidRPr="00080C4A">
        <w:rPr>
          <w:sz w:val="28"/>
          <w:szCs w:val="28"/>
        </w:rPr>
        <w:t> </w:t>
      </w:r>
      <w:r w:rsidRPr="00080C4A">
        <w:rPr>
          <w:sz w:val="28"/>
          <w:szCs w:val="28"/>
        </w:rPr>
        <w:t>0</w:t>
      </w:r>
      <w:r w:rsidR="000D7123" w:rsidRPr="00080C4A">
        <w:rPr>
          <w:sz w:val="28"/>
          <w:szCs w:val="28"/>
        </w:rPr>
        <w:t>,</w:t>
      </w:r>
      <w:r w:rsidRPr="00080C4A">
        <w:rPr>
          <w:sz w:val="28"/>
          <w:szCs w:val="28"/>
        </w:rPr>
        <w:t>25</w:t>
      </w:r>
      <w:r w:rsidR="000D7123" w:rsidRPr="00080C4A">
        <w:rPr>
          <w:sz w:val="28"/>
          <w:szCs w:val="28"/>
        </w:rPr>
        <w:t> </w:t>
      </w:r>
      <w:r w:rsidRPr="00080C4A">
        <w:rPr>
          <w:sz w:val="28"/>
          <w:szCs w:val="28"/>
        </w:rPr>
        <w:t>мм), что указывает на наличие детритовых карбонатных частиц. Сильная положительная связь между Ca и Mg (r</w:t>
      </w:r>
      <w:r w:rsidR="000D7123" w:rsidRPr="00080C4A">
        <w:rPr>
          <w:sz w:val="28"/>
          <w:szCs w:val="28"/>
        </w:rPr>
        <w:t> </w:t>
      </w:r>
      <w:r w:rsidRPr="00080C4A">
        <w:rPr>
          <w:sz w:val="28"/>
          <w:szCs w:val="28"/>
        </w:rPr>
        <w:t>=</w:t>
      </w:r>
      <w:r w:rsidR="000D7123" w:rsidRPr="00080C4A">
        <w:rPr>
          <w:sz w:val="28"/>
          <w:szCs w:val="28"/>
        </w:rPr>
        <w:t> </w:t>
      </w:r>
      <w:r w:rsidRPr="00080C4A">
        <w:rPr>
          <w:sz w:val="28"/>
          <w:szCs w:val="28"/>
        </w:rPr>
        <w:t>0.96,</w:t>
      </w:r>
      <w:r w:rsidR="00675439" w:rsidRPr="00080C4A">
        <w:rPr>
          <w:sz w:val="28"/>
          <w:szCs w:val="28"/>
        </w:rPr>
        <w:t xml:space="preserve"> </w:t>
      </w:r>
      <w:r w:rsidRPr="00080C4A">
        <w:rPr>
          <w:sz w:val="28"/>
          <w:szCs w:val="28"/>
        </w:rPr>
        <w:lastRenderedPageBreak/>
        <w:t>p</w:t>
      </w:r>
      <w:r w:rsidR="000D7123" w:rsidRPr="00080C4A">
        <w:rPr>
          <w:sz w:val="28"/>
          <w:szCs w:val="28"/>
        </w:rPr>
        <w:t> </w:t>
      </w:r>
      <w:r w:rsidRPr="00080C4A">
        <w:rPr>
          <w:sz w:val="28"/>
          <w:szCs w:val="28"/>
        </w:rPr>
        <w:t>&lt;</w:t>
      </w:r>
      <w:r w:rsidR="000D7123" w:rsidRPr="00080C4A">
        <w:rPr>
          <w:sz w:val="28"/>
          <w:szCs w:val="28"/>
        </w:rPr>
        <w:t> </w:t>
      </w:r>
      <w:r w:rsidRPr="00080C4A">
        <w:rPr>
          <w:sz w:val="28"/>
          <w:szCs w:val="28"/>
        </w:rPr>
        <w:t>0</w:t>
      </w:r>
      <w:r w:rsidR="000D7123" w:rsidRPr="00080C4A">
        <w:rPr>
          <w:sz w:val="28"/>
          <w:szCs w:val="28"/>
        </w:rPr>
        <w:t>,</w:t>
      </w:r>
      <w:r w:rsidRPr="00080C4A">
        <w:rPr>
          <w:sz w:val="28"/>
          <w:szCs w:val="28"/>
        </w:rPr>
        <w:t>05) свидетельствует об их совместной миграции в осадке, возможно, за сч</w:t>
      </w:r>
      <w:r w:rsidR="00773E6F" w:rsidRPr="00080C4A">
        <w:rPr>
          <w:sz w:val="28"/>
          <w:szCs w:val="28"/>
        </w:rPr>
        <w:t>е</w:t>
      </w:r>
      <w:r w:rsidRPr="00080C4A">
        <w:rPr>
          <w:sz w:val="28"/>
          <w:szCs w:val="28"/>
        </w:rPr>
        <w:t xml:space="preserve">т солевых растворов </w:t>
      </w:r>
      <w:r w:rsidR="00951C89" w:rsidRPr="00080C4A">
        <w:rPr>
          <w:sz w:val="28"/>
          <w:szCs w:val="28"/>
        </w:rPr>
        <w:t>[1</w:t>
      </w:r>
      <w:r w:rsidR="00241A4B" w:rsidRPr="00080C4A">
        <w:rPr>
          <w:sz w:val="28"/>
          <w:szCs w:val="28"/>
        </w:rPr>
        <w:t>3</w:t>
      </w:r>
      <w:r w:rsidR="00951C89" w:rsidRPr="00080C4A">
        <w:rPr>
          <w:sz w:val="28"/>
          <w:szCs w:val="28"/>
        </w:rPr>
        <w:t>9]</w:t>
      </w:r>
      <w:r w:rsidRPr="00080C4A">
        <w:rPr>
          <w:sz w:val="28"/>
          <w:szCs w:val="28"/>
        </w:rPr>
        <w:t>. Оценка содержания натрия и стронция позволяет понять особенности палеосолености и диагенетических преобразований. Натрий, как основной компонент водорастворимых солей, прежде всего</w:t>
      </w:r>
      <w:r w:rsidR="007054E8" w:rsidRPr="00080C4A">
        <w:rPr>
          <w:sz w:val="28"/>
          <w:szCs w:val="28"/>
        </w:rPr>
        <w:t>,</w:t>
      </w:r>
      <w:r w:rsidRPr="00080C4A">
        <w:rPr>
          <w:sz w:val="28"/>
          <w:szCs w:val="28"/>
        </w:rPr>
        <w:t xml:space="preserve"> галита, является геохимическим индикатором гиперсол</w:t>
      </w:r>
      <w:r w:rsidR="00773E6F" w:rsidRPr="00080C4A">
        <w:rPr>
          <w:sz w:val="28"/>
          <w:szCs w:val="28"/>
        </w:rPr>
        <w:t>е</w:t>
      </w:r>
      <w:r w:rsidRPr="00080C4A">
        <w:rPr>
          <w:sz w:val="28"/>
          <w:szCs w:val="28"/>
        </w:rPr>
        <w:t>ных условий осадконакопления. В исследованных образцах его содержание достигает экстремальных значений — до 47 500</w:t>
      </w:r>
      <w:r w:rsidR="000D7123" w:rsidRPr="00080C4A">
        <w:rPr>
          <w:sz w:val="28"/>
          <w:szCs w:val="28"/>
        </w:rPr>
        <w:t> </w:t>
      </w:r>
      <w:r w:rsidRPr="00080C4A">
        <w:rPr>
          <w:sz w:val="28"/>
          <w:szCs w:val="28"/>
        </w:rPr>
        <w:t>мг/кг в Г.5-МлЧ и 42 283</w:t>
      </w:r>
      <w:r w:rsidR="000D7123" w:rsidRPr="00080C4A">
        <w:rPr>
          <w:sz w:val="28"/>
          <w:szCs w:val="28"/>
        </w:rPr>
        <w:t> </w:t>
      </w:r>
      <w:r w:rsidRPr="00080C4A">
        <w:rPr>
          <w:sz w:val="28"/>
          <w:szCs w:val="28"/>
        </w:rPr>
        <w:t>мг/кг в Г.4-МрЧ, что значительно превышает кларковое значение натрия для морских осадков (15 000</w:t>
      </w:r>
      <w:r w:rsidR="000D7123" w:rsidRPr="00080C4A">
        <w:rPr>
          <w:sz w:val="28"/>
          <w:szCs w:val="28"/>
        </w:rPr>
        <w:t> </w:t>
      </w:r>
      <w:r w:rsidRPr="00080C4A">
        <w:rPr>
          <w:sz w:val="28"/>
          <w:szCs w:val="28"/>
        </w:rPr>
        <w:t>мг/кг). Высокое содержание Na отражает накопление водорастворимых солей в условиях интенсивного испарения и высокой минерализации, характерных для закрытых или слабодренированных гиперсол</w:t>
      </w:r>
      <w:r w:rsidR="00773E6F" w:rsidRPr="00080C4A">
        <w:rPr>
          <w:sz w:val="28"/>
          <w:szCs w:val="28"/>
        </w:rPr>
        <w:t>е</w:t>
      </w:r>
      <w:r w:rsidRPr="00080C4A">
        <w:rPr>
          <w:sz w:val="28"/>
          <w:szCs w:val="28"/>
        </w:rPr>
        <w:t>ных бассейнов. Эти выводы подтверждаются и гранулометрическими характеристиками: преобладание тонкодисперсной фракции в Г.5-МлЧ (&lt;</w:t>
      </w:r>
      <w:r w:rsidR="000D7123" w:rsidRPr="00080C4A">
        <w:rPr>
          <w:sz w:val="28"/>
          <w:szCs w:val="28"/>
        </w:rPr>
        <w:t> </w:t>
      </w:r>
      <w:r w:rsidRPr="00080C4A">
        <w:rPr>
          <w:sz w:val="28"/>
          <w:szCs w:val="28"/>
        </w:rPr>
        <w:t>0</w:t>
      </w:r>
      <w:r w:rsidR="000D7123" w:rsidRPr="00080C4A">
        <w:rPr>
          <w:sz w:val="28"/>
          <w:szCs w:val="28"/>
        </w:rPr>
        <w:t>,</w:t>
      </w:r>
      <w:r w:rsidRPr="00080C4A">
        <w:rPr>
          <w:sz w:val="28"/>
          <w:szCs w:val="28"/>
        </w:rPr>
        <w:t>001</w:t>
      </w:r>
      <w:r w:rsidR="000D7123" w:rsidRPr="00080C4A">
        <w:rPr>
          <w:sz w:val="28"/>
          <w:szCs w:val="28"/>
        </w:rPr>
        <w:t> </w:t>
      </w:r>
      <w:r w:rsidRPr="00080C4A">
        <w:rPr>
          <w:sz w:val="28"/>
          <w:szCs w:val="28"/>
        </w:rPr>
        <w:t xml:space="preserve">мм) типично для осадков, формирующихся в коллоидно-дисперсных системах при высокой минерализации </w:t>
      </w:r>
      <w:r w:rsidR="00951C89" w:rsidRPr="00080C4A">
        <w:rPr>
          <w:sz w:val="28"/>
          <w:szCs w:val="28"/>
        </w:rPr>
        <w:t>[1</w:t>
      </w:r>
      <w:r w:rsidR="00241A4B" w:rsidRPr="00080C4A">
        <w:rPr>
          <w:sz w:val="28"/>
          <w:szCs w:val="28"/>
        </w:rPr>
        <w:t>4</w:t>
      </w:r>
      <w:r w:rsidR="00951C89" w:rsidRPr="00080C4A">
        <w:rPr>
          <w:sz w:val="28"/>
          <w:szCs w:val="28"/>
        </w:rPr>
        <w:t>0]</w:t>
      </w:r>
      <w:r w:rsidRPr="00080C4A">
        <w:rPr>
          <w:sz w:val="28"/>
          <w:szCs w:val="28"/>
        </w:rPr>
        <w:t xml:space="preserve">. Высокие значения Na/K во всех образцах демонстрируют развитую ионообменную способность, важную для осмотических свойств грязей </w:t>
      </w:r>
      <w:r w:rsidR="00951C89" w:rsidRPr="00080C4A">
        <w:rPr>
          <w:sz w:val="28"/>
          <w:szCs w:val="28"/>
        </w:rPr>
        <w:t>[4</w:t>
      </w:r>
      <w:r w:rsidR="00241A4B" w:rsidRPr="00080C4A">
        <w:rPr>
          <w:sz w:val="28"/>
          <w:szCs w:val="28"/>
        </w:rPr>
        <w:t>6</w:t>
      </w:r>
      <w:r w:rsidR="00951C89" w:rsidRPr="00080C4A">
        <w:rPr>
          <w:sz w:val="28"/>
          <w:szCs w:val="28"/>
        </w:rPr>
        <w:t>]</w:t>
      </w:r>
      <w:r w:rsidRPr="00080C4A">
        <w:rPr>
          <w:sz w:val="28"/>
          <w:szCs w:val="28"/>
        </w:rPr>
        <w:t>. Отрицательная корреляция между содержанием натрия и калия (r</w:t>
      </w:r>
      <w:r w:rsidR="000D7123" w:rsidRPr="00080C4A">
        <w:rPr>
          <w:sz w:val="28"/>
          <w:szCs w:val="28"/>
        </w:rPr>
        <w:t> </w:t>
      </w:r>
      <w:r w:rsidRPr="00080C4A">
        <w:rPr>
          <w:sz w:val="28"/>
          <w:szCs w:val="28"/>
        </w:rPr>
        <w:t>=</w:t>
      </w:r>
      <w:r w:rsidR="000D7123" w:rsidRPr="00080C4A">
        <w:rPr>
          <w:sz w:val="28"/>
          <w:szCs w:val="28"/>
        </w:rPr>
        <w:t> -</w:t>
      </w:r>
      <w:r w:rsidRPr="00080C4A">
        <w:rPr>
          <w:sz w:val="28"/>
          <w:szCs w:val="28"/>
        </w:rPr>
        <w:t>0</w:t>
      </w:r>
      <w:r w:rsidR="000D7123" w:rsidRPr="00080C4A">
        <w:rPr>
          <w:sz w:val="28"/>
          <w:szCs w:val="28"/>
        </w:rPr>
        <w:t>,</w:t>
      </w:r>
      <w:r w:rsidRPr="00080C4A">
        <w:rPr>
          <w:sz w:val="28"/>
          <w:szCs w:val="28"/>
        </w:rPr>
        <w:t xml:space="preserve">82) отражает баланс между двумя главными факторами формирования состава грязей </w:t>
      </w:r>
      <w:r w:rsidR="000D7123" w:rsidRPr="00080C4A">
        <w:rPr>
          <w:sz w:val="28"/>
          <w:szCs w:val="28"/>
        </w:rPr>
        <w:t xml:space="preserve">– </w:t>
      </w:r>
      <w:r w:rsidRPr="00080C4A">
        <w:rPr>
          <w:sz w:val="28"/>
          <w:szCs w:val="28"/>
        </w:rPr>
        <w:t>поступлением терригенного материала, богатого глинистыми минералами (основной источник калия), и накоплением хемогенных солей, преимущественно натрия, в условиях высокой минерализации. Такое соотношение может быть обусловлено как разбавлением глинистого материала солевыми компонентами, так и диагенетическим выщелачиванием калия в гиперсол</w:t>
      </w:r>
      <w:r w:rsidR="00773E6F" w:rsidRPr="00080C4A">
        <w:rPr>
          <w:sz w:val="28"/>
          <w:szCs w:val="28"/>
        </w:rPr>
        <w:t>е</w:t>
      </w:r>
      <w:r w:rsidRPr="00080C4A">
        <w:rPr>
          <w:sz w:val="28"/>
          <w:szCs w:val="28"/>
        </w:rPr>
        <w:t xml:space="preserve">ной среде </w:t>
      </w:r>
      <w:r w:rsidR="00951C89" w:rsidRPr="00080C4A">
        <w:rPr>
          <w:sz w:val="28"/>
          <w:szCs w:val="28"/>
        </w:rPr>
        <w:t>[1</w:t>
      </w:r>
      <w:r w:rsidR="00241A4B" w:rsidRPr="00080C4A">
        <w:rPr>
          <w:sz w:val="28"/>
          <w:szCs w:val="28"/>
        </w:rPr>
        <w:t>3</w:t>
      </w:r>
      <w:r w:rsidR="00951C89" w:rsidRPr="00080C4A">
        <w:rPr>
          <w:sz w:val="28"/>
          <w:szCs w:val="28"/>
        </w:rPr>
        <w:t>3]</w:t>
      </w:r>
      <w:r w:rsidRPr="00080C4A">
        <w:rPr>
          <w:sz w:val="28"/>
          <w:szCs w:val="28"/>
        </w:rPr>
        <w:t>. Отрицательная корреляция Na с Al (r</w:t>
      </w:r>
      <w:r w:rsidR="000D7123" w:rsidRPr="00080C4A">
        <w:rPr>
          <w:sz w:val="28"/>
          <w:szCs w:val="28"/>
        </w:rPr>
        <w:t> </w:t>
      </w:r>
      <w:r w:rsidRPr="00080C4A">
        <w:rPr>
          <w:sz w:val="28"/>
          <w:szCs w:val="28"/>
        </w:rPr>
        <w:t>=</w:t>
      </w:r>
      <w:r w:rsidR="000D7123" w:rsidRPr="00080C4A">
        <w:rPr>
          <w:sz w:val="28"/>
          <w:szCs w:val="28"/>
        </w:rPr>
        <w:t> -</w:t>
      </w:r>
      <w:r w:rsidRPr="00080C4A">
        <w:rPr>
          <w:sz w:val="28"/>
          <w:szCs w:val="28"/>
        </w:rPr>
        <w:t>0</w:t>
      </w:r>
      <w:r w:rsidR="000D7123" w:rsidRPr="00080C4A">
        <w:rPr>
          <w:sz w:val="28"/>
          <w:szCs w:val="28"/>
        </w:rPr>
        <w:t>,</w:t>
      </w:r>
      <w:r w:rsidRPr="00080C4A">
        <w:rPr>
          <w:sz w:val="28"/>
          <w:szCs w:val="28"/>
        </w:rPr>
        <w:t>96, p</w:t>
      </w:r>
      <w:r w:rsidR="000D7123" w:rsidRPr="00080C4A">
        <w:rPr>
          <w:sz w:val="28"/>
          <w:szCs w:val="28"/>
        </w:rPr>
        <w:t> </w:t>
      </w:r>
      <w:r w:rsidRPr="00080C4A">
        <w:rPr>
          <w:sz w:val="28"/>
          <w:szCs w:val="28"/>
        </w:rPr>
        <w:t>&lt;</w:t>
      </w:r>
      <w:r w:rsidR="000D7123" w:rsidRPr="00080C4A">
        <w:rPr>
          <w:sz w:val="28"/>
          <w:szCs w:val="28"/>
        </w:rPr>
        <w:t> </w:t>
      </w:r>
      <w:r w:rsidRPr="00080C4A">
        <w:rPr>
          <w:sz w:val="28"/>
          <w:szCs w:val="28"/>
        </w:rPr>
        <w:t>0</w:t>
      </w:r>
      <w:r w:rsidR="000D7123" w:rsidRPr="00080C4A">
        <w:rPr>
          <w:sz w:val="28"/>
          <w:szCs w:val="28"/>
        </w:rPr>
        <w:t>,</w:t>
      </w:r>
      <w:r w:rsidRPr="00080C4A">
        <w:rPr>
          <w:sz w:val="28"/>
          <w:szCs w:val="28"/>
        </w:rPr>
        <w:t>05) и Ba (r</w:t>
      </w:r>
      <w:r w:rsidR="000D7123" w:rsidRPr="00080C4A">
        <w:rPr>
          <w:sz w:val="28"/>
          <w:szCs w:val="28"/>
        </w:rPr>
        <w:t> </w:t>
      </w:r>
      <w:r w:rsidRPr="00080C4A">
        <w:rPr>
          <w:sz w:val="28"/>
          <w:szCs w:val="28"/>
        </w:rPr>
        <w:t>=</w:t>
      </w:r>
      <w:r w:rsidR="000D7123" w:rsidRPr="00080C4A">
        <w:rPr>
          <w:sz w:val="28"/>
          <w:szCs w:val="28"/>
        </w:rPr>
        <w:t> -</w:t>
      </w:r>
      <w:r w:rsidRPr="00080C4A">
        <w:rPr>
          <w:sz w:val="28"/>
          <w:szCs w:val="28"/>
        </w:rPr>
        <w:t>0</w:t>
      </w:r>
      <w:r w:rsidR="000D7123" w:rsidRPr="00080C4A">
        <w:rPr>
          <w:sz w:val="28"/>
          <w:szCs w:val="28"/>
        </w:rPr>
        <w:t>,</w:t>
      </w:r>
      <w:r w:rsidRPr="00080C4A">
        <w:rPr>
          <w:sz w:val="28"/>
          <w:szCs w:val="28"/>
        </w:rPr>
        <w:t>95, p</w:t>
      </w:r>
      <w:r w:rsidR="000D7123" w:rsidRPr="00080C4A">
        <w:rPr>
          <w:sz w:val="28"/>
          <w:szCs w:val="28"/>
        </w:rPr>
        <w:t> </w:t>
      </w:r>
      <w:r w:rsidRPr="00080C4A">
        <w:rPr>
          <w:sz w:val="28"/>
          <w:szCs w:val="28"/>
        </w:rPr>
        <w:t>&lt;</w:t>
      </w:r>
      <w:r w:rsidR="000D7123" w:rsidRPr="00080C4A">
        <w:rPr>
          <w:sz w:val="28"/>
          <w:szCs w:val="28"/>
        </w:rPr>
        <w:t> </w:t>
      </w:r>
      <w:r w:rsidRPr="00080C4A">
        <w:rPr>
          <w:sz w:val="28"/>
          <w:szCs w:val="28"/>
        </w:rPr>
        <w:t>0</w:t>
      </w:r>
      <w:r w:rsidR="000D7123" w:rsidRPr="00080C4A">
        <w:rPr>
          <w:sz w:val="28"/>
          <w:szCs w:val="28"/>
        </w:rPr>
        <w:t>,</w:t>
      </w:r>
      <w:r w:rsidRPr="00080C4A">
        <w:rPr>
          <w:sz w:val="28"/>
          <w:szCs w:val="28"/>
        </w:rPr>
        <w:t>05) указывает на возможную конкуренцию в ионном обмене между натрием и этими элементами в процессе диагенеза. Стронций, микроэлемент с высоким сродством к кальцию, может аккумулироваться в осадках как в процессе осадконакопления, так и в ходе раннего диагенеза. В морских и гиперсол</w:t>
      </w:r>
      <w:r w:rsidR="00773E6F" w:rsidRPr="00080C4A">
        <w:rPr>
          <w:sz w:val="28"/>
          <w:szCs w:val="28"/>
        </w:rPr>
        <w:t>е</w:t>
      </w:r>
      <w:r w:rsidRPr="00080C4A">
        <w:rPr>
          <w:sz w:val="28"/>
          <w:szCs w:val="28"/>
        </w:rPr>
        <w:t>ных водо</w:t>
      </w:r>
      <w:r w:rsidR="00773E6F" w:rsidRPr="00080C4A">
        <w:rPr>
          <w:sz w:val="28"/>
          <w:szCs w:val="28"/>
        </w:rPr>
        <w:t>е</w:t>
      </w:r>
      <w:r w:rsidRPr="00080C4A">
        <w:rPr>
          <w:sz w:val="28"/>
          <w:szCs w:val="28"/>
        </w:rPr>
        <w:t>мах он способен изоморфно замещать кальций в карбонатах, особенно в нестабиль</w:t>
      </w:r>
      <w:r w:rsidR="00951C89" w:rsidRPr="00080C4A">
        <w:rPr>
          <w:sz w:val="28"/>
          <w:szCs w:val="28"/>
        </w:rPr>
        <w:t>ных формах, таких как арагонит [1</w:t>
      </w:r>
      <w:r w:rsidR="00241A4B" w:rsidRPr="00080C4A">
        <w:rPr>
          <w:sz w:val="28"/>
          <w:szCs w:val="28"/>
        </w:rPr>
        <w:t>3</w:t>
      </w:r>
      <w:r w:rsidR="00951C89" w:rsidRPr="00080C4A">
        <w:rPr>
          <w:sz w:val="28"/>
          <w:szCs w:val="28"/>
        </w:rPr>
        <w:t>8]</w:t>
      </w:r>
      <w:r w:rsidRPr="00080C4A">
        <w:rPr>
          <w:sz w:val="28"/>
          <w:szCs w:val="28"/>
        </w:rPr>
        <w:t>. В исследованных образцах максимальные концентрации Sr отмечены в Г.5-МлЧ (781</w:t>
      </w:r>
      <w:r w:rsidR="000D7123" w:rsidRPr="00080C4A">
        <w:rPr>
          <w:sz w:val="28"/>
          <w:szCs w:val="28"/>
        </w:rPr>
        <w:t>,</w:t>
      </w:r>
      <w:r w:rsidRPr="00080C4A">
        <w:rPr>
          <w:sz w:val="28"/>
          <w:szCs w:val="28"/>
        </w:rPr>
        <w:t>4</w:t>
      </w:r>
      <w:r w:rsidR="000D7123" w:rsidRPr="00080C4A">
        <w:rPr>
          <w:sz w:val="28"/>
          <w:szCs w:val="28"/>
        </w:rPr>
        <w:t> </w:t>
      </w:r>
      <w:r w:rsidRPr="00080C4A">
        <w:rPr>
          <w:sz w:val="28"/>
          <w:szCs w:val="28"/>
        </w:rPr>
        <w:t>мг/кг) и Г.4-МрЧ (637</w:t>
      </w:r>
      <w:r w:rsidR="000D7123" w:rsidRPr="00080C4A">
        <w:rPr>
          <w:sz w:val="28"/>
          <w:szCs w:val="28"/>
        </w:rPr>
        <w:t>,</w:t>
      </w:r>
      <w:r w:rsidRPr="00080C4A">
        <w:rPr>
          <w:sz w:val="28"/>
          <w:szCs w:val="28"/>
        </w:rPr>
        <w:t>6</w:t>
      </w:r>
      <w:r w:rsidR="000D7123" w:rsidRPr="00080C4A">
        <w:rPr>
          <w:sz w:val="28"/>
          <w:szCs w:val="28"/>
        </w:rPr>
        <w:t> </w:t>
      </w:r>
      <w:r w:rsidRPr="00080C4A">
        <w:rPr>
          <w:sz w:val="28"/>
          <w:szCs w:val="28"/>
        </w:rPr>
        <w:t>мг/кг), что превышает кларк морских осадков (300–400</w:t>
      </w:r>
      <w:r w:rsidR="000D7123" w:rsidRPr="00080C4A">
        <w:rPr>
          <w:sz w:val="28"/>
          <w:szCs w:val="28"/>
        </w:rPr>
        <w:t> </w:t>
      </w:r>
      <w:r w:rsidRPr="00080C4A">
        <w:rPr>
          <w:sz w:val="28"/>
          <w:szCs w:val="28"/>
        </w:rPr>
        <w:t>мг/кг). Это отражает как влияние высокой сол</w:t>
      </w:r>
      <w:r w:rsidR="00773E6F" w:rsidRPr="00080C4A">
        <w:rPr>
          <w:sz w:val="28"/>
          <w:szCs w:val="28"/>
        </w:rPr>
        <w:t>е</w:t>
      </w:r>
      <w:r w:rsidRPr="00080C4A">
        <w:rPr>
          <w:sz w:val="28"/>
          <w:szCs w:val="28"/>
        </w:rPr>
        <w:t xml:space="preserve">ности на накопление Sr, так и возможные процессы перекристаллизации карбонатных минералов в ходе диагенеза, в результате которых происходит перераспределение или </w:t>
      </w:r>
      <w:r w:rsidR="00951C89" w:rsidRPr="00080C4A">
        <w:rPr>
          <w:sz w:val="28"/>
          <w:szCs w:val="28"/>
        </w:rPr>
        <w:t>обогащение стронцием в осадках [1</w:t>
      </w:r>
      <w:r w:rsidR="00241A4B" w:rsidRPr="00080C4A">
        <w:rPr>
          <w:sz w:val="28"/>
          <w:szCs w:val="28"/>
        </w:rPr>
        <w:t>3</w:t>
      </w:r>
      <w:r w:rsidR="00951C89" w:rsidRPr="00080C4A">
        <w:rPr>
          <w:sz w:val="28"/>
          <w:szCs w:val="28"/>
        </w:rPr>
        <w:t>3]</w:t>
      </w:r>
      <w:r w:rsidRPr="00080C4A">
        <w:rPr>
          <w:sz w:val="28"/>
          <w:szCs w:val="28"/>
        </w:rPr>
        <w:t>. Прямая и тесная положительная корреляция между содержанием Na и Sr (r</w:t>
      </w:r>
      <w:r w:rsidR="000D7123" w:rsidRPr="00080C4A">
        <w:rPr>
          <w:sz w:val="28"/>
          <w:szCs w:val="28"/>
        </w:rPr>
        <w:t> </w:t>
      </w:r>
      <w:r w:rsidRPr="00080C4A">
        <w:rPr>
          <w:sz w:val="28"/>
          <w:szCs w:val="28"/>
        </w:rPr>
        <w:t>=</w:t>
      </w:r>
      <w:r w:rsidR="000D7123" w:rsidRPr="00080C4A">
        <w:rPr>
          <w:sz w:val="28"/>
          <w:szCs w:val="28"/>
        </w:rPr>
        <w:t> </w:t>
      </w:r>
      <w:r w:rsidRPr="00080C4A">
        <w:rPr>
          <w:sz w:val="28"/>
          <w:szCs w:val="28"/>
        </w:rPr>
        <w:t>0</w:t>
      </w:r>
      <w:r w:rsidR="000D7123" w:rsidRPr="00080C4A">
        <w:rPr>
          <w:sz w:val="28"/>
          <w:szCs w:val="28"/>
        </w:rPr>
        <w:t>,</w:t>
      </w:r>
      <w:r w:rsidRPr="00080C4A">
        <w:rPr>
          <w:sz w:val="28"/>
          <w:szCs w:val="28"/>
        </w:rPr>
        <w:t>80) подтверждает общность их поведения в гиперсол</w:t>
      </w:r>
      <w:r w:rsidR="00773E6F" w:rsidRPr="00080C4A">
        <w:rPr>
          <w:sz w:val="28"/>
          <w:szCs w:val="28"/>
        </w:rPr>
        <w:t>е</w:t>
      </w:r>
      <w:r w:rsidRPr="00080C4A">
        <w:rPr>
          <w:sz w:val="28"/>
          <w:szCs w:val="28"/>
        </w:rPr>
        <w:t>ной среде и указывает на единый механизм накопления этих элементов, связанный как с особенностями осадконакопления, так и с последующими диагенетическими процессами. Сильная отрицательная корреляция между алюминием и стронцием (</w:t>
      </w:r>
      <w:r w:rsidR="000D7123" w:rsidRPr="00080C4A">
        <w:rPr>
          <w:sz w:val="28"/>
          <w:szCs w:val="28"/>
        </w:rPr>
        <w:t>r = -0,80</w:t>
      </w:r>
      <w:r w:rsidRPr="00080C4A">
        <w:rPr>
          <w:sz w:val="28"/>
          <w:szCs w:val="28"/>
        </w:rPr>
        <w:t xml:space="preserve">) четко показывает, что формирование исследованных грязей происходило под влиянием как терригенного привноса, так и процессов хемогенного/биогенного осаждения в </w:t>
      </w:r>
      <w:r w:rsidR="00951C89" w:rsidRPr="00080C4A">
        <w:rPr>
          <w:sz w:val="28"/>
          <w:szCs w:val="28"/>
        </w:rPr>
        <w:t>условиях высокой минерализации [1</w:t>
      </w:r>
      <w:r w:rsidR="00241A4B" w:rsidRPr="00080C4A">
        <w:rPr>
          <w:sz w:val="28"/>
          <w:szCs w:val="28"/>
        </w:rPr>
        <w:t>3</w:t>
      </w:r>
      <w:r w:rsidR="00951C89" w:rsidRPr="00080C4A">
        <w:rPr>
          <w:sz w:val="28"/>
          <w:szCs w:val="28"/>
        </w:rPr>
        <w:t>3, 1</w:t>
      </w:r>
      <w:r w:rsidR="00241A4B" w:rsidRPr="00080C4A">
        <w:rPr>
          <w:sz w:val="28"/>
          <w:szCs w:val="28"/>
        </w:rPr>
        <w:t>3</w:t>
      </w:r>
      <w:r w:rsidR="00951C89" w:rsidRPr="00080C4A">
        <w:rPr>
          <w:sz w:val="28"/>
          <w:szCs w:val="28"/>
        </w:rPr>
        <w:t>8]</w:t>
      </w:r>
      <w:r w:rsidRPr="00080C4A">
        <w:rPr>
          <w:sz w:val="28"/>
          <w:szCs w:val="28"/>
        </w:rPr>
        <w:t xml:space="preserve">. Содержание фосфора, играющего ключевую роль в биогенных процессах </w:t>
      </w:r>
      <w:r w:rsidRPr="00080C4A">
        <w:rPr>
          <w:sz w:val="28"/>
          <w:szCs w:val="28"/>
        </w:rPr>
        <w:lastRenderedPageBreak/>
        <w:t>и контролирующего уровень биопродуктивности, варьирует от 485</w:t>
      </w:r>
      <w:r w:rsidR="000D7123" w:rsidRPr="00080C4A">
        <w:rPr>
          <w:sz w:val="28"/>
          <w:szCs w:val="28"/>
        </w:rPr>
        <w:t>,</w:t>
      </w:r>
      <w:r w:rsidRPr="00080C4A">
        <w:rPr>
          <w:sz w:val="28"/>
          <w:szCs w:val="28"/>
        </w:rPr>
        <w:t>6 до 768</w:t>
      </w:r>
      <w:r w:rsidR="000D7123" w:rsidRPr="00080C4A">
        <w:rPr>
          <w:sz w:val="28"/>
          <w:szCs w:val="28"/>
        </w:rPr>
        <w:t>,</w:t>
      </w:r>
      <w:r w:rsidRPr="00080C4A">
        <w:rPr>
          <w:sz w:val="28"/>
          <w:szCs w:val="28"/>
        </w:rPr>
        <w:t>5</w:t>
      </w:r>
      <w:r w:rsidR="000D7123" w:rsidRPr="00080C4A">
        <w:rPr>
          <w:sz w:val="28"/>
          <w:szCs w:val="28"/>
        </w:rPr>
        <w:t> </w:t>
      </w:r>
      <w:r w:rsidRPr="00080C4A">
        <w:rPr>
          <w:sz w:val="28"/>
          <w:szCs w:val="28"/>
        </w:rPr>
        <w:t xml:space="preserve">мг/кг. Максимальные значения, зафиксированные в образцах Г.2-АлЧ и Г.5-МлЧ, могут указывать на высокую биологическую продуктивность в периоды осадконакопления. Это соответствует известным данным о накоплении фосфора в донных отложениях преимущественно в составе органического вещества и фосфатных минералов </w:t>
      </w:r>
      <w:r w:rsidR="00951C89" w:rsidRPr="00080C4A">
        <w:rPr>
          <w:sz w:val="28"/>
          <w:szCs w:val="28"/>
        </w:rPr>
        <w:t>[1</w:t>
      </w:r>
      <w:r w:rsidR="00241A4B" w:rsidRPr="00080C4A">
        <w:rPr>
          <w:sz w:val="28"/>
          <w:szCs w:val="28"/>
        </w:rPr>
        <w:t>3</w:t>
      </w:r>
      <w:r w:rsidR="00951C89" w:rsidRPr="00080C4A">
        <w:rPr>
          <w:sz w:val="28"/>
          <w:szCs w:val="28"/>
        </w:rPr>
        <w:t>6]</w:t>
      </w:r>
      <w:r w:rsidRPr="00080C4A">
        <w:rPr>
          <w:sz w:val="28"/>
          <w:szCs w:val="28"/>
        </w:rPr>
        <w:t>. Поскольку концентрации фосфора близки или превышают кларк для морских осадков (700</w:t>
      </w:r>
      <w:r w:rsidR="000D7123" w:rsidRPr="00080C4A">
        <w:rPr>
          <w:sz w:val="28"/>
          <w:szCs w:val="28"/>
        </w:rPr>
        <w:t> </w:t>
      </w:r>
      <w:r w:rsidRPr="00080C4A">
        <w:rPr>
          <w:sz w:val="28"/>
          <w:szCs w:val="28"/>
        </w:rPr>
        <w:t>мг/кг), можно предположить активное участие биогенных процессов в формировании изученных грязей. Концентрации бария находятся в пределах 252</w:t>
      </w:r>
      <w:r w:rsidR="000D7123" w:rsidRPr="00080C4A">
        <w:rPr>
          <w:sz w:val="28"/>
          <w:szCs w:val="28"/>
        </w:rPr>
        <w:t>,</w:t>
      </w:r>
      <w:r w:rsidRPr="00080C4A">
        <w:rPr>
          <w:sz w:val="28"/>
          <w:szCs w:val="28"/>
        </w:rPr>
        <w:t>7–594</w:t>
      </w:r>
      <w:r w:rsidR="000D7123" w:rsidRPr="00080C4A">
        <w:rPr>
          <w:sz w:val="28"/>
          <w:szCs w:val="28"/>
        </w:rPr>
        <w:t>,</w:t>
      </w:r>
      <w:r w:rsidRPr="00080C4A">
        <w:rPr>
          <w:sz w:val="28"/>
          <w:szCs w:val="28"/>
        </w:rPr>
        <w:t>7</w:t>
      </w:r>
      <w:r w:rsidR="000D7123" w:rsidRPr="00080C4A">
        <w:rPr>
          <w:sz w:val="28"/>
          <w:szCs w:val="28"/>
        </w:rPr>
        <w:t> </w:t>
      </w:r>
      <w:r w:rsidRPr="00080C4A">
        <w:rPr>
          <w:sz w:val="28"/>
          <w:szCs w:val="28"/>
        </w:rPr>
        <w:t>мг/кг и в отдельных случаях превышают кларковое значение для морских осадков (390</w:t>
      </w:r>
      <w:r w:rsidR="000D7123" w:rsidRPr="00080C4A">
        <w:rPr>
          <w:sz w:val="28"/>
          <w:szCs w:val="28"/>
        </w:rPr>
        <w:t> </w:t>
      </w:r>
      <w:r w:rsidRPr="00080C4A">
        <w:rPr>
          <w:sz w:val="28"/>
          <w:szCs w:val="28"/>
        </w:rPr>
        <w:t xml:space="preserve">мг/кг). Барий часто связывается с биогенными процессами, участвуя в образовании барита в толще воды, что делает его важным геохимическим индикатором биопродуктивности </w:t>
      </w:r>
      <w:r w:rsidR="00951C89" w:rsidRPr="00080C4A">
        <w:rPr>
          <w:sz w:val="28"/>
          <w:szCs w:val="28"/>
        </w:rPr>
        <w:t>[1</w:t>
      </w:r>
      <w:r w:rsidR="00241A4B" w:rsidRPr="00080C4A">
        <w:rPr>
          <w:sz w:val="28"/>
          <w:szCs w:val="28"/>
        </w:rPr>
        <w:t>4</w:t>
      </w:r>
      <w:r w:rsidR="00951C89" w:rsidRPr="00080C4A">
        <w:rPr>
          <w:sz w:val="28"/>
          <w:szCs w:val="28"/>
        </w:rPr>
        <w:t>1]</w:t>
      </w:r>
      <w:r w:rsidRPr="00080C4A">
        <w:rPr>
          <w:sz w:val="28"/>
          <w:szCs w:val="28"/>
        </w:rPr>
        <w:t>. Однако, несмотря на потенциальное участие биогенного компонента, чрезвычайно сильная положительная корреляция между барием, калием и алюминием (r</w:t>
      </w:r>
      <w:r w:rsidR="000D7123" w:rsidRPr="00080C4A">
        <w:rPr>
          <w:sz w:val="28"/>
          <w:szCs w:val="28"/>
        </w:rPr>
        <w:t> </w:t>
      </w:r>
      <w:r w:rsidRPr="00080C4A">
        <w:rPr>
          <w:sz w:val="28"/>
          <w:szCs w:val="28"/>
        </w:rPr>
        <w:t>=</w:t>
      </w:r>
      <w:r w:rsidR="000D7123" w:rsidRPr="00080C4A">
        <w:rPr>
          <w:sz w:val="28"/>
          <w:szCs w:val="28"/>
        </w:rPr>
        <w:t> </w:t>
      </w:r>
      <w:r w:rsidRPr="00080C4A">
        <w:rPr>
          <w:sz w:val="28"/>
          <w:szCs w:val="28"/>
        </w:rPr>
        <w:t>0</w:t>
      </w:r>
      <w:r w:rsidR="000D7123" w:rsidRPr="00080C4A">
        <w:rPr>
          <w:sz w:val="28"/>
          <w:szCs w:val="28"/>
        </w:rPr>
        <w:t>,87 и r = </w:t>
      </w:r>
      <w:r w:rsidRPr="00080C4A">
        <w:rPr>
          <w:sz w:val="28"/>
          <w:szCs w:val="28"/>
        </w:rPr>
        <w:t>0</w:t>
      </w:r>
      <w:r w:rsidR="000D7123" w:rsidRPr="00080C4A">
        <w:rPr>
          <w:sz w:val="28"/>
          <w:szCs w:val="28"/>
        </w:rPr>
        <w:t>,</w:t>
      </w:r>
      <w:r w:rsidRPr="00080C4A">
        <w:rPr>
          <w:sz w:val="28"/>
          <w:szCs w:val="28"/>
        </w:rPr>
        <w:t xml:space="preserve">90 соответственно) убедительно свидетельствует о доминирующем влиянии процессов выветривания и эрозии на его аккумуляцию, указывая на преимущественно литогенное происхождение бария в данных отложениях </w:t>
      </w:r>
      <w:r w:rsidR="003C4189" w:rsidRPr="00080C4A">
        <w:rPr>
          <w:sz w:val="28"/>
          <w:szCs w:val="28"/>
        </w:rPr>
        <w:t>[1</w:t>
      </w:r>
      <w:r w:rsidR="00241A4B" w:rsidRPr="00080C4A">
        <w:rPr>
          <w:sz w:val="28"/>
          <w:szCs w:val="28"/>
        </w:rPr>
        <w:t>4</w:t>
      </w:r>
      <w:r w:rsidR="003C4189" w:rsidRPr="00080C4A">
        <w:rPr>
          <w:sz w:val="28"/>
          <w:szCs w:val="28"/>
        </w:rPr>
        <w:t>2-1</w:t>
      </w:r>
      <w:r w:rsidR="00241A4B" w:rsidRPr="00080C4A">
        <w:rPr>
          <w:sz w:val="28"/>
          <w:szCs w:val="28"/>
        </w:rPr>
        <w:t>4</w:t>
      </w:r>
      <w:r w:rsidR="003C4189" w:rsidRPr="00080C4A">
        <w:rPr>
          <w:sz w:val="28"/>
          <w:szCs w:val="28"/>
        </w:rPr>
        <w:t>3]</w:t>
      </w:r>
      <w:r w:rsidRPr="00080C4A">
        <w:rPr>
          <w:sz w:val="28"/>
          <w:szCs w:val="28"/>
        </w:rPr>
        <w:t>. Оценка содержания марганца, молибдена и ванадия позволяет судить об окислительно-восстановительных (Eh</w:t>
      </w:r>
      <w:r w:rsidR="007054E8" w:rsidRPr="00080C4A">
        <w:rPr>
          <w:sz w:val="28"/>
          <w:szCs w:val="28"/>
        </w:rPr>
        <w:t>-</w:t>
      </w:r>
      <w:r w:rsidRPr="00080C4A">
        <w:rPr>
          <w:sz w:val="28"/>
          <w:szCs w:val="28"/>
        </w:rPr>
        <w:t xml:space="preserve">) условиях осадконакопления и диагенеза. Марганец, активно осаждающийся в форме оксидов и гидроксидов при окислительных условиях, служит индикатором аэробной среды </w:t>
      </w:r>
      <w:r w:rsidR="003C4189" w:rsidRPr="00080C4A">
        <w:rPr>
          <w:sz w:val="28"/>
          <w:szCs w:val="28"/>
        </w:rPr>
        <w:t>[1</w:t>
      </w:r>
      <w:r w:rsidR="00241A4B" w:rsidRPr="00080C4A">
        <w:rPr>
          <w:sz w:val="28"/>
          <w:szCs w:val="28"/>
        </w:rPr>
        <w:t>3</w:t>
      </w:r>
      <w:r w:rsidR="003C4189" w:rsidRPr="00080C4A">
        <w:rPr>
          <w:sz w:val="28"/>
          <w:szCs w:val="28"/>
        </w:rPr>
        <w:t>6]</w:t>
      </w:r>
      <w:r w:rsidRPr="00080C4A">
        <w:rPr>
          <w:sz w:val="28"/>
          <w:szCs w:val="28"/>
        </w:rPr>
        <w:t>. Содержание Mn в исследованных образцах варьирует от 242</w:t>
      </w:r>
      <w:r w:rsidR="000D7123" w:rsidRPr="00080C4A">
        <w:rPr>
          <w:sz w:val="28"/>
          <w:szCs w:val="28"/>
        </w:rPr>
        <w:t>,</w:t>
      </w:r>
      <w:r w:rsidRPr="00080C4A">
        <w:rPr>
          <w:sz w:val="28"/>
          <w:szCs w:val="28"/>
        </w:rPr>
        <w:t>9 до 1</w:t>
      </w:r>
      <w:r w:rsidR="000D7123" w:rsidRPr="00080C4A">
        <w:rPr>
          <w:sz w:val="28"/>
          <w:szCs w:val="28"/>
        </w:rPr>
        <w:t> </w:t>
      </w:r>
      <w:r w:rsidRPr="00080C4A">
        <w:rPr>
          <w:sz w:val="28"/>
          <w:szCs w:val="28"/>
        </w:rPr>
        <w:t>009</w:t>
      </w:r>
      <w:r w:rsidR="000D7123" w:rsidRPr="00080C4A">
        <w:rPr>
          <w:sz w:val="28"/>
          <w:szCs w:val="28"/>
        </w:rPr>
        <w:t>,</w:t>
      </w:r>
      <w:r w:rsidRPr="00080C4A">
        <w:rPr>
          <w:sz w:val="28"/>
          <w:szCs w:val="28"/>
        </w:rPr>
        <w:t>4</w:t>
      </w:r>
      <w:r w:rsidR="000D7123" w:rsidRPr="00080C4A">
        <w:rPr>
          <w:sz w:val="28"/>
          <w:szCs w:val="28"/>
        </w:rPr>
        <w:t> </w:t>
      </w:r>
      <w:r w:rsidRPr="00080C4A">
        <w:rPr>
          <w:sz w:val="28"/>
          <w:szCs w:val="28"/>
        </w:rPr>
        <w:t>мг/кг, достигая максимума в Г.6-ТзЧ, что может свидетельствовать о локально более окислительных условиях. В отличие от марганца, молибден и ванадий считаются типичными индикаторами восстановительных условий, так как осаждаются преимущественно в аноксидной или сульфидной среде. Содержание молибдена находится в пределах 0</w:t>
      </w:r>
      <w:r w:rsidR="000D7123" w:rsidRPr="00080C4A">
        <w:rPr>
          <w:sz w:val="28"/>
          <w:szCs w:val="28"/>
        </w:rPr>
        <w:t>,</w:t>
      </w:r>
      <w:r w:rsidRPr="00080C4A">
        <w:rPr>
          <w:sz w:val="28"/>
          <w:szCs w:val="28"/>
        </w:rPr>
        <w:t>42–3</w:t>
      </w:r>
      <w:r w:rsidR="000D7123" w:rsidRPr="00080C4A">
        <w:rPr>
          <w:sz w:val="28"/>
          <w:szCs w:val="28"/>
        </w:rPr>
        <w:t>,</w:t>
      </w:r>
      <w:r w:rsidRPr="00080C4A">
        <w:rPr>
          <w:sz w:val="28"/>
          <w:szCs w:val="28"/>
        </w:rPr>
        <w:t>68</w:t>
      </w:r>
      <w:r w:rsidR="000D7123" w:rsidRPr="00080C4A">
        <w:rPr>
          <w:sz w:val="28"/>
          <w:szCs w:val="28"/>
        </w:rPr>
        <w:t> </w:t>
      </w:r>
      <w:r w:rsidRPr="00080C4A">
        <w:rPr>
          <w:sz w:val="28"/>
          <w:szCs w:val="28"/>
        </w:rPr>
        <w:t>мг/кг, прич</w:t>
      </w:r>
      <w:r w:rsidR="00773E6F" w:rsidRPr="00080C4A">
        <w:rPr>
          <w:sz w:val="28"/>
          <w:szCs w:val="28"/>
        </w:rPr>
        <w:t>е</w:t>
      </w:r>
      <w:r w:rsidRPr="00080C4A">
        <w:rPr>
          <w:sz w:val="28"/>
          <w:szCs w:val="28"/>
        </w:rPr>
        <w:t xml:space="preserve">м его максимальные концентрации зафиксированы в образцах Г.5-МлЧ и Г.6-ТзЧ, что превышает принятые значения для морских осадков (1 мг/кг) и указывает на влияние восстановительных процессов </w:t>
      </w:r>
      <w:r w:rsidR="003C4189" w:rsidRPr="00080C4A">
        <w:rPr>
          <w:sz w:val="28"/>
          <w:szCs w:val="28"/>
        </w:rPr>
        <w:t>[1</w:t>
      </w:r>
      <w:r w:rsidR="000552A4" w:rsidRPr="00080C4A">
        <w:rPr>
          <w:sz w:val="28"/>
          <w:szCs w:val="28"/>
        </w:rPr>
        <w:t>4</w:t>
      </w:r>
      <w:r w:rsidR="003C4189" w:rsidRPr="00080C4A">
        <w:rPr>
          <w:sz w:val="28"/>
          <w:szCs w:val="28"/>
        </w:rPr>
        <w:t>4]</w:t>
      </w:r>
      <w:r w:rsidRPr="00080C4A">
        <w:rPr>
          <w:sz w:val="28"/>
          <w:szCs w:val="28"/>
        </w:rPr>
        <w:t>. Ванадий варьирует от 20</w:t>
      </w:r>
      <w:r w:rsidR="007C40BE" w:rsidRPr="00080C4A">
        <w:rPr>
          <w:sz w:val="28"/>
          <w:szCs w:val="28"/>
        </w:rPr>
        <w:t>,</w:t>
      </w:r>
      <w:r w:rsidRPr="00080C4A">
        <w:rPr>
          <w:sz w:val="28"/>
          <w:szCs w:val="28"/>
        </w:rPr>
        <w:t>8 до 40</w:t>
      </w:r>
      <w:r w:rsidR="007C40BE" w:rsidRPr="00080C4A">
        <w:rPr>
          <w:sz w:val="28"/>
          <w:szCs w:val="28"/>
        </w:rPr>
        <w:t>,</w:t>
      </w:r>
      <w:r w:rsidRPr="00080C4A">
        <w:rPr>
          <w:sz w:val="28"/>
          <w:szCs w:val="28"/>
        </w:rPr>
        <w:t>7</w:t>
      </w:r>
      <w:r w:rsidR="007C40BE" w:rsidRPr="00080C4A">
        <w:rPr>
          <w:sz w:val="28"/>
          <w:szCs w:val="28"/>
        </w:rPr>
        <w:t> </w:t>
      </w:r>
      <w:r w:rsidRPr="00080C4A">
        <w:rPr>
          <w:sz w:val="28"/>
          <w:szCs w:val="28"/>
        </w:rPr>
        <w:t xml:space="preserve">мг/кг, что несколько ниже </w:t>
      </w:r>
      <w:r w:rsidR="007054E8" w:rsidRPr="00080C4A">
        <w:rPr>
          <w:sz w:val="28"/>
          <w:szCs w:val="28"/>
        </w:rPr>
        <w:t>по</w:t>
      </w:r>
      <w:r w:rsidRPr="00080C4A">
        <w:rPr>
          <w:sz w:val="28"/>
          <w:szCs w:val="28"/>
        </w:rPr>
        <w:t xml:space="preserve"> сравнени</w:t>
      </w:r>
      <w:r w:rsidR="007054E8" w:rsidRPr="00080C4A">
        <w:rPr>
          <w:sz w:val="28"/>
          <w:szCs w:val="28"/>
        </w:rPr>
        <w:t>ю</w:t>
      </w:r>
      <w:r w:rsidRPr="00080C4A">
        <w:rPr>
          <w:sz w:val="28"/>
          <w:szCs w:val="28"/>
        </w:rPr>
        <w:t xml:space="preserve"> с кларком для морских осадков (70</w:t>
      </w:r>
      <w:r w:rsidR="007C40BE" w:rsidRPr="00080C4A">
        <w:rPr>
          <w:sz w:val="28"/>
          <w:szCs w:val="28"/>
        </w:rPr>
        <w:t> </w:t>
      </w:r>
      <w:r w:rsidRPr="00080C4A">
        <w:rPr>
          <w:sz w:val="28"/>
          <w:szCs w:val="28"/>
        </w:rPr>
        <w:t>мг/кг), однако его относительно повышенные значения в Г.1-АрЧ и Г.5-МлЧ также могут отражать участие слабо</w:t>
      </w:r>
      <w:r w:rsidR="007054E8" w:rsidRPr="00080C4A">
        <w:rPr>
          <w:sz w:val="28"/>
          <w:szCs w:val="28"/>
        </w:rPr>
        <w:t xml:space="preserve"> </w:t>
      </w:r>
      <w:r w:rsidRPr="00080C4A">
        <w:rPr>
          <w:sz w:val="28"/>
          <w:szCs w:val="28"/>
        </w:rPr>
        <w:t xml:space="preserve">восстановительных условий в формировании осадков. Образец Г.6-ТзЧ отличается тем, что в нем одновременно определены максимальные концентрации как марганца, так и молибдена. Такая комбинация может указывать на наложение различных геохимических процессов: накопление марганца при окислительных или переменных Eh-условиях и обогащение молибденом в ходе диагенеза или при временной стабилизации восстановительной среды. Аналогичные случаи описаны в литературе как результат смешивания осадков, сформированных в разнородных гидрохимических условиях, или влияния вторичного диагенетического перераспределения элементов </w:t>
      </w:r>
      <w:r w:rsidR="003C4189" w:rsidRPr="00080C4A">
        <w:rPr>
          <w:sz w:val="28"/>
          <w:szCs w:val="28"/>
        </w:rPr>
        <w:t>[1</w:t>
      </w:r>
      <w:r w:rsidR="000552A4" w:rsidRPr="00080C4A">
        <w:rPr>
          <w:sz w:val="28"/>
          <w:szCs w:val="28"/>
        </w:rPr>
        <w:t>3</w:t>
      </w:r>
      <w:r w:rsidR="003C4189" w:rsidRPr="00080C4A">
        <w:rPr>
          <w:sz w:val="28"/>
          <w:szCs w:val="28"/>
        </w:rPr>
        <w:t>6, 1</w:t>
      </w:r>
      <w:r w:rsidR="000552A4" w:rsidRPr="00080C4A">
        <w:rPr>
          <w:sz w:val="28"/>
          <w:szCs w:val="28"/>
        </w:rPr>
        <w:t>4</w:t>
      </w:r>
      <w:r w:rsidR="003C4189" w:rsidRPr="00080C4A">
        <w:rPr>
          <w:sz w:val="28"/>
          <w:szCs w:val="28"/>
        </w:rPr>
        <w:t>4]</w:t>
      </w:r>
      <w:r w:rsidRPr="00080C4A">
        <w:rPr>
          <w:sz w:val="28"/>
          <w:szCs w:val="28"/>
        </w:rPr>
        <w:t xml:space="preserve">. Данные о содержании лития, рубидия и цезия позволяют оценить интенсивность химического выветривания и </w:t>
      </w:r>
      <w:r w:rsidRPr="00080C4A">
        <w:rPr>
          <w:sz w:val="28"/>
          <w:szCs w:val="28"/>
        </w:rPr>
        <w:lastRenderedPageBreak/>
        <w:t xml:space="preserve">сорбционных процессов. Эти элементы, высвобождаясь в ходе выветривания, эффективно накапливаются на поверхности тонкодисперсных глинистых минералов благодаря их высокой катионообменной </w:t>
      </w:r>
      <w:r w:rsidR="00773E6F" w:rsidRPr="00080C4A">
        <w:rPr>
          <w:sz w:val="28"/>
          <w:szCs w:val="28"/>
        </w:rPr>
        <w:t>е</w:t>
      </w:r>
      <w:r w:rsidRPr="00080C4A">
        <w:rPr>
          <w:sz w:val="28"/>
          <w:szCs w:val="28"/>
        </w:rPr>
        <w:t xml:space="preserve">мкости. Литий, наряду с сорбцией на поверхности глинистых минералов, может включаться в их структуру </w:t>
      </w:r>
      <w:r w:rsidR="003C4189" w:rsidRPr="00080C4A">
        <w:rPr>
          <w:sz w:val="28"/>
          <w:szCs w:val="28"/>
        </w:rPr>
        <w:t>[1</w:t>
      </w:r>
      <w:r w:rsidR="000552A4" w:rsidRPr="00080C4A">
        <w:rPr>
          <w:sz w:val="28"/>
          <w:szCs w:val="28"/>
        </w:rPr>
        <w:t>4</w:t>
      </w:r>
      <w:r w:rsidR="003C4189" w:rsidRPr="00080C4A">
        <w:rPr>
          <w:sz w:val="28"/>
          <w:szCs w:val="28"/>
        </w:rPr>
        <w:t>5]</w:t>
      </w:r>
      <w:r w:rsidRPr="00080C4A">
        <w:rPr>
          <w:sz w:val="28"/>
          <w:szCs w:val="28"/>
        </w:rPr>
        <w:t>, что объясняет его повышенное содержание в образце Г.1-АрЧ, где оно превышает значение кларка в морских осадках почти в 1</w:t>
      </w:r>
      <w:r w:rsidR="007C40BE" w:rsidRPr="00080C4A">
        <w:rPr>
          <w:sz w:val="28"/>
          <w:szCs w:val="28"/>
        </w:rPr>
        <w:t>,</w:t>
      </w:r>
      <w:r w:rsidRPr="00080C4A">
        <w:rPr>
          <w:sz w:val="28"/>
          <w:szCs w:val="28"/>
        </w:rPr>
        <w:t xml:space="preserve">5 раза. Это, вероятно, обусловлено обогащением крупноалевритовой фракцией или особенностями исходного терригенного материала. В остальных образцах содержание Li соответствует принятому значению, подтверждая его связь с глинистыми минералами. Рубидий, активно фиксируемый на глинистых частицах </w:t>
      </w:r>
      <w:r w:rsidR="003C4189" w:rsidRPr="00080C4A">
        <w:rPr>
          <w:sz w:val="28"/>
          <w:szCs w:val="28"/>
        </w:rPr>
        <w:t>[1</w:t>
      </w:r>
      <w:r w:rsidR="000552A4" w:rsidRPr="00080C4A">
        <w:rPr>
          <w:sz w:val="28"/>
          <w:szCs w:val="28"/>
        </w:rPr>
        <w:t>4</w:t>
      </w:r>
      <w:r w:rsidR="003C4189" w:rsidRPr="00080C4A">
        <w:rPr>
          <w:sz w:val="28"/>
          <w:szCs w:val="28"/>
        </w:rPr>
        <w:t>6]</w:t>
      </w:r>
      <w:r w:rsidRPr="00080C4A">
        <w:rPr>
          <w:sz w:val="28"/>
          <w:szCs w:val="28"/>
        </w:rPr>
        <w:t>, демонстрирует максимум в образцах Г.2-АлЧ и Г.3-АлБ (превышение фоновых значений на 15–20</w:t>
      </w:r>
      <w:r w:rsidR="007C40BE" w:rsidRPr="00080C4A">
        <w:rPr>
          <w:sz w:val="28"/>
          <w:szCs w:val="28"/>
        </w:rPr>
        <w:t> </w:t>
      </w:r>
      <w:r w:rsidRPr="00080C4A">
        <w:rPr>
          <w:sz w:val="28"/>
          <w:szCs w:val="28"/>
        </w:rPr>
        <w:t>%), что связано с участием терригенного компонента и остаточного содержания глинистой фракции в песчаном детрите. Низкие концентрации рубидия в Г.4-МрЧ, содержащем преимущественно карбонаты и галит, отражают слабое участие глинистых минералов в его накоплении. Цезий, обладающий наибольшим сродством к глинистым минералам благодаря выраженным катионно-обменны</w:t>
      </w:r>
      <w:r w:rsidR="003C4189" w:rsidRPr="00080C4A">
        <w:rPr>
          <w:sz w:val="28"/>
          <w:szCs w:val="28"/>
        </w:rPr>
        <w:t>м свойствам [1</w:t>
      </w:r>
      <w:r w:rsidR="000552A4" w:rsidRPr="00080C4A">
        <w:rPr>
          <w:sz w:val="28"/>
          <w:szCs w:val="28"/>
        </w:rPr>
        <w:t>4</w:t>
      </w:r>
      <w:r w:rsidR="003C4189" w:rsidRPr="00080C4A">
        <w:rPr>
          <w:sz w:val="28"/>
          <w:szCs w:val="28"/>
        </w:rPr>
        <w:t>2]</w:t>
      </w:r>
      <w:r w:rsidRPr="00080C4A">
        <w:rPr>
          <w:sz w:val="28"/>
          <w:szCs w:val="28"/>
        </w:rPr>
        <w:t xml:space="preserve">, является чувствительным индикатором сорбционной </w:t>
      </w:r>
      <w:r w:rsidR="00773E6F" w:rsidRPr="00080C4A">
        <w:rPr>
          <w:sz w:val="28"/>
          <w:szCs w:val="28"/>
        </w:rPr>
        <w:t>е</w:t>
      </w:r>
      <w:r w:rsidRPr="00080C4A">
        <w:rPr>
          <w:sz w:val="28"/>
          <w:szCs w:val="28"/>
        </w:rPr>
        <w:t>мкости осадков. Его максимальные значения зарегистрированы в Г.5-МлЧ и Г.1-АрЧ, где они превышают значение кларка для морских осадков в 1</w:t>
      </w:r>
      <w:r w:rsidR="00675439" w:rsidRPr="00080C4A">
        <w:rPr>
          <w:sz w:val="28"/>
          <w:szCs w:val="28"/>
        </w:rPr>
        <w:t>,</w:t>
      </w:r>
      <w:r w:rsidRPr="00080C4A">
        <w:rPr>
          <w:sz w:val="28"/>
          <w:szCs w:val="28"/>
        </w:rPr>
        <w:t>5 раза. Это подтверждает высокую сорбционную активность тонкодисперсных фракций, обогащ</w:t>
      </w:r>
      <w:r w:rsidR="00773E6F" w:rsidRPr="00080C4A">
        <w:rPr>
          <w:sz w:val="28"/>
          <w:szCs w:val="28"/>
        </w:rPr>
        <w:t>е</w:t>
      </w:r>
      <w:r w:rsidRPr="00080C4A">
        <w:rPr>
          <w:sz w:val="28"/>
          <w:szCs w:val="28"/>
        </w:rPr>
        <w:t>нных глинистыми минералами, а также участие крупноалевритового материала в накоплении ионов за сч</w:t>
      </w:r>
      <w:r w:rsidR="00773E6F" w:rsidRPr="00080C4A">
        <w:rPr>
          <w:sz w:val="28"/>
          <w:szCs w:val="28"/>
        </w:rPr>
        <w:t>е</w:t>
      </w:r>
      <w:r w:rsidRPr="00080C4A">
        <w:rPr>
          <w:sz w:val="28"/>
          <w:szCs w:val="28"/>
        </w:rPr>
        <w:t>т развитой поверхности.</w:t>
      </w:r>
    </w:p>
    <w:p w14:paraId="43C94AB2" w14:textId="77777777" w:rsidR="00362780" w:rsidRPr="00080C4A" w:rsidRDefault="00362780" w:rsidP="00E5338D">
      <w:pPr>
        <w:ind w:firstLine="720"/>
        <w:jc w:val="both"/>
        <w:rPr>
          <w:sz w:val="28"/>
          <w:szCs w:val="28"/>
        </w:rPr>
      </w:pPr>
      <w:r w:rsidRPr="00080C4A">
        <w:rPr>
          <w:sz w:val="28"/>
          <w:szCs w:val="28"/>
        </w:rPr>
        <w:t xml:space="preserve">Изучение содержания микроэлементов в исследованных грязевых отложениях показало, что их состав в целом соответствует кларковым значениям для морских и континентальных осадков и укладывается в диапазоны, допустимые для применения в бальнеологических целях </w:t>
      </w:r>
      <w:r w:rsidR="00B63C1F" w:rsidRPr="00080C4A">
        <w:rPr>
          <w:sz w:val="28"/>
          <w:szCs w:val="28"/>
        </w:rPr>
        <w:t>[1</w:t>
      </w:r>
      <w:r w:rsidR="000552A4" w:rsidRPr="00080C4A">
        <w:rPr>
          <w:sz w:val="28"/>
          <w:szCs w:val="28"/>
        </w:rPr>
        <w:t>4</w:t>
      </w:r>
      <w:r w:rsidR="00B63C1F" w:rsidRPr="00080C4A">
        <w:rPr>
          <w:sz w:val="28"/>
          <w:szCs w:val="28"/>
        </w:rPr>
        <w:t>2, 1</w:t>
      </w:r>
      <w:r w:rsidR="000552A4" w:rsidRPr="00080C4A">
        <w:rPr>
          <w:sz w:val="28"/>
          <w:szCs w:val="28"/>
        </w:rPr>
        <w:t>4</w:t>
      </w:r>
      <w:r w:rsidR="00B63C1F" w:rsidRPr="00080C4A">
        <w:rPr>
          <w:sz w:val="28"/>
          <w:szCs w:val="28"/>
        </w:rPr>
        <w:t>8]</w:t>
      </w:r>
      <w:r w:rsidRPr="00080C4A">
        <w:rPr>
          <w:sz w:val="28"/>
          <w:szCs w:val="28"/>
        </w:rPr>
        <w:t>. Содержание меди варьирует от 11</w:t>
      </w:r>
      <w:r w:rsidR="007C40BE" w:rsidRPr="00080C4A">
        <w:rPr>
          <w:sz w:val="28"/>
          <w:szCs w:val="28"/>
        </w:rPr>
        <w:t>,</w:t>
      </w:r>
      <w:r w:rsidRPr="00080C4A">
        <w:rPr>
          <w:sz w:val="28"/>
          <w:szCs w:val="28"/>
        </w:rPr>
        <w:t>9 до 18</w:t>
      </w:r>
      <w:r w:rsidR="007C40BE" w:rsidRPr="00080C4A">
        <w:rPr>
          <w:sz w:val="28"/>
          <w:szCs w:val="28"/>
        </w:rPr>
        <w:t>,</w:t>
      </w:r>
      <w:r w:rsidRPr="00080C4A">
        <w:rPr>
          <w:sz w:val="28"/>
          <w:szCs w:val="28"/>
        </w:rPr>
        <w:t>7</w:t>
      </w:r>
      <w:r w:rsidR="007C40BE" w:rsidRPr="00080C4A">
        <w:rPr>
          <w:sz w:val="28"/>
          <w:szCs w:val="28"/>
        </w:rPr>
        <w:t> </w:t>
      </w:r>
      <w:r w:rsidRPr="00080C4A">
        <w:rPr>
          <w:sz w:val="28"/>
          <w:szCs w:val="28"/>
        </w:rPr>
        <w:t>мг/кг, что ниже или соответствует кларковым значениям (55</w:t>
      </w:r>
      <w:r w:rsidR="007C40BE" w:rsidRPr="00080C4A">
        <w:rPr>
          <w:sz w:val="28"/>
          <w:szCs w:val="28"/>
        </w:rPr>
        <w:t> </w:t>
      </w:r>
      <w:r w:rsidRPr="00080C4A">
        <w:rPr>
          <w:sz w:val="28"/>
          <w:szCs w:val="28"/>
        </w:rPr>
        <w:t>мг/кг) и санитарному нормативу для лечебных грязей (до 50</w:t>
      </w:r>
      <w:r w:rsidR="007C40BE" w:rsidRPr="00080C4A">
        <w:rPr>
          <w:sz w:val="28"/>
          <w:szCs w:val="28"/>
        </w:rPr>
        <w:t> </w:t>
      </w:r>
      <w:r w:rsidRPr="00080C4A">
        <w:rPr>
          <w:sz w:val="28"/>
          <w:szCs w:val="28"/>
        </w:rPr>
        <w:t>мг/кг), и может быть связано с проявлением антисепти</w:t>
      </w:r>
      <w:r w:rsidR="000552A4" w:rsidRPr="00080C4A">
        <w:rPr>
          <w:sz w:val="28"/>
          <w:szCs w:val="28"/>
        </w:rPr>
        <w:t>ческих и регенеративных свойств</w:t>
      </w:r>
      <w:r w:rsidRPr="00080C4A">
        <w:rPr>
          <w:sz w:val="28"/>
          <w:szCs w:val="28"/>
        </w:rPr>
        <w:t>. Концентрация цинка находится в пределах 65</w:t>
      </w:r>
      <w:r w:rsidR="007C40BE" w:rsidRPr="00080C4A">
        <w:rPr>
          <w:sz w:val="28"/>
          <w:szCs w:val="28"/>
        </w:rPr>
        <w:t>,</w:t>
      </w:r>
      <w:r w:rsidRPr="00080C4A">
        <w:rPr>
          <w:sz w:val="28"/>
          <w:szCs w:val="28"/>
        </w:rPr>
        <w:t>1–120</w:t>
      </w:r>
      <w:r w:rsidR="007C40BE" w:rsidRPr="00080C4A">
        <w:rPr>
          <w:sz w:val="28"/>
          <w:szCs w:val="28"/>
        </w:rPr>
        <w:t>,</w:t>
      </w:r>
      <w:r w:rsidRPr="00080C4A">
        <w:rPr>
          <w:sz w:val="28"/>
          <w:szCs w:val="28"/>
        </w:rPr>
        <w:t>7</w:t>
      </w:r>
      <w:r w:rsidR="007C40BE" w:rsidRPr="00080C4A">
        <w:rPr>
          <w:sz w:val="28"/>
          <w:szCs w:val="28"/>
        </w:rPr>
        <w:t> </w:t>
      </w:r>
      <w:r w:rsidRPr="00080C4A">
        <w:rPr>
          <w:sz w:val="28"/>
          <w:szCs w:val="28"/>
        </w:rPr>
        <w:t>мг/кг, соответствуя санитарной норме (до 150</w:t>
      </w:r>
      <w:r w:rsidR="007C40BE" w:rsidRPr="00080C4A">
        <w:rPr>
          <w:sz w:val="28"/>
          <w:szCs w:val="28"/>
        </w:rPr>
        <w:t> </w:t>
      </w:r>
      <w:r w:rsidRPr="00080C4A">
        <w:rPr>
          <w:sz w:val="28"/>
          <w:szCs w:val="28"/>
        </w:rPr>
        <w:t>мг/кг) и указывая на его возможную роль в поддержании антиоксидантного и заживляющего действия</w:t>
      </w:r>
      <w:r w:rsidR="00FF7699" w:rsidRPr="00080C4A">
        <w:rPr>
          <w:sz w:val="28"/>
          <w:szCs w:val="28"/>
        </w:rPr>
        <w:t xml:space="preserve"> [1</w:t>
      </w:r>
      <w:r w:rsidR="000552A4" w:rsidRPr="00080C4A">
        <w:rPr>
          <w:sz w:val="28"/>
          <w:szCs w:val="28"/>
        </w:rPr>
        <w:t>4</w:t>
      </w:r>
      <w:r w:rsidR="00FF7699" w:rsidRPr="00080C4A">
        <w:rPr>
          <w:sz w:val="28"/>
          <w:szCs w:val="28"/>
        </w:rPr>
        <w:t>9]</w:t>
      </w:r>
      <w:r w:rsidRPr="00080C4A">
        <w:rPr>
          <w:sz w:val="28"/>
          <w:szCs w:val="28"/>
        </w:rPr>
        <w:t>. Серебро и селен определены на уровне 0</w:t>
      </w:r>
      <w:r w:rsidR="007C40BE" w:rsidRPr="00080C4A">
        <w:rPr>
          <w:sz w:val="28"/>
          <w:szCs w:val="28"/>
        </w:rPr>
        <w:t>,</w:t>
      </w:r>
      <w:r w:rsidRPr="00080C4A">
        <w:rPr>
          <w:sz w:val="28"/>
          <w:szCs w:val="28"/>
        </w:rPr>
        <w:t>20–0</w:t>
      </w:r>
      <w:r w:rsidR="007C40BE" w:rsidRPr="00080C4A">
        <w:rPr>
          <w:sz w:val="28"/>
          <w:szCs w:val="28"/>
        </w:rPr>
        <w:t>,</w:t>
      </w:r>
      <w:r w:rsidRPr="00080C4A">
        <w:rPr>
          <w:sz w:val="28"/>
          <w:szCs w:val="28"/>
        </w:rPr>
        <w:t>47</w:t>
      </w:r>
      <w:r w:rsidR="007C40BE" w:rsidRPr="00080C4A">
        <w:rPr>
          <w:sz w:val="28"/>
          <w:szCs w:val="28"/>
        </w:rPr>
        <w:t> </w:t>
      </w:r>
      <w:r w:rsidRPr="00080C4A">
        <w:rPr>
          <w:sz w:val="28"/>
          <w:szCs w:val="28"/>
        </w:rPr>
        <w:t>мг/кг и 0</w:t>
      </w:r>
      <w:r w:rsidR="007C40BE" w:rsidRPr="00080C4A">
        <w:rPr>
          <w:sz w:val="28"/>
          <w:szCs w:val="28"/>
        </w:rPr>
        <w:t>,</w:t>
      </w:r>
      <w:r w:rsidRPr="00080C4A">
        <w:rPr>
          <w:sz w:val="28"/>
          <w:szCs w:val="28"/>
        </w:rPr>
        <w:t>33–0</w:t>
      </w:r>
      <w:r w:rsidR="007C40BE" w:rsidRPr="00080C4A">
        <w:rPr>
          <w:sz w:val="28"/>
          <w:szCs w:val="28"/>
        </w:rPr>
        <w:t>,</w:t>
      </w:r>
      <w:r w:rsidRPr="00080C4A">
        <w:rPr>
          <w:sz w:val="28"/>
          <w:szCs w:val="28"/>
        </w:rPr>
        <w:t>65</w:t>
      </w:r>
      <w:r w:rsidR="007C40BE" w:rsidRPr="00080C4A">
        <w:rPr>
          <w:sz w:val="28"/>
          <w:szCs w:val="28"/>
        </w:rPr>
        <w:t> </w:t>
      </w:r>
      <w:r w:rsidRPr="00080C4A">
        <w:rPr>
          <w:sz w:val="28"/>
          <w:szCs w:val="28"/>
        </w:rPr>
        <w:t>мг/кг соответственно, что значительно ниже санитарных порогов (Ag — до 5</w:t>
      </w:r>
      <w:r w:rsidR="007C40BE" w:rsidRPr="00080C4A">
        <w:rPr>
          <w:sz w:val="28"/>
          <w:szCs w:val="28"/>
        </w:rPr>
        <w:t> </w:t>
      </w:r>
      <w:r w:rsidRPr="00080C4A">
        <w:rPr>
          <w:sz w:val="28"/>
          <w:szCs w:val="28"/>
        </w:rPr>
        <w:t>мг/кг, Se — до 5</w:t>
      </w:r>
      <w:r w:rsidR="007C40BE" w:rsidRPr="00080C4A">
        <w:rPr>
          <w:sz w:val="28"/>
          <w:szCs w:val="28"/>
        </w:rPr>
        <w:t> </w:t>
      </w:r>
      <w:r w:rsidRPr="00080C4A">
        <w:rPr>
          <w:sz w:val="28"/>
          <w:szCs w:val="28"/>
        </w:rPr>
        <w:t xml:space="preserve">мг/кг). Их присутствие может способствовать проявлению антибактериального и иммуномодулирующего эффекта </w:t>
      </w:r>
      <w:r w:rsidR="00225BE4" w:rsidRPr="00080C4A">
        <w:rPr>
          <w:sz w:val="28"/>
          <w:szCs w:val="28"/>
        </w:rPr>
        <w:t>[1</w:t>
      </w:r>
      <w:r w:rsidR="000552A4" w:rsidRPr="00080C4A">
        <w:rPr>
          <w:sz w:val="28"/>
          <w:szCs w:val="28"/>
        </w:rPr>
        <w:t>5</w:t>
      </w:r>
      <w:r w:rsidR="00225BE4" w:rsidRPr="00080C4A">
        <w:rPr>
          <w:sz w:val="28"/>
          <w:szCs w:val="28"/>
        </w:rPr>
        <w:t>0-1</w:t>
      </w:r>
      <w:r w:rsidR="000552A4" w:rsidRPr="00080C4A">
        <w:rPr>
          <w:sz w:val="28"/>
          <w:szCs w:val="28"/>
        </w:rPr>
        <w:t>5</w:t>
      </w:r>
      <w:r w:rsidR="00225BE4" w:rsidRPr="00080C4A">
        <w:rPr>
          <w:sz w:val="28"/>
          <w:szCs w:val="28"/>
        </w:rPr>
        <w:t>1]</w:t>
      </w:r>
      <w:r w:rsidRPr="00080C4A">
        <w:rPr>
          <w:sz w:val="28"/>
          <w:szCs w:val="28"/>
        </w:rPr>
        <w:t>. Концентрации потенциально токсичных элементов, таких как мышьяк (до 8</w:t>
      </w:r>
      <w:r w:rsidR="007C40BE" w:rsidRPr="00080C4A">
        <w:rPr>
          <w:sz w:val="28"/>
          <w:szCs w:val="28"/>
        </w:rPr>
        <w:t>,</w:t>
      </w:r>
      <w:r w:rsidRPr="00080C4A">
        <w:rPr>
          <w:sz w:val="28"/>
          <w:szCs w:val="28"/>
        </w:rPr>
        <w:t>44</w:t>
      </w:r>
      <w:r w:rsidR="007C40BE" w:rsidRPr="00080C4A">
        <w:rPr>
          <w:sz w:val="28"/>
          <w:szCs w:val="28"/>
        </w:rPr>
        <w:t> </w:t>
      </w:r>
      <w:r w:rsidRPr="00080C4A">
        <w:rPr>
          <w:sz w:val="28"/>
          <w:szCs w:val="28"/>
        </w:rPr>
        <w:t>мг/кг), свинец (до 19</w:t>
      </w:r>
      <w:r w:rsidR="007C40BE" w:rsidRPr="00080C4A">
        <w:rPr>
          <w:sz w:val="28"/>
          <w:szCs w:val="28"/>
        </w:rPr>
        <w:t>,</w:t>
      </w:r>
      <w:r w:rsidRPr="00080C4A">
        <w:rPr>
          <w:sz w:val="28"/>
          <w:szCs w:val="28"/>
        </w:rPr>
        <w:t>72</w:t>
      </w:r>
      <w:r w:rsidR="007C40BE" w:rsidRPr="00080C4A">
        <w:rPr>
          <w:sz w:val="28"/>
          <w:szCs w:val="28"/>
        </w:rPr>
        <w:t> </w:t>
      </w:r>
      <w:r w:rsidRPr="00080C4A">
        <w:rPr>
          <w:sz w:val="28"/>
          <w:szCs w:val="28"/>
        </w:rPr>
        <w:t>мг/кг), кадмий (до 0</w:t>
      </w:r>
      <w:r w:rsidR="007C40BE" w:rsidRPr="00080C4A">
        <w:rPr>
          <w:sz w:val="28"/>
          <w:szCs w:val="28"/>
        </w:rPr>
        <w:t>,</w:t>
      </w:r>
      <w:r w:rsidRPr="00080C4A">
        <w:rPr>
          <w:sz w:val="28"/>
          <w:szCs w:val="28"/>
        </w:rPr>
        <w:t>46</w:t>
      </w:r>
      <w:r w:rsidR="007C40BE" w:rsidRPr="00080C4A">
        <w:rPr>
          <w:sz w:val="28"/>
          <w:szCs w:val="28"/>
        </w:rPr>
        <w:t> </w:t>
      </w:r>
      <w:r w:rsidRPr="00080C4A">
        <w:rPr>
          <w:sz w:val="28"/>
          <w:szCs w:val="28"/>
        </w:rPr>
        <w:t>мг/кг) и уран (до 2</w:t>
      </w:r>
      <w:r w:rsidR="007C40BE" w:rsidRPr="00080C4A">
        <w:rPr>
          <w:sz w:val="28"/>
          <w:szCs w:val="28"/>
        </w:rPr>
        <w:t>,</w:t>
      </w:r>
      <w:r w:rsidRPr="00080C4A">
        <w:rPr>
          <w:sz w:val="28"/>
          <w:szCs w:val="28"/>
        </w:rPr>
        <w:t>39</w:t>
      </w:r>
      <w:r w:rsidR="007C40BE" w:rsidRPr="00080C4A">
        <w:rPr>
          <w:sz w:val="28"/>
          <w:szCs w:val="28"/>
        </w:rPr>
        <w:t> </w:t>
      </w:r>
      <w:r w:rsidRPr="00080C4A">
        <w:rPr>
          <w:sz w:val="28"/>
          <w:szCs w:val="28"/>
        </w:rPr>
        <w:t>мг/кг), соответствуют или лишь приближаются к кларковым значениям для осадочных пород и находятся в пределах санитарно-гигиенических требований (As — до 10</w:t>
      </w:r>
      <w:r w:rsidR="007C40BE" w:rsidRPr="00080C4A">
        <w:rPr>
          <w:sz w:val="28"/>
          <w:szCs w:val="28"/>
        </w:rPr>
        <w:t> </w:t>
      </w:r>
      <w:r w:rsidRPr="00080C4A">
        <w:rPr>
          <w:sz w:val="28"/>
          <w:szCs w:val="28"/>
        </w:rPr>
        <w:t>мг/кг, Pb — до 30</w:t>
      </w:r>
      <w:r w:rsidR="007C40BE" w:rsidRPr="00080C4A">
        <w:rPr>
          <w:sz w:val="28"/>
          <w:szCs w:val="28"/>
        </w:rPr>
        <w:t> </w:t>
      </w:r>
      <w:r w:rsidRPr="00080C4A">
        <w:rPr>
          <w:sz w:val="28"/>
          <w:szCs w:val="28"/>
        </w:rPr>
        <w:t>мг/кг, Cd — до 1</w:t>
      </w:r>
      <w:r w:rsidR="007C40BE" w:rsidRPr="00080C4A">
        <w:rPr>
          <w:sz w:val="28"/>
          <w:szCs w:val="28"/>
        </w:rPr>
        <w:t> </w:t>
      </w:r>
      <w:r w:rsidRPr="00080C4A">
        <w:rPr>
          <w:sz w:val="28"/>
          <w:szCs w:val="28"/>
        </w:rPr>
        <w:t>мг/кг, U — до 2</w:t>
      </w:r>
      <w:r w:rsidR="007C40BE" w:rsidRPr="00080C4A">
        <w:rPr>
          <w:sz w:val="28"/>
          <w:szCs w:val="28"/>
        </w:rPr>
        <w:t>,</w:t>
      </w:r>
      <w:r w:rsidRPr="00080C4A">
        <w:rPr>
          <w:sz w:val="28"/>
          <w:szCs w:val="28"/>
        </w:rPr>
        <w:t>5</w:t>
      </w:r>
      <w:r w:rsidR="007C40BE" w:rsidRPr="00080C4A">
        <w:rPr>
          <w:sz w:val="28"/>
          <w:szCs w:val="28"/>
        </w:rPr>
        <w:t> </w:t>
      </w:r>
      <w:r w:rsidRPr="00080C4A">
        <w:rPr>
          <w:sz w:val="28"/>
          <w:szCs w:val="28"/>
        </w:rPr>
        <w:t>мг/кг). Сильные положит</w:t>
      </w:r>
      <w:r w:rsidR="007C40BE" w:rsidRPr="00080C4A">
        <w:rPr>
          <w:sz w:val="28"/>
          <w:szCs w:val="28"/>
        </w:rPr>
        <w:t>ельные корреляции между Cd-Pb (</w:t>
      </w:r>
      <w:r w:rsidRPr="00080C4A">
        <w:rPr>
          <w:sz w:val="28"/>
          <w:szCs w:val="28"/>
        </w:rPr>
        <w:t>0</w:t>
      </w:r>
      <w:r w:rsidR="007C40BE" w:rsidRPr="00080C4A">
        <w:rPr>
          <w:sz w:val="28"/>
          <w:szCs w:val="28"/>
        </w:rPr>
        <w:t>,96), Cd-Cr (</w:t>
      </w:r>
      <w:r w:rsidRPr="00080C4A">
        <w:rPr>
          <w:sz w:val="28"/>
          <w:szCs w:val="28"/>
        </w:rPr>
        <w:t>0</w:t>
      </w:r>
      <w:r w:rsidR="007C40BE" w:rsidRPr="00080C4A">
        <w:rPr>
          <w:sz w:val="28"/>
          <w:szCs w:val="28"/>
        </w:rPr>
        <w:t>,82), Pb-Ni (</w:t>
      </w:r>
      <w:r w:rsidRPr="00080C4A">
        <w:rPr>
          <w:sz w:val="28"/>
          <w:szCs w:val="28"/>
        </w:rPr>
        <w:t>0</w:t>
      </w:r>
      <w:r w:rsidR="007C40BE" w:rsidRPr="00080C4A">
        <w:rPr>
          <w:sz w:val="28"/>
          <w:szCs w:val="28"/>
        </w:rPr>
        <w:t>,96), Pb-Cr (</w:t>
      </w:r>
      <w:r w:rsidRPr="00080C4A">
        <w:rPr>
          <w:sz w:val="28"/>
          <w:szCs w:val="28"/>
        </w:rPr>
        <w:t>0</w:t>
      </w:r>
      <w:r w:rsidR="007C40BE" w:rsidRPr="00080C4A">
        <w:rPr>
          <w:sz w:val="28"/>
          <w:szCs w:val="28"/>
        </w:rPr>
        <w:t>,89), Ni-Cr (</w:t>
      </w:r>
      <w:r w:rsidRPr="00080C4A">
        <w:rPr>
          <w:sz w:val="28"/>
          <w:szCs w:val="28"/>
        </w:rPr>
        <w:t>0</w:t>
      </w:r>
      <w:r w:rsidR="007C40BE" w:rsidRPr="00080C4A">
        <w:rPr>
          <w:sz w:val="28"/>
          <w:szCs w:val="28"/>
        </w:rPr>
        <w:t>,</w:t>
      </w:r>
      <w:r w:rsidRPr="00080C4A">
        <w:rPr>
          <w:sz w:val="28"/>
          <w:szCs w:val="28"/>
        </w:rPr>
        <w:t xml:space="preserve">82) указывают на общность источников поступления этих элементов или на сходные механизмы их аккумуляции в </w:t>
      </w:r>
      <w:r w:rsidRPr="00080C4A">
        <w:rPr>
          <w:sz w:val="28"/>
          <w:szCs w:val="28"/>
        </w:rPr>
        <w:lastRenderedPageBreak/>
        <w:t>осадке. При этом их сильная положительная корреляция с ило</w:t>
      </w:r>
      <w:r w:rsidR="00611517" w:rsidRPr="00080C4A">
        <w:rPr>
          <w:sz w:val="28"/>
          <w:szCs w:val="28"/>
        </w:rPr>
        <w:t>вой фракцией (например, Cd-Ил (</w:t>
      </w:r>
      <w:r w:rsidRPr="00080C4A">
        <w:rPr>
          <w:sz w:val="28"/>
          <w:szCs w:val="28"/>
        </w:rPr>
        <w:t>0</w:t>
      </w:r>
      <w:r w:rsidR="00611517" w:rsidRPr="00080C4A">
        <w:rPr>
          <w:sz w:val="28"/>
          <w:szCs w:val="28"/>
        </w:rPr>
        <w:t>,79), Pb-Ил (</w:t>
      </w:r>
      <w:r w:rsidRPr="00080C4A">
        <w:rPr>
          <w:sz w:val="28"/>
          <w:szCs w:val="28"/>
        </w:rPr>
        <w:t>0</w:t>
      </w:r>
      <w:r w:rsidR="00611517" w:rsidRPr="00080C4A">
        <w:rPr>
          <w:sz w:val="28"/>
          <w:szCs w:val="28"/>
        </w:rPr>
        <w:t>,86), Ni-Ил (</w:t>
      </w:r>
      <w:r w:rsidRPr="00080C4A">
        <w:rPr>
          <w:sz w:val="28"/>
          <w:szCs w:val="28"/>
        </w:rPr>
        <w:t>0</w:t>
      </w:r>
      <w:r w:rsidR="00611517" w:rsidRPr="00080C4A">
        <w:rPr>
          <w:sz w:val="28"/>
          <w:szCs w:val="28"/>
        </w:rPr>
        <w:t>,79), Cr-Ил (</w:t>
      </w:r>
      <w:r w:rsidRPr="00080C4A">
        <w:rPr>
          <w:sz w:val="28"/>
          <w:szCs w:val="28"/>
        </w:rPr>
        <w:t>0</w:t>
      </w:r>
      <w:r w:rsidR="00611517" w:rsidRPr="00080C4A">
        <w:rPr>
          <w:sz w:val="28"/>
          <w:szCs w:val="28"/>
        </w:rPr>
        <w:t>,</w:t>
      </w:r>
      <w:r w:rsidRPr="00080C4A">
        <w:rPr>
          <w:sz w:val="28"/>
          <w:szCs w:val="28"/>
        </w:rPr>
        <w:t>96)) свидетельствует о том, что данные тяжелые металлы преимущественно концентрируются в тонкодисперсных частицах ила, обладающих большой удельной поверхностью и высокой сорбционной способностью. Уран демонстрирует сильную положительную корр</w:t>
      </w:r>
      <w:r w:rsidR="00611517" w:rsidRPr="00080C4A">
        <w:rPr>
          <w:sz w:val="28"/>
          <w:szCs w:val="28"/>
        </w:rPr>
        <w:t>еляцию с глинистой фракцией (r = </w:t>
      </w:r>
      <w:r w:rsidRPr="00080C4A">
        <w:rPr>
          <w:sz w:val="28"/>
          <w:szCs w:val="28"/>
        </w:rPr>
        <w:t>0</w:t>
      </w:r>
      <w:r w:rsidR="00611517" w:rsidRPr="00080C4A">
        <w:rPr>
          <w:sz w:val="28"/>
          <w:szCs w:val="28"/>
        </w:rPr>
        <w:t>,</w:t>
      </w:r>
      <w:r w:rsidRPr="00080C4A">
        <w:rPr>
          <w:sz w:val="28"/>
          <w:szCs w:val="28"/>
        </w:rPr>
        <w:t>96), указывая на его тесную аффилиацию с тонкодисперсным материалом. Как элемент, чувствительный к Eh-условиям, он преимущественно накапливается в восстановительной среде, где способен сорбироваться на глинистых минералах и органическом веществе. Дополнительно, установленные положительные связи между глиной и кальцитом (r</w:t>
      </w:r>
      <w:r w:rsidR="00611517" w:rsidRPr="00080C4A">
        <w:rPr>
          <w:sz w:val="28"/>
          <w:szCs w:val="28"/>
        </w:rPr>
        <w:t> </w:t>
      </w:r>
      <w:r w:rsidRPr="00080C4A">
        <w:rPr>
          <w:sz w:val="28"/>
          <w:szCs w:val="28"/>
        </w:rPr>
        <w:t>=</w:t>
      </w:r>
      <w:r w:rsidR="00611517" w:rsidRPr="00080C4A">
        <w:rPr>
          <w:sz w:val="28"/>
          <w:szCs w:val="28"/>
        </w:rPr>
        <w:t> </w:t>
      </w:r>
      <w:r w:rsidRPr="00080C4A">
        <w:rPr>
          <w:sz w:val="28"/>
          <w:szCs w:val="28"/>
        </w:rPr>
        <w:t>0</w:t>
      </w:r>
      <w:r w:rsidR="00611517" w:rsidRPr="00080C4A">
        <w:rPr>
          <w:sz w:val="28"/>
          <w:szCs w:val="28"/>
        </w:rPr>
        <w:t>,</w:t>
      </w:r>
      <w:r w:rsidRPr="00080C4A">
        <w:rPr>
          <w:sz w:val="28"/>
          <w:szCs w:val="28"/>
        </w:rPr>
        <w:t xml:space="preserve">82) свидетельствуют о возможном участии тонкодисперсных карбонатных фаз в удержании урана в составе глинистых агрегатов </w:t>
      </w:r>
      <w:r w:rsidR="00225BE4" w:rsidRPr="00080C4A">
        <w:rPr>
          <w:sz w:val="28"/>
          <w:szCs w:val="28"/>
        </w:rPr>
        <w:t>[1</w:t>
      </w:r>
      <w:r w:rsidR="000552A4" w:rsidRPr="00080C4A">
        <w:rPr>
          <w:sz w:val="28"/>
          <w:szCs w:val="28"/>
        </w:rPr>
        <w:t>3</w:t>
      </w:r>
      <w:r w:rsidR="00225BE4" w:rsidRPr="00080C4A">
        <w:rPr>
          <w:sz w:val="28"/>
          <w:szCs w:val="28"/>
        </w:rPr>
        <w:t>8]</w:t>
      </w:r>
      <w:r w:rsidRPr="00080C4A">
        <w:rPr>
          <w:sz w:val="28"/>
          <w:szCs w:val="28"/>
        </w:rPr>
        <w:t>. Важно отметить, что в отдельных образцах (Г.1-АрЧ и Г.5-МлЧ) содержание As и U находится близко к пороговым значениям, что требует контроля их подвижных форм и биодоступности при дальнейшем применении. Таким образом, исследованные грязевые отложения характеризуются безопасным уровнем содержания микроэлементов и могут рассматриваться как потенциально эффективное бальнеологическое сырь</w:t>
      </w:r>
      <w:r w:rsidR="00773E6F" w:rsidRPr="00080C4A">
        <w:rPr>
          <w:sz w:val="28"/>
          <w:szCs w:val="28"/>
        </w:rPr>
        <w:t>е</w:t>
      </w:r>
      <w:r w:rsidRPr="00080C4A">
        <w:rPr>
          <w:sz w:val="28"/>
          <w:szCs w:val="28"/>
        </w:rPr>
        <w:t xml:space="preserve">. Их состав указывает на возможное сочетание терапевтических свойств с низкой токсикологической нагрузкой, что позволяет рекомендовать их для применения в грязелечении при условии дополнительной оценки миграционных форм элементов. Полученные данные подтверждают сложный смешанный терригенно-биогенный характер осадков, формирующихся в условиях высокой минерализации, что согласуется с результатами минералогического анализа </w:t>
      </w:r>
      <w:r w:rsidR="00225BE4" w:rsidRPr="00080C4A">
        <w:rPr>
          <w:sz w:val="28"/>
          <w:szCs w:val="28"/>
        </w:rPr>
        <w:t>[1</w:t>
      </w:r>
      <w:r w:rsidR="000552A4" w:rsidRPr="00080C4A">
        <w:rPr>
          <w:sz w:val="28"/>
          <w:szCs w:val="28"/>
        </w:rPr>
        <w:t>3</w:t>
      </w:r>
      <w:r w:rsidR="00225BE4" w:rsidRPr="00080C4A">
        <w:rPr>
          <w:sz w:val="28"/>
          <w:szCs w:val="28"/>
        </w:rPr>
        <w:t>3, 1</w:t>
      </w:r>
      <w:r w:rsidR="000552A4" w:rsidRPr="00080C4A">
        <w:rPr>
          <w:sz w:val="28"/>
          <w:szCs w:val="28"/>
        </w:rPr>
        <w:t>3</w:t>
      </w:r>
      <w:r w:rsidR="00225BE4" w:rsidRPr="00080C4A">
        <w:rPr>
          <w:sz w:val="28"/>
          <w:szCs w:val="28"/>
        </w:rPr>
        <w:t>7,</w:t>
      </w:r>
      <w:r w:rsidR="000552A4" w:rsidRPr="00080C4A">
        <w:rPr>
          <w:sz w:val="28"/>
          <w:szCs w:val="28"/>
        </w:rPr>
        <w:t xml:space="preserve"> </w:t>
      </w:r>
      <w:r w:rsidR="00225BE4" w:rsidRPr="00080C4A">
        <w:rPr>
          <w:sz w:val="28"/>
          <w:szCs w:val="28"/>
        </w:rPr>
        <w:t>1</w:t>
      </w:r>
      <w:r w:rsidR="000552A4" w:rsidRPr="00080C4A">
        <w:rPr>
          <w:sz w:val="28"/>
          <w:szCs w:val="28"/>
        </w:rPr>
        <w:t>4</w:t>
      </w:r>
      <w:r w:rsidR="00225BE4" w:rsidRPr="00080C4A">
        <w:rPr>
          <w:sz w:val="28"/>
          <w:szCs w:val="28"/>
        </w:rPr>
        <w:t>0].</w:t>
      </w:r>
    </w:p>
    <w:p w14:paraId="1C436941" w14:textId="77777777" w:rsidR="00611517" w:rsidRPr="00080C4A" w:rsidRDefault="00611517" w:rsidP="00E5338D">
      <w:pPr>
        <w:ind w:firstLine="720"/>
        <w:jc w:val="both"/>
        <w:rPr>
          <w:sz w:val="28"/>
          <w:szCs w:val="28"/>
        </w:rPr>
      </w:pPr>
    </w:p>
    <w:p w14:paraId="6129AD3D" w14:textId="77777777" w:rsidR="001D2BDD" w:rsidRPr="00572E04" w:rsidRDefault="008522C4" w:rsidP="00572E04">
      <w:pPr>
        <w:pStyle w:val="Heading2"/>
        <w:spacing w:before="0"/>
        <w:ind w:right="0" w:firstLine="720"/>
        <w:jc w:val="both"/>
        <w:rPr>
          <w:rFonts w:ascii="Times New Roman" w:hAnsi="Times New Roman" w:cs="Times New Roman"/>
          <w:color w:val="auto"/>
          <w:sz w:val="28"/>
          <w:szCs w:val="28"/>
        </w:rPr>
      </w:pPr>
      <w:bookmarkStart w:id="67" w:name="_Toc216087445"/>
      <w:r w:rsidRPr="00080C4A">
        <w:rPr>
          <w:rFonts w:ascii="Times New Roman" w:hAnsi="Times New Roman" w:cs="Times New Roman"/>
          <w:color w:val="auto"/>
          <w:sz w:val="28"/>
          <w:szCs w:val="28"/>
        </w:rPr>
        <w:t xml:space="preserve">3.4 </w:t>
      </w:r>
      <w:r w:rsidR="001D2BDD" w:rsidRPr="00080C4A">
        <w:rPr>
          <w:rFonts w:ascii="Times New Roman" w:hAnsi="Times New Roman" w:cs="Times New Roman"/>
          <w:color w:val="auto"/>
          <w:sz w:val="28"/>
          <w:szCs w:val="28"/>
        </w:rPr>
        <w:t>Биогеохимические особенности исследованных образцов</w:t>
      </w:r>
      <w:bookmarkEnd w:id="67"/>
    </w:p>
    <w:p w14:paraId="16E7FA12" w14:textId="77777777" w:rsidR="00572E04" w:rsidRPr="00B23D91" w:rsidRDefault="00362780" w:rsidP="00B23D91">
      <w:pPr>
        <w:ind w:firstLine="720"/>
        <w:jc w:val="both"/>
        <w:rPr>
          <w:sz w:val="28"/>
          <w:szCs w:val="28"/>
        </w:rPr>
      </w:pPr>
      <w:r w:rsidRPr="00080C4A">
        <w:rPr>
          <w:sz w:val="28"/>
          <w:szCs w:val="28"/>
        </w:rPr>
        <w:t>Все образцы, за исключением Г.3-АлБ, согласно результат</w:t>
      </w:r>
      <w:r w:rsidR="00523D8F" w:rsidRPr="00080C4A">
        <w:rPr>
          <w:sz w:val="28"/>
          <w:szCs w:val="28"/>
        </w:rPr>
        <w:t>а</w:t>
      </w:r>
      <w:r w:rsidRPr="00080C4A">
        <w:rPr>
          <w:sz w:val="28"/>
          <w:szCs w:val="28"/>
        </w:rPr>
        <w:t xml:space="preserve">м представленным в таблице </w:t>
      </w:r>
      <w:r w:rsidR="008522C4" w:rsidRPr="00080C4A">
        <w:rPr>
          <w:sz w:val="28"/>
          <w:szCs w:val="28"/>
        </w:rPr>
        <w:t>7</w:t>
      </w:r>
      <w:r w:rsidRPr="00080C4A">
        <w:rPr>
          <w:sz w:val="28"/>
          <w:szCs w:val="28"/>
        </w:rPr>
        <w:t xml:space="preserve"> соответствовали стандартам грязелечения по содержанию органического углерода </w:t>
      </w:r>
      <w:r w:rsidR="00225BE4" w:rsidRPr="00080C4A">
        <w:rPr>
          <w:sz w:val="28"/>
          <w:szCs w:val="28"/>
        </w:rPr>
        <w:t>[</w:t>
      </w:r>
      <w:r w:rsidR="00E83FCA" w:rsidRPr="00080C4A">
        <w:rPr>
          <w:sz w:val="28"/>
          <w:szCs w:val="28"/>
        </w:rPr>
        <w:t>1</w:t>
      </w:r>
      <w:r w:rsidR="00357749" w:rsidRPr="00080C4A">
        <w:rPr>
          <w:sz w:val="28"/>
          <w:szCs w:val="28"/>
        </w:rPr>
        <w:t>2</w:t>
      </w:r>
      <w:r w:rsidR="00E83FCA" w:rsidRPr="00080C4A">
        <w:rPr>
          <w:sz w:val="28"/>
          <w:szCs w:val="28"/>
        </w:rPr>
        <w:t>8</w:t>
      </w:r>
      <w:r w:rsidR="00225BE4" w:rsidRPr="00080C4A">
        <w:rPr>
          <w:sz w:val="28"/>
          <w:szCs w:val="28"/>
        </w:rPr>
        <w:t>]</w:t>
      </w:r>
      <w:r w:rsidRPr="00080C4A">
        <w:rPr>
          <w:sz w:val="28"/>
          <w:szCs w:val="28"/>
        </w:rPr>
        <w:t>. Сам</w:t>
      </w:r>
      <w:r w:rsidR="006F6417" w:rsidRPr="00080C4A">
        <w:rPr>
          <w:sz w:val="28"/>
          <w:szCs w:val="28"/>
        </w:rPr>
        <w:t>ы</w:t>
      </w:r>
      <w:r w:rsidRPr="00080C4A">
        <w:rPr>
          <w:sz w:val="28"/>
          <w:szCs w:val="28"/>
        </w:rPr>
        <w:t>е высок</w:t>
      </w:r>
      <w:r w:rsidR="008522C4" w:rsidRPr="00080C4A">
        <w:rPr>
          <w:sz w:val="28"/>
          <w:szCs w:val="28"/>
        </w:rPr>
        <w:t>ие показатели</w:t>
      </w:r>
      <w:r w:rsidRPr="00080C4A">
        <w:rPr>
          <w:sz w:val="28"/>
          <w:szCs w:val="28"/>
        </w:rPr>
        <w:t xml:space="preserve"> TOC </w:t>
      </w:r>
      <w:r w:rsidR="008522C4" w:rsidRPr="00080C4A">
        <w:rPr>
          <w:sz w:val="28"/>
          <w:szCs w:val="28"/>
        </w:rPr>
        <w:t>получены</w:t>
      </w:r>
      <w:r w:rsidRPr="00080C4A">
        <w:rPr>
          <w:sz w:val="28"/>
          <w:szCs w:val="28"/>
        </w:rPr>
        <w:t xml:space="preserve"> в образцах Г.1-АрЧ, Г.5-МлЧ, Г.4-МрЧ и Г.6-ТзЧ (3</w:t>
      </w:r>
      <w:r w:rsidR="008522C4" w:rsidRPr="00080C4A">
        <w:rPr>
          <w:sz w:val="28"/>
          <w:szCs w:val="28"/>
        </w:rPr>
        <w:t>,</w:t>
      </w:r>
      <w:r w:rsidRPr="00080C4A">
        <w:rPr>
          <w:sz w:val="28"/>
          <w:szCs w:val="28"/>
        </w:rPr>
        <w:t>32–5</w:t>
      </w:r>
      <w:r w:rsidR="008522C4" w:rsidRPr="00080C4A">
        <w:rPr>
          <w:sz w:val="28"/>
          <w:szCs w:val="28"/>
        </w:rPr>
        <w:t>,</w:t>
      </w:r>
      <w:r w:rsidRPr="00080C4A">
        <w:rPr>
          <w:sz w:val="28"/>
          <w:szCs w:val="28"/>
        </w:rPr>
        <w:t>28</w:t>
      </w:r>
      <w:r w:rsidR="008522C4" w:rsidRPr="00080C4A">
        <w:rPr>
          <w:sz w:val="28"/>
          <w:szCs w:val="28"/>
        </w:rPr>
        <w:t> </w:t>
      </w:r>
      <w:r w:rsidRPr="00080C4A">
        <w:rPr>
          <w:sz w:val="28"/>
          <w:szCs w:val="28"/>
        </w:rPr>
        <w:t>%), что соответствует значениям, характерным для высокопродуктивных оз</w:t>
      </w:r>
      <w:r w:rsidR="00773E6F" w:rsidRPr="00080C4A">
        <w:rPr>
          <w:sz w:val="28"/>
          <w:szCs w:val="28"/>
        </w:rPr>
        <w:t>е</w:t>
      </w:r>
      <w:r w:rsidRPr="00080C4A">
        <w:rPr>
          <w:sz w:val="28"/>
          <w:szCs w:val="28"/>
        </w:rPr>
        <w:t xml:space="preserve">рных илов </w:t>
      </w:r>
      <w:r w:rsidR="00E83FCA" w:rsidRPr="00080C4A">
        <w:rPr>
          <w:sz w:val="28"/>
          <w:szCs w:val="28"/>
        </w:rPr>
        <w:t>[1</w:t>
      </w:r>
      <w:r w:rsidR="00357749" w:rsidRPr="00080C4A">
        <w:rPr>
          <w:sz w:val="28"/>
          <w:szCs w:val="28"/>
        </w:rPr>
        <w:t>5</w:t>
      </w:r>
      <w:r w:rsidR="00E83FCA" w:rsidRPr="00080C4A">
        <w:rPr>
          <w:sz w:val="28"/>
          <w:szCs w:val="28"/>
        </w:rPr>
        <w:t>2]</w:t>
      </w:r>
      <w:r w:rsidRPr="00080C4A">
        <w:rPr>
          <w:sz w:val="28"/>
          <w:szCs w:val="28"/>
        </w:rPr>
        <w:t>.</w:t>
      </w:r>
      <w:r w:rsidR="00357749" w:rsidRPr="00080C4A">
        <w:rPr>
          <w:sz w:val="28"/>
          <w:szCs w:val="28"/>
        </w:rPr>
        <w:t xml:space="preserve"> Высокие значения TOC/N (до 18,60) в черных грязях свидетельствуют о преобладании органического вещества водорослевого и микробного происхождения, накопленного в условиях ограниченного кислородного обмена, что характерно для анаэробных донных сред [153-154]. Это подтверждается данными графической зависимости TOC от TN (</w:t>
      </w:r>
      <w:r w:rsidR="006F6417" w:rsidRPr="00080C4A">
        <w:rPr>
          <w:sz w:val="28"/>
          <w:szCs w:val="28"/>
        </w:rPr>
        <w:t>р</w:t>
      </w:r>
      <w:r w:rsidR="00357749" w:rsidRPr="00080C4A">
        <w:rPr>
          <w:sz w:val="28"/>
          <w:szCs w:val="28"/>
        </w:rPr>
        <w:t>исунок 5а), а также высокой положительной корреляцией между TOC и TN (r = 0,96), что указывает на их совместное накопление в составе автохтонного органического вещества (</w:t>
      </w:r>
      <w:r w:rsidR="006F6417" w:rsidRPr="00080C4A">
        <w:rPr>
          <w:sz w:val="28"/>
          <w:szCs w:val="28"/>
        </w:rPr>
        <w:t>т</w:t>
      </w:r>
      <w:r w:rsidR="00357749" w:rsidRPr="00080C4A">
        <w:rPr>
          <w:sz w:val="28"/>
          <w:szCs w:val="28"/>
        </w:rPr>
        <w:t>аблица Б.1</w:t>
      </w:r>
      <w:r w:rsidR="00314C16" w:rsidRPr="00080C4A">
        <w:rPr>
          <w:sz w:val="28"/>
          <w:szCs w:val="28"/>
        </w:rPr>
        <w:t xml:space="preserve">, </w:t>
      </w:r>
      <w:r w:rsidR="006F6417" w:rsidRPr="00080C4A">
        <w:rPr>
          <w:sz w:val="28"/>
          <w:szCs w:val="28"/>
        </w:rPr>
        <w:t>п</w:t>
      </w:r>
      <w:r w:rsidR="00314C16" w:rsidRPr="00080C4A">
        <w:rPr>
          <w:sz w:val="28"/>
          <w:szCs w:val="28"/>
        </w:rPr>
        <w:t>риложение Б</w:t>
      </w:r>
      <w:r w:rsidR="00357749" w:rsidRPr="00080C4A">
        <w:rPr>
          <w:sz w:val="28"/>
          <w:szCs w:val="28"/>
        </w:rPr>
        <w:t>). Повышенное содержание SiO</w:t>
      </w:r>
      <w:r w:rsidR="00357749" w:rsidRPr="00080C4A">
        <w:rPr>
          <w:sz w:val="28"/>
          <w:szCs w:val="28"/>
          <w:vertAlign w:val="subscript"/>
        </w:rPr>
        <w:t>2</w:t>
      </w:r>
      <w:r w:rsidR="00357749" w:rsidRPr="00080C4A">
        <w:rPr>
          <w:sz w:val="28"/>
          <w:szCs w:val="28"/>
        </w:rPr>
        <w:t>биог. в образцах Г.1-АрЧ и Г.5-МлЧ свидетельствует о вкладе диатомовых водорослей в процесс</w:t>
      </w:r>
      <w:r w:rsidR="006F6417" w:rsidRPr="00080C4A">
        <w:rPr>
          <w:sz w:val="28"/>
          <w:szCs w:val="28"/>
        </w:rPr>
        <w:t>ы</w:t>
      </w:r>
      <w:r w:rsidR="00357749" w:rsidRPr="00080C4A">
        <w:rPr>
          <w:sz w:val="28"/>
          <w:szCs w:val="28"/>
        </w:rPr>
        <w:t xml:space="preserve"> осадконакопления и формировани</w:t>
      </w:r>
      <w:r w:rsidR="006F6417" w:rsidRPr="00080C4A">
        <w:rPr>
          <w:sz w:val="28"/>
          <w:szCs w:val="28"/>
        </w:rPr>
        <w:t>е</w:t>
      </w:r>
      <w:r w:rsidR="00357749" w:rsidRPr="00080C4A">
        <w:rPr>
          <w:sz w:val="28"/>
          <w:szCs w:val="28"/>
        </w:rPr>
        <w:t xml:space="preserve"> органо-минеральной матрицы этих пелоидов.</w:t>
      </w:r>
      <w:r w:rsidR="00314C16" w:rsidRPr="00080C4A">
        <w:rPr>
          <w:sz w:val="28"/>
          <w:szCs w:val="28"/>
        </w:rPr>
        <w:t xml:space="preserve"> Это соответствует данным для озерных илов с высокой продуктивностью, где диатомовые водоросли играют ключевую роль в поставке биогенного кремния и органического вещества [157].</w:t>
      </w:r>
      <w:r w:rsidR="00B23D91">
        <w:rPr>
          <w:sz w:val="28"/>
          <w:szCs w:val="28"/>
        </w:rPr>
        <w:t xml:space="preserve"> </w:t>
      </w:r>
      <w:r w:rsidR="00B23D91" w:rsidRPr="00080C4A">
        <w:rPr>
          <w:sz w:val="28"/>
          <w:szCs w:val="28"/>
        </w:rPr>
        <w:t xml:space="preserve">Диапазон </w:t>
      </w:r>
      <w:r w:rsidR="00B23D91" w:rsidRPr="00080C4A">
        <w:rPr>
          <w:sz w:val="28"/>
          <w:szCs w:val="28"/>
        </w:rPr>
        <w:lastRenderedPageBreak/>
        <w:t>содержания TIC (0,07–2,29 %) достигает максимума в образце Г.3-АлБ, что типично для диагенетически измененных осадков глубоких горизонтов [158].</w:t>
      </w:r>
      <w:r w:rsidR="00B23D91">
        <w:rPr>
          <w:sz w:val="28"/>
          <w:szCs w:val="28"/>
        </w:rPr>
        <w:t xml:space="preserve"> </w:t>
      </w:r>
      <w:r w:rsidR="00B23D91" w:rsidRPr="00080C4A">
        <w:rPr>
          <w:sz w:val="28"/>
          <w:szCs w:val="28"/>
        </w:rPr>
        <w:t>Сильная положительная корреляция между TIC и SiO</w:t>
      </w:r>
      <w:r w:rsidR="00B23D91" w:rsidRPr="00080C4A">
        <w:rPr>
          <w:sz w:val="28"/>
          <w:szCs w:val="28"/>
          <w:vertAlign w:val="subscript"/>
        </w:rPr>
        <w:t>2</w:t>
      </w:r>
      <w:r w:rsidR="00B23D91" w:rsidRPr="00080C4A">
        <w:rPr>
          <w:sz w:val="28"/>
          <w:szCs w:val="28"/>
        </w:rPr>
        <w:t>биог. (r = 0,79, p &lt; 0,05) свидетельствует о совместном накоплении карбонатных соединений и остатков диатомовых водорослей.</w:t>
      </w:r>
      <w:r w:rsidR="00B23D91">
        <w:rPr>
          <w:sz w:val="28"/>
          <w:szCs w:val="28"/>
        </w:rPr>
        <w:t xml:space="preserve"> </w:t>
      </w:r>
      <w:r w:rsidR="00B23D91" w:rsidRPr="00080C4A">
        <w:rPr>
          <w:sz w:val="28"/>
          <w:szCs w:val="28"/>
        </w:rPr>
        <w:t>Данная взаимосвязь отражает процессы, характерные для эвтрофных озерных систем, в которых интенсивное образование органического вещества и кремнезема сопровождается осаждением карбонатов кальция и магния в результате биогенных или микробиологических процессов.</w:t>
      </w:r>
    </w:p>
    <w:p w14:paraId="5C713025" w14:textId="77777777" w:rsidR="00572E04" w:rsidRDefault="00572E04" w:rsidP="008522C4">
      <w:pPr>
        <w:rPr>
          <w:sz w:val="28"/>
        </w:rPr>
      </w:pPr>
    </w:p>
    <w:p w14:paraId="7D50F0B3" w14:textId="77777777" w:rsidR="00C46771" w:rsidRPr="00080C4A" w:rsidRDefault="008522C4" w:rsidP="008522C4">
      <w:pPr>
        <w:rPr>
          <w:sz w:val="28"/>
        </w:rPr>
      </w:pPr>
      <w:r w:rsidRPr="00080C4A">
        <w:rPr>
          <w:sz w:val="28"/>
        </w:rPr>
        <w:t>Таблица 7 – Результаты элементного анализа образцов природных грязей</w:t>
      </w:r>
      <w:r w:rsidR="00357749" w:rsidRPr="00080C4A">
        <w:rPr>
          <w:sz w:val="28"/>
        </w:rPr>
        <w:t xml:space="preserve"> </w:t>
      </w:r>
    </w:p>
    <w:p w14:paraId="252F0D7F" w14:textId="77777777" w:rsidR="0090668E" w:rsidRPr="00080C4A" w:rsidRDefault="0090668E" w:rsidP="008522C4">
      <w:pPr>
        <w:rPr>
          <w:sz w:val="28"/>
        </w:rPr>
      </w:pPr>
    </w:p>
    <w:tbl>
      <w:tblPr>
        <w:tblStyle w:val="TableGrid"/>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134"/>
        <w:gridCol w:w="986"/>
        <w:gridCol w:w="1186"/>
        <w:gridCol w:w="1186"/>
        <w:gridCol w:w="1186"/>
        <w:gridCol w:w="1126"/>
        <w:gridCol w:w="1138"/>
      </w:tblGrid>
      <w:tr w:rsidR="002B11C3" w:rsidRPr="002078C9" w14:paraId="26B3ADD2" w14:textId="77777777" w:rsidTr="002078C9">
        <w:trPr>
          <w:trHeight w:val="206"/>
        </w:trPr>
        <w:tc>
          <w:tcPr>
            <w:tcW w:w="882" w:type="pct"/>
          </w:tcPr>
          <w:p w14:paraId="19258E64" w14:textId="77777777" w:rsidR="002B11C3" w:rsidRPr="002078C9" w:rsidRDefault="008522C4" w:rsidP="008522C4">
            <w:pPr>
              <w:rPr>
                <w:sz w:val="28"/>
                <w:szCs w:val="24"/>
              </w:rPr>
            </w:pPr>
            <w:r w:rsidRPr="002078C9">
              <w:rPr>
                <w:sz w:val="28"/>
                <w:szCs w:val="24"/>
              </w:rPr>
              <w:t>Показатели</w:t>
            </w:r>
          </w:p>
        </w:tc>
        <w:tc>
          <w:tcPr>
            <w:tcW w:w="588" w:type="pct"/>
          </w:tcPr>
          <w:p w14:paraId="50D45038" w14:textId="77777777" w:rsidR="002B11C3" w:rsidRPr="002078C9" w:rsidRDefault="002B11C3" w:rsidP="008522C4">
            <w:pPr>
              <w:rPr>
                <w:sz w:val="28"/>
                <w:szCs w:val="24"/>
              </w:rPr>
            </w:pPr>
            <w:r w:rsidRPr="002078C9">
              <w:rPr>
                <w:sz w:val="28"/>
                <w:szCs w:val="24"/>
              </w:rPr>
              <w:t>Г.1-АрЧ</w:t>
            </w:r>
          </w:p>
        </w:tc>
        <w:tc>
          <w:tcPr>
            <w:tcW w:w="511" w:type="pct"/>
          </w:tcPr>
          <w:p w14:paraId="7C164F87" w14:textId="77777777" w:rsidR="002B11C3" w:rsidRPr="002078C9" w:rsidRDefault="002B11C3" w:rsidP="008522C4">
            <w:pPr>
              <w:rPr>
                <w:sz w:val="28"/>
                <w:szCs w:val="24"/>
              </w:rPr>
            </w:pPr>
            <w:r w:rsidRPr="002078C9">
              <w:rPr>
                <w:sz w:val="28"/>
                <w:szCs w:val="24"/>
              </w:rPr>
              <w:t>Г.2- АлЧ</w:t>
            </w:r>
          </w:p>
        </w:tc>
        <w:tc>
          <w:tcPr>
            <w:tcW w:w="615" w:type="pct"/>
          </w:tcPr>
          <w:p w14:paraId="7EF5F06A" w14:textId="77777777" w:rsidR="002B11C3" w:rsidRPr="002078C9" w:rsidRDefault="002B11C3" w:rsidP="008522C4">
            <w:pPr>
              <w:rPr>
                <w:sz w:val="28"/>
                <w:szCs w:val="24"/>
              </w:rPr>
            </w:pPr>
            <w:r w:rsidRPr="002078C9">
              <w:rPr>
                <w:sz w:val="28"/>
                <w:szCs w:val="24"/>
              </w:rPr>
              <w:t>Г.3- АлБ</w:t>
            </w:r>
          </w:p>
        </w:tc>
        <w:tc>
          <w:tcPr>
            <w:tcW w:w="615" w:type="pct"/>
          </w:tcPr>
          <w:p w14:paraId="3C1514CF" w14:textId="77777777" w:rsidR="002B11C3" w:rsidRPr="002078C9" w:rsidRDefault="002B11C3" w:rsidP="008522C4">
            <w:pPr>
              <w:rPr>
                <w:sz w:val="28"/>
                <w:szCs w:val="24"/>
              </w:rPr>
            </w:pPr>
            <w:r w:rsidRPr="002078C9">
              <w:rPr>
                <w:sz w:val="28"/>
                <w:szCs w:val="24"/>
              </w:rPr>
              <w:t>Г.4-</w:t>
            </w:r>
            <w:r w:rsidR="00855664" w:rsidRPr="002078C9">
              <w:rPr>
                <w:sz w:val="28"/>
                <w:szCs w:val="24"/>
              </w:rPr>
              <w:t>МрЧ</w:t>
            </w:r>
          </w:p>
        </w:tc>
        <w:tc>
          <w:tcPr>
            <w:tcW w:w="615" w:type="pct"/>
          </w:tcPr>
          <w:p w14:paraId="0FCC1E3F" w14:textId="77777777" w:rsidR="002B11C3" w:rsidRPr="002078C9" w:rsidRDefault="002B11C3" w:rsidP="008522C4">
            <w:pPr>
              <w:rPr>
                <w:sz w:val="28"/>
                <w:szCs w:val="24"/>
              </w:rPr>
            </w:pPr>
            <w:r w:rsidRPr="002078C9">
              <w:rPr>
                <w:sz w:val="28"/>
                <w:szCs w:val="24"/>
              </w:rPr>
              <w:t>Г.5-МлЧ</w:t>
            </w:r>
          </w:p>
        </w:tc>
        <w:tc>
          <w:tcPr>
            <w:tcW w:w="584" w:type="pct"/>
          </w:tcPr>
          <w:p w14:paraId="24B11095" w14:textId="77777777" w:rsidR="002B11C3" w:rsidRPr="002078C9" w:rsidRDefault="002B11C3" w:rsidP="008522C4">
            <w:pPr>
              <w:rPr>
                <w:sz w:val="28"/>
                <w:szCs w:val="24"/>
              </w:rPr>
            </w:pPr>
            <w:r w:rsidRPr="002078C9">
              <w:rPr>
                <w:sz w:val="28"/>
                <w:szCs w:val="24"/>
              </w:rPr>
              <w:t>Г.6-ТзЧ</w:t>
            </w:r>
          </w:p>
        </w:tc>
        <w:tc>
          <w:tcPr>
            <w:tcW w:w="590" w:type="pct"/>
          </w:tcPr>
          <w:p w14:paraId="37D5F8B9" w14:textId="77777777" w:rsidR="002B11C3" w:rsidRPr="002078C9" w:rsidRDefault="002B11C3" w:rsidP="008522C4">
            <w:pPr>
              <w:rPr>
                <w:sz w:val="28"/>
                <w:szCs w:val="24"/>
              </w:rPr>
            </w:pPr>
            <w:r w:rsidRPr="002078C9">
              <w:rPr>
                <w:sz w:val="28"/>
                <w:szCs w:val="24"/>
              </w:rPr>
              <w:t>Г.7-ШкЧ</w:t>
            </w:r>
          </w:p>
        </w:tc>
      </w:tr>
      <w:tr w:rsidR="0059680D" w:rsidRPr="002078C9" w14:paraId="284F0341" w14:textId="77777777" w:rsidTr="0059680D">
        <w:tc>
          <w:tcPr>
            <w:tcW w:w="5000" w:type="pct"/>
            <w:gridSpan w:val="8"/>
          </w:tcPr>
          <w:p w14:paraId="5620183F" w14:textId="77777777" w:rsidR="0059680D" w:rsidRPr="002078C9" w:rsidRDefault="00D70755" w:rsidP="00832DDA">
            <w:pPr>
              <w:rPr>
                <w:sz w:val="28"/>
                <w:szCs w:val="24"/>
              </w:rPr>
            </w:pPr>
            <w:r w:rsidRPr="002078C9">
              <w:rPr>
                <w:sz w:val="28"/>
              </w:rPr>
              <w:t xml:space="preserve">Содержание, </w:t>
            </w:r>
            <w:r w:rsidR="008522C4" w:rsidRPr="002078C9">
              <w:rPr>
                <w:sz w:val="28"/>
              </w:rPr>
              <w:t>масс.</w:t>
            </w:r>
            <w:r w:rsidR="00832DDA" w:rsidRPr="002078C9">
              <w:rPr>
                <w:sz w:val="28"/>
              </w:rPr>
              <w:t xml:space="preserve"> %</w:t>
            </w:r>
          </w:p>
        </w:tc>
      </w:tr>
      <w:tr w:rsidR="0059680D" w:rsidRPr="002078C9" w14:paraId="1D37F3BC" w14:textId="77777777" w:rsidTr="002078C9">
        <w:tc>
          <w:tcPr>
            <w:tcW w:w="882" w:type="pct"/>
          </w:tcPr>
          <w:p w14:paraId="7A3C8A55" w14:textId="77777777" w:rsidR="0059680D" w:rsidRPr="002078C9" w:rsidRDefault="0059680D" w:rsidP="008522C4">
            <w:pPr>
              <w:rPr>
                <w:sz w:val="28"/>
                <w:szCs w:val="24"/>
              </w:rPr>
            </w:pPr>
            <w:r w:rsidRPr="002078C9">
              <w:rPr>
                <w:sz w:val="28"/>
                <w:szCs w:val="24"/>
              </w:rPr>
              <w:t>TIC</w:t>
            </w:r>
          </w:p>
        </w:tc>
        <w:tc>
          <w:tcPr>
            <w:tcW w:w="588" w:type="pct"/>
          </w:tcPr>
          <w:p w14:paraId="7F93E825" w14:textId="77777777" w:rsidR="0059680D" w:rsidRPr="002078C9" w:rsidRDefault="0059680D" w:rsidP="008522C4">
            <w:pPr>
              <w:rPr>
                <w:sz w:val="28"/>
                <w:szCs w:val="24"/>
              </w:rPr>
            </w:pPr>
            <w:r w:rsidRPr="002078C9">
              <w:rPr>
                <w:sz w:val="28"/>
                <w:szCs w:val="24"/>
              </w:rPr>
              <w:t>1</w:t>
            </w:r>
            <w:r w:rsidR="00092363" w:rsidRPr="002078C9">
              <w:rPr>
                <w:sz w:val="28"/>
                <w:szCs w:val="24"/>
              </w:rPr>
              <w:t>,</w:t>
            </w:r>
            <w:r w:rsidR="0036630F" w:rsidRPr="002078C9">
              <w:rPr>
                <w:sz w:val="28"/>
                <w:szCs w:val="24"/>
              </w:rPr>
              <w:t>09</w:t>
            </w:r>
          </w:p>
        </w:tc>
        <w:tc>
          <w:tcPr>
            <w:tcW w:w="511" w:type="pct"/>
          </w:tcPr>
          <w:p w14:paraId="683DCAA6" w14:textId="77777777" w:rsidR="0059680D" w:rsidRPr="002078C9" w:rsidRDefault="0059680D" w:rsidP="008522C4">
            <w:pPr>
              <w:rPr>
                <w:sz w:val="28"/>
                <w:szCs w:val="24"/>
              </w:rPr>
            </w:pPr>
            <w:r w:rsidRPr="002078C9">
              <w:rPr>
                <w:sz w:val="28"/>
                <w:szCs w:val="24"/>
              </w:rPr>
              <w:t>0</w:t>
            </w:r>
            <w:r w:rsidR="00092363" w:rsidRPr="002078C9">
              <w:rPr>
                <w:sz w:val="28"/>
                <w:szCs w:val="24"/>
              </w:rPr>
              <w:t>,</w:t>
            </w:r>
            <w:r w:rsidRPr="002078C9">
              <w:rPr>
                <w:sz w:val="28"/>
                <w:szCs w:val="24"/>
              </w:rPr>
              <w:t>73</w:t>
            </w:r>
          </w:p>
        </w:tc>
        <w:tc>
          <w:tcPr>
            <w:tcW w:w="615" w:type="pct"/>
          </w:tcPr>
          <w:p w14:paraId="25944236" w14:textId="77777777" w:rsidR="0059680D" w:rsidRPr="002078C9" w:rsidRDefault="0059680D" w:rsidP="008522C4">
            <w:pPr>
              <w:rPr>
                <w:sz w:val="28"/>
                <w:szCs w:val="24"/>
              </w:rPr>
            </w:pPr>
            <w:r w:rsidRPr="002078C9">
              <w:rPr>
                <w:sz w:val="28"/>
                <w:szCs w:val="24"/>
              </w:rPr>
              <w:t>2</w:t>
            </w:r>
            <w:r w:rsidR="00092363" w:rsidRPr="002078C9">
              <w:rPr>
                <w:sz w:val="28"/>
                <w:szCs w:val="24"/>
              </w:rPr>
              <w:t>,</w:t>
            </w:r>
            <w:r w:rsidR="0036630F" w:rsidRPr="002078C9">
              <w:rPr>
                <w:sz w:val="28"/>
                <w:szCs w:val="24"/>
              </w:rPr>
              <w:t>29</w:t>
            </w:r>
          </w:p>
        </w:tc>
        <w:tc>
          <w:tcPr>
            <w:tcW w:w="615" w:type="pct"/>
          </w:tcPr>
          <w:p w14:paraId="43BCC76A" w14:textId="77777777" w:rsidR="0059680D" w:rsidRPr="002078C9" w:rsidRDefault="0059680D" w:rsidP="008522C4">
            <w:pPr>
              <w:rPr>
                <w:sz w:val="28"/>
                <w:szCs w:val="24"/>
              </w:rPr>
            </w:pPr>
            <w:r w:rsidRPr="002078C9">
              <w:rPr>
                <w:sz w:val="28"/>
                <w:szCs w:val="24"/>
              </w:rPr>
              <w:t>0</w:t>
            </w:r>
            <w:r w:rsidR="00092363" w:rsidRPr="002078C9">
              <w:rPr>
                <w:sz w:val="28"/>
                <w:szCs w:val="24"/>
              </w:rPr>
              <w:t>,</w:t>
            </w:r>
            <w:r w:rsidRPr="002078C9">
              <w:rPr>
                <w:sz w:val="28"/>
                <w:szCs w:val="24"/>
              </w:rPr>
              <w:t>07</w:t>
            </w:r>
          </w:p>
        </w:tc>
        <w:tc>
          <w:tcPr>
            <w:tcW w:w="615" w:type="pct"/>
          </w:tcPr>
          <w:p w14:paraId="3C3B1762" w14:textId="77777777" w:rsidR="0059680D" w:rsidRPr="002078C9" w:rsidRDefault="0059680D" w:rsidP="008522C4">
            <w:pPr>
              <w:rPr>
                <w:sz w:val="28"/>
                <w:szCs w:val="24"/>
              </w:rPr>
            </w:pPr>
            <w:r w:rsidRPr="002078C9">
              <w:rPr>
                <w:sz w:val="28"/>
                <w:szCs w:val="24"/>
              </w:rPr>
              <w:t>0</w:t>
            </w:r>
            <w:r w:rsidR="00092363" w:rsidRPr="002078C9">
              <w:rPr>
                <w:sz w:val="28"/>
                <w:szCs w:val="24"/>
              </w:rPr>
              <w:t>,</w:t>
            </w:r>
            <w:r w:rsidRPr="002078C9">
              <w:rPr>
                <w:sz w:val="28"/>
                <w:szCs w:val="24"/>
              </w:rPr>
              <w:t>41</w:t>
            </w:r>
          </w:p>
        </w:tc>
        <w:tc>
          <w:tcPr>
            <w:tcW w:w="584" w:type="pct"/>
          </w:tcPr>
          <w:p w14:paraId="41FCD754" w14:textId="77777777" w:rsidR="0059680D" w:rsidRPr="002078C9" w:rsidRDefault="0059680D" w:rsidP="008522C4">
            <w:pPr>
              <w:rPr>
                <w:sz w:val="28"/>
                <w:szCs w:val="24"/>
              </w:rPr>
            </w:pPr>
            <w:r w:rsidRPr="002078C9">
              <w:rPr>
                <w:sz w:val="28"/>
                <w:szCs w:val="24"/>
              </w:rPr>
              <w:t>0</w:t>
            </w:r>
            <w:r w:rsidR="00092363" w:rsidRPr="002078C9">
              <w:rPr>
                <w:sz w:val="28"/>
                <w:szCs w:val="24"/>
              </w:rPr>
              <w:t>,</w:t>
            </w:r>
            <w:r w:rsidRPr="002078C9">
              <w:rPr>
                <w:sz w:val="28"/>
                <w:szCs w:val="24"/>
              </w:rPr>
              <w:t>10</w:t>
            </w:r>
          </w:p>
        </w:tc>
        <w:tc>
          <w:tcPr>
            <w:tcW w:w="590" w:type="pct"/>
          </w:tcPr>
          <w:p w14:paraId="1BDD8B5B" w14:textId="77777777" w:rsidR="0059680D" w:rsidRPr="002078C9" w:rsidRDefault="0059680D" w:rsidP="008522C4">
            <w:pPr>
              <w:rPr>
                <w:sz w:val="28"/>
                <w:szCs w:val="24"/>
              </w:rPr>
            </w:pPr>
            <w:r w:rsidRPr="002078C9">
              <w:rPr>
                <w:sz w:val="28"/>
                <w:szCs w:val="24"/>
              </w:rPr>
              <w:t>0</w:t>
            </w:r>
            <w:r w:rsidR="00092363" w:rsidRPr="002078C9">
              <w:rPr>
                <w:sz w:val="28"/>
                <w:szCs w:val="24"/>
              </w:rPr>
              <w:t>,</w:t>
            </w:r>
            <w:r w:rsidRPr="002078C9">
              <w:rPr>
                <w:sz w:val="28"/>
                <w:szCs w:val="24"/>
              </w:rPr>
              <w:t>19</w:t>
            </w:r>
          </w:p>
        </w:tc>
      </w:tr>
      <w:tr w:rsidR="0059680D" w:rsidRPr="002078C9" w14:paraId="60D0D429" w14:textId="77777777" w:rsidTr="002078C9">
        <w:trPr>
          <w:trHeight w:val="245"/>
        </w:trPr>
        <w:tc>
          <w:tcPr>
            <w:tcW w:w="882" w:type="pct"/>
          </w:tcPr>
          <w:p w14:paraId="068E2654" w14:textId="77777777" w:rsidR="0059680D" w:rsidRPr="002078C9" w:rsidRDefault="0059680D" w:rsidP="008522C4">
            <w:pPr>
              <w:rPr>
                <w:sz w:val="28"/>
                <w:szCs w:val="24"/>
              </w:rPr>
            </w:pPr>
            <w:r w:rsidRPr="002078C9">
              <w:rPr>
                <w:sz w:val="28"/>
                <w:szCs w:val="24"/>
              </w:rPr>
              <w:t>TOC</w:t>
            </w:r>
          </w:p>
        </w:tc>
        <w:tc>
          <w:tcPr>
            <w:tcW w:w="588" w:type="pct"/>
          </w:tcPr>
          <w:p w14:paraId="16610C61" w14:textId="77777777" w:rsidR="0059680D" w:rsidRPr="002078C9" w:rsidRDefault="0059680D" w:rsidP="008522C4">
            <w:pPr>
              <w:rPr>
                <w:sz w:val="28"/>
                <w:szCs w:val="24"/>
              </w:rPr>
            </w:pPr>
            <w:r w:rsidRPr="002078C9">
              <w:rPr>
                <w:sz w:val="28"/>
                <w:szCs w:val="24"/>
              </w:rPr>
              <w:t>5</w:t>
            </w:r>
            <w:r w:rsidR="00092363" w:rsidRPr="002078C9">
              <w:rPr>
                <w:sz w:val="28"/>
                <w:szCs w:val="24"/>
              </w:rPr>
              <w:t>,</w:t>
            </w:r>
            <w:r w:rsidR="00956D6B" w:rsidRPr="002078C9">
              <w:rPr>
                <w:sz w:val="28"/>
                <w:szCs w:val="24"/>
              </w:rPr>
              <w:t>28</w:t>
            </w:r>
          </w:p>
        </w:tc>
        <w:tc>
          <w:tcPr>
            <w:tcW w:w="511" w:type="pct"/>
          </w:tcPr>
          <w:p w14:paraId="2424B0FE" w14:textId="77777777" w:rsidR="0059680D" w:rsidRPr="002078C9" w:rsidRDefault="0059680D" w:rsidP="008522C4">
            <w:pPr>
              <w:rPr>
                <w:sz w:val="28"/>
                <w:szCs w:val="24"/>
              </w:rPr>
            </w:pPr>
            <w:r w:rsidRPr="002078C9">
              <w:rPr>
                <w:sz w:val="28"/>
                <w:szCs w:val="24"/>
              </w:rPr>
              <w:t>1</w:t>
            </w:r>
            <w:r w:rsidR="00092363" w:rsidRPr="002078C9">
              <w:rPr>
                <w:sz w:val="28"/>
                <w:szCs w:val="24"/>
              </w:rPr>
              <w:t>,</w:t>
            </w:r>
            <w:r w:rsidRPr="002078C9">
              <w:rPr>
                <w:sz w:val="28"/>
                <w:szCs w:val="24"/>
              </w:rPr>
              <w:t>6</w:t>
            </w:r>
            <w:r w:rsidR="00956D6B" w:rsidRPr="002078C9">
              <w:rPr>
                <w:sz w:val="28"/>
                <w:szCs w:val="24"/>
              </w:rPr>
              <w:t>3</w:t>
            </w:r>
          </w:p>
        </w:tc>
        <w:tc>
          <w:tcPr>
            <w:tcW w:w="615" w:type="pct"/>
          </w:tcPr>
          <w:p w14:paraId="2EA6CC41" w14:textId="77777777" w:rsidR="0059680D" w:rsidRPr="002078C9" w:rsidRDefault="0059680D" w:rsidP="008522C4">
            <w:pPr>
              <w:rPr>
                <w:sz w:val="28"/>
                <w:szCs w:val="24"/>
              </w:rPr>
            </w:pPr>
            <w:r w:rsidRPr="002078C9">
              <w:rPr>
                <w:sz w:val="28"/>
                <w:szCs w:val="24"/>
              </w:rPr>
              <w:t>0</w:t>
            </w:r>
            <w:r w:rsidR="00092363" w:rsidRPr="002078C9">
              <w:rPr>
                <w:sz w:val="28"/>
                <w:szCs w:val="24"/>
              </w:rPr>
              <w:t>,</w:t>
            </w:r>
            <w:r w:rsidRPr="002078C9">
              <w:rPr>
                <w:sz w:val="28"/>
                <w:szCs w:val="24"/>
              </w:rPr>
              <w:t>30</w:t>
            </w:r>
          </w:p>
        </w:tc>
        <w:tc>
          <w:tcPr>
            <w:tcW w:w="615" w:type="pct"/>
          </w:tcPr>
          <w:p w14:paraId="4FF69422" w14:textId="77777777" w:rsidR="0059680D" w:rsidRPr="002078C9" w:rsidRDefault="0059680D" w:rsidP="008522C4">
            <w:pPr>
              <w:rPr>
                <w:sz w:val="28"/>
                <w:szCs w:val="24"/>
              </w:rPr>
            </w:pPr>
            <w:r w:rsidRPr="002078C9">
              <w:rPr>
                <w:sz w:val="28"/>
                <w:szCs w:val="24"/>
              </w:rPr>
              <w:t>4</w:t>
            </w:r>
            <w:r w:rsidR="00092363" w:rsidRPr="002078C9">
              <w:rPr>
                <w:sz w:val="28"/>
                <w:szCs w:val="24"/>
              </w:rPr>
              <w:t>,</w:t>
            </w:r>
            <w:r w:rsidRPr="002078C9">
              <w:rPr>
                <w:sz w:val="28"/>
                <w:szCs w:val="24"/>
              </w:rPr>
              <w:t>0</w:t>
            </w:r>
            <w:r w:rsidR="00956D6B" w:rsidRPr="002078C9">
              <w:rPr>
                <w:sz w:val="28"/>
                <w:szCs w:val="24"/>
              </w:rPr>
              <w:t>2</w:t>
            </w:r>
          </w:p>
        </w:tc>
        <w:tc>
          <w:tcPr>
            <w:tcW w:w="615" w:type="pct"/>
          </w:tcPr>
          <w:p w14:paraId="419DB0DF" w14:textId="77777777" w:rsidR="0059680D" w:rsidRPr="002078C9" w:rsidRDefault="0059680D" w:rsidP="008522C4">
            <w:pPr>
              <w:rPr>
                <w:sz w:val="28"/>
                <w:szCs w:val="24"/>
              </w:rPr>
            </w:pPr>
            <w:r w:rsidRPr="002078C9">
              <w:rPr>
                <w:sz w:val="28"/>
                <w:szCs w:val="24"/>
              </w:rPr>
              <w:t>4</w:t>
            </w:r>
            <w:r w:rsidR="00092363" w:rsidRPr="002078C9">
              <w:rPr>
                <w:sz w:val="28"/>
                <w:szCs w:val="24"/>
              </w:rPr>
              <w:t>,</w:t>
            </w:r>
            <w:r w:rsidRPr="002078C9">
              <w:rPr>
                <w:sz w:val="28"/>
                <w:szCs w:val="24"/>
              </w:rPr>
              <w:t>8</w:t>
            </w:r>
            <w:r w:rsidR="0008457F" w:rsidRPr="002078C9">
              <w:rPr>
                <w:sz w:val="28"/>
                <w:szCs w:val="24"/>
              </w:rPr>
              <w:t>0</w:t>
            </w:r>
          </w:p>
        </w:tc>
        <w:tc>
          <w:tcPr>
            <w:tcW w:w="584" w:type="pct"/>
          </w:tcPr>
          <w:p w14:paraId="599730A7" w14:textId="77777777" w:rsidR="0059680D" w:rsidRPr="002078C9" w:rsidRDefault="0059680D" w:rsidP="008522C4">
            <w:pPr>
              <w:rPr>
                <w:sz w:val="28"/>
                <w:szCs w:val="24"/>
              </w:rPr>
            </w:pPr>
            <w:r w:rsidRPr="002078C9">
              <w:rPr>
                <w:sz w:val="28"/>
                <w:szCs w:val="24"/>
              </w:rPr>
              <w:t>3</w:t>
            </w:r>
            <w:r w:rsidR="00092363" w:rsidRPr="002078C9">
              <w:rPr>
                <w:sz w:val="28"/>
                <w:szCs w:val="24"/>
              </w:rPr>
              <w:t>,</w:t>
            </w:r>
            <w:r w:rsidRPr="002078C9">
              <w:rPr>
                <w:sz w:val="28"/>
                <w:szCs w:val="24"/>
              </w:rPr>
              <w:t>3</w:t>
            </w:r>
            <w:r w:rsidR="00956D6B" w:rsidRPr="002078C9">
              <w:rPr>
                <w:sz w:val="28"/>
                <w:szCs w:val="24"/>
              </w:rPr>
              <w:t>2</w:t>
            </w:r>
          </w:p>
        </w:tc>
        <w:tc>
          <w:tcPr>
            <w:tcW w:w="590" w:type="pct"/>
          </w:tcPr>
          <w:p w14:paraId="1832681D" w14:textId="77777777" w:rsidR="0059680D" w:rsidRPr="002078C9" w:rsidRDefault="0059680D" w:rsidP="008522C4">
            <w:pPr>
              <w:rPr>
                <w:sz w:val="28"/>
                <w:szCs w:val="24"/>
              </w:rPr>
            </w:pPr>
            <w:r w:rsidRPr="002078C9">
              <w:rPr>
                <w:sz w:val="28"/>
                <w:szCs w:val="24"/>
              </w:rPr>
              <w:t>1</w:t>
            </w:r>
            <w:r w:rsidR="00092363" w:rsidRPr="002078C9">
              <w:rPr>
                <w:sz w:val="28"/>
                <w:szCs w:val="24"/>
              </w:rPr>
              <w:t>,</w:t>
            </w:r>
            <w:r w:rsidR="00956D6B" w:rsidRPr="002078C9">
              <w:rPr>
                <w:sz w:val="28"/>
                <w:szCs w:val="24"/>
              </w:rPr>
              <w:t>26</w:t>
            </w:r>
          </w:p>
        </w:tc>
      </w:tr>
      <w:tr w:rsidR="00B6342B" w:rsidRPr="002078C9" w14:paraId="03103B18" w14:textId="77777777" w:rsidTr="002078C9">
        <w:tc>
          <w:tcPr>
            <w:tcW w:w="882" w:type="pct"/>
          </w:tcPr>
          <w:p w14:paraId="46680881" w14:textId="77777777" w:rsidR="00B6342B" w:rsidRPr="002078C9" w:rsidRDefault="00B6342B" w:rsidP="008522C4">
            <w:pPr>
              <w:rPr>
                <w:sz w:val="28"/>
                <w:szCs w:val="24"/>
              </w:rPr>
            </w:pPr>
            <w:r w:rsidRPr="002078C9">
              <w:rPr>
                <w:sz w:val="28"/>
                <w:szCs w:val="24"/>
              </w:rPr>
              <w:t>TS</w:t>
            </w:r>
          </w:p>
        </w:tc>
        <w:tc>
          <w:tcPr>
            <w:tcW w:w="588" w:type="pct"/>
          </w:tcPr>
          <w:p w14:paraId="201B0E03" w14:textId="77777777" w:rsidR="00B6342B" w:rsidRPr="002078C9" w:rsidRDefault="00B6342B" w:rsidP="008522C4">
            <w:pPr>
              <w:rPr>
                <w:sz w:val="28"/>
                <w:szCs w:val="24"/>
              </w:rPr>
            </w:pPr>
            <w:r w:rsidRPr="002078C9">
              <w:rPr>
                <w:sz w:val="28"/>
                <w:szCs w:val="24"/>
              </w:rPr>
              <w:t>0</w:t>
            </w:r>
            <w:r w:rsidR="00092363" w:rsidRPr="002078C9">
              <w:rPr>
                <w:sz w:val="28"/>
                <w:szCs w:val="24"/>
              </w:rPr>
              <w:t>,</w:t>
            </w:r>
            <w:r w:rsidRPr="002078C9">
              <w:rPr>
                <w:sz w:val="28"/>
                <w:szCs w:val="24"/>
              </w:rPr>
              <w:t>74</w:t>
            </w:r>
          </w:p>
        </w:tc>
        <w:tc>
          <w:tcPr>
            <w:tcW w:w="511" w:type="pct"/>
          </w:tcPr>
          <w:p w14:paraId="48F55810" w14:textId="77777777" w:rsidR="00B6342B" w:rsidRPr="002078C9" w:rsidRDefault="00B6342B" w:rsidP="008522C4">
            <w:pPr>
              <w:rPr>
                <w:sz w:val="28"/>
                <w:szCs w:val="24"/>
              </w:rPr>
            </w:pPr>
            <w:r w:rsidRPr="002078C9">
              <w:rPr>
                <w:sz w:val="28"/>
                <w:szCs w:val="24"/>
              </w:rPr>
              <w:t>0</w:t>
            </w:r>
            <w:r w:rsidR="00092363" w:rsidRPr="002078C9">
              <w:rPr>
                <w:sz w:val="28"/>
                <w:szCs w:val="24"/>
              </w:rPr>
              <w:t>,</w:t>
            </w:r>
            <w:r w:rsidRPr="002078C9">
              <w:rPr>
                <w:sz w:val="28"/>
                <w:szCs w:val="24"/>
              </w:rPr>
              <w:t>46</w:t>
            </w:r>
          </w:p>
        </w:tc>
        <w:tc>
          <w:tcPr>
            <w:tcW w:w="615" w:type="pct"/>
          </w:tcPr>
          <w:p w14:paraId="074048E4" w14:textId="77777777" w:rsidR="00B6342B" w:rsidRPr="002078C9" w:rsidRDefault="00B6342B" w:rsidP="008522C4">
            <w:pPr>
              <w:rPr>
                <w:sz w:val="28"/>
                <w:szCs w:val="24"/>
              </w:rPr>
            </w:pPr>
            <w:r w:rsidRPr="002078C9">
              <w:rPr>
                <w:sz w:val="28"/>
                <w:szCs w:val="24"/>
              </w:rPr>
              <w:t>0</w:t>
            </w:r>
            <w:r w:rsidR="00092363" w:rsidRPr="002078C9">
              <w:rPr>
                <w:sz w:val="28"/>
                <w:szCs w:val="24"/>
              </w:rPr>
              <w:t>,</w:t>
            </w:r>
            <w:r w:rsidRPr="002078C9">
              <w:rPr>
                <w:sz w:val="28"/>
                <w:szCs w:val="24"/>
              </w:rPr>
              <w:t>11</w:t>
            </w:r>
          </w:p>
        </w:tc>
        <w:tc>
          <w:tcPr>
            <w:tcW w:w="615" w:type="pct"/>
          </w:tcPr>
          <w:p w14:paraId="4838F598" w14:textId="77777777" w:rsidR="00B6342B" w:rsidRPr="002078C9" w:rsidRDefault="00B6342B" w:rsidP="008522C4">
            <w:pPr>
              <w:rPr>
                <w:sz w:val="28"/>
                <w:szCs w:val="24"/>
              </w:rPr>
            </w:pPr>
            <w:r w:rsidRPr="002078C9">
              <w:rPr>
                <w:sz w:val="28"/>
                <w:szCs w:val="24"/>
              </w:rPr>
              <w:t>0</w:t>
            </w:r>
            <w:r w:rsidR="00092363" w:rsidRPr="002078C9">
              <w:rPr>
                <w:sz w:val="28"/>
                <w:szCs w:val="24"/>
              </w:rPr>
              <w:t>,</w:t>
            </w:r>
            <w:r w:rsidRPr="002078C9">
              <w:rPr>
                <w:sz w:val="28"/>
                <w:szCs w:val="24"/>
              </w:rPr>
              <w:t>78</w:t>
            </w:r>
          </w:p>
        </w:tc>
        <w:tc>
          <w:tcPr>
            <w:tcW w:w="615" w:type="pct"/>
          </w:tcPr>
          <w:p w14:paraId="4C32ACD9" w14:textId="77777777" w:rsidR="00B6342B" w:rsidRPr="002078C9" w:rsidRDefault="00B6342B" w:rsidP="008522C4">
            <w:pPr>
              <w:rPr>
                <w:sz w:val="28"/>
                <w:szCs w:val="24"/>
              </w:rPr>
            </w:pPr>
            <w:r w:rsidRPr="002078C9">
              <w:rPr>
                <w:sz w:val="28"/>
                <w:szCs w:val="24"/>
              </w:rPr>
              <w:t>2</w:t>
            </w:r>
            <w:r w:rsidR="00092363" w:rsidRPr="002078C9">
              <w:rPr>
                <w:sz w:val="28"/>
                <w:szCs w:val="24"/>
              </w:rPr>
              <w:t>,</w:t>
            </w:r>
            <w:r w:rsidRPr="002078C9">
              <w:rPr>
                <w:sz w:val="28"/>
                <w:szCs w:val="24"/>
              </w:rPr>
              <w:t>8</w:t>
            </w:r>
            <w:r w:rsidR="0036630F" w:rsidRPr="002078C9">
              <w:rPr>
                <w:sz w:val="28"/>
                <w:szCs w:val="24"/>
              </w:rPr>
              <w:t>1</w:t>
            </w:r>
          </w:p>
        </w:tc>
        <w:tc>
          <w:tcPr>
            <w:tcW w:w="584" w:type="pct"/>
          </w:tcPr>
          <w:p w14:paraId="4F1DD87F" w14:textId="77777777" w:rsidR="00B6342B" w:rsidRPr="002078C9" w:rsidRDefault="00B6342B" w:rsidP="008522C4">
            <w:pPr>
              <w:rPr>
                <w:sz w:val="28"/>
                <w:szCs w:val="24"/>
              </w:rPr>
            </w:pPr>
            <w:r w:rsidRPr="002078C9">
              <w:rPr>
                <w:sz w:val="28"/>
                <w:szCs w:val="24"/>
              </w:rPr>
              <w:t>1</w:t>
            </w:r>
            <w:r w:rsidR="00092363" w:rsidRPr="002078C9">
              <w:rPr>
                <w:sz w:val="28"/>
                <w:szCs w:val="24"/>
              </w:rPr>
              <w:t>,</w:t>
            </w:r>
            <w:r w:rsidR="0036630F" w:rsidRPr="002078C9">
              <w:rPr>
                <w:sz w:val="28"/>
                <w:szCs w:val="24"/>
              </w:rPr>
              <w:t>05</w:t>
            </w:r>
          </w:p>
        </w:tc>
        <w:tc>
          <w:tcPr>
            <w:tcW w:w="590" w:type="pct"/>
          </w:tcPr>
          <w:p w14:paraId="47076DE8" w14:textId="77777777" w:rsidR="00B6342B" w:rsidRPr="002078C9" w:rsidRDefault="00B6342B" w:rsidP="008522C4">
            <w:pPr>
              <w:rPr>
                <w:sz w:val="28"/>
                <w:szCs w:val="24"/>
              </w:rPr>
            </w:pPr>
            <w:r w:rsidRPr="002078C9">
              <w:rPr>
                <w:sz w:val="28"/>
                <w:szCs w:val="24"/>
              </w:rPr>
              <w:t>0</w:t>
            </w:r>
            <w:r w:rsidR="00092363" w:rsidRPr="002078C9">
              <w:rPr>
                <w:sz w:val="28"/>
                <w:szCs w:val="24"/>
              </w:rPr>
              <w:t>,</w:t>
            </w:r>
            <w:r w:rsidRPr="002078C9">
              <w:rPr>
                <w:sz w:val="28"/>
                <w:szCs w:val="24"/>
              </w:rPr>
              <w:t>36</w:t>
            </w:r>
          </w:p>
        </w:tc>
      </w:tr>
      <w:tr w:rsidR="00B6342B" w:rsidRPr="002078C9" w14:paraId="70BC6B6D" w14:textId="77777777" w:rsidTr="002078C9">
        <w:tc>
          <w:tcPr>
            <w:tcW w:w="882" w:type="pct"/>
          </w:tcPr>
          <w:p w14:paraId="20B7CB15" w14:textId="77777777" w:rsidR="00B6342B" w:rsidRPr="002078C9" w:rsidRDefault="00B6342B" w:rsidP="008522C4">
            <w:pPr>
              <w:rPr>
                <w:sz w:val="28"/>
                <w:szCs w:val="24"/>
              </w:rPr>
            </w:pPr>
            <w:r w:rsidRPr="002078C9">
              <w:rPr>
                <w:sz w:val="28"/>
                <w:szCs w:val="24"/>
              </w:rPr>
              <w:t>TN</w:t>
            </w:r>
          </w:p>
        </w:tc>
        <w:tc>
          <w:tcPr>
            <w:tcW w:w="588" w:type="pct"/>
          </w:tcPr>
          <w:p w14:paraId="45F6A36C" w14:textId="77777777" w:rsidR="00B6342B" w:rsidRPr="002078C9" w:rsidRDefault="00B6342B" w:rsidP="008522C4">
            <w:pPr>
              <w:rPr>
                <w:sz w:val="28"/>
                <w:szCs w:val="24"/>
              </w:rPr>
            </w:pPr>
            <w:r w:rsidRPr="002078C9">
              <w:rPr>
                <w:sz w:val="28"/>
                <w:szCs w:val="24"/>
              </w:rPr>
              <w:t>0</w:t>
            </w:r>
            <w:r w:rsidR="00092363" w:rsidRPr="002078C9">
              <w:rPr>
                <w:sz w:val="28"/>
                <w:szCs w:val="24"/>
              </w:rPr>
              <w:t>,</w:t>
            </w:r>
            <w:r w:rsidRPr="002078C9">
              <w:rPr>
                <w:sz w:val="28"/>
                <w:szCs w:val="24"/>
              </w:rPr>
              <w:t>49</w:t>
            </w:r>
          </w:p>
        </w:tc>
        <w:tc>
          <w:tcPr>
            <w:tcW w:w="511" w:type="pct"/>
          </w:tcPr>
          <w:p w14:paraId="21E838F5" w14:textId="77777777" w:rsidR="00B6342B" w:rsidRPr="002078C9" w:rsidRDefault="00B6342B" w:rsidP="008522C4">
            <w:pPr>
              <w:rPr>
                <w:sz w:val="28"/>
                <w:szCs w:val="24"/>
              </w:rPr>
            </w:pPr>
            <w:r w:rsidRPr="002078C9">
              <w:rPr>
                <w:sz w:val="28"/>
                <w:szCs w:val="24"/>
              </w:rPr>
              <w:t>0</w:t>
            </w:r>
            <w:r w:rsidR="00092363" w:rsidRPr="002078C9">
              <w:rPr>
                <w:sz w:val="28"/>
                <w:szCs w:val="24"/>
              </w:rPr>
              <w:t>,</w:t>
            </w:r>
            <w:r w:rsidRPr="002078C9">
              <w:rPr>
                <w:sz w:val="28"/>
                <w:szCs w:val="24"/>
              </w:rPr>
              <w:t>12</w:t>
            </w:r>
          </w:p>
        </w:tc>
        <w:tc>
          <w:tcPr>
            <w:tcW w:w="615" w:type="pct"/>
          </w:tcPr>
          <w:p w14:paraId="64DDD6DC" w14:textId="77777777" w:rsidR="00B6342B" w:rsidRPr="002078C9" w:rsidRDefault="00B6342B" w:rsidP="008522C4">
            <w:pPr>
              <w:rPr>
                <w:sz w:val="28"/>
                <w:szCs w:val="24"/>
              </w:rPr>
            </w:pPr>
            <w:r w:rsidRPr="002078C9">
              <w:rPr>
                <w:sz w:val="28"/>
                <w:szCs w:val="24"/>
              </w:rPr>
              <w:t>0</w:t>
            </w:r>
            <w:r w:rsidR="00092363" w:rsidRPr="002078C9">
              <w:rPr>
                <w:sz w:val="28"/>
                <w:szCs w:val="24"/>
              </w:rPr>
              <w:t>,</w:t>
            </w:r>
            <w:r w:rsidRPr="002078C9">
              <w:rPr>
                <w:sz w:val="28"/>
                <w:szCs w:val="24"/>
              </w:rPr>
              <w:t>04</w:t>
            </w:r>
          </w:p>
        </w:tc>
        <w:tc>
          <w:tcPr>
            <w:tcW w:w="615" w:type="pct"/>
          </w:tcPr>
          <w:p w14:paraId="2D88972E" w14:textId="77777777" w:rsidR="00B6342B" w:rsidRPr="002078C9" w:rsidRDefault="00B6342B" w:rsidP="008522C4">
            <w:pPr>
              <w:rPr>
                <w:sz w:val="28"/>
                <w:szCs w:val="24"/>
              </w:rPr>
            </w:pPr>
            <w:r w:rsidRPr="002078C9">
              <w:rPr>
                <w:sz w:val="28"/>
                <w:szCs w:val="24"/>
              </w:rPr>
              <w:t>0</w:t>
            </w:r>
            <w:r w:rsidR="00092363" w:rsidRPr="002078C9">
              <w:rPr>
                <w:sz w:val="28"/>
                <w:szCs w:val="24"/>
              </w:rPr>
              <w:t>,</w:t>
            </w:r>
            <w:r w:rsidRPr="002078C9">
              <w:rPr>
                <w:sz w:val="28"/>
                <w:szCs w:val="24"/>
              </w:rPr>
              <w:t>35</w:t>
            </w:r>
          </w:p>
        </w:tc>
        <w:tc>
          <w:tcPr>
            <w:tcW w:w="615" w:type="pct"/>
          </w:tcPr>
          <w:p w14:paraId="6C1C90B5" w14:textId="77777777" w:rsidR="00B6342B" w:rsidRPr="002078C9" w:rsidRDefault="00B6342B" w:rsidP="008522C4">
            <w:pPr>
              <w:rPr>
                <w:sz w:val="28"/>
                <w:szCs w:val="24"/>
              </w:rPr>
            </w:pPr>
            <w:r w:rsidRPr="002078C9">
              <w:rPr>
                <w:sz w:val="28"/>
                <w:szCs w:val="24"/>
              </w:rPr>
              <w:t>0</w:t>
            </w:r>
            <w:r w:rsidR="00092363" w:rsidRPr="002078C9">
              <w:rPr>
                <w:sz w:val="28"/>
                <w:szCs w:val="24"/>
              </w:rPr>
              <w:t>,</w:t>
            </w:r>
            <w:r w:rsidRPr="002078C9">
              <w:rPr>
                <w:sz w:val="28"/>
                <w:szCs w:val="24"/>
              </w:rPr>
              <w:t>30</w:t>
            </w:r>
          </w:p>
        </w:tc>
        <w:tc>
          <w:tcPr>
            <w:tcW w:w="584" w:type="pct"/>
          </w:tcPr>
          <w:p w14:paraId="1EE85728" w14:textId="77777777" w:rsidR="00B6342B" w:rsidRPr="002078C9" w:rsidRDefault="00B6342B" w:rsidP="008522C4">
            <w:pPr>
              <w:rPr>
                <w:sz w:val="28"/>
                <w:szCs w:val="24"/>
              </w:rPr>
            </w:pPr>
            <w:r w:rsidRPr="002078C9">
              <w:rPr>
                <w:sz w:val="28"/>
                <w:szCs w:val="24"/>
              </w:rPr>
              <w:t>0</w:t>
            </w:r>
            <w:r w:rsidR="00092363" w:rsidRPr="002078C9">
              <w:rPr>
                <w:sz w:val="28"/>
                <w:szCs w:val="24"/>
              </w:rPr>
              <w:t>,</w:t>
            </w:r>
            <w:r w:rsidRPr="002078C9">
              <w:rPr>
                <w:sz w:val="28"/>
                <w:szCs w:val="24"/>
              </w:rPr>
              <w:t>22</w:t>
            </w:r>
          </w:p>
        </w:tc>
        <w:tc>
          <w:tcPr>
            <w:tcW w:w="590" w:type="pct"/>
          </w:tcPr>
          <w:p w14:paraId="5264667B" w14:textId="77777777" w:rsidR="00B6342B" w:rsidRPr="002078C9" w:rsidRDefault="00B6342B" w:rsidP="008522C4">
            <w:pPr>
              <w:rPr>
                <w:sz w:val="28"/>
                <w:szCs w:val="24"/>
              </w:rPr>
            </w:pPr>
            <w:r w:rsidRPr="002078C9">
              <w:rPr>
                <w:sz w:val="28"/>
                <w:szCs w:val="24"/>
              </w:rPr>
              <w:t>0</w:t>
            </w:r>
            <w:r w:rsidR="00092363" w:rsidRPr="002078C9">
              <w:rPr>
                <w:sz w:val="28"/>
                <w:szCs w:val="24"/>
              </w:rPr>
              <w:t>,</w:t>
            </w:r>
            <w:r w:rsidRPr="002078C9">
              <w:rPr>
                <w:sz w:val="28"/>
                <w:szCs w:val="24"/>
              </w:rPr>
              <w:t>09</w:t>
            </w:r>
          </w:p>
        </w:tc>
      </w:tr>
      <w:tr w:rsidR="00B6342B" w:rsidRPr="002078C9" w14:paraId="5F51A9AB" w14:textId="77777777" w:rsidTr="002078C9">
        <w:trPr>
          <w:trHeight w:val="189"/>
        </w:trPr>
        <w:tc>
          <w:tcPr>
            <w:tcW w:w="882" w:type="pct"/>
          </w:tcPr>
          <w:p w14:paraId="07722046" w14:textId="77777777" w:rsidR="00B6342B" w:rsidRPr="002078C9" w:rsidRDefault="00B6342B" w:rsidP="008522C4">
            <w:pPr>
              <w:rPr>
                <w:sz w:val="28"/>
                <w:szCs w:val="24"/>
              </w:rPr>
            </w:pPr>
            <w:r w:rsidRPr="002078C9">
              <w:rPr>
                <w:sz w:val="28"/>
                <w:szCs w:val="24"/>
              </w:rPr>
              <w:t>SiO</w:t>
            </w:r>
            <w:r w:rsidRPr="002078C9">
              <w:rPr>
                <w:sz w:val="28"/>
                <w:szCs w:val="24"/>
                <w:vertAlign w:val="subscript"/>
              </w:rPr>
              <w:t>2</w:t>
            </w:r>
            <w:r w:rsidR="008522C4" w:rsidRPr="002078C9">
              <w:rPr>
                <w:sz w:val="28"/>
                <w:szCs w:val="24"/>
              </w:rPr>
              <w:t>тер</w:t>
            </w:r>
            <w:r w:rsidR="00B51CC3" w:rsidRPr="002078C9">
              <w:rPr>
                <w:sz w:val="28"/>
                <w:szCs w:val="24"/>
              </w:rPr>
              <w:t>р</w:t>
            </w:r>
            <w:r w:rsidR="008522C4" w:rsidRPr="002078C9">
              <w:rPr>
                <w:sz w:val="28"/>
                <w:szCs w:val="24"/>
              </w:rPr>
              <w:t>.</w:t>
            </w:r>
          </w:p>
        </w:tc>
        <w:tc>
          <w:tcPr>
            <w:tcW w:w="588" w:type="pct"/>
          </w:tcPr>
          <w:p w14:paraId="404CD1A8" w14:textId="77777777" w:rsidR="00B6342B" w:rsidRPr="002078C9" w:rsidRDefault="0036630F" w:rsidP="008522C4">
            <w:pPr>
              <w:rPr>
                <w:sz w:val="28"/>
                <w:szCs w:val="24"/>
              </w:rPr>
            </w:pPr>
            <w:r w:rsidRPr="002078C9">
              <w:rPr>
                <w:sz w:val="28"/>
                <w:szCs w:val="24"/>
              </w:rPr>
              <w:t>28</w:t>
            </w:r>
            <w:r w:rsidR="00092363" w:rsidRPr="002078C9">
              <w:rPr>
                <w:sz w:val="28"/>
                <w:szCs w:val="24"/>
              </w:rPr>
              <w:t>,</w:t>
            </w:r>
            <w:r w:rsidRPr="002078C9">
              <w:rPr>
                <w:sz w:val="28"/>
                <w:szCs w:val="24"/>
              </w:rPr>
              <w:t>64</w:t>
            </w:r>
          </w:p>
        </w:tc>
        <w:tc>
          <w:tcPr>
            <w:tcW w:w="511" w:type="pct"/>
          </w:tcPr>
          <w:p w14:paraId="5E13E4A9" w14:textId="77777777" w:rsidR="00B6342B" w:rsidRPr="002078C9" w:rsidRDefault="0036630F" w:rsidP="008522C4">
            <w:pPr>
              <w:rPr>
                <w:sz w:val="28"/>
                <w:szCs w:val="24"/>
              </w:rPr>
            </w:pPr>
            <w:r w:rsidRPr="002078C9">
              <w:rPr>
                <w:sz w:val="28"/>
                <w:szCs w:val="24"/>
              </w:rPr>
              <w:t>54</w:t>
            </w:r>
            <w:r w:rsidR="00092363" w:rsidRPr="002078C9">
              <w:rPr>
                <w:sz w:val="28"/>
                <w:szCs w:val="24"/>
              </w:rPr>
              <w:t>,</w:t>
            </w:r>
            <w:r w:rsidRPr="002078C9">
              <w:rPr>
                <w:sz w:val="28"/>
                <w:szCs w:val="24"/>
              </w:rPr>
              <w:t>92</w:t>
            </w:r>
          </w:p>
        </w:tc>
        <w:tc>
          <w:tcPr>
            <w:tcW w:w="615" w:type="pct"/>
          </w:tcPr>
          <w:p w14:paraId="3C37FDF0" w14:textId="77777777" w:rsidR="00B6342B" w:rsidRPr="002078C9" w:rsidRDefault="0036630F" w:rsidP="008522C4">
            <w:pPr>
              <w:rPr>
                <w:sz w:val="28"/>
                <w:szCs w:val="24"/>
              </w:rPr>
            </w:pPr>
            <w:r w:rsidRPr="002078C9">
              <w:rPr>
                <w:sz w:val="28"/>
                <w:szCs w:val="24"/>
              </w:rPr>
              <w:t>51</w:t>
            </w:r>
            <w:r w:rsidR="00092363" w:rsidRPr="002078C9">
              <w:rPr>
                <w:sz w:val="28"/>
                <w:szCs w:val="24"/>
              </w:rPr>
              <w:t>,</w:t>
            </w:r>
            <w:r w:rsidRPr="002078C9">
              <w:rPr>
                <w:sz w:val="28"/>
                <w:szCs w:val="24"/>
              </w:rPr>
              <w:t>65</w:t>
            </w:r>
          </w:p>
        </w:tc>
        <w:tc>
          <w:tcPr>
            <w:tcW w:w="615" w:type="pct"/>
          </w:tcPr>
          <w:p w14:paraId="4B15B229" w14:textId="77777777" w:rsidR="00B6342B" w:rsidRPr="002078C9" w:rsidRDefault="00B6342B" w:rsidP="008522C4">
            <w:pPr>
              <w:rPr>
                <w:sz w:val="28"/>
                <w:szCs w:val="24"/>
              </w:rPr>
            </w:pPr>
            <w:r w:rsidRPr="002078C9">
              <w:rPr>
                <w:sz w:val="28"/>
                <w:szCs w:val="24"/>
              </w:rPr>
              <w:t>58</w:t>
            </w:r>
            <w:r w:rsidR="00092363" w:rsidRPr="002078C9">
              <w:rPr>
                <w:sz w:val="28"/>
                <w:szCs w:val="24"/>
              </w:rPr>
              <w:t>,</w:t>
            </w:r>
            <w:r w:rsidR="0036630F" w:rsidRPr="002078C9">
              <w:rPr>
                <w:sz w:val="28"/>
                <w:szCs w:val="24"/>
              </w:rPr>
              <w:t>06</w:t>
            </w:r>
          </w:p>
        </w:tc>
        <w:tc>
          <w:tcPr>
            <w:tcW w:w="615" w:type="pct"/>
          </w:tcPr>
          <w:p w14:paraId="1A609DCC" w14:textId="77777777" w:rsidR="00B6342B" w:rsidRPr="002078C9" w:rsidRDefault="00B6342B" w:rsidP="008522C4">
            <w:pPr>
              <w:rPr>
                <w:sz w:val="28"/>
                <w:szCs w:val="24"/>
              </w:rPr>
            </w:pPr>
            <w:r w:rsidRPr="002078C9">
              <w:rPr>
                <w:sz w:val="28"/>
                <w:szCs w:val="24"/>
              </w:rPr>
              <w:t>19</w:t>
            </w:r>
            <w:r w:rsidR="00092363" w:rsidRPr="002078C9">
              <w:rPr>
                <w:sz w:val="28"/>
                <w:szCs w:val="24"/>
              </w:rPr>
              <w:t>,</w:t>
            </w:r>
            <w:r w:rsidR="0036630F" w:rsidRPr="002078C9">
              <w:rPr>
                <w:sz w:val="28"/>
                <w:szCs w:val="24"/>
              </w:rPr>
              <w:t>37</w:t>
            </w:r>
          </w:p>
        </w:tc>
        <w:tc>
          <w:tcPr>
            <w:tcW w:w="584" w:type="pct"/>
          </w:tcPr>
          <w:p w14:paraId="079258DB" w14:textId="77777777" w:rsidR="00B6342B" w:rsidRPr="002078C9" w:rsidRDefault="00B6342B" w:rsidP="008522C4">
            <w:pPr>
              <w:rPr>
                <w:sz w:val="28"/>
                <w:szCs w:val="24"/>
              </w:rPr>
            </w:pPr>
            <w:r w:rsidRPr="002078C9">
              <w:rPr>
                <w:sz w:val="28"/>
                <w:szCs w:val="24"/>
              </w:rPr>
              <w:t>4</w:t>
            </w:r>
            <w:r w:rsidR="0036630F" w:rsidRPr="002078C9">
              <w:rPr>
                <w:sz w:val="28"/>
                <w:szCs w:val="24"/>
              </w:rPr>
              <w:t>6</w:t>
            </w:r>
            <w:r w:rsidR="00092363" w:rsidRPr="002078C9">
              <w:rPr>
                <w:sz w:val="28"/>
                <w:szCs w:val="24"/>
              </w:rPr>
              <w:t>,</w:t>
            </w:r>
            <w:r w:rsidR="0036630F" w:rsidRPr="002078C9">
              <w:rPr>
                <w:sz w:val="28"/>
                <w:szCs w:val="24"/>
              </w:rPr>
              <w:t>76</w:t>
            </w:r>
          </w:p>
        </w:tc>
        <w:tc>
          <w:tcPr>
            <w:tcW w:w="590" w:type="pct"/>
          </w:tcPr>
          <w:p w14:paraId="14677073" w14:textId="77777777" w:rsidR="00B6342B" w:rsidRPr="002078C9" w:rsidRDefault="0036630F" w:rsidP="008522C4">
            <w:pPr>
              <w:rPr>
                <w:sz w:val="28"/>
                <w:szCs w:val="24"/>
              </w:rPr>
            </w:pPr>
            <w:r w:rsidRPr="002078C9">
              <w:rPr>
                <w:sz w:val="28"/>
                <w:szCs w:val="24"/>
              </w:rPr>
              <w:t>66</w:t>
            </w:r>
            <w:r w:rsidR="00092363" w:rsidRPr="002078C9">
              <w:rPr>
                <w:sz w:val="28"/>
                <w:szCs w:val="24"/>
              </w:rPr>
              <w:t>,</w:t>
            </w:r>
            <w:r w:rsidRPr="002078C9">
              <w:rPr>
                <w:sz w:val="28"/>
                <w:szCs w:val="24"/>
              </w:rPr>
              <w:t>71</w:t>
            </w:r>
          </w:p>
        </w:tc>
      </w:tr>
      <w:tr w:rsidR="00B6342B" w:rsidRPr="002078C9" w14:paraId="27DBB1EE" w14:textId="77777777" w:rsidTr="002078C9">
        <w:tc>
          <w:tcPr>
            <w:tcW w:w="882" w:type="pct"/>
          </w:tcPr>
          <w:p w14:paraId="5AE6E04F" w14:textId="77777777" w:rsidR="00B6342B" w:rsidRPr="002078C9" w:rsidRDefault="00B6342B" w:rsidP="008522C4">
            <w:pPr>
              <w:rPr>
                <w:sz w:val="28"/>
                <w:szCs w:val="24"/>
              </w:rPr>
            </w:pPr>
            <w:r w:rsidRPr="002078C9">
              <w:rPr>
                <w:sz w:val="28"/>
                <w:szCs w:val="24"/>
              </w:rPr>
              <w:t>SiO</w:t>
            </w:r>
            <w:r w:rsidRPr="002078C9">
              <w:rPr>
                <w:sz w:val="28"/>
                <w:szCs w:val="24"/>
                <w:vertAlign w:val="subscript"/>
              </w:rPr>
              <w:t>2</w:t>
            </w:r>
            <w:r w:rsidR="008522C4" w:rsidRPr="002078C9">
              <w:rPr>
                <w:sz w:val="28"/>
                <w:szCs w:val="24"/>
              </w:rPr>
              <w:t>биог.</w:t>
            </w:r>
          </w:p>
        </w:tc>
        <w:tc>
          <w:tcPr>
            <w:tcW w:w="588" w:type="pct"/>
          </w:tcPr>
          <w:p w14:paraId="663812B6" w14:textId="77777777" w:rsidR="00B6342B" w:rsidRPr="002078C9" w:rsidRDefault="00B6342B" w:rsidP="008522C4">
            <w:pPr>
              <w:rPr>
                <w:sz w:val="28"/>
                <w:szCs w:val="24"/>
              </w:rPr>
            </w:pPr>
            <w:r w:rsidRPr="002078C9">
              <w:rPr>
                <w:sz w:val="28"/>
                <w:szCs w:val="24"/>
              </w:rPr>
              <w:t>20</w:t>
            </w:r>
            <w:r w:rsidR="00092363" w:rsidRPr="002078C9">
              <w:rPr>
                <w:sz w:val="28"/>
                <w:szCs w:val="24"/>
              </w:rPr>
              <w:t>,</w:t>
            </w:r>
            <w:r w:rsidR="0036630F" w:rsidRPr="002078C9">
              <w:rPr>
                <w:sz w:val="28"/>
                <w:szCs w:val="24"/>
              </w:rPr>
              <w:t>43</w:t>
            </w:r>
          </w:p>
        </w:tc>
        <w:tc>
          <w:tcPr>
            <w:tcW w:w="511" w:type="pct"/>
          </w:tcPr>
          <w:p w14:paraId="1032AC0F" w14:textId="77777777" w:rsidR="00B6342B" w:rsidRPr="002078C9" w:rsidRDefault="00B6342B" w:rsidP="008522C4">
            <w:pPr>
              <w:rPr>
                <w:sz w:val="28"/>
                <w:szCs w:val="24"/>
              </w:rPr>
            </w:pPr>
            <w:r w:rsidRPr="002078C9">
              <w:rPr>
                <w:sz w:val="28"/>
                <w:szCs w:val="24"/>
              </w:rPr>
              <w:t>1</w:t>
            </w:r>
            <w:r w:rsidR="0036630F" w:rsidRPr="002078C9">
              <w:rPr>
                <w:sz w:val="28"/>
                <w:szCs w:val="24"/>
              </w:rPr>
              <w:t>1</w:t>
            </w:r>
            <w:r w:rsidR="00092363" w:rsidRPr="002078C9">
              <w:rPr>
                <w:sz w:val="28"/>
                <w:szCs w:val="24"/>
              </w:rPr>
              <w:t>,</w:t>
            </w:r>
            <w:r w:rsidR="0036630F" w:rsidRPr="002078C9">
              <w:rPr>
                <w:sz w:val="28"/>
                <w:szCs w:val="24"/>
              </w:rPr>
              <w:t>72</w:t>
            </w:r>
          </w:p>
        </w:tc>
        <w:tc>
          <w:tcPr>
            <w:tcW w:w="615" w:type="pct"/>
          </w:tcPr>
          <w:p w14:paraId="02FF6A0F" w14:textId="77777777" w:rsidR="00B6342B" w:rsidRPr="002078C9" w:rsidRDefault="0036630F" w:rsidP="008522C4">
            <w:pPr>
              <w:rPr>
                <w:sz w:val="28"/>
                <w:szCs w:val="24"/>
              </w:rPr>
            </w:pPr>
            <w:r w:rsidRPr="002078C9">
              <w:rPr>
                <w:sz w:val="28"/>
                <w:szCs w:val="24"/>
              </w:rPr>
              <w:t>11</w:t>
            </w:r>
            <w:r w:rsidR="00092363" w:rsidRPr="002078C9">
              <w:rPr>
                <w:sz w:val="28"/>
                <w:szCs w:val="24"/>
              </w:rPr>
              <w:t>,</w:t>
            </w:r>
            <w:r w:rsidRPr="002078C9">
              <w:rPr>
                <w:sz w:val="28"/>
                <w:szCs w:val="24"/>
              </w:rPr>
              <w:t>96</w:t>
            </w:r>
          </w:p>
        </w:tc>
        <w:tc>
          <w:tcPr>
            <w:tcW w:w="615" w:type="pct"/>
          </w:tcPr>
          <w:p w14:paraId="1B94742E" w14:textId="77777777" w:rsidR="00B6342B" w:rsidRPr="002078C9" w:rsidRDefault="00B6342B" w:rsidP="008522C4">
            <w:pPr>
              <w:rPr>
                <w:sz w:val="28"/>
                <w:szCs w:val="24"/>
              </w:rPr>
            </w:pPr>
            <w:r w:rsidRPr="002078C9">
              <w:rPr>
                <w:sz w:val="28"/>
                <w:szCs w:val="24"/>
              </w:rPr>
              <w:t>5</w:t>
            </w:r>
            <w:r w:rsidR="00092363" w:rsidRPr="002078C9">
              <w:rPr>
                <w:sz w:val="28"/>
                <w:szCs w:val="24"/>
              </w:rPr>
              <w:t>,</w:t>
            </w:r>
            <w:r w:rsidR="0036630F" w:rsidRPr="002078C9">
              <w:rPr>
                <w:sz w:val="28"/>
                <w:szCs w:val="24"/>
              </w:rPr>
              <w:t>88</w:t>
            </w:r>
          </w:p>
        </w:tc>
        <w:tc>
          <w:tcPr>
            <w:tcW w:w="615" w:type="pct"/>
          </w:tcPr>
          <w:p w14:paraId="2939BB11" w14:textId="77777777" w:rsidR="00B6342B" w:rsidRPr="002078C9" w:rsidRDefault="00B6342B" w:rsidP="008522C4">
            <w:pPr>
              <w:rPr>
                <w:sz w:val="28"/>
                <w:szCs w:val="24"/>
              </w:rPr>
            </w:pPr>
            <w:r w:rsidRPr="002078C9">
              <w:rPr>
                <w:sz w:val="28"/>
                <w:szCs w:val="24"/>
              </w:rPr>
              <w:t>17</w:t>
            </w:r>
            <w:r w:rsidR="00092363" w:rsidRPr="002078C9">
              <w:rPr>
                <w:sz w:val="28"/>
                <w:szCs w:val="24"/>
              </w:rPr>
              <w:t>,</w:t>
            </w:r>
            <w:r w:rsidR="0036630F" w:rsidRPr="002078C9">
              <w:rPr>
                <w:sz w:val="28"/>
                <w:szCs w:val="24"/>
              </w:rPr>
              <w:t>16</w:t>
            </w:r>
          </w:p>
        </w:tc>
        <w:tc>
          <w:tcPr>
            <w:tcW w:w="584" w:type="pct"/>
          </w:tcPr>
          <w:p w14:paraId="26CA480E" w14:textId="77777777" w:rsidR="00B6342B" w:rsidRPr="002078C9" w:rsidRDefault="00B6342B" w:rsidP="008522C4">
            <w:pPr>
              <w:rPr>
                <w:sz w:val="28"/>
                <w:szCs w:val="24"/>
              </w:rPr>
            </w:pPr>
            <w:r w:rsidRPr="002078C9">
              <w:rPr>
                <w:sz w:val="28"/>
                <w:szCs w:val="24"/>
              </w:rPr>
              <w:t>8</w:t>
            </w:r>
            <w:r w:rsidR="00092363" w:rsidRPr="002078C9">
              <w:rPr>
                <w:sz w:val="28"/>
                <w:szCs w:val="24"/>
              </w:rPr>
              <w:t>,</w:t>
            </w:r>
            <w:r w:rsidRPr="002078C9">
              <w:rPr>
                <w:sz w:val="28"/>
                <w:szCs w:val="24"/>
              </w:rPr>
              <w:t>6</w:t>
            </w:r>
            <w:r w:rsidR="0036630F" w:rsidRPr="002078C9">
              <w:rPr>
                <w:sz w:val="28"/>
                <w:szCs w:val="24"/>
              </w:rPr>
              <w:t>1</w:t>
            </w:r>
          </w:p>
        </w:tc>
        <w:tc>
          <w:tcPr>
            <w:tcW w:w="590" w:type="pct"/>
          </w:tcPr>
          <w:p w14:paraId="393B0280" w14:textId="77777777" w:rsidR="00B6342B" w:rsidRPr="002078C9" w:rsidRDefault="00B6342B" w:rsidP="008522C4">
            <w:pPr>
              <w:rPr>
                <w:sz w:val="28"/>
                <w:szCs w:val="24"/>
              </w:rPr>
            </w:pPr>
            <w:r w:rsidRPr="002078C9">
              <w:rPr>
                <w:sz w:val="28"/>
                <w:szCs w:val="24"/>
              </w:rPr>
              <w:t>6</w:t>
            </w:r>
            <w:r w:rsidR="00092363" w:rsidRPr="002078C9">
              <w:rPr>
                <w:sz w:val="28"/>
                <w:szCs w:val="24"/>
              </w:rPr>
              <w:t>,</w:t>
            </w:r>
            <w:r w:rsidRPr="002078C9">
              <w:rPr>
                <w:sz w:val="28"/>
                <w:szCs w:val="24"/>
              </w:rPr>
              <w:t>0</w:t>
            </w:r>
            <w:r w:rsidR="0036630F" w:rsidRPr="002078C9">
              <w:rPr>
                <w:sz w:val="28"/>
                <w:szCs w:val="24"/>
              </w:rPr>
              <w:t>1</w:t>
            </w:r>
          </w:p>
        </w:tc>
      </w:tr>
      <w:tr w:rsidR="00991E38" w:rsidRPr="002078C9" w14:paraId="3B86C821" w14:textId="77777777" w:rsidTr="0059680D">
        <w:trPr>
          <w:trHeight w:val="245"/>
        </w:trPr>
        <w:tc>
          <w:tcPr>
            <w:tcW w:w="5000" w:type="pct"/>
            <w:gridSpan w:val="8"/>
          </w:tcPr>
          <w:p w14:paraId="3245D19A" w14:textId="77777777" w:rsidR="00991E38" w:rsidRPr="002078C9" w:rsidRDefault="00FA58A4" w:rsidP="008522C4">
            <w:pPr>
              <w:rPr>
                <w:sz w:val="28"/>
                <w:szCs w:val="24"/>
              </w:rPr>
            </w:pPr>
            <w:r w:rsidRPr="002078C9">
              <w:rPr>
                <w:sz w:val="28"/>
                <w:szCs w:val="24"/>
              </w:rPr>
              <w:t>Групповой состав гумуса</w:t>
            </w:r>
            <w:r w:rsidR="00D70755" w:rsidRPr="002078C9">
              <w:rPr>
                <w:sz w:val="28"/>
                <w:szCs w:val="24"/>
              </w:rPr>
              <w:t xml:space="preserve">, </w:t>
            </w:r>
            <w:r w:rsidR="00832DDA" w:rsidRPr="002078C9">
              <w:rPr>
                <w:sz w:val="28"/>
                <w:szCs w:val="24"/>
              </w:rPr>
              <w:t xml:space="preserve">масс. </w:t>
            </w:r>
            <w:r w:rsidR="00D70755" w:rsidRPr="002078C9">
              <w:rPr>
                <w:sz w:val="28"/>
                <w:szCs w:val="24"/>
              </w:rPr>
              <w:t>%</w:t>
            </w:r>
            <w:r w:rsidR="0090668E" w:rsidRPr="002078C9">
              <w:rPr>
                <w:sz w:val="28"/>
                <w:szCs w:val="24"/>
              </w:rPr>
              <w:t xml:space="preserve"> [155-156]</w:t>
            </w:r>
          </w:p>
        </w:tc>
      </w:tr>
      <w:tr w:rsidR="00991E38" w:rsidRPr="002078C9" w14:paraId="2E779E98" w14:textId="77777777" w:rsidTr="002078C9">
        <w:trPr>
          <w:trHeight w:val="245"/>
        </w:trPr>
        <w:tc>
          <w:tcPr>
            <w:tcW w:w="882" w:type="pct"/>
            <w:vAlign w:val="center"/>
          </w:tcPr>
          <w:p w14:paraId="3CB862E5" w14:textId="77777777" w:rsidR="00991E38" w:rsidRPr="002078C9" w:rsidRDefault="00991E38" w:rsidP="008522C4">
            <w:pPr>
              <w:rPr>
                <w:sz w:val="28"/>
                <w:szCs w:val="24"/>
              </w:rPr>
            </w:pPr>
            <w:r w:rsidRPr="002078C9">
              <w:rPr>
                <w:sz w:val="28"/>
                <w:szCs w:val="24"/>
              </w:rPr>
              <w:t>C гумуса</w:t>
            </w:r>
          </w:p>
        </w:tc>
        <w:tc>
          <w:tcPr>
            <w:tcW w:w="588" w:type="pct"/>
          </w:tcPr>
          <w:p w14:paraId="08B6BAEB"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108</w:t>
            </w:r>
          </w:p>
        </w:tc>
        <w:tc>
          <w:tcPr>
            <w:tcW w:w="511" w:type="pct"/>
          </w:tcPr>
          <w:p w14:paraId="652D8709"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084</w:t>
            </w:r>
          </w:p>
        </w:tc>
        <w:tc>
          <w:tcPr>
            <w:tcW w:w="615" w:type="pct"/>
          </w:tcPr>
          <w:p w14:paraId="1EA250EB"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012</w:t>
            </w:r>
          </w:p>
        </w:tc>
        <w:tc>
          <w:tcPr>
            <w:tcW w:w="615" w:type="pct"/>
          </w:tcPr>
          <w:p w14:paraId="54070962"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079</w:t>
            </w:r>
          </w:p>
        </w:tc>
        <w:tc>
          <w:tcPr>
            <w:tcW w:w="615" w:type="pct"/>
          </w:tcPr>
          <w:p w14:paraId="2CFFCF6B"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039</w:t>
            </w:r>
          </w:p>
        </w:tc>
        <w:tc>
          <w:tcPr>
            <w:tcW w:w="584" w:type="pct"/>
          </w:tcPr>
          <w:p w14:paraId="6CC4F50A"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1212</w:t>
            </w:r>
          </w:p>
        </w:tc>
        <w:tc>
          <w:tcPr>
            <w:tcW w:w="590" w:type="pct"/>
          </w:tcPr>
          <w:p w14:paraId="5AF9712C"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1716</w:t>
            </w:r>
          </w:p>
        </w:tc>
      </w:tr>
      <w:tr w:rsidR="00991E38" w:rsidRPr="002078C9" w14:paraId="48C10AA5" w14:textId="77777777" w:rsidTr="002078C9">
        <w:trPr>
          <w:trHeight w:val="245"/>
        </w:trPr>
        <w:tc>
          <w:tcPr>
            <w:tcW w:w="882" w:type="pct"/>
            <w:vAlign w:val="center"/>
          </w:tcPr>
          <w:p w14:paraId="3E0BFF7E" w14:textId="77777777" w:rsidR="00991E38" w:rsidRPr="002078C9" w:rsidRDefault="00991E38" w:rsidP="00FA58A4">
            <w:pPr>
              <w:rPr>
                <w:sz w:val="28"/>
                <w:szCs w:val="24"/>
              </w:rPr>
            </w:pPr>
            <w:r w:rsidRPr="002078C9">
              <w:rPr>
                <w:sz w:val="28"/>
                <w:szCs w:val="24"/>
              </w:rPr>
              <w:t>C (</w:t>
            </w:r>
            <w:r w:rsidR="00FA58A4" w:rsidRPr="002078C9">
              <w:rPr>
                <w:sz w:val="28"/>
                <w:szCs w:val="24"/>
              </w:rPr>
              <w:t>ГК</w:t>
            </w:r>
            <w:r w:rsidRPr="002078C9">
              <w:rPr>
                <w:sz w:val="28"/>
                <w:szCs w:val="24"/>
              </w:rPr>
              <w:t>)</w:t>
            </w:r>
          </w:p>
        </w:tc>
        <w:tc>
          <w:tcPr>
            <w:tcW w:w="588" w:type="pct"/>
          </w:tcPr>
          <w:p w14:paraId="6D55492E"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0888</w:t>
            </w:r>
          </w:p>
        </w:tc>
        <w:tc>
          <w:tcPr>
            <w:tcW w:w="511" w:type="pct"/>
          </w:tcPr>
          <w:p w14:paraId="7BE563B1"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0624</w:t>
            </w:r>
          </w:p>
        </w:tc>
        <w:tc>
          <w:tcPr>
            <w:tcW w:w="615" w:type="pct"/>
          </w:tcPr>
          <w:p w14:paraId="2A2E726A"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004</w:t>
            </w:r>
          </w:p>
        </w:tc>
        <w:tc>
          <w:tcPr>
            <w:tcW w:w="615" w:type="pct"/>
          </w:tcPr>
          <w:p w14:paraId="52E822C0"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046</w:t>
            </w:r>
          </w:p>
        </w:tc>
        <w:tc>
          <w:tcPr>
            <w:tcW w:w="615" w:type="pct"/>
          </w:tcPr>
          <w:p w14:paraId="2E89FC37"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0012</w:t>
            </w:r>
          </w:p>
        </w:tc>
        <w:tc>
          <w:tcPr>
            <w:tcW w:w="584" w:type="pct"/>
          </w:tcPr>
          <w:p w14:paraId="7E9D82FF"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0936</w:t>
            </w:r>
          </w:p>
        </w:tc>
        <w:tc>
          <w:tcPr>
            <w:tcW w:w="590" w:type="pct"/>
          </w:tcPr>
          <w:p w14:paraId="7BB7799A"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0744</w:t>
            </w:r>
          </w:p>
        </w:tc>
      </w:tr>
      <w:tr w:rsidR="00991E38" w:rsidRPr="002078C9" w14:paraId="157FD952" w14:textId="77777777" w:rsidTr="002078C9">
        <w:trPr>
          <w:trHeight w:val="245"/>
        </w:trPr>
        <w:tc>
          <w:tcPr>
            <w:tcW w:w="882" w:type="pct"/>
            <w:vAlign w:val="center"/>
          </w:tcPr>
          <w:p w14:paraId="30C245F7" w14:textId="77777777" w:rsidR="00991E38" w:rsidRPr="002078C9" w:rsidRDefault="00991E38" w:rsidP="00FA58A4">
            <w:pPr>
              <w:rPr>
                <w:sz w:val="28"/>
                <w:szCs w:val="24"/>
              </w:rPr>
            </w:pPr>
            <w:r w:rsidRPr="002078C9">
              <w:rPr>
                <w:sz w:val="28"/>
                <w:szCs w:val="24"/>
              </w:rPr>
              <w:t>C (</w:t>
            </w:r>
            <w:r w:rsidR="00FA58A4" w:rsidRPr="002078C9">
              <w:rPr>
                <w:sz w:val="28"/>
                <w:szCs w:val="24"/>
              </w:rPr>
              <w:t>ФК</w:t>
            </w:r>
            <w:r w:rsidRPr="002078C9">
              <w:rPr>
                <w:sz w:val="28"/>
                <w:szCs w:val="24"/>
              </w:rPr>
              <w:t>)</w:t>
            </w:r>
          </w:p>
        </w:tc>
        <w:tc>
          <w:tcPr>
            <w:tcW w:w="588" w:type="pct"/>
          </w:tcPr>
          <w:p w14:paraId="2802EF65"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0192</w:t>
            </w:r>
          </w:p>
        </w:tc>
        <w:tc>
          <w:tcPr>
            <w:tcW w:w="511" w:type="pct"/>
          </w:tcPr>
          <w:p w14:paraId="13A6C74B"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0216</w:t>
            </w:r>
          </w:p>
        </w:tc>
        <w:tc>
          <w:tcPr>
            <w:tcW w:w="615" w:type="pct"/>
          </w:tcPr>
          <w:p w14:paraId="0038344F"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008</w:t>
            </w:r>
          </w:p>
        </w:tc>
        <w:tc>
          <w:tcPr>
            <w:tcW w:w="615" w:type="pct"/>
          </w:tcPr>
          <w:p w14:paraId="073B66B0"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033</w:t>
            </w:r>
          </w:p>
        </w:tc>
        <w:tc>
          <w:tcPr>
            <w:tcW w:w="615" w:type="pct"/>
          </w:tcPr>
          <w:p w14:paraId="0CDF12F5"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0378</w:t>
            </w:r>
          </w:p>
        </w:tc>
        <w:tc>
          <w:tcPr>
            <w:tcW w:w="584" w:type="pct"/>
          </w:tcPr>
          <w:p w14:paraId="64E6F884"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0276</w:t>
            </w:r>
          </w:p>
        </w:tc>
        <w:tc>
          <w:tcPr>
            <w:tcW w:w="590" w:type="pct"/>
          </w:tcPr>
          <w:p w14:paraId="0BD8C164" w14:textId="77777777" w:rsidR="00991E38" w:rsidRPr="002078C9" w:rsidRDefault="00991E38" w:rsidP="008522C4">
            <w:pPr>
              <w:rPr>
                <w:sz w:val="28"/>
                <w:szCs w:val="24"/>
              </w:rPr>
            </w:pPr>
            <w:r w:rsidRPr="002078C9">
              <w:rPr>
                <w:sz w:val="28"/>
                <w:szCs w:val="24"/>
              </w:rPr>
              <w:t>0</w:t>
            </w:r>
            <w:r w:rsidR="00092363" w:rsidRPr="002078C9">
              <w:rPr>
                <w:sz w:val="28"/>
                <w:szCs w:val="24"/>
              </w:rPr>
              <w:t>,</w:t>
            </w:r>
            <w:r w:rsidRPr="002078C9">
              <w:rPr>
                <w:sz w:val="28"/>
                <w:szCs w:val="24"/>
              </w:rPr>
              <w:t>0972</w:t>
            </w:r>
          </w:p>
        </w:tc>
      </w:tr>
      <w:tr w:rsidR="00991E38" w:rsidRPr="002078C9" w14:paraId="5501845B" w14:textId="77777777" w:rsidTr="0059680D">
        <w:tc>
          <w:tcPr>
            <w:tcW w:w="5000" w:type="pct"/>
            <w:gridSpan w:val="8"/>
          </w:tcPr>
          <w:p w14:paraId="64C0D6E9" w14:textId="77777777" w:rsidR="00991E38" w:rsidRPr="002078C9" w:rsidRDefault="00832DDA" w:rsidP="00832DDA">
            <w:pPr>
              <w:rPr>
                <w:sz w:val="28"/>
                <w:szCs w:val="24"/>
              </w:rPr>
            </w:pPr>
            <w:r w:rsidRPr="002078C9">
              <w:rPr>
                <w:sz w:val="28"/>
                <w:szCs w:val="24"/>
              </w:rPr>
              <w:t xml:space="preserve">Мольное отношение, </w:t>
            </w:r>
            <w:r w:rsidR="00FA58A4" w:rsidRPr="002078C9">
              <w:rPr>
                <w:sz w:val="28"/>
                <w:szCs w:val="24"/>
              </w:rPr>
              <w:t>моль/моль</w:t>
            </w:r>
          </w:p>
        </w:tc>
      </w:tr>
      <w:tr w:rsidR="00991E38" w:rsidRPr="002078C9" w14:paraId="2D6BF350" w14:textId="77777777" w:rsidTr="002078C9">
        <w:trPr>
          <w:trHeight w:val="222"/>
        </w:trPr>
        <w:tc>
          <w:tcPr>
            <w:tcW w:w="882" w:type="pct"/>
          </w:tcPr>
          <w:p w14:paraId="363F7D7D" w14:textId="77777777" w:rsidR="00991E38" w:rsidRPr="002078C9" w:rsidRDefault="00991E38" w:rsidP="008522C4">
            <w:pPr>
              <w:rPr>
                <w:sz w:val="28"/>
                <w:szCs w:val="24"/>
              </w:rPr>
            </w:pPr>
            <w:r w:rsidRPr="002078C9">
              <w:rPr>
                <w:sz w:val="28"/>
                <w:szCs w:val="24"/>
              </w:rPr>
              <w:t>TOC/N</w:t>
            </w:r>
          </w:p>
        </w:tc>
        <w:tc>
          <w:tcPr>
            <w:tcW w:w="588" w:type="pct"/>
          </w:tcPr>
          <w:p w14:paraId="3CBDE380" w14:textId="77777777" w:rsidR="00991E38" w:rsidRPr="002078C9" w:rsidRDefault="00956D6B" w:rsidP="008522C4">
            <w:pPr>
              <w:rPr>
                <w:sz w:val="28"/>
                <w:szCs w:val="24"/>
              </w:rPr>
            </w:pPr>
            <w:r w:rsidRPr="002078C9">
              <w:rPr>
                <w:sz w:val="28"/>
                <w:szCs w:val="24"/>
              </w:rPr>
              <w:t>12</w:t>
            </w:r>
            <w:r w:rsidR="00092363" w:rsidRPr="002078C9">
              <w:rPr>
                <w:sz w:val="28"/>
                <w:szCs w:val="24"/>
              </w:rPr>
              <w:t>,</w:t>
            </w:r>
            <w:r w:rsidRPr="002078C9">
              <w:rPr>
                <w:sz w:val="28"/>
                <w:szCs w:val="24"/>
              </w:rPr>
              <w:t>60</w:t>
            </w:r>
          </w:p>
        </w:tc>
        <w:tc>
          <w:tcPr>
            <w:tcW w:w="511" w:type="pct"/>
          </w:tcPr>
          <w:p w14:paraId="5BCD7D17" w14:textId="77777777" w:rsidR="00991E38" w:rsidRPr="002078C9" w:rsidRDefault="00991E38" w:rsidP="008522C4">
            <w:pPr>
              <w:rPr>
                <w:sz w:val="28"/>
                <w:szCs w:val="24"/>
              </w:rPr>
            </w:pPr>
            <w:r w:rsidRPr="002078C9">
              <w:rPr>
                <w:sz w:val="28"/>
                <w:szCs w:val="24"/>
              </w:rPr>
              <w:t>15</w:t>
            </w:r>
            <w:r w:rsidR="00092363" w:rsidRPr="002078C9">
              <w:rPr>
                <w:sz w:val="28"/>
                <w:szCs w:val="24"/>
              </w:rPr>
              <w:t>,</w:t>
            </w:r>
            <w:r w:rsidR="00956D6B" w:rsidRPr="002078C9">
              <w:rPr>
                <w:sz w:val="28"/>
                <w:szCs w:val="24"/>
              </w:rPr>
              <w:t>35</w:t>
            </w:r>
          </w:p>
        </w:tc>
        <w:tc>
          <w:tcPr>
            <w:tcW w:w="615" w:type="pct"/>
          </w:tcPr>
          <w:p w14:paraId="7544C227" w14:textId="77777777" w:rsidR="00991E38" w:rsidRPr="002078C9" w:rsidRDefault="00991E38" w:rsidP="008522C4">
            <w:pPr>
              <w:rPr>
                <w:sz w:val="28"/>
                <w:szCs w:val="24"/>
              </w:rPr>
            </w:pPr>
            <w:r w:rsidRPr="002078C9">
              <w:rPr>
                <w:sz w:val="28"/>
                <w:szCs w:val="24"/>
              </w:rPr>
              <w:t>9</w:t>
            </w:r>
            <w:r w:rsidR="00092363" w:rsidRPr="002078C9">
              <w:rPr>
                <w:sz w:val="28"/>
                <w:szCs w:val="24"/>
              </w:rPr>
              <w:t>,</w:t>
            </w:r>
            <w:r w:rsidRPr="002078C9">
              <w:rPr>
                <w:sz w:val="28"/>
                <w:szCs w:val="24"/>
              </w:rPr>
              <w:t>4</w:t>
            </w:r>
            <w:r w:rsidR="00956D6B" w:rsidRPr="002078C9">
              <w:rPr>
                <w:sz w:val="28"/>
                <w:szCs w:val="24"/>
              </w:rPr>
              <w:t>2</w:t>
            </w:r>
          </w:p>
        </w:tc>
        <w:tc>
          <w:tcPr>
            <w:tcW w:w="615" w:type="pct"/>
          </w:tcPr>
          <w:p w14:paraId="69D95A76" w14:textId="77777777" w:rsidR="00991E38" w:rsidRPr="002078C9" w:rsidRDefault="00991E38" w:rsidP="008522C4">
            <w:pPr>
              <w:rPr>
                <w:sz w:val="28"/>
                <w:szCs w:val="24"/>
              </w:rPr>
            </w:pPr>
            <w:r w:rsidRPr="002078C9">
              <w:rPr>
                <w:sz w:val="28"/>
                <w:szCs w:val="24"/>
              </w:rPr>
              <w:t>13</w:t>
            </w:r>
            <w:r w:rsidR="00092363" w:rsidRPr="002078C9">
              <w:rPr>
                <w:sz w:val="28"/>
                <w:szCs w:val="24"/>
              </w:rPr>
              <w:t>,</w:t>
            </w:r>
            <w:r w:rsidR="00956D6B" w:rsidRPr="002078C9">
              <w:rPr>
                <w:sz w:val="28"/>
                <w:szCs w:val="24"/>
              </w:rPr>
              <w:t>36</w:t>
            </w:r>
          </w:p>
        </w:tc>
        <w:tc>
          <w:tcPr>
            <w:tcW w:w="615" w:type="pct"/>
          </w:tcPr>
          <w:p w14:paraId="52704A4A" w14:textId="77777777" w:rsidR="00991E38" w:rsidRPr="002078C9" w:rsidRDefault="00956D6B" w:rsidP="008522C4">
            <w:pPr>
              <w:rPr>
                <w:sz w:val="28"/>
                <w:szCs w:val="24"/>
              </w:rPr>
            </w:pPr>
            <w:r w:rsidRPr="002078C9">
              <w:rPr>
                <w:sz w:val="28"/>
                <w:szCs w:val="24"/>
              </w:rPr>
              <w:t>18</w:t>
            </w:r>
            <w:r w:rsidR="00092363" w:rsidRPr="002078C9">
              <w:rPr>
                <w:sz w:val="28"/>
                <w:szCs w:val="24"/>
              </w:rPr>
              <w:t>,</w:t>
            </w:r>
            <w:r w:rsidRPr="002078C9">
              <w:rPr>
                <w:sz w:val="28"/>
                <w:szCs w:val="24"/>
              </w:rPr>
              <w:t>60</w:t>
            </w:r>
          </w:p>
        </w:tc>
        <w:tc>
          <w:tcPr>
            <w:tcW w:w="584" w:type="pct"/>
          </w:tcPr>
          <w:p w14:paraId="38DEE887" w14:textId="77777777" w:rsidR="00991E38" w:rsidRPr="002078C9" w:rsidRDefault="00956D6B" w:rsidP="008522C4">
            <w:pPr>
              <w:rPr>
                <w:sz w:val="28"/>
                <w:szCs w:val="24"/>
              </w:rPr>
            </w:pPr>
            <w:r w:rsidRPr="002078C9">
              <w:rPr>
                <w:sz w:val="28"/>
                <w:szCs w:val="24"/>
              </w:rPr>
              <w:t>17</w:t>
            </w:r>
            <w:r w:rsidR="00092363" w:rsidRPr="002078C9">
              <w:rPr>
                <w:sz w:val="28"/>
                <w:szCs w:val="24"/>
              </w:rPr>
              <w:t>,</w:t>
            </w:r>
            <w:r w:rsidRPr="002078C9">
              <w:rPr>
                <w:sz w:val="28"/>
                <w:szCs w:val="24"/>
              </w:rPr>
              <w:t>38</w:t>
            </w:r>
          </w:p>
        </w:tc>
        <w:tc>
          <w:tcPr>
            <w:tcW w:w="590" w:type="pct"/>
          </w:tcPr>
          <w:p w14:paraId="5A8B4F3E" w14:textId="77777777" w:rsidR="00991E38" w:rsidRPr="002078C9" w:rsidRDefault="00991E38" w:rsidP="008522C4">
            <w:pPr>
              <w:rPr>
                <w:sz w:val="28"/>
                <w:szCs w:val="24"/>
              </w:rPr>
            </w:pPr>
            <w:r w:rsidRPr="002078C9">
              <w:rPr>
                <w:sz w:val="28"/>
                <w:szCs w:val="24"/>
              </w:rPr>
              <w:t>17</w:t>
            </w:r>
            <w:r w:rsidR="00092363" w:rsidRPr="002078C9">
              <w:rPr>
                <w:sz w:val="28"/>
                <w:szCs w:val="24"/>
              </w:rPr>
              <w:t>,</w:t>
            </w:r>
            <w:r w:rsidR="00956D6B" w:rsidRPr="002078C9">
              <w:rPr>
                <w:sz w:val="28"/>
                <w:szCs w:val="24"/>
              </w:rPr>
              <w:t>34</w:t>
            </w:r>
          </w:p>
        </w:tc>
      </w:tr>
      <w:tr w:rsidR="00991E38" w:rsidRPr="002078C9" w14:paraId="1EA5A26B" w14:textId="77777777" w:rsidTr="002078C9">
        <w:tc>
          <w:tcPr>
            <w:tcW w:w="882" w:type="pct"/>
          </w:tcPr>
          <w:p w14:paraId="21620C38" w14:textId="77777777" w:rsidR="00991E38" w:rsidRPr="002078C9" w:rsidRDefault="00991E38" w:rsidP="008522C4">
            <w:pPr>
              <w:rPr>
                <w:sz w:val="28"/>
                <w:szCs w:val="24"/>
              </w:rPr>
            </w:pPr>
            <w:r w:rsidRPr="002078C9">
              <w:rPr>
                <w:sz w:val="28"/>
                <w:szCs w:val="24"/>
              </w:rPr>
              <w:t>TOC/S</w:t>
            </w:r>
          </w:p>
        </w:tc>
        <w:tc>
          <w:tcPr>
            <w:tcW w:w="588" w:type="pct"/>
          </w:tcPr>
          <w:p w14:paraId="497B971C" w14:textId="77777777" w:rsidR="00991E38" w:rsidRPr="002078C9" w:rsidRDefault="00991E38" w:rsidP="008522C4">
            <w:pPr>
              <w:rPr>
                <w:sz w:val="28"/>
                <w:szCs w:val="24"/>
              </w:rPr>
            </w:pPr>
            <w:r w:rsidRPr="002078C9">
              <w:rPr>
                <w:sz w:val="28"/>
                <w:szCs w:val="24"/>
              </w:rPr>
              <w:t>19</w:t>
            </w:r>
            <w:r w:rsidR="00092363" w:rsidRPr="002078C9">
              <w:rPr>
                <w:sz w:val="28"/>
                <w:szCs w:val="24"/>
              </w:rPr>
              <w:t>,</w:t>
            </w:r>
            <w:r w:rsidR="00956D6B" w:rsidRPr="002078C9">
              <w:rPr>
                <w:sz w:val="28"/>
                <w:szCs w:val="24"/>
              </w:rPr>
              <w:t>05</w:t>
            </w:r>
          </w:p>
        </w:tc>
        <w:tc>
          <w:tcPr>
            <w:tcW w:w="511" w:type="pct"/>
          </w:tcPr>
          <w:p w14:paraId="2560F40D" w14:textId="77777777" w:rsidR="00991E38" w:rsidRPr="002078C9" w:rsidRDefault="00991E38" w:rsidP="008522C4">
            <w:pPr>
              <w:rPr>
                <w:sz w:val="28"/>
                <w:szCs w:val="24"/>
              </w:rPr>
            </w:pPr>
            <w:r w:rsidRPr="002078C9">
              <w:rPr>
                <w:sz w:val="28"/>
                <w:szCs w:val="24"/>
              </w:rPr>
              <w:t>9</w:t>
            </w:r>
            <w:r w:rsidR="00092363" w:rsidRPr="002078C9">
              <w:rPr>
                <w:sz w:val="28"/>
                <w:szCs w:val="24"/>
              </w:rPr>
              <w:t>,</w:t>
            </w:r>
            <w:r w:rsidR="00956D6B" w:rsidRPr="002078C9">
              <w:rPr>
                <w:sz w:val="28"/>
                <w:szCs w:val="24"/>
              </w:rPr>
              <w:t>46</w:t>
            </w:r>
          </w:p>
        </w:tc>
        <w:tc>
          <w:tcPr>
            <w:tcW w:w="615" w:type="pct"/>
          </w:tcPr>
          <w:p w14:paraId="137F5943" w14:textId="77777777" w:rsidR="00991E38" w:rsidRPr="002078C9" w:rsidRDefault="00991E38" w:rsidP="008522C4">
            <w:pPr>
              <w:rPr>
                <w:sz w:val="28"/>
                <w:szCs w:val="24"/>
              </w:rPr>
            </w:pPr>
            <w:r w:rsidRPr="002078C9">
              <w:rPr>
                <w:sz w:val="28"/>
                <w:szCs w:val="24"/>
              </w:rPr>
              <w:t>7</w:t>
            </w:r>
            <w:r w:rsidR="00092363" w:rsidRPr="002078C9">
              <w:rPr>
                <w:sz w:val="28"/>
                <w:szCs w:val="24"/>
              </w:rPr>
              <w:t>,</w:t>
            </w:r>
            <w:r w:rsidR="00956D6B" w:rsidRPr="002078C9">
              <w:rPr>
                <w:sz w:val="28"/>
                <w:szCs w:val="24"/>
              </w:rPr>
              <w:t>28</w:t>
            </w:r>
          </w:p>
        </w:tc>
        <w:tc>
          <w:tcPr>
            <w:tcW w:w="615" w:type="pct"/>
          </w:tcPr>
          <w:p w14:paraId="17901E35" w14:textId="77777777" w:rsidR="00991E38" w:rsidRPr="002078C9" w:rsidRDefault="00991E38" w:rsidP="008522C4">
            <w:pPr>
              <w:rPr>
                <w:sz w:val="28"/>
                <w:szCs w:val="24"/>
              </w:rPr>
            </w:pPr>
            <w:r w:rsidRPr="002078C9">
              <w:rPr>
                <w:sz w:val="28"/>
                <w:szCs w:val="24"/>
              </w:rPr>
              <w:t>1</w:t>
            </w:r>
            <w:r w:rsidR="00956D6B" w:rsidRPr="002078C9">
              <w:rPr>
                <w:sz w:val="28"/>
                <w:szCs w:val="24"/>
              </w:rPr>
              <w:t>3</w:t>
            </w:r>
            <w:r w:rsidR="00092363" w:rsidRPr="002078C9">
              <w:rPr>
                <w:sz w:val="28"/>
                <w:szCs w:val="24"/>
              </w:rPr>
              <w:t>,</w:t>
            </w:r>
            <w:r w:rsidR="00956D6B" w:rsidRPr="002078C9">
              <w:rPr>
                <w:sz w:val="28"/>
                <w:szCs w:val="24"/>
              </w:rPr>
              <w:t>76</w:t>
            </w:r>
          </w:p>
        </w:tc>
        <w:tc>
          <w:tcPr>
            <w:tcW w:w="615" w:type="pct"/>
          </w:tcPr>
          <w:p w14:paraId="0EE399F2" w14:textId="77777777" w:rsidR="00991E38" w:rsidRPr="002078C9" w:rsidRDefault="00956D6B" w:rsidP="008522C4">
            <w:pPr>
              <w:rPr>
                <w:sz w:val="28"/>
                <w:szCs w:val="24"/>
              </w:rPr>
            </w:pPr>
            <w:r w:rsidRPr="002078C9">
              <w:rPr>
                <w:sz w:val="28"/>
                <w:szCs w:val="24"/>
              </w:rPr>
              <w:t>4</w:t>
            </w:r>
            <w:r w:rsidR="00092363" w:rsidRPr="002078C9">
              <w:rPr>
                <w:sz w:val="28"/>
                <w:szCs w:val="24"/>
              </w:rPr>
              <w:t>,</w:t>
            </w:r>
            <w:r w:rsidRPr="002078C9">
              <w:rPr>
                <w:sz w:val="28"/>
                <w:szCs w:val="24"/>
              </w:rPr>
              <w:t>56</w:t>
            </w:r>
          </w:p>
        </w:tc>
        <w:tc>
          <w:tcPr>
            <w:tcW w:w="584" w:type="pct"/>
          </w:tcPr>
          <w:p w14:paraId="4C957F5A" w14:textId="77777777" w:rsidR="00991E38" w:rsidRPr="002078C9" w:rsidRDefault="00991E38" w:rsidP="008522C4">
            <w:pPr>
              <w:rPr>
                <w:sz w:val="28"/>
                <w:szCs w:val="24"/>
              </w:rPr>
            </w:pPr>
            <w:r w:rsidRPr="002078C9">
              <w:rPr>
                <w:sz w:val="28"/>
                <w:szCs w:val="24"/>
              </w:rPr>
              <w:t>8</w:t>
            </w:r>
            <w:r w:rsidR="00092363" w:rsidRPr="002078C9">
              <w:rPr>
                <w:sz w:val="28"/>
                <w:szCs w:val="24"/>
              </w:rPr>
              <w:t>,</w:t>
            </w:r>
            <w:r w:rsidRPr="002078C9">
              <w:rPr>
                <w:sz w:val="28"/>
                <w:szCs w:val="24"/>
              </w:rPr>
              <w:t>4</w:t>
            </w:r>
            <w:r w:rsidR="00956D6B" w:rsidRPr="002078C9">
              <w:rPr>
                <w:sz w:val="28"/>
                <w:szCs w:val="24"/>
              </w:rPr>
              <w:t>4</w:t>
            </w:r>
          </w:p>
        </w:tc>
        <w:tc>
          <w:tcPr>
            <w:tcW w:w="590" w:type="pct"/>
          </w:tcPr>
          <w:p w14:paraId="1E438081" w14:textId="77777777" w:rsidR="00991E38" w:rsidRPr="002078C9" w:rsidRDefault="00991E38" w:rsidP="008522C4">
            <w:pPr>
              <w:rPr>
                <w:sz w:val="28"/>
                <w:szCs w:val="24"/>
              </w:rPr>
            </w:pPr>
            <w:r w:rsidRPr="002078C9">
              <w:rPr>
                <w:sz w:val="28"/>
                <w:szCs w:val="24"/>
              </w:rPr>
              <w:t>9</w:t>
            </w:r>
            <w:r w:rsidR="00092363" w:rsidRPr="002078C9">
              <w:rPr>
                <w:sz w:val="28"/>
                <w:szCs w:val="24"/>
              </w:rPr>
              <w:t>,</w:t>
            </w:r>
            <w:r w:rsidR="00956D6B" w:rsidRPr="002078C9">
              <w:rPr>
                <w:sz w:val="28"/>
                <w:szCs w:val="24"/>
              </w:rPr>
              <w:t>35</w:t>
            </w:r>
          </w:p>
        </w:tc>
      </w:tr>
    </w:tbl>
    <w:p w14:paraId="53549645" w14:textId="77777777" w:rsidR="0059680D" w:rsidRDefault="0059680D" w:rsidP="00771AC8">
      <w:pPr>
        <w:ind w:firstLine="720"/>
        <w:rPr>
          <w:sz w:val="28"/>
          <w:szCs w:val="28"/>
        </w:rPr>
      </w:pPr>
    </w:p>
    <w:p w14:paraId="6F15C621" w14:textId="77777777" w:rsidR="00962A41" w:rsidRPr="00080C4A" w:rsidRDefault="00962A41" w:rsidP="00771AC8">
      <w:pPr>
        <w:ind w:firstLine="720"/>
        <w:rPr>
          <w:sz w:val="28"/>
          <w:szCs w:val="28"/>
        </w:rPr>
      </w:pPr>
    </w:p>
    <w:p w14:paraId="315EE3DD" w14:textId="77777777" w:rsidR="00CC7852" w:rsidRPr="00080C4A" w:rsidRDefault="002A726D" w:rsidP="00092363">
      <w:pPr>
        <w:ind w:firstLine="720"/>
        <w:jc w:val="both"/>
        <w:rPr>
          <w:sz w:val="28"/>
          <w:szCs w:val="28"/>
        </w:rPr>
      </w:pPr>
      <w:r w:rsidRPr="00080C4A">
        <w:rPr>
          <w:sz w:val="28"/>
          <w:szCs w:val="28"/>
        </w:rPr>
        <w:t>Положительные корреляции TIC с элементами, связанными с карбонатными минералами — барием, алюминием, железом и калием (r</w:t>
      </w:r>
      <w:r w:rsidR="00E35085" w:rsidRPr="00080C4A">
        <w:rPr>
          <w:sz w:val="28"/>
          <w:szCs w:val="28"/>
        </w:rPr>
        <w:t> </w:t>
      </w:r>
      <w:r w:rsidRPr="00080C4A">
        <w:rPr>
          <w:sz w:val="28"/>
          <w:szCs w:val="28"/>
        </w:rPr>
        <w:t>=</w:t>
      </w:r>
      <w:r w:rsidR="00E35085" w:rsidRPr="00080C4A">
        <w:rPr>
          <w:sz w:val="28"/>
          <w:szCs w:val="28"/>
        </w:rPr>
        <w:t> </w:t>
      </w:r>
      <w:r w:rsidRPr="00080C4A">
        <w:rPr>
          <w:sz w:val="28"/>
          <w:szCs w:val="28"/>
        </w:rPr>
        <w:t>0</w:t>
      </w:r>
      <w:r w:rsidR="00E35085" w:rsidRPr="00080C4A">
        <w:rPr>
          <w:sz w:val="28"/>
          <w:szCs w:val="28"/>
        </w:rPr>
        <w:t>,</w:t>
      </w:r>
      <w:r w:rsidRPr="00080C4A">
        <w:rPr>
          <w:sz w:val="28"/>
          <w:szCs w:val="28"/>
        </w:rPr>
        <w:t>78–0</w:t>
      </w:r>
      <w:r w:rsidR="00E35085" w:rsidRPr="00080C4A">
        <w:rPr>
          <w:sz w:val="28"/>
          <w:szCs w:val="28"/>
        </w:rPr>
        <w:t>,</w:t>
      </w:r>
      <w:r w:rsidRPr="00080C4A">
        <w:rPr>
          <w:sz w:val="28"/>
          <w:szCs w:val="28"/>
        </w:rPr>
        <w:t>82), дополнительно подтверждают участие карбонатов в процессах сорбции или совместного осаждения указанных элементов. Это соответствует современным представлениям о карбонатных осадках как одном из ключевых аккумуляторов химических элементов в донных отложениях, особенно в условиях ограниченного доступа кислорода.</w:t>
      </w:r>
      <w:r w:rsidR="00A86B23" w:rsidRPr="00080C4A">
        <w:rPr>
          <w:sz w:val="28"/>
          <w:szCs w:val="28"/>
        </w:rPr>
        <w:t xml:space="preserve"> Отрицательная корреляция между SiO</w:t>
      </w:r>
      <w:r w:rsidR="00E35085" w:rsidRPr="00080C4A">
        <w:rPr>
          <w:sz w:val="28"/>
          <w:szCs w:val="28"/>
          <w:vertAlign w:val="subscript"/>
        </w:rPr>
        <w:t>2</w:t>
      </w:r>
      <w:r w:rsidR="00A86B23" w:rsidRPr="00080C4A">
        <w:rPr>
          <w:sz w:val="28"/>
          <w:szCs w:val="28"/>
        </w:rPr>
        <w:t>тер</w:t>
      </w:r>
      <w:r w:rsidR="00E35085" w:rsidRPr="00080C4A">
        <w:rPr>
          <w:sz w:val="28"/>
          <w:szCs w:val="28"/>
        </w:rPr>
        <w:t>р</w:t>
      </w:r>
      <w:r w:rsidR="00A86B23" w:rsidRPr="00080C4A">
        <w:rPr>
          <w:sz w:val="28"/>
          <w:szCs w:val="28"/>
        </w:rPr>
        <w:t>. и содержанием марганца и железа (r</w:t>
      </w:r>
      <w:r w:rsidR="00E35085" w:rsidRPr="00080C4A">
        <w:rPr>
          <w:sz w:val="28"/>
          <w:szCs w:val="28"/>
        </w:rPr>
        <w:t> </w:t>
      </w:r>
      <w:r w:rsidR="00A86B23" w:rsidRPr="00080C4A">
        <w:rPr>
          <w:sz w:val="28"/>
          <w:szCs w:val="28"/>
        </w:rPr>
        <w:t>=</w:t>
      </w:r>
      <w:r w:rsidR="00E35085" w:rsidRPr="00080C4A">
        <w:rPr>
          <w:sz w:val="28"/>
          <w:szCs w:val="28"/>
        </w:rPr>
        <w:t> -</w:t>
      </w:r>
      <w:r w:rsidR="00A86B23" w:rsidRPr="00080C4A">
        <w:rPr>
          <w:sz w:val="28"/>
          <w:szCs w:val="28"/>
        </w:rPr>
        <w:t>0</w:t>
      </w:r>
      <w:r w:rsidR="00E35085" w:rsidRPr="00080C4A">
        <w:rPr>
          <w:sz w:val="28"/>
          <w:szCs w:val="28"/>
        </w:rPr>
        <w:t>,</w:t>
      </w:r>
      <w:r w:rsidR="00A86B23" w:rsidRPr="00080C4A">
        <w:rPr>
          <w:sz w:val="28"/>
          <w:szCs w:val="28"/>
        </w:rPr>
        <w:t>82) указывает</w:t>
      </w:r>
      <w:r w:rsidR="006F6417" w:rsidRPr="00080C4A">
        <w:rPr>
          <w:sz w:val="28"/>
          <w:szCs w:val="28"/>
        </w:rPr>
        <w:t xml:space="preserve"> на то</w:t>
      </w:r>
      <w:r w:rsidR="00A86B23" w:rsidRPr="00080C4A">
        <w:rPr>
          <w:sz w:val="28"/>
          <w:szCs w:val="28"/>
        </w:rPr>
        <w:t>, что кварц практически не участвует в аккумуляции этих элементов, в отличие от глинистых минералов и органо-минеральных ассоциаций, обладающих высокой сорбционной способностью. Подобные зависимости характерны для оз</w:t>
      </w:r>
      <w:r w:rsidR="00773E6F" w:rsidRPr="00080C4A">
        <w:rPr>
          <w:sz w:val="28"/>
          <w:szCs w:val="28"/>
        </w:rPr>
        <w:t>е</w:t>
      </w:r>
      <w:r w:rsidR="00A86B23" w:rsidRPr="00080C4A">
        <w:rPr>
          <w:sz w:val="28"/>
          <w:szCs w:val="28"/>
        </w:rPr>
        <w:t xml:space="preserve">рных донных отложений, сформированных в условиях повышенной гидродинамической активности, где терригенные фракции преобладают над тонкодисперсными минералами </w:t>
      </w:r>
      <w:r w:rsidR="00563FCD" w:rsidRPr="00080C4A">
        <w:rPr>
          <w:sz w:val="28"/>
          <w:szCs w:val="28"/>
        </w:rPr>
        <w:t>[1</w:t>
      </w:r>
      <w:r w:rsidR="00357749" w:rsidRPr="00080C4A">
        <w:rPr>
          <w:sz w:val="28"/>
          <w:szCs w:val="28"/>
        </w:rPr>
        <w:t>3</w:t>
      </w:r>
      <w:r w:rsidR="00563FCD" w:rsidRPr="00080C4A">
        <w:rPr>
          <w:sz w:val="28"/>
          <w:szCs w:val="28"/>
        </w:rPr>
        <w:t>6, 1</w:t>
      </w:r>
      <w:r w:rsidR="00357749" w:rsidRPr="00080C4A">
        <w:rPr>
          <w:sz w:val="28"/>
          <w:szCs w:val="28"/>
        </w:rPr>
        <w:t>59</w:t>
      </w:r>
      <w:r w:rsidR="00563FCD" w:rsidRPr="00080C4A">
        <w:rPr>
          <w:sz w:val="28"/>
          <w:szCs w:val="28"/>
        </w:rPr>
        <w:t>].</w:t>
      </w:r>
      <w:r w:rsidR="006F6417" w:rsidRPr="00080C4A">
        <w:rPr>
          <w:sz w:val="28"/>
          <w:szCs w:val="28"/>
        </w:rPr>
        <w:t xml:space="preserve"> Образец Г.5-МлЧ, отличающийся высоким содержанием TS и низким соотношением TOC/S (рисунок 5</w:t>
      </w:r>
      <w:r w:rsidR="006F6417" w:rsidRPr="00080C4A">
        <w:rPr>
          <w:sz w:val="28"/>
          <w:szCs w:val="28"/>
          <w:lang w:val="en-US"/>
        </w:rPr>
        <w:t>b</w:t>
      </w:r>
      <w:r w:rsidR="006F6417" w:rsidRPr="00080C4A">
        <w:rPr>
          <w:sz w:val="28"/>
          <w:szCs w:val="28"/>
        </w:rPr>
        <w:t xml:space="preserve">), </w:t>
      </w:r>
      <w:r w:rsidR="006F6417" w:rsidRPr="00080C4A">
        <w:rPr>
          <w:sz w:val="28"/>
          <w:szCs w:val="28"/>
        </w:rPr>
        <w:lastRenderedPageBreak/>
        <w:t>вероятно был сформирован в анаэробной гиперсоленой среде при активной сульфатредукции. Этот вывод подтверждается выявленной сильной отрицательной корреляцией между содержанием TS и калием (r = -0,82, p &lt; 0,05), что, вероятно, отражает процессы вымывания калия из глинистых минералов в условиях сульфатредукции. Как показали Berner и Raiswell [160], в анаэробной обстановке с активным микробным восстановлением сульфатов происходит накопление сульфидной серы при одновременном удалении подвижных катионов, таких как калий, за счет ионного обмена или их мобилизации в поровой воде.</w:t>
      </w:r>
    </w:p>
    <w:p w14:paraId="20586323" w14:textId="77777777" w:rsidR="006F6417" w:rsidRPr="00080C4A" w:rsidRDefault="006F6417" w:rsidP="00092363">
      <w:pPr>
        <w:ind w:firstLine="720"/>
        <w:jc w:val="both"/>
        <w:rPr>
          <w:sz w:val="28"/>
          <w:szCs w:val="28"/>
        </w:rPr>
      </w:pPr>
    </w:p>
    <w:tbl>
      <w:tblPr>
        <w:tblStyle w:val="TableGrid"/>
        <w:tblpPr w:leftFromText="180" w:rightFromText="180" w:vertAnchor="text" w:horzAnchor="margin" w:tblpY="7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CC7852" w:rsidRPr="00080C4A" w14:paraId="166646DC" w14:textId="77777777" w:rsidTr="00CC7852">
        <w:tc>
          <w:tcPr>
            <w:tcW w:w="4819" w:type="dxa"/>
          </w:tcPr>
          <w:p w14:paraId="79E004FC" w14:textId="77777777" w:rsidR="00CC7852" w:rsidRPr="00080C4A" w:rsidRDefault="00CC7852" w:rsidP="00E35085">
            <w:pPr>
              <w:rPr>
                <w:sz w:val="28"/>
                <w:szCs w:val="28"/>
              </w:rPr>
            </w:pPr>
            <w:r w:rsidRPr="00080C4A">
              <w:rPr>
                <w:noProof/>
                <w:sz w:val="28"/>
                <w:szCs w:val="28"/>
                <w:lang w:eastAsia="ru-RU"/>
              </w:rPr>
              <w:drawing>
                <wp:inline distT="0" distB="0" distL="0" distR="0" wp14:anchorId="68CF4D17" wp14:editId="73CD639D">
                  <wp:extent cx="2872854" cy="2934269"/>
                  <wp:effectExtent l="19050" t="0" r="3696" b="0"/>
                  <wp:docPr id="8"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4"/>
                          <a:srcRect l="4146"/>
                          <a:stretch>
                            <a:fillRect/>
                          </a:stretch>
                        </pic:blipFill>
                        <pic:spPr bwMode="auto">
                          <a:xfrm>
                            <a:off x="0" y="0"/>
                            <a:ext cx="2872854" cy="2934269"/>
                          </a:xfrm>
                          <a:prstGeom prst="rect">
                            <a:avLst/>
                          </a:prstGeom>
                          <a:noFill/>
                          <a:ln w="9525">
                            <a:noFill/>
                            <a:miter lim="800000"/>
                            <a:headEnd/>
                            <a:tailEnd/>
                          </a:ln>
                        </pic:spPr>
                      </pic:pic>
                    </a:graphicData>
                  </a:graphic>
                </wp:inline>
              </w:drawing>
            </w:r>
          </w:p>
        </w:tc>
        <w:tc>
          <w:tcPr>
            <w:tcW w:w="4820" w:type="dxa"/>
          </w:tcPr>
          <w:p w14:paraId="222C3E7F" w14:textId="77777777" w:rsidR="00CC7852" w:rsidRPr="00080C4A" w:rsidRDefault="00CC7852" w:rsidP="00E35085">
            <w:pPr>
              <w:rPr>
                <w:sz w:val="28"/>
                <w:szCs w:val="28"/>
              </w:rPr>
            </w:pPr>
            <w:r w:rsidRPr="00080C4A">
              <w:rPr>
                <w:noProof/>
                <w:sz w:val="28"/>
                <w:szCs w:val="28"/>
                <w:lang w:eastAsia="ru-RU"/>
              </w:rPr>
              <w:drawing>
                <wp:inline distT="0" distB="0" distL="0" distR="0" wp14:anchorId="29736C55" wp14:editId="4C0FBABE">
                  <wp:extent cx="2744622" cy="2935145"/>
                  <wp:effectExtent l="19050" t="0" r="0" b="0"/>
                  <wp:docPr id="9"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5"/>
                          <a:srcRect r="5852" b="1120"/>
                          <a:stretch>
                            <a:fillRect/>
                          </a:stretch>
                        </pic:blipFill>
                        <pic:spPr bwMode="auto">
                          <a:xfrm>
                            <a:off x="0" y="0"/>
                            <a:ext cx="2744622" cy="2935145"/>
                          </a:xfrm>
                          <a:prstGeom prst="rect">
                            <a:avLst/>
                          </a:prstGeom>
                          <a:noFill/>
                          <a:ln w="9525">
                            <a:noFill/>
                            <a:miter lim="800000"/>
                            <a:headEnd/>
                            <a:tailEnd/>
                          </a:ln>
                        </pic:spPr>
                      </pic:pic>
                    </a:graphicData>
                  </a:graphic>
                </wp:inline>
              </w:drawing>
            </w:r>
          </w:p>
        </w:tc>
      </w:tr>
      <w:tr w:rsidR="00CC7852" w:rsidRPr="00080C4A" w14:paraId="00B419F0" w14:textId="77777777" w:rsidTr="00CC7852">
        <w:tc>
          <w:tcPr>
            <w:tcW w:w="4819" w:type="dxa"/>
          </w:tcPr>
          <w:p w14:paraId="6CB92CA7" w14:textId="77777777" w:rsidR="00CC7852" w:rsidRPr="00080C4A" w:rsidRDefault="00CC7852" w:rsidP="00E35085">
            <w:pPr>
              <w:jc w:val="center"/>
              <w:rPr>
                <w:sz w:val="28"/>
                <w:szCs w:val="28"/>
              </w:rPr>
            </w:pPr>
            <w:r w:rsidRPr="00080C4A">
              <w:rPr>
                <w:sz w:val="28"/>
                <w:szCs w:val="28"/>
              </w:rPr>
              <w:t>(a)</w:t>
            </w:r>
          </w:p>
        </w:tc>
        <w:tc>
          <w:tcPr>
            <w:tcW w:w="4820" w:type="dxa"/>
          </w:tcPr>
          <w:p w14:paraId="16F2EE7E" w14:textId="77777777" w:rsidR="00CC7852" w:rsidRPr="00080C4A" w:rsidRDefault="00CC7852" w:rsidP="00E35085">
            <w:pPr>
              <w:jc w:val="center"/>
              <w:rPr>
                <w:sz w:val="28"/>
                <w:szCs w:val="28"/>
              </w:rPr>
            </w:pPr>
            <w:r w:rsidRPr="00080C4A">
              <w:rPr>
                <w:sz w:val="28"/>
                <w:szCs w:val="28"/>
              </w:rPr>
              <w:t>(b)</w:t>
            </w:r>
          </w:p>
        </w:tc>
      </w:tr>
    </w:tbl>
    <w:p w14:paraId="1853CE94" w14:textId="77777777" w:rsidR="001A67A1" w:rsidRPr="00080C4A" w:rsidRDefault="001A67A1" w:rsidP="001A67A1">
      <w:pPr>
        <w:rPr>
          <w:sz w:val="28"/>
        </w:rPr>
      </w:pPr>
      <w:r w:rsidRPr="00080C4A">
        <w:rPr>
          <w:sz w:val="28"/>
        </w:rPr>
        <w:t>(a) содержание TOC и TN; (b) содержание TOC и TS, масс.%.</w:t>
      </w:r>
    </w:p>
    <w:p w14:paraId="6228B4B1" w14:textId="77777777" w:rsidR="006F6417" w:rsidRPr="00080C4A" w:rsidRDefault="006F6417" w:rsidP="001A67A1">
      <w:pPr>
        <w:ind w:firstLine="720"/>
        <w:jc w:val="center"/>
        <w:rPr>
          <w:sz w:val="28"/>
          <w:szCs w:val="28"/>
        </w:rPr>
      </w:pPr>
    </w:p>
    <w:p w14:paraId="4EA8E718" w14:textId="77777777" w:rsidR="00CC7852" w:rsidRPr="00080C4A" w:rsidRDefault="00092363" w:rsidP="001A67A1">
      <w:pPr>
        <w:ind w:firstLine="720"/>
        <w:jc w:val="center"/>
        <w:rPr>
          <w:sz w:val="28"/>
        </w:rPr>
      </w:pPr>
      <w:r w:rsidRPr="00080C4A">
        <w:rPr>
          <w:sz w:val="28"/>
          <w:szCs w:val="28"/>
        </w:rPr>
        <w:t>Рисунок</w:t>
      </w:r>
      <w:r w:rsidR="00563FCD" w:rsidRPr="00080C4A">
        <w:rPr>
          <w:sz w:val="28"/>
          <w:szCs w:val="28"/>
        </w:rPr>
        <w:t xml:space="preserve"> </w:t>
      </w:r>
      <w:r w:rsidRPr="00080C4A">
        <w:rPr>
          <w:sz w:val="28"/>
          <w:szCs w:val="28"/>
        </w:rPr>
        <w:t xml:space="preserve">5 – </w:t>
      </w:r>
      <w:r w:rsidR="00832DDA" w:rsidRPr="00080C4A">
        <w:rPr>
          <w:sz w:val="28"/>
        </w:rPr>
        <w:t>Отношение</w:t>
      </w:r>
      <w:r w:rsidR="001A67A1" w:rsidRPr="00080C4A">
        <w:rPr>
          <w:sz w:val="28"/>
        </w:rPr>
        <w:t xml:space="preserve"> содержания TOC от TN и TS </w:t>
      </w:r>
    </w:p>
    <w:p w14:paraId="40B65E62" w14:textId="77777777" w:rsidR="00722EE6" w:rsidRPr="00080C4A" w:rsidRDefault="00722EE6" w:rsidP="00771AC8">
      <w:pPr>
        <w:ind w:firstLine="720"/>
        <w:rPr>
          <w:sz w:val="28"/>
          <w:szCs w:val="28"/>
        </w:rPr>
      </w:pPr>
    </w:p>
    <w:p w14:paraId="2F4FA733" w14:textId="77777777" w:rsidR="002130CD" w:rsidRPr="00080C4A" w:rsidRDefault="00CB0669" w:rsidP="00722EE6">
      <w:pPr>
        <w:ind w:firstLine="720"/>
        <w:jc w:val="both"/>
        <w:rPr>
          <w:sz w:val="28"/>
          <w:szCs w:val="28"/>
        </w:rPr>
      </w:pPr>
      <w:r w:rsidRPr="00080C4A">
        <w:rPr>
          <w:sz w:val="28"/>
          <w:szCs w:val="28"/>
        </w:rPr>
        <w:t>Обратная корреляция между содержанием алюминия и общей серы (r</w:t>
      </w:r>
      <w:r w:rsidR="00832DDA" w:rsidRPr="00080C4A">
        <w:rPr>
          <w:sz w:val="28"/>
          <w:szCs w:val="28"/>
        </w:rPr>
        <w:t> </w:t>
      </w:r>
      <w:r w:rsidRPr="00080C4A">
        <w:rPr>
          <w:sz w:val="28"/>
          <w:szCs w:val="28"/>
        </w:rPr>
        <w:t>=</w:t>
      </w:r>
      <w:r w:rsidR="00832DDA" w:rsidRPr="00080C4A">
        <w:rPr>
          <w:sz w:val="28"/>
          <w:szCs w:val="28"/>
        </w:rPr>
        <w:t>    -</w:t>
      </w:r>
      <w:r w:rsidRPr="00080C4A">
        <w:rPr>
          <w:sz w:val="28"/>
          <w:szCs w:val="28"/>
        </w:rPr>
        <w:t>0</w:t>
      </w:r>
      <w:r w:rsidR="00722EE6" w:rsidRPr="00080C4A">
        <w:rPr>
          <w:sz w:val="28"/>
          <w:szCs w:val="28"/>
        </w:rPr>
        <w:t>,</w:t>
      </w:r>
      <w:r w:rsidRPr="00080C4A">
        <w:rPr>
          <w:sz w:val="28"/>
          <w:szCs w:val="28"/>
        </w:rPr>
        <w:t>72) указывает на то, что активное накопление серы, часто связанное с интенсивными биогеохимическими процессами в аноксидных условиях или хемогенным осаждением сульфатов в гиперсол</w:t>
      </w:r>
      <w:r w:rsidR="00773E6F" w:rsidRPr="00080C4A">
        <w:rPr>
          <w:sz w:val="28"/>
          <w:szCs w:val="28"/>
        </w:rPr>
        <w:t>е</w:t>
      </w:r>
      <w:r w:rsidRPr="00080C4A">
        <w:rPr>
          <w:sz w:val="28"/>
          <w:szCs w:val="28"/>
        </w:rPr>
        <w:t xml:space="preserve">ной среде, приводит к </w:t>
      </w:r>
      <w:r w:rsidR="00722EE6" w:rsidRPr="00080C4A">
        <w:rPr>
          <w:sz w:val="28"/>
          <w:szCs w:val="28"/>
        </w:rPr>
        <w:t>снижению доли</w:t>
      </w:r>
      <w:r w:rsidRPr="00080C4A">
        <w:rPr>
          <w:sz w:val="28"/>
          <w:szCs w:val="28"/>
        </w:rPr>
        <w:t xml:space="preserve"> терригенного компонента осадков, который включает алюминий в составе алюмосиликатных минералов, поступающих с суши в результате выветривания и эрозии </w:t>
      </w:r>
      <w:r w:rsidR="00563FCD" w:rsidRPr="00080C4A">
        <w:rPr>
          <w:sz w:val="28"/>
          <w:szCs w:val="28"/>
        </w:rPr>
        <w:t>[1</w:t>
      </w:r>
      <w:r w:rsidR="008E72D9" w:rsidRPr="00080C4A">
        <w:rPr>
          <w:sz w:val="28"/>
          <w:szCs w:val="28"/>
        </w:rPr>
        <w:t>3</w:t>
      </w:r>
      <w:r w:rsidR="00563FCD" w:rsidRPr="00080C4A">
        <w:rPr>
          <w:sz w:val="28"/>
          <w:szCs w:val="28"/>
        </w:rPr>
        <w:t>6]</w:t>
      </w:r>
      <w:r w:rsidRPr="00080C4A">
        <w:rPr>
          <w:sz w:val="28"/>
          <w:szCs w:val="28"/>
        </w:rPr>
        <w:t xml:space="preserve">. </w:t>
      </w:r>
      <w:r w:rsidR="0029760C" w:rsidRPr="00080C4A">
        <w:rPr>
          <w:sz w:val="28"/>
          <w:szCs w:val="28"/>
        </w:rPr>
        <w:t>Б</w:t>
      </w:r>
      <w:r w:rsidR="00CC7852" w:rsidRPr="00080C4A">
        <w:rPr>
          <w:sz w:val="28"/>
          <w:szCs w:val="28"/>
        </w:rPr>
        <w:t xml:space="preserve">олее высокие значения TOC/S у Г.1-АрЧ и Г.4-МрЧ отражают смешанные условия накопления с преобладанием аэробного разложения и последующей гумификацией </w:t>
      </w:r>
      <w:r w:rsidR="00563FCD" w:rsidRPr="00080C4A">
        <w:rPr>
          <w:sz w:val="28"/>
          <w:szCs w:val="28"/>
        </w:rPr>
        <w:t>[1</w:t>
      </w:r>
      <w:r w:rsidR="008E72D9" w:rsidRPr="00080C4A">
        <w:rPr>
          <w:sz w:val="28"/>
          <w:szCs w:val="28"/>
        </w:rPr>
        <w:t>61</w:t>
      </w:r>
      <w:r w:rsidR="00563FCD" w:rsidRPr="00080C4A">
        <w:rPr>
          <w:sz w:val="28"/>
          <w:szCs w:val="28"/>
        </w:rPr>
        <w:t>]</w:t>
      </w:r>
      <w:r w:rsidR="00CC7852" w:rsidRPr="00080C4A">
        <w:rPr>
          <w:sz w:val="28"/>
          <w:szCs w:val="28"/>
        </w:rPr>
        <w:t xml:space="preserve">. </w:t>
      </w:r>
      <w:r w:rsidR="006F6417" w:rsidRPr="00080C4A">
        <w:rPr>
          <w:sz w:val="28"/>
          <w:szCs w:val="28"/>
        </w:rPr>
        <w:t>Гуминовые кислоты (ГК)</w:t>
      </w:r>
      <w:r w:rsidR="00CC7852" w:rsidRPr="00080C4A">
        <w:rPr>
          <w:sz w:val="28"/>
          <w:szCs w:val="28"/>
        </w:rPr>
        <w:t xml:space="preserve"> в наибольших количествах присутствуют в Г.6-ТзЧ и Г.1-АрЧ, тогда как Г.7-ШкЧ выделяется содержанием фульвокислот. Гуминовые кислоты повышают сорбционную активность и теплопроводность грязи, тогда как фульвокислоты придают ей большую гидрофильность и снижают структурообразующую способность </w:t>
      </w:r>
      <w:r w:rsidR="00563FCD" w:rsidRPr="00080C4A">
        <w:rPr>
          <w:sz w:val="28"/>
          <w:szCs w:val="28"/>
        </w:rPr>
        <w:t>[1</w:t>
      </w:r>
      <w:r w:rsidR="008E72D9" w:rsidRPr="00080C4A">
        <w:rPr>
          <w:sz w:val="28"/>
          <w:szCs w:val="28"/>
        </w:rPr>
        <w:t>17</w:t>
      </w:r>
      <w:r w:rsidR="00563FCD" w:rsidRPr="00080C4A">
        <w:rPr>
          <w:sz w:val="28"/>
          <w:szCs w:val="28"/>
        </w:rPr>
        <w:t>]</w:t>
      </w:r>
      <w:r w:rsidR="00CC7852" w:rsidRPr="00080C4A">
        <w:rPr>
          <w:sz w:val="28"/>
          <w:szCs w:val="28"/>
        </w:rPr>
        <w:t xml:space="preserve">. </w:t>
      </w:r>
      <w:r w:rsidR="0029760C" w:rsidRPr="00080C4A">
        <w:rPr>
          <w:sz w:val="28"/>
          <w:szCs w:val="28"/>
        </w:rPr>
        <w:t>О</w:t>
      </w:r>
      <w:r w:rsidR="00CC7852" w:rsidRPr="00080C4A">
        <w:rPr>
          <w:sz w:val="28"/>
          <w:szCs w:val="28"/>
        </w:rPr>
        <w:t xml:space="preserve">бразцы с высоким TOC, в частности Г.5-МлЧ, демонстрируют низкие значения гигроскопической </w:t>
      </w:r>
      <w:r w:rsidR="00CC7852" w:rsidRPr="00080C4A">
        <w:rPr>
          <w:sz w:val="28"/>
          <w:szCs w:val="28"/>
        </w:rPr>
        <w:lastRenderedPageBreak/>
        <w:t>влажности. Это подтверждает предположение, что оптимальные процессы гумификации происходят при умеренной влажности, тогда как избыток влаги способствует минерализации органи</w:t>
      </w:r>
      <w:r w:rsidR="006F6417" w:rsidRPr="00080C4A">
        <w:rPr>
          <w:sz w:val="28"/>
          <w:szCs w:val="28"/>
        </w:rPr>
        <w:t>ческой части</w:t>
      </w:r>
      <w:r w:rsidR="00CC7852" w:rsidRPr="00080C4A">
        <w:rPr>
          <w:sz w:val="28"/>
          <w:szCs w:val="28"/>
        </w:rPr>
        <w:t xml:space="preserve"> </w:t>
      </w:r>
      <w:r w:rsidR="00563FCD" w:rsidRPr="00080C4A">
        <w:rPr>
          <w:sz w:val="28"/>
          <w:szCs w:val="28"/>
        </w:rPr>
        <w:t>[1</w:t>
      </w:r>
      <w:r w:rsidR="008E72D9" w:rsidRPr="00080C4A">
        <w:rPr>
          <w:sz w:val="28"/>
          <w:szCs w:val="28"/>
        </w:rPr>
        <w:t>62</w:t>
      </w:r>
      <w:r w:rsidR="00563FCD" w:rsidRPr="00080C4A">
        <w:rPr>
          <w:sz w:val="28"/>
          <w:szCs w:val="28"/>
        </w:rPr>
        <w:t>]</w:t>
      </w:r>
      <w:r w:rsidR="00CC7852" w:rsidRPr="00080C4A">
        <w:rPr>
          <w:sz w:val="28"/>
          <w:szCs w:val="28"/>
        </w:rPr>
        <w:t>.</w:t>
      </w:r>
    </w:p>
    <w:p w14:paraId="1DCE21F3" w14:textId="77777777" w:rsidR="002130CD" w:rsidRPr="00080C4A" w:rsidRDefault="002130CD" w:rsidP="00722EE6">
      <w:pPr>
        <w:ind w:firstLine="720"/>
        <w:jc w:val="both"/>
        <w:rPr>
          <w:sz w:val="28"/>
          <w:szCs w:val="28"/>
        </w:rPr>
      </w:pPr>
    </w:p>
    <w:p w14:paraId="07F939A1" w14:textId="77777777" w:rsidR="00813898" w:rsidRPr="00572E04" w:rsidRDefault="001D2BDD" w:rsidP="00572E04">
      <w:pPr>
        <w:pStyle w:val="Heading2"/>
        <w:spacing w:before="0"/>
        <w:ind w:right="0" w:firstLine="720"/>
        <w:jc w:val="both"/>
        <w:rPr>
          <w:rFonts w:ascii="Times New Roman" w:hAnsi="Times New Roman" w:cs="Times New Roman"/>
          <w:color w:val="auto"/>
          <w:sz w:val="28"/>
          <w:szCs w:val="28"/>
        </w:rPr>
      </w:pPr>
      <w:bookmarkStart w:id="68" w:name="_Toc216087446"/>
      <w:r w:rsidRPr="00080C4A">
        <w:rPr>
          <w:rFonts w:ascii="Times New Roman" w:hAnsi="Times New Roman" w:cs="Times New Roman"/>
          <w:color w:val="auto"/>
          <w:sz w:val="28"/>
          <w:szCs w:val="28"/>
        </w:rPr>
        <w:t xml:space="preserve">3.5 </w:t>
      </w:r>
      <w:r w:rsidR="001613A5" w:rsidRPr="00080C4A">
        <w:rPr>
          <w:rFonts w:ascii="Times New Roman" w:hAnsi="Times New Roman" w:cs="Times New Roman"/>
          <w:color w:val="auto"/>
          <w:sz w:val="28"/>
        </w:rPr>
        <w:t>Функциональный состав по данным FTIR</w:t>
      </w:r>
      <w:bookmarkEnd w:id="68"/>
    </w:p>
    <w:p w14:paraId="0EE8DFE5" w14:textId="77777777" w:rsidR="00246FAF" w:rsidRPr="00080C4A" w:rsidRDefault="00450E20" w:rsidP="00246FAF">
      <w:pPr>
        <w:ind w:firstLine="720"/>
        <w:jc w:val="both"/>
        <w:rPr>
          <w:sz w:val="28"/>
          <w:szCs w:val="28"/>
        </w:rPr>
      </w:pPr>
      <w:r w:rsidRPr="00080C4A">
        <w:rPr>
          <w:sz w:val="28"/>
          <w:szCs w:val="28"/>
        </w:rPr>
        <w:t xml:space="preserve">ИК-Фурье спектры </w:t>
      </w:r>
      <w:r w:rsidR="00813898" w:rsidRPr="00080C4A">
        <w:rPr>
          <w:sz w:val="28"/>
          <w:szCs w:val="28"/>
        </w:rPr>
        <w:t>показали</w:t>
      </w:r>
      <w:r w:rsidRPr="00080C4A">
        <w:rPr>
          <w:sz w:val="28"/>
          <w:szCs w:val="28"/>
        </w:rPr>
        <w:t>, что все образцы преимущественно состоят из неорганической матрицы на основе SiO</w:t>
      </w:r>
      <w:r w:rsidRPr="00080C4A">
        <w:rPr>
          <w:sz w:val="28"/>
          <w:szCs w:val="28"/>
          <w:vertAlign w:val="subscript"/>
        </w:rPr>
        <w:t>2</w:t>
      </w:r>
      <w:r w:rsidRPr="00080C4A">
        <w:rPr>
          <w:sz w:val="28"/>
          <w:szCs w:val="28"/>
        </w:rPr>
        <w:t xml:space="preserve"> с минимальным содержанием </w:t>
      </w:r>
      <w:r w:rsidR="001D2BDD" w:rsidRPr="00080C4A">
        <w:rPr>
          <w:sz w:val="28"/>
          <w:szCs w:val="28"/>
        </w:rPr>
        <w:t>ОВ (</w:t>
      </w:r>
      <w:r w:rsidR="00316500" w:rsidRPr="00080C4A">
        <w:rPr>
          <w:sz w:val="28"/>
          <w:szCs w:val="28"/>
        </w:rPr>
        <w:t>р</w:t>
      </w:r>
      <w:r w:rsidR="001D2BDD" w:rsidRPr="00080C4A">
        <w:rPr>
          <w:sz w:val="28"/>
          <w:szCs w:val="28"/>
        </w:rPr>
        <w:t xml:space="preserve">исунки </w:t>
      </w:r>
      <w:r w:rsidR="00813898" w:rsidRPr="00080C4A">
        <w:rPr>
          <w:sz w:val="28"/>
          <w:szCs w:val="28"/>
        </w:rPr>
        <w:t>В</w:t>
      </w:r>
      <w:r w:rsidR="001D2BDD" w:rsidRPr="00080C4A">
        <w:rPr>
          <w:sz w:val="28"/>
          <w:szCs w:val="28"/>
        </w:rPr>
        <w:t>.1</w:t>
      </w:r>
      <w:r w:rsidR="00813898" w:rsidRPr="00080C4A">
        <w:rPr>
          <w:sz w:val="28"/>
          <w:szCs w:val="28"/>
        </w:rPr>
        <w:t>-</w:t>
      </w:r>
      <w:r w:rsidR="001D2BDD" w:rsidRPr="00080C4A">
        <w:rPr>
          <w:sz w:val="28"/>
          <w:szCs w:val="28"/>
        </w:rPr>
        <w:t>В.7</w:t>
      </w:r>
      <w:r w:rsidR="00316500" w:rsidRPr="00080C4A">
        <w:rPr>
          <w:sz w:val="28"/>
          <w:szCs w:val="28"/>
        </w:rPr>
        <w:t>, приложение В</w:t>
      </w:r>
      <w:r w:rsidR="00813898" w:rsidRPr="00080C4A">
        <w:rPr>
          <w:sz w:val="28"/>
          <w:szCs w:val="28"/>
        </w:rPr>
        <w:t>)</w:t>
      </w:r>
      <w:r w:rsidRPr="00080C4A">
        <w:rPr>
          <w:sz w:val="28"/>
          <w:szCs w:val="28"/>
        </w:rPr>
        <w:t xml:space="preserve">. </w:t>
      </w:r>
      <w:r w:rsidR="00246FAF" w:rsidRPr="00080C4A">
        <w:rPr>
          <w:sz w:val="28"/>
          <w:szCs w:val="28"/>
        </w:rPr>
        <w:t>Трехступенчатый анализ (исходный, обработанный HCl и прокаленный) позволил четко разделить сигналы для связей, включающих углерод, серу и азот в сложной природной матрице (таблица 8). В прокаленных образцах наблюдались устойчивые полосы поглощения при 1008–969, 798–793, 780–777, 698–639 и 463–447 см</w:t>
      </w:r>
      <w:r w:rsidR="00246FAF" w:rsidRPr="00080C4A">
        <w:rPr>
          <w:sz w:val="28"/>
          <w:szCs w:val="28"/>
          <w:vertAlign w:val="superscript"/>
        </w:rPr>
        <w:t>-1</w:t>
      </w:r>
      <w:r w:rsidR="00246FAF" w:rsidRPr="00080C4A">
        <w:rPr>
          <w:sz w:val="28"/>
          <w:szCs w:val="28"/>
        </w:rPr>
        <w:t>, характерные для SiO</w:t>
      </w:r>
      <w:r w:rsidR="00246FAF" w:rsidRPr="00080C4A">
        <w:rPr>
          <w:sz w:val="28"/>
          <w:szCs w:val="28"/>
          <w:vertAlign w:val="subscript"/>
        </w:rPr>
        <w:t>2</w:t>
      </w:r>
      <w:r w:rsidR="00246FAF" w:rsidRPr="00080C4A">
        <w:rPr>
          <w:sz w:val="28"/>
          <w:szCs w:val="28"/>
        </w:rPr>
        <w:t xml:space="preserve"> и родственных соединений [163-167], что подтверждает преобладание силикатных минералов во всех образцах. Сигналы при 561–519 см</w:t>
      </w:r>
      <w:r w:rsidR="00246FAF" w:rsidRPr="00080C4A">
        <w:rPr>
          <w:sz w:val="28"/>
          <w:szCs w:val="28"/>
          <w:vertAlign w:val="superscript"/>
        </w:rPr>
        <w:t>-1</w:t>
      </w:r>
      <w:r w:rsidR="00246FAF" w:rsidRPr="00080C4A">
        <w:rPr>
          <w:sz w:val="28"/>
          <w:szCs w:val="28"/>
        </w:rPr>
        <w:t xml:space="preserve"> подтвердили присутствие алюмосиликатов [162, 167], в то время как полосы при 698–639 и 615–604 см</w:t>
      </w:r>
      <w:r w:rsidR="00246FAF" w:rsidRPr="00080C4A">
        <w:rPr>
          <w:sz w:val="28"/>
          <w:szCs w:val="28"/>
          <w:vertAlign w:val="superscript"/>
        </w:rPr>
        <w:t>-1</w:t>
      </w:r>
      <w:r w:rsidR="00246FAF" w:rsidRPr="00080C4A">
        <w:rPr>
          <w:sz w:val="28"/>
          <w:szCs w:val="28"/>
        </w:rPr>
        <w:t xml:space="preserve"> указывали на оксиды железа и сульфат-ионы соответственно [165, 168].</w:t>
      </w:r>
      <w:r w:rsidR="00246FAF" w:rsidRPr="00080C4A">
        <w:rPr>
          <w:sz w:val="28"/>
        </w:rPr>
        <w:t xml:space="preserve"> Данные ИК-Фурье-спектроскопии подтверждают результаты минералогического анализа образцов, указывая на присутствие альбита, гематита и магнетита. </w:t>
      </w:r>
      <w:r w:rsidR="00246FAF" w:rsidRPr="00080C4A">
        <w:rPr>
          <w:sz w:val="28"/>
          <w:szCs w:val="28"/>
        </w:rPr>
        <w:t>Исчезновение карбонат-специфических сигналов при 895–872, 727–713, 1432–1421, 1458–1442 и 2534–2516 см</w:t>
      </w:r>
      <w:r w:rsidR="00246FAF" w:rsidRPr="00080C4A">
        <w:rPr>
          <w:sz w:val="28"/>
          <w:szCs w:val="28"/>
          <w:vertAlign w:val="superscript"/>
        </w:rPr>
        <w:t>-1</w:t>
      </w:r>
      <w:r w:rsidR="00246FAF" w:rsidRPr="00080C4A">
        <w:rPr>
          <w:sz w:val="28"/>
          <w:szCs w:val="28"/>
        </w:rPr>
        <w:t xml:space="preserve"> после обработки раствором соляной кислоты однозначно подтвердило присутствие кальцита и доломита [164-165, 167-168]. Последующее исчезновение этих полос после прокаливания в некоторых образцах (кроме Г.4-МрЧ, Г.5-МлЧ и Г.6-ТзЧ) дополнительно указывало на присутствие карбонатов металлов средней активности. </w:t>
      </w:r>
      <w:r w:rsidR="00246FAF" w:rsidRPr="00080C4A">
        <w:rPr>
          <w:sz w:val="28"/>
        </w:rPr>
        <w:t>Идентификация цеолита Y в образце Г.6–ТзЧ была подтверждена характерными полосами кристаллической решётки SiO₂ (1159–1152 см</w:t>
      </w:r>
      <w:r w:rsidR="00246FAF" w:rsidRPr="00080C4A">
        <w:rPr>
          <w:sz w:val="28"/>
          <w:vertAlign w:val="superscript"/>
        </w:rPr>
        <w:t>-1</w:t>
      </w:r>
      <w:r w:rsidR="00246FAF" w:rsidRPr="00080C4A">
        <w:rPr>
          <w:sz w:val="28"/>
        </w:rPr>
        <w:t>) и колебаниями O–H связей, соответствующих кристаллизационной воде. Полосы при 3409–3346 см</w:t>
      </w:r>
      <w:r w:rsidR="00246FAF" w:rsidRPr="00080C4A">
        <w:rPr>
          <w:sz w:val="28"/>
          <w:vertAlign w:val="superscript"/>
        </w:rPr>
        <w:t>-1</w:t>
      </w:r>
      <w:r w:rsidR="00246FAF" w:rsidRPr="00080C4A">
        <w:rPr>
          <w:sz w:val="28"/>
        </w:rPr>
        <w:t xml:space="preserve"> и 1637–1631 см</w:t>
      </w:r>
      <w:r w:rsidR="00246FAF" w:rsidRPr="00080C4A">
        <w:rPr>
          <w:sz w:val="28"/>
          <w:vertAlign w:val="superscript"/>
        </w:rPr>
        <w:t>-1</w:t>
      </w:r>
      <w:r w:rsidR="00246FAF" w:rsidRPr="00080C4A">
        <w:rPr>
          <w:sz w:val="28"/>
        </w:rPr>
        <w:t xml:space="preserve"> соответствуют, соответственно, валентным и деформационным колебаниям молекул кристаллизационной воды, что типично для цеолитов с гидратной структурой [163–164, 166–167].</w:t>
      </w:r>
      <w:r w:rsidR="00246FAF" w:rsidRPr="00080C4A">
        <w:rPr>
          <w:sz w:val="28"/>
          <w:szCs w:val="28"/>
        </w:rPr>
        <w:t xml:space="preserve"> </w:t>
      </w:r>
      <w:r w:rsidR="00246FAF" w:rsidRPr="00080C4A">
        <w:rPr>
          <w:sz w:val="28"/>
        </w:rPr>
        <w:t>Полосы при 763–762 и 431–417 см</w:t>
      </w:r>
      <w:r w:rsidR="00246FAF" w:rsidRPr="00080C4A">
        <w:rPr>
          <w:sz w:val="28"/>
          <w:vertAlign w:val="superscript"/>
        </w:rPr>
        <w:t>-1</w:t>
      </w:r>
      <w:r w:rsidR="00246FAF" w:rsidRPr="00080C4A">
        <w:rPr>
          <w:sz w:val="28"/>
        </w:rPr>
        <w:t xml:space="preserve"> отражают присутствие гидроксидных колебаний (Al–OH, Si–OH), которые зафиксированы в образцах Г.2–АлЧ, Г.3–АлБ, Г.5–МлЧ и Г.7–ШкЧ. </w:t>
      </w:r>
      <w:r w:rsidR="00246FAF" w:rsidRPr="00080C4A">
        <w:rPr>
          <w:sz w:val="28"/>
          <w:szCs w:val="28"/>
        </w:rPr>
        <w:t>Появление новых сигналов на 1101 см</w:t>
      </w:r>
      <w:r w:rsidR="00246FAF" w:rsidRPr="00080C4A">
        <w:rPr>
          <w:sz w:val="28"/>
          <w:szCs w:val="28"/>
          <w:vertAlign w:val="superscript"/>
        </w:rPr>
        <w:t>-1</w:t>
      </w:r>
      <w:r w:rsidR="00246FAF" w:rsidRPr="00080C4A">
        <w:rPr>
          <w:sz w:val="28"/>
          <w:szCs w:val="28"/>
        </w:rPr>
        <w:t xml:space="preserve"> (в Г.5-МлЧ) и 594–580 см</w:t>
      </w:r>
      <w:r w:rsidR="00246FAF" w:rsidRPr="00080C4A">
        <w:rPr>
          <w:sz w:val="28"/>
          <w:szCs w:val="28"/>
          <w:vertAlign w:val="superscript"/>
        </w:rPr>
        <w:t>-1</w:t>
      </w:r>
      <w:r w:rsidR="00246FAF" w:rsidRPr="00080C4A">
        <w:rPr>
          <w:sz w:val="28"/>
          <w:szCs w:val="28"/>
        </w:rPr>
        <w:t xml:space="preserve"> (в Г.1-АрЧ, Г.2-АлЧ, Г.3-АлБ, Г.5-МлЧ) после прокаливания может быть связано с протеканием процесса кристаллизации аморфных минеральных форм. </w:t>
      </w:r>
      <w:r w:rsidR="00246FAF" w:rsidRPr="00080C4A">
        <w:rPr>
          <w:sz w:val="28"/>
        </w:rPr>
        <w:t>Органические химические связи были слабо выражены во всех спектрах, однако их идентификация была возможна благодаря характерным полосам поглощения функциональных групп, особенно при сравнительном анализе сухих и прокаленных образцов. Большинство образцов демонстрировали полосы поглощения в диапазонах 2653–2646, 1801–1789, 1654–1630, 1162–1160 и 875–856 см</w:t>
      </w:r>
      <w:r w:rsidR="00246FAF" w:rsidRPr="00080C4A">
        <w:rPr>
          <w:sz w:val="28"/>
          <w:vertAlign w:val="superscript"/>
        </w:rPr>
        <w:t>-1</w:t>
      </w:r>
      <w:r w:rsidR="00246FAF" w:rsidRPr="00080C4A">
        <w:rPr>
          <w:sz w:val="28"/>
        </w:rPr>
        <w:t>, что указывает на присутствие различных органических функциональных групп, включая алкены, спирты, простые эфиры, фенолы, карбоновые кислоты, сложные эфиры, амиды, нитраты, полисахариды и серосодержащие соединения [164-165, 167, 169]</w:t>
      </w:r>
      <w:r w:rsidR="00246FAF" w:rsidRPr="00080C4A">
        <w:rPr>
          <w:sz w:val="28"/>
          <w:szCs w:val="28"/>
        </w:rPr>
        <w:t xml:space="preserve">. Образцы Г.1-АрЧ и Г.6-ТзЧ </w:t>
      </w:r>
      <w:r w:rsidR="00246FAF" w:rsidRPr="00080C4A">
        <w:rPr>
          <w:sz w:val="28"/>
          <w:szCs w:val="28"/>
        </w:rPr>
        <w:lastRenderedPageBreak/>
        <w:t>имели полосы поглощения метиленовых групп при 2928–2915 и 2851–2848 см</w:t>
      </w:r>
      <w:r w:rsidR="00246FAF" w:rsidRPr="00080C4A">
        <w:rPr>
          <w:sz w:val="28"/>
          <w:szCs w:val="28"/>
          <w:vertAlign w:val="superscript"/>
        </w:rPr>
        <w:t>-1</w:t>
      </w:r>
      <w:r w:rsidR="00246FAF" w:rsidRPr="00080C4A">
        <w:rPr>
          <w:sz w:val="28"/>
          <w:szCs w:val="28"/>
        </w:rPr>
        <w:t xml:space="preserve"> [163-164, 170], что может обозначать присутствие длинноцепочечных алифатических структур в этих образцах. </w:t>
      </w:r>
    </w:p>
    <w:p w14:paraId="357C765D" w14:textId="77777777" w:rsidR="00572E04" w:rsidRDefault="00572E04" w:rsidP="001A67A1">
      <w:pPr>
        <w:jc w:val="both"/>
        <w:rPr>
          <w:sz w:val="28"/>
          <w:szCs w:val="28"/>
        </w:rPr>
      </w:pPr>
    </w:p>
    <w:p w14:paraId="02D59CFD" w14:textId="77777777" w:rsidR="001D2BDD" w:rsidRPr="00080C4A" w:rsidRDefault="001D2BDD" w:rsidP="001A67A1">
      <w:pPr>
        <w:jc w:val="both"/>
        <w:rPr>
          <w:sz w:val="28"/>
          <w:szCs w:val="28"/>
        </w:rPr>
      </w:pPr>
      <w:r w:rsidRPr="00080C4A">
        <w:rPr>
          <w:sz w:val="28"/>
          <w:szCs w:val="28"/>
        </w:rPr>
        <w:t>Таблица</w:t>
      </w:r>
      <w:r w:rsidR="00563FCD" w:rsidRPr="00080C4A">
        <w:rPr>
          <w:sz w:val="28"/>
          <w:szCs w:val="28"/>
        </w:rPr>
        <w:t xml:space="preserve"> </w:t>
      </w:r>
      <w:r w:rsidRPr="00080C4A">
        <w:rPr>
          <w:sz w:val="28"/>
          <w:szCs w:val="28"/>
        </w:rPr>
        <w:t>8</w:t>
      </w:r>
      <w:r w:rsidR="004F0A7E" w:rsidRPr="00080C4A">
        <w:rPr>
          <w:sz w:val="28"/>
          <w:szCs w:val="28"/>
        </w:rPr>
        <w:t xml:space="preserve"> – </w:t>
      </w:r>
      <w:r w:rsidRPr="00080C4A">
        <w:rPr>
          <w:sz w:val="28"/>
          <w:szCs w:val="28"/>
        </w:rPr>
        <w:t>Результаты FTIR-анализа образцов пелоидов, подготовленных в тр</w:t>
      </w:r>
      <w:r w:rsidR="00773E6F" w:rsidRPr="00080C4A">
        <w:rPr>
          <w:sz w:val="28"/>
          <w:szCs w:val="28"/>
        </w:rPr>
        <w:t>е</w:t>
      </w:r>
      <w:r w:rsidRPr="00080C4A">
        <w:rPr>
          <w:sz w:val="28"/>
          <w:szCs w:val="28"/>
        </w:rPr>
        <w:t>х вариациях</w:t>
      </w:r>
      <w:r w:rsidR="003C3238" w:rsidRPr="00080C4A">
        <w:rPr>
          <w:sz w:val="28"/>
          <w:szCs w:val="28"/>
        </w:rPr>
        <w:t xml:space="preserve"> подготовки образцов</w:t>
      </w:r>
    </w:p>
    <w:p w14:paraId="57F44929" w14:textId="77777777" w:rsidR="00C46771" w:rsidRPr="00080C4A" w:rsidRDefault="00C46771" w:rsidP="001A67A1">
      <w:pPr>
        <w:jc w:val="both"/>
        <w:rPr>
          <w:sz w:val="28"/>
          <w:szCs w:val="28"/>
        </w:rPr>
      </w:pPr>
    </w:p>
    <w:tbl>
      <w:tblPr>
        <w:tblStyle w:val="TableGrid"/>
        <w:tblW w:w="963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165"/>
        <w:gridCol w:w="860"/>
        <w:gridCol w:w="952"/>
        <w:gridCol w:w="1701"/>
        <w:gridCol w:w="1216"/>
        <w:gridCol w:w="1052"/>
        <w:gridCol w:w="992"/>
      </w:tblGrid>
      <w:tr w:rsidR="00B02C7D" w:rsidRPr="002078C9" w14:paraId="5003FF30" w14:textId="77777777" w:rsidTr="002078C9">
        <w:trPr>
          <w:trHeight w:val="247"/>
        </w:trPr>
        <w:tc>
          <w:tcPr>
            <w:tcW w:w="1701" w:type="dxa"/>
            <w:vMerge w:val="restart"/>
            <w:tcMar>
              <w:left w:w="57" w:type="dxa"/>
              <w:right w:w="57" w:type="dxa"/>
            </w:tcMar>
          </w:tcPr>
          <w:p w14:paraId="51A78D07" w14:textId="77777777" w:rsidR="00B02C7D" w:rsidRPr="002078C9" w:rsidRDefault="00B02C7D" w:rsidP="00B02C7D">
            <w:pPr>
              <w:jc w:val="center"/>
              <w:rPr>
                <w:sz w:val="28"/>
                <w:szCs w:val="28"/>
              </w:rPr>
            </w:pPr>
            <w:r w:rsidRPr="002078C9">
              <w:rPr>
                <w:sz w:val="28"/>
                <w:szCs w:val="28"/>
              </w:rPr>
              <w:t>Полоса поглощения, см</w:t>
            </w:r>
            <w:r w:rsidRPr="002078C9">
              <w:rPr>
                <w:sz w:val="28"/>
                <w:szCs w:val="28"/>
                <w:vertAlign w:val="superscript"/>
              </w:rPr>
              <w:t>-1</w:t>
            </w:r>
          </w:p>
        </w:tc>
        <w:tc>
          <w:tcPr>
            <w:tcW w:w="2977" w:type="dxa"/>
            <w:gridSpan w:val="3"/>
            <w:tcMar>
              <w:left w:w="57" w:type="dxa"/>
              <w:right w:w="57" w:type="dxa"/>
            </w:tcMar>
          </w:tcPr>
          <w:p w14:paraId="23DA1BF0" w14:textId="77777777" w:rsidR="00B02C7D" w:rsidRPr="002078C9" w:rsidRDefault="00B02C7D" w:rsidP="00B02C7D">
            <w:pPr>
              <w:jc w:val="center"/>
              <w:rPr>
                <w:sz w:val="28"/>
                <w:szCs w:val="28"/>
              </w:rPr>
            </w:pPr>
            <w:r w:rsidRPr="002078C9">
              <w:rPr>
                <w:sz w:val="28"/>
                <w:szCs w:val="28"/>
              </w:rPr>
              <w:t>Сигнал обнаружен / отсутствует</w:t>
            </w:r>
          </w:p>
        </w:tc>
        <w:tc>
          <w:tcPr>
            <w:tcW w:w="1701" w:type="dxa"/>
            <w:vMerge w:val="restart"/>
            <w:tcMar>
              <w:left w:w="57" w:type="dxa"/>
              <w:right w:w="57" w:type="dxa"/>
            </w:tcMar>
          </w:tcPr>
          <w:p w14:paraId="016E8A3A" w14:textId="77777777" w:rsidR="00B02C7D" w:rsidRPr="002078C9" w:rsidRDefault="00B02C7D" w:rsidP="00B02C7D">
            <w:pPr>
              <w:jc w:val="center"/>
              <w:rPr>
                <w:sz w:val="28"/>
                <w:szCs w:val="28"/>
              </w:rPr>
            </w:pPr>
            <w:r w:rsidRPr="002078C9">
              <w:rPr>
                <w:sz w:val="28"/>
                <w:szCs w:val="28"/>
              </w:rPr>
              <w:t>Полоса поглощения, см</w:t>
            </w:r>
            <w:r w:rsidRPr="002078C9">
              <w:rPr>
                <w:sz w:val="28"/>
                <w:szCs w:val="28"/>
                <w:vertAlign w:val="superscript"/>
              </w:rPr>
              <w:t>-1</w:t>
            </w:r>
          </w:p>
        </w:tc>
        <w:tc>
          <w:tcPr>
            <w:tcW w:w="3260" w:type="dxa"/>
            <w:gridSpan w:val="3"/>
            <w:tcMar>
              <w:left w:w="57" w:type="dxa"/>
              <w:right w:w="57" w:type="dxa"/>
            </w:tcMar>
          </w:tcPr>
          <w:p w14:paraId="08B983DA" w14:textId="77777777" w:rsidR="00B02C7D" w:rsidRPr="002078C9" w:rsidRDefault="00B02C7D" w:rsidP="00B02C7D">
            <w:pPr>
              <w:jc w:val="center"/>
              <w:rPr>
                <w:sz w:val="28"/>
                <w:szCs w:val="28"/>
              </w:rPr>
            </w:pPr>
            <w:r w:rsidRPr="002078C9">
              <w:rPr>
                <w:sz w:val="28"/>
                <w:szCs w:val="28"/>
              </w:rPr>
              <w:t>Сигнал обнаружен / отсутствует</w:t>
            </w:r>
          </w:p>
        </w:tc>
      </w:tr>
      <w:tr w:rsidR="004F0A7E" w:rsidRPr="002078C9" w14:paraId="4F945DC7" w14:textId="77777777" w:rsidTr="002078C9">
        <w:trPr>
          <w:trHeight w:val="147"/>
        </w:trPr>
        <w:tc>
          <w:tcPr>
            <w:tcW w:w="1701" w:type="dxa"/>
            <w:vMerge/>
            <w:tcMar>
              <w:left w:w="57" w:type="dxa"/>
              <w:right w:w="57" w:type="dxa"/>
            </w:tcMar>
          </w:tcPr>
          <w:p w14:paraId="4461B43C" w14:textId="77777777" w:rsidR="00B02C7D" w:rsidRPr="002078C9" w:rsidRDefault="00B02C7D" w:rsidP="00B02C7D">
            <w:pPr>
              <w:jc w:val="center"/>
              <w:rPr>
                <w:sz w:val="28"/>
                <w:szCs w:val="28"/>
              </w:rPr>
            </w:pPr>
          </w:p>
        </w:tc>
        <w:tc>
          <w:tcPr>
            <w:tcW w:w="1165" w:type="dxa"/>
            <w:tcMar>
              <w:left w:w="57" w:type="dxa"/>
              <w:right w:w="57" w:type="dxa"/>
            </w:tcMar>
          </w:tcPr>
          <w:p w14:paraId="734C3138" w14:textId="77777777" w:rsidR="00B02C7D" w:rsidRPr="002078C9" w:rsidRDefault="004F0A7E" w:rsidP="00B02C7D">
            <w:pPr>
              <w:jc w:val="center"/>
              <w:rPr>
                <w:sz w:val="28"/>
                <w:szCs w:val="28"/>
              </w:rPr>
            </w:pPr>
            <w:r w:rsidRPr="002078C9">
              <w:rPr>
                <w:sz w:val="28"/>
                <w:szCs w:val="28"/>
              </w:rPr>
              <w:t>1</w:t>
            </w:r>
            <w:r w:rsidR="003C3238" w:rsidRPr="002078C9">
              <w:rPr>
                <w:rStyle w:val="FootnoteReference"/>
                <w:sz w:val="28"/>
                <w:szCs w:val="28"/>
              </w:rPr>
              <w:footnoteReference w:id="2"/>
            </w:r>
          </w:p>
        </w:tc>
        <w:tc>
          <w:tcPr>
            <w:tcW w:w="860" w:type="dxa"/>
            <w:tcMar>
              <w:left w:w="57" w:type="dxa"/>
              <w:right w:w="57" w:type="dxa"/>
            </w:tcMar>
          </w:tcPr>
          <w:p w14:paraId="4D091FDD" w14:textId="77777777" w:rsidR="00B02C7D" w:rsidRPr="002078C9" w:rsidRDefault="004F0A7E" w:rsidP="00B02C7D">
            <w:pPr>
              <w:jc w:val="center"/>
              <w:rPr>
                <w:sz w:val="28"/>
                <w:szCs w:val="28"/>
              </w:rPr>
            </w:pPr>
            <w:r w:rsidRPr="002078C9">
              <w:rPr>
                <w:sz w:val="28"/>
                <w:szCs w:val="28"/>
              </w:rPr>
              <w:t>2</w:t>
            </w:r>
          </w:p>
        </w:tc>
        <w:tc>
          <w:tcPr>
            <w:tcW w:w="952" w:type="dxa"/>
            <w:tcMar>
              <w:left w:w="57" w:type="dxa"/>
              <w:right w:w="57" w:type="dxa"/>
            </w:tcMar>
          </w:tcPr>
          <w:p w14:paraId="72183820" w14:textId="77777777" w:rsidR="00B02C7D" w:rsidRPr="002078C9" w:rsidRDefault="004F0A7E" w:rsidP="00B02C7D">
            <w:pPr>
              <w:jc w:val="center"/>
              <w:rPr>
                <w:sz w:val="28"/>
                <w:szCs w:val="28"/>
              </w:rPr>
            </w:pPr>
            <w:r w:rsidRPr="002078C9">
              <w:rPr>
                <w:sz w:val="28"/>
                <w:szCs w:val="28"/>
              </w:rPr>
              <w:t>3</w:t>
            </w:r>
          </w:p>
        </w:tc>
        <w:tc>
          <w:tcPr>
            <w:tcW w:w="1701" w:type="dxa"/>
            <w:vMerge/>
            <w:tcMar>
              <w:left w:w="57" w:type="dxa"/>
              <w:right w:w="57" w:type="dxa"/>
            </w:tcMar>
          </w:tcPr>
          <w:p w14:paraId="262E1179" w14:textId="77777777" w:rsidR="00B02C7D" w:rsidRPr="002078C9" w:rsidRDefault="00B02C7D" w:rsidP="00B02C7D">
            <w:pPr>
              <w:jc w:val="center"/>
              <w:rPr>
                <w:sz w:val="28"/>
                <w:szCs w:val="28"/>
              </w:rPr>
            </w:pPr>
          </w:p>
        </w:tc>
        <w:tc>
          <w:tcPr>
            <w:tcW w:w="1216" w:type="dxa"/>
            <w:tcMar>
              <w:left w:w="57" w:type="dxa"/>
              <w:right w:w="57" w:type="dxa"/>
            </w:tcMar>
          </w:tcPr>
          <w:p w14:paraId="50610D85" w14:textId="77777777" w:rsidR="00B02C7D" w:rsidRPr="002078C9" w:rsidRDefault="004F0A7E" w:rsidP="00B02C7D">
            <w:pPr>
              <w:jc w:val="center"/>
              <w:rPr>
                <w:sz w:val="28"/>
                <w:szCs w:val="28"/>
              </w:rPr>
            </w:pPr>
            <w:r w:rsidRPr="002078C9">
              <w:rPr>
                <w:sz w:val="28"/>
                <w:szCs w:val="28"/>
              </w:rPr>
              <w:t>1</w:t>
            </w:r>
          </w:p>
        </w:tc>
        <w:tc>
          <w:tcPr>
            <w:tcW w:w="1052" w:type="dxa"/>
            <w:tcMar>
              <w:left w:w="57" w:type="dxa"/>
              <w:right w:w="57" w:type="dxa"/>
            </w:tcMar>
          </w:tcPr>
          <w:p w14:paraId="36509ADB" w14:textId="77777777" w:rsidR="00B02C7D" w:rsidRPr="002078C9" w:rsidRDefault="004F0A7E" w:rsidP="00B02C7D">
            <w:pPr>
              <w:jc w:val="center"/>
              <w:rPr>
                <w:sz w:val="28"/>
                <w:szCs w:val="28"/>
              </w:rPr>
            </w:pPr>
            <w:r w:rsidRPr="002078C9">
              <w:rPr>
                <w:sz w:val="28"/>
                <w:szCs w:val="28"/>
              </w:rPr>
              <w:t>2</w:t>
            </w:r>
          </w:p>
        </w:tc>
        <w:tc>
          <w:tcPr>
            <w:tcW w:w="992" w:type="dxa"/>
            <w:tcMar>
              <w:left w:w="57" w:type="dxa"/>
              <w:right w:w="57" w:type="dxa"/>
            </w:tcMar>
          </w:tcPr>
          <w:p w14:paraId="4D51A0D8" w14:textId="77777777" w:rsidR="00B02C7D" w:rsidRPr="002078C9" w:rsidRDefault="004F0A7E" w:rsidP="00B02C7D">
            <w:pPr>
              <w:jc w:val="center"/>
              <w:rPr>
                <w:sz w:val="28"/>
                <w:szCs w:val="28"/>
              </w:rPr>
            </w:pPr>
            <w:r w:rsidRPr="002078C9">
              <w:rPr>
                <w:sz w:val="28"/>
                <w:szCs w:val="28"/>
              </w:rPr>
              <w:t>3</w:t>
            </w:r>
          </w:p>
        </w:tc>
      </w:tr>
      <w:tr w:rsidR="004F0A7E" w:rsidRPr="002078C9" w14:paraId="754EA9F4" w14:textId="77777777" w:rsidTr="002078C9">
        <w:trPr>
          <w:trHeight w:val="147"/>
        </w:trPr>
        <w:tc>
          <w:tcPr>
            <w:tcW w:w="1701" w:type="dxa"/>
            <w:tcMar>
              <w:left w:w="57" w:type="dxa"/>
              <w:right w:w="57" w:type="dxa"/>
            </w:tcMar>
            <w:vAlign w:val="center"/>
          </w:tcPr>
          <w:p w14:paraId="09DE76EF" w14:textId="77777777" w:rsidR="00450E20" w:rsidRPr="002078C9" w:rsidRDefault="00450E20" w:rsidP="00B02C7D">
            <w:pPr>
              <w:jc w:val="center"/>
              <w:rPr>
                <w:sz w:val="28"/>
                <w:szCs w:val="28"/>
              </w:rPr>
            </w:pPr>
            <w:r w:rsidRPr="002078C9">
              <w:rPr>
                <w:sz w:val="28"/>
                <w:szCs w:val="28"/>
              </w:rPr>
              <w:t>3</w:t>
            </w:r>
            <w:r w:rsidR="00B02C7D" w:rsidRPr="002078C9">
              <w:rPr>
                <w:sz w:val="28"/>
                <w:szCs w:val="28"/>
              </w:rPr>
              <w:t> </w:t>
            </w:r>
            <w:r w:rsidRPr="002078C9">
              <w:rPr>
                <w:sz w:val="28"/>
                <w:szCs w:val="28"/>
              </w:rPr>
              <w:t>695–3</w:t>
            </w:r>
            <w:r w:rsidR="00B02C7D" w:rsidRPr="002078C9">
              <w:rPr>
                <w:sz w:val="28"/>
                <w:szCs w:val="28"/>
              </w:rPr>
              <w:t> </w:t>
            </w:r>
            <w:r w:rsidRPr="002078C9">
              <w:rPr>
                <w:sz w:val="28"/>
                <w:szCs w:val="28"/>
              </w:rPr>
              <w:t>676</w:t>
            </w:r>
          </w:p>
        </w:tc>
        <w:tc>
          <w:tcPr>
            <w:tcW w:w="1165" w:type="dxa"/>
            <w:tcMar>
              <w:left w:w="57" w:type="dxa"/>
              <w:right w:w="57" w:type="dxa"/>
            </w:tcMar>
            <w:vAlign w:val="center"/>
          </w:tcPr>
          <w:p w14:paraId="368567EC"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1, 6–7</w:t>
            </w:r>
          </w:p>
        </w:tc>
        <w:tc>
          <w:tcPr>
            <w:tcW w:w="860" w:type="dxa"/>
            <w:tcMar>
              <w:left w:w="57" w:type="dxa"/>
              <w:right w:w="57" w:type="dxa"/>
            </w:tcMar>
            <w:vAlign w:val="center"/>
          </w:tcPr>
          <w:p w14:paraId="36F08BF2"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1</w:t>
            </w:r>
          </w:p>
        </w:tc>
        <w:tc>
          <w:tcPr>
            <w:tcW w:w="952" w:type="dxa"/>
            <w:tcMar>
              <w:left w:w="57" w:type="dxa"/>
              <w:right w:w="57" w:type="dxa"/>
            </w:tcMar>
            <w:vAlign w:val="center"/>
          </w:tcPr>
          <w:p w14:paraId="45359A21" w14:textId="77777777" w:rsidR="00450E20" w:rsidRPr="002078C9" w:rsidRDefault="00450E20" w:rsidP="00B02C7D">
            <w:pPr>
              <w:jc w:val="center"/>
              <w:rPr>
                <w:sz w:val="28"/>
                <w:szCs w:val="28"/>
              </w:rPr>
            </w:pPr>
            <w:r w:rsidRPr="002078C9">
              <w:rPr>
                <w:sz w:val="28"/>
                <w:szCs w:val="28"/>
              </w:rPr>
              <w:t>–</w:t>
            </w:r>
            <w:r w:rsidR="003C3238" w:rsidRPr="002078C9">
              <w:rPr>
                <w:rStyle w:val="FootnoteReference"/>
                <w:sz w:val="28"/>
                <w:szCs w:val="28"/>
              </w:rPr>
              <w:footnoteReference w:id="3"/>
            </w:r>
          </w:p>
        </w:tc>
        <w:tc>
          <w:tcPr>
            <w:tcW w:w="1701" w:type="dxa"/>
            <w:tcMar>
              <w:left w:w="57" w:type="dxa"/>
              <w:right w:w="57" w:type="dxa"/>
            </w:tcMar>
            <w:vAlign w:val="center"/>
          </w:tcPr>
          <w:p w14:paraId="3466CE50" w14:textId="77777777" w:rsidR="00450E20" w:rsidRPr="002078C9" w:rsidRDefault="00450E20" w:rsidP="00B02C7D">
            <w:pPr>
              <w:jc w:val="center"/>
              <w:rPr>
                <w:sz w:val="28"/>
                <w:szCs w:val="28"/>
              </w:rPr>
            </w:pPr>
            <w:r w:rsidRPr="002078C9">
              <w:rPr>
                <w:sz w:val="28"/>
                <w:szCs w:val="28"/>
              </w:rPr>
              <w:t>1</w:t>
            </w:r>
            <w:r w:rsidR="00B02C7D" w:rsidRPr="002078C9">
              <w:rPr>
                <w:sz w:val="28"/>
                <w:szCs w:val="28"/>
              </w:rPr>
              <w:t> </w:t>
            </w:r>
            <w:r w:rsidRPr="002078C9">
              <w:rPr>
                <w:sz w:val="28"/>
                <w:szCs w:val="28"/>
              </w:rPr>
              <w:t>274</w:t>
            </w:r>
          </w:p>
        </w:tc>
        <w:tc>
          <w:tcPr>
            <w:tcW w:w="1216" w:type="dxa"/>
            <w:tcMar>
              <w:left w:w="57" w:type="dxa"/>
              <w:right w:w="57" w:type="dxa"/>
            </w:tcMar>
            <w:vAlign w:val="center"/>
          </w:tcPr>
          <w:p w14:paraId="6705A33C"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4</w:t>
            </w:r>
          </w:p>
        </w:tc>
        <w:tc>
          <w:tcPr>
            <w:tcW w:w="1052" w:type="dxa"/>
            <w:tcMar>
              <w:left w:w="57" w:type="dxa"/>
              <w:right w:w="57" w:type="dxa"/>
            </w:tcMar>
            <w:vAlign w:val="center"/>
          </w:tcPr>
          <w:p w14:paraId="5E541C45" w14:textId="77777777" w:rsidR="00450E20" w:rsidRPr="002078C9" w:rsidRDefault="00450E20" w:rsidP="00B02C7D">
            <w:pPr>
              <w:jc w:val="center"/>
              <w:rPr>
                <w:sz w:val="28"/>
                <w:szCs w:val="28"/>
              </w:rPr>
            </w:pPr>
            <w:r w:rsidRPr="002078C9">
              <w:rPr>
                <w:sz w:val="28"/>
                <w:szCs w:val="28"/>
              </w:rPr>
              <w:t>–</w:t>
            </w:r>
          </w:p>
        </w:tc>
        <w:tc>
          <w:tcPr>
            <w:tcW w:w="992" w:type="dxa"/>
            <w:tcMar>
              <w:left w:w="57" w:type="dxa"/>
              <w:right w:w="57" w:type="dxa"/>
            </w:tcMar>
            <w:vAlign w:val="center"/>
          </w:tcPr>
          <w:p w14:paraId="5BCD7D59" w14:textId="77777777" w:rsidR="00450E20" w:rsidRPr="002078C9" w:rsidRDefault="00450E20" w:rsidP="00B02C7D">
            <w:pPr>
              <w:jc w:val="center"/>
              <w:rPr>
                <w:sz w:val="28"/>
                <w:szCs w:val="28"/>
              </w:rPr>
            </w:pPr>
            <w:r w:rsidRPr="002078C9">
              <w:rPr>
                <w:sz w:val="28"/>
                <w:szCs w:val="28"/>
              </w:rPr>
              <w:t>–</w:t>
            </w:r>
          </w:p>
        </w:tc>
      </w:tr>
      <w:tr w:rsidR="004F0A7E" w:rsidRPr="002078C9" w14:paraId="58C7837F" w14:textId="77777777" w:rsidTr="002078C9">
        <w:trPr>
          <w:trHeight w:val="247"/>
        </w:trPr>
        <w:tc>
          <w:tcPr>
            <w:tcW w:w="1701" w:type="dxa"/>
            <w:tcMar>
              <w:left w:w="57" w:type="dxa"/>
              <w:right w:w="57" w:type="dxa"/>
            </w:tcMar>
            <w:vAlign w:val="center"/>
          </w:tcPr>
          <w:p w14:paraId="65DAE1AF" w14:textId="77777777" w:rsidR="00450E20" w:rsidRPr="002078C9" w:rsidRDefault="00450E20" w:rsidP="00B02C7D">
            <w:pPr>
              <w:jc w:val="center"/>
              <w:rPr>
                <w:sz w:val="28"/>
                <w:szCs w:val="28"/>
              </w:rPr>
            </w:pPr>
            <w:r w:rsidRPr="002078C9">
              <w:rPr>
                <w:sz w:val="28"/>
                <w:szCs w:val="28"/>
              </w:rPr>
              <w:t>3</w:t>
            </w:r>
            <w:r w:rsidR="00B02C7D" w:rsidRPr="002078C9">
              <w:rPr>
                <w:sz w:val="28"/>
                <w:szCs w:val="28"/>
              </w:rPr>
              <w:t> </w:t>
            </w:r>
            <w:r w:rsidRPr="002078C9">
              <w:rPr>
                <w:sz w:val="28"/>
                <w:szCs w:val="28"/>
              </w:rPr>
              <w:t>623–3</w:t>
            </w:r>
            <w:r w:rsidR="00B02C7D" w:rsidRPr="002078C9">
              <w:rPr>
                <w:sz w:val="28"/>
                <w:szCs w:val="28"/>
              </w:rPr>
              <w:t> </w:t>
            </w:r>
            <w:r w:rsidRPr="002078C9">
              <w:rPr>
                <w:sz w:val="28"/>
                <w:szCs w:val="28"/>
              </w:rPr>
              <w:t>620</w:t>
            </w:r>
          </w:p>
        </w:tc>
        <w:tc>
          <w:tcPr>
            <w:tcW w:w="1165" w:type="dxa"/>
            <w:tcMar>
              <w:left w:w="57" w:type="dxa"/>
              <w:right w:w="57" w:type="dxa"/>
            </w:tcMar>
            <w:vAlign w:val="center"/>
          </w:tcPr>
          <w:p w14:paraId="1910F415" w14:textId="77777777" w:rsidR="00450E20" w:rsidRPr="002078C9" w:rsidRDefault="00450E20" w:rsidP="00B02C7D">
            <w:pPr>
              <w:jc w:val="center"/>
              <w:rPr>
                <w:sz w:val="28"/>
                <w:szCs w:val="28"/>
              </w:rPr>
            </w:pPr>
            <w:r w:rsidRPr="002078C9">
              <w:rPr>
                <w:sz w:val="28"/>
                <w:szCs w:val="28"/>
              </w:rPr>
              <w:t>+</w:t>
            </w:r>
            <w:r w:rsidR="003C3238" w:rsidRPr="002078C9">
              <w:rPr>
                <w:rStyle w:val="FootnoteReference"/>
                <w:sz w:val="28"/>
                <w:szCs w:val="28"/>
              </w:rPr>
              <w:footnoteReference w:id="4"/>
            </w:r>
          </w:p>
        </w:tc>
        <w:tc>
          <w:tcPr>
            <w:tcW w:w="860" w:type="dxa"/>
            <w:tcMar>
              <w:left w:w="57" w:type="dxa"/>
              <w:right w:w="57" w:type="dxa"/>
            </w:tcMar>
            <w:vAlign w:val="center"/>
          </w:tcPr>
          <w:p w14:paraId="3A70869F"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1–5</w:t>
            </w:r>
          </w:p>
        </w:tc>
        <w:tc>
          <w:tcPr>
            <w:tcW w:w="952" w:type="dxa"/>
            <w:tcMar>
              <w:left w:w="57" w:type="dxa"/>
              <w:right w:w="57" w:type="dxa"/>
            </w:tcMar>
            <w:vAlign w:val="center"/>
          </w:tcPr>
          <w:p w14:paraId="09E9560F" w14:textId="77777777" w:rsidR="00450E20" w:rsidRPr="002078C9" w:rsidRDefault="00450E20" w:rsidP="00B02C7D">
            <w:pPr>
              <w:jc w:val="center"/>
              <w:rPr>
                <w:sz w:val="28"/>
                <w:szCs w:val="28"/>
              </w:rPr>
            </w:pPr>
            <w:r w:rsidRPr="002078C9">
              <w:rPr>
                <w:sz w:val="28"/>
                <w:szCs w:val="28"/>
              </w:rPr>
              <w:t>–</w:t>
            </w:r>
          </w:p>
        </w:tc>
        <w:tc>
          <w:tcPr>
            <w:tcW w:w="1701" w:type="dxa"/>
            <w:tcMar>
              <w:left w:w="57" w:type="dxa"/>
              <w:right w:w="57" w:type="dxa"/>
            </w:tcMar>
            <w:vAlign w:val="center"/>
          </w:tcPr>
          <w:p w14:paraId="57973E30" w14:textId="77777777" w:rsidR="00450E20" w:rsidRPr="002078C9" w:rsidRDefault="00450E20" w:rsidP="00B02C7D">
            <w:pPr>
              <w:jc w:val="center"/>
              <w:rPr>
                <w:sz w:val="28"/>
                <w:szCs w:val="28"/>
              </w:rPr>
            </w:pPr>
            <w:r w:rsidRPr="002078C9">
              <w:rPr>
                <w:sz w:val="28"/>
                <w:szCs w:val="28"/>
              </w:rPr>
              <w:t>1</w:t>
            </w:r>
            <w:r w:rsidR="00B02C7D" w:rsidRPr="002078C9">
              <w:rPr>
                <w:sz w:val="28"/>
                <w:szCs w:val="28"/>
              </w:rPr>
              <w:t> </w:t>
            </w:r>
            <w:r w:rsidRPr="002078C9">
              <w:rPr>
                <w:sz w:val="28"/>
                <w:szCs w:val="28"/>
              </w:rPr>
              <w:t>162–1</w:t>
            </w:r>
            <w:r w:rsidR="00B02C7D" w:rsidRPr="002078C9">
              <w:rPr>
                <w:sz w:val="28"/>
                <w:szCs w:val="28"/>
              </w:rPr>
              <w:t> </w:t>
            </w:r>
            <w:r w:rsidRPr="002078C9">
              <w:rPr>
                <w:sz w:val="28"/>
                <w:szCs w:val="28"/>
              </w:rPr>
              <w:t>160</w:t>
            </w:r>
          </w:p>
        </w:tc>
        <w:tc>
          <w:tcPr>
            <w:tcW w:w="1216" w:type="dxa"/>
            <w:tcMar>
              <w:left w:w="57" w:type="dxa"/>
              <w:right w:w="57" w:type="dxa"/>
            </w:tcMar>
            <w:vAlign w:val="center"/>
          </w:tcPr>
          <w:p w14:paraId="60398EE1"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1,3</w:t>
            </w:r>
          </w:p>
        </w:tc>
        <w:tc>
          <w:tcPr>
            <w:tcW w:w="1052" w:type="dxa"/>
            <w:tcMar>
              <w:left w:w="57" w:type="dxa"/>
              <w:right w:w="57" w:type="dxa"/>
            </w:tcMar>
            <w:vAlign w:val="center"/>
          </w:tcPr>
          <w:p w14:paraId="1B2B269B"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1,</w:t>
            </w:r>
            <w:r w:rsidR="004F0A7E" w:rsidRPr="002078C9">
              <w:rPr>
                <w:sz w:val="28"/>
                <w:szCs w:val="28"/>
              </w:rPr>
              <w:t> </w:t>
            </w:r>
            <w:r w:rsidR="00450E20" w:rsidRPr="002078C9">
              <w:rPr>
                <w:sz w:val="28"/>
                <w:szCs w:val="28"/>
              </w:rPr>
              <w:t>3–5,7</w:t>
            </w:r>
          </w:p>
        </w:tc>
        <w:tc>
          <w:tcPr>
            <w:tcW w:w="992" w:type="dxa"/>
            <w:tcMar>
              <w:left w:w="57" w:type="dxa"/>
              <w:right w:w="57" w:type="dxa"/>
            </w:tcMar>
            <w:vAlign w:val="center"/>
          </w:tcPr>
          <w:p w14:paraId="6174CC1E" w14:textId="77777777" w:rsidR="00450E20" w:rsidRPr="002078C9" w:rsidRDefault="00450E20" w:rsidP="00B02C7D">
            <w:pPr>
              <w:jc w:val="center"/>
              <w:rPr>
                <w:sz w:val="28"/>
                <w:szCs w:val="28"/>
              </w:rPr>
            </w:pPr>
            <w:r w:rsidRPr="002078C9">
              <w:rPr>
                <w:sz w:val="28"/>
                <w:szCs w:val="28"/>
              </w:rPr>
              <w:t>–</w:t>
            </w:r>
          </w:p>
        </w:tc>
      </w:tr>
      <w:tr w:rsidR="004F0A7E" w:rsidRPr="002078C9" w14:paraId="66E9D814" w14:textId="77777777" w:rsidTr="002078C9">
        <w:trPr>
          <w:trHeight w:val="235"/>
        </w:trPr>
        <w:tc>
          <w:tcPr>
            <w:tcW w:w="1701" w:type="dxa"/>
            <w:tcMar>
              <w:left w:w="57" w:type="dxa"/>
              <w:right w:w="57" w:type="dxa"/>
            </w:tcMar>
            <w:vAlign w:val="center"/>
          </w:tcPr>
          <w:p w14:paraId="790C8EDA" w14:textId="77777777" w:rsidR="00450E20" w:rsidRPr="002078C9" w:rsidRDefault="00450E20" w:rsidP="00B02C7D">
            <w:pPr>
              <w:jc w:val="center"/>
              <w:rPr>
                <w:sz w:val="28"/>
                <w:szCs w:val="28"/>
              </w:rPr>
            </w:pPr>
            <w:r w:rsidRPr="002078C9">
              <w:rPr>
                <w:sz w:val="28"/>
                <w:szCs w:val="28"/>
              </w:rPr>
              <w:t>3</w:t>
            </w:r>
            <w:r w:rsidR="00B02C7D" w:rsidRPr="002078C9">
              <w:rPr>
                <w:sz w:val="28"/>
                <w:szCs w:val="28"/>
              </w:rPr>
              <w:t> </w:t>
            </w:r>
            <w:r w:rsidRPr="002078C9">
              <w:rPr>
                <w:sz w:val="28"/>
                <w:szCs w:val="28"/>
              </w:rPr>
              <w:t>505</w:t>
            </w:r>
          </w:p>
        </w:tc>
        <w:tc>
          <w:tcPr>
            <w:tcW w:w="1165" w:type="dxa"/>
            <w:tcMar>
              <w:left w:w="57" w:type="dxa"/>
              <w:right w:w="57" w:type="dxa"/>
            </w:tcMar>
            <w:vAlign w:val="center"/>
          </w:tcPr>
          <w:p w14:paraId="71D13ABA"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6</w:t>
            </w:r>
          </w:p>
        </w:tc>
        <w:tc>
          <w:tcPr>
            <w:tcW w:w="860" w:type="dxa"/>
            <w:tcMar>
              <w:left w:w="57" w:type="dxa"/>
              <w:right w:w="57" w:type="dxa"/>
            </w:tcMar>
            <w:vAlign w:val="center"/>
          </w:tcPr>
          <w:p w14:paraId="02C6E364" w14:textId="77777777" w:rsidR="00450E20" w:rsidRPr="002078C9" w:rsidRDefault="00450E20" w:rsidP="00B02C7D">
            <w:pPr>
              <w:jc w:val="center"/>
              <w:rPr>
                <w:sz w:val="28"/>
                <w:szCs w:val="28"/>
              </w:rPr>
            </w:pPr>
            <w:r w:rsidRPr="002078C9">
              <w:rPr>
                <w:sz w:val="28"/>
                <w:szCs w:val="28"/>
              </w:rPr>
              <w:t>–</w:t>
            </w:r>
          </w:p>
        </w:tc>
        <w:tc>
          <w:tcPr>
            <w:tcW w:w="952" w:type="dxa"/>
            <w:tcMar>
              <w:left w:w="57" w:type="dxa"/>
              <w:right w:w="57" w:type="dxa"/>
            </w:tcMar>
            <w:vAlign w:val="center"/>
          </w:tcPr>
          <w:p w14:paraId="230E2382" w14:textId="77777777" w:rsidR="00450E20" w:rsidRPr="002078C9" w:rsidRDefault="00450E20" w:rsidP="00B02C7D">
            <w:pPr>
              <w:jc w:val="center"/>
              <w:rPr>
                <w:sz w:val="28"/>
                <w:szCs w:val="28"/>
              </w:rPr>
            </w:pPr>
            <w:r w:rsidRPr="002078C9">
              <w:rPr>
                <w:sz w:val="28"/>
                <w:szCs w:val="28"/>
              </w:rPr>
              <w:t>–</w:t>
            </w:r>
          </w:p>
        </w:tc>
        <w:tc>
          <w:tcPr>
            <w:tcW w:w="1701" w:type="dxa"/>
            <w:tcMar>
              <w:left w:w="57" w:type="dxa"/>
              <w:right w:w="57" w:type="dxa"/>
            </w:tcMar>
            <w:vAlign w:val="center"/>
          </w:tcPr>
          <w:p w14:paraId="70750433" w14:textId="77777777" w:rsidR="00450E20" w:rsidRPr="002078C9" w:rsidRDefault="00450E20" w:rsidP="00B02C7D">
            <w:pPr>
              <w:jc w:val="center"/>
              <w:rPr>
                <w:sz w:val="28"/>
                <w:szCs w:val="28"/>
              </w:rPr>
            </w:pPr>
            <w:r w:rsidRPr="002078C9">
              <w:rPr>
                <w:sz w:val="28"/>
                <w:szCs w:val="28"/>
              </w:rPr>
              <w:t>1</w:t>
            </w:r>
            <w:r w:rsidR="00B02C7D" w:rsidRPr="002078C9">
              <w:rPr>
                <w:sz w:val="28"/>
                <w:szCs w:val="28"/>
              </w:rPr>
              <w:t> </w:t>
            </w:r>
            <w:r w:rsidRPr="002078C9">
              <w:rPr>
                <w:sz w:val="28"/>
                <w:szCs w:val="28"/>
              </w:rPr>
              <w:t>160–1</w:t>
            </w:r>
            <w:r w:rsidR="00B02C7D" w:rsidRPr="002078C9">
              <w:rPr>
                <w:sz w:val="28"/>
                <w:szCs w:val="28"/>
              </w:rPr>
              <w:t> </w:t>
            </w:r>
            <w:r w:rsidRPr="002078C9">
              <w:rPr>
                <w:sz w:val="28"/>
                <w:szCs w:val="28"/>
              </w:rPr>
              <w:t>152</w:t>
            </w:r>
          </w:p>
        </w:tc>
        <w:tc>
          <w:tcPr>
            <w:tcW w:w="1216" w:type="dxa"/>
            <w:tcMar>
              <w:left w:w="57" w:type="dxa"/>
              <w:right w:w="57" w:type="dxa"/>
            </w:tcMar>
            <w:vAlign w:val="center"/>
          </w:tcPr>
          <w:p w14:paraId="542EFE6E"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6</w:t>
            </w:r>
          </w:p>
        </w:tc>
        <w:tc>
          <w:tcPr>
            <w:tcW w:w="1052" w:type="dxa"/>
            <w:tcMar>
              <w:left w:w="57" w:type="dxa"/>
              <w:right w:w="57" w:type="dxa"/>
            </w:tcMar>
            <w:vAlign w:val="center"/>
          </w:tcPr>
          <w:p w14:paraId="29E39D00"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6</w:t>
            </w:r>
          </w:p>
        </w:tc>
        <w:tc>
          <w:tcPr>
            <w:tcW w:w="992" w:type="dxa"/>
            <w:tcMar>
              <w:left w:w="57" w:type="dxa"/>
              <w:right w:w="57" w:type="dxa"/>
            </w:tcMar>
            <w:vAlign w:val="center"/>
          </w:tcPr>
          <w:p w14:paraId="1C0AD714"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6</w:t>
            </w:r>
          </w:p>
        </w:tc>
      </w:tr>
      <w:tr w:rsidR="004F0A7E" w:rsidRPr="002078C9" w14:paraId="76DD3DF2" w14:textId="77777777" w:rsidTr="002078C9">
        <w:trPr>
          <w:trHeight w:val="247"/>
        </w:trPr>
        <w:tc>
          <w:tcPr>
            <w:tcW w:w="1701" w:type="dxa"/>
            <w:tcMar>
              <w:left w:w="57" w:type="dxa"/>
              <w:right w:w="57" w:type="dxa"/>
            </w:tcMar>
            <w:vAlign w:val="center"/>
          </w:tcPr>
          <w:p w14:paraId="341371D9" w14:textId="77777777" w:rsidR="00450E20" w:rsidRPr="002078C9" w:rsidRDefault="00450E20" w:rsidP="00B02C7D">
            <w:pPr>
              <w:jc w:val="center"/>
              <w:rPr>
                <w:sz w:val="28"/>
                <w:szCs w:val="28"/>
              </w:rPr>
            </w:pPr>
            <w:r w:rsidRPr="002078C9">
              <w:rPr>
                <w:sz w:val="28"/>
                <w:szCs w:val="28"/>
              </w:rPr>
              <w:t>3</w:t>
            </w:r>
            <w:r w:rsidR="00B02C7D" w:rsidRPr="002078C9">
              <w:rPr>
                <w:sz w:val="28"/>
                <w:szCs w:val="28"/>
              </w:rPr>
              <w:t> </w:t>
            </w:r>
            <w:r w:rsidRPr="002078C9">
              <w:rPr>
                <w:sz w:val="28"/>
                <w:szCs w:val="28"/>
              </w:rPr>
              <w:t>356–3</w:t>
            </w:r>
            <w:r w:rsidR="00B02C7D" w:rsidRPr="002078C9">
              <w:rPr>
                <w:sz w:val="28"/>
                <w:szCs w:val="28"/>
              </w:rPr>
              <w:t> </w:t>
            </w:r>
            <w:r w:rsidRPr="002078C9">
              <w:rPr>
                <w:sz w:val="28"/>
                <w:szCs w:val="28"/>
              </w:rPr>
              <w:t>346</w:t>
            </w:r>
          </w:p>
        </w:tc>
        <w:tc>
          <w:tcPr>
            <w:tcW w:w="1165" w:type="dxa"/>
            <w:tcMar>
              <w:left w:w="57" w:type="dxa"/>
              <w:right w:w="57" w:type="dxa"/>
            </w:tcMar>
            <w:vAlign w:val="center"/>
          </w:tcPr>
          <w:p w14:paraId="690371F6"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4</w:t>
            </w:r>
          </w:p>
        </w:tc>
        <w:tc>
          <w:tcPr>
            <w:tcW w:w="860" w:type="dxa"/>
            <w:tcMar>
              <w:left w:w="57" w:type="dxa"/>
              <w:right w:w="57" w:type="dxa"/>
            </w:tcMar>
            <w:vAlign w:val="center"/>
          </w:tcPr>
          <w:p w14:paraId="4437EC4B" w14:textId="77777777" w:rsidR="00450E20" w:rsidRPr="002078C9" w:rsidRDefault="00450E20" w:rsidP="00B02C7D">
            <w:pPr>
              <w:jc w:val="center"/>
              <w:rPr>
                <w:sz w:val="28"/>
                <w:szCs w:val="28"/>
              </w:rPr>
            </w:pPr>
            <w:r w:rsidRPr="002078C9">
              <w:rPr>
                <w:sz w:val="28"/>
                <w:szCs w:val="28"/>
              </w:rPr>
              <w:t>–</w:t>
            </w:r>
          </w:p>
        </w:tc>
        <w:tc>
          <w:tcPr>
            <w:tcW w:w="952" w:type="dxa"/>
            <w:tcMar>
              <w:left w:w="57" w:type="dxa"/>
              <w:right w:w="57" w:type="dxa"/>
            </w:tcMar>
            <w:vAlign w:val="center"/>
          </w:tcPr>
          <w:p w14:paraId="3070D1BD" w14:textId="77777777" w:rsidR="00450E20" w:rsidRPr="002078C9" w:rsidRDefault="00450E20" w:rsidP="00B02C7D">
            <w:pPr>
              <w:jc w:val="center"/>
              <w:rPr>
                <w:sz w:val="28"/>
                <w:szCs w:val="28"/>
              </w:rPr>
            </w:pPr>
            <w:r w:rsidRPr="002078C9">
              <w:rPr>
                <w:sz w:val="28"/>
                <w:szCs w:val="28"/>
              </w:rPr>
              <w:t>–</w:t>
            </w:r>
          </w:p>
        </w:tc>
        <w:tc>
          <w:tcPr>
            <w:tcW w:w="1701" w:type="dxa"/>
            <w:tcMar>
              <w:left w:w="57" w:type="dxa"/>
              <w:right w:w="57" w:type="dxa"/>
            </w:tcMar>
            <w:vAlign w:val="center"/>
          </w:tcPr>
          <w:p w14:paraId="732B06FD" w14:textId="77777777" w:rsidR="00450E20" w:rsidRPr="002078C9" w:rsidRDefault="00450E20" w:rsidP="00B02C7D">
            <w:pPr>
              <w:jc w:val="center"/>
              <w:rPr>
                <w:sz w:val="28"/>
                <w:szCs w:val="28"/>
              </w:rPr>
            </w:pPr>
            <w:r w:rsidRPr="002078C9">
              <w:rPr>
                <w:sz w:val="28"/>
                <w:szCs w:val="28"/>
              </w:rPr>
              <w:t>1</w:t>
            </w:r>
            <w:r w:rsidR="00B02C7D" w:rsidRPr="002078C9">
              <w:rPr>
                <w:sz w:val="28"/>
                <w:szCs w:val="28"/>
              </w:rPr>
              <w:t> </w:t>
            </w:r>
            <w:r w:rsidRPr="002078C9">
              <w:rPr>
                <w:sz w:val="28"/>
                <w:szCs w:val="28"/>
              </w:rPr>
              <w:t>104–1</w:t>
            </w:r>
            <w:r w:rsidR="00B02C7D" w:rsidRPr="002078C9">
              <w:rPr>
                <w:sz w:val="28"/>
                <w:szCs w:val="28"/>
              </w:rPr>
              <w:t> </w:t>
            </w:r>
            <w:r w:rsidRPr="002078C9">
              <w:rPr>
                <w:sz w:val="28"/>
                <w:szCs w:val="28"/>
              </w:rPr>
              <w:t>082</w:t>
            </w:r>
          </w:p>
        </w:tc>
        <w:tc>
          <w:tcPr>
            <w:tcW w:w="1216" w:type="dxa"/>
            <w:tcMar>
              <w:left w:w="57" w:type="dxa"/>
              <w:right w:w="57" w:type="dxa"/>
            </w:tcMar>
            <w:vAlign w:val="center"/>
          </w:tcPr>
          <w:p w14:paraId="54B8151D"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4–5</w:t>
            </w:r>
          </w:p>
        </w:tc>
        <w:tc>
          <w:tcPr>
            <w:tcW w:w="1052" w:type="dxa"/>
            <w:tcMar>
              <w:left w:w="57" w:type="dxa"/>
              <w:right w:w="57" w:type="dxa"/>
            </w:tcMar>
            <w:vAlign w:val="center"/>
          </w:tcPr>
          <w:p w14:paraId="350EE775" w14:textId="77777777" w:rsidR="00450E20" w:rsidRPr="002078C9" w:rsidRDefault="00450E20" w:rsidP="00B02C7D">
            <w:pPr>
              <w:jc w:val="center"/>
              <w:rPr>
                <w:sz w:val="28"/>
                <w:szCs w:val="28"/>
              </w:rPr>
            </w:pPr>
            <w:r w:rsidRPr="002078C9">
              <w:rPr>
                <w:sz w:val="28"/>
                <w:szCs w:val="28"/>
              </w:rPr>
              <w:t>–</w:t>
            </w:r>
          </w:p>
        </w:tc>
        <w:tc>
          <w:tcPr>
            <w:tcW w:w="992" w:type="dxa"/>
            <w:tcMar>
              <w:left w:w="57" w:type="dxa"/>
              <w:right w:w="57" w:type="dxa"/>
            </w:tcMar>
            <w:vAlign w:val="center"/>
          </w:tcPr>
          <w:p w14:paraId="17D238E4" w14:textId="77777777" w:rsidR="00450E20" w:rsidRPr="002078C9" w:rsidRDefault="00450E20" w:rsidP="00B02C7D">
            <w:pPr>
              <w:jc w:val="center"/>
              <w:rPr>
                <w:sz w:val="28"/>
                <w:szCs w:val="28"/>
              </w:rPr>
            </w:pPr>
            <w:r w:rsidRPr="002078C9">
              <w:rPr>
                <w:sz w:val="28"/>
                <w:szCs w:val="28"/>
              </w:rPr>
              <w:t>–</w:t>
            </w:r>
          </w:p>
        </w:tc>
      </w:tr>
      <w:tr w:rsidR="004F0A7E" w:rsidRPr="002078C9" w14:paraId="46E090F5" w14:textId="77777777" w:rsidTr="002078C9">
        <w:trPr>
          <w:trHeight w:val="247"/>
        </w:trPr>
        <w:tc>
          <w:tcPr>
            <w:tcW w:w="1701" w:type="dxa"/>
            <w:tcMar>
              <w:left w:w="57" w:type="dxa"/>
              <w:right w:w="57" w:type="dxa"/>
            </w:tcMar>
            <w:vAlign w:val="center"/>
          </w:tcPr>
          <w:p w14:paraId="209E52D2" w14:textId="77777777" w:rsidR="00450E20" w:rsidRPr="002078C9" w:rsidRDefault="00450E20" w:rsidP="00B02C7D">
            <w:pPr>
              <w:jc w:val="center"/>
              <w:rPr>
                <w:sz w:val="28"/>
                <w:szCs w:val="28"/>
              </w:rPr>
            </w:pPr>
            <w:r w:rsidRPr="002078C9">
              <w:rPr>
                <w:sz w:val="28"/>
                <w:szCs w:val="28"/>
              </w:rPr>
              <w:t>3</w:t>
            </w:r>
            <w:r w:rsidR="00B02C7D" w:rsidRPr="002078C9">
              <w:rPr>
                <w:sz w:val="28"/>
                <w:szCs w:val="28"/>
              </w:rPr>
              <w:t> </w:t>
            </w:r>
            <w:r w:rsidRPr="002078C9">
              <w:rPr>
                <w:sz w:val="28"/>
                <w:szCs w:val="28"/>
              </w:rPr>
              <w:t>201–3</w:t>
            </w:r>
            <w:r w:rsidR="00B02C7D" w:rsidRPr="002078C9">
              <w:rPr>
                <w:sz w:val="28"/>
                <w:szCs w:val="28"/>
              </w:rPr>
              <w:t> </w:t>
            </w:r>
            <w:r w:rsidRPr="002078C9">
              <w:rPr>
                <w:sz w:val="28"/>
                <w:szCs w:val="28"/>
              </w:rPr>
              <w:t>409</w:t>
            </w:r>
          </w:p>
        </w:tc>
        <w:tc>
          <w:tcPr>
            <w:tcW w:w="1165" w:type="dxa"/>
            <w:tcMar>
              <w:left w:w="57" w:type="dxa"/>
              <w:right w:w="57" w:type="dxa"/>
            </w:tcMar>
            <w:vAlign w:val="center"/>
          </w:tcPr>
          <w:p w14:paraId="74DBF6F6"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4</w:t>
            </w:r>
          </w:p>
        </w:tc>
        <w:tc>
          <w:tcPr>
            <w:tcW w:w="860" w:type="dxa"/>
            <w:tcMar>
              <w:left w:w="57" w:type="dxa"/>
              <w:right w:w="57" w:type="dxa"/>
            </w:tcMar>
            <w:vAlign w:val="center"/>
          </w:tcPr>
          <w:p w14:paraId="359E2FCF" w14:textId="77777777" w:rsidR="00450E20" w:rsidRPr="002078C9" w:rsidRDefault="00450E20" w:rsidP="00B02C7D">
            <w:pPr>
              <w:jc w:val="center"/>
              <w:rPr>
                <w:sz w:val="28"/>
                <w:szCs w:val="28"/>
              </w:rPr>
            </w:pPr>
            <w:r w:rsidRPr="002078C9">
              <w:rPr>
                <w:sz w:val="28"/>
                <w:szCs w:val="28"/>
              </w:rPr>
              <w:t>–</w:t>
            </w:r>
          </w:p>
        </w:tc>
        <w:tc>
          <w:tcPr>
            <w:tcW w:w="952" w:type="dxa"/>
            <w:tcMar>
              <w:left w:w="57" w:type="dxa"/>
              <w:right w:w="57" w:type="dxa"/>
            </w:tcMar>
            <w:vAlign w:val="center"/>
          </w:tcPr>
          <w:p w14:paraId="109CD62B"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6</w:t>
            </w:r>
          </w:p>
        </w:tc>
        <w:tc>
          <w:tcPr>
            <w:tcW w:w="1701" w:type="dxa"/>
            <w:tcMar>
              <w:left w:w="57" w:type="dxa"/>
              <w:right w:w="57" w:type="dxa"/>
            </w:tcMar>
            <w:vAlign w:val="center"/>
          </w:tcPr>
          <w:p w14:paraId="6BD0EB69" w14:textId="77777777" w:rsidR="00450E20" w:rsidRPr="002078C9" w:rsidRDefault="00450E20" w:rsidP="00B02C7D">
            <w:pPr>
              <w:jc w:val="center"/>
              <w:rPr>
                <w:sz w:val="28"/>
                <w:szCs w:val="28"/>
              </w:rPr>
            </w:pPr>
            <w:r w:rsidRPr="002078C9">
              <w:rPr>
                <w:sz w:val="28"/>
                <w:szCs w:val="28"/>
              </w:rPr>
              <w:t>1</w:t>
            </w:r>
            <w:r w:rsidR="00B02C7D" w:rsidRPr="002078C9">
              <w:rPr>
                <w:sz w:val="28"/>
                <w:szCs w:val="28"/>
              </w:rPr>
              <w:t> </w:t>
            </w:r>
            <w:r w:rsidRPr="002078C9">
              <w:rPr>
                <w:sz w:val="28"/>
                <w:szCs w:val="28"/>
              </w:rPr>
              <w:t>101</w:t>
            </w:r>
          </w:p>
        </w:tc>
        <w:tc>
          <w:tcPr>
            <w:tcW w:w="1216" w:type="dxa"/>
            <w:tcMar>
              <w:left w:w="57" w:type="dxa"/>
              <w:right w:w="57" w:type="dxa"/>
            </w:tcMar>
            <w:vAlign w:val="center"/>
          </w:tcPr>
          <w:p w14:paraId="48E41966" w14:textId="77777777" w:rsidR="00450E20" w:rsidRPr="002078C9" w:rsidRDefault="00450E20" w:rsidP="00B02C7D">
            <w:pPr>
              <w:jc w:val="center"/>
              <w:rPr>
                <w:sz w:val="28"/>
                <w:szCs w:val="28"/>
              </w:rPr>
            </w:pPr>
            <w:r w:rsidRPr="002078C9">
              <w:rPr>
                <w:sz w:val="28"/>
                <w:szCs w:val="28"/>
              </w:rPr>
              <w:t>–</w:t>
            </w:r>
          </w:p>
        </w:tc>
        <w:tc>
          <w:tcPr>
            <w:tcW w:w="1052" w:type="dxa"/>
            <w:tcMar>
              <w:left w:w="57" w:type="dxa"/>
              <w:right w:w="57" w:type="dxa"/>
            </w:tcMar>
            <w:vAlign w:val="center"/>
          </w:tcPr>
          <w:p w14:paraId="71AF3A70" w14:textId="77777777" w:rsidR="00450E20" w:rsidRPr="002078C9" w:rsidRDefault="00450E20" w:rsidP="00B02C7D">
            <w:pPr>
              <w:jc w:val="center"/>
              <w:rPr>
                <w:sz w:val="28"/>
                <w:szCs w:val="28"/>
              </w:rPr>
            </w:pPr>
            <w:r w:rsidRPr="002078C9">
              <w:rPr>
                <w:sz w:val="28"/>
                <w:szCs w:val="28"/>
              </w:rPr>
              <w:t>–</w:t>
            </w:r>
          </w:p>
        </w:tc>
        <w:tc>
          <w:tcPr>
            <w:tcW w:w="992" w:type="dxa"/>
            <w:tcMar>
              <w:left w:w="57" w:type="dxa"/>
              <w:right w:w="57" w:type="dxa"/>
            </w:tcMar>
            <w:vAlign w:val="center"/>
          </w:tcPr>
          <w:p w14:paraId="6A61D977"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5</w:t>
            </w:r>
          </w:p>
        </w:tc>
      </w:tr>
      <w:tr w:rsidR="004F0A7E" w:rsidRPr="002078C9" w14:paraId="2A8DDFAC" w14:textId="77777777" w:rsidTr="002078C9">
        <w:trPr>
          <w:trHeight w:val="247"/>
        </w:trPr>
        <w:tc>
          <w:tcPr>
            <w:tcW w:w="1701" w:type="dxa"/>
            <w:tcMar>
              <w:left w:w="57" w:type="dxa"/>
              <w:right w:w="57" w:type="dxa"/>
            </w:tcMar>
            <w:vAlign w:val="center"/>
          </w:tcPr>
          <w:p w14:paraId="3025E1F8" w14:textId="77777777" w:rsidR="00450E20" w:rsidRPr="002078C9" w:rsidRDefault="00450E20" w:rsidP="00B02C7D">
            <w:pPr>
              <w:jc w:val="center"/>
              <w:rPr>
                <w:sz w:val="28"/>
                <w:szCs w:val="28"/>
              </w:rPr>
            </w:pPr>
            <w:r w:rsidRPr="002078C9">
              <w:rPr>
                <w:sz w:val="28"/>
                <w:szCs w:val="28"/>
              </w:rPr>
              <w:t>2</w:t>
            </w:r>
            <w:r w:rsidR="00B02C7D" w:rsidRPr="002078C9">
              <w:rPr>
                <w:sz w:val="28"/>
                <w:szCs w:val="28"/>
              </w:rPr>
              <w:t> </w:t>
            </w:r>
            <w:r w:rsidRPr="002078C9">
              <w:rPr>
                <w:sz w:val="28"/>
                <w:szCs w:val="28"/>
              </w:rPr>
              <w:t>928–2</w:t>
            </w:r>
            <w:r w:rsidR="00B02C7D" w:rsidRPr="002078C9">
              <w:rPr>
                <w:sz w:val="28"/>
                <w:szCs w:val="28"/>
              </w:rPr>
              <w:t> </w:t>
            </w:r>
            <w:r w:rsidRPr="002078C9">
              <w:rPr>
                <w:sz w:val="28"/>
                <w:szCs w:val="28"/>
              </w:rPr>
              <w:t>915</w:t>
            </w:r>
          </w:p>
        </w:tc>
        <w:tc>
          <w:tcPr>
            <w:tcW w:w="1165" w:type="dxa"/>
            <w:tcMar>
              <w:left w:w="57" w:type="dxa"/>
              <w:right w:w="57" w:type="dxa"/>
            </w:tcMar>
            <w:vAlign w:val="center"/>
          </w:tcPr>
          <w:p w14:paraId="385AAE34"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1, 6</w:t>
            </w:r>
          </w:p>
        </w:tc>
        <w:tc>
          <w:tcPr>
            <w:tcW w:w="860" w:type="dxa"/>
            <w:tcMar>
              <w:left w:w="57" w:type="dxa"/>
              <w:right w:w="57" w:type="dxa"/>
            </w:tcMar>
            <w:vAlign w:val="center"/>
          </w:tcPr>
          <w:p w14:paraId="09D9C2D5" w14:textId="77777777" w:rsidR="00450E20" w:rsidRPr="002078C9" w:rsidRDefault="00450E20" w:rsidP="00B02C7D">
            <w:pPr>
              <w:jc w:val="center"/>
              <w:rPr>
                <w:sz w:val="28"/>
                <w:szCs w:val="28"/>
              </w:rPr>
            </w:pPr>
            <w:r w:rsidRPr="002078C9">
              <w:rPr>
                <w:sz w:val="28"/>
                <w:szCs w:val="28"/>
              </w:rPr>
              <w:t>–</w:t>
            </w:r>
          </w:p>
        </w:tc>
        <w:tc>
          <w:tcPr>
            <w:tcW w:w="952" w:type="dxa"/>
            <w:tcMar>
              <w:left w:w="57" w:type="dxa"/>
              <w:right w:w="57" w:type="dxa"/>
            </w:tcMar>
            <w:vAlign w:val="center"/>
          </w:tcPr>
          <w:p w14:paraId="021412DD" w14:textId="77777777" w:rsidR="00450E20" w:rsidRPr="002078C9" w:rsidRDefault="00450E20" w:rsidP="00B02C7D">
            <w:pPr>
              <w:jc w:val="center"/>
              <w:rPr>
                <w:sz w:val="28"/>
                <w:szCs w:val="28"/>
              </w:rPr>
            </w:pPr>
            <w:r w:rsidRPr="002078C9">
              <w:rPr>
                <w:sz w:val="28"/>
                <w:szCs w:val="28"/>
              </w:rPr>
              <w:t>–</w:t>
            </w:r>
          </w:p>
        </w:tc>
        <w:tc>
          <w:tcPr>
            <w:tcW w:w="1701" w:type="dxa"/>
            <w:tcMar>
              <w:left w:w="57" w:type="dxa"/>
              <w:right w:w="57" w:type="dxa"/>
            </w:tcMar>
            <w:vAlign w:val="center"/>
          </w:tcPr>
          <w:p w14:paraId="57246593" w14:textId="77777777" w:rsidR="00450E20" w:rsidRPr="002078C9" w:rsidRDefault="00450E20" w:rsidP="00B02C7D">
            <w:pPr>
              <w:jc w:val="center"/>
              <w:rPr>
                <w:sz w:val="28"/>
                <w:szCs w:val="28"/>
              </w:rPr>
            </w:pPr>
            <w:r w:rsidRPr="002078C9">
              <w:rPr>
                <w:sz w:val="28"/>
                <w:szCs w:val="28"/>
              </w:rPr>
              <w:t>1</w:t>
            </w:r>
            <w:r w:rsidR="00B02C7D" w:rsidRPr="002078C9">
              <w:rPr>
                <w:sz w:val="28"/>
                <w:szCs w:val="28"/>
              </w:rPr>
              <w:t> </w:t>
            </w:r>
            <w:r w:rsidRPr="002078C9">
              <w:rPr>
                <w:sz w:val="28"/>
                <w:szCs w:val="28"/>
              </w:rPr>
              <w:t>008–969</w:t>
            </w:r>
          </w:p>
        </w:tc>
        <w:tc>
          <w:tcPr>
            <w:tcW w:w="1216" w:type="dxa"/>
            <w:tcMar>
              <w:left w:w="57" w:type="dxa"/>
              <w:right w:w="57" w:type="dxa"/>
            </w:tcMar>
            <w:vAlign w:val="center"/>
          </w:tcPr>
          <w:p w14:paraId="2A59A893" w14:textId="77777777" w:rsidR="00450E20" w:rsidRPr="002078C9" w:rsidRDefault="00450E20" w:rsidP="00B02C7D">
            <w:pPr>
              <w:jc w:val="center"/>
              <w:rPr>
                <w:sz w:val="28"/>
                <w:szCs w:val="28"/>
              </w:rPr>
            </w:pPr>
            <w:r w:rsidRPr="002078C9">
              <w:rPr>
                <w:sz w:val="28"/>
                <w:szCs w:val="28"/>
              </w:rPr>
              <w:t>+</w:t>
            </w:r>
          </w:p>
        </w:tc>
        <w:tc>
          <w:tcPr>
            <w:tcW w:w="1052" w:type="dxa"/>
            <w:tcMar>
              <w:left w:w="57" w:type="dxa"/>
              <w:right w:w="57" w:type="dxa"/>
            </w:tcMar>
            <w:vAlign w:val="center"/>
          </w:tcPr>
          <w:p w14:paraId="4CA4D6A9" w14:textId="77777777" w:rsidR="00450E20" w:rsidRPr="002078C9" w:rsidRDefault="00450E20" w:rsidP="00B02C7D">
            <w:pPr>
              <w:jc w:val="center"/>
              <w:rPr>
                <w:sz w:val="28"/>
                <w:szCs w:val="28"/>
              </w:rPr>
            </w:pPr>
            <w:r w:rsidRPr="002078C9">
              <w:rPr>
                <w:sz w:val="28"/>
                <w:szCs w:val="28"/>
              </w:rPr>
              <w:t>+</w:t>
            </w:r>
          </w:p>
        </w:tc>
        <w:tc>
          <w:tcPr>
            <w:tcW w:w="992" w:type="dxa"/>
            <w:tcMar>
              <w:left w:w="57" w:type="dxa"/>
              <w:right w:w="57" w:type="dxa"/>
            </w:tcMar>
            <w:vAlign w:val="center"/>
          </w:tcPr>
          <w:p w14:paraId="6ACBE144" w14:textId="77777777" w:rsidR="00450E20" w:rsidRPr="002078C9" w:rsidRDefault="00450E20" w:rsidP="00B02C7D">
            <w:pPr>
              <w:jc w:val="center"/>
              <w:rPr>
                <w:sz w:val="28"/>
                <w:szCs w:val="28"/>
              </w:rPr>
            </w:pPr>
            <w:r w:rsidRPr="002078C9">
              <w:rPr>
                <w:sz w:val="28"/>
                <w:szCs w:val="28"/>
              </w:rPr>
              <w:t>+</w:t>
            </w:r>
          </w:p>
        </w:tc>
      </w:tr>
      <w:tr w:rsidR="004F0A7E" w:rsidRPr="002078C9" w14:paraId="50930D99" w14:textId="77777777" w:rsidTr="002078C9">
        <w:trPr>
          <w:trHeight w:val="247"/>
        </w:trPr>
        <w:tc>
          <w:tcPr>
            <w:tcW w:w="1701" w:type="dxa"/>
            <w:tcMar>
              <w:left w:w="57" w:type="dxa"/>
              <w:right w:w="57" w:type="dxa"/>
            </w:tcMar>
            <w:vAlign w:val="center"/>
          </w:tcPr>
          <w:p w14:paraId="1FCA879A" w14:textId="77777777" w:rsidR="00450E20" w:rsidRPr="002078C9" w:rsidRDefault="00450E20" w:rsidP="00B02C7D">
            <w:pPr>
              <w:jc w:val="center"/>
              <w:rPr>
                <w:sz w:val="28"/>
                <w:szCs w:val="28"/>
              </w:rPr>
            </w:pPr>
            <w:r w:rsidRPr="002078C9">
              <w:rPr>
                <w:sz w:val="28"/>
                <w:szCs w:val="28"/>
              </w:rPr>
              <w:t>2</w:t>
            </w:r>
            <w:r w:rsidR="00B02C7D" w:rsidRPr="002078C9">
              <w:rPr>
                <w:sz w:val="28"/>
                <w:szCs w:val="28"/>
              </w:rPr>
              <w:t> </w:t>
            </w:r>
            <w:r w:rsidRPr="002078C9">
              <w:rPr>
                <w:sz w:val="28"/>
                <w:szCs w:val="28"/>
              </w:rPr>
              <w:t>875</w:t>
            </w:r>
          </w:p>
        </w:tc>
        <w:tc>
          <w:tcPr>
            <w:tcW w:w="1165" w:type="dxa"/>
            <w:tcMar>
              <w:left w:w="57" w:type="dxa"/>
              <w:right w:w="57" w:type="dxa"/>
            </w:tcMar>
            <w:vAlign w:val="center"/>
          </w:tcPr>
          <w:p w14:paraId="37C0E8AD"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3</w:t>
            </w:r>
          </w:p>
        </w:tc>
        <w:tc>
          <w:tcPr>
            <w:tcW w:w="860" w:type="dxa"/>
            <w:tcMar>
              <w:left w:w="57" w:type="dxa"/>
              <w:right w:w="57" w:type="dxa"/>
            </w:tcMar>
            <w:vAlign w:val="center"/>
          </w:tcPr>
          <w:p w14:paraId="7EAB047E" w14:textId="77777777" w:rsidR="00450E20" w:rsidRPr="002078C9" w:rsidRDefault="00450E20" w:rsidP="00B02C7D">
            <w:pPr>
              <w:jc w:val="center"/>
              <w:rPr>
                <w:sz w:val="28"/>
                <w:szCs w:val="28"/>
              </w:rPr>
            </w:pPr>
            <w:r w:rsidRPr="002078C9">
              <w:rPr>
                <w:sz w:val="28"/>
                <w:szCs w:val="28"/>
              </w:rPr>
              <w:t>–</w:t>
            </w:r>
          </w:p>
        </w:tc>
        <w:tc>
          <w:tcPr>
            <w:tcW w:w="952" w:type="dxa"/>
            <w:tcMar>
              <w:left w:w="57" w:type="dxa"/>
              <w:right w:w="57" w:type="dxa"/>
            </w:tcMar>
            <w:vAlign w:val="center"/>
          </w:tcPr>
          <w:p w14:paraId="01D85934" w14:textId="77777777" w:rsidR="00450E20" w:rsidRPr="002078C9" w:rsidRDefault="00450E20" w:rsidP="00B02C7D">
            <w:pPr>
              <w:jc w:val="center"/>
              <w:rPr>
                <w:sz w:val="28"/>
                <w:szCs w:val="28"/>
              </w:rPr>
            </w:pPr>
            <w:r w:rsidRPr="002078C9">
              <w:rPr>
                <w:sz w:val="28"/>
                <w:szCs w:val="28"/>
              </w:rPr>
              <w:t>–</w:t>
            </w:r>
          </w:p>
        </w:tc>
        <w:tc>
          <w:tcPr>
            <w:tcW w:w="1701" w:type="dxa"/>
            <w:tcMar>
              <w:left w:w="57" w:type="dxa"/>
              <w:right w:w="57" w:type="dxa"/>
            </w:tcMar>
            <w:vAlign w:val="center"/>
          </w:tcPr>
          <w:p w14:paraId="63E2C414" w14:textId="77777777" w:rsidR="00450E20" w:rsidRPr="002078C9" w:rsidRDefault="00450E20" w:rsidP="00B02C7D">
            <w:pPr>
              <w:jc w:val="center"/>
              <w:rPr>
                <w:sz w:val="28"/>
                <w:szCs w:val="28"/>
              </w:rPr>
            </w:pPr>
            <w:r w:rsidRPr="002078C9">
              <w:rPr>
                <w:sz w:val="28"/>
                <w:szCs w:val="28"/>
              </w:rPr>
              <w:t>915</w:t>
            </w:r>
          </w:p>
        </w:tc>
        <w:tc>
          <w:tcPr>
            <w:tcW w:w="1216" w:type="dxa"/>
            <w:tcMar>
              <w:left w:w="57" w:type="dxa"/>
              <w:right w:w="57" w:type="dxa"/>
            </w:tcMar>
            <w:vAlign w:val="center"/>
          </w:tcPr>
          <w:p w14:paraId="0D892935" w14:textId="77777777" w:rsidR="00450E20" w:rsidRPr="002078C9" w:rsidRDefault="00450E20" w:rsidP="00B02C7D">
            <w:pPr>
              <w:jc w:val="center"/>
              <w:rPr>
                <w:sz w:val="28"/>
                <w:szCs w:val="28"/>
              </w:rPr>
            </w:pPr>
            <w:r w:rsidRPr="002078C9">
              <w:rPr>
                <w:sz w:val="28"/>
                <w:szCs w:val="28"/>
              </w:rPr>
              <w:t>–</w:t>
            </w:r>
          </w:p>
        </w:tc>
        <w:tc>
          <w:tcPr>
            <w:tcW w:w="1052" w:type="dxa"/>
            <w:tcMar>
              <w:left w:w="57" w:type="dxa"/>
              <w:right w:w="57" w:type="dxa"/>
            </w:tcMar>
            <w:vAlign w:val="center"/>
          </w:tcPr>
          <w:p w14:paraId="61FE9CFC"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5</w:t>
            </w:r>
          </w:p>
        </w:tc>
        <w:tc>
          <w:tcPr>
            <w:tcW w:w="992" w:type="dxa"/>
            <w:tcMar>
              <w:left w:w="57" w:type="dxa"/>
              <w:right w:w="57" w:type="dxa"/>
            </w:tcMar>
            <w:vAlign w:val="center"/>
          </w:tcPr>
          <w:p w14:paraId="7FD95B5D" w14:textId="77777777" w:rsidR="00450E20" w:rsidRPr="002078C9" w:rsidRDefault="00450E20" w:rsidP="00B02C7D">
            <w:pPr>
              <w:jc w:val="center"/>
              <w:rPr>
                <w:sz w:val="28"/>
                <w:szCs w:val="28"/>
              </w:rPr>
            </w:pPr>
            <w:r w:rsidRPr="002078C9">
              <w:rPr>
                <w:sz w:val="28"/>
                <w:szCs w:val="28"/>
              </w:rPr>
              <w:t>–</w:t>
            </w:r>
          </w:p>
        </w:tc>
      </w:tr>
      <w:tr w:rsidR="004F0A7E" w:rsidRPr="002078C9" w14:paraId="56109A83" w14:textId="77777777" w:rsidTr="002078C9">
        <w:trPr>
          <w:trHeight w:val="235"/>
        </w:trPr>
        <w:tc>
          <w:tcPr>
            <w:tcW w:w="1701" w:type="dxa"/>
            <w:tcMar>
              <w:left w:w="57" w:type="dxa"/>
              <w:right w:w="57" w:type="dxa"/>
            </w:tcMar>
            <w:vAlign w:val="center"/>
          </w:tcPr>
          <w:p w14:paraId="347D8884" w14:textId="77777777" w:rsidR="00450E20" w:rsidRPr="002078C9" w:rsidRDefault="00450E20" w:rsidP="00B02C7D">
            <w:pPr>
              <w:jc w:val="center"/>
              <w:rPr>
                <w:sz w:val="28"/>
                <w:szCs w:val="28"/>
              </w:rPr>
            </w:pPr>
            <w:r w:rsidRPr="002078C9">
              <w:rPr>
                <w:sz w:val="28"/>
                <w:szCs w:val="28"/>
              </w:rPr>
              <w:t>2</w:t>
            </w:r>
            <w:r w:rsidR="00B02C7D" w:rsidRPr="002078C9">
              <w:rPr>
                <w:sz w:val="28"/>
                <w:szCs w:val="28"/>
              </w:rPr>
              <w:t> </w:t>
            </w:r>
            <w:r w:rsidRPr="002078C9">
              <w:rPr>
                <w:sz w:val="28"/>
                <w:szCs w:val="28"/>
              </w:rPr>
              <w:t>851–2</w:t>
            </w:r>
            <w:r w:rsidR="00B02C7D" w:rsidRPr="002078C9">
              <w:rPr>
                <w:sz w:val="28"/>
                <w:szCs w:val="28"/>
              </w:rPr>
              <w:t> </w:t>
            </w:r>
            <w:r w:rsidRPr="002078C9">
              <w:rPr>
                <w:sz w:val="28"/>
                <w:szCs w:val="28"/>
              </w:rPr>
              <w:t>848</w:t>
            </w:r>
          </w:p>
        </w:tc>
        <w:tc>
          <w:tcPr>
            <w:tcW w:w="1165" w:type="dxa"/>
            <w:tcMar>
              <w:left w:w="57" w:type="dxa"/>
              <w:right w:w="57" w:type="dxa"/>
            </w:tcMar>
            <w:vAlign w:val="center"/>
          </w:tcPr>
          <w:p w14:paraId="4EEAF2F0"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1, 6</w:t>
            </w:r>
          </w:p>
        </w:tc>
        <w:tc>
          <w:tcPr>
            <w:tcW w:w="860" w:type="dxa"/>
            <w:tcMar>
              <w:left w:w="57" w:type="dxa"/>
              <w:right w:w="57" w:type="dxa"/>
            </w:tcMar>
            <w:vAlign w:val="center"/>
          </w:tcPr>
          <w:p w14:paraId="2676C9DD" w14:textId="77777777" w:rsidR="00450E20" w:rsidRPr="002078C9" w:rsidRDefault="00450E20" w:rsidP="00B02C7D">
            <w:pPr>
              <w:jc w:val="center"/>
              <w:rPr>
                <w:sz w:val="28"/>
                <w:szCs w:val="28"/>
              </w:rPr>
            </w:pPr>
            <w:r w:rsidRPr="002078C9">
              <w:rPr>
                <w:sz w:val="28"/>
                <w:szCs w:val="28"/>
              </w:rPr>
              <w:t>–</w:t>
            </w:r>
          </w:p>
        </w:tc>
        <w:tc>
          <w:tcPr>
            <w:tcW w:w="952" w:type="dxa"/>
            <w:tcMar>
              <w:left w:w="57" w:type="dxa"/>
              <w:right w:w="57" w:type="dxa"/>
            </w:tcMar>
            <w:vAlign w:val="center"/>
          </w:tcPr>
          <w:p w14:paraId="362AF39C" w14:textId="77777777" w:rsidR="00450E20" w:rsidRPr="002078C9" w:rsidRDefault="00450E20" w:rsidP="00B02C7D">
            <w:pPr>
              <w:jc w:val="center"/>
              <w:rPr>
                <w:sz w:val="28"/>
                <w:szCs w:val="28"/>
              </w:rPr>
            </w:pPr>
            <w:r w:rsidRPr="002078C9">
              <w:rPr>
                <w:sz w:val="28"/>
                <w:szCs w:val="28"/>
              </w:rPr>
              <w:t>–</w:t>
            </w:r>
          </w:p>
        </w:tc>
        <w:tc>
          <w:tcPr>
            <w:tcW w:w="1701" w:type="dxa"/>
            <w:tcMar>
              <w:left w:w="57" w:type="dxa"/>
              <w:right w:w="57" w:type="dxa"/>
            </w:tcMar>
            <w:vAlign w:val="center"/>
          </w:tcPr>
          <w:p w14:paraId="28D076B9" w14:textId="77777777" w:rsidR="00450E20" w:rsidRPr="002078C9" w:rsidRDefault="00450E20" w:rsidP="00B02C7D">
            <w:pPr>
              <w:jc w:val="center"/>
              <w:rPr>
                <w:sz w:val="28"/>
                <w:szCs w:val="28"/>
              </w:rPr>
            </w:pPr>
            <w:r w:rsidRPr="002078C9">
              <w:rPr>
                <w:sz w:val="28"/>
                <w:szCs w:val="28"/>
              </w:rPr>
              <w:t>895–872</w:t>
            </w:r>
          </w:p>
        </w:tc>
        <w:tc>
          <w:tcPr>
            <w:tcW w:w="1216" w:type="dxa"/>
            <w:tcMar>
              <w:left w:w="57" w:type="dxa"/>
              <w:right w:w="57" w:type="dxa"/>
            </w:tcMar>
            <w:vAlign w:val="center"/>
          </w:tcPr>
          <w:p w14:paraId="606762E2" w14:textId="77777777" w:rsidR="00450E20" w:rsidRPr="002078C9" w:rsidRDefault="00450E20" w:rsidP="00B02C7D">
            <w:pPr>
              <w:jc w:val="center"/>
              <w:rPr>
                <w:sz w:val="28"/>
                <w:szCs w:val="28"/>
              </w:rPr>
            </w:pPr>
            <w:r w:rsidRPr="002078C9">
              <w:rPr>
                <w:sz w:val="28"/>
                <w:szCs w:val="28"/>
              </w:rPr>
              <w:t>+</w:t>
            </w:r>
          </w:p>
        </w:tc>
        <w:tc>
          <w:tcPr>
            <w:tcW w:w="1052" w:type="dxa"/>
            <w:tcMar>
              <w:left w:w="57" w:type="dxa"/>
              <w:right w:w="57" w:type="dxa"/>
            </w:tcMar>
            <w:vAlign w:val="center"/>
          </w:tcPr>
          <w:p w14:paraId="79496378" w14:textId="77777777" w:rsidR="00450E20" w:rsidRPr="002078C9" w:rsidRDefault="00450E20" w:rsidP="00B02C7D">
            <w:pPr>
              <w:jc w:val="center"/>
              <w:rPr>
                <w:sz w:val="28"/>
                <w:szCs w:val="28"/>
              </w:rPr>
            </w:pPr>
            <w:r w:rsidRPr="002078C9">
              <w:rPr>
                <w:sz w:val="28"/>
                <w:szCs w:val="28"/>
              </w:rPr>
              <w:t>–</w:t>
            </w:r>
          </w:p>
        </w:tc>
        <w:tc>
          <w:tcPr>
            <w:tcW w:w="992" w:type="dxa"/>
            <w:tcMar>
              <w:left w:w="57" w:type="dxa"/>
              <w:right w:w="57" w:type="dxa"/>
            </w:tcMar>
            <w:vAlign w:val="center"/>
          </w:tcPr>
          <w:p w14:paraId="0F79FDF7"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3, 5, 6</w:t>
            </w:r>
          </w:p>
        </w:tc>
      </w:tr>
      <w:tr w:rsidR="004F0A7E" w:rsidRPr="002078C9" w14:paraId="380498B5" w14:textId="77777777" w:rsidTr="002078C9">
        <w:trPr>
          <w:trHeight w:val="247"/>
        </w:trPr>
        <w:tc>
          <w:tcPr>
            <w:tcW w:w="1701" w:type="dxa"/>
            <w:tcMar>
              <w:left w:w="57" w:type="dxa"/>
              <w:right w:w="57" w:type="dxa"/>
            </w:tcMar>
            <w:vAlign w:val="center"/>
          </w:tcPr>
          <w:p w14:paraId="56046CC1" w14:textId="77777777" w:rsidR="00450E20" w:rsidRPr="002078C9" w:rsidRDefault="00450E20" w:rsidP="00B02C7D">
            <w:pPr>
              <w:jc w:val="center"/>
              <w:rPr>
                <w:sz w:val="28"/>
                <w:szCs w:val="28"/>
              </w:rPr>
            </w:pPr>
            <w:r w:rsidRPr="002078C9">
              <w:rPr>
                <w:sz w:val="28"/>
                <w:szCs w:val="28"/>
              </w:rPr>
              <w:t>2</w:t>
            </w:r>
            <w:r w:rsidR="00B02C7D" w:rsidRPr="002078C9">
              <w:rPr>
                <w:sz w:val="28"/>
                <w:szCs w:val="28"/>
              </w:rPr>
              <w:t> </w:t>
            </w:r>
            <w:r w:rsidRPr="002078C9">
              <w:rPr>
                <w:sz w:val="28"/>
                <w:szCs w:val="28"/>
              </w:rPr>
              <w:t>653–2</w:t>
            </w:r>
            <w:r w:rsidR="00B02C7D" w:rsidRPr="002078C9">
              <w:rPr>
                <w:sz w:val="28"/>
                <w:szCs w:val="28"/>
              </w:rPr>
              <w:t> </w:t>
            </w:r>
            <w:r w:rsidRPr="002078C9">
              <w:rPr>
                <w:sz w:val="28"/>
                <w:szCs w:val="28"/>
              </w:rPr>
              <w:t>646</w:t>
            </w:r>
          </w:p>
        </w:tc>
        <w:tc>
          <w:tcPr>
            <w:tcW w:w="1165" w:type="dxa"/>
            <w:tcMar>
              <w:left w:w="57" w:type="dxa"/>
              <w:right w:w="57" w:type="dxa"/>
            </w:tcMar>
            <w:vAlign w:val="center"/>
          </w:tcPr>
          <w:p w14:paraId="02CD07CD" w14:textId="77777777" w:rsidR="00450E20" w:rsidRPr="002078C9" w:rsidRDefault="00450E20" w:rsidP="00B02C7D">
            <w:pPr>
              <w:jc w:val="center"/>
              <w:rPr>
                <w:sz w:val="28"/>
                <w:szCs w:val="28"/>
              </w:rPr>
            </w:pPr>
            <w:r w:rsidRPr="002078C9">
              <w:rPr>
                <w:sz w:val="28"/>
                <w:szCs w:val="28"/>
              </w:rPr>
              <w:t>+</w:t>
            </w:r>
          </w:p>
        </w:tc>
        <w:tc>
          <w:tcPr>
            <w:tcW w:w="860" w:type="dxa"/>
            <w:tcMar>
              <w:left w:w="57" w:type="dxa"/>
              <w:right w:w="57" w:type="dxa"/>
            </w:tcMar>
            <w:vAlign w:val="center"/>
          </w:tcPr>
          <w:p w14:paraId="0EB0F53A" w14:textId="77777777" w:rsidR="00450E20" w:rsidRPr="002078C9" w:rsidRDefault="00450E20" w:rsidP="00B02C7D">
            <w:pPr>
              <w:jc w:val="center"/>
              <w:rPr>
                <w:sz w:val="28"/>
                <w:szCs w:val="28"/>
              </w:rPr>
            </w:pPr>
            <w:r w:rsidRPr="002078C9">
              <w:rPr>
                <w:sz w:val="28"/>
                <w:szCs w:val="28"/>
              </w:rPr>
              <w:t>–</w:t>
            </w:r>
          </w:p>
        </w:tc>
        <w:tc>
          <w:tcPr>
            <w:tcW w:w="952" w:type="dxa"/>
            <w:tcMar>
              <w:left w:w="57" w:type="dxa"/>
              <w:right w:w="57" w:type="dxa"/>
            </w:tcMar>
            <w:vAlign w:val="center"/>
          </w:tcPr>
          <w:p w14:paraId="35BC7CED" w14:textId="77777777" w:rsidR="00450E20" w:rsidRPr="002078C9" w:rsidRDefault="00450E20" w:rsidP="00B02C7D">
            <w:pPr>
              <w:jc w:val="center"/>
              <w:rPr>
                <w:sz w:val="28"/>
                <w:szCs w:val="28"/>
              </w:rPr>
            </w:pPr>
            <w:r w:rsidRPr="002078C9">
              <w:rPr>
                <w:sz w:val="28"/>
                <w:szCs w:val="28"/>
              </w:rPr>
              <w:t>–</w:t>
            </w:r>
          </w:p>
        </w:tc>
        <w:tc>
          <w:tcPr>
            <w:tcW w:w="1701" w:type="dxa"/>
            <w:tcMar>
              <w:left w:w="57" w:type="dxa"/>
              <w:right w:w="57" w:type="dxa"/>
            </w:tcMar>
            <w:vAlign w:val="center"/>
          </w:tcPr>
          <w:p w14:paraId="1B116C30" w14:textId="77777777" w:rsidR="00450E20" w:rsidRPr="002078C9" w:rsidRDefault="00450E20" w:rsidP="00B02C7D">
            <w:pPr>
              <w:jc w:val="center"/>
              <w:rPr>
                <w:sz w:val="28"/>
                <w:szCs w:val="28"/>
              </w:rPr>
            </w:pPr>
            <w:r w:rsidRPr="002078C9">
              <w:rPr>
                <w:sz w:val="28"/>
                <w:szCs w:val="28"/>
              </w:rPr>
              <w:t>875–856</w:t>
            </w:r>
          </w:p>
        </w:tc>
        <w:tc>
          <w:tcPr>
            <w:tcW w:w="1216" w:type="dxa"/>
            <w:tcMar>
              <w:left w:w="57" w:type="dxa"/>
              <w:right w:w="57" w:type="dxa"/>
            </w:tcMar>
            <w:vAlign w:val="center"/>
          </w:tcPr>
          <w:p w14:paraId="067029FC"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1,2,4,5,7</w:t>
            </w:r>
          </w:p>
        </w:tc>
        <w:tc>
          <w:tcPr>
            <w:tcW w:w="1052" w:type="dxa"/>
            <w:tcMar>
              <w:left w:w="57" w:type="dxa"/>
              <w:right w:w="57" w:type="dxa"/>
            </w:tcMar>
            <w:vAlign w:val="center"/>
          </w:tcPr>
          <w:p w14:paraId="18075309" w14:textId="77777777" w:rsidR="00450E20" w:rsidRPr="002078C9" w:rsidRDefault="00450E20" w:rsidP="00B02C7D">
            <w:pPr>
              <w:jc w:val="center"/>
              <w:rPr>
                <w:sz w:val="28"/>
                <w:szCs w:val="28"/>
              </w:rPr>
            </w:pPr>
            <w:r w:rsidRPr="002078C9">
              <w:rPr>
                <w:sz w:val="28"/>
                <w:szCs w:val="28"/>
              </w:rPr>
              <w:t>–</w:t>
            </w:r>
          </w:p>
        </w:tc>
        <w:tc>
          <w:tcPr>
            <w:tcW w:w="992" w:type="dxa"/>
            <w:tcMar>
              <w:left w:w="57" w:type="dxa"/>
              <w:right w:w="57" w:type="dxa"/>
            </w:tcMar>
            <w:vAlign w:val="center"/>
          </w:tcPr>
          <w:p w14:paraId="6C09335E" w14:textId="77777777" w:rsidR="00450E20" w:rsidRPr="002078C9" w:rsidRDefault="00450E20" w:rsidP="00B02C7D">
            <w:pPr>
              <w:jc w:val="center"/>
              <w:rPr>
                <w:sz w:val="28"/>
                <w:szCs w:val="28"/>
              </w:rPr>
            </w:pPr>
            <w:r w:rsidRPr="002078C9">
              <w:rPr>
                <w:sz w:val="28"/>
                <w:szCs w:val="28"/>
              </w:rPr>
              <w:t>–</w:t>
            </w:r>
          </w:p>
        </w:tc>
      </w:tr>
      <w:tr w:rsidR="004F0A7E" w:rsidRPr="002078C9" w14:paraId="20C080D9" w14:textId="77777777" w:rsidTr="002078C9">
        <w:trPr>
          <w:trHeight w:val="247"/>
        </w:trPr>
        <w:tc>
          <w:tcPr>
            <w:tcW w:w="1701" w:type="dxa"/>
            <w:tcMar>
              <w:left w:w="57" w:type="dxa"/>
              <w:right w:w="57" w:type="dxa"/>
            </w:tcMar>
            <w:vAlign w:val="center"/>
          </w:tcPr>
          <w:p w14:paraId="23631F76" w14:textId="77777777" w:rsidR="00450E20" w:rsidRPr="002078C9" w:rsidRDefault="00450E20" w:rsidP="00B02C7D">
            <w:pPr>
              <w:jc w:val="center"/>
              <w:rPr>
                <w:sz w:val="28"/>
                <w:szCs w:val="28"/>
              </w:rPr>
            </w:pPr>
            <w:r w:rsidRPr="002078C9">
              <w:rPr>
                <w:sz w:val="28"/>
                <w:szCs w:val="28"/>
              </w:rPr>
              <w:t>2</w:t>
            </w:r>
            <w:r w:rsidR="00B02C7D" w:rsidRPr="002078C9">
              <w:rPr>
                <w:sz w:val="28"/>
                <w:szCs w:val="28"/>
              </w:rPr>
              <w:t> </w:t>
            </w:r>
            <w:r w:rsidRPr="002078C9">
              <w:rPr>
                <w:sz w:val="28"/>
                <w:szCs w:val="28"/>
              </w:rPr>
              <w:t>534–2</w:t>
            </w:r>
            <w:r w:rsidR="00B02C7D" w:rsidRPr="002078C9">
              <w:rPr>
                <w:sz w:val="28"/>
                <w:szCs w:val="28"/>
              </w:rPr>
              <w:t> </w:t>
            </w:r>
            <w:r w:rsidRPr="002078C9">
              <w:rPr>
                <w:sz w:val="28"/>
                <w:szCs w:val="28"/>
              </w:rPr>
              <w:t>516</w:t>
            </w:r>
          </w:p>
        </w:tc>
        <w:tc>
          <w:tcPr>
            <w:tcW w:w="1165" w:type="dxa"/>
            <w:tcMar>
              <w:left w:w="57" w:type="dxa"/>
              <w:right w:w="57" w:type="dxa"/>
            </w:tcMar>
            <w:vAlign w:val="center"/>
          </w:tcPr>
          <w:p w14:paraId="2CBAC530"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2–3, 5–6</w:t>
            </w:r>
          </w:p>
        </w:tc>
        <w:tc>
          <w:tcPr>
            <w:tcW w:w="860" w:type="dxa"/>
            <w:tcMar>
              <w:left w:w="57" w:type="dxa"/>
              <w:right w:w="57" w:type="dxa"/>
            </w:tcMar>
            <w:vAlign w:val="center"/>
          </w:tcPr>
          <w:p w14:paraId="142B9BAE" w14:textId="77777777" w:rsidR="00450E20" w:rsidRPr="002078C9" w:rsidRDefault="00450E20" w:rsidP="00B02C7D">
            <w:pPr>
              <w:jc w:val="center"/>
              <w:rPr>
                <w:sz w:val="28"/>
                <w:szCs w:val="28"/>
              </w:rPr>
            </w:pPr>
            <w:r w:rsidRPr="002078C9">
              <w:rPr>
                <w:sz w:val="28"/>
                <w:szCs w:val="28"/>
              </w:rPr>
              <w:t>–</w:t>
            </w:r>
          </w:p>
        </w:tc>
        <w:tc>
          <w:tcPr>
            <w:tcW w:w="952" w:type="dxa"/>
            <w:tcMar>
              <w:left w:w="57" w:type="dxa"/>
              <w:right w:w="57" w:type="dxa"/>
            </w:tcMar>
            <w:vAlign w:val="center"/>
          </w:tcPr>
          <w:p w14:paraId="6800227F" w14:textId="77777777" w:rsidR="00450E20" w:rsidRPr="002078C9" w:rsidRDefault="00450E20" w:rsidP="00B02C7D">
            <w:pPr>
              <w:jc w:val="center"/>
              <w:rPr>
                <w:sz w:val="28"/>
                <w:szCs w:val="28"/>
              </w:rPr>
            </w:pPr>
            <w:r w:rsidRPr="002078C9">
              <w:rPr>
                <w:sz w:val="28"/>
                <w:szCs w:val="28"/>
              </w:rPr>
              <w:t>–</w:t>
            </w:r>
          </w:p>
        </w:tc>
        <w:tc>
          <w:tcPr>
            <w:tcW w:w="1701" w:type="dxa"/>
            <w:tcMar>
              <w:left w:w="57" w:type="dxa"/>
              <w:right w:w="57" w:type="dxa"/>
            </w:tcMar>
            <w:vAlign w:val="center"/>
          </w:tcPr>
          <w:p w14:paraId="68385C7E" w14:textId="77777777" w:rsidR="00450E20" w:rsidRPr="002078C9" w:rsidRDefault="00450E20" w:rsidP="00B02C7D">
            <w:pPr>
              <w:jc w:val="center"/>
              <w:rPr>
                <w:sz w:val="28"/>
                <w:szCs w:val="28"/>
              </w:rPr>
            </w:pPr>
            <w:r w:rsidRPr="002078C9">
              <w:rPr>
                <w:sz w:val="28"/>
                <w:szCs w:val="28"/>
              </w:rPr>
              <w:t>798–793</w:t>
            </w:r>
          </w:p>
        </w:tc>
        <w:tc>
          <w:tcPr>
            <w:tcW w:w="1216" w:type="dxa"/>
            <w:tcMar>
              <w:left w:w="57" w:type="dxa"/>
              <w:right w:w="57" w:type="dxa"/>
            </w:tcMar>
            <w:vAlign w:val="center"/>
          </w:tcPr>
          <w:p w14:paraId="55413F5D" w14:textId="77777777" w:rsidR="002078C9" w:rsidRDefault="00334F15" w:rsidP="00B02C7D">
            <w:pPr>
              <w:jc w:val="center"/>
              <w:rPr>
                <w:sz w:val="28"/>
                <w:szCs w:val="28"/>
              </w:rPr>
            </w:pPr>
            <w:r w:rsidRPr="002078C9">
              <w:rPr>
                <w:sz w:val="28"/>
                <w:szCs w:val="28"/>
              </w:rPr>
              <w:t>Г.</w:t>
            </w:r>
            <w:r w:rsidR="00450E20" w:rsidRPr="002078C9">
              <w:rPr>
                <w:sz w:val="28"/>
                <w:szCs w:val="28"/>
              </w:rPr>
              <w:t xml:space="preserve">1–3, </w:t>
            </w:r>
          </w:p>
          <w:p w14:paraId="4328BAB6" w14:textId="77777777" w:rsidR="00450E20" w:rsidRPr="002078C9" w:rsidRDefault="00450E20" w:rsidP="00B02C7D">
            <w:pPr>
              <w:jc w:val="center"/>
              <w:rPr>
                <w:sz w:val="28"/>
                <w:szCs w:val="28"/>
              </w:rPr>
            </w:pPr>
            <w:r w:rsidRPr="002078C9">
              <w:rPr>
                <w:sz w:val="28"/>
                <w:szCs w:val="28"/>
              </w:rPr>
              <w:t>5–7</w:t>
            </w:r>
          </w:p>
        </w:tc>
        <w:tc>
          <w:tcPr>
            <w:tcW w:w="1052" w:type="dxa"/>
            <w:tcMar>
              <w:left w:w="57" w:type="dxa"/>
              <w:right w:w="57" w:type="dxa"/>
            </w:tcMar>
            <w:vAlign w:val="center"/>
          </w:tcPr>
          <w:p w14:paraId="0C8FAF7D" w14:textId="77777777" w:rsidR="00450E20" w:rsidRPr="002078C9" w:rsidRDefault="00450E20" w:rsidP="00B02C7D">
            <w:pPr>
              <w:jc w:val="center"/>
              <w:rPr>
                <w:sz w:val="28"/>
                <w:szCs w:val="28"/>
              </w:rPr>
            </w:pPr>
            <w:r w:rsidRPr="002078C9">
              <w:rPr>
                <w:sz w:val="28"/>
                <w:szCs w:val="28"/>
              </w:rPr>
              <w:t>+</w:t>
            </w:r>
          </w:p>
        </w:tc>
        <w:tc>
          <w:tcPr>
            <w:tcW w:w="992" w:type="dxa"/>
            <w:tcMar>
              <w:left w:w="57" w:type="dxa"/>
              <w:right w:w="57" w:type="dxa"/>
            </w:tcMar>
            <w:vAlign w:val="center"/>
          </w:tcPr>
          <w:p w14:paraId="7F4BF9F1" w14:textId="77777777" w:rsidR="00450E20" w:rsidRPr="002078C9" w:rsidRDefault="00450E20" w:rsidP="00B02C7D">
            <w:pPr>
              <w:jc w:val="center"/>
              <w:rPr>
                <w:sz w:val="28"/>
                <w:szCs w:val="28"/>
              </w:rPr>
            </w:pPr>
            <w:r w:rsidRPr="002078C9">
              <w:rPr>
                <w:sz w:val="28"/>
                <w:szCs w:val="28"/>
              </w:rPr>
              <w:t>+</w:t>
            </w:r>
          </w:p>
        </w:tc>
      </w:tr>
      <w:tr w:rsidR="004F0A7E" w:rsidRPr="002078C9" w14:paraId="7AC241AD" w14:textId="77777777" w:rsidTr="002078C9">
        <w:trPr>
          <w:trHeight w:val="247"/>
        </w:trPr>
        <w:tc>
          <w:tcPr>
            <w:tcW w:w="1701" w:type="dxa"/>
            <w:tcMar>
              <w:left w:w="57" w:type="dxa"/>
              <w:right w:w="57" w:type="dxa"/>
            </w:tcMar>
            <w:vAlign w:val="center"/>
          </w:tcPr>
          <w:p w14:paraId="141BC6B2" w14:textId="77777777" w:rsidR="00450E20" w:rsidRPr="002078C9" w:rsidRDefault="00450E20" w:rsidP="00B02C7D">
            <w:pPr>
              <w:jc w:val="center"/>
              <w:rPr>
                <w:sz w:val="28"/>
                <w:szCs w:val="28"/>
              </w:rPr>
            </w:pPr>
            <w:r w:rsidRPr="002078C9">
              <w:rPr>
                <w:sz w:val="28"/>
                <w:szCs w:val="28"/>
              </w:rPr>
              <w:t>2</w:t>
            </w:r>
            <w:r w:rsidR="00B02C7D" w:rsidRPr="002078C9">
              <w:rPr>
                <w:sz w:val="28"/>
                <w:szCs w:val="28"/>
              </w:rPr>
              <w:t> </w:t>
            </w:r>
            <w:r w:rsidRPr="002078C9">
              <w:rPr>
                <w:sz w:val="28"/>
                <w:szCs w:val="28"/>
              </w:rPr>
              <w:t>453</w:t>
            </w:r>
          </w:p>
        </w:tc>
        <w:tc>
          <w:tcPr>
            <w:tcW w:w="1165" w:type="dxa"/>
            <w:tcMar>
              <w:left w:w="57" w:type="dxa"/>
              <w:right w:w="57" w:type="dxa"/>
            </w:tcMar>
            <w:vAlign w:val="center"/>
          </w:tcPr>
          <w:p w14:paraId="08A2678B"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4</w:t>
            </w:r>
          </w:p>
        </w:tc>
        <w:tc>
          <w:tcPr>
            <w:tcW w:w="860" w:type="dxa"/>
            <w:tcMar>
              <w:left w:w="57" w:type="dxa"/>
              <w:right w:w="57" w:type="dxa"/>
            </w:tcMar>
            <w:vAlign w:val="center"/>
          </w:tcPr>
          <w:p w14:paraId="596B00E8" w14:textId="77777777" w:rsidR="00450E20" w:rsidRPr="002078C9" w:rsidRDefault="00450E20" w:rsidP="00B02C7D">
            <w:pPr>
              <w:jc w:val="center"/>
              <w:rPr>
                <w:sz w:val="28"/>
                <w:szCs w:val="28"/>
              </w:rPr>
            </w:pPr>
            <w:r w:rsidRPr="002078C9">
              <w:rPr>
                <w:sz w:val="28"/>
                <w:szCs w:val="28"/>
              </w:rPr>
              <w:t>–</w:t>
            </w:r>
          </w:p>
        </w:tc>
        <w:tc>
          <w:tcPr>
            <w:tcW w:w="952" w:type="dxa"/>
            <w:tcMar>
              <w:left w:w="57" w:type="dxa"/>
              <w:right w:w="57" w:type="dxa"/>
            </w:tcMar>
            <w:vAlign w:val="center"/>
          </w:tcPr>
          <w:p w14:paraId="790EB412" w14:textId="77777777" w:rsidR="00450E20" w:rsidRPr="002078C9" w:rsidRDefault="00450E20" w:rsidP="00B02C7D">
            <w:pPr>
              <w:jc w:val="center"/>
              <w:rPr>
                <w:sz w:val="28"/>
                <w:szCs w:val="28"/>
              </w:rPr>
            </w:pPr>
            <w:r w:rsidRPr="002078C9">
              <w:rPr>
                <w:sz w:val="28"/>
                <w:szCs w:val="28"/>
              </w:rPr>
              <w:t>–</w:t>
            </w:r>
          </w:p>
        </w:tc>
        <w:tc>
          <w:tcPr>
            <w:tcW w:w="1701" w:type="dxa"/>
            <w:tcMar>
              <w:left w:w="57" w:type="dxa"/>
              <w:right w:w="57" w:type="dxa"/>
            </w:tcMar>
            <w:vAlign w:val="center"/>
          </w:tcPr>
          <w:p w14:paraId="441F170B" w14:textId="77777777" w:rsidR="00450E20" w:rsidRPr="002078C9" w:rsidRDefault="00450E20" w:rsidP="00B02C7D">
            <w:pPr>
              <w:jc w:val="center"/>
              <w:rPr>
                <w:sz w:val="28"/>
                <w:szCs w:val="28"/>
              </w:rPr>
            </w:pPr>
            <w:r w:rsidRPr="002078C9">
              <w:rPr>
                <w:sz w:val="28"/>
                <w:szCs w:val="28"/>
              </w:rPr>
              <w:t>780–777</w:t>
            </w:r>
          </w:p>
        </w:tc>
        <w:tc>
          <w:tcPr>
            <w:tcW w:w="1216" w:type="dxa"/>
            <w:tcMar>
              <w:left w:w="57" w:type="dxa"/>
              <w:right w:w="57" w:type="dxa"/>
            </w:tcMar>
            <w:vAlign w:val="center"/>
          </w:tcPr>
          <w:p w14:paraId="77C3C840" w14:textId="77777777" w:rsidR="002078C9" w:rsidRDefault="00334F15" w:rsidP="00B02C7D">
            <w:pPr>
              <w:jc w:val="center"/>
              <w:rPr>
                <w:sz w:val="28"/>
                <w:szCs w:val="28"/>
              </w:rPr>
            </w:pPr>
            <w:r w:rsidRPr="002078C9">
              <w:rPr>
                <w:sz w:val="28"/>
                <w:szCs w:val="28"/>
              </w:rPr>
              <w:t>Г.</w:t>
            </w:r>
            <w:r w:rsidR="00450E20" w:rsidRPr="002078C9">
              <w:rPr>
                <w:sz w:val="28"/>
                <w:szCs w:val="28"/>
              </w:rPr>
              <w:t xml:space="preserve">1–3, </w:t>
            </w:r>
          </w:p>
          <w:p w14:paraId="2CE6357D" w14:textId="77777777" w:rsidR="00450E20" w:rsidRPr="002078C9" w:rsidRDefault="00450E20" w:rsidP="00B02C7D">
            <w:pPr>
              <w:jc w:val="center"/>
              <w:rPr>
                <w:sz w:val="28"/>
                <w:szCs w:val="28"/>
              </w:rPr>
            </w:pPr>
            <w:r w:rsidRPr="002078C9">
              <w:rPr>
                <w:sz w:val="28"/>
                <w:szCs w:val="28"/>
              </w:rPr>
              <w:t>5–7</w:t>
            </w:r>
          </w:p>
        </w:tc>
        <w:tc>
          <w:tcPr>
            <w:tcW w:w="1052" w:type="dxa"/>
            <w:tcMar>
              <w:left w:w="57" w:type="dxa"/>
              <w:right w:w="57" w:type="dxa"/>
            </w:tcMar>
            <w:vAlign w:val="center"/>
          </w:tcPr>
          <w:p w14:paraId="169EC82A" w14:textId="77777777" w:rsidR="00450E20" w:rsidRPr="002078C9" w:rsidRDefault="00450E20" w:rsidP="00B02C7D">
            <w:pPr>
              <w:jc w:val="center"/>
              <w:rPr>
                <w:sz w:val="28"/>
                <w:szCs w:val="28"/>
              </w:rPr>
            </w:pPr>
            <w:r w:rsidRPr="002078C9">
              <w:rPr>
                <w:sz w:val="28"/>
                <w:szCs w:val="28"/>
              </w:rPr>
              <w:t>+</w:t>
            </w:r>
          </w:p>
        </w:tc>
        <w:tc>
          <w:tcPr>
            <w:tcW w:w="992" w:type="dxa"/>
            <w:tcMar>
              <w:left w:w="57" w:type="dxa"/>
              <w:right w:w="57" w:type="dxa"/>
            </w:tcMar>
            <w:vAlign w:val="center"/>
          </w:tcPr>
          <w:p w14:paraId="6471BF3C" w14:textId="77777777" w:rsidR="00450E20" w:rsidRPr="002078C9" w:rsidRDefault="00450E20" w:rsidP="00B02C7D">
            <w:pPr>
              <w:jc w:val="center"/>
              <w:rPr>
                <w:sz w:val="28"/>
                <w:szCs w:val="28"/>
              </w:rPr>
            </w:pPr>
            <w:r w:rsidRPr="002078C9">
              <w:rPr>
                <w:sz w:val="28"/>
                <w:szCs w:val="28"/>
              </w:rPr>
              <w:t>+</w:t>
            </w:r>
          </w:p>
        </w:tc>
      </w:tr>
      <w:tr w:rsidR="004F0A7E" w:rsidRPr="002078C9" w14:paraId="55023CD8" w14:textId="77777777" w:rsidTr="002078C9">
        <w:trPr>
          <w:trHeight w:val="247"/>
        </w:trPr>
        <w:tc>
          <w:tcPr>
            <w:tcW w:w="1701" w:type="dxa"/>
            <w:tcMar>
              <w:left w:w="57" w:type="dxa"/>
              <w:right w:w="57" w:type="dxa"/>
            </w:tcMar>
            <w:vAlign w:val="center"/>
          </w:tcPr>
          <w:p w14:paraId="095E84BC" w14:textId="77777777" w:rsidR="00450E20" w:rsidRPr="002078C9" w:rsidRDefault="00450E20" w:rsidP="00B02C7D">
            <w:pPr>
              <w:jc w:val="center"/>
              <w:rPr>
                <w:sz w:val="28"/>
                <w:szCs w:val="28"/>
              </w:rPr>
            </w:pPr>
            <w:r w:rsidRPr="002078C9">
              <w:rPr>
                <w:sz w:val="28"/>
                <w:szCs w:val="28"/>
              </w:rPr>
              <w:t>1</w:t>
            </w:r>
            <w:r w:rsidR="00B02C7D" w:rsidRPr="002078C9">
              <w:rPr>
                <w:sz w:val="28"/>
                <w:szCs w:val="28"/>
              </w:rPr>
              <w:t> </w:t>
            </w:r>
            <w:r w:rsidRPr="002078C9">
              <w:rPr>
                <w:sz w:val="28"/>
                <w:szCs w:val="28"/>
              </w:rPr>
              <w:t>801–1</w:t>
            </w:r>
            <w:r w:rsidR="00B02C7D" w:rsidRPr="002078C9">
              <w:rPr>
                <w:sz w:val="28"/>
                <w:szCs w:val="28"/>
              </w:rPr>
              <w:t> </w:t>
            </w:r>
            <w:r w:rsidRPr="002078C9">
              <w:rPr>
                <w:sz w:val="28"/>
                <w:szCs w:val="28"/>
              </w:rPr>
              <w:t>789</w:t>
            </w:r>
          </w:p>
        </w:tc>
        <w:tc>
          <w:tcPr>
            <w:tcW w:w="1165" w:type="dxa"/>
            <w:tcMar>
              <w:left w:w="57" w:type="dxa"/>
              <w:right w:w="57" w:type="dxa"/>
            </w:tcMar>
            <w:vAlign w:val="center"/>
          </w:tcPr>
          <w:p w14:paraId="0A16CF95" w14:textId="77777777" w:rsidR="00450E20" w:rsidRPr="002078C9" w:rsidRDefault="00450E20" w:rsidP="00B02C7D">
            <w:pPr>
              <w:jc w:val="center"/>
              <w:rPr>
                <w:sz w:val="28"/>
                <w:szCs w:val="28"/>
              </w:rPr>
            </w:pPr>
            <w:r w:rsidRPr="002078C9">
              <w:rPr>
                <w:sz w:val="28"/>
                <w:szCs w:val="28"/>
              </w:rPr>
              <w:t>+</w:t>
            </w:r>
          </w:p>
        </w:tc>
        <w:tc>
          <w:tcPr>
            <w:tcW w:w="860" w:type="dxa"/>
            <w:tcMar>
              <w:left w:w="57" w:type="dxa"/>
              <w:right w:w="57" w:type="dxa"/>
            </w:tcMar>
            <w:vAlign w:val="center"/>
          </w:tcPr>
          <w:p w14:paraId="28262BD8" w14:textId="77777777" w:rsidR="00450E20" w:rsidRPr="002078C9" w:rsidRDefault="00450E20" w:rsidP="00B02C7D">
            <w:pPr>
              <w:jc w:val="center"/>
              <w:rPr>
                <w:sz w:val="28"/>
                <w:szCs w:val="28"/>
              </w:rPr>
            </w:pPr>
            <w:r w:rsidRPr="002078C9">
              <w:rPr>
                <w:sz w:val="28"/>
                <w:szCs w:val="28"/>
              </w:rPr>
              <w:t>–</w:t>
            </w:r>
          </w:p>
        </w:tc>
        <w:tc>
          <w:tcPr>
            <w:tcW w:w="952" w:type="dxa"/>
            <w:tcMar>
              <w:left w:w="57" w:type="dxa"/>
              <w:right w:w="57" w:type="dxa"/>
            </w:tcMar>
            <w:vAlign w:val="center"/>
          </w:tcPr>
          <w:p w14:paraId="5B6CD775" w14:textId="77777777" w:rsidR="00450E20" w:rsidRPr="002078C9" w:rsidRDefault="00450E20" w:rsidP="00B02C7D">
            <w:pPr>
              <w:jc w:val="center"/>
              <w:rPr>
                <w:sz w:val="28"/>
                <w:szCs w:val="28"/>
              </w:rPr>
            </w:pPr>
            <w:r w:rsidRPr="002078C9">
              <w:rPr>
                <w:sz w:val="28"/>
                <w:szCs w:val="28"/>
              </w:rPr>
              <w:t>–</w:t>
            </w:r>
          </w:p>
        </w:tc>
        <w:tc>
          <w:tcPr>
            <w:tcW w:w="1701" w:type="dxa"/>
            <w:tcMar>
              <w:left w:w="57" w:type="dxa"/>
              <w:right w:w="57" w:type="dxa"/>
            </w:tcMar>
            <w:vAlign w:val="center"/>
          </w:tcPr>
          <w:p w14:paraId="7992831C" w14:textId="77777777" w:rsidR="00450E20" w:rsidRPr="002078C9" w:rsidRDefault="00450E20" w:rsidP="00B02C7D">
            <w:pPr>
              <w:jc w:val="center"/>
              <w:rPr>
                <w:sz w:val="28"/>
                <w:szCs w:val="28"/>
              </w:rPr>
            </w:pPr>
            <w:r w:rsidRPr="002078C9">
              <w:rPr>
                <w:sz w:val="28"/>
                <w:szCs w:val="28"/>
              </w:rPr>
              <w:t>763–762</w:t>
            </w:r>
          </w:p>
        </w:tc>
        <w:tc>
          <w:tcPr>
            <w:tcW w:w="1216" w:type="dxa"/>
            <w:tcMar>
              <w:left w:w="57" w:type="dxa"/>
              <w:right w:w="57" w:type="dxa"/>
            </w:tcMar>
            <w:vAlign w:val="center"/>
          </w:tcPr>
          <w:p w14:paraId="04BCC0B0"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2–3,7</w:t>
            </w:r>
          </w:p>
        </w:tc>
        <w:tc>
          <w:tcPr>
            <w:tcW w:w="1052" w:type="dxa"/>
            <w:tcMar>
              <w:left w:w="57" w:type="dxa"/>
              <w:right w:w="57" w:type="dxa"/>
            </w:tcMar>
            <w:vAlign w:val="center"/>
          </w:tcPr>
          <w:p w14:paraId="5838C89F"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2–3</w:t>
            </w:r>
          </w:p>
        </w:tc>
        <w:tc>
          <w:tcPr>
            <w:tcW w:w="992" w:type="dxa"/>
            <w:tcMar>
              <w:left w:w="57" w:type="dxa"/>
              <w:right w:w="57" w:type="dxa"/>
            </w:tcMar>
            <w:vAlign w:val="center"/>
          </w:tcPr>
          <w:p w14:paraId="15756DCE"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2,7</w:t>
            </w:r>
          </w:p>
        </w:tc>
      </w:tr>
      <w:tr w:rsidR="004F0A7E" w:rsidRPr="002078C9" w14:paraId="6943A1B9" w14:textId="77777777" w:rsidTr="002078C9">
        <w:trPr>
          <w:trHeight w:val="235"/>
        </w:trPr>
        <w:tc>
          <w:tcPr>
            <w:tcW w:w="1701" w:type="dxa"/>
            <w:tcMar>
              <w:left w:w="57" w:type="dxa"/>
              <w:right w:w="57" w:type="dxa"/>
            </w:tcMar>
            <w:vAlign w:val="center"/>
          </w:tcPr>
          <w:p w14:paraId="51E50F79" w14:textId="77777777" w:rsidR="00450E20" w:rsidRPr="002078C9" w:rsidRDefault="00450E20" w:rsidP="00B02C7D">
            <w:pPr>
              <w:jc w:val="center"/>
              <w:rPr>
                <w:sz w:val="28"/>
                <w:szCs w:val="28"/>
              </w:rPr>
            </w:pPr>
            <w:r w:rsidRPr="002078C9">
              <w:rPr>
                <w:sz w:val="28"/>
                <w:szCs w:val="28"/>
              </w:rPr>
              <w:t>1</w:t>
            </w:r>
            <w:r w:rsidR="00B02C7D" w:rsidRPr="002078C9">
              <w:rPr>
                <w:sz w:val="28"/>
                <w:szCs w:val="28"/>
              </w:rPr>
              <w:t> </w:t>
            </w:r>
            <w:r w:rsidRPr="002078C9">
              <w:rPr>
                <w:sz w:val="28"/>
                <w:szCs w:val="28"/>
              </w:rPr>
              <w:t>654–1</w:t>
            </w:r>
            <w:r w:rsidR="00B02C7D" w:rsidRPr="002078C9">
              <w:rPr>
                <w:sz w:val="28"/>
                <w:szCs w:val="28"/>
              </w:rPr>
              <w:t> </w:t>
            </w:r>
            <w:r w:rsidRPr="002078C9">
              <w:rPr>
                <w:sz w:val="28"/>
                <w:szCs w:val="28"/>
              </w:rPr>
              <w:t>647</w:t>
            </w:r>
          </w:p>
        </w:tc>
        <w:tc>
          <w:tcPr>
            <w:tcW w:w="1165" w:type="dxa"/>
            <w:tcMar>
              <w:left w:w="57" w:type="dxa"/>
              <w:right w:w="57" w:type="dxa"/>
            </w:tcMar>
            <w:vAlign w:val="center"/>
          </w:tcPr>
          <w:p w14:paraId="5B8F691A"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1–3,5,7</w:t>
            </w:r>
          </w:p>
        </w:tc>
        <w:tc>
          <w:tcPr>
            <w:tcW w:w="860" w:type="dxa"/>
            <w:tcMar>
              <w:left w:w="57" w:type="dxa"/>
              <w:right w:w="57" w:type="dxa"/>
            </w:tcMar>
            <w:vAlign w:val="center"/>
          </w:tcPr>
          <w:p w14:paraId="27BFE39D" w14:textId="77777777" w:rsidR="00450E20" w:rsidRPr="002078C9" w:rsidRDefault="00450E20" w:rsidP="00B02C7D">
            <w:pPr>
              <w:jc w:val="center"/>
              <w:rPr>
                <w:sz w:val="28"/>
                <w:szCs w:val="28"/>
              </w:rPr>
            </w:pPr>
            <w:r w:rsidRPr="002078C9">
              <w:rPr>
                <w:sz w:val="28"/>
                <w:szCs w:val="28"/>
              </w:rPr>
              <w:t>–</w:t>
            </w:r>
          </w:p>
        </w:tc>
        <w:tc>
          <w:tcPr>
            <w:tcW w:w="952" w:type="dxa"/>
            <w:tcMar>
              <w:left w:w="57" w:type="dxa"/>
              <w:right w:w="57" w:type="dxa"/>
            </w:tcMar>
            <w:vAlign w:val="center"/>
          </w:tcPr>
          <w:p w14:paraId="078BB75C" w14:textId="77777777" w:rsidR="00450E20" w:rsidRPr="002078C9" w:rsidRDefault="00450E20" w:rsidP="00B02C7D">
            <w:pPr>
              <w:jc w:val="center"/>
              <w:rPr>
                <w:sz w:val="28"/>
                <w:szCs w:val="28"/>
              </w:rPr>
            </w:pPr>
            <w:r w:rsidRPr="002078C9">
              <w:rPr>
                <w:sz w:val="28"/>
                <w:szCs w:val="28"/>
              </w:rPr>
              <w:t>–</w:t>
            </w:r>
          </w:p>
        </w:tc>
        <w:tc>
          <w:tcPr>
            <w:tcW w:w="1701" w:type="dxa"/>
            <w:tcMar>
              <w:left w:w="57" w:type="dxa"/>
              <w:right w:w="57" w:type="dxa"/>
            </w:tcMar>
            <w:vAlign w:val="center"/>
          </w:tcPr>
          <w:p w14:paraId="1605F62D" w14:textId="77777777" w:rsidR="00450E20" w:rsidRPr="002078C9" w:rsidRDefault="00450E20" w:rsidP="00B02C7D">
            <w:pPr>
              <w:jc w:val="center"/>
              <w:rPr>
                <w:sz w:val="28"/>
                <w:szCs w:val="28"/>
              </w:rPr>
            </w:pPr>
            <w:r w:rsidRPr="002078C9">
              <w:rPr>
                <w:sz w:val="28"/>
                <w:szCs w:val="28"/>
              </w:rPr>
              <w:t>727–713</w:t>
            </w:r>
          </w:p>
        </w:tc>
        <w:tc>
          <w:tcPr>
            <w:tcW w:w="1216" w:type="dxa"/>
            <w:tcMar>
              <w:left w:w="57" w:type="dxa"/>
              <w:right w:w="57" w:type="dxa"/>
            </w:tcMar>
            <w:vAlign w:val="center"/>
          </w:tcPr>
          <w:p w14:paraId="7DC1E733" w14:textId="77777777" w:rsidR="00450E20" w:rsidRPr="002078C9" w:rsidRDefault="00450E20" w:rsidP="00B02C7D">
            <w:pPr>
              <w:jc w:val="center"/>
              <w:rPr>
                <w:sz w:val="28"/>
                <w:szCs w:val="28"/>
              </w:rPr>
            </w:pPr>
            <w:r w:rsidRPr="002078C9">
              <w:rPr>
                <w:sz w:val="28"/>
                <w:szCs w:val="28"/>
              </w:rPr>
              <w:t>+</w:t>
            </w:r>
          </w:p>
        </w:tc>
        <w:tc>
          <w:tcPr>
            <w:tcW w:w="1052" w:type="dxa"/>
            <w:tcMar>
              <w:left w:w="57" w:type="dxa"/>
              <w:right w:w="57" w:type="dxa"/>
            </w:tcMar>
            <w:vAlign w:val="center"/>
          </w:tcPr>
          <w:p w14:paraId="12CF7AFA" w14:textId="77777777" w:rsidR="00450E20" w:rsidRPr="002078C9" w:rsidRDefault="00334F15" w:rsidP="00B02C7D">
            <w:pPr>
              <w:jc w:val="center"/>
              <w:rPr>
                <w:sz w:val="28"/>
                <w:szCs w:val="28"/>
              </w:rPr>
            </w:pPr>
            <w:r w:rsidRPr="002078C9">
              <w:rPr>
                <w:sz w:val="28"/>
                <w:szCs w:val="28"/>
              </w:rPr>
              <w:t>Г.</w:t>
            </w:r>
            <w:r w:rsidR="004F0A7E" w:rsidRPr="002078C9">
              <w:rPr>
                <w:sz w:val="28"/>
                <w:szCs w:val="28"/>
              </w:rPr>
              <w:t>6</w:t>
            </w:r>
          </w:p>
        </w:tc>
        <w:tc>
          <w:tcPr>
            <w:tcW w:w="992" w:type="dxa"/>
            <w:tcMar>
              <w:left w:w="57" w:type="dxa"/>
              <w:right w:w="57" w:type="dxa"/>
            </w:tcMar>
            <w:vAlign w:val="center"/>
          </w:tcPr>
          <w:p w14:paraId="3CAD8E94"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1–4, 6–7</w:t>
            </w:r>
          </w:p>
        </w:tc>
      </w:tr>
      <w:tr w:rsidR="004F0A7E" w:rsidRPr="002078C9" w14:paraId="6C900BB8" w14:textId="77777777" w:rsidTr="002078C9">
        <w:trPr>
          <w:trHeight w:val="247"/>
        </w:trPr>
        <w:tc>
          <w:tcPr>
            <w:tcW w:w="1701" w:type="dxa"/>
            <w:tcMar>
              <w:left w:w="57" w:type="dxa"/>
              <w:right w:w="57" w:type="dxa"/>
            </w:tcMar>
            <w:vAlign w:val="center"/>
          </w:tcPr>
          <w:p w14:paraId="62A02DDE" w14:textId="77777777" w:rsidR="00450E20" w:rsidRPr="002078C9" w:rsidRDefault="00450E20" w:rsidP="00B02C7D">
            <w:pPr>
              <w:jc w:val="center"/>
              <w:rPr>
                <w:sz w:val="28"/>
                <w:szCs w:val="28"/>
              </w:rPr>
            </w:pPr>
            <w:r w:rsidRPr="002078C9">
              <w:rPr>
                <w:sz w:val="28"/>
                <w:szCs w:val="28"/>
              </w:rPr>
              <w:t>1</w:t>
            </w:r>
            <w:r w:rsidR="00B02C7D" w:rsidRPr="002078C9">
              <w:rPr>
                <w:sz w:val="28"/>
                <w:szCs w:val="28"/>
              </w:rPr>
              <w:t> </w:t>
            </w:r>
            <w:r w:rsidRPr="002078C9">
              <w:rPr>
                <w:sz w:val="28"/>
                <w:szCs w:val="28"/>
              </w:rPr>
              <w:t>641–1</w:t>
            </w:r>
            <w:r w:rsidR="00B02C7D" w:rsidRPr="002078C9">
              <w:rPr>
                <w:sz w:val="28"/>
                <w:szCs w:val="28"/>
              </w:rPr>
              <w:t> </w:t>
            </w:r>
            <w:r w:rsidRPr="002078C9">
              <w:rPr>
                <w:sz w:val="28"/>
                <w:szCs w:val="28"/>
              </w:rPr>
              <w:t>630</w:t>
            </w:r>
          </w:p>
        </w:tc>
        <w:tc>
          <w:tcPr>
            <w:tcW w:w="1165" w:type="dxa"/>
            <w:tcMar>
              <w:left w:w="57" w:type="dxa"/>
              <w:right w:w="57" w:type="dxa"/>
            </w:tcMar>
            <w:vAlign w:val="center"/>
          </w:tcPr>
          <w:p w14:paraId="360C7A8F" w14:textId="77777777" w:rsidR="00450E20" w:rsidRPr="002078C9" w:rsidRDefault="00450E20" w:rsidP="00B02C7D">
            <w:pPr>
              <w:jc w:val="center"/>
              <w:rPr>
                <w:sz w:val="28"/>
                <w:szCs w:val="28"/>
              </w:rPr>
            </w:pPr>
            <w:r w:rsidRPr="002078C9">
              <w:rPr>
                <w:sz w:val="28"/>
                <w:szCs w:val="28"/>
              </w:rPr>
              <w:t>+</w:t>
            </w:r>
          </w:p>
        </w:tc>
        <w:tc>
          <w:tcPr>
            <w:tcW w:w="860" w:type="dxa"/>
            <w:tcMar>
              <w:left w:w="57" w:type="dxa"/>
              <w:right w:w="57" w:type="dxa"/>
            </w:tcMar>
            <w:vAlign w:val="center"/>
          </w:tcPr>
          <w:p w14:paraId="17C6A2C8" w14:textId="77777777" w:rsidR="00450E20" w:rsidRPr="002078C9" w:rsidRDefault="00334F15" w:rsidP="004F0A7E">
            <w:pPr>
              <w:jc w:val="center"/>
              <w:rPr>
                <w:sz w:val="28"/>
                <w:szCs w:val="28"/>
              </w:rPr>
            </w:pPr>
            <w:r w:rsidRPr="002078C9">
              <w:rPr>
                <w:sz w:val="28"/>
                <w:szCs w:val="28"/>
              </w:rPr>
              <w:t>Г.</w:t>
            </w:r>
            <w:r w:rsidR="00450E20" w:rsidRPr="002078C9">
              <w:rPr>
                <w:sz w:val="28"/>
                <w:szCs w:val="28"/>
              </w:rPr>
              <w:t xml:space="preserve"> 1</w:t>
            </w:r>
            <w:r w:rsidR="004F0A7E" w:rsidRPr="002078C9">
              <w:rPr>
                <w:sz w:val="28"/>
                <w:szCs w:val="28"/>
              </w:rPr>
              <w:t>-</w:t>
            </w:r>
            <w:r w:rsidR="00450E20" w:rsidRPr="002078C9">
              <w:rPr>
                <w:sz w:val="28"/>
                <w:szCs w:val="28"/>
              </w:rPr>
              <w:t>3,5,7</w:t>
            </w:r>
          </w:p>
        </w:tc>
        <w:tc>
          <w:tcPr>
            <w:tcW w:w="952" w:type="dxa"/>
            <w:tcMar>
              <w:left w:w="57" w:type="dxa"/>
              <w:right w:w="57" w:type="dxa"/>
            </w:tcMar>
            <w:vAlign w:val="center"/>
          </w:tcPr>
          <w:p w14:paraId="3A5F9C89" w14:textId="77777777" w:rsidR="00450E20" w:rsidRPr="002078C9" w:rsidRDefault="00450E20" w:rsidP="00B02C7D">
            <w:pPr>
              <w:jc w:val="center"/>
              <w:rPr>
                <w:sz w:val="28"/>
                <w:szCs w:val="28"/>
              </w:rPr>
            </w:pPr>
            <w:r w:rsidRPr="002078C9">
              <w:rPr>
                <w:sz w:val="28"/>
                <w:szCs w:val="28"/>
              </w:rPr>
              <w:t>–</w:t>
            </w:r>
          </w:p>
        </w:tc>
        <w:tc>
          <w:tcPr>
            <w:tcW w:w="1701" w:type="dxa"/>
            <w:tcMar>
              <w:left w:w="57" w:type="dxa"/>
              <w:right w:w="57" w:type="dxa"/>
            </w:tcMar>
            <w:vAlign w:val="center"/>
          </w:tcPr>
          <w:p w14:paraId="0105115C" w14:textId="77777777" w:rsidR="00450E20" w:rsidRPr="002078C9" w:rsidRDefault="00450E20" w:rsidP="00B02C7D">
            <w:pPr>
              <w:jc w:val="center"/>
              <w:rPr>
                <w:sz w:val="28"/>
                <w:szCs w:val="28"/>
              </w:rPr>
            </w:pPr>
            <w:r w:rsidRPr="002078C9">
              <w:rPr>
                <w:sz w:val="28"/>
                <w:szCs w:val="28"/>
              </w:rPr>
              <w:t>698–639</w:t>
            </w:r>
          </w:p>
        </w:tc>
        <w:tc>
          <w:tcPr>
            <w:tcW w:w="1216" w:type="dxa"/>
            <w:tcMar>
              <w:left w:w="57" w:type="dxa"/>
              <w:right w:w="57" w:type="dxa"/>
            </w:tcMar>
            <w:vAlign w:val="center"/>
          </w:tcPr>
          <w:p w14:paraId="3A77A4E1" w14:textId="77777777" w:rsidR="00450E20" w:rsidRPr="002078C9" w:rsidRDefault="00450E20" w:rsidP="00B02C7D">
            <w:pPr>
              <w:jc w:val="center"/>
              <w:rPr>
                <w:sz w:val="28"/>
                <w:szCs w:val="28"/>
              </w:rPr>
            </w:pPr>
            <w:r w:rsidRPr="002078C9">
              <w:rPr>
                <w:sz w:val="28"/>
                <w:szCs w:val="28"/>
              </w:rPr>
              <w:t>+</w:t>
            </w:r>
          </w:p>
        </w:tc>
        <w:tc>
          <w:tcPr>
            <w:tcW w:w="1052" w:type="dxa"/>
            <w:tcMar>
              <w:left w:w="57" w:type="dxa"/>
              <w:right w:w="57" w:type="dxa"/>
            </w:tcMar>
            <w:vAlign w:val="center"/>
          </w:tcPr>
          <w:p w14:paraId="1AFD16E5" w14:textId="77777777" w:rsidR="00450E20" w:rsidRPr="002078C9" w:rsidRDefault="00450E20" w:rsidP="00B02C7D">
            <w:pPr>
              <w:jc w:val="center"/>
              <w:rPr>
                <w:sz w:val="28"/>
                <w:szCs w:val="28"/>
              </w:rPr>
            </w:pPr>
            <w:r w:rsidRPr="002078C9">
              <w:rPr>
                <w:sz w:val="28"/>
                <w:szCs w:val="28"/>
              </w:rPr>
              <w:t>+</w:t>
            </w:r>
          </w:p>
        </w:tc>
        <w:tc>
          <w:tcPr>
            <w:tcW w:w="992" w:type="dxa"/>
            <w:tcMar>
              <w:left w:w="57" w:type="dxa"/>
              <w:right w:w="57" w:type="dxa"/>
            </w:tcMar>
            <w:vAlign w:val="center"/>
          </w:tcPr>
          <w:p w14:paraId="7A64153F" w14:textId="77777777" w:rsidR="00450E20" w:rsidRPr="002078C9" w:rsidRDefault="00450E20" w:rsidP="00B02C7D">
            <w:pPr>
              <w:jc w:val="center"/>
              <w:rPr>
                <w:sz w:val="28"/>
                <w:szCs w:val="28"/>
              </w:rPr>
            </w:pPr>
            <w:r w:rsidRPr="002078C9">
              <w:rPr>
                <w:sz w:val="28"/>
                <w:szCs w:val="28"/>
              </w:rPr>
              <w:t>+</w:t>
            </w:r>
          </w:p>
        </w:tc>
      </w:tr>
      <w:tr w:rsidR="004F0A7E" w:rsidRPr="002078C9" w14:paraId="44A1765F" w14:textId="77777777" w:rsidTr="002078C9">
        <w:trPr>
          <w:trHeight w:val="247"/>
        </w:trPr>
        <w:tc>
          <w:tcPr>
            <w:tcW w:w="1701" w:type="dxa"/>
            <w:tcMar>
              <w:left w:w="57" w:type="dxa"/>
              <w:right w:w="57" w:type="dxa"/>
            </w:tcMar>
            <w:vAlign w:val="center"/>
          </w:tcPr>
          <w:p w14:paraId="6D1E792B" w14:textId="77777777" w:rsidR="00450E20" w:rsidRPr="002078C9" w:rsidRDefault="00450E20" w:rsidP="00B02C7D">
            <w:pPr>
              <w:jc w:val="center"/>
              <w:rPr>
                <w:sz w:val="28"/>
                <w:szCs w:val="28"/>
              </w:rPr>
            </w:pPr>
            <w:r w:rsidRPr="002078C9">
              <w:rPr>
                <w:sz w:val="28"/>
                <w:szCs w:val="28"/>
              </w:rPr>
              <w:t>1</w:t>
            </w:r>
            <w:r w:rsidR="00B02C7D" w:rsidRPr="002078C9">
              <w:rPr>
                <w:sz w:val="28"/>
                <w:szCs w:val="28"/>
              </w:rPr>
              <w:t> </w:t>
            </w:r>
            <w:r w:rsidRPr="002078C9">
              <w:rPr>
                <w:sz w:val="28"/>
                <w:szCs w:val="28"/>
              </w:rPr>
              <w:t>637–1</w:t>
            </w:r>
            <w:r w:rsidR="00B02C7D" w:rsidRPr="002078C9">
              <w:rPr>
                <w:sz w:val="28"/>
                <w:szCs w:val="28"/>
              </w:rPr>
              <w:t> </w:t>
            </w:r>
            <w:r w:rsidRPr="002078C9">
              <w:rPr>
                <w:sz w:val="28"/>
                <w:szCs w:val="28"/>
              </w:rPr>
              <w:t>631</w:t>
            </w:r>
          </w:p>
        </w:tc>
        <w:tc>
          <w:tcPr>
            <w:tcW w:w="1165" w:type="dxa"/>
            <w:tcMar>
              <w:left w:w="57" w:type="dxa"/>
              <w:right w:w="57" w:type="dxa"/>
            </w:tcMar>
            <w:vAlign w:val="center"/>
          </w:tcPr>
          <w:p w14:paraId="451B530B"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4, 6</w:t>
            </w:r>
          </w:p>
        </w:tc>
        <w:tc>
          <w:tcPr>
            <w:tcW w:w="860" w:type="dxa"/>
            <w:tcMar>
              <w:left w:w="57" w:type="dxa"/>
              <w:right w:w="57" w:type="dxa"/>
            </w:tcMar>
            <w:vAlign w:val="center"/>
          </w:tcPr>
          <w:p w14:paraId="444DA08B"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 xml:space="preserve"> 4,6</w:t>
            </w:r>
          </w:p>
        </w:tc>
        <w:tc>
          <w:tcPr>
            <w:tcW w:w="952" w:type="dxa"/>
            <w:tcMar>
              <w:left w:w="57" w:type="dxa"/>
              <w:right w:w="57" w:type="dxa"/>
            </w:tcMar>
            <w:vAlign w:val="center"/>
          </w:tcPr>
          <w:p w14:paraId="7114BC46"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4,6</w:t>
            </w:r>
          </w:p>
        </w:tc>
        <w:tc>
          <w:tcPr>
            <w:tcW w:w="1701" w:type="dxa"/>
            <w:tcMar>
              <w:left w:w="57" w:type="dxa"/>
              <w:right w:w="57" w:type="dxa"/>
            </w:tcMar>
            <w:vAlign w:val="center"/>
          </w:tcPr>
          <w:p w14:paraId="4387CA15" w14:textId="77777777" w:rsidR="00450E20" w:rsidRPr="002078C9" w:rsidRDefault="00450E20" w:rsidP="00B02C7D">
            <w:pPr>
              <w:jc w:val="center"/>
              <w:rPr>
                <w:sz w:val="28"/>
                <w:szCs w:val="28"/>
              </w:rPr>
            </w:pPr>
            <w:r w:rsidRPr="002078C9">
              <w:rPr>
                <w:sz w:val="28"/>
                <w:szCs w:val="28"/>
              </w:rPr>
              <w:t>615–604</w:t>
            </w:r>
          </w:p>
        </w:tc>
        <w:tc>
          <w:tcPr>
            <w:tcW w:w="1216" w:type="dxa"/>
            <w:tcMar>
              <w:left w:w="57" w:type="dxa"/>
              <w:right w:w="57" w:type="dxa"/>
            </w:tcMar>
            <w:vAlign w:val="center"/>
          </w:tcPr>
          <w:p w14:paraId="4B605CD2" w14:textId="77777777" w:rsidR="00450E20" w:rsidRPr="002078C9" w:rsidRDefault="00450E20" w:rsidP="00B02C7D">
            <w:pPr>
              <w:jc w:val="center"/>
              <w:rPr>
                <w:sz w:val="28"/>
                <w:szCs w:val="28"/>
              </w:rPr>
            </w:pPr>
            <w:r w:rsidRPr="002078C9">
              <w:rPr>
                <w:sz w:val="28"/>
                <w:szCs w:val="28"/>
              </w:rPr>
              <w:t>+</w:t>
            </w:r>
          </w:p>
        </w:tc>
        <w:tc>
          <w:tcPr>
            <w:tcW w:w="1052" w:type="dxa"/>
            <w:tcMar>
              <w:left w:w="57" w:type="dxa"/>
              <w:right w:w="57" w:type="dxa"/>
            </w:tcMar>
            <w:vAlign w:val="center"/>
          </w:tcPr>
          <w:p w14:paraId="4AD5D249" w14:textId="77777777" w:rsidR="00450E20" w:rsidRPr="002078C9" w:rsidRDefault="00334F15" w:rsidP="00B02C7D">
            <w:pPr>
              <w:jc w:val="center"/>
              <w:rPr>
                <w:sz w:val="28"/>
                <w:szCs w:val="28"/>
              </w:rPr>
            </w:pPr>
            <w:r w:rsidRPr="002078C9">
              <w:rPr>
                <w:sz w:val="28"/>
                <w:szCs w:val="28"/>
              </w:rPr>
              <w:t>Г.</w:t>
            </w:r>
            <w:r w:rsidR="004F0A7E" w:rsidRPr="002078C9">
              <w:rPr>
                <w:sz w:val="28"/>
                <w:szCs w:val="28"/>
              </w:rPr>
              <w:t>1–5</w:t>
            </w:r>
          </w:p>
        </w:tc>
        <w:tc>
          <w:tcPr>
            <w:tcW w:w="992" w:type="dxa"/>
            <w:tcMar>
              <w:left w:w="57" w:type="dxa"/>
              <w:right w:w="57" w:type="dxa"/>
            </w:tcMar>
            <w:vAlign w:val="center"/>
          </w:tcPr>
          <w:p w14:paraId="07F106E0"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1–6</w:t>
            </w:r>
          </w:p>
        </w:tc>
      </w:tr>
      <w:tr w:rsidR="004F0A7E" w:rsidRPr="002078C9" w14:paraId="257EA1AB" w14:textId="77777777" w:rsidTr="002078C9">
        <w:trPr>
          <w:trHeight w:val="247"/>
        </w:trPr>
        <w:tc>
          <w:tcPr>
            <w:tcW w:w="1701" w:type="dxa"/>
            <w:tcMar>
              <w:left w:w="57" w:type="dxa"/>
              <w:right w:w="57" w:type="dxa"/>
            </w:tcMar>
            <w:vAlign w:val="center"/>
          </w:tcPr>
          <w:p w14:paraId="014700CB" w14:textId="77777777" w:rsidR="00450E20" w:rsidRPr="002078C9" w:rsidRDefault="00450E20" w:rsidP="00B02C7D">
            <w:pPr>
              <w:jc w:val="center"/>
              <w:rPr>
                <w:sz w:val="28"/>
                <w:szCs w:val="28"/>
              </w:rPr>
            </w:pPr>
            <w:r w:rsidRPr="002078C9">
              <w:rPr>
                <w:sz w:val="28"/>
                <w:szCs w:val="28"/>
              </w:rPr>
              <w:t>1</w:t>
            </w:r>
            <w:r w:rsidR="00B02C7D" w:rsidRPr="002078C9">
              <w:rPr>
                <w:sz w:val="28"/>
                <w:szCs w:val="28"/>
              </w:rPr>
              <w:t> </w:t>
            </w:r>
            <w:r w:rsidRPr="002078C9">
              <w:rPr>
                <w:sz w:val="28"/>
                <w:szCs w:val="28"/>
              </w:rPr>
              <w:t>613–1</w:t>
            </w:r>
            <w:r w:rsidR="00B02C7D" w:rsidRPr="002078C9">
              <w:rPr>
                <w:sz w:val="28"/>
                <w:szCs w:val="28"/>
              </w:rPr>
              <w:t> </w:t>
            </w:r>
            <w:r w:rsidRPr="002078C9">
              <w:rPr>
                <w:sz w:val="28"/>
                <w:szCs w:val="28"/>
              </w:rPr>
              <w:t>587</w:t>
            </w:r>
          </w:p>
        </w:tc>
        <w:tc>
          <w:tcPr>
            <w:tcW w:w="1165" w:type="dxa"/>
            <w:tcMar>
              <w:left w:w="57" w:type="dxa"/>
              <w:right w:w="57" w:type="dxa"/>
            </w:tcMar>
            <w:vAlign w:val="center"/>
          </w:tcPr>
          <w:p w14:paraId="1BF61CE7"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6</w:t>
            </w:r>
          </w:p>
        </w:tc>
        <w:tc>
          <w:tcPr>
            <w:tcW w:w="860" w:type="dxa"/>
            <w:tcMar>
              <w:left w:w="57" w:type="dxa"/>
              <w:right w:w="57" w:type="dxa"/>
            </w:tcMar>
            <w:vAlign w:val="center"/>
          </w:tcPr>
          <w:p w14:paraId="4BBF8364"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7</w:t>
            </w:r>
          </w:p>
        </w:tc>
        <w:tc>
          <w:tcPr>
            <w:tcW w:w="952" w:type="dxa"/>
            <w:tcMar>
              <w:left w:w="57" w:type="dxa"/>
              <w:right w:w="57" w:type="dxa"/>
            </w:tcMar>
            <w:vAlign w:val="center"/>
          </w:tcPr>
          <w:p w14:paraId="0D205E86" w14:textId="77777777" w:rsidR="00450E20" w:rsidRPr="002078C9" w:rsidRDefault="00450E20" w:rsidP="00B02C7D">
            <w:pPr>
              <w:jc w:val="center"/>
              <w:rPr>
                <w:sz w:val="28"/>
                <w:szCs w:val="28"/>
              </w:rPr>
            </w:pPr>
            <w:r w:rsidRPr="002078C9">
              <w:rPr>
                <w:sz w:val="28"/>
                <w:szCs w:val="28"/>
              </w:rPr>
              <w:t>–</w:t>
            </w:r>
          </w:p>
        </w:tc>
        <w:tc>
          <w:tcPr>
            <w:tcW w:w="1701" w:type="dxa"/>
            <w:tcMar>
              <w:left w:w="57" w:type="dxa"/>
              <w:right w:w="57" w:type="dxa"/>
            </w:tcMar>
            <w:vAlign w:val="center"/>
          </w:tcPr>
          <w:p w14:paraId="2DD6E58A" w14:textId="77777777" w:rsidR="00450E20" w:rsidRPr="002078C9" w:rsidRDefault="00450E20" w:rsidP="00B02C7D">
            <w:pPr>
              <w:jc w:val="center"/>
              <w:rPr>
                <w:sz w:val="28"/>
                <w:szCs w:val="28"/>
              </w:rPr>
            </w:pPr>
            <w:r w:rsidRPr="002078C9">
              <w:rPr>
                <w:sz w:val="28"/>
                <w:szCs w:val="28"/>
              </w:rPr>
              <w:t>594–580</w:t>
            </w:r>
          </w:p>
        </w:tc>
        <w:tc>
          <w:tcPr>
            <w:tcW w:w="1216" w:type="dxa"/>
            <w:tcMar>
              <w:left w:w="57" w:type="dxa"/>
              <w:right w:w="57" w:type="dxa"/>
            </w:tcMar>
            <w:vAlign w:val="center"/>
          </w:tcPr>
          <w:p w14:paraId="2830B514"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4,6–7</w:t>
            </w:r>
          </w:p>
        </w:tc>
        <w:tc>
          <w:tcPr>
            <w:tcW w:w="1052" w:type="dxa"/>
            <w:tcMar>
              <w:left w:w="57" w:type="dxa"/>
              <w:right w:w="57" w:type="dxa"/>
            </w:tcMar>
            <w:vAlign w:val="center"/>
          </w:tcPr>
          <w:p w14:paraId="6F9F80DA"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 xml:space="preserve">4, </w:t>
            </w:r>
            <w:r w:rsidR="004F0A7E" w:rsidRPr="002078C9">
              <w:rPr>
                <w:sz w:val="28"/>
                <w:szCs w:val="28"/>
              </w:rPr>
              <w:t>6–7</w:t>
            </w:r>
          </w:p>
        </w:tc>
        <w:tc>
          <w:tcPr>
            <w:tcW w:w="992" w:type="dxa"/>
            <w:tcMar>
              <w:left w:w="57" w:type="dxa"/>
              <w:right w:w="57" w:type="dxa"/>
            </w:tcMar>
            <w:vAlign w:val="center"/>
          </w:tcPr>
          <w:p w14:paraId="551F1B10" w14:textId="77777777" w:rsidR="002078C9" w:rsidRDefault="00334F15" w:rsidP="00B02C7D">
            <w:pPr>
              <w:jc w:val="center"/>
              <w:rPr>
                <w:sz w:val="28"/>
                <w:szCs w:val="28"/>
              </w:rPr>
            </w:pPr>
            <w:r w:rsidRPr="002078C9">
              <w:rPr>
                <w:sz w:val="28"/>
                <w:szCs w:val="28"/>
              </w:rPr>
              <w:t>Г.</w:t>
            </w:r>
            <w:r w:rsidR="00450E20" w:rsidRPr="002078C9">
              <w:rPr>
                <w:sz w:val="28"/>
                <w:szCs w:val="28"/>
              </w:rPr>
              <w:t>1–2,</w:t>
            </w:r>
          </w:p>
          <w:p w14:paraId="255E15FF" w14:textId="77777777" w:rsidR="00450E20" w:rsidRPr="002078C9" w:rsidRDefault="00450E20" w:rsidP="00B02C7D">
            <w:pPr>
              <w:jc w:val="center"/>
              <w:rPr>
                <w:sz w:val="28"/>
                <w:szCs w:val="28"/>
              </w:rPr>
            </w:pPr>
            <w:r w:rsidRPr="002078C9">
              <w:rPr>
                <w:sz w:val="28"/>
                <w:szCs w:val="28"/>
              </w:rPr>
              <w:t>4–6</w:t>
            </w:r>
          </w:p>
        </w:tc>
      </w:tr>
      <w:tr w:rsidR="004F0A7E" w:rsidRPr="002078C9" w14:paraId="0DEFE4F0" w14:textId="77777777" w:rsidTr="002078C9">
        <w:trPr>
          <w:trHeight w:val="247"/>
        </w:trPr>
        <w:tc>
          <w:tcPr>
            <w:tcW w:w="1701" w:type="dxa"/>
            <w:tcMar>
              <w:left w:w="57" w:type="dxa"/>
              <w:right w:w="57" w:type="dxa"/>
            </w:tcMar>
            <w:vAlign w:val="center"/>
          </w:tcPr>
          <w:p w14:paraId="060CE249" w14:textId="77777777" w:rsidR="00450E20" w:rsidRPr="002078C9" w:rsidRDefault="00450E20" w:rsidP="00B02C7D">
            <w:pPr>
              <w:jc w:val="center"/>
              <w:rPr>
                <w:sz w:val="28"/>
                <w:szCs w:val="28"/>
              </w:rPr>
            </w:pPr>
            <w:r w:rsidRPr="002078C9">
              <w:rPr>
                <w:sz w:val="28"/>
                <w:szCs w:val="28"/>
              </w:rPr>
              <w:t>1</w:t>
            </w:r>
            <w:r w:rsidR="00B02C7D" w:rsidRPr="002078C9">
              <w:rPr>
                <w:sz w:val="28"/>
                <w:szCs w:val="28"/>
              </w:rPr>
              <w:t> </w:t>
            </w:r>
            <w:r w:rsidRPr="002078C9">
              <w:rPr>
                <w:sz w:val="28"/>
                <w:szCs w:val="28"/>
              </w:rPr>
              <w:t>492–1</w:t>
            </w:r>
            <w:r w:rsidR="00B02C7D" w:rsidRPr="002078C9">
              <w:rPr>
                <w:sz w:val="28"/>
                <w:szCs w:val="28"/>
              </w:rPr>
              <w:t> </w:t>
            </w:r>
            <w:r w:rsidRPr="002078C9">
              <w:rPr>
                <w:sz w:val="28"/>
                <w:szCs w:val="28"/>
              </w:rPr>
              <w:t>476</w:t>
            </w:r>
          </w:p>
        </w:tc>
        <w:tc>
          <w:tcPr>
            <w:tcW w:w="1165" w:type="dxa"/>
            <w:tcMar>
              <w:left w:w="57" w:type="dxa"/>
              <w:right w:w="57" w:type="dxa"/>
            </w:tcMar>
            <w:vAlign w:val="center"/>
          </w:tcPr>
          <w:p w14:paraId="3751B0BC" w14:textId="77777777" w:rsidR="00450E20" w:rsidRPr="002078C9" w:rsidRDefault="00450E20" w:rsidP="00B02C7D">
            <w:pPr>
              <w:jc w:val="center"/>
              <w:rPr>
                <w:sz w:val="28"/>
                <w:szCs w:val="28"/>
              </w:rPr>
            </w:pPr>
            <w:r w:rsidRPr="002078C9">
              <w:rPr>
                <w:sz w:val="28"/>
                <w:szCs w:val="28"/>
              </w:rPr>
              <w:t>–</w:t>
            </w:r>
          </w:p>
        </w:tc>
        <w:tc>
          <w:tcPr>
            <w:tcW w:w="860" w:type="dxa"/>
            <w:tcMar>
              <w:left w:w="57" w:type="dxa"/>
              <w:right w:w="57" w:type="dxa"/>
            </w:tcMar>
            <w:vAlign w:val="center"/>
          </w:tcPr>
          <w:p w14:paraId="53F5E833" w14:textId="77777777" w:rsidR="00450E20" w:rsidRPr="002078C9" w:rsidRDefault="00450E20" w:rsidP="00B02C7D">
            <w:pPr>
              <w:jc w:val="center"/>
              <w:rPr>
                <w:sz w:val="28"/>
                <w:szCs w:val="28"/>
              </w:rPr>
            </w:pPr>
            <w:r w:rsidRPr="002078C9">
              <w:rPr>
                <w:sz w:val="28"/>
                <w:szCs w:val="28"/>
              </w:rPr>
              <w:t>–</w:t>
            </w:r>
          </w:p>
        </w:tc>
        <w:tc>
          <w:tcPr>
            <w:tcW w:w="952" w:type="dxa"/>
            <w:tcMar>
              <w:left w:w="57" w:type="dxa"/>
              <w:right w:w="57" w:type="dxa"/>
            </w:tcMar>
            <w:vAlign w:val="center"/>
          </w:tcPr>
          <w:p w14:paraId="1BD9C672"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1–2</w:t>
            </w:r>
          </w:p>
        </w:tc>
        <w:tc>
          <w:tcPr>
            <w:tcW w:w="1701" w:type="dxa"/>
            <w:tcMar>
              <w:left w:w="57" w:type="dxa"/>
              <w:right w:w="57" w:type="dxa"/>
            </w:tcMar>
            <w:vAlign w:val="center"/>
          </w:tcPr>
          <w:p w14:paraId="0C9EB5B2" w14:textId="77777777" w:rsidR="00450E20" w:rsidRPr="002078C9" w:rsidRDefault="00450E20" w:rsidP="00B02C7D">
            <w:pPr>
              <w:jc w:val="center"/>
              <w:rPr>
                <w:sz w:val="28"/>
                <w:szCs w:val="28"/>
              </w:rPr>
            </w:pPr>
            <w:r w:rsidRPr="002078C9">
              <w:rPr>
                <w:sz w:val="28"/>
                <w:szCs w:val="28"/>
              </w:rPr>
              <w:t>561–519</w:t>
            </w:r>
          </w:p>
        </w:tc>
        <w:tc>
          <w:tcPr>
            <w:tcW w:w="1216" w:type="dxa"/>
            <w:tcMar>
              <w:left w:w="57" w:type="dxa"/>
              <w:right w:w="57" w:type="dxa"/>
            </w:tcMar>
            <w:vAlign w:val="center"/>
          </w:tcPr>
          <w:p w14:paraId="3FAD1C92" w14:textId="77777777" w:rsidR="00450E20" w:rsidRPr="002078C9" w:rsidRDefault="00450E20" w:rsidP="00B02C7D">
            <w:pPr>
              <w:jc w:val="center"/>
              <w:rPr>
                <w:sz w:val="28"/>
                <w:szCs w:val="28"/>
              </w:rPr>
            </w:pPr>
            <w:r w:rsidRPr="002078C9">
              <w:rPr>
                <w:sz w:val="28"/>
                <w:szCs w:val="28"/>
              </w:rPr>
              <w:t>+</w:t>
            </w:r>
          </w:p>
        </w:tc>
        <w:tc>
          <w:tcPr>
            <w:tcW w:w="1052" w:type="dxa"/>
            <w:tcMar>
              <w:left w:w="57" w:type="dxa"/>
              <w:right w:w="57" w:type="dxa"/>
            </w:tcMar>
            <w:vAlign w:val="center"/>
          </w:tcPr>
          <w:p w14:paraId="6F2DDBA3" w14:textId="77777777" w:rsidR="00450E20" w:rsidRPr="002078C9" w:rsidRDefault="00450E20" w:rsidP="00B02C7D">
            <w:pPr>
              <w:jc w:val="center"/>
              <w:rPr>
                <w:sz w:val="28"/>
                <w:szCs w:val="28"/>
              </w:rPr>
            </w:pPr>
            <w:r w:rsidRPr="002078C9">
              <w:rPr>
                <w:sz w:val="28"/>
                <w:szCs w:val="28"/>
              </w:rPr>
              <w:t>+</w:t>
            </w:r>
          </w:p>
        </w:tc>
        <w:tc>
          <w:tcPr>
            <w:tcW w:w="992" w:type="dxa"/>
            <w:tcMar>
              <w:left w:w="57" w:type="dxa"/>
              <w:right w:w="57" w:type="dxa"/>
            </w:tcMar>
            <w:vAlign w:val="center"/>
          </w:tcPr>
          <w:p w14:paraId="4D4FEACF" w14:textId="77777777" w:rsidR="00450E20" w:rsidRPr="002078C9" w:rsidRDefault="00450E20" w:rsidP="00B02C7D">
            <w:pPr>
              <w:jc w:val="center"/>
              <w:rPr>
                <w:sz w:val="28"/>
                <w:szCs w:val="28"/>
              </w:rPr>
            </w:pPr>
            <w:r w:rsidRPr="002078C9">
              <w:rPr>
                <w:sz w:val="28"/>
                <w:szCs w:val="28"/>
              </w:rPr>
              <w:t>+</w:t>
            </w:r>
          </w:p>
        </w:tc>
      </w:tr>
      <w:tr w:rsidR="004F0A7E" w:rsidRPr="002078C9" w14:paraId="66094FAF" w14:textId="77777777" w:rsidTr="002078C9">
        <w:trPr>
          <w:trHeight w:val="235"/>
        </w:trPr>
        <w:tc>
          <w:tcPr>
            <w:tcW w:w="1701" w:type="dxa"/>
            <w:tcMar>
              <w:left w:w="57" w:type="dxa"/>
              <w:right w:w="57" w:type="dxa"/>
            </w:tcMar>
            <w:vAlign w:val="center"/>
          </w:tcPr>
          <w:p w14:paraId="472E8794" w14:textId="77777777" w:rsidR="00450E20" w:rsidRPr="002078C9" w:rsidRDefault="00450E20" w:rsidP="00B02C7D">
            <w:pPr>
              <w:jc w:val="center"/>
              <w:rPr>
                <w:sz w:val="28"/>
                <w:szCs w:val="28"/>
              </w:rPr>
            </w:pPr>
            <w:r w:rsidRPr="002078C9">
              <w:rPr>
                <w:sz w:val="28"/>
                <w:szCs w:val="28"/>
              </w:rPr>
              <w:t>1</w:t>
            </w:r>
            <w:r w:rsidR="00B02C7D" w:rsidRPr="002078C9">
              <w:rPr>
                <w:sz w:val="28"/>
                <w:szCs w:val="28"/>
              </w:rPr>
              <w:t> </w:t>
            </w:r>
            <w:r w:rsidRPr="002078C9">
              <w:rPr>
                <w:sz w:val="28"/>
                <w:szCs w:val="28"/>
              </w:rPr>
              <w:t>458–1</w:t>
            </w:r>
            <w:r w:rsidR="00B02C7D" w:rsidRPr="002078C9">
              <w:rPr>
                <w:sz w:val="28"/>
                <w:szCs w:val="28"/>
              </w:rPr>
              <w:t> </w:t>
            </w:r>
            <w:r w:rsidRPr="002078C9">
              <w:rPr>
                <w:sz w:val="28"/>
                <w:szCs w:val="28"/>
              </w:rPr>
              <w:t>442</w:t>
            </w:r>
          </w:p>
        </w:tc>
        <w:tc>
          <w:tcPr>
            <w:tcW w:w="1165" w:type="dxa"/>
            <w:tcMar>
              <w:left w:w="57" w:type="dxa"/>
              <w:right w:w="57" w:type="dxa"/>
            </w:tcMar>
            <w:vAlign w:val="center"/>
          </w:tcPr>
          <w:p w14:paraId="5F14220A"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5,7</w:t>
            </w:r>
          </w:p>
        </w:tc>
        <w:tc>
          <w:tcPr>
            <w:tcW w:w="860" w:type="dxa"/>
            <w:tcMar>
              <w:left w:w="57" w:type="dxa"/>
              <w:right w:w="57" w:type="dxa"/>
            </w:tcMar>
            <w:vAlign w:val="center"/>
          </w:tcPr>
          <w:p w14:paraId="226ABB57" w14:textId="77777777" w:rsidR="00450E20" w:rsidRPr="002078C9" w:rsidRDefault="00450E20" w:rsidP="00B02C7D">
            <w:pPr>
              <w:jc w:val="center"/>
              <w:rPr>
                <w:sz w:val="28"/>
                <w:szCs w:val="28"/>
              </w:rPr>
            </w:pPr>
            <w:r w:rsidRPr="002078C9">
              <w:rPr>
                <w:sz w:val="28"/>
                <w:szCs w:val="28"/>
              </w:rPr>
              <w:t>–</w:t>
            </w:r>
          </w:p>
        </w:tc>
        <w:tc>
          <w:tcPr>
            <w:tcW w:w="952" w:type="dxa"/>
            <w:tcMar>
              <w:left w:w="57" w:type="dxa"/>
              <w:right w:w="57" w:type="dxa"/>
            </w:tcMar>
            <w:vAlign w:val="center"/>
          </w:tcPr>
          <w:p w14:paraId="73A1CD0C"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7</w:t>
            </w:r>
          </w:p>
        </w:tc>
        <w:tc>
          <w:tcPr>
            <w:tcW w:w="1701" w:type="dxa"/>
            <w:tcMar>
              <w:left w:w="57" w:type="dxa"/>
              <w:right w:w="57" w:type="dxa"/>
            </w:tcMar>
            <w:vAlign w:val="center"/>
          </w:tcPr>
          <w:p w14:paraId="21443A66" w14:textId="77777777" w:rsidR="00450E20" w:rsidRPr="002078C9" w:rsidRDefault="00450E20" w:rsidP="00B02C7D">
            <w:pPr>
              <w:jc w:val="center"/>
              <w:rPr>
                <w:sz w:val="28"/>
                <w:szCs w:val="28"/>
              </w:rPr>
            </w:pPr>
            <w:r w:rsidRPr="002078C9">
              <w:rPr>
                <w:sz w:val="28"/>
                <w:szCs w:val="28"/>
              </w:rPr>
              <w:t>463–447</w:t>
            </w:r>
          </w:p>
        </w:tc>
        <w:tc>
          <w:tcPr>
            <w:tcW w:w="1216" w:type="dxa"/>
            <w:tcMar>
              <w:left w:w="57" w:type="dxa"/>
              <w:right w:w="57" w:type="dxa"/>
            </w:tcMar>
            <w:vAlign w:val="center"/>
          </w:tcPr>
          <w:p w14:paraId="51812A67" w14:textId="77777777" w:rsidR="00450E20" w:rsidRPr="002078C9" w:rsidRDefault="00450E20" w:rsidP="00B02C7D">
            <w:pPr>
              <w:jc w:val="center"/>
              <w:rPr>
                <w:sz w:val="28"/>
                <w:szCs w:val="28"/>
              </w:rPr>
            </w:pPr>
            <w:r w:rsidRPr="002078C9">
              <w:rPr>
                <w:sz w:val="28"/>
                <w:szCs w:val="28"/>
              </w:rPr>
              <w:t>+</w:t>
            </w:r>
          </w:p>
        </w:tc>
        <w:tc>
          <w:tcPr>
            <w:tcW w:w="1052" w:type="dxa"/>
            <w:tcMar>
              <w:left w:w="57" w:type="dxa"/>
              <w:right w:w="57" w:type="dxa"/>
            </w:tcMar>
            <w:vAlign w:val="center"/>
          </w:tcPr>
          <w:p w14:paraId="634498F8" w14:textId="77777777" w:rsidR="00450E20" w:rsidRPr="002078C9" w:rsidRDefault="00450E20" w:rsidP="00B02C7D">
            <w:pPr>
              <w:jc w:val="center"/>
              <w:rPr>
                <w:sz w:val="28"/>
                <w:szCs w:val="28"/>
              </w:rPr>
            </w:pPr>
            <w:r w:rsidRPr="002078C9">
              <w:rPr>
                <w:sz w:val="28"/>
                <w:szCs w:val="28"/>
              </w:rPr>
              <w:t>+</w:t>
            </w:r>
          </w:p>
        </w:tc>
        <w:tc>
          <w:tcPr>
            <w:tcW w:w="992" w:type="dxa"/>
            <w:tcMar>
              <w:left w:w="57" w:type="dxa"/>
              <w:right w:w="57" w:type="dxa"/>
            </w:tcMar>
            <w:vAlign w:val="center"/>
          </w:tcPr>
          <w:p w14:paraId="59AD3CFB" w14:textId="77777777" w:rsidR="00450E20" w:rsidRPr="002078C9" w:rsidRDefault="00450E20" w:rsidP="00B02C7D">
            <w:pPr>
              <w:jc w:val="center"/>
              <w:rPr>
                <w:sz w:val="28"/>
                <w:szCs w:val="28"/>
              </w:rPr>
            </w:pPr>
            <w:r w:rsidRPr="002078C9">
              <w:rPr>
                <w:sz w:val="28"/>
                <w:szCs w:val="28"/>
              </w:rPr>
              <w:t>+</w:t>
            </w:r>
          </w:p>
        </w:tc>
      </w:tr>
      <w:tr w:rsidR="004F0A7E" w:rsidRPr="002078C9" w14:paraId="2D50F94C" w14:textId="77777777" w:rsidTr="002078C9">
        <w:trPr>
          <w:trHeight w:val="247"/>
        </w:trPr>
        <w:tc>
          <w:tcPr>
            <w:tcW w:w="1701" w:type="dxa"/>
            <w:tcMar>
              <w:left w:w="57" w:type="dxa"/>
              <w:right w:w="57" w:type="dxa"/>
            </w:tcMar>
            <w:vAlign w:val="center"/>
          </w:tcPr>
          <w:p w14:paraId="0E42D900" w14:textId="77777777" w:rsidR="00450E20" w:rsidRPr="002078C9" w:rsidRDefault="00450E20" w:rsidP="00B02C7D">
            <w:pPr>
              <w:jc w:val="center"/>
              <w:rPr>
                <w:sz w:val="28"/>
                <w:szCs w:val="28"/>
              </w:rPr>
            </w:pPr>
            <w:r w:rsidRPr="002078C9">
              <w:rPr>
                <w:sz w:val="28"/>
                <w:szCs w:val="28"/>
              </w:rPr>
              <w:t>1</w:t>
            </w:r>
            <w:r w:rsidR="00B02C7D" w:rsidRPr="002078C9">
              <w:rPr>
                <w:sz w:val="28"/>
                <w:szCs w:val="28"/>
              </w:rPr>
              <w:t> </w:t>
            </w:r>
            <w:r w:rsidRPr="002078C9">
              <w:rPr>
                <w:sz w:val="28"/>
                <w:szCs w:val="28"/>
              </w:rPr>
              <w:t>432–1</w:t>
            </w:r>
            <w:r w:rsidR="00B02C7D" w:rsidRPr="002078C9">
              <w:rPr>
                <w:sz w:val="28"/>
                <w:szCs w:val="28"/>
              </w:rPr>
              <w:t> </w:t>
            </w:r>
            <w:r w:rsidRPr="002078C9">
              <w:rPr>
                <w:sz w:val="28"/>
                <w:szCs w:val="28"/>
              </w:rPr>
              <w:t>421</w:t>
            </w:r>
          </w:p>
        </w:tc>
        <w:tc>
          <w:tcPr>
            <w:tcW w:w="1165" w:type="dxa"/>
            <w:tcMar>
              <w:left w:w="57" w:type="dxa"/>
              <w:right w:w="57" w:type="dxa"/>
            </w:tcMar>
            <w:vAlign w:val="center"/>
          </w:tcPr>
          <w:p w14:paraId="358B821C"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1–4,6</w:t>
            </w:r>
          </w:p>
        </w:tc>
        <w:tc>
          <w:tcPr>
            <w:tcW w:w="860" w:type="dxa"/>
            <w:tcMar>
              <w:left w:w="57" w:type="dxa"/>
              <w:right w:w="57" w:type="dxa"/>
            </w:tcMar>
            <w:vAlign w:val="center"/>
          </w:tcPr>
          <w:p w14:paraId="440B2CFC" w14:textId="77777777" w:rsidR="00450E20" w:rsidRPr="002078C9" w:rsidRDefault="00450E20" w:rsidP="00B02C7D">
            <w:pPr>
              <w:jc w:val="center"/>
              <w:rPr>
                <w:sz w:val="28"/>
                <w:szCs w:val="28"/>
              </w:rPr>
            </w:pPr>
            <w:r w:rsidRPr="002078C9">
              <w:rPr>
                <w:sz w:val="28"/>
                <w:szCs w:val="28"/>
              </w:rPr>
              <w:t>–</w:t>
            </w:r>
          </w:p>
        </w:tc>
        <w:tc>
          <w:tcPr>
            <w:tcW w:w="952" w:type="dxa"/>
            <w:tcMar>
              <w:left w:w="57" w:type="dxa"/>
              <w:right w:w="57" w:type="dxa"/>
            </w:tcMar>
            <w:vAlign w:val="center"/>
          </w:tcPr>
          <w:p w14:paraId="7BC99DF4"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1–3,6</w:t>
            </w:r>
          </w:p>
        </w:tc>
        <w:tc>
          <w:tcPr>
            <w:tcW w:w="1701" w:type="dxa"/>
            <w:tcMar>
              <w:left w:w="57" w:type="dxa"/>
              <w:right w:w="57" w:type="dxa"/>
            </w:tcMar>
            <w:vAlign w:val="center"/>
          </w:tcPr>
          <w:p w14:paraId="00BD94C1" w14:textId="77777777" w:rsidR="00450E20" w:rsidRPr="002078C9" w:rsidRDefault="00450E20" w:rsidP="00B02C7D">
            <w:pPr>
              <w:jc w:val="center"/>
              <w:rPr>
                <w:sz w:val="28"/>
                <w:szCs w:val="28"/>
              </w:rPr>
            </w:pPr>
            <w:r w:rsidRPr="002078C9">
              <w:rPr>
                <w:sz w:val="28"/>
                <w:szCs w:val="28"/>
              </w:rPr>
              <w:t>431–417</w:t>
            </w:r>
          </w:p>
        </w:tc>
        <w:tc>
          <w:tcPr>
            <w:tcW w:w="1216" w:type="dxa"/>
            <w:tcMar>
              <w:left w:w="57" w:type="dxa"/>
              <w:right w:w="57" w:type="dxa"/>
            </w:tcMar>
            <w:vAlign w:val="center"/>
          </w:tcPr>
          <w:p w14:paraId="04004E03"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1–6</w:t>
            </w:r>
          </w:p>
        </w:tc>
        <w:tc>
          <w:tcPr>
            <w:tcW w:w="1052" w:type="dxa"/>
            <w:tcMar>
              <w:left w:w="57" w:type="dxa"/>
              <w:right w:w="57" w:type="dxa"/>
            </w:tcMar>
            <w:vAlign w:val="center"/>
          </w:tcPr>
          <w:p w14:paraId="1ABD8EC7"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1–6</w:t>
            </w:r>
          </w:p>
        </w:tc>
        <w:tc>
          <w:tcPr>
            <w:tcW w:w="992" w:type="dxa"/>
            <w:tcMar>
              <w:left w:w="57" w:type="dxa"/>
              <w:right w:w="57" w:type="dxa"/>
            </w:tcMar>
            <w:vAlign w:val="center"/>
          </w:tcPr>
          <w:p w14:paraId="751B246A" w14:textId="77777777" w:rsidR="00450E20" w:rsidRPr="002078C9" w:rsidRDefault="00334F15" w:rsidP="00B02C7D">
            <w:pPr>
              <w:jc w:val="center"/>
              <w:rPr>
                <w:sz w:val="28"/>
                <w:szCs w:val="28"/>
              </w:rPr>
            </w:pPr>
            <w:r w:rsidRPr="002078C9">
              <w:rPr>
                <w:sz w:val="28"/>
                <w:szCs w:val="28"/>
              </w:rPr>
              <w:t>Г.</w:t>
            </w:r>
            <w:r w:rsidR="00450E20" w:rsidRPr="002078C9">
              <w:rPr>
                <w:sz w:val="28"/>
                <w:szCs w:val="28"/>
              </w:rPr>
              <w:t>3,5</w:t>
            </w:r>
          </w:p>
        </w:tc>
      </w:tr>
    </w:tbl>
    <w:p w14:paraId="1678A15E" w14:textId="77777777" w:rsidR="0005309C" w:rsidRDefault="0005309C" w:rsidP="00771AC8">
      <w:pPr>
        <w:ind w:firstLine="720"/>
        <w:rPr>
          <w:sz w:val="28"/>
          <w:szCs w:val="28"/>
        </w:rPr>
      </w:pPr>
    </w:p>
    <w:p w14:paraId="2CD354F0" w14:textId="77777777" w:rsidR="00962A41" w:rsidRDefault="00962A41" w:rsidP="00771AC8">
      <w:pPr>
        <w:ind w:firstLine="720"/>
        <w:rPr>
          <w:sz w:val="28"/>
          <w:szCs w:val="28"/>
        </w:rPr>
      </w:pPr>
    </w:p>
    <w:p w14:paraId="1AC4219E" w14:textId="77777777" w:rsidR="00B23D91" w:rsidRPr="00080C4A" w:rsidRDefault="00B23D91" w:rsidP="00771AC8">
      <w:pPr>
        <w:ind w:firstLine="720"/>
        <w:rPr>
          <w:sz w:val="28"/>
          <w:szCs w:val="28"/>
        </w:rPr>
      </w:pPr>
    </w:p>
    <w:p w14:paraId="714A7373" w14:textId="77777777" w:rsidR="00D41AF6" w:rsidRPr="00572E04" w:rsidRDefault="00D41AF6" w:rsidP="00572E04">
      <w:pPr>
        <w:pStyle w:val="Heading2"/>
        <w:spacing w:before="0"/>
        <w:ind w:right="0" w:firstLine="720"/>
        <w:jc w:val="both"/>
        <w:rPr>
          <w:rFonts w:ascii="Times New Roman" w:hAnsi="Times New Roman" w:cs="Times New Roman"/>
          <w:color w:val="auto"/>
          <w:sz w:val="28"/>
          <w:szCs w:val="28"/>
        </w:rPr>
      </w:pPr>
      <w:bookmarkStart w:id="69" w:name="_Toc216087447"/>
      <w:r w:rsidRPr="00080C4A">
        <w:rPr>
          <w:rFonts w:ascii="Times New Roman" w:hAnsi="Times New Roman" w:cs="Times New Roman"/>
          <w:color w:val="auto"/>
          <w:sz w:val="28"/>
          <w:szCs w:val="28"/>
        </w:rPr>
        <w:lastRenderedPageBreak/>
        <w:t>3.6 Санитарно-микробиологическая оценка исследованных образцов</w:t>
      </w:r>
      <w:bookmarkEnd w:id="69"/>
    </w:p>
    <w:p w14:paraId="503C06CD" w14:textId="77777777" w:rsidR="008E72D9" w:rsidRPr="00080C4A" w:rsidRDefault="00B16112" w:rsidP="008E72D9">
      <w:pPr>
        <w:ind w:firstLine="720"/>
        <w:jc w:val="both"/>
        <w:rPr>
          <w:sz w:val="28"/>
          <w:szCs w:val="28"/>
        </w:rPr>
      </w:pPr>
      <w:r w:rsidRPr="00080C4A">
        <w:rPr>
          <w:rFonts w:eastAsiaTheme="majorEastAsia"/>
          <w:sz w:val="28"/>
          <w:szCs w:val="28"/>
        </w:rPr>
        <w:t>Результаты микробиологического анализа образцов</w:t>
      </w:r>
      <w:r w:rsidR="001A67A1" w:rsidRPr="00080C4A">
        <w:rPr>
          <w:rFonts w:eastAsiaTheme="majorEastAsia"/>
          <w:sz w:val="28"/>
          <w:szCs w:val="28"/>
        </w:rPr>
        <w:t xml:space="preserve"> (</w:t>
      </w:r>
      <w:r w:rsidR="00316500" w:rsidRPr="00080C4A">
        <w:rPr>
          <w:rFonts w:eastAsiaTheme="majorEastAsia"/>
          <w:sz w:val="28"/>
          <w:szCs w:val="28"/>
        </w:rPr>
        <w:t>т</w:t>
      </w:r>
      <w:r w:rsidR="001A67A1" w:rsidRPr="00080C4A">
        <w:rPr>
          <w:rFonts w:eastAsiaTheme="majorEastAsia"/>
          <w:sz w:val="28"/>
          <w:szCs w:val="28"/>
        </w:rPr>
        <w:t>аблица 9)</w:t>
      </w:r>
      <w:r w:rsidRPr="00080C4A">
        <w:rPr>
          <w:rFonts w:eastAsiaTheme="majorEastAsia"/>
          <w:sz w:val="28"/>
          <w:szCs w:val="28"/>
        </w:rPr>
        <w:t>, отобранных в соответствии с нормативными требованиями по срокам и условиям транспортировки (не более 24 часов), показали, что во всех случаях общее количество жизнеспособных микроорганизмов не превышает допустимого предела 5,0×10</w:t>
      </w:r>
      <w:r w:rsidR="001613A5" w:rsidRPr="00080C4A">
        <w:rPr>
          <w:rFonts w:eastAsiaTheme="majorEastAsia"/>
          <w:sz w:val="28"/>
          <w:szCs w:val="28"/>
          <w:vertAlign w:val="superscript"/>
        </w:rPr>
        <w:t>3</w:t>
      </w:r>
      <w:r w:rsidR="001613A5" w:rsidRPr="00080C4A">
        <w:rPr>
          <w:rFonts w:eastAsiaTheme="majorEastAsia"/>
          <w:sz w:val="28"/>
          <w:szCs w:val="28"/>
        </w:rPr>
        <w:t> </w:t>
      </w:r>
      <w:r w:rsidRPr="00080C4A">
        <w:rPr>
          <w:rFonts w:eastAsiaTheme="majorEastAsia"/>
          <w:sz w:val="28"/>
          <w:szCs w:val="28"/>
        </w:rPr>
        <w:t xml:space="preserve">КОЕ/г, установленного для лечебных грязей </w:t>
      </w:r>
      <w:r w:rsidR="001A67A1" w:rsidRPr="00080C4A">
        <w:rPr>
          <w:rFonts w:eastAsiaTheme="majorEastAsia"/>
          <w:sz w:val="28"/>
          <w:szCs w:val="28"/>
        </w:rPr>
        <w:t>[1</w:t>
      </w:r>
      <w:r w:rsidR="008E72D9" w:rsidRPr="00080C4A">
        <w:rPr>
          <w:rFonts w:eastAsiaTheme="majorEastAsia"/>
          <w:sz w:val="28"/>
          <w:szCs w:val="28"/>
        </w:rPr>
        <w:t>4</w:t>
      </w:r>
      <w:r w:rsidR="001A67A1" w:rsidRPr="00080C4A">
        <w:rPr>
          <w:rFonts w:eastAsiaTheme="majorEastAsia"/>
          <w:sz w:val="28"/>
          <w:szCs w:val="28"/>
        </w:rPr>
        <w:t>7]</w:t>
      </w:r>
      <w:r w:rsidRPr="00080C4A">
        <w:rPr>
          <w:rFonts w:eastAsiaTheme="majorEastAsia"/>
          <w:sz w:val="28"/>
          <w:szCs w:val="28"/>
        </w:rPr>
        <w:t>.</w:t>
      </w:r>
      <w:r w:rsidR="008E72D9" w:rsidRPr="00080C4A">
        <w:rPr>
          <w:rFonts w:eastAsiaTheme="majorEastAsia"/>
          <w:sz w:val="28"/>
          <w:szCs w:val="28"/>
        </w:rPr>
        <w:t xml:space="preserve"> Отсутствие в образцах фекального загрязнения (по показателям </w:t>
      </w:r>
      <w:r w:rsidR="008E72D9" w:rsidRPr="00080C4A">
        <w:rPr>
          <w:i/>
          <w:sz w:val="28"/>
          <w:szCs w:val="28"/>
        </w:rPr>
        <w:t>E. Coli</w:t>
      </w:r>
      <w:r w:rsidR="008E72D9" w:rsidRPr="00080C4A">
        <w:rPr>
          <w:rFonts w:eastAsiaTheme="majorEastAsia"/>
          <w:sz w:val="28"/>
          <w:szCs w:val="28"/>
        </w:rPr>
        <w:t xml:space="preserve">, БГКП и </w:t>
      </w:r>
      <w:r w:rsidR="008E72D9" w:rsidRPr="00080C4A">
        <w:rPr>
          <w:i/>
          <w:sz w:val="28"/>
          <w:szCs w:val="28"/>
        </w:rPr>
        <w:t>Clostridium Perfringens</w:t>
      </w:r>
      <w:r w:rsidR="008E72D9" w:rsidRPr="00080C4A">
        <w:rPr>
          <w:rFonts w:eastAsiaTheme="majorEastAsia"/>
          <w:sz w:val="28"/>
          <w:szCs w:val="28"/>
        </w:rPr>
        <w:t xml:space="preserve">), а также патогенных кокковых форм и </w:t>
      </w:r>
      <w:r w:rsidR="008E72D9" w:rsidRPr="00080C4A">
        <w:rPr>
          <w:i/>
          <w:sz w:val="28"/>
          <w:szCs w:val="28"/>
        </w:rPr>
        <w:t>Pseudomonas Aeruginosa</w:t>
      </w:r>
      <w:r w:rsidR="008E72D9" w:rsidRPr="00080C4A">
        <w:rPr>
          <w:rFonts w:eastAsiaTheme="majorEastAsia"/>
          <w:sz w:val="28"/>
          <w:szCs w:val="28"/>
        </w:rPr>
        <w:t>, свидетельствует о санитарной безопасности и приемлемом микробиологическом качестве пелоидов для использования в медицинских целях.</w:t>
      </w:r>
    </w:p>
    <w:p w14:paraId="29DDC269" w14:textId="77777777" w:rsidR="00B16112" w:rsidRPr="00080C4A" w:rsidRDefault="00B16112" w:rsidP="00D75C7C">
      <w:pPr>
        <w:ind w:firstLine="720"/>
        <w:jc w:val="both"/>
        <w:rPr>
          <w:sz w:val="28"/>
          <w:szCs w:val="28"/>
        </w:rPr>
      </w:pPr>
    </w:p>
    <w:p w14:paraId="3B780B1D" w14:textId="77777777" w:rsidR="001613A5" w:rsidRPr="00080C4A" w:rsidRDefault="00B16112" w:rsidP="001613A5">
      <w:pPr>
        <w:rPr>
          <w:sz w:val="28"/>
          <w:szCs w:val="28"/>
        </w:rPr>
      </w:pPr>
      <w:r w:rsidRPr="00080C4A">
        <w:rPr>
          <w:sz w:val="28"/>
          <w:szCs w:val="28"/>
        </w:rPr>
        <w:t xml:space="preserve">Таблица </w:t>
      </w:r>
      <w:r w:rsidR="001613A5" w:rsidRPr="00080C4A">
        <w:rPr>
          <w:sz w:val="28"/>
          <w:szCs w:val="28"/>
        </w:rPr>
        <w:t>9</w:t>
      </w:r>
      <w:r w:rsidR="001A67A1" w:rsidRPr="00080C4A">
        <w:rPr>
          <w:sz w:val="28"/>
          <w:szCs w:val="28"/>
        </w:rPr>
        <w:t xml:space="preserve"> – </w:t>
      </w:r>
      <w:r w:rsidRPr="00080C4A">
        <w:rPr>
          <w:sz w:val="28"/>
          <w:szCs w:val="28"/>
        </w:rPr>
        <w:t>Микробиологические показатели исследованных образцов грязей</w:t>
      </w:r>
    </w:p>
    <w:p w14:paraId="074F30A1" w14:textId="77777777" w:rsidR="00C35AFA" w:rsidRPr="00080C4A" w:rsidRDefault="00C35AFA" w:rsidP="001613A5">
      <w:pPr>
        <w:rPr>
          <w:sz w:val="28"/>
          <w:szCs w:val="28"/>
        </w:rPr>
      </w:pPr>
    </w:p>
    <w:tbl>
      <w:tblPr>
        <w:tblW w:w="9639"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76"/>
        <w:gridCol w:w="1276"/>
        <w:gridCol w:w="1417"/>
        <w:gridCol w:w="1418"/>
        <w:gridCol w:w="1417"/>
        <w:gridCol w:w="1418"/>
        <w:gridCol w:w="1417"/>
      </w:tblGrid>
      <w:tr w:rsidR="00334F15" w:rsidRPr="00080C4A" w14:paraId="3C82868F" w14:textId="77777777" w:rsidTr="00523D8F">
        <w:trPr>
          <w:trHeight w:val="1826"/>
        </w:trPr>
        <w:tc>
          <w:tcPr>
            <w:tcW w:w="1276" w:type="dxa"/>
            <w:tcMar>
              <w:top w:w="72" w:type="dxa"/>
              <w:left w:w="144" w:type="dxa"/>
              <w:bottom w:w="72" w:type="dxa"/>
              <w:right w:w="144" w:type="dxa"/>
            </w:tcMar>
            <w:vAlign w:val="center"/>
            <w:hideMark/>
          </w:tcPr>
          <w:p w14:paraId="040942D8" w14:textId="77777777" w:rsidR="007A60DF" w:rsidRPr="00080C4A" w:rsidRDefault="00A96D1B" w:rsidP="001613A5">
            <w:pPr>
              <w:jc w:val="center"/>
              <w:rPr>
                <w:sz w:val="24"/>
                <w:szCs w:val="28"/>
              </w:rPr>
            </w:pPr>
            <w:r w:rsidRPr="00080C4A">
              <w:rPr>
                <w:sz w:val="24"/>
                <w:szCs w:val="28"/>
              </w:rPr>
              <w:t>Образец</w:t>
            </w:r>
          </w:p>
        </w:tc>
        <w:tc>
          <w:tcPr>
            <w:tcW w:w="1276" w:type="dxa"/>
            <w:tcMar>
              <w:top w:w="72" w:type="dxa"/>
              <w:left w:w="144" w:type="dxa"/>
              <w:bottom w:w="72" w:type="dxa"/>
              <w:right w:w="144" w:type="dxa"/>
            </w:tcMar>
            <w:vAlign w:val="center"/>
            <w:hideMark/>
          </w:tcPr>
          <w:p w14:paraId="72560E57" w14:textId="77777777" w:rsidR="007A60DF" w:rsidRPr="00080C4A" w:rsidRDefault="001613A5" w:rsidP="00797654">
            <w:pPr>
              <w:jc w:val="center"/>
              <w:rPr>
                <w:sz w:val="24"/>
                <w:szCs w:val="28"/>
              </w:rPr>
            </w:pPr>
            <w:r w:rsidRPr="00080C4A">
              <w:rPr>
                <w:sz w:val="24"/>
                <w:szCs w:val="28"/>
              </w:rPr>
              <w:t>О</w:t>
            </w:r>
            <w:r w:rsidR="00797654" w:rsidRPr="00080C4A">
              <w:rPr>
                <w:sz w:val="24"/>
                <w:szCs w:val="28"/>
              </w:rPr>
              <w:t>МЧ</w:t>
            </w:r>
            <w:r w:rsidR="0055502B" w:rsidRPr="00080C4A">
              <w:rPr>
                <w:sz w:val="24"/>
                <w:szCs w:val="28"/>
              </w:rPr>
              <w:t>, не более, КОЕ/г</w:t>
            </w:r>
          </w:p>
        </w:tc>
        <w:tc>
          <w:tcPr>
            <w:tcW w:w="1417" w:type="dxa"/>
            <w:tcMar>
              <w:top w:w="72" w:type="dxa"/>
              <w:left w:w="144" w:type="dxa"/>
              <w:bottom w:w="72" w:type="dxa"/>
              <w:right w:w="144" w:type="dxa"/>
            </w:tcMar>
            <w:vAlign w:val="center"/>
            <w:hideMark/>
          </w:tcPr>
          <w:p w14:paraId="6A711072" w14:textId="77777777" w:rsidR="007A60DF" w:rsidRPr="00080C4A" w:rsidRDefault="001613A5" w:rsidP="001613A5">
            <w:pPr>
              <w:jc w:val="center"/>
              <w:rPr>
                <w:sz w:val="24"/>
                <w:szCs w:val="28"/>
              </w:rPr>
            </w:pPr>
            <w:r w:rsidRPr="00080C4A">
              <w:rPr>
                <w:sz w:val="24"/>
                <w:szCs w:val="28"/>
              </w:rPr>
              <w:t>БГКП</w:t>
            </w:r>
            <w:r w:rsidR="0055502B" w:rsidRPr="00080C4A">
              <w:rPr>
                <w:sz w:val="24"/>
                <w:szCs w:val="28"/>
              </w:rPr>
              <w:t>, г грязи на 1 бактерию</w:t>
            </w:r>
          </w:p>
        </w:tc>
        <w:tc>
          <w:tcPr>
            <w:tcW w:w="1418" w:type="dxa"/>
            <w:tcMar>
              <w:top w:w="72" w:type="dxa"/>
              <w:left w:w="144" w:type="dxa"/>
              <w:bottom w:w="72" w:type="dxa"/>
              <w:right w:w="144" w:type="dxa"/>
            </w:tcMar>
            <w:vAlign w:val="center"/>
            <w:hideMark/>
          </w:tcPr>
          <w:p w14:paraId="0E90D489" w14:textId="77777777" w:rsidR="007A60DF" w:rsidRPr="00080C4A" w:rsidRDefault="0055502B" w:rsidP="001613A5">
            <w:pPr>
              <w:jc w:val="center"/>
              <w:rPr>
                <w:sz w:val="24"/>
                <w:szCs w:val="28"/>
              </w:rPr>
            </w:pPr>
            <w:r w:rsidRPr="00080C4A">
              <w:rPr>
                <w:sz w:val="24"/>
                <w:szCs w:val="28"/>
              </w:rPr>
              <w:t xml:space="preserve">Титр </w:t>
            </w:r>
            <w:r w:rsidRPr="00080C4A">
              <w:rPr>
                <w:i/>
                <w:sz w:val="24"/>
                <w:szCs w:val="28"/>
              </w:rPr>
              <w:t>E.Coli</w:t>
            </w:r>
            <w:r w:rsidRPr="00080C4A">
              <w:rPr>
                <w:sz w:val="24"/>
                <w:szCs w:val="28"/>
              </w:rPr>
              <w:t xml:space="preserve"> (лактозоположительные), г грязи на 1 бактерию</w:t>
            </w:r>
          </w:p>
        </w:tc>
        <w:tc>
          <w:tcPr>
            <w:tcW w:w="1417" w:type="dxa"/>
            <w:tcMar>
              <w:top w:w="72" w:type="dxa"/>
              <w:left w:w="144" w:type="dxa"/>
              <w:bottom w:w="72" w:type="dxa"/>
              <w:right w:w="144" w:type="dxa"/>
            </w:tcMar>
            <w:vAlign w:val="center"/>
            <w:hideMark/>
          </w:tcPr>
          <w:p w14:paraId="65364D8E" w14:textId="77777777" w:rsidR="007A60DF" w:rsidRPr="00080C4A" w:rsidRDefault="0055502B" w:rsidP="00D41AF6">
            <w:pPr>
              <w:ind w:left="-144" w:right="-144"/>
              <w:jc w:val="center"/>
              <w:rPr>
                <w:sz w:val="24"/>
                <w:szCs w:val="28"/>
              </w:rPr>
            </w:pPr>
            <w:r w:rsidRPr="00080C4A">
              <w:rPr>
                <w:sz w:val="24"/>
                <w:szCs w:val="28"/>
              </w:rPr>
              <w:t xml:space="preserve">Титр </w:t>
            </w:r>
            <w:r w:rsidRPr="00080C4A">
              <w:rPr>
                <w:i/>
                <w:sz w:val="24"/>
                <w:szCs w:val="28"/>
              </w:rPr>
              <w:t>Cl. Perfringens</w:t>
            </w:r>
            <w:r w:rsidRPr="00080C4A">
              <w:rPr>
                <w:sz w:val="24"/>
                <w:szCs w:val="28"/>
              </w:rPr>
              <w:t>, г грязи на 1 бактерию</w:t>
            </w:r>
          </w:p>
        </w:tc>
        <w:tc>
          <w:tcPr>
            <w:tcW w:w="1418" w:type="dxa"/>
            <w:tcMar>
              <w:top w:w="72" w:type="dxa"/>
              <w:left w:w="144" w:type="dxa"/>
              <w:bottom w:w="72" w:type="dxa"/>
              <w:right w:w="144" w:type="dxa"/>
            </w:tcMar>
            <w:vAlign w:val="center"/>
            <w:hideMark/>
          </w:tcPr>
          <w:p w14:paraId="6F4A2CDB" w14:textId="77777777" w:rsidR="007A60DF" w:rsidRPr="00080C4A" w:rsidRDefault="0055502B" w:rsidP="00D41AF6">
            <w:pPr>
              <w:ind w:left="-144" w:right="-144"/>
              <w:jc w:val="center"/>
              <w:rPr>
                <w:sz w:val="24"/>
                <w:szCs w:val="28"/>
              </w:rPr>
            </w:pPr>
            <w:r w:rsidRPr="00080C4A">
              <w:rPr>
                <w:sz w:val="24"/>
                <w:szCs w:val="28"/>
              </w:rPr>
              <w:t>Патогенная кокковая микрофлора в 10г</w:t>
            </w:r>
          </w:p>
        </w:tc>
        <w:tc>
          <w:tcPr>
            <w:tcW w:w="1417" w:type="dxa"/>
            <w:tcMar>
              <w:top w:w="72" w:type="dxa"/>
              <w:left w:w="144" w:type="dxa"/>
              <w:bottom w:w="72" w:type="dxa"/>
              <w:right w:w="144" w:type="dxa"/>
            </w:tcMar>
            <w:vAlign w:val="center"/>
            <w:hideMark/>
          </w:tcPr>
          <w:p w14:paraId="0BA7B975" w14:textId="77777777" w:rsidR="007A60DF" w:rsidRPr="00080C4A" w:rsidRDefault="0055502B" w:rsidP="001613A5">
            <w:pPr>
              <w:jc w:val="center"/>
              <w:rPr>
                <w:sz w:val="24"/>
                <w:szCs w:val="28"/>
              </w:rPr>
            </w:pPr>
            <w:r w:rsidRPr="00080C4A">
              <w:rPr>
                <w:i/>
                <w:sz w:val="24"/>
                <w:szCs w:val="28"/>
              </w:rPr>
              <w:t>Ps. Aeruginosa</w:t>
            </w:r>
            <w:r w:rsidRPr="00080C4A">
              <w:rPr>
                <w:sz w:val="24"/>
                <w:szCs w:val="28"/>
              </w:rPr>
              <w:t xml:space="preserve"> в 10г</w:t>
            </w:r>
          </w:p>
        </w:tc>
      </w:tr>
      <w:tr w:rsidR="00334F15" w:rsidRPr="00080C4A" w14:paraId="689362F5" w14:textId="77777777" w:rsidTr="00523D8F">
        <w:trPr>
          <w:trHeight w:val="167"/>
        </w:trPr>
        <w:tc>
          <w:tcPr>
            <w:tcW w:w="1276" w:type="dxa"/>
            <w:tcMar>
              <w:top w:w="72" w:type="dxa"/>
              <w:left w:w="144" w:type="dxa"/>
              <w:bottom w:w="72" w:type="dxa"/>
              <w:right w:w="144" w:type="dxa"/>
            </w:tcMar>
            <w:vAlign w:val="center"/>
            <w:hideMark/>
          </w:tcPr>
          <w:p w14:paraId="7670F99B" w14:textId="77777777" w:rsidR="007A60DF" w:rsidRPr="00080C4A" w:rsidRDefault="00334F15" w:rsidP="001613A5">
            <w:pPr>
              <w:rPr>
                <w:sz w:val="24"/>
                <w:szCs w:val="28"/>
              </w:rPr>
            </w:pPr>
            <w:r w:rsidRPr="00080C4A">
              <w:rPr>
                <w:sz w:val="24"/>
                <w:szCs w:val="28"/>
              </w:rPr>
              <w:t>Г.4-МрЧ</w:t>
            </w:r>
          </w:p>
        </w:tc>
        <w:tc>
          <w:tcPr>
            <w:tcW w:w="1276" w:type="dxa"/>
            <w:tcMar>
              <w:top w:w="72" w:type="dxa"/>
              <w:left w:w="144" w:type="dxa"/>
              <w:bottom w:w="72" w:type="dxa"/>
              <w:right w:w="144" w:type="dxa"/>
            </w:tcMar>
            <w:vAlign w:val="center"/>
            <w:hideMark/>
          </w:tcPr>
          <w:p w14:paraId="6724B175" w14:textId="77777777" w:rsidR="007A60DF" w:rsidRPr="00080C4A" w:rsidRDefault="0055502B" w:rsidP="001613A5">
            <w:pPr>
              <w:jc w:val="center"/>
              <w:rPr>
                <w:sz w:val="24"/>
                <w:szCs w:val="28"/>
              </w:rPr>
            </w:pPr>
            <w:r w:rsidRPr="00080C4A">
              <w:rPr>
                <w:sz w:val="24"/>
                <w:szCs w:val="28"/>
              </w:rPr>
              <w:t>1</w:t>
            </w:r>
            <w:r w:rsidR="001613A5" w:rsidRPr="00080C4A">
              <w:rPr>
                <w:sz w:val="24"/>
                <w:szCs w:val="28"/>
              </w:rPr>
              <w:t>,</w:t>
            </w:r>
            <w:r w:rsidRPr="00080C4A">
              <w:rPr>
                <w:sz w:val="24"/>
                <w:szCs w:val="28"/>
              </w:rPr>
              <w:t>3 × 10</w:t>
            </w:r>
            <w:r w:rsidRPr="00080C4A">
              <w:rPr>
                <w:sz w:val="24"/>
                <w:szCs w:val="28"/>
                <w:vertAlign w:val="superscript"/>
              </w:rPr>
              <w:t>3</w:t>
            </w:r>
          </w:p>
        </w:tc>
        <w:tc>
          <w:tcPr>
            <w:tcW w:w="1417" w:type="dxa"/>
            <w:tcMar>
              <w:top w:w="72" w:type="dxa"/>
              <w:left w:w="144" w:type="dxa"/>
              <w:bottom w:w="72" w:type="dxa"/>
              <w:right w:w="144" w:type="dxa"/>
            </w:tcMar>
            <w:vAlign w:val="center"/>
            <w:hideMark/>
          </w:tcPr>
          <w:p w14:paraId="05B8C2FA" w14:textId="77777777" w:rsidR="007A60DF" w:rsidRPr="00080C4A" w:rsidRDefault="0055502B" w:rsidP="001613A5">
            <w:pPr>
              <w:jc w:val="center"/>
              <w:rPr>
                <w:sz w:val="24"/>
                <w:szCs w:val="28"/>
              </w:rPr>
            </w:pPr>
            <w:r w:rsidRPr="00080C4A">
              <w:rPr>
                <w:sz w:val="24"/>
                <w:szCs w:val="28"/>
              </w:rPr>
              <w:t>&gt;</w:t>
            </w:r>
            <w:r w:rsidR="001613A5" w:rsidRPr="00080C4A">
              <w:rPr>
                <w:sz w:val="24"/>
                <w:szCs w:val="28"/>
              </w:rPr>
              <w:t> </w:t>
            </w:r>
            <w:r w:rsidRPr="00080C4A">
              <w:rPr>
                <w:sz w:val="24"/>
                <w:szCs w:val="28"/>
              </w:rPr>
              <w:t>30</w:t>
            </w:r>
          </w:p>
        </w:tc>
        <w:tc>
          <w:tcPr>
            <w:tcW w:w="1418" w:type="dxa"/>
            <w:tcMar>
              <w:top w:w="72" w:type="dxa"/>
              <w:left w:w="144" w:type="dxa"/>
              <w:bottom w:w="72" w:type="dxa"/>
              <w:right w:w="144" w:type="dxa"/>
            </w:tcMar>
            <w:vAlign w:val="center"/>
            <w:hideMark/>
          </w:tcPr>
          <w:p w14:paraId="1C1CB2C2" w14:textId="77777777" w:rsidR="007A60DF" w:rsidRPr="00080C4A" w:rsidRDefault="0055502B" w:rsidP="001613A5">
            <w:pPr>
              <w:jc w:val="center"/>
              <w:rPr>
                <w:sz w:val="24"/>
                <w:szCs w:val="28"/>
              </w:rPr>
            </w:pPr>
            <w:r w:rsidRPr="00080C4A">
              <w:rPr>
                <w:sz w:val="24"/>
                <w:szCs w:val="28"/>
              </w:rPr>
              <w:t>&gt;</w:t>
            </w:r>
            <w:r w:rsidR="001613A5" w:rsidRPr="00080C4A">
              <w:rPr>
                <w:sz w:val="24"/>
                <w:szCs w:val="28"/>
              </w:rPr>
              <w:t> </w:t>
            </w:r>
            <w:r w:rsidRPr="00080C4A">
              <w:rPr>
                <w:sz w:val="24"/>
                <w:szCs w:val="28"/>
              </w:rPr>
              <w:t>50</w:t>
            </w:r>
          </w:p>
        </w:tc>
        <w:tc>
          <w:tcPr>
            <w:tcW w:w="1417" w:type="dxa"/>
            <w:tcMar>
              <w:top w:w="72" w:type="dxa"/>
              <w:left w:w="144" w:type="dxa"/>
              <w:bottom w:w="72" w:type="dxa"/>
              <w:right w:w="144" w:type="dxa"/>
            </w:tcMar>
            <w:vAlign w:val="center"/>
            <w:hideMark/>
          </w:tcPr>
          <w:p w14:paraId="14029053" w14:textId="77777777" w:rsidR="007A60DF" w:rsidRPr="00080C4A" w:rsidRDefault="0055502B" w:rsidP="001613A5">
            <w:pPr>
              <w:jc w:val="center"/>
              <w:rPr>
                <w:sz w:val="24"/>
                <w:szCs w:val="28"/>
              </w:rPr>
            </w:pPr>
            <w:r w:rsidRPr="00080C4A">
              <w:rPr>
                <w:sz w:val="24"/>
                <w:szCs w:val="28"/>
              </w:rPr>
              <w:t>&gt;</w:t>
            </w:r>
            <w:r w:rsidR="001613A5" w:rsidRPr="00080C4A">
              <w:rPr>
                <w:sz w:val="24"/>
                <w:szCs w:val="28"/>
              </w:rPr>
              <w:t> </w:t>
            </w:r>
            <w:r w:rsidRPr="00080C4A">
              <w:rPr>
                <w:sz w:val="24"/>
                <w:szCs w:val="28"/>
              </w:rPr>
              <w:t>0,1</w:t>
            </w:r>
          </w:p>
        </w:tc>
        <w:tc>
          <w:tcPr>
            <w:tcW w:w="1418" w:type="dxa"/>
            <w:tcMar>
              <w:top w:w="72" w:type="dxa"/>
              <w:left w:w="144" w:type="dxa"/>
              <w:bottom w:w="72" w:type="dxa"/>
              <w:right w:w="144" w:type="dxa"/>
            </w:tcMar>
            <w:vAlign w:val="center"/>
            <w:hideMark/>
          </w:tcPr>
          <w:p w14:paraId="41677D72" w14:textId="77777777" w:rsidR="007A60DF" w:rsidRPr="00080C4A" w:rsidRDefault="001613A5" w:rsidP="001613A5">
            <w:pPr>
              <w:jc w:val="center"/>
              <w:rPr>
                <w:sz w:val="24"/>
                <w:szCs w:val="28"/>
              </w:rPr>
            </w:pPr>
            <w:r w:rsidRPr="00080C4A">
              <w:rPr>
                <w:sz w:val="24"/>
                <w:szCs w:val="28"/>
              </w:rPr>
              <w:t>–</w:t>
            </w:r>
          </w:p>
        </w:tc>
        <w:tc>
          <w:tcPr>
            <w:tcW w:w="1417" w:type="dxa"/>
            <w:tcMar>
              <w:top w:w="72" w:type="dxa"/>
              <w:left w:w="144" w:type="dxa"/>
              <w:bottom w:w="72" w:type="dxa"/>
              <w:right w:w="144" w:type="dxa"/>
            </w:tcMar>
            <w:vAlign w:val="center"/>
            <w:hideMark/>
          </w:tcPr>
          <w:p w14:paraId="3A444838" w14:textId="77777777" w:rsidR="007A60DF" w:rsidRPr="00080C4A" w:rsidRDefault="001613A5" w:rsidP="001613A5">
            <w:pPr>
              <w:jc w:val="center"/>
              <w:rPr>
                <w:sz w:val="24"/>
                <w:szCs w:val="28"/>
              </w:rPr>
            </w:pPr>
            <w:r w:rsidRPr="00080C4A">
              <w:rPr>
                <w:sz w:val="24"/>
                <w:szCs w:val="28"/>
              </w:rPr>
              <w:t>–</w:t>
            </w:r>
          </w:p>
        </w:tc>
      </w:tr>
      <w:tr w:rsidR="00334F15" w:rsidRPr="00080C4A" w14:paraId="2FC51D60" w14:textId="77777777" w:rsidTr="00523D8F">
        <w:trPr>
          <w:trHeight w:val="160"/>
        </w:trPr>
        <w:tc>
          <w:tcPr>
            <w:tcW w:w="1276" w:type="dxa"/>
            <w:tcMar>
              <w:top w:w="72" w:type="dxa"/>
              <w:left w:w="144" w:type="dxa"/>
              <w:bottom w:w="72" w:type="dxa"/>
              <w:right w:w="144" w:type="dxa"/>
            </w:tcMar>
            <w:vAlign w:val="center"/>
            <w:hideMark/>
          </w:tcPr>
          <w:p w14:paraId="7948504E" w14:textId="77777777" w:rsidR="007A60DF" w:rsidRPr="00080C4A" w:rsidRDefault="00334F15" w:rsidP="001613A5">
            <w:pPr>
              <w:rPr>
                <w:sz w:val="24"/>
                <w:szCs w:val="28"/>
              </w:rPr>
            </w:pPr>
            <w:r w:rsidRPr="00080C4A">
              <w:rPr>
                <w:sz w:val="24"/>
                <w:szCs w:val="28"/>
              </w:rPr>
              <w:t>Г.5-МлЧ</w:t>
            </w:r>
          </w:p>
        </w:tc>
        <w:tc>
          <w:tcPr>
            <w:tcW w:w="1276" w:type="dxa"/>
            <w:tcMar>
              <w:top w:w="72" w:type="dxa"/>
              <w:left w:w="144" w:type="dxa"/>
              <w:bottom w:w="72" w:type="dxa"/>
              <w:right w:w="144" w:type="dxa"/>
            </w:tcMar>
            <w:vAlign w:val="center"/>
            <w:hideMark/>
          </w:tcPr>
          <w:p w14:paraId="663DB17A" w14:textId="77777777" w:rsidR="007A60DF" w:rsidRPr="00080C4A" w:rsidRDefault="0055502B" w:rsidP="001613A5">
            <w:pPr>
              <w:jc w:val="center"/>
              <w:rPr>
                <w:sz w:val="24"/>
                <w:szCs w:val="28"/>
              </w:rPr>
            </w:pPr>
            <w:r w:rsidRPr="00080C4A">
              <w:rPr>
                <w:sz w:val="24"/>
                <w:szCs w:val="28"/>
              </w:rPr>
              <w:t>5</w:t>
            </w:r>
            <w:r w:rsidR="001613A5" w:rsidRPr="00080C4A">
              <w:rPr>
                <w:sz w:val="24"/>
                <w:szCs w:val="28"/>
              </w:rPr>
              <w:t>,</w:t>
            </w:r>
            <w:r w:rsidRPr="00080C4A">
              <w:rPr>
                <w:sz w:val="24"/>
                <w:szCs w:val="28"/>
              </w:rPr>
              <w:t>3 × 10</w:t>
            </w:r>
            <w:r w:rsidRPr="00080C4A">
              <w:rPr>
                <w:sz w:val="24"/>
                <w:szCs w:val="28"/>
                <w:vertAlign w:val="superscript"/>
              </w:rPr>
              <w:t>2</w:t>
            </w:r>
          </w:p>
        </w:tc>
        <w:tc>
          <w:tcPr>
            <w:tcW w:w="1417" w:type="dxa"/>
            <w:tcMar>
              <w:top w:w="72" w:type="dxa"/>
              <w:left w:w="144" w:type="dxa"/>
              <w:bottom w:w="72" w:type="dxa"/>
              <w:right w:w="144" w:type="dxa"/>
            </w:tcMar>
            <w:vAlign w:val="center"/>
            <w:hideMark/>
          </w:tcPr>
          <w:p w14:paraId="67CE79F2" w14:textId="77777777" w:rsidR="007A60DF" w:rsidRPr="00080C4A" w:rsidRDefault="0055502B" w:rsidP="001613A5">
            <w:pPr>
              <w:jc w:val="center"/>
              <w:rPr>
                <w:sz w:val="24"/>
                <w:szCs w:val="28"/>
              </w:rPr>
            </w:pPr>
            <w:r w:rsidRPr="00080C4A">
              <w:rPr>
                <w:sz w:val="24"/>
                <w:szCs w:val="28"/>
              </w:rPr>
              <w:t>&gt;</w:t>
            </w:r>
            <w:r w:rsidR="001613A5" w:rsidRPr="00080C4A">
              <w:rPr>
                <w:sz w:val="24"/>
                <w:szCs w:val="28"/>
              </w:rPr>
              <w:t> </w:t>
            </w:r>
            <w:r w:rsidRPr="00080C4A">
              <w:rPr>
                <w:sz w:val="24"/>
                <w:szCs w:val="28"/>
              </w:rPr>
              <w:t>30</w:t>
            </w:r>
          </w:p>
        </w:tc>
        <w:tc>
          <w:tcPr>
            <w:tcW w:w="1418" w:type="dxa"/>
            <w:tcMar>
              <w:top w:w="72" w:type="dxa"/>
              <w:left w:w="144" w:type="dxa"/>
              <w:bottom w:w="72" w:type="dxa"/>
              <w:right w:w="144" w:type="dxa"/>
            </w:tcMar>
            <w:vAlign w:val="center"/>
            <w:hideMark/>
          </w:tcPr>
          <w:p w14:paraId="772936F1" w14:textId="77777777" w:rsidR="007A60DF" w:rsidRPr="00080C4A" w:rsidRDefault="0055502B" w:rsidP="001613A5">
            <w:pPr>
              <w:jc w:val="center"/>
              <w:rPr>
                <w:sz w:val="24"/>
                <w:szCs w:val="28"/>
              </w:rPr>
            </w:pPr>
            <w:r w:rsidRPr="00080C4A">
              <w:rPr>
                <w:sz w:val="24"/>
                <w:szCs w:val="28"/>
              </w:rPr>
              <w:t>&gt;</w:t>
            </w:r>
            <w:r w:rsidR="001613A5" w:rsidRPr="00080C4A">
              <w:rPr>
                <w:sz w:val="24"/>
                <w:szCs w:val="28"/>
              </w:rPr>
              <w:t> </w:t>
            </w:r>
            <w:r w:rsidRPr="00080C4A">
              <w:rPr>
                <w:sz w:val="24"/>
                <w:szCs w:val="28"/>
              </w:rPr>
              <w:t>50</w:t>
            </w:r>
          </w:p>
        </w:tc>
        <w:tc>
          <w:tcPr>
            <w:tcW w:w="1417" w:type="dxa"/>
            <w:tcMar>
              <w:top w:w="72" w:type="dxa"/>
              <w:left w:w="144" w:type="dxa"/>
              <w:bottom w:w="72" w:type="dxa"/>
              <w:right w:w="144" w:type="dxa"/>
            </w:tcMar>
            <w:vAlign w:val="center"/>
            <w:hideMark/>
          </w:tcPr>
          <w:p w14:paraId="032DA953" w14:textId="77777777" w:rsidR="007A60DF" w:rsidRPr="00080C4A" w:rsidRDefault="0055502B" w:rsidP="001613A5">
            <w:pPr>
              <w:jc w:val="center"/>
              <w:rPr>
                <w:sz w:val="24"/>
                <w:szCs w:val="28"/>
              </w:rPr>
            </w:pPr>
            <w:r w:rsidRPr="00080C4A">
              <w:rPr>
                <w:sz w:val="24"/>
                <w:szCs w:val="28"/>
              </w:rPr>
              <w:t>&gt;</w:t>
            </w:r>
            <w:r w:rsidR="001613A5" w:rsidRPr="00080C4A">
              <w:rPr>
                <w:sz w:val="24"/>
                <w:szCs w:val="28"/>
              </w:rPr>
              <w:t> </w:t>
            </w:r>
            <w:r w:rsidRPr="00080C4A">
              <w:rPr>
                <w:sz w:val="24"/>
                <w:szCs w:val="28"/>
              </w:rPr>
              <w:t>0,1</w:t>
            </w:r>
          </w:p>
        </w:tc>
        <w:tc>
          <w:tcPr>
            <w:tcW w:w="1418" w:type="dxa"/>
            <w:tcMar>
              <w:top w:w="72" w:type="dxa"/>
              <w:left w:w="144" w:type="dxa"/>
              <w:bottom w:w="72" w:type="dxa"/>
              <w:right w:w="144" w:type="dxa"/>
            </w:tcMar>
            <w:vAlign w:val="center"/>
            <w:hideMark/>
          </w:tcPr>
          <w:p w14:paraId="09C58CAE" w14:textId="77777777" w:rsidR="007A60DF" w:rsidRPr="00080C4A" w:rsidRDefault="001613A5" w:rsidP="001613A5">
            <w:pPr>
              <w:jc w:val="center"/>
              <w:rPr>
                <w:sz w:val="24"/>
                <w:szCs w:val="28"/>
              </w:rPr>
            </w:pPr>
            <w:r w:rsidRPr="00080C4A">
              <w:rPr>
                <w:sz w:val="24"/>
                <w:szCs w:val="28"/>
              </w:rPr>
              <w:t>–</w:t>
            </w:r>
          </w:p>
        </w:tc>
        <w:tc>
          <w:tcPr>
            <w:tcW w:w="1417" w:type="dxa"/>
            <w:tcMar>
              <w:top w:w="72" w:type="dxa"/>
              <w:left w:w="144" w:type="dxa"/>
              <w:bottom w:w="72" w:type="dxa"/>
              <w:right w:w="144" w:type="dxa"/>
            </w:tcMar>
            <w:vAlign w:val="center"/>
            <w:hideMark/>
          </w:tcPr>
          <w:p w14:paraId="7AB2932D" w14:textId="77777777" w:rsidR="007A60DF" w:rsidRPr="00080C4A" w:rsidRDefault="001613A5" w:rsidP="001613A5">
            <w:pPr>
              <w:jc w:val="center"/>
              <w:rPr>
                <w:sz w:val="24"/>
                <w:szCs w:val="28"/>
              </w:rPr>
            </w:pPr>
            <w:r w:rsidRPr="00080C4A">
              <w:rPr>
                <w:sz w:val="24"/>
                <w:szCs w:val="28"/>
              </w:rPr>
              <w:t>–</w:t>
            </w:r>
          </w:p>
        </w:tc>
      </w:tr>
      <w:tr w:rsidR="00334F15" w:rsidRPr="00080C4A" w14:paraId="191B5E6A" w14:textId="77777777" w:rsidTr="00523D8F">
        <w:trPr>
          <w:trHeight w:val="166"/>
        </w:trPr>
        <w:tc>
          <w:tcPr>
            <w:tcW w:w="1276" w:type="dxa"/>
            <w:tcMar>
              <w:top w:w="72" w:type="dxa"/>
              <w:left w:w="144" w:type="dxa"/>
              <w:bottom w:w="72" w:type="dxa"/>
              <w:right w:w="144" w:type="dxa"/>
            </w:tcMar>
            <w:vAlign w:val="center"/>
            <w:hideMark/>
          </w:tcPr>
          <w:p w14:paraId="3804B621" w14:textId="77777777" w:rsidR="007A60DF" w:rsidRPr="00080C4A" w:rsidRDefault="00334F15" w:rsidP="001613A5">
            <w:pPr>
              <w:rPr>
                <w:sz w:val="24"/>
                <w:szCs w:val="28"/>
              </w:rPr>
            </w:pPr>
            <w:r w:rsidRPr="00080C4A">
              <w:rPr>
                <w:sz w:val="24"/>
                <w:szCs w:val="28"/>
              </w:rPr>
              <w:t>Г.6-ТзЧ</w:t>
            </w:r>
          </w:p>
        </w:tc>
        <w:tc>
          <w:tcPr>
            <w:tcW w:w="1276" w:type="dxa"/>
            <w:tcMar>
              <w:top w:w="72" w:type="dxa"/>
              <w:left w:w="144" w:type="dxa"/>
              <w:bottom w:w="72" w:type="dxa"/>
              <w:right w:w="144" w:type="dxa"/>
            </w:tcMar>
            <w:vAlign w:val="center"/>
            <w:hideMark/>
          </w:tcPr>
          <w:p w14:paraId="27CBEA0E" w14:textId="77777777" w:rsidR="007A60DF" w:rsidRPr="00080C4A" w:rsidRDefault="0055502B" w:rsidP="001613A5">
            <w:pPr>
              <w:jc w:val="center"/>
              <w:rPr>
                <w:sz w:val="24"/>
                <w:szCs w:val="28"/>
              </w:rPr>
            </w:pPr>
            <w:r w:rsidRPr="00080C4A">
              <w:rPr>
                <w:sz w:val="24"/>
                <w:szCs w:val="28"/>
              </w:rPr>
              <w:t>1</w:t>
            </w:r>
            <w:r w:rsidR="001613A5" w:rsidRPr="00080C4A">
              <w:rPr>
                <w:sz w:val="24"/>
                <w:szCs w:val="28"/>
              </w:rPr>
              <w:t>,</w:t>
            </w:r>
            <w:r w:rsidRPr="00080C4A">
              <w:rPr>
                <w:sz w:val="24"/>
                <w:szCs w:val="28"/>
              </w:rPr>
              <w:t>8 × 10</w:t>
            </w:r>
            <w:r w:rsidRPr="00080C4A">
              <w:rPr>
                <w:sz w:val="24"/>
                <w:szCs w:val="28"/>
                <w:vertAlign w:val="superscript"/>
              </w:rPr>
              <w:t>3</w:t>
            </w:r>
          </w:p>
        </w:tc>
        <w:tc>
          <w:tcPr>
            <w:tcW w:w="1417" w:type="dxa"/>
            <w:tcMar>
              <w:top w:w="72" w:type="dxa"/>
              <w:left w:w="144" w:type="dxa"/>
              <w:bottom w:w="72" w:type="dxa"/>
              <w:right w:w="144" w:type="dxa"/>
            </w:tcMar>
            <w:vAlign w:val="center"/>
            <w:hideMark/>
          </w:tcPr>
          <w:p w14:paraId="54DEDB4C" w14:textId="77777777" w:rsidR="007A60DF" w:rsidRPr="00080C4A" w:rsidRDefault="0055502B" w:rsidP="001613A5">
            <w:pPr>
              <w:jc w:val="center"/>
              <w:rPr>
                <w:sz w:val="24"/>
                <w:szCs w:val="28"/>
              </w:rPr>
            </w:pPr>
            <w:r w:rsidRPr="00080C4A">
              <w:rPr>
                <w:sz w:val="24"/>
                <w:szCs w:val="28"/>
              </w:rPr>
              <w:t>&gt;</w:t>
            </w:r>
            <w:r w:rsidR="001613A5" w:rsidRPr="00080C4A">
              <w:rPr>
                <w:sz w:val="24"/>
                <w:szCs w:val="28"/>
              </w:rPr>
              <w:t> </w:t>
            </w:r>
            <w:r w:rsidRPr="00080C4A">
              <w:rPr>
                <w:sz w:val="24"/>
                <w:szCs w:val="28"/>
              </w:rPr>
              <w:t>30</w:t>
            </w:r>
          </w:p>
        </w:tc>
        <w:tc>
          <w:tcPr>
            <w:tcW w:w="1418" w:type="dxa"/>
            <w:tcMar>
              <w:top w:w="72" w:type="dxa"/>
              <w:left w:w="144" w:type="dxa"/>
              <w:bottom w:w="72" w:type="dxa"/>
              <w:right w:w="144" w:type="dxa"/>
            </w:tcMar>
            <w:vAlign w:val="center"/>
            <w:hideMark/>
          </w:tcPr>
          <w:p w14:paraId="048FE601" w14:textId="77777777" w:rsidR="007A60DF" w:rsidRPr="00080C4A" w:rsidRDefault="0055502B" w:rsidP="001613A5">
            <w:pPr>
              <w:jc w:val="center"/>
              <w:rPr>
                <w:sz w:val="24"/>
                <w:szCs w:val="28"/>
              </w:rPr>
            </w:pPr>
            <w:r w:rsidRPr="00080C4A">
              <w:rPr>
                <w:sz w:val="24"/>
                <w:szCs w:val="28"/>
              </w:rPr>
              <w:t>&gt;</w:t>
            </w:r>
            <w:r w:rsidR="001613A5" w:rsidRPr="00080C4A">
              <w:rPr>
                <w:sz w:val="24"/>
                <w:szCs w:val="28"/>
              </w:rPr>
              <w:t> </w:t>
            </w:r>
            <w:r w:rsidRPr="00080C4A">
              <w:rPr>
                <w:sz w:val="24"/>
                <w:szCs w:val="28"/>
              </w:rPr>
              <w:t>50</w:t>
            </w:r>
          </w:p>
        </w:tc>
        <w:tc>
          <w:tcPr>
            <w:tcW w:w="1417" w:type="dxa"/>
            <w:tcMar>
              <w:top w:w="72" w:type="dxa"/>
              <w:left w:w="144" w:type="dxa"/>
              <w:bottom w:w="72" w:type="dxa"/>
              <w:right w:w="144" w:type="dxa"/>
            </w:tcMar>
            <w:vAlign w:val="center"/>
            <w:hideMark/>
          </w:tcPr>
          <w:p w14:paraId="1F775D5A" w14:textId="77777777" w:rsidR="007A60DF" w:rsidRPr="00080C4A" w:rsidRDefault="0055502B" w:rsidP="001613A5">
            <w:pPr>
              <w:jc w:val="center"/>
              <w:rPr>
                <w:sz w:val="24"/>
                <w:szCs w:val="28"/>
              </w:rPr>
            </w:pPr>
            <w:r w:rsidRPr="00080C4A">
              <w:rPr>
                <w:sz w:val="24"/>
                <w:szCs w:val="28"/>
              </w:rPr>
              <w:t>&gt;</w:t>
            </w:r>
            <w:r w:rsidR="001613A5" w:rsidRPr="00080C4A">
              <w:rPr>
                <w:sz w:val="24"/>
                <w:szCs w:val="28"/>
              </w:rPr>
              <w:t> </w:t>
            </w:r>
            <w:r w:rsidRPr="00080C4A">
              <w:rPr>
                <w:sz w:val="24"/>
                <w:szCs w:val="28"/>
              </w:rPr>
              <w:t>0,1</w:t>
            </w:r>
          </w:p>
        </w:tc>
        <w:tc>
          <w:tcPr>
            <w:tcW w:w="1418" w:type="dxa"/>
            <w:tcMar>
              <w:top w:w="72" w:type="dxa"/>
              <w:left w:w="144" w:type="dxa"/>
              <w:bottom w:w="72" w:type="dxa"/>
              <w:right w:w="144" w:type="dxa"/>
            </w:tcMar>
            <w:vAlign w:val="center"/>
            <w:hideMark/>
          </w:tcPr>
          <w:p w14:paraId="414506E2" w14:textId="77777777" w:rsidR="007A60DF" w:rsidRPr="00080C4A" w:rsidRDefault="001613A5" w:rsidP="001613A5">
            <w:pPr>
              <w:jc w:val="center"/>
              <w:rPr>
                <w:sz w:val="24"/>
                <w:szCs w:val="28"/>
              </w:rPr>
            </w:pPr>
            <w:r w:rsidRPr="00080C4A">
              <w:rPr>
                <w:sz w:val="24"/>
                <w:szCs w:val="28"/>
              </w:rPr>
              <w:t>–</w:t>
            </w:r>
          </w:p>
        </w:tc>
        <w:tc>
          <w:tcPr>
            <w:tcW w:w="1417" w:type="dxa"/>
            <w:tcMar>
              <w:top w:w="72" w:type="dxa"/>
              <w:left w:w="144" w:type="dxa"/>
              <w:bottom w:w="72" w:type="dxa"/>
              <w:right w:w="144" w:type="dxa"/>
            </w:tcMar>
            <w:vAlign w:val="center"/>
            <w:hideMark/>
          </w:tcPr>
          <w:p w14:paraId="1025E6FE" w14:textId="77777777" w:rsidR="007A60DF" w:rsidRPr="00080C4A" w:rsidRDefault="001613A5" w:rsidP="001613A5">
            <w:pPr>
              <w:jc w:val="center"/>
              <w:rPr>
                <w:sz w:val="24"/>
                <w:szCs w:val="28"/>
              </w:rPr>
            </w:pPr>
            <w:r w:rsidRPr="00080C4A">
              <w:rPr>
                <w:sz w:val="24"/>
                <w:szCs w:val="28"/>
              </w:rPr>
              <w:t>–</w:t>
            </w:r>
          </w:p>
        </w:tc>
      </w:tr>
      <w:tr w:rsidR="00334F15" w:rsidRPr="00080C4A" w14:paraId="0646E203" w14:textId="77777777" w:rsidTr="00C35AFA">
        <w:trPr>
          <w:trHeight w:val="20"/>
        </w:trPr>
        <w:tc>
          <w:tcPr>
            <w:tcW w:w="1276" w:type="dxa"/>
            <w:tcMar>
              <w:top w:w="72" w:type="dxa"/>
              <w:left w:w="144" w:type="dxa"/>
              <w:bottom w:w="72" w:type="dxa"/>
              <w:right w:w="144" w:type="dxa"/>
            </w:tcMar>
            <w:vAlign w:val="center"/>
            <w:hideMark/>
          </w:tcPr>
          <w:p w14:paraId="4A01CE91" w14:textId="77777777" w:rsidR="007A60DF" w:rsidRPr="00080C4A" w:rsidRDefault="00334F15" w:rsidP="001613A5">
            <w:pPr>
              <w:rPr>
                <w:sz w:val="24"/>
                <w:szCs w:val="28"/>
              </w:rPr>
            </w:pPr>
            <w:r w:rsidRPr="00080C4A">
              <w:rPr>
                <w:sz w:val="24"/>
                <w:szCs w:val="28"/>
              </w:rPr>
              <w:t>Г.7-ШкЧ</w:t>
            </w:r>
          </w:p>
        </w:tc>
        <w:tc>
          <w:tcPr>
            <w:tcW w:w="1276" w:type="dxa"/>
            <w:tcMar>
              <w:top w:w="72" w:type="dxa"/>
              <w:left w:w="144" w:type="dxa"/>
              <w:bottom w:w="72" w:type="dxa"/>
              <w:right w:w="144" w:type="dxa"/>
            </w:tcMar>
            <w:vAlign w:val="center"/>
            <w:hideMark/>
          </w:tcPr>
          <w:p w14:paraId="425E6425" w14:textId="77777777" w:rsidR="007A60DF" w:rsidRPr="00080C4A" w:rsidRDefault="0055502B" w:rsidP="001613A5">
            <w:pPr>
              <w:jc w:val="center"/>
              <w:rPr>
                <w:sz w:val="24"/>
                <w:szCs w:val="28"/>
              </w:rPr>
            </w:pPr>
            <w:r w:rsidRPr="00080C4A">
              <w:rPr>
                <w:sz w:val="24"/>
                <w:szCs w:val="28"/>
              </w:rPr>
              <w:t>1</w:t>
            </w:r>
            <w:r w:rsidR="001613A5" w:rsidRPr="00080C4A">
              <w:rPr>
                <w:sz w:val="24"/>
                <w:szCs w:val="28"/>
              </w:rPr>
              <w:t>,</w:t>
            </w:r>
            <w:r w:rsidRPr="00080C4A">
              <w:rPr>
                <w:sz w:val="24"/>
                <w:szCs w:val="28"/>
              </w:rPr>
              <w:t>5 × 10</w:t>
            </w:r>
            <w:r w:rsidRPr="00080C4A">
              <w:rPr>
                <w:sz w:val="24"/>
                <w:szCs w:val="28"/>
                <w:vertAlign w:val="superscript"/>
              </w:rPr>
              <w:t>2</w:t>
            </w:r>
          </w:p>
        </w:tc>
        <w:tc>
          <w:tcPr>
            <w:tcW w:w="1417" w:type="dxa"/>
            <w:tcMar>
              <w:top w:w="72" w:type="dxa"/>
              <w:left w:w="144" w:type="dxa"/>
              <w:bottom w:w="72" w:type="dxa"/>
              <w:right w:w="144" w:type="dxa"/>
            </w:tcMar>
            <w:vAlign w:val="center"/>
            <w:hideMark/>
          </w:tcPr>
          <w:p w14:paraId="3A34C69E" w14:textId="77777777" w:rsidR="007A60DF" w:rsidRPr="00080C4A" w:rsidRDefault="0055502B" w:rsidP="001613A5">
            <w:pPr>
              <w:jc w:val="center"/>
              <w:rPr>
                <w:sz w:val="24"/>
                <w:szCs w:val="28"/>
              </w:rPr>
            </w:pPr>
            <w:r w:rsidRPr="00080C4A">
              <w:rPr>
                <w:sz w:val="24"/>
                <w:szCs w:val="28"/>
              </w:rPr>
              <w:t>&gt;</w:t>
            </w:r>
            <w:r w:rsidR="001613A5" w:rsidRPr="00080C4A">
              <w:rPr>
                <w:sz w:val="24"/>
                <w:szCs w:val="28"/>
              </w:rPr>
              <w:t> </w:t>
            </w:r>
            <w:r w:rsidRPr="00080C4A">
              <w:rPr>
                <w:sz w:val="24"/>
                <w:szCs w:val="28"/>
              </w:rPr>
              <w:t>30</w:t>
            </w:r>
          </w:p>
        </w:tc>
        <w:tc>
          <w:tcPr>
            <w:tcW w:w="1418" w:type="dxa"/>
            <w:tcMar>
              <w:top w:w="72" w:type="dxa"/>
              <w:left w:w="144" w:type="dxa"/>
              <w:bottom w:w="72" w:type="dxa"/>
              <w:right w:w="144" w:type="dxa"/>
            </w:tcMar>
            <w:vAlign w:val="center"/>
            <w:hideMark/>
          </w:tcPr>
          <w:p w14:paraId="15B479D0" w14:textId="77777777" w:rsidR="007A60DF" w:rsidRPr="00080C4A" w:rsidRDefault="0055502B" w:rsidP="001613A5">
            <w:pPr>
              <w:jc w:val="center"/>
              <w:rPr>
                <w:sz w:val="24"/>
                <w:szCs w:val="28"/>
              </w:rPr>
            </w:pPr>
            <w:r w:rsidRPr="00080C4A">
              <w:rPr>
                <w:sz w:val="24"/>
                <w:szCs w:val="28"/>
              </w:rPr>
              <w:t>&gt;</w:t>
            </w:r>
            <w:r w:rsidR="001613A5" w:rsidRPr="00080C4A">
              <w:rPr>
                <w:sz w:val="24"/>
                <w:szCs w:val="28"/>
              </w:rPr>
              <w:t> </w:t>
            </w:r>
            <w:r w:rsidRPr="00080C4A">
              <w:rPr>
                <w:sz w:val="24"/>
                <w:szCs w:val="28"/>
              </w:rPr>
              <w:t>50</w:t>
            </w:r>
          </w:p>
        </w:tc>
        <w:tc>
          <w:tcPr>
            <w:tcW w:w="1417" w:type="dxa"/>
            <w:tcMar>
              <w:top w:w="72" w:type="dxa"/>
              <w:left w:w="144" w:type="dxa"/>
              <w:bottom w:w="72" w:type="dxa"/>
              <w:right w:w="144" w:type="dxa"/>
            </w:tcMar>
            <w:vAlign w:val="center"/>
            <w:hideMark/>
          </w:tcPr>
          <w:p w14:paraId="47B1CEF1" w14:textId="77777777" w:rsidR="007A60DF" w:rsidRPr="00080C4A" w:rsidRDefault="0055502B" w:rsidP="001613A5">
            <w:pPr>
              <w:jc w:val="center"/>
              <w:rPr>
                <w:sz w:val="24"/>
                <w:szCs w:val="28"/>
              </w:rPr>
            </w:pPr>
            <w:r w:rsidRPr="00080C4A">
              <w:rPr>
                <w:sz w:val="24"/>
                <w:szCs w:val="28"/>
              </w:rPr>
              <w:t>&gt;</w:t>
            </w:r>
            <w:r w:rsidR="001613A5" w:rsidRPr="00080C4A">
              <w:rPr>
                <w:sz w:val="24"/>
                <w:szCs w:val="28"/>
              </w:rPr>
              <w:t> </w:t>
            </w:r>
            <w:r w:rsidRPr="00080C4A">
              <w:rPr>
                <w:sz w:val="24"/>
                <w:szCs w:val="28"/>
              </w:rPr>
              <w:t>0,1</w:t>
            </w:r>
          </w:p>
        </w:tc>
        <w:tc>
          <w:tcPr>
            <w:tcW w:w="1418" w:type="dxa"/>
            <w:tcMar>
              <w:top w:w="72" w:type="dxa"/>
              <w:left w:w="144" w:type="dxa"/>
              <w:bottom w:w="72" w:type="dxa"/>
              <w:right w:w="144" w:type="dxa"/>
            </w:tcMar>
            <w:vAlign w:val="center"/>
            <w:hideMark/>
          </w:tcPr>
          <w:p w14:paraId="0B5CDE1A" w14:textId="77777777" w:rsidR="007A60DF" w:rsidRPr="00080C4A" w:rsidRDefault="001613A5" w:rsidP="001613A5">
            <w:pPr>
              <w:jc w:val="center"/>
              <w:rPr>
                <w:sz w:val="24"/>
                <w:szCs w:val="28"/>
              </w:rPr>
            </w:pPr>
            <w:r w:rsidRPr="00080C4A">
              <w:rPr>
                <w:sz w:val="24"/>
                <w:szCs w:val="28"/>
              </w:rPr>
              <w:t>–</w:t>
            </w:r>
          </w:p>
        </w:tc>
        <w:tc>
          <w:tcPr>
            <w:tcW w:w="1417" w:type="dxa"/>
            <w:tcMar>
              <w:top w:w="72" w:type="dxa"/>
              <w:left w:w="144" w:type="dxa"/>
              <w:bottom w:w="72" w:type="dxa"/>
              <w:right w:w="144" w:type="dxa"/>
            </w:tcMar>
            <w:vAlign w:val="center"/>
            <w:hideMark/>
          </w:tcPr>
          <w:p w14:paraId="04C14A2A" w14:textId="77777777" w:rsidR="007A60DF" w:rsidRPr="00080C4A" w:rsidRDefault="001613A5" w:rsidP="001613A5">
            <w:pPr>
              <w:jc w:val="center"/>
              <w:rPr>
                <w:sz w:val="24"/>
                <w:szCs w:val="28"/>
              </w:rPr>
            </w:pPr>
            <w:r w:rsidRPr="00080C4A">
              <w:rPr>
                <w:sz w:val="24"/>
                <w:szCs w:val="28"/>
              </w:rPr>
              <w:t>–</w:t>
            </w:r>
          </w:p>
        </w:tc>
      </w:tr>
    </w:tbl>
    <w:p w14:paraId="68593BC5" w14:textId="77777777" w:rsidR="00A876B8" w:rsidRPr="00080C4A" w:rsidRDefault="00A876B8" w:rsidP="00771AC8">
      <w:pPr>
        <w:ind w:firstLine="720"/>
        <w:rPr>
          <w:sz w:val="28"/>
          <w:szCs w:val="28"/>
        </w:rPr>
      </w:pPr>
    </w:p>
    <w:p w14:paraId="4256D4A0" w14:textId="77777777" w:rsidR="009D1085" w:rsidRPr="00080C4A" w:rsidRDefault="009D1085" w:rsidP="00771AC8">
      <w:pPr>
        <w:ind w:firstLine="720"/>
        <w:rPr>
          <w:sz w:val="28"/>
          <w:szCs w:val="28"/>
        </w:rPr>
      </w:pPr>
    </w:p>
    <w:p w14:paraId="1827D2B9" w14:textId="77777777" w:rsidR="00D41AF6" w:rsidRPr="00572E04" w:rsidRDefault="00D41AF6" w:rsidP="00572E04">
      <w:pPr>
        <w:pStyle w:val="Heading2"/>
        <w:spacing w:before="0"/>
        <w:ind w:right="0" w:firstLine="720"/>
        <w:rPr>
          <w:rFonts w:ascii="Times New Roman" w:hAnsi="Times New Roman" w:cs="Times New Roman"/>
          <w:color w:val="auto"/>
          <w:sz w:val="28"/>
          <w:szCs w:val="28"/>
        </w:rPr>
      </w:pPr>
      <w:bookmarkStart w:id="70" w:name="_bookmark26"/>
      <w:bookmarkStart w:id="71" w:name="_Toc207385071"/>
      <w:bookmarkStart w:id="72" w:name="_Toc216087448"/>
      <w:bookmarkEnd w:id="70"/>
      <w:r w:rsidRPr="00080C4A">
        <w:rPr>
          <w:rFonts w:ascii="Times New Roman" w:hAnsi="Times New Roman" w:cs="Times New Roman"/>
          <w:color w:val="auto"/>
          <w:sz w:val="28"/>
          <w:szCs w:val="28"/>
        </w:rPr>
        <w:t xml:space="preserve">3.7 </w:t>
      </w:r>
      <w:r w:rsidR="00943100" w:rsidRPr="00080C4A">
        <w:rPr>
          <w:rFonts w:ascii="Times New Roman" w:hAnsi="Times New Roman" w:cs="Times New Roman"/>
          <w:color w:val="auto"/>
          <w:sz w:val="28"/>
          <w:szCs w:val="28"/>
        </w:rPr>
        <w:t>Выводы по третьей главе</w:t>
      </w:r>
      <w:bookmarkEnd w:id="71"/>
      <w:bookmarkEnd w:id="72"/>
    </w:p>
    <w:p w14:paraId="4ACBB974" w14:textId="77777777" w:rsidR="009D1085" w:rsidRPr="00080C4A" w:rsidRDefault="00943100" w:rsidP="00D41AF6">
      <w:pPr>
        <w:ind w:firstLine="720"/>
        <w:jc w:val="both"/>
        <w:rPr>
          <w:sz w:val="28"/>
          <w:szCs w:val="28"/>
        </w:rPr>
      </w:pPr>
      <w:r w:rsidRPr="00080C4A">
        <w:rPr>
          <w:sz w:val="28"/>
          <w:szCs w:val="28"/>
        </w:rPr>
        <w:t>Таким образом, на основе полученных данных, представленных в третье</w:t>
      </w:r>
      <w:r w:rsidR="00923BD0" w:rsidRPr="00080C4A">
        <w:rPr>
          <w:sz w:val="28"/>
          <w:szCs w:val="28"/>
        </w:rPr>
        <w:t>й</w:t>
      </w:r>
      <w:r w:rsidRPr="00080C4A">
        <w:rPr>
          <w:sz w:val="28"/>
          <w:szCs w:val="28"/>
        </w:rPr>
        <w:t xml:space="preserve"> главе настоящей диссертационной работ</w:t>
      </w:r>
      <w:r w:rsidR="00923BD0" w:rsidRPr="00080C4A">
        <w:rPr>
          <w:sz w:val="28"/>
          <w:szCs w:val="28"/>
        </w:rPr>
        <w:t>ы</w:t>
      </w:r>
      <w:r w:rsidRPr="00080C4A">
        <w:rPr>
          <w:sz w:val="28"/>
          <w:szCs w:val="28"/>
        </w:rPr>
        <w:t>, были сделаны следующие выводы:</w:t>
      </w:r>
    </w:p>
    <w:p w14:paraId="04968477" w14:textId="77777777" w:rsidR="00091396" w:rsidRPr="00080C4A" w:rsidRDefault="00091396" w:rsidP="00D41AF6">
      <w:pPr>
        <w:ind w:firstLine="720"/>
        <w:jc w:val="both"/>
        <w:rPr>
          <w:sz w:val="28"/>
          <w:szCs w:val="28"/>
        </w:rPr>
      </w:pPr>
      <w:r w:rsidRPr="00080C4A">
        <w:rPr>
          <w:sz w:val="28"/>
          <w:szCs w:val="28"/>
        </w:rPr>
        <w:t>- Пелоиды сол</w:t>
      </w:r>
      <w:r w:rsidR="00773E6F" w:rsidRPr="00080C4A">
        <w:rPr>
          <w:sz w:val="28"/>
          <w:szCs w:val="28"/>
        </w:rPr>
        <w:t>е</w:t>
      </w:r>
      <w:r w:rsidRPr="00080C4A">
        <w:rPr>
          <w:sz w:val="28"/>
          <w:szCs w:val="28"/>
        </w:rPr>
        <w:t>ных оз</w:t>
      </w:r>
      <w:r w:rsidR="00773E6F" w:rsidRPr="00080C4A">
        <w:rPr>
          <w:sz w:val="28"/>
          <w:szCs w:val="28"/>
        </w:rPr>
        <w:t>е</w:t>
      </w:r>
      <w:r w:rsidRPr="00080C4A">
        <w:rPr>
          <w:sz w:val="28"/>
          <w:szCs w:val="28"/>
        </w:rPr>
        <w:t xml:space="preserve">р Северо-Восточного Казахстана соответствуют санитарно-бальнеологическим нормам по </w:t>
      </w:r>
      <w:r w:rsidR="00923BD0" w:rsidRPr="00080C4A">
        <w:rPr>
          <w:sz w:val="28"/>
          <w:szCs w:val="28"/>
        </w:rPr>
        <w:t xml:space="preserve">показателям </w:t>
      </w:r>
      <w:r w:rsidRPr="00080C4A">
        <w:rPr>
          <w:sz w:val="28"/>
          <w:szCs w:val="28"/>
        </w:rPr>
        <w:t>pH (</w:t>
      </w:r>
      <w:r w:rsidR="00DF32A6" w:rsidRPr="00080C4A">
        <w:rPr>
          <w:sz w:val="28"/>
          <w:szCs w:val="28"/>
        </w:rPr>
        <w:t>8,66–9,67</w:t>
      </w:r>
      <w:r w:rsidRPr="00080C4A">
        <w:rPr>
          <w:sz w:val="28"/>
          <w:szCs w:val="28"/>
        </w:rPr>
        <w:t>), гигроскопической влажности (27–61</w:t>
      </w:r>
      <w:r w:rsidR="00D41AF6" w:rsidRPr="00080C4A">
        <w:rPr>
          <w:sz w:val="28"/>
          <w:szCs w:val="28"/>
        </w:rPr>
        <w:t> </w:t>
      </w:r>
      <w:r w:rsidRPr="00080C4A">
        <w:rPr>
          <w:sz w:val="28"/>
          <w:szCs w:val="28"/>
        </w:rPr>
        <w:t xml:space="preserve">%) и микробиологическим </w:t>
      </w:r>
      <w:r w:rsidR="00923BD0" w:rsidRPr="00080C4A">
        <w:rPr>
          <w:sz w:val="28"/>
          <w:szCs w:val="28"/>
        </w:rPr>
        <w:t>характеристикам</w:t>
      </w:r>
      <w:r w:rsidRPr="00080C4A">
        <w:rPr>
          <w:sz w:val="28"/>
          <w:szCs w:val="28"/>
        </w:rPr>
        <w:t xml:space="preserve"> (</w:t>
      </w:r>
      <w:r w:rsidR="00D41AF6" w:rsidRPr="00080C4A">
        <w:rPr>
          <w:sz w:val="28"/>
          <w:szCs w:val="28"/>
        </w:rPr>
        <w:t>ОМ</w:t>
      </w:r>
      <w:r w:rsidR="00797654" w:rsidRPr="00080C4A">
        <w:rPr>
          <w:sz w:val="28"/>
          <w:szCs w:val="28"/>
        </w:rPr>
        <w:t>Ч</w:t>
      </w:r>
      <w:r w:rsidRPr="00080C4A">
        <w:rPr>
          <w:sz w:val="28"/>
          <w:szCs w:val="28"/>
        </w:rPr>
        <w:t xml:space="preserve"> ≤</w:t>
      </w:r>
      <w:r w:rsidR="00D41AF6" w:rsidRPr="00080C4A">
        <w:rPr>
          <w:sz w:val="28"/>
          <w:szCs w:val="28"/>
        </w:rPr>
        <w:t> </w:t>
      </w:r>
      <w:r w:rsidRPr="00080C4A">
        <w:rPr>
          <w:sz w:val="28"/>
          <w:szCs w:val="28"/>
        </w:rPr>
        <w:t>5.0</w:t>
      </w:r>
      <w:r w:rsidR="00D41AF6" w:rsidRPr="00080C4A">
        <w:rPr>
          <w:sz w:val="28"/>
          <w:szCs w:val="28"/>
        </w:rPr>
        <w:t> </w:t>
      </w:r>
      <w:r w:rsidRPr="00080C4A">
        <w:rPr>
          <w:sz w:val="28"/>
          <w:szCs w:val="28"/>
        </w:rPr>
        <w:t>×</w:t>
      </w:r>
      <w:r w:rsidR="00D41AF6" w:rsidRPr="00080C4A">
        <w:rPr>
          <w:sz w:val="28"/>
          <w:szCs w:val="28"/>
        </w:rPr>
        <w:t> </w:t>
      </w:r>
      <w:r w:rsidRPr="00080C4A">
        <w:rPr>
          <w:sz w:val="28"/>
          <w:szCs w:val="28"/>
        </w:rPr>
        <w:t>10</w:t>
      </w:r>
      <w:r w:rsidR="00D41AF6" w:rsidRPr="00080C4A">
        <w:rPr>
          <w:sz w:val="28"/>
          <w:szCs w:val="28"/>
          <w:vertAlign w:val="superscript"/>
        </w:rPr>
        <w:t>3</w:t>
      </w:r>
      <w:r w:rsidR="00D41AF6" w:rsidRPr="00080C4A">
        <w:rPr>
          <w:sz w:val="28"/>
          <w:szCs w:val="28"/>
        </w:rPr>
        <w:t> </w:t>
      </w:r>
      <w:r w:rsidRPr="00080C4A">
        <w:rPr>
          <w:sz w:val="28"/>
          <w:szCs w:val="28"/>
        </w:rPr>
        <w:t xml:space="preserve">КОЕ/г, отсутствие фекального и патогенного загрязнения), а также по содержанию токсичных элементов (As, Pb, Cd, U </w:t>
      </w:r>
      <w:r w:rsidR="00D41AF6" w:rsidRPr="00080C4A">
        <w:rPr>
          <w:sz w:val="28"/>
          <w:szCs w:val="28"/>
        </w:rPr>
        <w:t>–</w:t>
      </w:r>
      <w:r w:rsidRPr="00080C4A">
        <w:rPr>
          <w:sz w:val="28"/>
          <w:szCs w:val="28"/>
        </w:rPr>
        <w:t xml:space="preserve"> в пределах ПДК)</w:t>
      </w:r>
      <w:r w:rsidR="008138F3" w:rsidRPr="00080C4A">
        <w:rPr>
          <w:sz w:val="28"/>
          <w:szCs w:val="28"/>
        </w:rPr>
        <w:t xml:space="preserve"> согласно действующим методическим указаниям № 2000/34.</w:t>
      </w:r>
      <w:r w:rsidRPr="00080C4A">
        <w:rPr>
          <w:sz w:val="28"/>
          <w:szCs w:val="28"/>
        </w:rPr>
        <w:t xml:space="preserve"> </w:t>
      </w:r>
      <w:r w:rsidR="00D41AF6" w:rsidRPr="00080C4A">
        <w:rPr>
          <w:sz w:val="28"/>
          <w:szCs w:val="28"/>
        </w:rPr>
        <w:t>Образцы восточного региона</w:t>
      </w:r>
      <w:r w:rsidRPr="00080C4A">
        <w:rPr>
          <w:sz w:val="28"/>
          <w:szCs w:val="28"/>
        </w:rPr>
        <w:t xml:space="preserve"> (</w:t>
      </w:r>
      <w:r w:rsidR="00301FEA" w:rsidRPr="00080C4A">
        <w:rPr>
          <w:sz w:val="28"/>
          <w:szCs w:val="28"/>
        </w:rPr>
        <w:t>Г.1-АрЧ, Г.2-АлЧ</w:t>
      </w:r>
      <w:r w:rsidRPr="00080C4A">
        <w:rPr>
          <w:sz w:val="28"/>
          <w:szCs w:val="28"/>
        </w:rPr>
        <w:t xml:space="preserve">) </w:t>
      </w:r>
      <w:r w:rsidR="00923BD0" w:rsidRPr="00080C4A">
        <w:rPr>
          <w:sz w:val="28"/>
          <w:szCs w:val="28"/>
        </w:rPr>
        <w:t>отличаются</w:t>
      </w:r>
      <w:r w:rsidRPr="00080C4A">
        <w:rPr>
          <w:sz w:val="28"/>
          <w:szCs w:val="28"/>
        </w:rPr>
        <w:t xml:space="preserve"> высокой влаго</w:t>
      </w:r>
      <w:r w:rsidR="00773E6F" w:rsidRPr="00080C4A">
        <w:rPr>
          <w:sz w:val="28"/>
          <w:szCs w:val="28"/>
        </w:rPr>
        <w:t>е</w:t>
      </w:r>
      <w:r w:rsidRPr="00080C4A">
        <w:rPr>
          <w:sz w:val="28"/>
          <w:szCs w:val="28"/>
        </w:rPr>
        <w:t>мкостью (57–61</w:t>
      </w:r>
      <w:r w:rsidR="00D41AF6" w:rsidRPr="00080C4A">
        <w:rPr>
          <w:sz w:val="28"/>
          <w:szCs w:val="28"/>
        </w:rPr>
        <w:t> </w:t>
      </w:r>
      <w:r w:rsidRPr="00080C4A">
        <w:rPr>
          <w:sz w:val="28"/>
          <w:szCs w:val="28"/>
        </w:rPr>
        <w:t>%), что предполагает хорошую пластичность, тогда как пелоиды</w:t>
      </w:r>
      <w:r w:rsidR="00D41AF6" w:rsidRPr="00080C4A">
        <w:rPr>
          <w:sz w:val="28"/>
          <w:szCs w:val="28"/>
        </w:rPr>
        <w:t xml:space="preserve"> северного региона</w:t>
      </w:r>
      <w:r w:rsidRPr="00080C4A">
        <w:rPr>
          <w:sz w:val="28"/>
          <w:szCs w:val="28"/>
        </w:rPr>
        <w:t xml:space="preserve"> (</w:t>
      </w:r>
      <w:r w:rsidR="00301FEA" w:rsidRPr="00080C4A">
        <w:rPr>
          <w:sz w:val="28"/>
          <w:szCs w:val="28"/>
        </w:rPr>
        <w:t>Г.5–МлЧ и Г.6–ТзЧ</w:t>
      </w:r>
      <w:r w:rsidRPr="00080C4A">
        <w:rPr>
          <w:sz w:val="28"/>
          <w:szCs w:val="28"/>
        </w:rPr>
        <w:t xml:space="preserve">), </w:t>
      </w:r>
      <w:r w:rsidR="00923BD0" w:rsidRPr="00080C4A">
        <w:rPr>
          <w:sz w:val="28"/>
          <w:szCs w:val="28"/>
        </w:rPr>
        <w:t xml:space="preserve">обладающие </w:t>
      </w:r>
      <w:r w:rsidRPr="00080C4A">
        <w:rPr>
          <w:sz w:val="28"/>
          <w:szCs w:val="28"/>
        </w:rPr>
        <w:t>умеренной влажност</w:t>
      </w:r>
      <w:r w:rsidR="00923BD0" w:rsidRPr="00080C4A">
        <w:rPr>
          <w:sz w:val="28"/>
          <w:szCs w:val="28"/>
        </w:rPr>
        <w:t>ью</w:t>
      </w:r>
      <w:r w:rsidRPr="00080C4A">
        <w:rPr>
          <w:sz w:val="28"/>
          <w:szCs w:val="28"/>
        </w:rPr>
        <w:t xml:space="preserve"> (27–30</w:t>
      </w:r>
      <w:r w:rsidR="00D41AF6" w:rsidRPr="00080C4A">
        <w:rPr>
          <w:sz w:val="28"/>
          <w:szCs w:val="28"/>
        </w:rPr>
        <w:t> </w:t>
      </w:r>
      <w:r w:rsidRPr="00080C4A">
        <w:rPr>
          <w:sz w:val="28"/>
          <w:szCs w:val="28"/>
        </w:rPr>
        <w:t>%) и высокой минерализаци</w:t>
      </w:r>
      <w:r w:rsidR="00923BD0" w:rsidRPr="00080C4A">
        <w:rPr>
          <w:sz w:val="28"/>
          <w:szCs w:val="28"/>
        </w:rPr>
        <w:t>ей</w:t>
      </w:r>
      <w:r w:rsidRPr="00080C4A">
        <w:rPr>
          <w:sz w:val="28"/>
          <w:szCs w:val="28"/>
        </w:rPr>
        <w:t>, вероятно, характеризуются выраженными осмотическими свойствами.</w:t>
      </w:r>
    </w:p>
    <w:p w14:paraId="1D647D3C" w14:textId="77777777" w:rsidR="00091396" w:rsidRPr="00080C4A" w:rsidRDefault="00091396" w:rsidP="00D41AF6">
      <w:pPr>
        <w:ind w:firstLine="720"/>
        <w:jc w:val="both"/>
        <w:rPr>
          <w:sz w:val="28"/>
          <w:szCs w:val="28"/>
        </w:rPr>
      </w:pPr>
      <w:r w:rsidRPr="00080C4A">
        <w:rPr>
          <w:sz w:val="28"/>
          <w:szCs w:val="28"/>
        </w:rPr>
        <w:t xml:space="preserve">- Ионный состав исследованных грязей отличает их от пелоидов Средиземноморского, Черноморского регионов, а также Южного и Западного Казахстана: </w:t>
      </w:r>
      <w:r w:rsidR="00923BD0" w:rsidRPr="00080C4A">
        <w:rPr>
          <w:sz w:val="28"/>
          <w:szCs w:val="28"/>
        </w:rPr>
        <w:t>повышенным содержанием</w:t>
      </w:r>
      <w:r w:rsidRPr="00080C4A">
        <w:rPr>
          <w:sz w:val="28"/>
          <w:szCs w:val="28"/>
        </w:rPr>
        <w:t xml:space="preserve"> аммония (до 666</w:t>
      </w:r>
      <w:r w:rsidR="00D41AF6" w:rsidRPr="00080C4A">
        <w:rPr>
          <w:sz w:val="28"/>
          <w:szCs w:val="28"/>
        </w:rPr>
        <w:t>,</w:t>
      </w:r>
      <w:r w:rsidRPr="00080C4A">
        <w:rPr>
          <w:sz w:val="28"/>
          <w:szCs w:val="28"/>
        </w:rPr>
        <w:t>8</w:t>
      </w:r>
      <w:r w:rsidR="00D41AF6" w:rsidRPr="00080C4A">
        <w:rPr>
          <w:sz w:val="28"/>
          <w:szCs w:val="28"/>
        </w:rPr>
        <w:t> </w:t>
      </w:r>
      <w:r w:rsidRPr="00080C4A">
        <w:rPr>
          <w:sz w:val="28"/>
          <w:szCs w:val="28"/>
        </w:rPr>
        <w:t xml:space="preserve">мг/кг) и сульфатов </w:t>
      </w:r>
      <w:r w:rsidRPr="00080C4A">
        <w:rPr>
          <w:sz w:val="28"/>
          <w:szCs w:val="28"/>
        </w:rPr>
        <w:lastRenderedPageBreak/>
        <w:t>(до</w:t>
      </w:r>
      <w:r w:rsidR="00301FEA" w:rsidRPr="00080C4A">
        <w:rPr>
          <w:sz w:val="28"/>
          <w:szCs w:val="28"/>
        </w:rPr>
        <w:t> </w:t>
      </w:r>
      <w:r w:rsidRPr="00080C4A">
        <w:rPr>
          <w:sz w:val="28"/>
          <w:szCs w:val="28"/>
        </w:rPr>
        <w:t>121</w:t>
      </w:r>
      <w:r w:rsidR="00D41AF6" w:rsidRPr="00080C4A">
        <w:rPr>
          <w:sz w:val="28"/>
          <w:szCs w:val="28"/>
        </w:rPr>
        <w:t>,</w:t>
      </w:r>
      <w:r w:rsidRPr="00080C4A">
        <w:rPr>
          <w:sz w:val="28"/>
          <w:szCs w:val="28"/>
        </w:rPr>
        <w:t>8</w:t>
      </w:r>
      <w:r w:rsidR="00D41AF6" w:rsidRPr="00080C4A">
        <w:rPr>
          <w:sz w:val="28"/>
          <w:szCs w:val="28"/>
        </w:rPr>
        <w:t> </w:t>
      </w:r>
      <w:r w:rsidRPr="00080C4A">
        <w:rPr>
          <w:sz w:val="28"/>
          <w:szCs w:val="28"/>
        </w:rPr>
        <w:t>мг/кг)</w:t>
      </w:r>
      <w:r w:rsidR="00D41AF6" w:rsidRPr="00080C4A">
        <w:rPr>
          <w:sz w:val="28"/>
          <w:szCs w:val="28"/>
        </w:rPr>
        <w:t>, что</w:t>
      </w:r>
      <w:r w:rsidRPr="00080C4A">
        <w:rPr>
          <w:sz w:val="28"/>
          <w:szCs w:val="28"/>
        </w:rPr>
        <w:t xml:space="preserve"> может усиливать кератолитическое и противовоспалительное действие.</w:t>
      </w:r>
    </w:p>
    <w:p w14:paraId="33251C86" w14:textId="77777777" w:rsidR="00091396" w:rsidRPr="00080C4A" w:rsidRDefault="00091396" w:rsidP="00D41AF6">
      <w:pPr>
        <w:ind w:firstLine="720"/>
        <w:jc w:val="both"/>
        <w:rPr>
          <w:sz w:val="28"/>
          <w:szCs w:val="28"/>
        </w:rPr>
      </w:pPr>
      <w:r w:rsidRPr="00080C4A">
        <w:rPr>
          <w:sz w:val="28"/>
          <w:szCs w:val="28"/>
        </w:rPr>
        <w:t>- Органическое вещество</w:t>
      </w:r>
      <w:r w:rsidR="00923BD0" w:rsidRPr="00080C4A">
        <w:rPr>
          <w:sz w:val="28"/>
          <w:szCs w:val="28"/>
        </w:rPr>
        <w:t xml:space="preserve"> в пелоидах</w:t>
      </w:r>
      <w:r w:rsidRPr="00080C4A">
        <w:rPr>
          <w:sz w:val="28"/>
          <w:szCs w:val="28"/>
        </w:rPr>
        <w:t xml:space="preserve"> преимущественно автохтонного происхождения, с высокой степенью гумификации (TOC до 5</w:t>
      </w:r>
      <w:r w:rsidR="00D41AF6" w:rsidRPr="00080C4A">
        <w:rPr>
          <w:sz w:val="28"/>
          <w:szCs w:val="28"/>
        </w:rPr>
        <w:t>,</w:t>
      </w:r>
      <w:r w:rsidRPr="00080C4A">
        <w:rPr>
          <w:sz w:val="28"/>
          <w:szCs w:val="28"/>
        </w:rPr>
        <w:t>28</w:t>
      </w:r>
      <w:r w:rsidR="00D41AF6" w:rsidRPr="00080C4A">
        <w:rPr>
          <w:sz w:val="28"/>
          <w:szCs w:val="28"/>
        </w:rPr>
        <w:t> </w:t>
      </w:r>
      <w:r w:rsidRPr="00080C4A">
        <w:rPr>
          <w:sz w:val="28"/>
          <w:szCs w:val="28"/>
        </w:rPr>
        <w:t>%, TOC/N до 18</w:t>
      </w:r>
      <w:r w:rsidR="00D41AF6" w:rsidRPr="00080C4A">
        <w:rPr>
          <w:sz w:val="28"/>
          <w:szCs w:val="28"/>
        </w:rPr>
        <w:t>,</w:t>
      </w:r>
      <w:r w:rsidRPr="00080C4A">
        <w:rPr>
          <w:sz w:val="28"/>
          <w:szCs w:val="28"/>
        </w:rPr>
        <w:t xml:space="preserve">6), </w:t>
      </w:r>
      <w:r w:rsidR="00923BD0" w:rsidRPr="00080C4A">
        <w:rPr>
          <w:sz w:val="28"/>
          <w:szCs w:val="28"/>
        </w:rPr>
        <w:t xml:space="preserve">и, </w:t>
      </w:r>
      <w:r w:rsidRPr="00080C4A">
        <w:rPr>
          <w:sz w:val="28"/>
          <w:szCs w:val="28"/>
        </w:rPr>
        <w:t>вероятно, накоплено в условиях ограниченного кислородного обмена. Образцы с высоким содержанием SiO</w:t>
      </w:r>
      <w:r w:rsidR="00D41AF6" w:rsidRPr="00080C4A">
        <w:rPr>
          <w:sz w:val="28"/>
          <w:szCs w:val="28"/>
          <w:vertAlign w:val="subscript"/>
        </w:rPr>
        <w:t>2</w:t>
      </w:r>
      <w:r w:rsidRPr="00080C4A">
        <w:rPr>
          <w:sz w:val="28"/>
          <w:szCs w:val="28"/>
        </w:rPr>
        <w:t>био</w:t>
      </w:r>
      <w:r w:rsidR="00D41AF6" w:rsidRPr="00080C4A">
        <w:rPr>
          <w:sz w:val="28"/>
          <w:szCs w:val="28"/>
        </w:rPr>
        <w:t>г</w:t>
      </w:r>
      <w:r w:rsidRPr="00080C4A">
        <w:rPr>
          <w:sz w:val="28"/>
          <w:szCs w:val="28"/>
        </w:rPr>
        <w:t>. (</w:t>
      </w:r>
      <w:r w:rsidR="00301FEA" w:rsidRPr="00080C4A">
        <w:rPr>
          <w:sz w:val="28"/>
          <w:szCs w:val="28"/>
        </w:rPr>
        <w:t>Г.1-АрЧ, Г.5–МлЧ</w:t>
      </w:r>
      <w:r w:rsidRPr="00080C4A">
        <w:rPr>
          <w:sz w:val="28"/>
          <w:szCs w:val="28"/>
        </w:rPr>
        <w:t xml:space="preserve">) </w:t>
      </w:r>
      <w:r w:rsidR="00D41AF6" w:rsidRPr="00080C4A">
        <w:rPr>
          <w:sz w:val="28"/>
          <w:szCs w:val="28"/>
        </w:rPr>
        <w:t>указыва</w:t>
      </w:r>
      <w:r w:rsidR="00301FEA" w:rsidRPr="00080C4A">
        <w:rPr>
          <w:sz w:val="28"/>
          <w:szCs w:val="28"/>
        </w:rPr>
        <w:t>ю</w:t>
      </w:r>
      <w:r w:rsidR="00D41AF6" w:rsidRPr="00080C4A">
        <w:rPr>
          <w:sz w:val="28"/>
          <w:szCs w:val="28"/>
        </w:rPr>
        <w:t>т на</w:t>
      </w:r>
      <w:r w:rsidRPr="00080C4A">
        <w:rPr>
          <w:sz w:val="28"/>
          <w:szCs w:val="28"/>
        </w:rPr>
        <w:t xml:space="preserve"> вклад диатомово</w:t>
      </w:r>
      <w:r w:rsidR="00D41AF6" w:rsidRPr="00080C4A">
        <w:rPr>
          <w:sz w:val="28"/>
          <w:szCs w:val="28"/>
        </w:rPr>
        <w:t>го</w:t>
      </w:r>
      <w:r w:rsidR="00E92657" w:rsidRPr="00080C4A">
        <w:rPr>
          <w:sz w:val="28"/>
          <w:szCs w:val="28"/>
        </w:rPr>
        <w:t xml:space="preserve"> </w:t>
      </w:r>
      <w:r w:rsidR="00D41AF6" w:rsidRPr="00080C4A">
        <w:rPr>
          <w:sz w:val="28"/>
          <w:szCs w:val="28"/>
        </w:rPr>
        <w:t>органического происхождения</w:t>
      </w:r>
      <w:r w:rsidRPr="00080C4A">
        <w:rPr>
          <w:sz w:val="28"/>
          <w:szCs w:val="28"/>
        </w:rPr>
        <w:t xml:space="preserve">, а соотношения ГК/ФК </w:t>
      </w:r>
      <w:r w:rsidR="00923BD0" w:rsidRPr="00080C4A">
        <w:rPr>
          <w:sz w:val="28"/>
          <w:szCs w:val="28"/>
        </w:rPr>
        <w:t>отражают различия</w:t>
      </w:r>
      <w:r w:rsidR="00E92657" w:rsidRPr="00080C4A">
        <w:rPr>
          <w:sz w:val="28"/>
          <w:szCs w:val="28"/>
        </w:rPr>
        <w:t xml:space="preserve"> </w:t>
      </w:r>
      <w:r w:rsidR="00923BD0" w:rsidRPr="00080C4A">
        <w:rPr>
          <w:sz w:val="28"/>
          <w:szCs w:val="28"/>
        </w:rPr>
        <w:t>в</w:t>
      </w:r>
      <w:r w:rsidRPr="00080C4A">
        <w:rPr>
          <w:sz w:val="28"/>
          <w:szCs w:val="28"/>
        </w:rPr>
        <w:t xml:space="preserve"> сорбционны</w:t>
      </w:r>
      <w:r w:rsidR="00923BD0" w:rsidRPr="00080C4A">
        <w:rPr>
          <w:sz w:val="28"/>
          <w:szCs w:val="28"/>
        </w:rPr>
        <w:t>х</w:t>
      </w:r>
      <w:r w:rsidRPr="00080C4A">
        <w:rPr>
          <w:sz w:val="28"/>
          <w:szCs w:val="28"/>
        </w:rPr>
        <w:t xml:space="preserve"> (</w:t>
      </w:r>
      <w:r w:rsidR="00301FEA" w:rsidRPr="00080C4A">
        <w:rPr>
          <w:sz w:val="28"/>
          <w:szCs w:val="28"/>
        </w:rPr>
        <w:t>Г.1-АрЧ, Г.6–ТзЧ</w:t>
      </w:r>
      <w:r w:rsidRPr="00080C4A">
        <w:rPr>
          <w:sz w:val="28"/>
          <w:szCs w:val="28"/>
        </w:rPr>
        <w:t>) и гидрофильны</w:t>
      </w:r>
      <w:r w:rsidR="00923BD0" w:rsidRPr="00080C4A">
        <w:rPr>
          <w:sz w:val="28"/>
          <w:szCs w:val="28"/>
        </w:rPr>
        <w:t>х</w:t>
      </w:r>
      <w:r w:rsidRPr="00080C4A">
        <w:rPr>
          <w:sz w:val="28"/>
          <w:szCs w:val="28"/>
        </w:rPr>
        <w:t xml:space="preserve"> (</w:t>
      </w:r>
      <w:r w:rsidR="00301FEA" w:rsidRPr="00080C4A">
        <w:rPr>
          <w:sz w:val="28"/>
          <w:szCs w:val="28"/>
        </w:rPr>
        <w:t>Г.7-ШкЧ</w:t>
      </w:r>
      <w:r w:rsidRPr="00080C4A">
        <w:rPr>
          <w:sz w:val="28"/>
          <w:szCs w:val="28"/>
        </w:rPr>
        <w:t>) особенност</w:t>
      </w:r>
      <w:r w:rsidR="00923BD0" w:rsidRPr="00080C4A">
        <w:rPr>
          <w:sz w:val="28"/>
          <w:szCs w:val="28"/>
        </w:rPr>
        <w:t>ях</w:t>
      </w:r>
      <w:r w:rsidRPr="00080C4A">
        <w:rPr>
          <w:sz w:val="28"/>
          <w:szCs w:val="28"/>
        </w:rPr>
        <w:t xml:space="preserve">. Присутствие длинноцепочечных алифатических структур </w:t>
      </w:r>
      <w:r w:rsidR="00923BD0" w:rsidRPr="00080C4A">
        <w:rPr>
          <w:sz w:val="28"/>
          <w:szCs w:val="28"/>
        </w:rPr>
        <w:t>подтверждено результатами</w:t>
      </w:r>
      <w:r w:rsidRPr="00080C4A">
        <w:rPr>
          <w:sz w:val="28"/>
          <w:szCs w:val="28"/>
        </w:rPr>
        <w:t xml:space="preserve"> ИК-Фурье спектроскопи</w:t>
      </w:r>
      <w:r w:rsidR="00923BD0" w:rsidRPr="00080C4A">
        <w:rPr>
          <w:sz w:val="28"/>
          <w:szCs w:val="28"/>
        </w:rPr>
        <w:t>и</w:t>
      </w:r>
      <w:r w:rsidRPr="00080C4A">
        <w:rPr>
          <w:sz w:val="28"/>
          <w:szCs w:val="28"/>
        </w:rPr>
        <w:t>.</w:t>
      </w:r>
    </w:p>
    <w:p w14:paraId="31C3FD39" w14:textId="77777777" w:rsidR="00091396" w:rsidRPr="00080C4A" w:rsidRDefault="00091396" w:rsidP="00D41AF6">
      <w:pPr>
        <w:ind w:firstLine="720"/>
        <w:jc w:val="both"/>
        <w:rPr>
          <w:sz w:val="28"/>
          <w:szCs w:val="28"/>
        </w:rPr>
      </w:pPr>
      <w:r w:rsidRPr="00080C4A">
        <w:rPr>
          <w:sz w:val="28"/>
          <w:szCs w:val="28"/>
        </w:rPr>
        <w:t xml:space="preserve">- Минералогический состав отражает смешанный терригенно-хемогенный генезис: </w:t>
      </w:r>
      <w:r w:rsidR="002B7EF8" w:rsidRPr="00080C4A">
        <w:rPr>
          <w:sz w:val="28"/>
          <w:szCs w:val="28"/>
        </w:rPr>
        <w:t>пелоиды Г.1–Г.4</w:t>
      </w:r>
      <w:r w:rsidRPr="00080C4A">
        <w:rPr>
          <w:sz w:val="28"/>
          <w:szCs w:val="28"/>
        </w:rPr>
        <w:t xml:space="preserve"> классифицируются как илистые пески с преобладанием кварца, альбита и карбонатов, тогда как Г.5–МлЧ представлен глинистым илом, обогащ</w:t>
      </w:r>
      <w:r w:rsidR="00773E6F" w:rsidRPr="00080C4A">
        <w:rPr>
          <w:sz w:val="28"/>
          <w:szCs w:val="28"/>
        </w:rPr>
        <w:t>е</w:t>
      </w:r>
      <w:r w:rsidRPr="00080C4A">
        <w:rPr>
          <w:sz w:val="28"/>
          <w:szCs w:val="28"/>
        </w:rPr>
        <w:t>нным галитом (29</w:t>
      </w:r>
      <w:r w:rsidR="00D41AF6" w:rsidRPr="00080C4A">
        <w:rPr>
          <w:sz w:val="28"/>
          <w:szCs w:val="28"/>
        </w:rPr>
        <w:t>,</w:t>
      </w:r>
      <w:r w:rsidRPr="00080C4A">
        <w:rPr>
          <w:sz w:val="28"/>
          <w:szCs w:val="28"/>
        </w:rPr>
        <w:t>3</w:t>
      </w:r>
      <w:r w:rsidR="00D41AF6" w:rsidRPr="00080C4A">
        <w:rPr>
          <w:sz w:val="28"/>
          <w:szCs w:val="28"/>
        </w:rPr>
        <w:t> </w:t>
      </w:r>
      <w:r w:rsidRPr="00080C4A">
        <w:rPr>
          <w:sz w:val="28"/>
          <w:szCs w:val="28"/>
        </w:rPr>
        <w:t>%) и кальцитом (23</w:t>
      </w:r>
      <w:r w:rsidR="00D41AF6" w:rsidRPr="00080C4A">
        <w:rPr>
          <w:sz w:val="28"/>
          <w:szCs w:val="28"/>
        </w:rPr>
        <w:t>,</w:t>
      </w:r>
      <w:r w:rsidRPr="00080C4A">
        <w:rPr>
          <w:sz w:val="28"/>
          <w:szCs w:val="28"/>
        </w:rPr>
        <w:t>5</w:t>
      </w:r>
      <w:r w:rsidR="00D41AF6" w:rsidRPr="00080C4A">
        <w:rPr>
          <w:sz w:val="28"/>
          <w:szCs w:val="28"/>
        </w:rPr>
        <w:t> </w:t>
      </w:r>
      <w:r w:rsidRPr="00080C4A">
        <w:rPr>
          <w:sz w:val="28"/>
          <w:szCs w:val="28"/>
        </w:rPr>
        <w:t xml:space="preserve">%), а Г.6–ТзЧ </w:t>
      </w:r>
      <w:r w:rsidR="00D41AF6" w:rsidRPr="00080C4A">
        <w:rPr>
          <w:sz w:val="28"/>
          <w:szCs w:val="28"/>
        </w:rPr>
        <w:t>–</w:t>
      </w:r>
      <w:r w:rsidRPr="00080C4A">
        <w:rPr>
          <w:sz w:val="28"/>
          <w:szCs w:val="28"/>
        </w:rPr>
        <w:t xml:space="preserve"> цеолитами (12</w:t>
      </w:r>
      <w:r w:rsidR="00D41AF6" w:rsidRPr="00080C4A">
        <w:rPr>
          <w:sz w:val="28"/>
          <w:szCs w:val="28"/>
        </w:rPr>
        <w:t>,</w:t>
      </w:r>
      <w:r w:rsidRPr="00080C4A">
        <w:rPr>
          <w:sz w:val="28"/>
          <w:szCs w:val="28"/>
        </w:rPr>
        <w:t>6</w:t>
      </w:r>
      <w:r w:rsidR="00D41AF6" w:rsidRPr="00080C4A">
        <w:rPr>
          <w:sz w:val="28"/>
          <w:szCs w:val="28"/>
        </w:rPr>
        <w:t> </w:t>
      </w:r>
      <w:r w:rsidRPr="00080C4A">
        <w:rPr>
          <w:sz w:val="28"/>
          <w:szCs w:val="28"/>
        </w:rPr>
        <w:t>%), что определяет их высокую ионообменную и сорбционную активность. Геохимические маркеры, такие как Na, Sr, Mo, TS (</w:t>
      </w:r>
      <w:r w:rsidR="00301FEA" w:rsidRPr="00080C4A">
        <w:rPr>
          <w:sz w:val="28"/>
          <w:szCs w:val="28"/>
        </w:rPr>
        <w:t>Г.5–МлЧ</w:t>
      </w:r>
      <w:r w:rsidRPr="00080C4A">
        <w:rPr>
          <w:sz w:val="28"/>
          <w:szCs w:val="28"/>
        </w:rPr>
        <w:t xml:space="preserve">) и Li, Cs, U (Г.1), </w:t>
      </w:r>
      <w:r w:rsidR="00923BD0" w:rsidRPr="00080C4A">
        <w:rPr>
          <w:sz w:val="28"/>
          <w:szCs w:val="28"/>
        </w:rPr>
        <w:t>свидетельствуют о</w:t>
      </w:r>
      <w:r w:rsidRPr="00080C4A">
        <w:rPr>
          <w:sz w:val="28"/>
          <w:szCs w:val="28"/>
        </w:rPr>
        <w:t xml:space="preserve"> вариабельност</w:t>
      </w:r>
      <w:r w:rsidR="00923BD0" w:rsidRPr="00080C4A">
        <w:rPr>
          <w:sz w:val="28"/>
          <w:szCs w:val="28"/>
        </w:rPr>
        <w:t>и</w:t>
      </w:r>
      <w:r w:rsidRPr="00080C4A">
        <w:rPr>
          <w:sz w:val="28"/>
          <w:szCs w:val="28"/>
        </w:rPr>
        <w:t xml:space="preserve"> условий формирования </w:t>
      </w:r>
      <w:r w:rsidR="00923BD0" w:rsidRPr="00080C4A">
        <w:rPr>
          <w:sz w:val="28"/>
          <w:szCs w:val="28"/>
        </w:rPr>
        <w:t xml:space="preserve">– </w:t>
      </w:r>
      <w:r w:rsidRPr="00080C4A">
        <w:rPr>
          <w:sz w:val="28"/>
          <w:szCs w:val="28"/>
        </w:rPr>
        <w:t>от гиперсол</w:t>
      </w:r>
      <w:r w:rsidR="00773E6F" w:rsidRPr="00080C4A">
        <w:rPr>
          <w:sz w:val="28"/>
          <w:szCs w:val="28"/>
        </w:rPr>
        <w:t>е</w:t>
      </w:r>
      <w:r w:rsidRPr="00080C4A">
        <w:rPr>
          <w:sz w:val="28"/>
          <w:szCs w:val="28"/>
        </w:rPr>
        <w:t>ных анаэробных до терригенных олиготрофных.</w:t>
      </w:r>
    </w:p>
    <w:p w14:paraId="46D6448E" w14:textId="77777777" w:rsidR="0041350F" w:rsidRPr="00080C4A" w:rsidRDefault="00923BD0" w:rsidP="00D41AF6">
      <w:pPr>
        <w:ind w:firstLine="720"/>
        <w:jc w:val="both"/>
        <w:rPr>
          <w:sz w:val="28"/>
          <w:szCs w:val="28"/>
        </w:rPr>
      </w:pPr>
      <w:r w:rsidRPr="00080C4A">
        <w:rPr>
          <w:sz w:val="28"/>
          <w:szCs w:val="28"/>
        </w:rPr>
        <w:t>У</w:t>
      </w:r>
      <w:r w:rsidR="0041350F" w:rsidRPr="00080C4A">
        <w:rPr>
          <w:sz w:val="28"/>
          <w:szCs w:val="28"/>
        </w:rPr>
        <w:t>читывая микробиологическую безопасность и соответствие санитарным нормам по содержанию токсичных элементов (As, Pb, Cd, U), а также высокие показатели органического углерода (TOC до 5</w:t>
      </w:r>
      <w:r w:rsidRPr="00080C4A">
        <w:rPr>
          <w:sz w:val="28"/>
          <w:szCs w:val="28"/>
        </w:rPr>
        <w:t>,</w:t>
      </w:r>
      <w:r w:rsidR="0041350F" w:rsidRPr="00080C4A">
        <w:rPr>
          <w:sz w:val="28"/>
          <w:szCs w:val="28"/>
        </w:rPr>
        <w:t>28</w:t>
      </w:r>
      <w:r w:rsidRPr="00080C4A">
        <w:rPr>
          <w:sz w:val="28"/>
          <w:szCs w:val="28"/>
        </w:rPr>
        <w:t> </w:t>
      </w:r>
      <w:r w:rsidR="0041350F" w:rsidRPr="00080C4A">
        <w:rPr>
          <w:sz w:val="28"/>
          <w:szCs w:val="28"/>
        </w:rPr>
        <w:t>%) и соотношения TOC/N (до 18</w:t>
      </w:r>
      <w:r w:rsidRPr="00080C4A">
        <w:rPr>
          <w:sz w:val="28"/>
          <w:szCs w:val="28"/>
        </w:rPr>
        <w:t>,</w:t>
      </w:r>
      <w:r w:rsidR="0041350F" w:rsidRPr="00080C4A">
        <w:rPr>
          <w:sz w:val="28"/>
          <w:szCs w:val="28"/>
        </w:rPr>
        <w:t xml:space="preserve">6), в качестве приоритетных образцов для последующих экстракционных исследований </w:t>
      </w:r>
      <w:r w:rsidRPr="00080C4A">
        <w:rPr>
          <w:sz w:val="28"/>
          <w:szCs w:val="28"/>
        </w:rPr>
        <w:t>рекомендуется использовать</w:t>
      </w:r>
      <w:r w:rsidR="0041350F" w:rsidRPr="00080C4A">
        <w:rPr>
          <w:sz w:val="28"/>
          <w:szCs w:val="28"/>
        </w:rPr>
        <w:t xml:space="preserve"> природные грязи  Г.1–АрЧ, Г.4–МрЧ, Г.5–МлЧ и Г.6–ТзЧ. Присутствие длинноцепочечных алифатических структур, зафиксированных в этих образцах с помощью ИК-Фурье спектроскопии, указывает на возможное накопление устойчивых липофильных соединений с потенциальной терапевтической активностью.</w:t>
      </w:r>
    </w:p>
    <w:p w14:paraId="2510D50D" w14:textId="77777777" w:rsidR="00F141F5" w:rsidRPr="00080C4A" w:rsidRDefault="00A830DE" w:rsidP="00A830DE">
      <w:pPr>
        <w:ind w:firstLine="720"/>
        <w:jc w:val="both"/>
        <w:rPr>
          <w:sz w:val="28"/>
        </w:rPr>
        <w:sectPr w:rsidR="00F141F5" w:rsidRPr="00080C4A" w:rsidSect="00DE5FFE">
          <w:pgSz w:w="11910" w:h="16840"/>
          <w:pgMar w:top="1134" w:right="567" w:bottom="1134" w:left="1701" w:header="0" w:footer="989" w:gutter="0"/>
          <w:cols w:space="720"/>
        </w:sectPr>
      </w:pPr>
      <w:r w:rsidRPr="00080C4A">
        <w:rPr>
          <w:sz w:val="28"/>
        </w:rPr>
        <w:t>Результаты ИК-Фурье-анализа показали, что после кислотной обработки наблюдается исчезновение полос карбонатных соединений и усиление сигналов органических групп. В связи с этим целесообразно включить в экстракционный протокол этап предварительной деминерализации. Это решение основано на предположении, что удаление неорганической карбонатной матрицы способствует высвобождению связанной с ней фракции органических веществ, включая липиды, и тем самым повышает эффективность последующей экстракции.</w:t>
      </w:r>
    </w:p>
    <w:p w14:paraId="11CA28EB" w14:textId="15093730" w:rsidR="009D1085" w:rsidRPr="00080C4A" w:rsidRDefault="00246FAF" w:rsidP="00A830DE">
      <w:pPr>
        <w:pStyle w:val="Heading1"/>
        <w:spacing w:before="0" w:beforeAutospacing="0" w:after="0" w:afterAutospacing="0"/>
        <w:ind w:firstLine="720"/>
        <w:jc w:val="both"/>
        <w:rPr>
          <w:caps/>
          <w:sz w:val="28"/>
          <w:szCs w:val="28"/>
        </w:rPr>
      </w:pPr>
      <w:bookmarkStart w:id="73" w:name="_bookmark27"/>
      <w:bookmarkStart w:id="74" w:name="_Toc207385072"/>
      <w:bookmarkStart w:id="75" w:name="_Toc216087449"/>
      <w:bookmarkEnd w:id="73"/>
      <w:r w:rsidRPr="00080C4A">
        <w:rPr>
          <w:sz w:val="28"/>
          <w:szCs w:val="28"/>
        </w:rPr>
        <w:lastRenderedPageBreak/>
        <w:t xml:space="preserve">4 </w:t>
      </w:r>
      <w:r w:rsidRPr="006148F0">
        <w:rPr>
          <w:sz w:val="28"/>
          <w:szCs w:val="28"/>
        </w:rPr>
        <w:t>РАЗРАБОТКА ТЕХНОЛОГИИ ВЫДЕЛЕНИЯ И СТРУКТУРНАЯ ИДЕНТИФИКАЦИЯ БИОЛОГИЧЕСКИ АКТИВНЫХ ЛИПИДНЫХ КОМПОНЕНТОВ ИЗ ПРИРОДНЫХ ГРЯЗЕЙ СЕВЕРО-ВОСТОЧНОГО КАЗАХСТАНА</w:t>
      </w:r>
      <w:bookmarkEnd w:id="74"/>
      <w:bookmarkEnd w:id="75"/>
    </w:p>
    <w:p w14:paraId="13908701" w14:textId="77777777" w:rsidR="009D1085" w:rsidRPr="00080C4A" w:rsidRDefault="009D1085" w:rsidP="00771AC8">
      <w:pPr>
        <w:ind w:firstLine="720"/>
        <w:rPr>
          <w:sz w:val="28"/>
          <w:szCs w:val="28"/>
        </w:rPr>
      </w:pPr>
    </w:p>
    <w:p w14:paraId="2A97FDB8" w14:textId="77777777" w:rsidR="00A47B6D" w:rsidRPr="00080C4A" w:rsidRDefault="00A47B6D" w:rsidP="00A47B6D">
      <w:pPr>
        <w:ind w:firstLine="720"/>
        <w:jc w:val="both"/>
        <w:rPr>
          <w:sz w:val="28"/>
        </w:rPr>
      </w:pPr>
      <w:r w:rsidRPr="00080C4A">
        <w:rPr>
          <w:sz w:val="28"/>
        </w:rPr>
        <w:t>Настоящая глава посвящена разработке и научному обоснованию метода выделения биологически активных липидных компонентов из природных лечебных грязей Северо-Восточного Казахстана, а также структурной идентификации их состава. В рамках решения поставленной задачи определены критерии выбора экстракционных систем с уч</w:t>
      </w:r>
      <w:r w:rsidR="00773E6F" w:rsidRPr="00080C4A">
        <w:rPr>
          <w:sz w:val="28"/>
        </w:rPr>
        <w:t>е</w:t>
      </w:r>
      <w:r w:rsidRPr="00080C4A">
        <w:rPr>
          <w:sz w:val="28"/>
        </w:rPr>
        <w:t>том их полярности, токсикологического профиля и способности извлекать широкий спектр липидных классов. Разработана методика экспериментальной оценки эффективности различных экстрагентов на основе количественного и качественного анализа липидного профиля с применением современных методов липидомики и статистической обработки данных (ANOVA, Tukey HSD, t-тесты). Проведено исследование влияния ключевых параметров экстракции — времени, соотношения сырь</w:t>
      </w:r>
      <w:r w:rsidR="00773E6F" w:rsidRPr="00080C4A">
        <w:rPr>
          <w:sz w:val="28"/>
        </w:rPr>
        <w:t>е</w:t>
      </w:r>
      <w:r w:rsidRPr="00080C4A">
        <w:rPr>
          <w:sz w:val="28"/>
        </w:rPr>
        <w:t>:экстрагент и предварительной деминерализации — на выход и структурный состав липидных соединений. Представлены сравнительные результаты по классам липидов для различных экстрагирующих систем, включая классические (MTBE:CH</w:t>
      </w:r>
      <w:r w:rsidR="00301FEA" w:rsidRPr="00080C4A">
        <w:rPr>
          <w:sz w:val="28"/>
          <w:vertAlign w:val="subscript"/>
        </w:rPr>
        <w:t>3</w:t>
      </w:r>
      <w:r w:rsidRPr="00080C4A">
        <w:rPr>
          <w:sz w:val="28"/>
        </w:rPr>
        <w:t>OH, CHCl</w:t>
      </w:r>
      <w:r w:rsidR="00301FEA" w:rsidRPr="00080C4A">
        <w:rPr>
          <w:sz w:val="28"/>
          <w:vertAlign w:val="subscript"/>
        </w:rPr>
        <w:t>3</w:t>
      </w:r>
      <w:r w:rsidRPr="00080C4A">
        <w:rPr>
          <w:sz w:val="28"/>
        </w:rPr>
        <w:t>:CH</w:t>
      </w:r>
      <w:r w:rsidR="00301FEA" w:rsidRPr="00080C4A">
        <w:rPr>
          <w:sz w:val="28"/>
          <w:vertAlign w:val="subscript"/>
        </w:rPr>
        <w:t>3</w:t>
      </w:r>
      <w:r w:rsidRPr="00080C4A">
        <w:rPr>
          <w:sz w:val="28"/>
        </w:rPr>
        <w:t xml:space="preserve">OH) и альтернативные (IPA, ACN, IPA:ACN) растворители. На основании анализа экспериментальных данных установлены оптимальные комбинации экстрагентов и условий, обеспечивающие целенаправленное получение липидных </w:t>
      </w:r>
      <w:r w:rsidR="00301FEA" w:rsidRPr="00080C4A">
        <w:rPr>
          <w:sz w:val="28"/>
        </w:rPr>
        <w:t>компонентов</w:t>
      </w:r>
      <w:r w:rsidRPr="00080C4A">
        <w:rPr>
          <w:sz w:val="28"/>
        </w:rPr>
        <w:t xml:space="preserve"> с заданным химическим профилем. Полученные результаты формируют научную основу для дальнейшего изучения биофункциональных свойств липидных фракций и их возможного применения в бальнеологии, дерматологии и фармацевтической химии.</w:t>
      </w:r>
    </w:p>
    <w:p w14:paraId="23ED32D8" w14:textId="77777777" w:rsidR="009D1085" w:rsidRPr="00080C4A" w:rsidRDefault="00943100" w:rsidP="00301FEA">
      <w:pPr>
        <w:ind w:firstLine="720"/>
        <w:jc w:val="both"/>
        <w:rPr>
          <w:sz w:val="28"/>
        </w:rPr>
      </w:pPr>
      <w:r w:rsidRPr="00080C4A">
        <w:rPr>
          <w:sz w:val="28"/>
          <w:szCs w:val="28"/>
        </w:rPr>
        <w:t xml:space="preserve">Результаты исследований, приведенных в настоящей главе диссертационной работы, были </w:t>
      </w:r>
      <w:r w:rsidR="00C46771" w:rsidRPr="00080C4A">
        <w:rPr>
          <w:sz w:val="28"/>
          <w:szCs w:val="28"/>
        </w:rPr>
        <w:t xml:space="preserve">опубликованы </w:t>
      </w:r>
      <w:r w:rsidRPr="00080C4A">
        <w:rPr>
          <w:sz w:val="28"/>
          <w:szCs w:val="28"/>
        </w:rPr>
        <w:t>автором в научн</w:t>
      </w:r>
      <w:r w:rsidR="00C46771" w:rsidRPr="00080C4A">
        <w:rPr>
          <w:sz w:val="28"/>
          <w:szCs w:val="28"/>
        </w:rPr>
        <w:t>ом</w:t>
      </w:r>
      <w:r w:rsidRPr="00080C4A">
        <w:rPr>
          <w:sz w:val="28"/>
          <w:szCs w:val="28"/>
        </w:rPr>
        <w:t xml:space="preserve"> журнал</w:t>
      </w:r>
      <w:r w:rsidR="00C46771" w:rsidRPr="00080C4A">
        <w:rPr>
          <w:sz w:val="28"/>
          <w:szCs w:val="28"/>
        </w:rPr>
        <w:t xml:space="preserve">е </w:t>
      </w:r>
      <w:r w:rsidR="00301FEA" w:rsidRPr="00080C4A">
        <w:rPr>
          <w:rStyle w:val="Emphasis"/>
          <w:sz w:val="28"/>
        </w:rPr>
        <w:t>Engineered Science</w:t>
      </w:r>
      <w:r w:rsidR="00301FEA" w:rsidRPr="00080C4A">
        <w:rPr>
          <w:sz w:val="28"/>
        </w:rPr>
        <w:t xml:space="preserve"> (2025, Vol. 36, Art. 1628, DOI: 10.30919/es1628) и послужили основой для получения патента на полезную модель (Патент на полезную модель KZ 10827, 2025, № 27).</w:t>
      </w:r>
    </w:p>
    <w:p w14:paraId="5DC44862" w14:textId="77777777" w:rsidR="00301FEA" w:rsidRPr="00080C4A" w:rsidRDefault="00301FEA" w:rsidP="00301FEA">
      <w:pPr>
        <w:ind w:firstLine="720"/>
        <w:jc w:val="both"/>
        <w:rPr>
          <w:sz w:val="28"/>
          <w:szCs w:val="28"/>
        </w:rPr>
      </w:pPr>
    </w:p>
    <w:p w14:paraId="4E19AF1E" w14:textId="77777777" w:rsidR="00B468C0" w:rsidRPr="00572E04" w:rsidRDefault="00B468C0" w:rsidP="00572E04">
      <w:pPr>
        <w:pStyle w:val="Heading2"/>
        <w:spacing w:before="0"/>
        <w:ind w:right="0" w:firstLine="720"/>
        <w:jc w:val="both"/>
        <w:rPr>
          <w:rFonts w:ascii="Times New Roman" w:hAnsi="Times New Roman" w:cs="Times New Roman"/>
          <w:color w:val="auto"/>
          <w:sz w:val="28"/>
          <w:szCs w:val="28"/>
        </w:rPr>
      </w:pPr>
      <w:bookmarkStart w:id="76" w:name="_bookmark28"/>
      <w:bookmarkStart w:id="77" w:name="_Toc207385073"/>
      <w:bookmarkStart w:id="78" w:name="_Toc216087450"/>
      <w:bookmarkEnd w:id="76"/>
      <w:r w:rsidRPr="00080C4A">
        <w:rPr>
          <w:rFonts w:ascii="Times New Roman" w:hAnsi="Times New Roman" w:cs="Times New Roman"/>
          <w:color w:val="auto"/>
          <w:sz w:val="28"/>
          <w:szCs w:val="28"/>
        </w:rPr>
        <w:t>4.1 Обоснование подобранных эк</w:t>
      </w:r>
      <w:r w:rsidR="0055073C" w:rsidRPr="00080C4A">
        <w:rPr>
          <w:rFonts w:ascii="Times New Roman" w:hAnsi="Times New Roman" w:cs="Times New Roman"/>
          <w:color w:val="auto"/>
          <w:sz w:val="28"/>
          <w:szCs w:val="28"/>
          <w:lang w:val="kk-KZ"/>
        </w:rPr>
        <w:t>с</w:t>
      </w:r>
      <w:r w:rsidRPr="00080C4A">
        <w:rPr>
          <w:rFonts w:ascii="Times New Roman" w:hAnsi="Times New Roman" w:cs="Times New Roman"/>
          <w:color w:val="auto"/>
          <w:sz w:val="28"/>
          <w:szCs w:val="28"/>
        </w:rPr>
        <w:t xml:space="preserve">тракционных </w:t>
      </w:r>
      <w:r w:rsidR="00ED3972" w:rsidRPr="00080C4A">
        <w:rPr>
          <w:rFonts w:ascii="Times New Roman" w:hAnsi="Times New Roman" w:cs="Times New Roman"/>
          <w:color w:val="auto"/>
          <w:sz w:val="28"/>
          <w:szCs w:val="28"/>
        </w:rPr>
        <w:t>с</w:t>
      </w:r>
      <w:r w:rsidRPr="00080C4A">
        <w:rPr>
          <w:rFonts w:ascii="Times New Roman" w:hAnsi="Times New Roman" w:cs="Times New Roman"/>
          <w:color w:val="auto"/>
          <w:sz w:val="28"/>
          <w:szCs w:val="28"/>
        </w:rPr>
        <w:t>истем</w:t>
      </w:r>
      <w:bookmarkEnd w:id="78"/>
      <w:r w:rsidRPr="00080C4A">
        <w:rPr>
          <w:rFonts w:ascii="Times New Roman" w:hAnsi="Times New Roman" w:cs="Times New Roman"/>
          <w:color w:val="auto"/>
          <w:sz w:val="28"/>
          <w:szCs w:val="28"/>
        </w:rPr>
        <w:t xml:space="preserve"> </w:t>
      </w:r>
      <w:bookmarkEnd w:id="77"/>
    </w:p>
    <w:p w14:paraId="4A5FF1BB" w14:textId="77777777" w:rsidR="006E2390" w:rsidRPr="00080C4A" w:rsidRDefault="006E2390" w:rsidP="00A830DE">
      <w:pPr>
        <w:ind w:firstLine="720"/>
        <w:jc w:val="both"/>
        <w:rPr>
          <w:sz w:val="36"/>
          <w:szCs w:val="28"/>
        </w:rPr>
      </w:pPr>
      <w:r w:rsidRPr="00080C4A">
        <w:rPr>
          <w:sz w:val="28"/>
          <w:szCs w:val="28"/>
        </w:rPr>
        <w:t xml:space="preserve">Для разработки </w:t>
      </w:r>
      <w:r w:rsidR="00A47B6D" w:rsidRPr="00080C4A">
        <w:rPr>
          <w:sz w:val="28"/>
          <w:szCs w:val="28"/>
        </w:rPr>
        <w:t>метода</w:t>
      </w:r>
      <w:r w:rsidRPr="00080C4A">
        <w:rPr>
          <w:sz w:val="28"/>
          <w:szCs w:val="28"/>
        </w:rPr>
        <w:t xml:space="preserve"> выделения липидных биологически активных компонентов из природных лечебных грязей Северо-Восточного Казахстана был провед</w:t>
      </w:r>
      <w:r w:rsidR="00773E6F" w:rsidRPr="00080C4A">
        <w:rPr>
          <w:sz w:val="28"/>
          <w:szCs w:val="28"/>
        </w:rPr>
        <w:t>е</w:t>
      </w:r>
      <w:r w:rsidRPr="00080C4A">
        <w:rPr>
          <w:sz w:val="28"/>
          <w:szCs w:val="28"/>
        </w:rPr>
        <w:t xml:space="preserve">н комплексный анализ экстрагентных систем и параметров экстракции, влияющих на выход и состав целевых соединений. Выбор растворителей основывался на их полярности, токсичности, доступности и способности извлекать широкий спектр липидных классов. Метод </w:t>
      </w:r>
      <w:r w:rsidR="004330D5" w:rsidRPr="00080C4A">
        <w:rPr>
          <w:sz w:val="28"/>
          <w:szCs w:val="28"/>
        </w:rPr>
        <w:t xml:space="preserve">Folch </w:t>
      </w:r>
      <w:r w:rsidRPr="00080C4A">
        <w:rPr>
          <w:sz w:val="28"/>
          <w:szCs w:val="28"/>
        </w:rPr>
        <w:t>(</w:t>
      </w:r>
      <w:r w:rsidRPr="00080C4A">
        <w:rPr>
          <w:rFonts w:eastAsiaTheme="majorEastAsia"/>
          <w:sz w:val="28"/>
          <w:szCs w:val="28"/>
        </w:rPr>
        <w:t>CHCl</w:t>
      </w:r>
      <w:r w:rsidR="00A830DE" w:rsidRPr="00080C4A">
        <w:rPr>
          <w:rFonts w:eastAsiaTheme="majorEastAsia"/>
          <w:sz w:val="28"/>
          <w:szCs w:val="28"/>
          <w:vertAlign w:val="subscript"/>
        </w:rPr>
        <w:t>3</w:t>
      </w:r>
      <w:r w:rsidRPr="00080C4A">
        <w:rPr>
          <w:rFonts w:eastAsiaTheme="majorEastAsia"/>
          <w:sz w:val="28"/>
          <w:szCs w:val="28"/>
        </w:rPr>
        <w:t>:CH</w:t>
      </w:r>
      <w:r w:rsidR="00A830DE" w:rsidRPr="00080C4A">
        <w:rPr>
          <w:rFonts w:eastAsiaTheme="majorEastAsia"/>
          <w:sz w:val="28"/>
          <w:szCs w:val="28"/>
          <w:vertAlign w:val="subscript"/>
        </w:rPr>
        <w:t>3</w:t>
      </w:r>
      <w:r w:rsidRPr="00080C4A">
        <w:rPr>
          <w:rFonts w:eastAsiaTheme="majorEastAsia"/>
          <w:sz w:val="28"/>
          <w:szCs w:val="28"/>
        </w:rPr>
        <w:t>OH</w:t>
      </w:r>
      <w:r w:rsidRPr="00080C4A">
        <w:rPr>
          <w:sz w:val="28"/>
          <w:szCs w:val="28"/>
        </w:rPr>
        <w:t xml:space="preserve">, 2:1, </w:t>
      </w:r>
      <w:r w:rsidR="00A830DE" w:rsidRPr="00080C4A">
        <w:rPr>
          <w:sz w:val="28"/>
          <w:szCs w:val="28"/>
        </w:rPr>
        <w:t>об./об.</w:t>
      </w:r>
      <w:r w:rsidRPr="00080C4A">
        <w:rPr>
          <w:sz w:val="28"/>
          <w:szCs w:val="28"/>
        </w:rPr>
        <w:t>) и его модификации, включая метод Matyash (</w:t>
      </w:r>
      <w:r w:rsidRPr="00080C4A">
        <w:rPr>
          <w:rFonts w:eastAsiaTheme="majorEastAsia"/>
          <w:sz w:val="28"/>
          <w:szCs w:val="28"/>
        </w:rPr>
        <w:t>MTBE:CH</w:t>
      </w:r>
      <w:r w:rsidR="00A830DE" w:rsidRPr="00080C4A">
        <w:rPr>
          <w:rFonts w:eastAsiaTheme="majorEastAsia"/>
          <w:sz w:val="28"/>
          <w:szCs w:val="28"/>
          <w:vertAlign w:val="subscript"/>
        </w:rPr>
        <w:t>3</w:t>
      </w:r>
      <w:r w:rsidRPr="00080C4A">
        <w:rPr>
          <w:rFonts w:eastAsiaTheme="majorEastAsia"/>
          <w:sz w:val="28"/>
          <w:szCs w:val="28"/>
        </w:rPr>
        <w:t>OH</w:t>
      </w:r>
      <w:r w:rsidRPr="00080C4A">
        <w:rPr>
          <w:sz w:val="28"/>
          <w:szCs w:val="28"/>
        </w:rPr>
        <w:t xml:space="preserve">, 3:1, </w:t>
      </w:r>
      <w:r w:rsidR="00A830DE" w:rsidRPr="00080C4A">
        <w:rPr>
          <w:sz w:val="28"/>
          <w:szCs w:val="28"/>
        </w:rPr>
        <w:t>об./об.</w:t>
      </w:r>
      <w:r w:rsidRPr="00080C4A">
        <w:rPr>
          <w:sz w:val="28"/>
          <w:szCs w:val="28"/>
        </w:rPr>
        <w:t>), являются «золотым стандартом» липидной экстракции и обеспечивают эффективное разрушение липид-белковых комплексов, а также растворение как неполярных, так и полярных липидов [</w:t>
      </w:r>
      <w:r w:rsidR="00E97278" w:rsidRPr="00080C4A">
        <w:rPr>
          <w:sz w:val="28"/>
          <w:szCs w:val="28"/>
        </w:rPr>
        <w:t>7</w:t>
      </w:r>
      <w:r w:rsidR="00901D86" w:rsidRPr="00080C4A">
        <w:rPr>
          <w:sz w:val="28"/>
          <w:szCs w:val="28"/>
        </w:rPr>
        <w:t>3</w:t>
      </w:r>
      <w:r w:rsidR="00E97278" w:rsidRPr="00080C4A">
        <w:rPr>
          <w:sz w:val="28"/>
          <w:szCs w:val="28"/>
        </w:rPr>
        <w:t>, 1</w:t>
      </w:r>
      <w:r w:rsidR="00901D86" w:rsidRPr="00080C4A">
        <w:rPr>
          <w:sz w:val="28"/>
          <w:szCs w:val="28"/>
        </w:rPr>
        <w:t>71</w:t>
      </w:r>
      <w:r w:rsidRPr="00080C4A">
        <w:rPr>
          <w:sz w:val="28"/>
          <w:szCs w:val="28"/>
        </w:rPr>
        <w:t>]. Хлороформ (PI</w:t>
      </w:r>
      <w:r w:rsidR="00BB6678" w:rsidRPr="00080C4A">
        <w:rPr>
          <w:sz w:val="28"/>
          <w:szCs w:val="28"/>
        </w:rPr>
        <w:t> </w:t>
      </w:r>
      <w:r w:rsidRPr="00080C4A">
        <w:rPr>
          <w:sz w:val="28"/>
          <w:szCs w:val="28"/>
        </w:rPr>
        <w:t>=</w:t>
      </w:r>
      <w:r w:rsidR="00BB6678" w:rsidRPr="00080C4A">
        <w:rPr>
          <w:sz w:val="28"/>
          <w:szCs w:val="28"/>
        </w:rPr>
        <w:t> </w:t>
      </w:r>
      <w:r w:rsidRPr="00080C4A">
        <w:rPr>
          <w:sz w:val="28"/>
          <w:szCs w:val="28"/>
        </w:rPr>
        <w:t>4</w:t>
      </w:r>
      <w:r w:rsidR="00BB6678" w:rsidRPr="00080C4A">
        <w:rPr>
          <w:sz w:val="28"/>
          <w:szCs w:val="28"/>
        </w:rPr>
        <w:t>,</w:t>
      </w:r>
      <w:r w:rsidRPr="00080C4A">
        <w:rPr>
          <w:sz w:val="28"/>
          <w:szCs w:val="28"/>
        </w:rPr>
        <w:t xml:space="preserve">1) эффективно растворяет нейтральные липиды, в то </w:t>
      </w:r>
      <w:r w:rsidRPr="00080C4A">
        <w:rPr>
          <w:sz w:val="28"/>
          <w:szCs w:val="28"/>
        </w:rPr>
        <w:lastRenderedPageBreak/>
        <w:t>время как метанол (PI</w:t>
      </w:r>
      <w:r w:rsidR="00BB6678" w:rsidRPr="00080C4A">
        <w:rPr>
          <w:sz w:val="28"/>
          <w:szCs w:val="28"/>
        </w:rPr>
        <w:t> </w:t>
      </w:r>
      <w:r w:rsidRPr="00080C4A">
        <w:rPr>
          <w:sz w:val="28"/>
          <w:szCs w:val="28"/>
        </w:rPr>
        <w:t>=</w:t>
      </w:r>
      <w:r w:rsidR="00BB6678" w:rsidRPr="00080C4A">
        <w:rPr>
          <w:sz w:val="28"/>
          <w:szCs w:val="28"/>
        </w:rPr>
        <w:t> </w:t>
      </w:r>
      <w:r w:rsidRPr="00080C4A">
        <w:rPr>
          <w:sz w:val="28"/>
          <w:szCs w:val="28"/>
        </w:rPr>
        <w:t>5</w:t>
      </w:r>
      <w:r w:rsidR="00BB6678" w:rsidRPr="00080C4A">
        <w:rPr>
          <w:sz w:val="28"/>
          <w:szCs w:val="28"/>
        </w:rPr>
        <w:t>,</w:t>
      </w:r>
      <w:r w:rsidRPr="00080C4A">
        <w:rPr>
          <w:sz w:val="28"/>
          <w:szCs w:val="28"/>
        </w:rPr>
        <w:t>1) способствует экстракции фосфолипидов и гликолипидов</w:t>
      </w:r>
      <w:r w:rsidR="00C322AF" w:rsidRPr="00080C4A">
        <w:rPr>
          <w:sz w:val="28"/>
          <w:szCs w:val="28"/>
        </w:rPr>
        <w:t xml:space="preserve"> </w:t>
      </w:r>
      <w:r w:rsidR="00E97278" w:rsidRPr="00080C4A">
        <w:rPr>
          <w:sz w:val="28"/>
          <w:szCs w:val="28"/>
        </w:rPr>
        <w:t>[1</w:t>
      </w:r>
      <w:r w:rsidR="00901D86" w:rsidRPr="00080C4A">
        <w:rPr>
          <w:sz w:val="28"/>
          <w:szCs w:val="28"/>
        </w:rPr>
        <w:t>72</w:t>
      </w:r>
      <w:r w:rsidR="00E97278" w:rsidRPr="00080C4A">
        <w:rPr>
          <w:sz w:val="28"/>
          <w:szCs w:val="28"/>
        </w:rPr>
        <w:t>]</w:t>
      </w:r>
      <w:r w:rsidRPr="00080C4A">
        <w:rPr>
          <w:sz w:val="28"/>
          <w:szCs w:val="28"/>
        </w:rPr>
        <w:t xml:space="preserve">. </w:t>
      </w:r>
      <w:r w:rsidR="00C322AF" w:rsidRPr="00080C4A">
        <w:rPr>
          <w:sz w:val="28"/>
          <w:szCs w:val="28"/>
        </w:rPr>
        <w:t>Условный PI для CHCl</w:t>
      </w:r>
      <w:r w:rsidR="00BB6678" w:rsidRPr="00080C4A">
        <w:rPr>
          <w:sz w:val="28"/>
          <w:szCs w:val="28"/>
          <w:vertAlign w:val="subscript"/>
        </w:rPr>
        <w:t>3</w:t>
      </w:r>
      <w:r w:rsidR="00C322AF" w:rsidRPr="00080C4A">
        <w:rPr>
          <w:sz w:val="28"/>
          <w:szCs w:val="28"/>
        </w:rPr>
        <w:t>:CH</w:t>
      </w:r>
      <w:r w:rsidR="00BB6678" w:rsidRPr="00080C4A">
        <w:rPr>
          <w:sz w:val="28"/>
          <w:szCs w:val="28"/>
          <w:vertAlign w:val="subscript"/>
        </w:rPr>
        <w:t>3</w:t>
      </w:r>
      <w:r w:rsidR="00C322AF" w:rsidRPr="00080C4A">
        <w:rPr>
          <w:sz w:val="28"/>
          <w:szCs w:val="28"/>
        </w:rPr>
        <w:t xml:space="preserve">OH (2:1, </w:t>
      </w:r>
      <w:r w:rsidR="00BB6678" w:rsidRPr="00080C4A">
        <w:rPr>
          <w:sz w:val="28"/>
          <w:szCs w:val="28"/>
        </w:rPr>
        <w:t xml:space="preserve">об./об.) около </w:t>
      </w:r>
      <w:r w:rsidR="00C322AF" w:rsidRPr="00080C4A">
        <w:rPr>
          <w:sz w:val="28"/>
          <w:szCs w:val="28"/>
        </w:rPr>
        <w:t>4</w:t>
      </w:r>
      <w:r w:rsidR="00BB6678" w:rsidRPr="00080C4A">
        <w:rPr>
          <w:sz w:val="28"/>
          <w:szCs w:val="28"/>
        </w:rPr>
        <w:t>,</w:t>
      </w:r>
      <w:r w:rsidR="00C322AF" w:rsidRPr="00080C4A">
        <w:rPr>
          <w:sz w:val="28"/>
          <w:szCs w:val="28"/>
        </w:rPr>
        <w:t>43, для MTBE:CH</w:t>
      </w:r>
      <w:r w:rsidR="00BB6678" w:rsidRPr="00080C4A">
        <w:rPr>
          <w:sz w:val="28"/>
          <w:szCs w:val="28"/>
          <w:vertAlign w:val="subscript"/>
        </w:rPr>
        <w:t>3</w:t>
      </w:r>
      <w:r w:rsidR="00C322AF" w:rsidRPr="00080C4A">
        <w:rPr>
          <w:sz w:val="28"/>
          <w:szCs w:val="28"/>
        </w:rPr>
        <w:t xml:space="preserve">OH (3:1, </w:t>
      </w:r>
      <w:r w:rsidR="00BB6678" w:rsidRPr="00080C4A">
        <w:rPr>
          <w:sz w:val="28"/>
          <w:szCs w:val="28"/>
        </w:rPr>
        <w:t>об./об.</w:t>
      </w:r>
      <w:r w:rsidR="00C322AF" w:rsidRPr="00080C4A">
        <w:rPr>
          <w:sz w:val="28"/>
          <w:szCs w:val="28"/>
        </w:rPr>
        <w:t xml:space="preserve">) </w:t>
      </w:r>
      <w:r w:rsidR="00BB6678" w:rsidRPr="00080C4A">
        <w:rPr>
          <w:sz w:val="28"/>
          <w:szCs w:val="28"/>
        </w:rPr>
        <w:t xml:space="preserve">около </w:t>
      </w:r>
      <w:r w:rsidR="00C322AF" w:rsidRPr="00080C4A">
        <w:rPr>
          <w:sz w:val="28"/>
          <w:szCs w:val="28"/>
        </w:rPr>
        <w:t>3</w:t>
      </w:r>
      <w:r w:rsidR="00BB6678" w:rsidRPr="00080C4A">
        <w:rPr>
          <w:sz w:val="28"/>
          <w:szCs w:val="28"/>
        </w:rPr>
        <w:t>,</w:t>
      </w:r>
      <w:r w:rsidR="00C322AF" w:rsidRPr="00080C4A">
        <w:rPr>
          <w:sz w:val="28"/>
          <w:szCs w:val="28"/>
        </w:rPr>
        <w:t xml:space="preserve">15. </w:t>
      </w:r>
      <w:r w:rsidR="00EB6F82" w:rsidRPr="00080C4A">
        <w:rPr>
          <w:sz w:val="28"/>
          <w:szCs w:val="28"/>
        </w:rPr>
        <w:t>При применении метода Фольча в ряде матриц отмечается образование устойчивых эмульсий, что усложняет фазоразделение и может приводить к потерям липидов</w:t>
      </w:r>
      <w:r w:rsidR="00856CFF" w:rsidRPr="00080C4A">
        <w:rPr>
          <w:sz w:val="28"/>
          <w:szCs w:val="28"/>
        </w:rPr>
        <w:t>, а метод Matyash требует относительно больших объ</w:t>
      </w:r>
      <w:r w:rsidR="00773E6F" w:rsidRPr="00080C4A">
        <w:rPr>
          <w:sz w:val="28"/>
          <w:szCs w:val="28"/>
        </w:rPr>
        <w:t>е</w:t>
      </w:r>
      <w:r w:rsidR="00856CFF" w:rsidRPr="00080C4A">
        <w:rPr>
          <w:sz w:val="28"/>
          <w:szCs w:val="28"/>
        </w:rPr>
        <w:t xml:space="preserve">мов растворителей, пожароопасен из-за летучести MTBE, а в некоторых случаях показывает менее эффективное извлечение сильно полярных липидов </w:t>
      </w:r>
      <w:r w:rsidR="00E97278" w:rsidRPr="00080C4A">
        <w:rPr>
          <w:sz w:val="28"/>
          <w:szCs w:val="28"/>
        </w:rPr>
        <w:t>[1</w:t>
      </w:r>
      <w:r w:rsidR="00901D86" w:rsidRPr="00080C4A">
        <w:rPr>
          <w:sz w:val="28"/>
          <w:szCs w:val="28"/>
        </w:rPr>
        <w:t>73</w:t>
      </w:r>
      <w:r w:rsidR="00E97278" w:rsidRPr="00080C4A">
        <w:rPr>
          <w:sz w:val="28"/>
          <w:szCs w:val="28"/>
        </w:rPr>
        <w:t>]</w:t>
      </w:r>
      <w:r w:rsidR="00856CFF" w:rsidRPr="00080C4A">
        <w:rPr>
          <w:sz w:val="28"/>
          <w:szCs w:val="28"/>
        </w:rPr>
        <w:t xml:space="preserve">. </w:t>
      </w:r>
      <w:r w:rsidR="00AB24E0" w:rsidRPr="00080C4A">
        <w:rPr>
          <w:sz w:val="28"/>
          <w:szCs w:val="28"/>
        </w:rPr>
        <w:t xml:space="preserve">Метанол, присутствующий в обеих системах, относится к высокоопасным веществам: категория 3 по острой токсичности </w:t>
      </w:r>
      <w:r w:rsidR="00E50E31" w:rsidRPr="00080C4A">
        <w:rPr>
          <w:sz w:val="28"/>
          <w:szCs w:val="28"/>
        </w:rPr>
        <w:t xml:space="preserve">при попадании внутрь, при вдыхании и при контакте с кожей, </w:t>
      </w:r>
      <w:r w:rsidR="00AB24E0" w:rsidRPr="00080C4A">
        <w:rPr>
          <w:sz w:val="28"/>
          <w:szCs w:val="28"/>
        </w:rPr>
        <w:t>и категория 1 по органотоксичности GHS [</w:t>
      </w:r>
      <w:r w:rsidR="00E97278" w:rsidRPr="00080C4A">
        <w:rPr>
          <w:sz w:val="28"/>
          <w:szCs w:val="28"/>
        </w:rPr>
        <w:t>1</w:t>
      </w:r>
      <w:r w:rsidR="00901D86" w:rsidRPr="00080C4A">
        <w:rPr>
          <w:sz w:val="28"/>
          <w:szCs w:val="28"/>
        </w:rPr>
        <w:t>74</w:t>
      </w:r>
      <w:r w:rsidR="00AB24E0" w:rsidRPr="00080C4A">
        <w:rPr>
          <w:sz w:val="28"/>
          <w:szCs w:val="28"/>
        </w:rPr>
        <w:t>].</w:t>
      </w:r>
      <w:r w:rsidR="00E97278" w:rsidRPr="00080C4A">
        <w:rPr>
          <w:sz w:val="28"/>
          <w:szCs w:val="28"/>
        </w:rPr>
        <w:t xml:space="preserve"> </w:t>
      </w:r>
      <w:r w:rsidR="00AB24E0" w:rsidRPr="00080C4A">
        <w:rPr>
          <w:sz w:val="28"/>
          <w:szCs w:val="28"/>
        </w:rPr>
        <w:t>MTBE (PI = 2,5) считается менее токсичным (категория 3 по острой токсичности GHS) [</w:t>
      </w:r>
      <w:r w:rsidR="00E97278" w:rsidRPr="00080C4A">
        <w:rPr>
          <w:sz w:val="28"/>
          <w:szCs w:val="28"/>
        </w:rPr>
        <w:t>1</w:t>
      </w:r>
      <w:r w:rsidR="00901D86" w:rsidRPr="00080C4A">
        <w:rPr>
          <w:sz w:val="28"/>
          <w:szCs w:val="28"/>
        </w:rPr>
        <w:t>75</w:t>
      </w:r>
      <w:r w:rsidR="00AB24E0" w:rsidRPr="00080C4A">
        <w:rPr>
          <w:sz w:val="28"/>
          <w:szCs w:val="28"/>
        </w:rPr>
        <w:t>], формирует верхний органический слой, что упрощает фазоразделение, и показывает сопоставимую или лучшую эффективность по сравнению с хлороформсодержащими системами [</w:t>
      </w:r>
      <w:r w:rsidR="00A54952" w:rsidRPr="00080C4A">
        <w:rPr>
          <w:sz w:val="28"/>
          <w:szCs w:val="28"/>
        </w:rPr>
        <w:t>1</w:t>
      </w:r>
      <w:r w:rsidR="00901D86" w:rsidRPr="00080C4A">
        <w:rPr>
          <w:sz w:val="28"/>
          <w:szCs w:val="28"/>
        </w:rPr>
        <w:t>71</w:t>
      </w:r>
      <w:r w:rsidR="00AB24E0" w:rsidRPr="00080C4A">
        <w:rPr>
          <w:sz w:val="28"/>
          <w:szCs w:val="28"/>
        </w:rPr>
        <w:t>], однако также требует мер защиты при работе.</w:t>
      </w:r>
      <w:r w:rsidRPr="00080C4A">
        <w:rPr>
          <w:sz w:val="28"/>
          <w:szCs w:val="28"/>
        </w:rPr>
        <w:t xml:space="preserve"> В целях поиска </w:t>
      </w:r>
      <w:r w:rsidR="00AB24E0" w:rsidRPr="00080C4A">
        <w:rPr>
          <w:sz w:val="28"/>
          <w:szCs w:val="28"/>
        </w:rPr>
        <w:t>менее токсичных экстрагентов</w:t>
      </w:r>
      <w:r w:rsidRPr="00080C4A">
        <w:rPr>
          <w:sz w:val="28"/>
          <w:szCs w:val="28"/>
        </w:rPr>
        <w:t xml:space="preserve"> были протестированы изопропанол (IPA, PI</w:t>
      </w:r>
      <w:r w:rsidR="009503AB" w:rsidRPr="00080C4A">
        <w:rPr>
          <w:sz w:val="28"/>
          <w:szCs w:val="28"/>
        </w:rPr>
        <w:t> </w:t>
      </w:r>
      <w:r w:rsidRPr="00080C4A">
        <w:rPr>
          <w:sz w:val="28"/>
          <w:szCs w:val="28"/>
        </w:rPr>
        <w:t>=</w:t>
      </w:r>
      <w:r w:rsidR="009503AB" w:rsidRPr="00080C4A">
        <w:rPr>
          <w:sz w:val="28"/>
          <w:szCs w:val="28"/>
        </w:rPr>
        <w:t> </w:t>
      </w:r>
      <w:r w:rsidRPr="00080C4A">
        <w:rPr>
          <w:sz w:val="28"/>
          <w:szCs w:val="28"/>
        </w:rPr>
        <w:t>3</w:t>
      </w:r>
      <w:r w:rsidR="009503AB" w:rsidRPr="00080C4A">
        <w:rPr>
          <w:sz w:val="28"/>
          <w:szCs w:val="28"/>
        </w:rPr>
        <w:t>,</w:t>
      </w:r>
      <w:r w:rsidRPr="00080C4A">
        <w:rPr>
          <w:sz w:val="28"/>
          <w:szCs w:val="28"/>
        </w:rPr>
        <w:t>9), ацетонитрил (ACN, PI</w:t>
      </w:r>
      <w:r w:rsidR="009503AB" w:rsidRPr="00080C4A">
        <w:rPr>
          <w:sz w:val="28"/>
          <w:szCs w:val="28"/>
        </w:rPr>
        <w:t> </w:t>
      </w:r>
      <w:r w:rsidRPr="00080C4A">
        <w:rPr>
          <w:sz w:val="28"/>
          <w:szCs w:val="28"/>
        </w:rPr>
        <w:t>=</w:t>
      </w:r>
      <w:r w:rsidR="009503AB" w:rsidRPr="00080C4A">
        <w:rPr>
          <w:sz w:val="28"/>
          <w:szCs w:val="28"/>
        </w:rPr>
        <w:t> </w:t>
      </w:r>
      <w:r w:rsidRPr="00080C4A">
        <w:rPr>
          <w:sz w:val="28"/>
          <w:szCs w:val="28"/>
        </w:rPr>
        <w:t>5</w:t>
      </w:r>
      <w:r w:rsidR="009503AB" w:rsidRPr="00080C4A">
        <w:rPr>
          <w:sz w:val="28"/>
          <w:szCs w:val="28"/>
        </w:rPr>
        <w:t>,</w:t>
      </w:r>
      <w:r w:rsidRPr="00080C4A">
        <w:rPr>
          <w:sz w:val="28"/>
          <w:szCs w:val="28"/>
        </w:rPr>
        <w:t xml:space="preserve">8) и их смесь </w:t>
      </w:r>
      <w:r w:rsidRPr="00080C4A">
        <w:rPr>
          <w:rFonts w:eastAsiaTheme="majorEastAsia"/>
          <w:sz w:val="28"/>
          <w:szCs w:val="28"/>
        </w:rPr>
        <w:t>IPA:ACN</w:t>
      </w:r>
      <w:r w:rsidRPr="00080C4A">
        <w:rPr>
          <w:sz w:val="28"/>
          <w:szCs w:val="28"/>
        </w:rPr>
        <w:t xml:space="preserve"> (1:1, </w:t>
      </w:r>
      <w:r w:rsidR="009503AB" w:rsidRPr="00080C4A">
        <w:rPr>
          <w:sz w:val="28"/>
          <w:szCs w:val="28"/>
        </w:rPr>
        <w:t>об./об.</w:t>
      </w:r>
      <w:r w:rsidRPr="00080C4A">
        <w:rPr>
          <w:sz w:val="28"/>
          <w:szCs w:val="28"/>
        </w:rPr>
        <w:t xml:space="preserve">, PI </w:t>
      </w:r>
      <w:r w:rsidR="009503AB" w:rsidRPr="00080C4A">
        <w:rPr>
          <w:sz w:val="28"/>
          <w:szCs w:val="28"/>
        </w:rPr>
        <w:t>около</w:t>
      </w:r>
      <w:r w:rsidRPr="00080C4A">
        <w:rPr>
          <w:sz w:val="28"/>
          <w:szCs w:val="28"/>
        </w:rPr>
        <w:t xml:space="preserve"> 4</w:t>
      </w:r>
      <w:r w:rsidR="009503AB" w:rsidRPr="00080C4A">
        <w:rPr>
          <w:sz w:val="28"/>
          <w:szCs w:val="28"/>
        </w:rPr>
        <w:t>,</w:t>
      </w:r>
      <w:r w:rsidRPr="00080C4A">
        <w:rPr>
          <w:sz w:val="28"/>
          <w:szCs w:val="28"/>
        </w:rPr>
        <w:t>85). IPA представляет собой полярный протонный растворитель, хорошо растворяющий многие классы липидов и безопасный при правильной утилизации. ACN — более полярный апротонный растворитель, способный эффективно экстрагировать фосфолипиды и другие амфифильные молекулы [</w:t>
      </w:r>
      <w:r w:rsidR="00A54952" w:rsidRPr="00080C4A">
        <w:rPr>
          <w:sz w:val="28"/>
          <w:szCs w:val="28"/>
        </w:rPr>
        <w:t>1</w:t>
      </w:r>
      <w:r w:rsidR="00901D86" w:rsidRPr="00080C4A">
        <w:rPr>
          <w:sz w:val="28"/>
          <w:szCs w:val="28"/>
        </w:rPr>
        <w:t>76</w:t>
      </w:r>
      <w:r w:rsidRPr="00080C4A">
        <w:rPr>
          <w:sz w:val="28"/>
          <w:szCs w:val="28"/>
        </w:rPr>
        <w:t xml:space="preserve">], но менее пригодный для извлечения длинноцепочечных триглицеридов. Их комбинация позволяет регулировать полярность системы и потенциально улучшать селективность извлечения. </w:t>
      </w:r>
      <w:r w:rsidR="00E50E31" w:rsidRPr="00080C4A">
        <w:rPr>
          <w:sz w:val="28"/>
          <w:szCs w:val="28"/>
        </w:rPr>
        <w:t>Изопропанол по токсичности существенно уступает хлороформу и метанолу: он классифицируется как легковосплам</w:t>
      </w:r>
      <w:r w:rsidR="00FC56B8" w:rsidRPr="00080C4A">
        <w:rPr>
          <w:sz w:val="28"/>
          <w:szCs w:val="28"/>
        </w:rPr>
        <w:t>еняющаяся жидкость категории 2</w:t>
      </w:r>
      <w:r w:rsidR="00E50E31" w:rsidRPr="00080C4A">
        <w:rPr>
          <w:sz w:val="28"/>
          <w:szCs w:val="28"/>
        </w:rPr>
        <w:t>, при этом острая токсичность для него незначительна [</w:t>
      </w:r>
      <w:r w:rsidR="00A54952" w:rsidRPr="00080C4A">
        <w:rPr>
          <w:sz w:val="28"/>
          <w:szCs w:val="28"/>
        </w:rPr>
        <w:t>1</w:t>
      </w:r>
      <w:r w:rsidR="00901D86" w:rsidRPr="00080C4A">
        <w:rPr>
          <w:sz w:val="28"/>
          <w:szCs w:val="28"/>
        </w:rPr>
        <w:t>77</w:t>
      </w:r>
      <w:r w:rsidR="00E50E31" w:rsidRPr="00080C4A">
        <w:rPr>
          <w:sz w:val="28"/>
          <w:szCs w:val="28"/>
        </w:rPr>
        <w:t>]. Ацетонитрил занимает промежуточное положение: он относится к легковоспламеняющимся жидкостям категории 2 и к категории 4 по острой токсичности [</w:t>
      </w:r>
      <w:r w:rsidR="00A54952" w:rsidRPr="00080C4A">
        <w:rPr>
          <w:sz w:val="28"/>
          <w:szCs w:val="28"/>
        </w:rPr>
        <w:t>1</w:t>
      </w:r>
      <w:r w:rsidR="00901D86" w:rsidRPr="00080C4A">
        <w:rPr>
          <w:sz w:val="28"/>
          <w:szCs w:val="28"/>
        </w:rPr>
        <w:t>78</w:t>
      </w:r>
      <w:r w:rsidR="00E50E31" w:rsidRPr="00080C4A">
        <w:rPr>
          <w:sz w:val="28"/>
          <w:szCs w:val="28"/>
        </w:rPr>
        <w:t xml:space="preserve">], что делает его более опасным, чем IPA, но менее токсичным, чем хлороформ и метанол. </w:t>
      </w:r>
      <w:r w:rsidR="009503AB" w:rsidRPr="00080C4A">
        <w:rPr>
          <w:sz w:val="28"/>
        </w:rPr>
        <w:t>По литературным данным, однофазные полярные системы склонны недоизвлекать неполярные фракции (&lt; 5 % от выхода по триглицеридам и стеролам) и, напротив, могут способствовать обогащению экстракта более полярными липидами [</w:t>
      </w:r>
      <w:r w:rsidR="00A54952" w:rsidRPr="00080C4A">
        <w:rPr>
          <w:sz w:val="28"/>
        </w:rPr>
        <w:t>1</w:t>
      </w:r>
      <w:r w:rsidR="00901D86" w:rsidRPr="00080C4A">
        <w:rPr>
          <w:sz w:val="28"/>
        </w:rPr>
        <w:t>73</w:t>
      </w:r>
      <w:r w:rsidR="009503AB" w:rsidRPr="00080C4A">
        <w:rPr>
          <w:sz w:val="28"/>
        </w:rPr>
        <w:t>], что рассматривается как возможность целенаправленного фракционирования.</w:t>
      </w:r>
    </w:p>
    <w:p w14:paraId="5DC978FC" w14:textId="77777777" w:rsidR="00B468C0" w:rsidRPr="00080C4A" w:rsidRDefault="00696AA8" w:rsidP="00696AA8">
      <w:pPr>
        <w:ind w:firstLine="720"/>
        <w:jc w:val="both"/>
        <w:rPr>
          <w:sz w:val="28"/>
        </w:rPr>
      </w:pPr>
      <w:r w:rsidRPr="00080C4A">
        <w:rPr>
          <w:sz w:val="28"/>
        </w:rPr>
        <w:t>Для каждой из экстракционных систем исследовалось влияние времени экстракции (15 и 45 мин), учитывая, что увеличение времени контактирования может способствовать повышению выхода липидов, но одновременно повышает риск окисления и гидролиза термолабильных соединений; объ</w:t>
      </w:r>
      <w:r w:rsidR="00773E6F" w:rsidRPr="00080C4A">
        <w:rPr>
          <w:sz w:val="28"/>
        </w:rPr>
        <w:t>е</w:t>
      </w:r>
      <w:r w:rsidRPr="00080C4A">
        <w:rPr>
          <w:sz w:val="28"/>
        </w:rPr>
        <w:t>ма экстрагента (1,0 и 1,5 мл на 0,0500–0,0750 г образца), при этом</w:t>
      </w:r>
      <w:r w:rsidR="00EF3320" w:rsidRPr="00080C4A">
        <w:rPr>
          <w:sz w:val="28"/>
        </w:rPr>
        <w:t xml:space="preserve"> оптимальное соотношение «проба:</w:t>
      </w:r>
      <w:r w:rsidRPr="00080C4A">
        <w:rPr>
          <w:sz w:val="28"/>
        </w:rPr>
        <w:t xml:space="preserve">растворитель» обеспечивает баланс между полнотой извлечения и экономичностью процесса; а также предварительной деминерализации (ДМ) — удаления минеральной матрицы 2 М HCl до проведения экстракции. </w:t>
      </w:r>
      <w:r w:rsidR="006E2390" w:rsidRPr="00080C4A">
        <w:rPr>
          <w:sz w:val="28"/>
          <w:szCs w:val="28"/>
        </w:rPr>
        <w:t xml:space="preserve">Минеральные соли и карбонаты в природных грязях могут сорбировать липиды и затруднять фазоразделение, при этом в литературе отмечается, что кислотная обработка разрушает минеральный каркас и </w:t>
      </w:r>
      <w:r w:rsidR="006E2390" w:rsidRPr="00080C4A">
        <w:rPr>
          <w:sz w:val="28"/>
          <w:szCs w:val="28"/>
        </w:rPr>
        <w:lastRenderedPageBreak/>
        <w:t>высвобождает липиды из порового пространства и инклюзий [</w:t>
      </w:r>
      <w:r w:rsidR="00A54952" w:rsidRPr="00080C4A">
        <w:rPr>
          <w:sz w:val="28"/>
          <w:szCs w:val="28"/>
        </w:rPr>
        <w:t>1</w:t>
      </w:r>
      <w:r w:rsidR="00901D86" w:rsidRPr="00080C4A">
        <w:rPr>
          <w:sz w:val="28"/>
          <w:szCs w:val="28"/>
        </w:rPr>
        <w:t>79</w:t>
      </w:r>
      <w:r w:rsidR="006E2390" w:rsidRPr="00080C4A">
        <w:rPr>
          <w:sz w:val="28"/>
          <w:szCs w:val="28"/>
        </w:rPr>
        <w:t>], однако для отдельных классов (сфинголипид</w:t>
      </w:r>
      <w:r w:rsidR="00EF3320" w:rsidRPr="00080C4A">
        <w:rPr>
          <w:sz w:val="28"/>
          <w:szCs w:val="28"/>
        </w:rPr>
        <w:t>ов</w:t>
      </w:r>
      <w:r w:rsidR="006E2390" w:rsidRPr="00080C4A">
        <w:rPr>
          <w:sz w:val="28"/>
          <w:szCs w:val="28"/>
        </w:rPr>
        <w:t>, пренольны</w:t>
      </w:r>
      <w:r w:rsidR="00EF3320" w:rsidRPr="00080C4A">
        <w:rPr>
          <w:sz w:val="28"/>
          <w:szCs w:val="28"/>
        </w:rPr>
        <w:t>х</w:t>
      </w:r>
      <w:r w:rsidR="006E2390" w:rsidRPr="00080C4A">
        <w:rPr>
          <w:sz w:val="28"/>
          <w:szCs w:val="28"/>
        </w:rPr>
        <w:t xml:space="preserve"> липид</w:t>
      </w:r>
      <w:r w:rsidR="00EF3320" w:rsidRPr="00080C4A">
        <w:rPr>
          <w:sz w:val="28"/>
          <w:szCs w:val="28"/>
        </w:rPr>
        <w:t>ов</w:t>
      </w:r>
      <w:r w:rsidR="006E2390" w:rsidRPr="00080C4A">
        <w:rPr>
          <w:sz w:val="28"/>
          <w:szCs w:val="28"/>
        </w:rPr>
        <w:t>, част</w:t>
      </w:r>
      <w:r w:rsidR="00EF3320" w:rsidRPr="00080C4A">
        <w:rPr>
          <w:sz w:val="28"/>
          <w:szCs w:val="28"/>
        </w:rPr>
        <w:t>и</w:t>
      </w:r>
      <w:r w:rsidR="006E2390" w:rsidRPr="00080C4A">
        <w:rPr>
          <w:sz w:val="28"/>
          <w:szCs w:val="28"/>
        </w:rPr>
        <w:t xml:space="preserve"> фосфолипидов) возможны потери вследствие кислотного гидролиза. В связи с этим деминерализация применялась только </w:t>
      </w:r>
      <w:r w:rsidR="00EF3320" w:rsidRPr="00080C4A">
        <w:rPr>
          <w:sz w:val="28"/>
          <w:szCs w:val="28"/>
        </w:rPr>
        <w:t>на примере системы</w:t>
      </w:r>
      <w:r w:rsidR="006E2390" w:rsidRPr="00080C4A">
        <w:rPr>
          <w:sz w:val="28"/>
          <w:szCs w:val="28"/>
        </w:rPr>
        <w:t xml:space="preserve"> MTBE:CH</w:t>
      </w:r>
      <w:r w:rsidR="009503AB" w:rsidRPr="00080C4A">
        <w:rPr>
          <w:sz w:val="28"/>
          <w:szCs w:val="28"/>
          <w:vertAlign w:val="subscript"/>
        </w:rPr>
        <w:t>3</w:t>
      </w:r>
      <w:r w:rsidR="006E2390" w:rsidRPr="00080C4A">
        <w:rPr>
          <w:sz w:val="28"/>
          <w:szCs w:val="28"/>
        </w:rPr>
        <w:t xml:space="preserve">OH для оценки влияния на выход и профиль липидов. </w:t>
      </w:r>
      <w:r w:rsidR="00F61AD7" w:rsidRPr="00080C4A">
        <w:rPr>
          <w:sz w:val="28"/>
          <w:szCs w:val="28"/>
        </w:rPr>
        <w:t>В ходе экспериментов использовались предварительно охлажд</w:t>
      </w:r>
      <w:r w:rsidR="00773E6F" w:rsidRPr="00080C4A">
        <w:rPr>
          <w:sz w:val="28"/>
          <w:szCs w:val="28"/>
        </w:rPr>
        <w:t>е</w:t>
      </w:r>
      <w:r w:rsidR="00F61AD7" w:rsidRPr="00080C4A">
        <w:rPr>
          <w:sz w:val="28"/>
          <w:szCs w:val="28"/>
        </w:rPr>
        <w:t>нные до 4</w:t>
      </w:r>
      <w:r w:rsidRPr="00080C4A">
        <w:rPr>
          <w:sz w:val="28"/>
          <w:szCs w:val="28"/>
        </w:rPr>
        <w:t> </w:t>
      </w:r>
      <w:r w:rsidR="00F61AD7" w:rsidRPr="00080C4A">
        <w:rPr>
          <w:sz w:val="28"/>
          <w:szCs w:val="28"/>
        </w:rPr>
        <w:t xml:space="preserve">°C реагенты, что позволяло минимизировать активность липолитических ферментов и скорость автоокисления липидов, особенно </w:t>
      </w:r>
      <w:r w:rsidR="00EF3320" w:rsidRPr="00080C4A">
        <w:rPr>
          <w:sz w:val="28"/>
          <w:szCs w:val="28"/>
        </w:rPr>
        <w:t>полиненасыщенных жирных кислот (</w:t>
      </w:r>
      <w:r w:rsidRPr="00080C4A">
        <w:rPr>
          <w:sz w:val="28"/>
          <w:szCs w:val="28"/>
        </w:rPr>
        <w:t>ПНЖК</w:t>
      </w:r>
      <w:r w:rsidR="00EF3320" w:rsidRPr="00080C4A">
        <w:rPr>
          <w:sz w:val="28"/>
          <w:szCs w:val="28"/>
        </w:rPr>
        <w:t>)</w:t>
      </w:r>
      <w:r w:rsidR="00F61AD7" w:rsidRPr="00080C4A">
        <w:rPr>
          <w:sz w:val="28"/>
          <w:szCs w:val="28"/>
        </w:rPr>
        <w:t xml:space="preserve"> [</w:t>
      </w:r>
      <w:r w:rsidR="00A54952" w:rsidRPr="00080C4A">
        <w:rPr>
          <w:sz w:val="28"/>
          <w:szCs w:val="28"/>
        </w:rPr>
        <w:t>1</w:t>
      </w:r>
      <w:r w:rsidR="00901D86" w:rsidRPr="00080C4A">
        <w:rPr>
          <w:sz w:val="28"/>
          <w:szCs w:val="28"/>
        </w:rPr>
        <w:t>80</w:t>
      </w:r>
      <w:r w:rsidR="00F61AD7" w:rsidRPr="00080C4A">
        <w:rPr>
          <w:sz w:val="28"/>
          <w:szCs w:val="28"/>
        </w:rPr>
        <w:t xml:space="preserve">]. </w:t>
      </w:r>
      <w:r w:rsidR="00856CFF" w:rsidRPr="00080C4A">
        <w:rPr>
          <w:sz w:val="28"/>
          <w:szCs w:val="28"/>
        </w:rPr>
        <w:t>Для минимизации деградации липидов вс</w:t>
      </w:r>
      <w:r w:rsidR="00773E6F" w:rsidRPr="00080C4A">
        <w:rPr>
          <w:sz w:val="28"/>
          <w:szCs w:val="28"/>
        </w:rPr>
        <w:t>е</w:t>
      </w:r>
      <w:r w:rsidR="00856CFF" w:rsidRPr="00080C4A">
        <w:rPr>
          <w:sz w:val="28"/>
          <w:szCs w:val="28"/>
        </w:rPr>
        <w:t xml:space="preserve"> большее внимание уделяется «мягким» методам</w:t>
      </w:r>
      <w:r w:rsidR="00EF3320" w:rsidRPr="00080C4A">
        <w:rPr>
          <w:sz w:val="28"/>
          <w:szCs w:val="28"/>
        </w:rPr>
        <w:t xml:space="preserve"> экстракции</w:t>
      </w:r>
      <w:r w:rsidR="00856CFF" w:rsidRPr="00080C4A">
        <w:rPr>
          <w:sz w:val="28"/>
          <w:szCs w:val="28"/>
        </w:rPr>
        <w:t xml:space="preserve">, таким как мацерация (перемешивание), которые не требуют нагрева и работают при атмосферном давлении, что снижает риск окисления и гидролиза термолабильных соединений. Мацерация проста в реализации, не требует дорогостоящего оборудования и обладает потенциалом для переноса в крупномасштабное производство. </w:t>
      </w:r>
      <w:r w:rsidR="00F61AD7" w:rsidRPr="00080C4A">
        <w:rPr>
          <w:sz w:val="28"/>
          <w:szCs w:val="28"/>
        </w:rPr>
        <w:t>Перемешивание образцов проводилось при комнатной температуре, поскольку низкая температура повышает вязкость растворителей и может замедлять диффузию, что потенциально снижает полноту извлечения. Центрифугирование выполнялось при 4</w:t>
      </w:r>
      <w:r w:rsidRPr="00080C4A">
        <w:rPr>
          <w:sz w:val="28"/>
          <w:szCs w:val="28"/>
        </w:rPr>
        <w:t> </w:t>
      </w:r>
      <w:r w:rsidR="00F61AD7" w:rsidRPr="00080C4A">
        <w:rPr>
          <w:sz w:val="28"/>
          <w:szCs w:val="28"/>
        </w:rPr>
        <w:t>°C для предотвращения термодеструкции и подавления ферментативных реакций, что соответствует современным рекомендациям липидомных протоколов [</w:t>
      </w:r>
      <w:r w:rsidR="00A54952" w:rsidRPr="00080C4A">
        <w:rPr>
          <w:sz w:val="28"/>
          <w:szCs w:val="28"/>
        </w:rPr>
        <w:t>1</w:t>
      </w:r>
      <w:r w:rsidR="00901D86" w:rsidRPr="00080C4A">
        <w:rPr>
          <w:sz w:val="28"/>
          <w:szCs w:val="28"/>
        </w:rPr>
        <w:t>81</w:t>
      </w:r>
      <w:r w:rsidR="00A54952" w:rsidRPr="00080C4A">
        <w:rPr>
          <w:sz w:val="28"/>
          <w:szCs w:val="28"/>
        </w:rPr>
        <w:t>, 1</w:t>
      </w:r>
      <w:r w:rsidR="00901D86" w:rsidRPr="00080C4A">
        <w:rPr>
          <w:sz w:val="28"/>
          <w:szCs w:val="28"/>
        </w:rPr>
        <w:t>76</w:t>
      </w:r>
      <w:r w:rsidR="00F61AD7" w:rsidRPr="00080C4A">
        <w:rPr>
          <w:sz w:val="28"/>
          <w:szCs w:val="28"/>
        </w:rPr>
        <w:t xml:space="preserve">]. </w:t>
      </w:r>
      <w:r w:rsidRPr="00080C4A">
        <w:rPr>
          <w:sz w:val="28"/>
        </w:rPr>
        <w:t>Ожидаемые результаты исследования заключаются в получении сравнительных данных по классическим и альтернативным системам</w:t>
      </w:r>
      <w:r w:rsidR="00EF3320" w:rsidRPr="00080C4A">
        <w:rPr>
          <w:sz w:val="28"/>
        </w:rPr>
        <w:t xml:space="preserve"> экстракции</w:t>
      </w:r>
      <w:r w:rsidRPr="00080C4A">
        <w:rPr>
          <w:sz w:val="28"/>
        </w:rPr>
        <w:t>, выявлении оптимального режима по времени и объ</w:t>
      </w:r>
      <w:r w:rsidR="00773E6F" w:rsidRPr="00080C4A">
        <w:rPr>
          <w:sz w:val="28"/>
        </w:rPr>
        <w:t>е</w:t>
      </w:r>
      <w:r w:rsidRPr="00080C4A">
        <w:rPr>
          <w:sz w:val="28"/>
        </w:rPr>
        <w:t xml:space="preserve">му экстрагента, а также </w:t>
      </w:r>
      <w:r w:rsidR="00EF3320" w:rsidRPr="00080C4A">
        <w:rPr>
          <w:sz w:val="28"/>
        </w:rPr>
        <w:t xml:space="preserve">в </w:t>
      </w:r>
      <w:r w:rsidRPr="00080C4A">
        <w:rPr>
          <w:sz w:val="28"/>
        </w:rPr>
        <w:t>оценке целесообразности деминерализации для повышения выхода и чистоты экстрактов. Это позволит определить оптимальную комбинацию растворителя и условий, обеспечивающую высокую эффективность извлечения, приемлемый токсикологический профиль и возможность масштабирования процесса.</w:t>
      </w:r>
    </w:p>
    <w:p w14:paraId="15334486" w14:textId="77777777" w:rsidR="00696AA8" w:rsidRPr="00080C4A" w:rsidRDefault="00696AA8" w:rsidP="00696AA8">
      <w:pPr>
        <w:ind w:firstLine="720"/>
        <w:jc w:val="both"/>
        <w:rPr>
          <w:sz w:val="28"/>
          <w:szCs w:val="28"/>
        </w:rPr>
      </w:pPr>
    </w:p>
    <w:p w14:paraId="6AD88E83" w14:textId="77777777" w:rsidR="000B4040" w:rsidRPr="00572E04" w:rsidRDefault="000B4040" w:rsidP="00572E04">
      <w:pPr>
        <w:pStyle w:val="Heading2"/>
        <w:spacing w:before="0"/>
        <w:ind w:right="0" w:firstLine="720"/>
        <w:jc w:val="both"/>
        <w:rPr>
          <w:rFonts w:ascii="Times New Roman" w:hAnsi="Times New Roman" w:cs="Times New Roman"/>
          <w:color w:val="auto"/>
          <w:sz w:val="28"/>
          <w:szCs w:val="28"/>
        </w:rPr>
      </w:pPr>
      <w:bookmarkStart w:id="79" w:name="_Toc207385074"/>
      <w:bookmarkStart w:id="80" w:name="_Toc216087451"/>
      <w:r w:rsidRPr="00080C4A">
        <w:rPr>
          <w:rFonts w:ascii="Times New Roman" w:hAnsi="Times New Roman" w:cs="Times New Roman"/>
          <w:color w:val="auto"/>
          <w:sz w:val="28"/>
          <w:szCs w:val="28"/>
        </w:rPr>
        <w:t>4.</w:t>
      </w:r>
      <w:r w:rsidR="00856CFF" w:rsidRPr="00080C4A">
        <w:rPr>
          <w:rFonts w:ascii="Times New Roman" w:hAnsi="Times New Roman" w:cs="Times New Roman"/>
          <w:color w:val="auto"/>
          <w:sz w:val="28"/>
          <w:szCs w:val="28"/>
        </w:rPr>
        <w:t>2</w:t>
      </w:r>
      <w:r w:rsidR="00A54952" w:rsidRPr="00080C4A">
        <w:rPr>
          <w:rFonts w:ascii="Times New Roman" w:hAnsi="Times New Roman" w:cs="Times New Roman"/>
          <w:color w:val="auto"/>
          <w:sz w:val="28"/>
          <w:szCs w:val="28"/>
        </w:rPr>
        <w:t xml:space="preserve"> </w:t>
      </w:r>
      <w:r w:rsidR="00BE7077" w:rsidRPr="00080C4A">
        <w:rPr>
          <w:rFonts w:ascii="Times New Roman" w:hAnsi="Times New Roman" w:cs="Times New Roman"/>
          <w:color w:val="auto"/>
          <w:sz w:val="28"/>
          <w:szCs w:val="28"/>
        </w:rPr>
        <w:t xml:space="preserve">Оценка эффективности экстракционных систем и условий по числу липидных пиков и их нормализованной </w:t>
      </w:r>
      <w:r w:rsidR="00EF3320" w:rsidRPr="00080C4A">
        <w:rPr>
          <w:rFonts w:ascii="Times New Roman" w:hAnsi="Times New Roman" w:cs="Times New Roman"/>
          <w:color w:val="auto"/>
          <w:sz w:val="28"/>
          <w:szCs w:val="28"/>
        </w:rPr>
        <w:t>площади</w:t>
      </w:r>
      <w:r w:rsidR="00BE7077" w:rsidRPr="00080C4A">
        <w:rPr>
          <w:rFonts w:ascii="Times New Roman" w:hAnsi="Times New Roman" w:cs="Times New Roman"/>
          <w:color w:val="auto"/>
          <w:sz w:val="28"/>
          <w:szCs w:val="28"/>
        </w:rPr>
        <w:t xml:space="preserve"> сигналов</w:t>
      </w:r>
      <w:bookmarkEnd w:id="79"/>
      <w:bookmarkEnd w:id="80"/>
    </w:p>
    <w:p w14:paraId="10E01C85" w14:textId="5307E3E5" w:rsidR="00AB6B0F" w:rsidRPr="00080C4A" w:rsidRDefault="00124835" w:rsidP="00696AA8">
      <w:pPr>
        <w:ind w:firstLine="720"/>
        <w:jc w:val="both"/>
        <w:rPr>
          <w:sz w:val="28"/>
          <w:szCs w:val="28"/>
        </w:rPr>
      </w:pPr>
      <w:r w:rsidRPr="00080C4A">
        <w:rPr>
          <w:sz w:val="28"/>
          <w:szCs w:val="28"/>
        </w:rPr>
        <w:t>Для оценки общего выхода липидоподобных соединений учитывались все пики, соответствующие требованиям качества сигнала (S/N</w:t>
      </w:r>
      <w:r w:rsidR="00696AA8" w:rsidRPr="00080C4A">
        <w:rPr>
          <w:sz w:val="28"/>
          <w:szCs w:val="28"/>
        </w:rPr>
        <w:t> </w:t>
      </w:r>
      <w:r w:rsidRPr="00080C4A">
        <w:rPr>
          <w:sz w:val="28"/>
          <w:szCs w:val="28"/>
        </w:rPr>
        <w:t>&gt;</w:t>
      </w:r>
      <w:r w:rsidR="00696AA8" w:rsidRPr="00080C4A">
        <w:rPr>
          <w:sz w:val="28"/>
          <w:szCs w:val="28"/>
        </w:rPr>
        <w:t> </w:t>
      </w:r>
      <w:r w:rsidRPr="00080C4A">
        <w:rPr>
          <w:sz w:val="28"/>
          <w:szCs w:val="28"/>
        </w:rPr>
        <w:t>10 и Gaussian ≥</w:t>
      </w:r>
      <w:r w:rsidR="00696AA8" w:rsidRPr="00080C4A">
        <w:rPr>
          <w:sz w:val="28"/>
          <w:szCs w:val="28"/>
        </w:rPr>
        <w:t> </w:t>
      </w:r>
      <w:r w:rsidRPr="00080C4A">
        <w:rPr>
          <w:sz w:val="28"/>
          <w:szCs w:val="28"/>
        </w:rPr>
        <w:t>0.8)</w:t>
      </w:r>
      <w:r w:rsidR="00EF3320" w:rsidRPr="00080C4A">
        <w:rPr>
          <w:sz w:val="28"/>
          <w:szCs w:val="28"/>
        </w:rPr>
        <w:t xml:space="preserve"> </w:t>
      </w:r>
      <w:r w:rsidRPr="00080C4A">
        <w:rPr>
          <w:sz w:val="28"/>
          <w:szCs w:val="28"/>
        </w:rPr>
        <w:t xml:space="preserve">и нормализованной средней площади пиков в указанных образцах грязи </w:t>
      </w:r>
      <w:r w:rsidR="00F32B12" w:rsidRPr="00080C4A">
        <w:rPr>
          <w:sz w:val="28"/>
          <w:szCs w:val="28"/>
        </w:rPr>
        <w:t>(</w:t>
      </w:r>
      <w:r w:rsidR="00EF3320" w:rsidRPr="00080C4A">
        <w:rPr>
          <w:sz w:val="28"/>
          <w:szCs w:val="28"/>
        </w:rPr>
        <w:t>т</w:t>
      </w:r>
      <w:r w:rsidR="00FE4823" w:rsidRPr="00080C4A">
        <w:rPr>
          <w:sz w:val="28"/>
          <w:szCs w:val="28"/>
        </w:rPr>
        <w:t>аблица Г.1</w:t>
      </w:r>
      <w:r w:rsidR="00EF3320" w:rsidRPr="00080C4A">
        <w:rPr>
          <w:sz w:val="28"/>
          <w:szCs w:val="28"/>
        </w:rPr>
        <w:t>, приложение Г</w:t>
      </w:r>
      <w:r w:rsidR="00F32B12" w:rsidRPr="00080C4A">
        <w:rPr>
          <w:sz w:val="28"/>
          <w:szCs w:val="28"/>
        </w:rPr>
        <w:t>)</w:t>
      </w:r>
      <w:r w:rsidR="00C36865" w:rsidRPr="00080C4A">
        <w:rPr>
          <w:sz w:val="28"/>
          <w:szCs w:val="28"/>
        </w:rPr>
        <w:t xml:space="preserve">. </w:t>
      </w:r>
      <w:r w:rsidR="00651CB5" w:rsidRPr="00080C4A">
        <w:rPr>
          <w:sz w:val="28"/>
          <w:szCs w:val="28"/>
        </w:rPr>
        <w:t>Количество аннотированных липидных соединений варьировало как в зависимости от экстрагирующей системы, так и от характеристик самих грязевых образцов. Максимальные значения числа пиков зафиксированы в образцах Г.5–МлЧ (до 1</w:t>
      </w:r>
      <w:r w:rsidR="00FE4823" w:rsidRPr="00080C4A">
        <w:rPr>
          <w:sz w:val="28"/>
          <w:szCs w:val="28"/>
        </w:rPr>
        <w:t> </w:t>
      </w:r>
      <w:r w:rsidR="00651CB5" w:rsidRPr="00080C4A">
        <w:rPr>
          <w:sz w:val="28"/>
          <w:szCs w:val="28"/>
        </w:rPr>
        <w:t>256 соединений) и Г.4–МрЧ (до 1</w:t>
      </w:r>
      <w:r w:rsidR="00FE4823" w:rsidRPr="00080C4A">
        <w:rPr>
          <w:sz w:val="28"/>
          <w:szCs w:val="28"/>
        </w:rPr>
        <w:t> </w:t>
      </w:r>
      <w:r w:rsidR="00651CB5" w:rsidRPr="00080C4A">
        <w:rPr>
          <w:sz w:val="28"/>
          <w:szCs w:val="28"/>
        </w:rPr>
        <w:t>403 пиков</w:t>
      </w:r>
      <w:r w:rsidR="00833DD8" w:rsidRPr="00080C4A">
        <w:rPr>
          <w:sz w:val="28"/>
          <w:szCs w:val="28"/>
        </w:rPr>
        <w:t>)</w:t>
      </w:r>
      <w:r w:rsidR="00592F2A" w:rsidRPr="00080C4A">
        <w:rPr>
          <w:sz w:val="28"/>
          <w:szCs w:val="28"/>
        </w:rPr>
        <w:t xml:space="preserve"> </w:t>
      </w:r>
      <w:r w:rsidR="00833DD8" w:rsidRPr="00080C4A">
        <w:rPr>
          <w:sz w:val="28"/>
          <w:szCs w:val="28"/>
        </w:rPr>
        <w:t>в экстрактах системы CHCl</w:t>
      </w:r>
      <w:r w:rsidR="008D61CB" w:rsidRPr="00080C4A">
        <w:rPr>
          <w:sz w:val="28"/>
          <w:szCs w:val="28"/>
          <w:vertAlign w:val="subscript"/>
        </w:rPr>
        <w:t>3</w:t>
      </w:r>
      <w:r w:rsidR="00833DD8" w:rsidRPr="00080C4A">
        <w:rPr>
          <w:sz w:val="28"/>
          <w:szCs w:val="28"/>
        </w:rPr>
        <w:t>:CH</w:t>
      </w:r>
      <w:r w:rsidR="008D61CB" w:rsidRPr="00080C4A">
        <w:rPr>
          <w:sz w:val="28"/>
          <w:szCs w:val="28"/>
          <w:vertAlign w:val="subscript"/>
        </w:rPr>
        <w:t>3</w:t>
      </w:r>
      <w:r w:rsidR="00833DD8" w:rsidRPr="00080C4A">
        <w:rPr>
          <w:sz w:val="28"/>
          <w:szCs w:val="28"/>
        </w:rPr>
        <w:t>OH</w:t>
      </w:r>
      <w:r w:rsidR="00651CB5" w:rsidRPr="00080C4A">
        <w:rPr>
          <w:sz w:val="28"/>
          <w:szCs w:val="28"/>
        </w:rPr>
        <w:t xml:space="preserve">, что указывает на высокую липидную насыщенность этих </w:t>
      </w:r>
      <w:r w:rsidR="00833DD8" w:rsidRPr="00080C4A">
        <w:rPr>
          <w:sz w:val="28"/>
          <w:szCs w:val="28"/>
        </w:rPr>
        <w:t>грязей</w:t>
      </w:r>
      <w:r w:rsidR="00651CB5" w:rsidRPr="00080C4A">
        <w:rPr>
          <w:sz w:val="28"/>
          <w:szCs w:val="28"/>
        </w:rPr>
        <w:t xml:space="preserve">. </w:t>
      </w:r>
      <w:r w:rsidR="00833DD8" w:rsidRPr="00080C4A">
        <w:rPr>
          <w:sz w:val="28"/>
          <w:szCs w:val="28"/>
        </w:rPr>
        <w:t>Образцы Г.1–АрЧ (до 747 аннотированных пиков в системе MTBE:CH</w:t>
      </w:r>
      <w:r w:rsidR="008D61CB" w:rsidRPr="00080C4A">
        <w:rPr>
          <w:sz w:val="28"/>
          <w:szCs w:val="28"/>
          <w:vertAlign w:val="subscript"/>
        </w:rPr>
        <w:t>3</w:t>
      </w:r>
      <w:r w:rsidR="00833DD8" w:rsidRPr="00080C4A">
        <w:rPr>
          <w:sz w:val="28"/>
          <w:szCs w:val="28"/>
        </w:rPr>
        <w:t>OH) и Г.6–ТзЧ (до 652 соединений в IPA:ACN (1</w:t>
      </w:r>
      <w:r w:rsidR="00FE4823" w:rsidRPr="00080C4A">
        <w:rPr>
          <w:sz w:val="28"/>
          <w:szCs w:val="28"/>
        </w:rPr>
        <w:t>,</w:t>
      </w:r>
      <w:r w:rsidR="00592F2A" w:rsidRPr="00080C4A">
        <w:rPr>
          <w:sz w:val="28"/>
          <w:szCs w:val="28"/>
        </w:rPr>
        <w:t>0–45)</w:t>
      </w:r>
      <w:r w:rsidR="00833DD8" w:rsidRPr="00080C4A">
        <w:rPr>
          <w:sz w:val="28"/>
          <w:szCs w:val="28"/>
        </w:rPr>
        <w:t xml:space="preserve"> также характеризовались стабильно высокими показателями. </w:t>
      </w:r>
      <w:r w:rsidR="008D61CB" w:rsidRPr="00080C4A">
        <w:rPr>
          <w:sz w:val="28"/>
          <w:szCs w:val="28"/>
        </w:rPr>
        <w:t>В отличие от них, минимальные значения количества липидных соединений были зафиксированы в образцах Г.2–АлЧ, Г.3–АлБ и Г.7–ШкЧ (398, 337 и 373 пика соответственно в системе MTBE:CH</w:t>
      </w:r>
      <w:r w:rsidR="008D61CB" w:rsidRPr="00080C4A">
        <w:rPr>
          <w:sz w:val="28"/>
          <w:szCs w:val="28"/>
          <w:vertAlign w:val="subscript"/>
        </w:rPr>
        <w:t>3</w:t>
      </w:r>
      <w:r w:rsidR="008D61CB" w:rsidRPr="00080C4A">
        <w:rPr>
          <w:sz w:val="28"/>
          <w:szCs w:val="28"/>
        </w:rPr>
        <w:t xml:space="preserve">OH с предварительной деминерализацией). </w:t>
      </w:r>
      <w:r w:rsidR="00651CB5" w:rsidRPr="00080C4A">
        <w:rPr>
          <w:sz w:val="28"/>
          <w:szCs w:val="28"/>
        </w:rPr>
        <w:t xml:space="preserve">Аналогичные закономерности были </w:t>
      </w:r>
      <w:r w:rsidR="00651CB5" w:rsidRPr="00080C4A">
        <w:rPr>
          <w:sz w:val="28"/>
          <w:szCs w:val="28"/>
        </w:rPr>
        <w:lastRenderedPageBreak/>
        <w:t xml:space="preserve">выявлены при анализе нормализованной площади липидных пиков (ΣS/г), отражающей условную концентрацию липидов на </w:t>
      </w:r>
      <w:r w:rsidR="008D61CB" w:rsidRPr="00080C4A">
        <w:rPr>
          <w:sz w:val="28"/>
          <w:szCs w:val="28"/>
        </w:rPr>
        <w:t xml:space="preserve">1 </w:t>
      </w:r>
      <w:r w:rsidR="00651CB5" w:rsidRPr="00080C4A">
        <w:rPr>
          <w:sz w:val="28"/>
          <w:szCs w:val="28"/>
        </w:rPr>
        <w:t xml:space="preserve">г </w:t>
      </w:r>
      <w:r w:rsidR="008D61CB" w:rsidRPr="00080C4A">
        <w:rPr>
          <w:sz w:val="28"/>
          <w:szCs w:val="28"/>
        </w:rPr>
        <w:t>сухой грязи</w:t>
      </w:r>
      <w:r w:rsidR="00651CB5" w:rsidRPr="00080C4A">
        <w:rPr>
          <w:sz w:val="28"/>
          <w:szCs w:val="28"/>
        </w:rPr>
        <w:t xml:space="preserve">. Наиболее высокие значения также </w:t>
      </w:r>
      <w:r w:rsidR="008D61CB" w:rsidRPr="00080C4A">
        <w:rPr>
          <w:sz w:val="28"/>
          <w:szCs w:val="28"/>
        </w:rPr>
        <w:t>получены</w:t>
      </w:r>
      <w:r w:rsidR="00651CB5" w:rsidRPr="00080C4A">
        <w:rPr>
          <w:sz w:val="28"/>
          <w:szCs w:val="28"/>
        </w:rPr>
        <w:t xml:space="preserve"> для Г.4</w:t>
      </w:r>
      <w:r w:rsidR="00FE4823" w:rsidRPr="00080C4A">
        <w:rPr>
          <w:sz w:val="28"/>
          <w:szCs w:val="28"/>
        </w:rPr>
        <w:t>–</w:t>
      </w:r>
      <w:r w:rsidR="00651CB5" w:rsidRPr="00080C4A">
        <w:rPr>
          <w:sz w:val="28"/>
          <w:szCs w:val="28"/>
        </w:rPr>
        <w:t xml:space="preserve">МрЧ (до </w:t>
      </w:r>
      <w:r w:rsidR="008D61CB" w:rsidRPr="00080C4A">
        <w:rPr>
          <w:sz w:val="28"/>
          <w:szCs w:val="28"/>
        </w:rPr>
        <w:t>2</w:t>
      </w:r>
      <w:r w:rsidR="00FE4823" w:rsidRPr="00080C4A">
        <w:rPr>
          <w:sz w:val="28"/>
          <w:szCs w:val="28"/>
        </w:rPr>
        <w:t>,</w:t>
      </w:r>
      <w:r w:rsidR="00651CB5" w:rsidRPr="00080C4A">
        <w:rPr>
          <w:sz w:val="28"/>
          <w:szCs w:val="28"/>
        </w:rPr>
        <w:t>4</w:t>
      </w:r>
      <w:r w:rsidR="008D61CB" w:rsidRPr="00080C4A">
        <w:rPr>
          <w:sz w:val="28"/>
          <w:szCs w:val="28"/>
        </w:rPr>
        <w:t>4</w:t>
      </w:r>
      <w:r w:rsidR="00FE4823" w:rsidRPr="00080C4A">
        <w:rPr>
          <w:sz w:val="28"/>
          <w:szCs w:val="28"/>
        </w:rPr>
        <w:t> </w:t>
      </w:r>
      <w:r w:rsidR="00651CB5" w:rsidRPr="00080C4A">
        <w:rPr>
          <w:sz w:val="28"/>
          <w:szCs w:val="28"/>
        </w:rPr>
        <w:t>×</w:t>
      </w:r>
      <w:r w:rsidR="00FE4823" w:rsidRPr="00080C4A">
        <w:rPr>
          <w:sz w:val="28"/>
          <w:szCs w:val="28"/>
        </w:rPr>
        <w:t> </w:t>
      </w:r>
      <w:r w:rsidR="00651CB5" w:rsidRPr="00080C4A">
        <w:rPr>
          <w:sz w:val="28"/>
          <w:szCs w:val="28"/>
        </w:rPr>
        <w:t>10</w:t>
      </w:r>
      <w:r w:rsidR="008D61CB" w:rsidRPr="00080C4A">
        <w:rPr>
          <w:sz w:val="28"/>
          <w:szCs w:val="28"/>
          <w:vertAlign w:val="superscript"/>
        </w:rPr>
        <w:t>12</w:t>
      </w:r>
      <w:r w:rsidR="00FE4823" w:rsidRPr="00080C4A">
        <w:rPr>
          <w:sz w:val="28"/>
          <w:szCs w:val="28"/>
        </w:rPr>
        <w:t> </w:t>
      </w:r>
      <w:r w:rsidR="00651CB5" w:rsidRPr="00080C4A">
        <w:rPr>
          <w:sz w:val="28"/>
          <w:szCs w:val="28"/>
        </w:rPr>
        <w:t>усл. ед./г)</w:t>
      </w:r>
      <w:r w:rsidR="008D61CB" w:rsidRPr="00080C4A">
        <w:rPr>
          <w:sz w:val="28"/>
          <w:szCs w:val="28"/>
        </w:rPr>
        <w:t xml:space="preserve">, </w:t>
      </w:r>
      <w:r w:rsidR="00651CB5" w:rsidRPr="00080C4A">
        <w:rPr>
          <w:sz w:val="28"/>
          <w:szCs w:val="28"/>
        </w:rPr>
        <w:t xml:space="preserve"> Г.5–МлЧ (до 3</w:t>
      </w:r>
      <w:r w:rsidR="00FE4823" w:rsidRPr="00080C4A">
        <w:rPr>
          <w:sz w:val="28"/>
          <w:szCs w:val="28"/>
        </w:rPr>
        <w:t>,</w:t>
      </w:r>
      <w:r w:rsidR="00651CB5" w:rsidRPr="00080C4A">
        <w:rPr>
          <w:sz w:val="28"/>
          <w:szCs w:val="28"/>
        </w:rPr>
        <w:t>03</w:t>
      </w:r>
      <w:r w:rsidR="00FE4823" w:rsidRPr="00080C4A">
        <w:rPr>
          <w:sz w:val="28"/>
          <w:szCs w:val="28"/>
        </w:rPr>
        <w:t> </w:t>
      </w:r>
      <w:r w:rsidR="00651CB5" w:rsidRPr="00080C4A">
        <w:rPr>
          <w:sz w:val="28"/>
          <w:szCs w:val="28"/>
        </w:rPr>
        <w:t>×</w:t>
      </w:r>
      <w:r w:rsidR="00FE4823" w:rsidRPr="00080C4A">
        <w:rPr>
          <w:sz w:val="28"/>
          <w:szCs w:val="28"/>
        </w:rPr>
        <w:t> </w:t>
      </w:r>
      <w:r w:rsidR="00651CB5" w:rsidRPr="00080C4A">
        <w:rPr>
          <w:sz w:val="28"/>
          <w:szCs w:val="28"/>
        </w:rPr>
        <w:t>10</w:t>
      </w:r>
      <w:r w:rsidR="008D61CB" w:rsidRPr="00080C4A">
        <w:rPr>
          <w:sz w:val="28"/>
          <w:szCs w:val="28"/>
          <w:vertAlign w:val="superscript"/>
        </w:rPr>
        <w:t>12</w:t>
      </w:r>
      <w:r w:rsidR="00FE4823" w:rsidRPr="00080C4A">
        <w:rPr>
          <w:sz w:val="28"/>
          <w:szCs w:val="28"/>
        </w:rPr>
        <w:t> </w:t>
      </w:r>
      <w:r w:rsidR="00651CB5" w:rsidRPr="00080C4A">
        <w:rPr>
          <w:sz w:val="28"/>
          <w:szCs w:val="28"/>
        </w:rPr>
        <w:t>усл. ед./г)</w:t>
      </w:r>
      <w:r w:rsidR="008D61CB" w:rsidRPr="00080C4A">
        <w:rPr>
          <w:sz w:val="28"/>
          <w:szCs w:val="28"/>
        </w:rPr>
        <w:t>, Г.1–АрЧ (до 2</w:t>
      </w:r>
      <w:r w:rsidR="00FE4823" w:rsidRPr="00080C4A">
        <w:rPr>
          <w:sz w:val="28"/>
          <w:szCs w:val="28"/>
        </w:rPr>
        <w:t>,</w:t>
      </w:r>
      <w:r w:rsidR="008D61CB" w:rsidRPr="00080C4A">
        <w:rPr>
          <w:sz w:val="28"/>
          <w:szCs w:val="28"/>
        </w:rPr>
        <w:t>15</w:t>
      </w:r>
      <w:r w:rsidR="00FE4823" w:rsidRPr="00080C4A">
        <w:rPr>
          <w:sz w:val="28"/>
          <w:szCs w:val="28"/>
        </w:rPr>
        <w:t> </w:t>
      </w:r>
      <w:r w:rsidR="008D61CB" w:rsidRPr="00080C4A">
        <w:rPr>
          <w:sz w:val="28"/>
          <w:szCs w:val="28"/>
        </w:rPr>
        <w:t>×</w:t>
      </w:r>
      <w:r w:rsidR="00FE4823" w:rsidRPr="00080C4A">
        <w:rPr>
          <w:sz w:val="28"/>
          <w:szCs w:val="28"/>
        </w:rPr>
        <w:t> </w:t>
      </w:r>
      <w:r w:rsidR="008D61CB" w:rsidRPr="00080C4A">
        <w:rPr>
          <w:sz w:val="28"/>
          <w:szCs w:val="28"/>
        </w:rPr>
        <w:t>10</w:t>
      </w:r>
      <w:r w:rsidR="00FE4823" w:rsidRPr="00080C4A">
        <w:rPr>
          <w:sz w:val="28"/>
          <w:szCs w:val="28"/>
          <w:vertAlign w:val="superscript"/>
        </w:rPr>
        <w:t>11</w:t>
      </w:r>
      <w:r w:rsidR="00FE4823" w:rsidRPr="00080C4A">
        <w:rPr>
          <w:sz w:val="28"/>
          <w:szCs w:val="28"/>
        </w:rPr>
        <w:t> </w:t>
      </w:r>
      <w:r w:rsidR="008D61CB" w:rsidRPr="00080C4A">
        <w:rPr>
          <w:sz w:val="28"/>
          <w:szCs w:val="28"/>
        </w:rPr>
        <w:t xml:space="preserve">усл. ед./г) </w:t>
      </w:r>
      <w:r w:rsidR="00651CB5" w:rsidRPr="00080C4A">
        <w:rPr>
          <w:sz w:val="28"/>
          <w:szCs w:val="28"/>
        </w:rPr>
        <w:t>при экстракции системой CHCl</w:t>
      </w:r>
      <w:r w:rsidR="008D61CB" w:rsidRPr="00080C4A">
        <w:rPr>
          <w:sz w:val="28"/>
          <w:szCs w:val="28"/>
          <w:vertAlign w:val="subscript"/>
        </w:rPr>
        <w:t>3</w:t>
      </w:r>
      <w:r w:rsidR="00651CB5" w:rsidRPr="00080C4A">
        <w:rPr>
          <w:sz w:val="28"/>
          <w:szCs w:val="28"/>
        </w:rPr>
        <w:t>:CH</w:t>
      </w:r>
      <w:r w:rsidR="008D61CB" w:rsidRPr="00080C4A">
        <w:rPr>
          <w:sz w:val="28"/>
          <w:szCs w:val="28"/>
          <w:vertAlign w:val="subscript"/>
        </w:rPr>
        <w:t>3</w:t>
      </w:r>
      <w:r w:rsidR="00651CB5" w:rsidRPr="00080C4A">
        <w:rPr>
          <w:sz w:val="28"/>
          <w:szCs w:val="28"/>
        </w:rPr>
        <w:t>OH</w:t>
      </w:r>
      <w:r w:rsidR="008D61CB" w:rsidRPr="00080C4A">
        <w:rPr>
          <w:sz w:val="28"/>
          <w:szCs w:val="28"/>
        </w:rPr>
        <w:t xml:space="preserve">, </w:t>
      </w:r>
      <w:r w:rsidR="00651CB5" w:rsidRPr="00080C4A">
        <w:rPr>
          <w:sz w:val="28"/>
          <w:szCs w:val="28"/>
        </w:rPr>
        <w:t xml:space="preserve">а для Г.6–ТзЧ — </w:t>
      </w:r>
      <w:r w:rsidR="008D61CB" w:rsidRPr="00080C4A">
        <w:rPr>
          <w:sz w:val="28"/>
          <w:szCs w:val="28"/>
        </w:rPr>
        <w:t>4</w:t>
      </w:r>
      <w:r w:rsidR="00FE4823" w:rsidRPr="00080C4A">
        <w:rPr>
          <w:sz w:val="28"/>
          <w:szCs w:val="28"/>
        </w:rPr>
        <w:t>,</w:t>
      </w:r>
      <w:r w:rsidR="008D61CB" w:rsidRPr="00080C4A">
        <w:rPr>
          <w:sz w:val="28"/>
          <w:szCs w:val="28"/>
        </w:rPr>
        <w:t>24</w:t>
      </w:r>
      <w:r w:rsidR="00FE4823" w:rsidRPr="00080C4A">
        <w:rPr>
          <w:sz w:val="28"/>
          <w:szCs w:val="28"/>
        </w:rPr>
        <w:t> </w:t>
      </w:r>
      <w:r w:rsidR="00651CB5" w:rsidRPr="00080C4A">
        <w:rPr>
          <w:sz w:val="28"/>
          <w:szCs w:val="28"/>
        </w:rPr>
        <w:t>×</w:t>
      </w:r>
      <w:r w:rsidR="00FE4823" w:rsidRPr="00080C4A">
        <w:rPr>
          <w:sz w:val="28"/>
          <w:szCs w:val="28"/>
        </w:rPr>
        <w:t> </w:t>
      </w:r>
      <w:r w:rsidR="00651CB5" w:rsidRPr="00080C4A">
        <w:rPr>
          <w:sz w:val="28"/>
          <w:szCs w:val="28"/>
        </w:rPr>
        <w:t>10</w:t>
      </w:r>
      <w:r w:rsidR="00FE4823" w:rsidRPr="00080C4A">
        <w:rPr>
          <w:sz w:val="28"/>
          <w:szCs w:val="28"/>
          <w:vertAlign w:val="superscript"/>
        </w:rPr>
        <w:t>11</w:t>
      </w:r>
      <w:r w:rsidR="00FE4823" w:rsidRPr="00080C4A">
        <w:rPr>
          <w:sz w:val="28"/>
          <w:szCs w:val="28"/>
        </w:rPr>
        <w:t> </w:t>
      </w:r>
      <w:r w:rsidR="00651CB5" w:rsidRPr="00080C4A">
        <w:rPr>
          <w:sz w:val="28"/>
          <w:szCs w:val="28"/>
        </w:rPr>
        <w:t>усл. ед./г</w:t>
      </w:r>
      <w:r w:rsidR="008D61CB" w:rsidRPr="00080C4A">
        <w:rPr>
          <w:sz w:val="28"/>
          <w:szCs w:val="28"/>
        </w:rPr>
        <w:t xml:space="preserve"> при  IPA:ACN (1</w:t>
      </w:r>
      <w:r w:rsidR="00FE4823" w:rsidRPr="00080C4A">
        <w:rPr>
          <w:sz w:val="28"/>
          <w:szCs w:val="28"/>
        </w:rPr>
        <w:t>,</w:t>
      </w:r>
      <w:r w:rsidR="008D61CB" w:rsidRPr="00080C4A">
        <w:rPr>
          <w:sz w:val="28"/>
          <w:szCs w:val="28"/>
        </w:rPr>
        <w:t>0–45)</w:t>
      </w:r>
      <w:r w:rsidR="00651CB5" w:rsidRPr="00080C4A">
        <w:rPr>
          <w:sz w:val="28"/>
          <w:szCs w:val="28"/>
        </w:rPr>
        <w:t>, что также указывает на выраженную липофильную насыщенность. Минимальные значения площади получены в образцах Г.</w:t>
      </w:r>
      <w:r w:rsidR="008D61CB" w:rsidRPr="00080C4A">
        <w:rPr>
          <w:sz w:val="28"/>
          <w:szCs w:val="28"/>
        </w:rPr>
        <w:t>2</w:t>
      </w:r>
      <w:r w:rsidR="00651CB5" w:rsidRPr="00080C4A">
        <w:rPr>
          <w:sz w:val="28"/>
          <w:szCs w:val="28"/>
        </w:rPr>
        <w:t>–Ал</w:t>
      </w:r>
      <w:r w:rsidR="008D61CB" w:rsidRPr="00080C4A">
        <w:rPr>
          <w:sz w:val="28"/>
          <w:szCs w:val="28"/>
        </w:rPr>
        <w:t xml:space="preserve">Ч, </w:t>
      </w:r>
      <w:r w:rsidR="006C21CC" w:rsidRPr="00080C4A">
        <w:rPr>
          <w:sz w:val="28"/>
          <w:szCs w:val="28"/>
        </w:rPr>
        <w:t>Г.3–АлБ</w:t>
      </w:r>
      <w:r w:rsidR="00651CB5" w:rsidRPr="00080C4A">
        <w:rPr>
          <w:sz w:val="28"/>
          <w:szCs w:val="28"/>
        </w:rPr>
        <w:t xml:space="preserve"> и Г.7–ШкЧ, особенно при использовании IPA и ACN (до </w:t>
      </w:r>
      <w:r w:rsidR="006C21CC" w:rsidRPr="00080C4A">
        <w:rPr>
          <w:sz w:val="28"/>
          <w:szCs w:val="28"/>
        </w:rPr>
        <w:t>4</w:t>
      </w:r>
      <w:r w:rsidR="00FE4823" w:rsidRPr="00080C4A">
        <w:rPr>
          <w:sz w:val="28"/>
          <w:szCs w:val="28"/>
        </w:rPr>
        <w:t>,</w:t>
      </w:r>
      <w:r w:rsidR="00651CB5" w:rsidRPr="00080C4A">
        <w:rPr>
          <w:sz w:val="28"/>
          <w:szCs w:val="28"/>
        </w:rPr>
        <w:t>1</w:t>
      </w:r>
      <w:r w:rsidR="006C21CC" w:rsidRPr="00080C4A">
        <w:rPr>
          <w:sz w:val="28"/>
          <w:szCs w:val="28"/>
        </w:rPr>
        <w:t>2</w:t>
      </w:r>
      <w:r w:rsidR="00FE4823" w:rsidRPr="00080C4A">
        <w:rPr>
          <w:sz w:val="28"/>
          <w:szCs w:val="28"/>
        </w:rPr>
        <w:t> </w:t>
      </w:r>
      <w:r w:rsidR="00651CB5" w:rsidRPr="00080C4A">
        <w:rPr>
          <w:sz w:val="28"/>
          <w:szCs w:val="28"/>
        </w:rPr>
        <w:t>×</w:t>
      </w:r>
      <w:r w:rsidR="00FE4823" w:rsidRPr="00080C4A">
        <w:rPr>
          <w:sz w:val="28"/>
          <w:szCs w:val="28"/>
        </w:rPr>
        <w:t> </w:t>
      </w:r>
      <w:r w:rsidR="00651CB5" w:rsidRPr="00080C4A">
        <w:rPr>
          <w:sz w:val="28"/>
          <w:szCs w:val="28"/>
        </w:rPr>
        <w:t>10</w:t>
      </w:r>
      <w:r w:rsidR="006C21CC" w:rsidRPr="00080C4A">
        <w:rPr>
          <w:sz w:val="28"/>
          <w:szCs w:val="28"/>
          <w:vertAlign w:val="superscript"/>
        </w:rPr>
        <w:t>10</w:t>
      </w:r>
      <w:r w:rsidR="006C21CC" w:rsidRPr="00080C4A">
        <w:rPr>
          <w:sz w:val="28"/>
          <w:szCs w:val="28"/>
        </w:rPr>
        <w:t>, 2</w:t>
      </w:r>
      <w:r w:rsidR="00FE4823" w:rsidRPr="00080C4A">
        <w:rPr>
          <w:sz w:val="28"/>
          <w:szCs w:val="28"/>
        </w:rPr>
        <w:t>,</w:t>
      </w:r>
      <w:r w:rsidR="006C21CC" w:rsidRPr="00080C4A">
        <w:rPr>
          <w:sz w:val="28"/>
          <w:szCs w:val="28"/>
        </w:rPr>
        <w:t>85</w:t>
      </w:r>
      <w:r w:rsidR="00FE4823" w:rsidRPr="00080C4A">
        <w:rPr>
          <w:sz w:val="28"/>
          <w:szCs w:val="28"/>
        </w:rPr>
        <w:t> </w:t>
      </w:r>
      <w:r w:rsidR="006C21CC" w:rsidRPr="00080C4A">
        <w:rPr>
          <w:sz w:val="28"/>
          <w:szCs w:val="28"/>
        </w:rPr>
        <w:t>×</w:t>
      </w:r>
      <w:r w:rsidR="00FE4823" w:rsidRPr="00080C4A">
        <w:rPr>
          <w:sz w:val="28"/>
          <w:szCs w:val="28"/>
        </w:rPr>
        <w:t> </w:t>
      </w:r>
      <w:r w:rsidR="006C21CC" w:rsidRPr="00080C4A">
        <w:rPr>
          <w:sz w:val="28"/>
          <w:szCs w:val="28"/>
        </w:rPr>
        <w:t>10</w:t>
      </w:r>
      <w:r w:rsidR="006C21CC" w:rsidRPr="00080C4A">
        <w:rPr>
          <w:sz w:val="28"/>
          <w:szCs w:val="28"/>
          <w:vertAlign w:val="superscript"/>
        </w:rPr>
        <w:t>10</w:t>
      </w:r>
      <w:r w:rsidR="00651CB5" w:rsidRPr="00080C4A">
        <w:rPr>
          <w:sz w:val="28"/>
          <w:szCs w:val="28"/>
        </w:rPr>
        <w:t xml:space="preserve"> и </w:t>
      </w:r>
      <w:r w:rsidR="006C21CC" w:rsidRPr="00080C4A">
        <w:rPr>
          <w:sz w:val="28"/>
          <w:szCs w:val="28"/>
        </w:rPr>
        <w:t>4</w:t>
      </w:r>
      <w:r w:rsidR="00FE4823" w:rsidRPr="00080C4A">
        <w:rPr>
          <w:sz w:val="28"/>
          <w:szCs w:val="28"/>
        </w:rPr>
        <w:t>,</w:t>
      </w:r>
      <w:r w:rsidR="006C21CC" w:rsidRPr="00080C4A">
        <w:rPr>
          <w:sz w:val="28"/>
          <w:szCs w:val="28"/>
        </w:rPr>
        <w:t>61</w:t>
      </w:r>
      <w:r w:rsidR="00FE4823" w:rsidRPr="00080C4A">
        <w:rPr>
          <w:sz w:val="28"/>
          <w:szCs w:val="28"/>
        </w:rPr>
        <w:t> </w:t>
      </w:r>
      <w:r w:rsidR="00651CB5" w:rsidRPr="00080C4A">
        <w:rPr>
          <w:sz w:val="28"/>
          <w:szCs w:val="28"/>
        </w:rPr>
        <w:t>×</w:t>
      </w:r>
      <w:r w:rsidR="00FE4823" w:rsidRPr="00080C4A">
        <w:rPr>
          <w:sz w:val="28"/>
          <w:szCs w:val="28"/>
        </w:rPr>
        <w:t> </w:t>
      </w:r>
      <w:r w:rsidR="00651CB5" w:rsidRPr="00080C4A">
        <w:rPr>
          <w:sz w:val="28"/>
          <w:szCs w:val="28"/>
        </w:rPr>
        <w:t>10</w:t>
      </w:r>
      <w:r w:rsidR="006C21CC" w:rsidRPr="00080C4A">
        <w:rPr>
          <w:sz w:val="28"/>
          <w:szCs w:val="28"/>
          <w:vertAlign w:val="superscript"/>
        </w:rPr>
        <w:t>10</w:t>
      </w:r>
      <w:r w:rsidR="00651CB5" w:rsidRPr="00080C4A">
        <w:rPr>
          <w:sz w:val="28"/>
          <w:szCs w:val="28"/>
        </w:rPr>
        <w:t xml:space="preserve"> усл. ед./г соответственно).</w:t>
      </w:r>
      <w:r w:rsidR="006C21CC" w:rsidRPr="00080C4A">
        <w:rPr>
          <w:sz w:val="28"/>
          <w:szCs w:val="28"/>
        </w:rPr>
        <w:t xml:space="preserve"> Установленные закономерности подтверждают, что образцы Г.1–АрЧ, Г.4–МрЧ, Г.5–МлЧ и Г.6–ТзЧ представляют собой </w:t>
      </w:r>
      <w:r w:rsidR="00E81419" w:rsidRPr="00080C4A">
        <w:rPr>
          <w:sz w:val="28"/>
          <w:szCs w:val="28"/>
        </w:rPr>
        <w:t xml:space="preserve">потенциальное </w:t>
      </w:r>
      <w:r w:rsidR="006C21CC" w:rsidRPr="00080C4A">
        <w:rPr>
          <w:sz w:val="28"/>
          <w:szCs w:val="28"/>
        </w:rPr>
        <w:t xml:space="preserve">наиболее репрезентативные типы грязей с точки зрения </w:t>
      </w:r>
      <w:r w:rsidR="00592F2A" w:rsidRPr="00080C4A">
        <w:rPr>
          <w:sz w:val="28"/>
          <w:szCs w:val="28"/>
        </w:rPr>
        <w:t>исс</w:t>
      </w:r>
      <w:r w:rsidR="00E81419" w:rsidRPr="00080C4A">
        <w:rPr>
          <w:sz w:val="28"/>
          <w:szCs w:val="28"/>
        </w:rPr>
        <w:t xml:space="preserve">ледования качественного </w:t>
      </w:r>
      <w:r w:rsidR="006C21CC" w:rsidRPr="00080C4A">
        <w:rPr>
          <w:sz w:val="28"/>
          <w:szCs w:val="28"/>
        </w:rPr>
        <w:t>липидного состава</w:t>
      </w:r>
      <w:r w:rsidR="009063BA" w:rsidRPr="00080C4A">
        <w:rPr>
          <w:sz w:val="28"/>
          <w:szCs w:val="28"/>
        </w:rPr>
        <w:t xml:space="preserve"> [100]</w:t>
      </w:r>
      <w:r w:rsidR="006C21CC" w:rsidRPr="00080C4A">
        <w:rPr>
          <w:sz w:val="28"/>
          <w:szCs w:val="28"/>
        </w:rPr>
        <w:t xml:space="preserve">. Эти образцы демонстрировали устойчиво высокие значения по обоим оценочным критериям </w:t>
      </w:r>
      <w:r w:rsidR="00FE4823" w:rsidRPr="00080C4A">
        <w:rPr>
          <w:sz w:val="28"/>
          <w:szCs w:val="28"/>
        </w:rPr>
        <w:t>–</w:t>
      </w:r>
      <w:r w:rsidR="006C21CC" w:rsidRPr="00080C4A">
        <w:rPr>
          <w:sz w:val="28"/>
          <w:szCs w:val="28"/>
        </w:rPr>
        <w:t xml:space="preserve"> количеству аннотированных соединений и нормализованной площади </w:t>
      </w:r>
      <w:r w:rsidR="00FE4823" w:rsidRPr="00080C4A">
        <w:rPr>
          <w:sz w:val="28"/>
          <w:szCs w:val="28"/>
        </w:rPr>
        <w:t>–</w:t>
      </w:r>
      <w:r w:rsidR="006C21CC" w:rsidRPr="00080C4A">
        <w:rPr>
          <w:sz w:val="28"/>
          <w:szCs w:val="28"/>
        </w:rPr>
        <w:t xml:space="preserve"> при применении различных экстрагирующих систем, что указывает на их комплексную липофильную насыщенность. </w:t>
      </w:r>
    </w:p>
    <w:p w14:paraId="00B2E792" w14:textId="77777777" w:rsidR="001B4989" w:rsidRPr="00080C4A" w:rsidRDefault="001B4989" w:rsidP="00771AC8">
      <w:pPr>
        <w:ind w:firstLine="720"/>
        <w:rPr>
          <w:sz w:val="28"/>
          <w:szCs w:val="28"/>
        </w:rPr>
      </w:pPr>
    </w:p>
    <w:p w14:paraId="6A6A89ED" w14:textId="77777777" w:rsidR="00AB6B0F" w:rsidRPr="00080C4A" w:rsidRDefault="003D6F26" w:rsidP="00A54952">
      <w:pPr>
        <w:jc w:val="both"/>
        <w:rPr>
          <w:sz w:val="28"/>
          <w:szCs w:val="28"/>
        </w:rPr>
      </w:pPr>
      <w:bookmarkStart w:id="81" w:name="_Toc207385075"/>
      <w:r w:rsidRPr="00080C4A">
        <w:rPr>
          <w:sz w:val="28"/>
          <w:szCs w:val="28"/>
        </w:rPr>
        <w:t xml:space="preserve">Таблица </w:t>
      </w:r>
      <w:r w:rsidR="00FE4823" w:rsidRPr="00080C4A">
        <w:rPr>
          <w:sz w:val="28"/>
          <w:szCs w:val="28"/>
        </w:rPr>
        <w:t>10</w:t>
      </w:r>
      <w:r w:rsidR="0098450A" w:rsidRPr="00080C4A">
        <w:rPr>
          <w:sz w:val="28"/>
          <w:szCs w:val="28"/>
        </w:rPr>
        <w:t xml:space="preserve"> – </w:t>
      </w:r>
      <w:r w:rsidR="00A04056" w:rsidRPr="00080C4A">
        <w:rPr>
          <w:sz w:val="28"/>
          <w:szCs w:val="28"/>
        </w:rPr>
        <w:t>Сравнительная эффективность экстракционных систем по липидному выходу (n</w:t>
      </w:r>
      <w:r w:rsidR="00FE4823" w:rsidRPr="00080C4A">
        <w:rPr>
          <w:sz w:val="28"/>
          <w:szCs w:val="28"/>
        </w:rPr>
        <w:t> </w:t>
      </w:r>
      <w:r w:rsidR="00A04056" w:rsidRPr="00080C4A">
        <w:rPr>
          <w:sz w:val="28"/>
          <w:szCs w:val="28"/>
        </w:rPr>
        <w:t>=</w:t>
      </w:r>
      <w:r w:rsidR="00FE4823" w:rsidRPr="00080C4A">
        <w:rPr>
          <w:sz w:val="28"/>
          <w:szCs w:val="28"/>
        </w:rPr>
        <w:t> </w:t>
      </w:r>
      <w:r w:rsidR="00A04056" w:rsidRPr="00080C4A">
        <w:rPr>
          <w:sz w:val="28"/>
          <w:szCs w:val="28"/>
        </w:rPr>
        <w:t>7; ANOVA, Tukey HSD)</w:t>
      </w:r>
      <w:bookmarkEnd w:id="81"/>
      <w:r w:rsidR="009063BA" w:rsidRPr="00080C4A">
        <w:rPr>
          <w:sz w:val="28"/>
          <w:szCs w:val="28"/>
        </w:rPr>
        <w:t xml:space="preserve"> </w:t>
      </w:r>
    </w:p>
    <w:p w14:paraId="143A4AA7" w14:textId="77777777" w:rsidR="00523D8F" w:rsidRPr="00080C4A" w:rsidRDefault="00523D8F" w:rsidP="00A54952">
      <w:pPr>
        <w:jc w:val="both"/>
        <w:rPr>
          <w:sz w:val="28"/>
          <w:szCs w:val="28"/>
        </w:rPr>
      </w:pPr>
    </w:p>
    <w:tbl>
      <w:tblPr>
        <w:tblW w:w="9369"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5"/>
        <w:gridCol w:w="1642"/>
        <w:gridCol w:w="1618"/>
        <w:gridCol w:w="1985"/>
        <w:gridCol w:w="1687"/>
      </w:tblGrid>
      <w:tr w:rsidR="00A6231B" w:rsidRPr="00903326" w14:paraId="5EACFFF8" w14:textId="77777777" w:rsidTr="0098450A">
        <w:trPr>
          <w:trHeight w:val="296"/>
        </w:trPr>
        <w:tc>
          <w:tcPr>
            <w:tcW w:w="2565" w:type="dxa"/>
            <w:noWrap/>
            <w:hideMark/>
          </w:tcPr>
          <w:p w14:paraId="1B4EA9C9" w14:textId="77777777" w:rsidR="00A04056" w:rsidRPr="00903326" w:rsidRDefault="00A04056" w:rsidP="00FE4823">
            <w:pPr>
              <w:rPr>
                <w:sz w:val="28"/>
                <w:szCs w:val="28"/>
              </w:rPr>
            </w:pPr>
            <w:r w:rsidRPr="00903326">
              <w:rPr>
                <w:sz w:val="28"/>
                <w:szCs w:val="28"/>
              </w:rPr>
              <w:t>Экстракционная система</w:t>
            </w:r>
            <w:r w:rsidR="00F1505D" w:rsidRPr="00903326">
              <w:rPr>
                <w:sz w:val="28"/>
                <w:szCs w:val="28"/>
              </w:rPr>
              <w:t xml:space="preserve"> [100]</w:t>
            </w:r>
          </w:p>
        </w:tc>
        <w:tc>
          <w:tcPr>
            <w:tcW w:w="1642" w:type="dxa"/>
            <w:noWrap/>
            <w:hideMark/>
          </w:tcPr>
          <w:p w14:paraId="33D43194" w14:textId="77777777" w:rsidR="00A04056" w:rsidRPr="00903326" w:rsidRDefault="00FE4823" w:rsidP="0098450A">
            <w:pPr>
              <w:jc w:val="center"/>
              <w:rPr>
                <w:sz w:val="28"/>
                <w:szCs w:val="28"/>
              </w:rPr>
            </w:pPr>
            <w:r w:rsidRPr="00903326">
              <w:rPr>
                <w:sz w:val="28"/>
                <w:szCs w:val="28"/>
              </w:rPr>
              <w:t>ΣS/г</w:t>
            </w:r>
          </w:p>
        </w:tc>
        <w:tc>
          <w:tcPr>
            <w:tcW w:w="1618" w:type="dxa"/>
            <w:noWrap/>
            <w:hideMark/>
          </w:tcPr>
          <w:p w14:paraId="6E7EBF06" w14:textId="77777777" w:rsidR="00A04056" w:rsidRPr="00903326" w:rsidRDefault="00FE4823" w:rsidP="0098450A">
            <w:pPr>
              <w:jc w:val="center"/>
              <w:rPr>
                <w:sz w:val="28"/>
                <w:szCs w:val="28"/>
              </w:rPr>
            </w:pPr>
            <w:r w:rsidRPr="00903326">
              <w:rPr>
                <w:sz w:val="28"/>
                <w:szCs w:val="28"/>
              </w:rPr>
              <w:t>Количество пиков</w:t>
            </w:r>
          </w:p>
        </w:tc>
        <w:tc>
          <w:tcPr>
            <w:tcW w:w="1985" w:type="dxa"/>
            <w:noWrap/>
            <w:hideMark/>
          </w:tcPr>
          <w:p w14:paraId="0F73353B" w14:textId="77777777" w:rsidR="00A04056" w:rsidRPr="00903326" w:rsidRDefault="00832DDA" w:rsidP="00832DDA">
            <w:pPr>
              <w:jc w:val="center"/>
              <w:rPr>
                <w:sz w:val="28"/>
                <w:szCs w:val="28"/>
              </w:rPr>
            </w:pPr>
            <w:r w:rsidRPr="00903326">
              <w:rPr>
                <w:sz w:val="28"/>
                <w:szCs w:val="28"/>
              </w:rPr>
              <w:t>Гомогенные г</w:t>
            </w:r>
            <w:r w:rsidR="00FE4823" w:rsidRPr="00903326">
              <w:rPr>
                <w:sz w:val="28"/>
                <w:szCs w:val="28"/>
              </w:rPr>
              <w:t>руппы по ΣS/г</w:t>
            </w:r>
            <w:r w:rsidR="00A54952" w:rsidRPr="00903326">
              <w:rPr>
                <w:rStyle w:val="FootnoteReference"/>
                <w:sz w:val="28"/>
                <w:szCs w:val="28"/>
              </w:rPr>
              <w:footnoteReference w:id="5"/>
            </w:r>
          </w:p>
        </w:tc>
        <w:tc>
          <w:tcPr>
            <w:tcW w:w="1559" w:type="dxa"/>
            <w:noWrap/>
            <w:hideMark/>
          </w:tcPr>
          <w:p w14:paraId="51CDC936" w14:textId="77777777" w:rsidR="00A04056" w:rsidRPr="00903326" w:rsidRDefault="00832DDA" w:rsidP="00832DDA">
            <w:pPr>
              <w:jc w:val="center"/>
              <w:rPr>
                <w:sz w:val="28"/>
                <w:szCs w:val="28"/>
              </w:rPr>
            </w:pPr>
            <w:r w:rsidRPr="00903326">
              <w:rPr>
                <w:sz w:val="28"/>
                <w:szCs w:val="28"/>
              </w:rPr>
              <w:t>Гомогенные г</w:t>
            </w:r>
            <w:r w:rsidR="0098450A" w:rsidRPr="00903326">
              <w:rPr>
                <w:sz w:val="28"/>
                <w:szCs w:val="28"/>
              </w:rPr>
              <w:t>руппы по количеству пиков</w:t>
            </w:r>
          </w:p>
        </w:tc>
      </w:tr>
      <w:tr w:rsidR="00A6231B" w:rsidRPr="00903326" w14:paraId="490A7D4A" w14:textId="77777777" w:rsidTr="0098450A">
        <w:trPr>
          <w:trHeight w:val="296"/>
        </w:trPr>
        <w:tc>
          <w:tcPr>
            <w:tcW w:w="2565" w:type="dxa"/>
            <w:noWrap/>
            <w:vAlign w:val="bottom"/>
            <w:hideMark/>
          </w:tcPr>
          <w:p w14:paraId="2DE4C7C1" w14:textId="77777777" w:rsidR="00A04056" w:rsidRPr="00903326" w:rsidRDefault="00A04056" w:rsidP="00FE4823">
            <w:pPr>
              <w:rPr>
                <w:sz w:val="28"/>
                <w:szCs w:val="28"/>
              </w:rPr>
            </w:pPr>
            <w:r w:rsidRPr="00903326">
              <w:rPr>
                <w:sz w:val="28"/>
                <w:szCs w:val="28"/>
              </w:rPr>
              <w:t>ACN (1</w:t>
            </w:r>
            <w:r w:rsidR="0098450A" w:rsidRPr="00903326">
              <w:rPr>
                <w:sz w:val="28"/>
                <w:szCs w:val="28"/>
              </w:rPr>
              <w:t>,</w:t>
            </w:r>
            <w:r w:rsidRPr="00903326">
              <w:rPr>
                <w:sz w:val="28"/>
                <w:szCs w:val="28"/>
              </w:rPr>
              <w:t>0-15)</w:t>
            </w:r>
          </w:p>
        </w:tc>
        <w:tc>
          <w:tcPr>
            <w:tcW w:w="1642" w:type="dxa"/>
            <w:noWrap/>
            <w:vAlign w:val="bottom"/>
            <w:hideMark/>
          </w:tcPr>
          <w:p w14:paraId="3CCFF7DA" w14:textId="77777777" w:rsidR="00A04056" w:rsidRPr="00903326" w:rsidRDefault="00A04056" w:rsidP="0098450A">
            <w:pPr>
              <w:jc w:val="center"/>
              <w:rPr>
                <w:sz w:val="28"/>
                <w:szCs w:val="28"/>
              </w:rPr>
            </w:pPr>
            <w:r w:rsidRPr="00903326">
              <w:rPr>
                <w:sz w:val="28"/>
                <w:szCs w:val="28"/>
              </w:rPr>
              <w:t>6</w:t>
            </w:r>
            <w:r w:rsidR="0098450A" w:rsidRPr="00903326">
              <w:rPr>
                <w:sz w:val="28"/>
                <w:szCs w:val="28"/>
              </w:rPr>
              <w:t>,</w:t>
            </w:r>
            <w:r w:rsidRPr="00903326">
              <w:rPr>
                <w:sz w:val="28"/>
                <w:szCs w:val="28"/>
              </w:rPr>
              <w:t>87</w:t>
            </w:r>
            <w:r w:rsidR="0098450A" w:rsidRPr="00903326">
              <w:rPr>
                <w:sz w:val="28"/>
                <w:szCs w:val="28"/>
              </w:rPr>
              <w:t> </w:t>
            </w:r>
            <w:r w:rsidRPr="00903326">
              <w:rPr>
                <w:sz w:val="28"/>
                <w:szCs w:val="28"/>
              </w:rPr>
              <w:t>×</w:t>
            </w:r>
            <w:r w:rsidR="0098450A" w:rsidRPr="00903326">
              <w:rPr>
                <w:sz w:val="28"/>
                <w:szCs w:val="28"/>
              </w:rPr>
              <w:t> </w:t>
            </w:r>
            <w:r w:rsidRPr="00903326">
              <w:rPr>
                <w:sz w:val="28"/>
                <w:szCs w:val="28"/>
              </w:rPr>
              <w:t>10</w:t>
            </w:r>
            <w:r w:rsidRPr="00903326">
              <w:rPr>
                <w:sz w:val="28"/>
                <w:szCs w:val="28"/>
                <w:vertAlign w:val="superscript"/>
              </w:rPr>
              <w:t>10</w:t>
            </w:r>
          </w:p>
        </w:tc>
        <w:tc>
          <w:tcPr>
            <w:tcW w:w="1618" w:type="dxa"/>
            <w:noWrap/>
            <w:vAlign w:val="bottom"/>
            <w:hideMark/>
          </w:tcPr>
          <w:p w14:paraId="11643DA4" w14:textId="77777777" w:rsidR="00A04056" w:rsidRPr="00903326" w:rsidRDefault="00A04056" w:rsidP="0098450A">
            <w:pPr>
              <w:jc w:val="center"/>
              <w:rPr>
                <w:sz w:val="28"/>
                <w:szCs w:val="28"/>
              </w:rPr>
            </w:pPr>
            <w:r w:rsidRPr="00903326">
              <w:rPr>
                <w:sz w:val="28"/>
                <w:szCs w:val="28"/>
              </w:rPr>
              <w:t>33</w:t>
            </w:r>
            <w:r w:rsidR="0098450A" w:rsidRPr="00903326">
              <w:rPr>
                <w:sz w:val="28"/>
                <w:szCs w:val="28"/>
              </w:rPr>
              <w:t>6</w:t>
            </w:r>
          </w:p>
        </w:tc>
        <w:tc>
          <w:tcPr>
            <w:tcW w:w="1985" w:type="dxa"/>
            <w:noWrap/>
            <w:vAlign w:val="bottom"/>
            <w:hideMark/>
          </w:tcPr>
          <w:p w14:paraId="4D9D6F14" w14:textId="77777777" w:rsidR="00A04056" w:rsidRPr="00903326" w:rsidRDefault="00A04056" w:rsidP="0098450A">
            <w:pPr>
              <w:jc w:val="center"/>
              <w:rPr>
                <w:sz w:val="28"/>
                <w:szCs w:val="28"/>
              </w:rPr>
            </w:pPr>
            <w:r w:rsidRPr="00903326">
              <w:rPr>
                <w:sz w:val="28"/>
                <w:szCs w:val="28"/>
              </w:rPr>
              <w:t>B</w:t>
            </w:r>
          </w:p>
        </w:tc>
        <w:tc>
          <w:tcPr>
            <w:tcW w:w="1559" w:type="dxa"/>
            <w:noWrap/>
            <w:vAlign w:val="bottom"/>
            <w:hideMark/>
          </w:tcPr>
          <w:p w14:paraId="2BBB3C71" w14:textId="77777777" w:rsidR="00A04056" w:rsidRPr="00903326" w:rsidRDefault="00A04056" w:rsidP="0098450A">
            <w:pPr>
              <w:jc w:val="center"/>
              <w:rPr>
                <w:sz w:val="28"/>
                <w:szCs w:val="28"/>
              </w:rPr>
            </w:pPr>
            <w:r w:rsidRPr="00903326">
              <w:rPr>
                <w:sz w:val="28"/>
                <w:szCs w:val="28"/>
              </w:rPr>
              <w:t>B</w:t>
            </w:r>
          </w:p>
        </w:tc>
      </w:tr>
      <w:tr w:rsidR="00A6231B" w:rsidRPr="00903326" w14:paraId="7EC061DB" w14:textId="77777777" w:rsidTr="0098450A">
        <w:trPr>
          <w:trHeight w:val="296"/>
        </w:trPr>
        <w:tc>
          <w:tcPr>
            <w:tcW w:w="2565" w:type="dxa"/>
            <w:noWrap/>
            <w:vAlign w:val="bottom"/>
            <w:hideMark/>
          </w:tcPr>
          <w:p w14:paraId="3275493D" w14:textId="77777777" w:rsidR="00A04056" w:rsidRPr="00903326" w:rsidRDefault="00A04056" w:rsidP="00FE4823">
            <w:pPr>
              <w:rPr>
                <w:sz w:val="28"/>
                <w:szCs w:val="28"/>
              </w:rPr>
            </w:pPr>
            <w:r w:rsidRPr="00903326">
              <w:rPr>
                <w:sz w:val="28"/>
                <w:szCs w:val="28"/>
              </w:rPr>
              <w:t>ACN (1</w:t>
            </w:r>
            <w:r w:rsidR="0098450A" w:rsidRPr="00903326">
              <w:rPr>
                <w:sz w:val="28"/>
                <w:szCs w:val="28"/>
              </w:rPr>
              <w:t>,</w:t>
            </w:r>
            <w:r w:rsidRPr="00903326">
              <w:rPr>
                <w:sz w:val="28"/>
                <w:szCs w:val="28"/>
              </w:rPr>
              <w:t>0-45)</w:t>
            </w:r>
          </w:p>
        </w:tc>
        <w:tc>
          <w:tcPr>
            <w:tcW w:w="1642" w:type="dxa"/>
            <w:noWrap/>
            <w:vAlign w:val="bottom"/>
            <w:hideMark/>
          </w:tcPr>
          <w:p w14:paraId="58877C54" w14:textId="77777777" w:rsidR="00A04056" w:rsidRPr="00903326" w:rsidRDefault="00A04056" w:rsidP="0098450A">
            <w:pPr>
              <w:jc w:val="center"/>
              <w:rPr>
                <w:sz w:val="28"/>
                <w:szCs w:val="28"/>
              </w:rPr>
            </w:pPr>
            <w:r w:rsidRPr="00903326">
              <w:rPr>
                <w:sz w:val="28"/>
                <w:szCs w:val="28"/>
              </w:rPr>
              <w:t>8</w:t>
            </w:r>
            <w:r w:rsidR="0098450A" w:rsidRPr="00903326">
              <w:rPr>
                <w:sz w:val="28"/>
                <w:szCs w:val="28"/>
              </w:rPr>
              <w:t>,</w:t>
            </w:r>
            <w:r w:rsidRPr="00903326">
              <w:rPr>
                <w:sz w:val="28"/>
                <w:szCs w:val="28"/>
              </w:rPr>
              <w:t>87</w:t>
            </w:r>
            <w:r w:rsidR="0098450A" w:rsidRPr="00903326">
              <w:rPr>
                <w:sz w:val="28"/>
                <w:szCs w:val="28"/>
              </w:rPr>
              <w:t> </w:t>
            </w:r>
            <w:r w:rsidRPr="00903326">
              <w:rPr>
                <w:sz w:val="28"/>
                <w:szCs w:val="28"/>
              </w:rPr>
              <w:t>×</w:t>
            </w:r>
            <w:r w:rsidR="0098450A" w:rsidRPr="00903326">
              <w:rPr>
                <w:sz w:val="28"/>
                <w:szCs w:val="28"/>
              </w:rPr>
              <w:t> </w:t>
            </w:r>
            <w:r w:rsidRPr="00903326">
              <w:rPr>
                <w:sz w:val="28"/>
                <w:szCs w:val="28"/>
              </w:rPr>
              <w:t>10</w:t>
            </w:r>
            <w:r w:rsidRPr="00903326">
              <w:rPr>
                <w:sz w:val="28"/>
                <w:szCs w:val="28"/>
                <w:vertAlign w:val="superscript"/>
              </w:rPr>
              <w:t>10</w:t>
            </w:r>
          </w:p>
        </w:tc>
        <w:tc>
          <w:tcPr>
            <w:tcW w:w="1618" w:type="dxa"/>
            <w:noWrap/>
            <w:vAlign w:val="bottom"/>
            <w:hideMark/>
          </w:tcPr>
          <w:p w14:paraId="60B9942E" w14:textId="77777777" w:rsidR="00A04056" w:rsidRPr="00903326" w:rsidRDefault="00A04056" w:rsidP="0098450A">
            <w:pPr>
              <w:jc w:val="center"/>
              <w:rPr>
                <w:sz w:val="28"/>
                <w:szCs w:val="28"/>
              </w:rPr>
            </w:pPr>
            <w:r w:rsidRPr="00903326">
              <w:rPr>
                <w:sz w:val="28"/>
                <w:szCs w:val="28"/>
              </w:rPr>
              <w:t>35</w:t>
            </w:r>
            <w:r w:rsidR="0098450A" w:rsidRPr="00903326">
              <w:rPr>
                <w:sz w:val="28"/>
                <w:szCs w:val="28"/>
              </w:rPr>
              <w:t>1</w:t>
            </w:r>
          </w:p>
        </w:tc>
        <w:tc>
          <w:tcPr>
            <w:tcW w:w="1985" w:type="dxa"/>
            <w:noWrap/>
            <w:vAlign w:val="bottom"/>
            <w:hideMark/>
          </w:tcPr>
          <w:p w14:paraId="4A76979B" w14:textId="77777777" w:rsidR="00A04056" w:rsidRPr="00903326" w:rsidRDefault="00A04056" w:rsidP="0098450A">
            <w:pPr>
              <w:jc w:val="center"/>
              <w:rPr>
                <w:sz w:val="28"/>
                <w:szCs w:val="28"/>
              </w:rPr>
            </w:pPr>
            <w:r w:rsidRPr="00903326">
              <w:rPr>
                <w:sz w:val="28"/>
                <w:szCs w:val="28"/>
              </w:rPr>
              <w:t>B</w:t>
            </w:r>
          </w:p>
        </w:tc>
        <w:tc>
          <w:tcPr>
            <w:tcW w:w="1559" w:type="dxa"/>
            <w:noWrap/>
            <w:vAlign w:val="bottom"/>
            <w:hideMark/>
          </w:tcPr>
          <w:p w14:paraId="42A2E88E" w14:textId="77777777" w:rsidR="00A04056" w:rsidRPr="00903326" w:rsidRDefault="00A04056" w:rsidP="0098450A">
            <w:pPr>
              <w:jc w:val="center"/>
              <w:rPr>
                <w:sz w:val="28"/>
                <w:szCs w:val="28"/>
              </w:rPr>
            </w:pPr>
            <w:r w:rsidRPr="00903326">
              <w:rPr>
                <w:sz w:val="28"/>
                <w:szCs w:val="28"/>
              </w:rPr>
              <w:t>B</w:t>
            </w:r>
          </w:p>
        </w:tc>
      </w:tr>
      <w:tr w:rsidR="00A6231B" w:rsidRPr="00903326" w14:paraId="7B57EBCE" w14:textId="77777777" w:rsidTr="0098450A">
        <w:trPr>
          <w:trHeight w:val="296"/>
        </w:trPr>
        <w:tc>
          <w:tcPr>
            <w:tcW w:w="2565" w:type="dxa"/>
            <w:noWrap/>
            <w:vAlign w:val="bottom"/>
            <w:hideMark/>
          </w:tcPr>
          <w:p w14:paraId="3576F955" w14:textId="77777777" w:rsidR="00A04056" w:rsidRPr="00903326" w:rsidRDefault="00A04056" w:rsidP="00FE4823">
            <w:pPr>
              <w:rPr>
                <w:sz w:val="28"/>
                <w:szCs w:val="28"/>
              </w:rPr>
            </w:pPr>
            <w:r w:rsidRPr="00903326">
              <w:rPr>
                <w:sz w:val="28"/>
                <w:szCs w:val="28"/>
              </w:rPr>
              <w:t>ACN (1</w:t>
            </w:r>
            <w:r w:rsidR="0098450A" w:rsidRPr="00903326">
              <w:rPr>
                <w:sz w:val="28"/>
                <w:szCs w:val="28"/>
              </w:rPr>
              <w:t>,</w:t>
            </w:r>
            <w:r w:rsidRPr="00903326">
              <w:rPr>
                <w:sz w:val="28"/>
                <w:szCs w:val="28"/>
              </w:rPr>
              <w:t>5-15)</w:t>
            </w:r>
          </w:p>
        </w:tc>
        <w:tc>
          <w:tcPr>
            <w:tcW w:w="1642" w:type="dxa"/>
            <w:noWrap/>
            <w:vAlign w:val="bottom"/>
            <w:hideMark/>
          </w:tcPr>
          <w:p w14:paraId="30480593" w14:textId="77777777" w:rsidR="00A04056" w:rsidRPr="00903326" w:rsidRDefault="00A04056" w:rsidP="0098450A">
            <w:pPr>
              <w:jc w:val="center"/>
              <w:rPr>
                <w:sz w:val="28"/>
                <w:szCs w:val="28"/>
              </w:rPr>
            </w:pPr>
            <w:r w:rsidRPr="00903326">
              <w:rPr>
                <w:sz w:val="28"/>
                <w:szCs w:val="28"/>
              </w:rPr>
              <w:t>6</w:t>
            </w:r>
            <w:r w:rsidR="0098450A" w:rsidRPr="00903326">
              <w:rPr>
                <w:sz w:val="28"/>
                <w:szCs w:val="28"/>
              </w:rPr>
              <w:t>,</w:t>
            </w:r>
            <w:r w:rsidRPr="00903326">
              <w:rPr>
                <w:sz w:val="28"/>
                <w:szCs w:val="28"/>
              </w:rPr>
              <w:t>38</w:t>
            </w:r>
            <w:r w:rsidR="0098450A" w:rsidRPr="00903326">
              <w:rPr>
                <w:sz w:val="28"/>
                <w:szCs w:val="28"/>
              </w:rPr>
              <w:t> × </w:t>
            </w:r>
            <w:r w:rsidRPr="00903326">
              <w:rPr>
                <w:sz w:val="28"/>
                <w:szCs w:val="28"/>
              </w:rPr>
              <w:t>10</w:t>
            </w:r>
            <w:r w:rsidRPr="00903326">
              <w:rPr>
                <w:sz w:val="28"/>
                <w:szCs w:val="28"/>
                <w:vertAlign w:val="superscript"/>
              </w:rPr>
              <w:t>10</w:t>
            </w:r>
          </w:p>
        </w:tc>
        <w:tc>
          <w:tcPr>
            <w:tcW w:w="1618" w:type="dxa"/>
            <w:noWrap/>
            <w:vAlign w:val="bottom"/>
            <w:hideMark/>
          </w:tcPr>
          <w:p w14:paraId="560AAE1F" w14:textId="77777777" w:rsidR="00A04056" w:rsidRPr="00903326" w:rsidRDefault="00A04056" w:rsidP="0098450A">
            <w:pPr>
              <w:jc w:val="center"/>
              <w:rPr>
                <w:sz w:val="28"/>
                <w:szCs w:val="28"/>
              </w:rPr>
            </w:pPr>
            <w:r w:rsidRPr="00903326">
              <w:rPr>
                <w:sz w:val="28"/>
                <w:szCs w:val="28"/>
              </w:rPr>
              <w:t>309</w:t>
            </w:r>
          </w:p>
        </w:tc>
        <w:tc>
          <w:tcPr>
            <w:tcW w:w="1985" w:type="dxa"/>
            <w:noWrap/>
            <w:vAlign w:val="bottom"/>
            <w:hideMark/>
          </w:tcPr>
          <w:p w14:paraId="72C6AD4E" w14:textId="77777777" w:rsidR="00A04056" w:rsidRPr="00903326" w:rsidRDefault="00A04056" w:rsidP="0098450A">
            <w:pPr>
              <w:jc w:val="center"/>
              <w:rPr>
                <w:sz w:val="28"/>
                <w:szCs w:val="28"/>
              </w:rPr>
            </w:pPr>
            <w:r w:rsidRPr="00903326">
              <w:rPr>
                <w:sz w:val="28"/>
                <w:szCs w:val="28"/>
              </w:rPr>
              <w:t>B</w:t>
            </w:r>
          </w:p>
        </w:tc>
        <w:tc>
          <w:tcPr>
            <w:tcW w:w="1559" w:type="dxa"/>
            <w:noWrap/>
            <w:vAlign w:val="bottom"/>
            <w:hideMark/>
          </w:tcPr>
          <w:p w14:paraId="4AF38591" w14:textId="77777777" w:rsidR="00A04056" w:rsidRPr="00903326" w:rsidRDefault="00A04056" w:rsidP="0098450A">
            <w:pPr>
              <w:jc w:val="center"/>
              <w:rPr>
                <w:sz w:val="28"/>
                <w:szCs w:val="28"/>
              </w:rPr>
            </w:pPr>
            <w:r w:rsidRPr="00903326">
              <w:rPr>
                <w:sz w:val="28"/>
                <w:szCs w:val="28"/>
              </w:rPr>
              <w:t>B</w:t>
            </w:r>
          </w:p>
        </w:tc>
      </w:tr>
      <w:tr w:rsidR="00A6231B" w:rsidRPr="00903326" w14:paraId="02D4BE0E" w14:textId="77777777" w:rsidTr="0098450A">
        <w:trPr>
          <w:trHeight w:val="296"/>
        </w:trPr>
        <w:tc>
          <w:tcPr>
            <w:tcW w:w="2565" w:type="dxa"/>
            <w:noWrap/>
            <w:vAlign w:val="bottom"/>
            <w:hideMark/>
          </w:tcPr>
          <w:p w14:paraId="76FE3FC2" w14:textId="77777777" w:rsidR="00A04056" w:rsidRPr="00903326" w:rsidRDefault="00A04056" w:rsidP="00FE4823">
            <w:pPr>
              <w:rPr>
                <w:sz w:val="28"/>
                <w:szCs w:val="28"/>
              </w:rPr>
            </w:pPr>
            <w:r w:rsidRPr="00903326">
              <w:rPr>
                <w:sz w:val="28"/>
                <w:szCs w:val="28"/>
              </w:rPr>
              <w:t>ACN (1</w:t>
            </w:r>
            <w:r w:rsidR="0098450A" w:rsidRPr="00903326">
              <w:rPr>
                <w:sz w:val="28"/>
                <w:szCs w:val="28"/>
              </w:rPr>
              <w:t>,</w:t>
            </w:r>
            <w:r w:rsidRPr="00903326">
              <w:rPr>
                <w:sz w:val="28"/>
                <w:szCs w:val="28"/>
              </w:rPr>
              <w:t>5-45)</w:t>
            </w:r>
          </w:p>
        </w:tc>
        <w:tc>
          <w:tcPr>
            <w:tcW w:w="1642" w:type="dxa"/>
            <w:noWrap/>
            <w:vAlign w:val="bottom"/>
            <w:hideMark/>
          </w:tcPr>
          <w:p w14:paraId="12E0F47C" w14:textId="77777777" w:rsidR="00A04056" w:rsidRPr="00903326" w:rsidRDefault="00A04056" w:rsidP="0098450A">
            <w:pPr>
              <w:jc w:val="center"/>
              <w:rPr>
                <w:sz w:val="28"/>
                <w:szCs w:val="28"/>
              </w:rPr>
            </w:pPr>
            <w:r w:rsidRPr="00903326">
              <w:rPr>
                <w:sz w:val="28"/>
                <w:szCs w:val="28"/>
              </w:rPr>
              <w:t>6</w:t>
            </w:r>
            <w:r w:rsidR="0098450A" w:rsidRPr="00903326">
              <w:rPr>
                <w:sz w:val="28"/>
                <w:szCs w:val="28"/>
              </w:rPr>
              <w:t>,</w:t>
            </w:r>
            <w:r w:rsidRPr="00903326">
              <w:rPr>
                <w:sz w:val="28"/>
                <w:szCs w:val="28"/>
              </w:rPr>
              <w:t>20</w:t>
            </w:r>
            <w:r w:rsidR="0098450A" w:rsidRPr="00903326">
              <w:rPr>
                <w:sz w:val="28"/>
                <w:szCs w:val="28"/>
              </w:rPr>
              <w:t> × </w:t>
            </w:r>
            <w:r w:rsidRPr="00903326">
              <w:rPr>
                <w:sz w:val="28"/>
                <w:szCs w:val="28"/>
              </w:rPr>
              <w:t>10</w:t>
            </w:r>
            <w:r w:rsidRPr="00903326">
              <w:rPr>
                <w:sz w:val="28"/>
                <w:szCs w:val="28"/>
                <w:vertAlign w:val="superscript"/>
              </w:rPr>
              <w:t>10</w:t>
            </w:r>
          </w:p>
        </w:tc>
        <w:tc>
          <w:tcPr>
            <w:tcW w:w="1618" w:type="dxa"/>
            <w:noWrap/>
            <w:vAlign w:val="bottom"/>
            <w:hideMark/>
          </w:tcPr>
          <w:p w14:paraId="5B0FE807" w14:textId="77777777" w:rsidR="00A04056" w:rsidRPr="00903326" w:rsidRDefault="00A04056" w:rsidP="0098450A">
            <w:pPr>
              <w:jc w:val="center"/>
              <w:rPr>
                <w:sz w:val="28"/>
                <w:szCs w:val="28"/>
              </w:rPr>
            </w:pPr>
            <w:r w:rsidRPr="00903326">
              <w:rPr>
                <w:sz w:val="28"/>
                <w:szCs w:val="28"/>
              </w:rPr>
              <w:t>309</w:t>
            </w:r>
          </w:p>
        </w:tc>
        <w:tc>
          <w:tcPr>
            <w:tcW w:w="1985" w:type="dxa"/>
            <w:noWrap/>
            <w:vAlign w:val="bottom"/>
            <w:hideMark/>
          </w:tcPr>
          <w:p w14:paraId="0C452A1D" w14:textId="77777777" w:rsidR="00A04056" w:rsidRPr="00903326" w:rsidRDefault="00A04056" w:rsidP="0098450A">
            <w:pPr>
              <w:jc w:val="center"/>
              <w:rPr>
                <w:sz w:val="28"/>
                <w:szCs w:val="28"/>
              </w:rPr>
            </w:pPr>
            <w:r w:rsidRPr="00903326">
              <w:rPr>
                <w:sz w:val="28"/>
                <w:szCs w:val="28"/>
              </w:rPr>
              <w:t>B</w:t>
            </w:r>
          </w:p>
        </w:tc>
        <w:tc>
          <w:tcPr>
            <w:tcW w:w="1559" w:type="dxa"/>
            <w:noWrap/>
            <w:vAlign w:val="bottom"/>
            <w:hideMark/>
          </w:tcPr>
          <w:p w14:paraId="546D5EA5" w14:textId="77777777" w:rsidR="00A04056" w:rsidRPr="00903326" w:rsidRDefault="00A04056" w:rsidP="0098450A">
            <w:pPr>
              <w:jc w:val="center"/>
              <w:rPr>
                <w:sz w:val="28"/>
                <w:szCs w:val="28"/>
              </w:rPr>
            </w:pPr>
            <w:r w:rsidRPr="00903326">
              <w:rPr>
                <w:sz w:val="28"/>
                <w:szCs w:val="28"/>
              </w:rPr>
              <w:t>B</w:t>
            </w:r>
          </w:p>
        </w:tc>
      </w:tr>
      <w:tr w:rsidR="00A6231B" w:rsidRPr="00903326" w14:paraId="0A96A3D5" w14:textId="77777777" w:rsidTr="0098450A">
        <w:trPr>
          <w:trHeight w:val="296"/>
        </w:trPr>
        <w:tc>
          <w:tcPr>
            <w:tcW w:w="2565" w:type="dxa"/>
            <w:noWrap/>
            <w:vAlign w:val="bottom"/>
            <w:hideMark/>
          </w:tcPr>
          <w:p w14:paraId="368BD7F5" w14:textId="77777777" w:rsidR="00A04056" w:rsidRPr="00903326" w:rsidRDefault="00A04056" w:rsidP="00FE4823">
            <w:pPr>
              <w:rPr>
                <w:sz w:val="28"/>
                <w:szCs w:val="28"/>
              </w:rPr>
            </w:pPr>
            <w:r w:rsidRPr="00903326">
              <w:rPr>
                <w:sz w:val="28"/>
                <w:szCs w:val="28"/>
              </w:rPr>
              <w:t>CHCl</w:t>
            </w:r>
            <w:r w:rsidR="00374CB1" w:rsidRPr="00903326">
              <w:rPr>
                <w:sz w:val="28"/>
                <w:szCs w:val="28"/>
                <w:vertAlign w:val="subscript"/>
              </w:rPr>
              <w:t>3</w:t>
            </w:r>
            <w:r w:rsidRPr="00903326">
              <w:rPr>
                <w:sz w:val="28"/>
                <w:szCs w:val="28"/>
              </w:rPr>
              <w:t>: CH</w:t>
            </w:r>
            <w:r w:rsidRPr="00903326">
              <w:rPr>
                <w:sz w:val="28"/>
                <w:szCs w:val="28"/>
                <w:vertAlign w:val="subscript"/>
              </w:rPr>
              <w:t>3</w:t>
            </w:r>
            <w:r w:rsidRPr="00903326">
              <w:rPr>
                <w:sz w:val="28"/>
                <w:szCs w:val="28"/>
              </w:rPr>
              <w:t>OH</w:t>
            </w:r>
          </w:p>
        </w:tc>
        <w:tc>
          <w:tcPr>
            <w:tcW w:w="1642" w:type="dxa"/>
            <w:noWrap/>
            <w:vAlign w:val="bottom"/>
            <w:hideMark/>
          </w:tcPr>
          <w:p w14:paraId="2DE8A6AD" w14:textId="77777777" w:rsidR="00A04056" w:rsidRPr="00903326" w:rsidRDefault="00A04056" w:rsidP="0098450A">
            <w:pPr>
              <w:jc w:val="center"/>
              <w:rPr>
                <w:sz w:val="28"/>
                <w:szCs w:val="28"/>
              </w:rPr>
            </w:pPr>
            <w:r w:rsidRPr="00903326">
              <w:rPr>
                <w:sz w:val="28"/>
                <w:szCs w:val="28"/>
              </w:rPr>
              <w:t>8</w:t>
            </w:r>
            <w:r w:rsidR="0098450A" w:rsidRPr="00903326">
              <w:rPr>
                <w:sz w:val="28"/>
                <w:szCs w:val="28"/>
              </w:rPr>
              <w:t>,</w:t>
            </w:r>
            <w:r w:rsidRPr="00903326">
              <w:rPr>
                <w:sz w:val="28"/>
                <w:szCs w:val="28"/>
              </w:rPr>
              <w:t>93</w:t>
            </w:r>
            <w:r w:rsidR="0098450A" w:rsidRPr="00903326">
              <w:rPr>
                <w:sz w:val="28"/>
                <w:szCs w:val="28"/>
              </w:rPr>
              <w:t> × </w:t>
            </w:r>
            <w:r w:rsidRPr="00903326">
              <w:rPr>
                <w:sz w:val="28"/>
                <w:szCs w:val="28"/>
              </w:rPr>
              <w:t>10</w:t>
            </w:r>
            <w:r w:rsidRPr="00903326">
              <w:rPr>
                <w:sz w:val="28"/>
                <w:szCs w:val="28"/>
                <w:vertAlign w:val="superscript"/>
              </w:rPr>
              <w:t>11</w:t>
            </w:r>
          </w:p>
        </w:tc>
        <w:tc>
          <w:tcPr>
            <w:tcW w:w="1618" w:type="dxa"/>
            <w:noWrap/>
            <w:vAlign w:val="bottom"/>
            <w:hideMark/>
          </w:tcPr>
          <w:p w14:paraId="514F0F11" w14:textId="77777777" w:rsidR="00A04056" w:rsidRPr="00903326" w:rsidRDefault="00A04056" w:rsidP="0098450A">
            <w:pPr>
              <w:jc w:val="center"/>
              <w:rPr>
                <w:sz w:val="28"/>
                <w:szCs w:val="28"/>
              </w:rPr>
            </w:pPr>
            <w:r w:rsidRPr="00903326">
              <w:rPr>
                <w:sz w:val="28"/>
                <w:szCs w:val="28"/>
              </w:rPr>
              <w:t>707</w:t>
            </w:r>
          </w:p>
        </w:tc>
        <w:tc>
          <w:tcPr>
            <w:tcW w:w="1985" w:type="dxa"/>
            <w:noWrap/>
            <w:vAlign w:val="bottom"/>
            <w:hideMark/>
          </w:tcPr>
          <w:p w14:paraId="6101DF4F" w14:textId="77777777" w:rsidR="00A04056" w:rsidRPr="00903326" w:rsidRDefault="00A04056" w:rsidP="0098450A">
            <w:pPr>
              <w:jc w:val="center"/>
              <w:rPr>
                <w:sz w:val="28"/>
                <w:szCs w:val="28"/>
              </w:rPr>
            </w:pPr>
            <w:r w:rsidRPr="00903326">
              <w:rPr>
                <w:sz w:val="28"/>
                <w:szCs w:val="28"/>
              </w:rPr>
              <w:t>A</w:t>
            </w:r>
          </w:p>
        </w:tc>
        <w:tc>
          <w:tcPr>
            <w:tcW w:w="1559" w:type="dxa"/>
            <w:noWrap/>
            <w:vAlign w:val="bottom"/>
            <w:hideMark/>
          </w:tcPr>
          <w:p w14:paraId="1FE0B544" w14:textId="77777777" w:rsidR="00A04056" w:rsidRPr="00903326" w:rsidRDefault="00A04056" w:rsidP="0098450A">
            <w:pPr>
              <w:jc w:val="center"/>
              <w:rPr>
                <w:sz w:val="28"/>
                <w:szCs w:val="28"/>
              </w:rPr>
            </w:pPr>
            <w:r w:rsidRPr="00903326">
              <w:rPr>
                <w:sz w:val="28"/>
                <w:szCs w:val="28"/>
              </w:rPr>
              <w:t>A</w:t>
            </w:r>
          </w:p>
        </w:tc>
      </w:tr>
      <w:tr w:rsidR="00A6231B" w:rsidRPr="00903326" w14:paraId="6C2F06F5" w14:textId="77777777" w:rsidTr="0098450A">
        <w:trPr>
          <w:trHeight w:val="296"/>
        </w:trPr>
        <w:tc>
          <w:tcPr>
            <w:tcW w:w="2565" w:type="dxa"/>
            <w:noWrap/>
            <w:vAlign w:val="bottom"/>
            <w:hideMark/>
          </w:tcPr>
          <w:p w14:paraId="5017E9B6" w14:textId="77777777" w:rsidR="00A04056" w:rsidRPr="00903326" w:rsidRDefault="00A04056" w:rsidP="00FE4823">
            <w:pPr>
              <w:rPr>
                <w:sz w:val="28"/>
                <w:szCs w:val="28"/>
              </w:rPr>
            </w:pPr>
            <w:r w:rsidRPr="00903326">
              <w:rPr>
                <w:sz w:val="28"/>
                <w:szCs w:val="28"/>
              </w:rPr>
              <w:t>IPA (1</w:t>
            </w:r>
            <w:r w:rsidR="0098450A" w:rsidRPr="00903326">
              <w:rPr>
                <w:sz w:val="28"/>
                <w:szCs w:val="28"/>
              </w:rPr>
              <w:t>,</w:t>
            </w:r>
            <w:r w:rsidRPr="00903326">
              <w:rPr>
                <w:sz w:val="28"/>
                <w:szCs w:val="28"/>
              </w:rPr>
              <w:t>0-15)</w:t>
            </w:r>
          </w:p>
        </w:tc>
        <w:tc>
          <w:tcPr>
            <w:tcW w:w="1642" w:type="dxa"/>
            <w:noWrap/>
            <w:vAlign w:val="bottom"/>
            <w:hideMark/>
          </w:tcPr>
          <w:p w14:paraId="406DC1F6" w14:textId="77777777" w:rsidR="00A04056" w:rsidRPr="00903326" w:rsidRDefault="00A04056" w:rsidP="0098450A">
            <w:pPr>
              <w:jc w:val="center"/>
              <w:rPr>
                <w:sz w:val="28"/>
                <w:szCs w:val="28"/>
              </w:rPr>
            </w:pPr>
            <w:r w:rsidRPr="00903326">
              <w:rPr>
                <w:sz w:val="28"/>
                <w:szCs w:val="28"/>
              </w:rPr>
              <w:t>8</w:t>
            </w:r>
            <w:r w:rsidR="0098450A" w:rsidRPr="00903326">
              <w:rPr>
                <w:sz w:val="28"/>
                <w:szCs w:val="28"/>
              </w:rPr>
              <w:t>,</w:t>
            </w:r>
            <w:r w:rsidRPr="00903326">
              <w:rPr>
                <w:sz w:val="28"/>
                <w:szCs w:val="28"/>
              </w:rPr>
              <w:t>23</w:t>
            </w:r>
            <w:r w:rsidR="0098450A" w:rsidRPr="00903326">
              <w:rPr>
                <w:sz w:val="28"/>
                <w:szCs w:val="28"/>
              </w:rPr>
              <w:t> × </w:t>
            </w:r>
            <w:r w:rsidRPr="00903326">
              <w:rPr>
                <w:sz w:val="28"/>
                <w:szCs w:val="28"/>
              </w:rPr>
              <w:t>10</w:t>
            </w:r>
            <w:r w:rsidRPr="00903326">
              <w:rPr>
                <w:sz w:val="28"/>
                <w:szCs w:val="28"/>
                <w:vertAlign w:val="superscript"/>
              </w:rPr>
              <w:t>10</w:t>
            </w:r>
          </w:p>
        </w:tc>
        <w:tc>
          <w:tcPr>
            <w:tcW w:w="1618" w:type="dxa"/>
            <w:noWrap/>
            <w:vAlign w:val="bottom"/>
            <w:hideMark/>
          </w:tcPr>
          <w:p w14:paraId="4DB6C1D9" w14:textId="77777777" w:rsidR="00A04056" w:rsidRPr="00903326" w:rsidRDefault="00A04056" w:rsidP="0098450A">
            <w:pPr>
              <w:jc w:val="center"/>
              <w:rPr>
                <w:sz w:val="28"/>
                <w:szCs w:val="28"/>
              </w:rPr>
            </w:pPr>
            <w:r w:rsidRPr="00903326">
              <w:rPr>
                <w:sz w:val="28"/>
                <w:szCs w:val="28"/>
              </w:rPr>
              <w:t>351</w:t>
            </w:r>
          </w:p>
        </w:tc>
        <w:tc>
          <w:tcPr>
            <w:tcW w:w="1985" w:type="dxa"/>
            <w:noWrap/>
            <w:vAlign w:val="bottom"/>
            <w:hideMark/>
          </w:tcPr>
          <w:p w14:paraId="7737869C" w14:textId="77777777" w:rsidR="00A04056" w:rsidRPr="00903326" w:rsidRDefault="00A04056" w:rsidP="0098450A">
            <w:pPr>
              <w:jc w:val="center"/>
              <w:rPr>
                <w:sz w:val="28"/>
                <w:szCs w:val="28"/>
              </w:rPr>
            </w:pPr>
            <w:r w:rsidRPr="00903326">
              <w:rPr>
                <w:sz w:val="28"/>
                <w:szCs w:val="28"/>
              </w:rPr>
              <w:t>B</w:t>
            </w:r>
          </w:p>
        </w:tc>
        <w:tc>
          <w:tcPr>
            <w:tcW w:w="1559" w:type="dxa"/>
            <w:noWrap/>
            <w:vAlign w:val="bottom"/>
            <w:hideMark/>
          </w:tcPr>
          <w:p w14:paraId="2833F447" w14:textId="77777777" w:rsidR="00A04056" w:rsidRPr="00903326" w:rsidRDefault="00A04056" w:rsidP="0098450A">
            <w:pPr>
              <w:jc w:val="center"/>
              <w:rPr>
                <w:sz w:val="28"/>
                <w:szCs w:val="28"/>
              </w:rPr>
            </w:pPr>
            <w:r w:rsidRPr="00903326">
              <w:rPr>
                <w:sz w:val="28"/>
                <w:szCs w:val="28"/>
              </w:rPr>
              <w:t>B</w:t>
            </w:r>
          </w:p>
        </w:tc>
      </w:tr>
      <w:tr w:rsidR="00A6231B" w:rsidRPr="00903326" w14:paraId="59E11C78" w14:textId="77777777" w:rsidTr="0098450A">
        <w:trPr>
          <w:trHeight w:val="296"/>
        </w:trPr>
        <w:tc>
          <w:tcPr>
            <w:tcW w:w="2565" w:type="dxa"/>
            <w:noWrap/>
            <w:vAlign w:val="bottom"/>
            <w:hideMark/>
          </w:tcPr>
          <w:p w14:paraId="632AC390" w14:textId="77777777" w:rsidR="00A04056" w:rsidRPr="00903326" w:rsidRDefault="00A04056" w:rsidP="00FE4823">
            <w:pPr>
              <w:rPr>
                <w:sz w:val="28"/>
                <w:szCs w:val="28"/>
              </w:rPr>
            </w:pPr>
            <w:r w:rsidRPr="00903326">
              <w:rPr>
                <w:sz w:val="28"/>
                <w:szCs w:val="28"/>
              </w:rPr>
              <w:t>IPA (1</w:t>
            </w:r>
            <w:r w:rsidR="0098450A" w:rsidRPr="00903326">
              <w:rPr>
                <w:sz w:val="28"/>
                <w:szCs w:val="28"/>
              </w:rPr>
              <w:t>,</w:t>
            </w:r>
            <w:r w:rsidRPr="00903326">
              <w:rPr>
                <w:sz w:val="28"/>
                <w:szCs w:val="28"/>
              </w:rPr>
              <w:t>0-45)</w:t>
            </w:r>
          </w:p>
        </w:tc>
        <w:tc>
          <w:tcPr>
            <w:tcW w:w="1642" w:type="dxa"/>
            <w:noWrap/>
            <w:vAlign w:val="bottom"/>
            <w:hideMark/>
          </w:tcPr>
          <w:p w14:paraId="7A9D4E24" w14:textId="77777777" w:rsidR="00A04056" w:rsidRPr="00903326" w:rsidRDefault="00A04056" w:rsidP="0098450A">
            <w:pPr>
              <w:jc w:val="center"/>
              <w:rPr>
                <w:sz w:val="28"/>
                <w:szCs w:val="28"/>
              </w:rPr>
            </w:pPr>
            <w:r w:rsidRPr="00903326">
              <w:rPr>
                <w:sz w:val="28"/>
                <w:szCs w:val="28"/>
              </w:rPr>
              <w:t>9</w:t>
            </w:r>
            <w:r w:rsidR="0098450A" w:rsidRPr="00903326">
              <w:rPr>
                <w:sz w:val="28"/>
                <w:szCs w:val="28"/>
              </w:rPr>
              <w:t>,</w:t>
            </w:r>
            <w:r w:rsidRPr="00903326">
              <w:rPr>
                <w:sz w:val="28"/>
                <w:szCs w:val="28"/>
              </w:rPr>
              <w:t>55</w:t>
            </w:r>
            <w:r w:rsidR="0098450A" w:rsidRPr="00903326">
              <w:rPr>
                <w:sz w:val="28"/>
                <w:szCs w:val="28"/>
              </w:rPr>
              <w:t> × </w:t>
            </w:r>
            <w:r w:rsidRPr="00903326">
              <w:rPr>
                <w:sz w:val="28"/>
                <w:szCs w:val="28"/>
              </w:rPr>
              <w:t>10</w:t>
            </w:r>
            <w:r w:rsidRPr="00903326">
              <w:rPr>
                <w:sz w:val="28"/>
                <w:szCs w:val="28"/>
                <w:vertAlign w:val="superscript"/>
              </w:rPr>
              <w:t>10</w:t>
            </w:r>
          </w:p>
        </w:tc>
        <w:tc>
          <w:tcPr>
            <w:tcW w:w="1618" w:type="dxa"/>
            <w:noWrap/>
            <w:vAlign w:val="bottom"/>
            <w:hideMark/>
          </w:tcPr>
          <w:p w14:paraId="7FCBAB51" w14:textId="77777777" w:rsidR="00A04056" w:rsidRPr="00903326" w:rsidRDefault="00A04056" w:rsidP="0098450A">
            <w:pPr>
              <w:jc w:val="center"/>
              <w:rPr>
                <w:sz w:val="28"/>
                <w:szCs w:val="28"/>
              </w:rPr>
            </w:pPr>
            <w:r w:rsidRPr="00903326">
              <w:rPr>
                <w:sz w:val="28"/>
                <w:szCs w:val="28"/>
              </w:rPr>
              <w:t>37</w:t>
            </w:r>
            <w:r w:rsidR="0098450A" w:rsidRPr="00903326">
              <w:rPr>
                <w:sz w:val="28"/>
                <w:szCs w:val="28"/>
              </w:rPr>
              <w:t>2</w:t>
            </w:r>
          </w:p>
        </w:tc>
        <w:tc>
          <w:tcPr>
            <w:tcW w:w="1985" w:type="dxa"/>
            <w:noWrap/>
            <w:vAlign w:val="bottom"/>
            <w:hideMark/>
          </w:tcPr>
          <w:p w14:paraId="43784686" w14:textId="77777777" w:rsidR="00A04056" w:rsidRPr="00903326" w:rsidRDefault="00A04056" w:rsidP="0098450A">
            <w:pPr>
              <w:jc w:val="center"/>
              <w:rPr>
                <w:sz w:val="28"/>
                <w:szCs w:val="28"/>
              </w:rPr>
            </w:pPr>
            <w:r w:rsidRPr="00903326">
              <w:rPr>
                <w:sz w:val="28"/>
                <w:szCs w:val="28"/>
              </w:rPr>
              <w:t>B</w:t>
            </w:r>
          </w:p>
        </w:tc>
        <w:tc>
          <w:tcPr>
            <w:tcW w:w="1559" w:type="dxa"/>
            <w:noWrap/>
            <w:vAlign w:val="bottom"/>
            <w:hideMark/>
          </w:tcPr>
          <w:p w14:paraId="78366582" w14:textId="77777777" w:rsidR="00A04056" w:rsidRPr="00903326" w:rsidRDefault="00A04056" w:rsidP="0098450A">
            <w:pPr>
              <w:jc w:val="center"/>
              <w:rPr>
                <w:sz w:val="28"/>
                <w:szCs w:val="28"/>
              </w:rPr>
            </w:pPr>
            <w:r w:rsidRPr="00903326">
              <w:rPr>
                <w:sz w:val="28"/>
                <w:szCs w:val="28"/>
              </w:rPr>
              <w:t>A</w:t>
            </w:r>
          </w:p>
        </w:tc>
      </w:tr>
      <w:tr w:rsidR="00A6231B" w:rsidRPr="00903326" w14:paraId="4C9863E7" w14:textId="77777777" w:rsidTr="0098450A">
        <w:trPr>
          <w:trHeight w:val="296"/>
        </w:trPr>
        <w:tc>
          <w:tcPr>
            <w:tcW w:w="2565" w:type="dxa"/>
            <w:noWrap/>
            <w:vAlign w:val="bottom"/>
            <w:hideMark/>
          </w:tcPr>
          <w:p w14:paraId="2C0E0555" w14:textId="77777777" w:rsidR="00A04056" w:rsidRPr="00903326" w:rsidRDefault="00A04056" w:rsidP="00FE4823">
            <w:pPr>
              <w:rPr>
                <w:sz w:val="28"/>
                <w:szCs w:val="28"/>
              </w:rPr>
            </w:pPr>
            <w:r w:rsidRPr="00903326">
              <w:rPr>
                <w:sz w:val="28"/>
                <w:szCs w:val="28"/>
              </w:rPr>
              <w:t>IPA (1</w:t>
            </w:r>
            <w:r w:rsidR="0098450A" w:rsidRPr="00903326">
              <w:rPr>
                <w:sz w:val="28"/>
                <w:szCs w:val="28"/>
              </w:rPr>
              <w:t>,</w:t>
            </w:r>
            <w:r w:rsidRPr="00903326">
              <w:rPr>
                <w:sz w:val="28"/>
                <w:szCs w:val="28"/>
              </w:rPr>
              <w:t>5-15)</w:t>
            </w:r>
          </w:p>
        </w:tc>
        <w:tc>
          <w:tcPr>
            <w:tcW w:w="1642" w:type="dxa"/>
            <w:noWrap/>
            <w:vAlign w:val="bottom"/>
            <w:hideMark/>
          </w:tcPr>
          <w:p w14:paraId="30EF4A46" w14:textId="77777777" w:rsidR="00A04056" w:rsidRPr="00903326" w:rsidRDefault="00A04056" w:rsidP="0098450A">
            <w:pPr>
              <w:jc w:val="center"/>
              <w:rPr>
                <w:sz w:val="28"/>
                <w:szCs w:val="28"/>
              </w:rPr>
            </w:pPr>
            <w:r w:rsidRPr="00903326">
              <w:rPr>
                <w:sz w:val="28"/>
                <w:szCs w:val="28"/>
              </w:rPr>
              <w:t>9</w:t>
            </w:r>
            <w:r w:rsidR="0098450A" w:rsidRPr="00903326">
              <w:rPr>
                <w:sz w:val="28"/>
                <w:szCs w:val="28"/>
              </w:rPr>
              <w:t>,</w:t>
            </w:r>
            <w:r w:rsidRPr="00903326">
              <w:rPr>
                <w:sz w:val="28"/>
                <w:szCs w:val="28"/>
              </w:rPr>
              <w:t>92</w:t>
            </w:r>
            <w:r w:rsidR="0098450A" w:rsidRPr="00903326">
              <w:rPr>
                <w:sz w:val="28"/>
                <w:szCs w:val="28"/>
              </w:rPr>
              <w:t> × </w:t>
            </w:r>
            <w:r w:rsidRPr="00903326">
              <w:rPr>
                <w:sz w:val="28"/>
                <w:szCs w:val="28"/>
              </w:rPr>
              <w:t>10</w:t>
            </w:r>
            <w:r w:rsidRPr="00903326">
              <w:rPr>
                <w:sz w:val="28"/>
                <w:szCs w:val="28"/>
                <w:vertAlign w:val="superscript"/>
              </w:rPr>
              <w:t>10</w:t>
            </w:r>
          </w:p>
        </w:tc>
        <w:tc>
          <w:tcPr>
            <w:tcW w:w="1618" w:type="dxa"/>
            <w:noWrap/>
            <w:vAlign w:val="bottom"/>
            <w:hideMark/>
          </w:tcPr>
          <w:p w14:paraId="67012257" w14:textId="77777777" w:rsidR="00A04056" w:rsidRPr="00903326" w:rsidRDefault="00A04056" w:rsidP="0098450A">
            <w:pPr>
              <w:jc w:val="center"/>
              <w:rPr>
                <w:sz w:val="28"/>
                <w:szCs w:val="28"/>
              </w:rPr>
            </w:pPr>
            <w:r w:rsidRPr="00903326">
              <w:rPr>
                <w:sz w:val="28"/>
                <w:szCs w:val="28"/>
              </w:rPr>
              <w:t>355</w:t>
            </w:r>
          </w:p>
        </w:tc>
        <w:tc>
          <w:tcPr>
            <w:tcW w:w="1985" w:type="dxa"/>
            <w:noWrap/>
            <w:vAlign w:val="bottom"/>
            <w:hideMark/>
          </w:tcPr>
          <w:p w14:paraId="318F4550" w14:textId="77777777" w:rsidR="00A04056" w:rsidRPr="00903326" w:rsidRDefault="00A04056" w:rsidP="0098450A">
            <w:pPr>
              <w:jc w:val="center"/>
              <w:rPr>
                <w:sz w:val="28"/>
                <w:szCs w:val="28"/>
              </w:rPr>
            </w:pPr>
            <w:r w:rsidRPr="00903326">
              <w:rPr>
                <w:sz w:val="28"/>
                <w:szCs w:val="28"/>
              </w:rPr>
              <w:t>B</w:t>
            </w:r>
          </w:p>
        </w:tc>
        <w:tc>
          <w:tcPr>
            <w:tcW w:w="1559" w:type="dxa"/>
            <w:noWrap/>
            <w:vAlign w:val="bottom"/>
            <w:hideMark/>
          </w:tcPr>
          <w:p w14:paraId="6062E281" w14:textId="77777777" w:rsidR="00A04056" w:rsidRPr="00903326" w:rsidRDefault="00A04056" w:rsidP="0098450A">
            <w:pPr>
              <w:jc w:val="center"/>
              <w:rPr>
                <w:sz w:val="28"/>
                <w:szCs w:val="28"/>
              </w:rPr>
            </w:pPr>
            <w:r w:rsidRPr="00903326">
              <w:rPr>
                <w:sz w:val="28"/>
                <w:szCs w:val="28"/>
              </w:rPr>
              <w:t>B</w:t>
            </w:r>
          </w:p>
        </w:tc>
      </w:tr>
      <w:tr w:rsidR="00A6231B" w:rsidRPr="00903326" w14:paraId="1DB4D9E5" w14:textId="77777777" w:rsidTr="0098450A">
        <w:trPr>
          <w:trHeight w:val="296"/>
        </w:trPr>
        <w:tc>
          <w:tcPr>
            <w:tcW w:w="2565" w:type="dxa"/>
            <w:noWrap/>
            <w:vAlign w:val="bottom"/>
            <w:hideMark/>
          </w:tcPr>
          <w:p w14:paraId="0D3D641F" w14:textId="77777777" w:rsidR="00A04056" w:rsidRPr="00903326" w:rsidRDefault="00A04056" w:rsidP="00FE4823">
            <w:pPr>
              <w:rPr>
                <w:sz w:val="28"/>
                <w:szCs w:val="28"/>
              </w:rPr>
            </w:pPr>
            <w:r w:rsidRPr="00903326">
              <w:rPr>
                <w:sz w:val="28"/>
                <w:szCs w:val="28"/>
              </w:rPr>
              <w:t>IPA (1</w:t>
            </w:r>
            <w:r w:rsidR="0098450A" w:rsidRPr="00903326">
              <w:rPr>
                <w:sz w:val="28"/>
                <w:szCs w:val="28"/>
              </w:rPr>
              <w:t>,</w:t>
            </w:r>
            <w:r w:rsidRPr="00903326">
              <w:rPr>
                <w:sz w:val="28"/>
                <w:szCs w:val="28"/>
              </w:rPr>
              <w:t>5-45)</w:t>
            </w:r>
          </w:p>
        </w:tc>
        <w:tc>
          <w:tcPr>
            <w:tcW w:w="1642" w:type="dxa"/>
            <w:noWrap/>
            <w:vAlign w:val="bottom"/>
            <w:hideMark/>
          </w:tcPr>
          <w:p w14:paraId="0736AC84" w14:textId="77777777" w:rsidR="00A04056" w:rsidRPr="00903326" w:rsidRDefault="00A04056" w:rsidP="0098450A">
            <w:pPr>
              <w:jc w:val="center"/>
              <w:rPr>
                <w:sz w:val="28"/>
                <w:szCs w:val="28"/>
              </w:rPr>
            </w:pPr>
            <w:r w:rsidRPr="00903326">
              <w:rPr>
                <w:sz w:val="28"/>
                <w:szCs w:val="28"/>
              </w:rPr>
              <w:t>1</w:t>
            </w:r>
            <w:r w:rsidR="0098450A" w:rsidRPr="00903326">
              <w:rPr>
                <w:sz w:val="28"/>
                <w:szCs w:val="28"/>
              </w:rPr>
              <w:t>,</w:t>
            </w:r>
            <w:r w:rsidRPr="00903326">
              <w:rPr>
                <w:sz w:val="28"/>
                <w:szCs w:val="28"/>
              </w:rPr>
              <w:t>34</w:t>
            </w:r>
            <w:r w:rsidR="0098450A" w:rsidRPr="00903326">
              <w:rPr>
                <w:sz w:val="28"/>
                <w:szCs w:val="28"/>
              </w:rPr>
              <w:t> × </w:t>
            </w:r>
            <w:r w:rsidRPr="00903326">
              <w:rPr>
                <w:sz w:val="28"/>
                <w:szCs w:val="28"/>
              </w:rPr>
              <w:t>10</w:t>
            </w:r>
            <w:r w:rsidRPr="00903326">
              <w:rPr>
                <w:sz w:val="28"/>
                <w:szCs w:val="28"/>
                <w:vertAlign w:val="superscript"/>
              </w:rPr>
              <w:t>11</w:t>
            </w:r>
          </w:p>
        </w:tc>
        <w:tc>
          <w:tcPr>
            <w:tcW w:w="1618" w:type="dxa"/>
            <w:noWrap/>
            <w:vAlign w:val="bottom"/>
            <w:hideMark/>
          </w:tcPr>
          <w:p w14:paraId="578500B8" w14:textId="77777777" w:rsidR="00A04056" w:rsidRPr="00903326" w:rsidRDefault="00A04056" w:rsidP="0098450A">
            <w:pPr>
              <w:jc w:val="center"/>
              <w:rPr>
                <w:sz w:val="28"/>
                <w:szCs w:val="28"/>
              </w:rPr>
            </w:pPr>
            <w:r w:rsidRPr="00903326">
              <w:rPr>
                <w:sz w:val="28"/>
                <w:szCs w:val="28"/>
              </w:rPr>
              <w:t>363</w:t>
            </w:r>
          </w:p>
        </w:tc>
        <w:tc>
          <w:tcPr>
            <w:tcW w:w="1985" w:type="dxa"/>
            <w:noWrap/>
            <w:vAlign w:val="bottom"/>
            <w:hideMark/>
          </w:tcPr>
          <w:p w14:paraId="24797899" w14:textId="77777777" w:rsidR="00A04056" w:rsidRPr="00903326" w:rsidRDefault="00A04056" w:rsidP="0098450A">
            <w:pPr>
              <w:jc w:val="center"/>
              <w:rPr>
                <w:sz w:val="28"/>
                <w:szCs w:val="28"/>
              </w:rPr>
            </w:pPr>
            <w:r w:rsidRPr="00903326">
              <w:rPr>
                <w:sz w:val="28"/>
                <w:szCs w:val="28"/>
              </w:rPr>
              <w:t>B</w:t>
            </w:r>
          </w:p>
        </w:tc>
        <w:tc>
          <w:tcPr>
            <w:tcW w:w="1559" w:type="dxa"/>
            <w:noWrap/>
            <w:vAlign w:val="bottom"/>
            <w:hideMark/>
          </w:tcPr>
          <w:p w14:paraId="631452AE" w14:textId="77777777" w:rsidR="00A04056" w:rsidRPr="00903326" w:rsidRDefault="00A04056" w:rsidP="0098450A">
            <w:pPr>
              <w:jc w:val="center"/>
              <w:rPr>
                <w:sz w:val="28"/>
                <w:szCs w:val="28"/>
              </w:rPr>
            </w:pPr>
            <w:r w:rsidRPr="00903326">
              <w:rPr>
                <w:sz w:val="28"/>
                <w:szCs w:val="28"/>
              </w:rPr>
              <w:t>B</w:t>
            </w:r>
          </w:p>
        </w:tc>
      </w:tr>
      <w:tr w:rsidR="00A6231B" w:rsidRPr="00903326" w14:paraId="6DA58056" w14:textId="77777777" w:rsidTr="0098450A">
        <w:trPr>
          <w:trHeight w:val="296"/>
        </w:trPr>
        <w:tc>
          <w:tcPr>
            <w:tcW w:w="2565" w:type="dxa"/>
            <w:noWrap/>
            <w:vAlign w:val="bottom"/>
            <w:hideMark/>
          </w:tcPr>
          <w:p w14:paraId="3E17E342" w14:textId="77777777" w:rsidR="00A04056" w:rsidRPr="00903326" w:rsidRDefault="00A04056" w:rsidP="00FE4823">
            <w:pPr>
              <w:rPr>
                <w:sz w:val="28"/>
                <w:szCs w:val="28"/>
              </w:rPr>
            </w:pPr>
            <w:r w:rsidRPr="00903326">
              <w:rPr>
                <w:sz w:val="28"/>
                <w:szCs w:val="28"/>
              </w:rPr>
              <w:t>IPA:ACN (1</w:t>
            </w:r>
            <w:r w:rsidR="0098450A" w:rsidRPr="00903326">
              <w:rPr>
                <w:sz w:val="28"/>
                <w:szCs w:val="28"/>
              </w:rPr>
              <w:t>,</w:t>
            </w:r>
            <w:r w:rsidRPr="00903326">
              <w:rPr>
                <w:sz w:val="28"/>
                <w:szCs w:val="28"/>
              </w:rPr>
              <w:t>0-15)</w:t>
            </w:r>
          </w:p>
        </w:tc>
        <w:tc>
          <w:tcPr>
            <w:tcW w:w="1642" w:type="dxa"/>
            <w:noWrap/>
            <w:vAlign w:val="bottom"/>
            <w:hideMark/>
          </w:tcPr>
          <w:p w14:paraId="3576363D" w14:textId="77777777" w:rsidR="00A04056" w:rsidRPr="00903326" w:rsidRDefault="00A04056" w:rsidP="0098450A">
            <w:pPr>
              <w:jc w:val="center"/>
              <w:rPr>
                <w:sz w:val="28"/>
                <w:szCs w:val="28"/>
              </w:rPr>
            </w:pPr>
            <w:r w:rsidRPr="00903326">
              <w:rPr>
                <w:sz w:val="28"/>
                <w:szCs w:val="28"/>
              </w:rPr>
              <w:t>1</w:t>
            </w:r>
            <w:r w:rsidR="0098450A" w:rsidRPr="00903326">
              <w:rPr>
                <w:sz w:val="28"/>
                <w:szCs w:val="28"/>
              </w:rPr>
              <w:t>,</w:t>
            </w:r>
            <w:r w:rsidRPr="00903326">
              <w:rPr>
                <w:sz w:val="28"/>
                <w:szCs w:val="28"/>
              </w:rPr>
              <w:t>22</w:t>
            </w:r>
            <w:r w:rsidR="0098450A" w:rsidRPr="00903326">
              <w:rPr>
                <w:sz w:val="28"/>
                <w:szCs w:val="28"/>
              </w:rPr>
              <w:t> × </w:t>
            </w:r>
            <w:r w:rsidRPr="00903326">
              <w:rPr>
                <w:sz w:val="28"/>
                <w:szCs w:val="28"/>
              </w:rPr>
              <w:t>10</w:t>
            </w:r>
            <w:r w:rsidRPr="00903326">
              <w:rPr>
                <w:sz w:val="28"/>
                <w:szCs w:val="28"/>
                <w:vertAlign w:val="superscript"/>
              </w:rPr>
              <w:t>11</w:t>
            </w:r>
          </w:p>
        </w:tc>
        <w:tc>
          <w:tcPr>
            <w:tcW w:w="1618" w:type="dxa"/>
            <w:noWrap/>
            <w:vAlign w:val="bottom"/>
            <w:hideMark/>
          </w:tcPr>
          <w:p w14:paraId="130BA525" w14:textId="77777777" w:rsidR="00A04056" w:rsidRPr="00903326" w:rsidRDefault="00A04056" w:rsidP="0098450A">
            <w:pPr>
              <w:jc w:val="center"/>
              <w:rPr>
                <w:sz w:val="28"/>
                <w:szCs w:val="28"/>
              </w:rPr>
            </w:pPr>
            <w:r w:rsidRPr="00903326">
              <w:rPr>
                <w:sz w:val="28"/>
                <w:szCs w:val="28"/>
              </w:rPr>
              <w:t>410</w:t>
            </w:r>
          </w:p>
        </w:tc>
        <w:tc>
          <w:tcPr>
            <w:tcW w:w="1985" w:type="dxa"/>
            <w:noWrap/>
            <w:vAlign w:val="bottom"/>
            <w:hideMark/>
          </w:tcPr>
          <w:p w14:paraId="40CB2DE5" w14:textId="77777777" w:rsidR="00A04056" w:rsidRPr="00903326" w:rsidRDefault="00A04056" w:rsidP="0098450A">
            <w:pPr>
              <w:jc w:val="center"/>
              <w:rPr>
                <w:sz w:val="28"/>
                <w:szCs w:val="28"/>
              </w:rPr>
            </w:pPr>
            <w:r w:rsidRPr="00903326">
              <w:rPr>
                <w:sz w:val="28"/>
                <w:szCs w:val="28"/>
              </w:rPr>
              <w:t>B</w:t>
            </w:r>
          </w:p>
        </w:tc>
        <w:tc>
          <w:tcPr>
            <w:tcW w:w="1559" w:type="dxa"/>
            <w:noWrap/>
            <w:vAlign w:val="bottom"/>
            <w:hideMark/>
          </w:tcPr>
          <w:p w14:paraId="4DAC7F89" w14:textId="77777777" w:rsidR="00A04056" w:rsidRPr="00903326" w:rsidRDefault="00A04056" w:rsidP="0098450A">
            <w:pPr>
              <w:jc w:val="center"/>
              <w:rPr>
                <w:sz w:val="28"/>
                <w:szCs w:val="28"/>
              </w:rPr>
            </w:pPr>
            <w:r w:rsidRPr="00903326">
              <w:rPr>
                <w:sz w:val="28"/>
                <w:szCs w:val="28"/>
              </w:rPr>
              <w:t>A</w:t>
            </w:r>
          </w:p>
        </w:tc>
      </w:tr>
      <w:tr w:rsidR="00A6231B" w:rsidRPr="00903326" w14:paraId="50024843" w14:textId="77777777" w:rsidTr="0098450A">
        <w:trPr>
          <w:trHeight w:val="296"/>
        </w:trPr>
        <w:tc>
          <w:tcPr>
            <w:tcW w:w="2565" w:type="dxa"/>
            <w:noWrap/>
            <w:vAlign w:val="bottom"/>
            <w:hideMark/>
          </w:tcPr>
          <w:p w14:paraId="01394DB8" w14:textId="77777777" w:rsidR="00A04056" w:rsidRPr="00903326" w:rsidRDefault="00A04056" w:rsidP="00FE4823">
            <w:pPr>
              <w:rPr>
                <w:sz w:val="28"/>
                <w:szCs w:val="28"/>
              </w:rPr>
            </w:pPr>
            <w:r w:rsidRPr="00903326">
              <w:rPr>
                <w:sz w:val="28"/>
                <w:szCs w:val="28"/>
              </w:rPr>
              <w:t>IPA:ACN (1</w:t>
            </w:r>
            <w:r w:rsidR="0098450A" w:rsidRPr="00903326">
              <w:rPr>
                <w:sz w:val="28"/>
                <w:szCs w:val="28"/>
              </w:rPr>
              <w:t>,</w:t>
            </w:r>
            <w:r w:rsidRPr="00903326">
              <w:rPr>
                <w:sz w:val="28"/>
                <w:szCs w:val="28"/>
              </w:rPr>
              <w:t>0-45)</w:t>
            </w:r>
          </w:p>
        </w:tc>
        <w:tc>
          <w:tcPr>
            <w:tcW w:w="1642" w:type="dxa"/>
            <w:noWrap/>
            <w:vAlign w:val="bottom"/>
            <w:hideMark/>
          </w:tcPr>
          <w:p w14:paraId="0E6743AB" w14:textId="77777777" w:rsidR="00A04056" w:rsidRPr="00903326" w:rsidRDefault="00A04056" w:rsidP="0098450A">
            <w:pPr>
              <w:jc w:val="center"/>
              <w:rPr>
                <w:sz w:val="28"/>
                <w:szCs w:val="28"/>
              </w:rPr>
            </w:pPr>
            <w:r w:rsidRPr="00903326">
              <w:rPr>
                <w:sz w:val="28"/>
                <w:szCs w:val="28"/>
              </w:rPr>
              <w:t>1</w:t>
            </w:r>
            <w:r w:rsidR="0098450A" w:rsidRPr="00903326">
              <w:rPr>
                <w:sz w:val="28"/>
                <w:szCs w:val="28"/>
              </w:rPr>
              <w:t>,</w:t>
            </w:r>
            <w:r w:rsidRPr="00903326">
              <w:rPr>
                <w:sz w:val="28"/>
                <w:szCs w:val="28"/>
              </w:rPr>
              <w:t>54</w:t>
            </w:r>
            <w:r w:rsidR="0098450A" w:rsidRPr="00903326">
              <w:rPr>
                <w:sz w:val="28"/>
                <w:szCs w:val="28"/>
              </w:rPr>
              <w:t> × </w:t>
            </w:r>
            <w:r w:rsidRPr="00903326">
              <w:rPr>
                <w:sz w:val="28"/>
                <w:szCs w:val="28"/>
              </w:rPr>
              <w:t>10</w:t>
            </w:r>
            <w:r w:rsidRPr="00903326">
              <w:rPr>
                <w:sz w:val="28"/>
                <w:szCs w:val="28"/>
                <w:vertAlign w:val="superscript"/>
              </w:rPr>
              <w:t>11</w:t>
            </w:r>
          </w:p>
        </w:tc>
        <w:tc>
          <w:tcPr>
            <w:tcW w:w="1618" w:type="dxa"/>
            <w:noWrap/>
            <w:vAlign w:val="bottom"/>
            <w:hideMark/>
          </w:tcPr>
          <w:p w14:paraId="2A9BB6F6" w14:textId="77777777" w:rsidR="00A04056" w:rsidRPr="00903326" w:rsidRDefault="00A04056" w:rsidP="0098450A">
            <w:pPr>
              <w:jc w:val="center"/>
              <w:rPr>
                <w:sz w:val="28"/>
                <w:szCs w:val="28"/>
              </w:rPr>
            </w:pPr>
            <w:r w:rsidRPr="00903326">
              <w:rPr>
                <w:sz w:val="28"/>
                <w:szCs w:val="28"/>
              </w:rPr>
              <w:t>45</w:t>
            </w:r>
            <w:r w:rsidR="0098450A" w:rsidRPr="00903326">
              <w:rPr>
                <w:sz w:val="28"/>
                <w:szCs w:val="28"/>
              </w:rPr>
              <w:t>5</w:t>
            </w:r>
          </w:p>
        </w:tc>
        <w:tc>
          <w:tcPr>
            <w:tcW w:w="1985" w:type="dxa"/>
            <w:noWrap/>
            <w:vAlign w:val="bottom"/>
            <w:hideMark/>
          </w:tcPr>
          <w:p w14:paraId="32C6D76B" w14:textId="77777777" w:rsidR="00A04056" w:rsidRPr="00903326" w:rsidRDefault="00A04056" w:rsidP="0098450A">
            <w:pPr>
              <w:jc w:val="center"/>
              <w:rPr>
                <w:sz w:val="28"/>
                <w:szCs w:val="28"/>
              </w:rPr>
            </w:pPr>
            <w:r w:rsidRPr="00903326">
              <w:rPr>
                <w:sz w:val="28"/>
                <w:szCs w:val="28"/>
              </w:rPr>
              <w:t>B</w:t>
            </w:r>
          </w:p>
        </w:tc>
        <w:tc>
          <w:tcPr>
            <w:tcW w:w="1559" w:type="dxa"/>
            <w:noWrap/>
            <w:vAlign w:val="bottom"/>
            <w:hideMark/>
          </w:tcPr>
          <w:p w14:paraId="1142F01D" w14:textId="77777777" w:rsidR="00A04056" w:rsidRPr="00903326" w:rsidRDefault="00A04056" w:rsidP="0098450A">
            <w:pPr>
              <w:jc w:val="center"/>
              <w:rPr>
                <w:sz w:val="28"/>
                <w:szCs w:val="28"/>
              </w:rPr>
            </w:pPr>
            <w:r w:rsidRPr="00903326">
              <w:rPr>
                <w:sz w:val="28"/>
                <w:szCs w:val="28"/>
              </w:rPr>
              <w:t>A</w:t>
            </w:r>
          </w:p>
        </w:tc>
      </w:tr>
      <w:tr w:rsidR="00A6231B" w:rsidRPr="00903326" w14:paraId="353D9E8B" w14:textId="77777777" w:rsidTr="0098450A">
        <w:trPr>
          <w:trHeight w:val="296"/>
        </w:trPr>
        <w:tc>
          <w:tcPr>
            <w:tcW w:w="2565" w:type="dxa"/>
            <w:noWrap/>
            <w:vAlign w:val="bottom"/>
            <w:hideMark/>
          </w:tcPr>
          <w:p w14:paraId="029B0B9F" w14:textId="77777777" w:rsidR="00A04056" w:rsidRPr="00903326" w:rsidRDefault="00A04056" w:rsidP="00FE4823">
            <w:pPr>
              <w:rPr>
                <w:sz w:val="28"/>
                <w:szCs w:val="28"/>
              </w:rPr>
            </w:pPr>
            <w:r w:rsidRPr="00903326">
              <w:rPr>
                <w:sz w:val="28"/>
                <w:szCs w:val="28"/>
              </w:rPr>
              <w:t>IPA:ACN (1</w:t>
            </w:r>
            <w:r w:rsidR="0098450A" w:rsidRPr="00903326">
              <w:rPr>
                <w:sz w:val="28"/>
                <w:szCs w:val="28"/>
              </w:rPr>
              <w:t>,</w:t>
            </w:r>
            <w:r w:rsidRPr="00903326">
              <w:rPr>
                <w:sz w:val="28"/>
                <w:szCs w:val="28"/>
              </w:rPr>
              <w:t>5-15)</w:t>
            </w:r>
          </w:p>
        </w:tc>
        <w:tc>
          <w:tcPr>
            <w:tcW w:w="1642" w:type="dxa"/>
            <w:noWrap/>
            <w:vAlign w:val="bottom"/>
            <w:hideMark/>
          </w:tcPr>
          <w:p w14:paraId="11198352" w14:textId="77777777" w:rsidR="00A04056" w:rsidRPr="00903326" w:rsidRDefault="00A04056" w:rsidP="0098450A">
            <w:pPr>
              <w:jc w:val="center"/>
              <w:rPr>
                <w:sz w:val="28"/>
                <w:szCs w:val="28"/>
              </w:rPr>
            </w:pPr>
            <w:r w:rsidRPr="00903326">
              <w:rPr>
                <w:sz w:val="28"/>
                <w:szCs w:val="28"/>
              </w:rPr>
              <w:t>9</w:t>
            </w:r>
            <w:r w:rsidR="0098450A" w:rsidRPr="00903326">
              <w:rPr>
                <w:sz w:val="28"/>
                <w:szCs w:val="28"/>
              </w:rPr>
              <w:t>,</w:t>
            </w:r>
            <w:r w:rsidRPr="00903326">
              <w:rPr>
                <w:sz w:val="28"/>
                <w:szCs w:val="28"/>
              </w:rPr>
              <w:t>68</w:t>
            </w:r>
            <w:r w:rsidR="0098450A" w:rsidRPr="00903326">
              <w:rPr>
                <w:sz w:val="28"/>
                <w:szCs w:val="28"/>
              </w:rPr>
              <w:t> × </w:t>
            </w:r>
            <w:r w:rsidRPr="00903326">
              <w:rPr>
                <w:sz w:val="28"/>
                <w:szCs w:val="28"/>
              </w:rPr>
              <w:t>10</w:t>
            </w:r>
            <w:r w:rsidRPr="00903326">
              <w:rPr>
                <w:sz w:val="28"/>
                <w:szCs w:val="28"/>
                <w:vertAlign w:val="superscript"/>
              </w:rPr>
              <w:t>10</w:t>
            </w:r>
          </w:p>
        </w:tc>
        <w:tc>
          <w:tcPr>
            <w:tcW w:w="1618" w:type="dxa"/>
            <w:noWrap/>
            <w:vAlign w:val="bottom"/>
            <w:hideMark/>
          </w:tcPr>
          <w:p w14:paraId="1ACF88E1" w14:textId="77777777" w:rsidR="00A04056" w:rsidRPr="00903326" w:rsidRDefault="00A04056" w:rsidP="0098450A">
            <w:pPr>
              <w:jc w:val="center"/>
              <w:rPr>
                <w:sz w:val="28"/>
                <w:szCs w:val="28"/>
              </w:rPr>
            </w:pPr>
            <w:r w:rsidRPr="00903326">
              <w:rPr>
                <w:sz w:val="28"/>
                <w:szCs w:val="28"/>
              </w:rPr>
              <w:t>389</w:t>
            </w:r>
          </w:p>
        </w:tc>
        <w:tc>
          <w:tcPr>
            <w:tcW w:w="1985" w:type="dxa"/>
            <w:noWrap/>
            <w:vAlign w:val="bottom"/>
            <w:hideMark/>
          </w:tcPr>
          <w:p w14:paraId="26C2F10A" w14:textId="77777777" w:rsidR="00A04056" w:rsidRPr="00903326" w:rsidRDefault="00A04056" w:rsidP="0098450A">
            <w:pPr>
              <w:jc w:val="center"/>
              <w:rPr>
                <w:sz w:val="28"/>
                <w:szCs w:val="28"/>
              </w:rPr>
            </w:pPr>
            <w:r w:rsidRPr="00903326">
              <w:rPr>
                <w:sz w:val="28"/>
                <w:szCs w:val="28"/>
              </w:rPr>
              <w:t>B</w:t>
            </w:r>
          </w:p>
        </w:tc>
        <w:tc>
          <w:tcPr>
            <w:tcW w:w="1559" w:type="dxa"/>
            <w:noWrap/>
            <w:vAlign w:val="bottom"/>
            <w:hideMark/>
          </w:tcPr>
          <w:p w14:paraId="1FA5C32F" w14:textId="77777777" w:rsidR="00A04056" w:rsidRPr="00903326" w:rsidRDefault="00A04056" w:rsidP="0098450A">
            <w:pPr>
              <w:jc w:val="center"/>
              <w:rPr>
                <w:sz w:val="28"/>
                <w:szCs w:val="28"/>
              </w:rPr>
            </w:pPr>
            <w:r w:rsidRPr="00903326">
              <w:rPr>
                <w:sz w:val="28"/>
                <w:szCs w:val="28"/>
              </w:rPr>
              <w:t>A</w:t>
            </w:r>
          </w:p>
        </w:tc>
      </w:tr>
      <w:tr w:rsidR="00A6231B" w:rsidRPr="00903326" w14:paraId="2854458D" w14:textId="77777777" w:rsidTr="0098450A">
        <w:trPr>
          <w:trHeight w:val="296"/>
        </w:trPr>
        <w:tc>
          <w:tcPr>
            <w:tcW w:w="2565" w:type="dxa"/>
            <w:noWrap/>
            <w:vAlign w:val="bottom"/>
            <w:hideMark/>
          </w:tcPr>
          <w:p w14:paraId="17F80461" w14:textId="77777777" w:rsidR="00A04056" w:rsidRPr="00903326" w:rsidRDefault="00A04056" w:rsidP="00FE4823">
            <w:pPr>
              <w:rPr>
                <w:sz w:val="28"/>
                <w:szCs w:val="28"/>
              </w:rPr>
            </w:pPr>
            <w:r w:rsidRPr="00903326">
              <w:rPr>
                <w:sz w:val="28"/>
                <w:szCs w:val="28"/>
              </w:rPr>
              <w:t>IPA:ACN (1</w:t>
            </w:r>
            <w:r w:rsidR="0098450A" w:rsidRPr="00903326">
              <w:rPr>
                <w:sz w:val="28"/>
                <w:szCs w:val="28"/>
              </w:rPr>
              <w:t>,</w:t>
            </w:r>
            <w:r w:rsidRPr="00903326">
              <w:rPr>
                <w:sz w:val="28"/>
                <w:szCs w:val="28"/>
              </w:rPr>
              <w:t>5-45)</w:t>
            </w:r>
          </w:p>
        </w:tc>
        <w:tc>
          <w:tcPr>
            <w:tcW w:w="1642" w:type="dxa"/>
            <w:noWrap/>
            <w:vAlign w:val="bottom"/>
            <w:hideMark/>
          </w:tcPr>
          <w:p w14:paraId="20CCB476" w14:textId="77777777" w:rsidR="00A04056" w:rsidRPr="00903326" w:rsidRDefault="00A04056" w:rsidP="0098450A">
            <w:pPr>
              <w:jc w:val="center"/>
              <w:rPr>
                <w:sz w:val="28"/>
                <w:szCs w:val="28"/>
              </w:rPr>
            </w:pPr>
            <w:r w:rsidRPr="00903326">
              <w:rPr>
                <w:sz w:val="28"/>
                <w:szCs w:val="28"/>
              </w:rPr>
              <w:t>1</w:t>
            </w:r>
            <w:r w:rsidR="0098450A" w:rsidRPr="00903326">
              <w:rPr>
                <w:sz w:val="28"/>
                <w:szCs w:val="28"/>
              </w:rPr>
              <w:t>,</w:t>
            </w:r>
            <w:r w:rsidRPr="00903326">
              <w:rPr>
                <w:sz w:val="28"/>
                <w:szCs w:val="28"/>
              </w:rPr>
              <w:t>11</w:t>
            </w:r>
            <w:r w:rsidR="0098450A" w:rsidRPr="00903326">
              <w:rPr>
                <w:sz w:val="28"/>
                <w:szCs w:val="28"/>
              </w:rPr>
              <w:t> × </w:t>
            </w:r>
            <w:r w:rsidRPr="00903326">
              <w:rPr>
                <w:sz w:val="28"/>
                <w:szCs w:val="28"/>
              </w:rPr>
              <w:t>10</w:t>
            </w:r>
            <w:r w:rsidRPr="00903326">
              <w:rPr>
                <w:sz w:val="28"/>
                <w:szCs w:val="28"/>
                <w:vertAlign w:val="superscript"/>
              </w:rPr>
              <w:t>11</w:t>
            </w:r>
          </w:p>
        </w:tc>
        <w:tc>
          <w:tcPr>
            <w:tcW w:w="1618" w:type="dxa"/>
            <w:noWrap/>
            <w:vAlign w:val="bottom"/>
            <w:hideMark/>
          </w:tcPr>
          <w:p w14:paraId="6833E7AF" w14:textId="77777777" w:rsidR="00A04056" w:rsidRPr="00903326" w:rsidRDefault="00A04056" w:rsidP="0098450A">
            <w:pPr>
              <w:jc w:val="center"/>
              <w:rPr>
                <w:sz w:val="28"/>
                <w:szCs w:val="28"/>
              </w:rPr>
            </w:pPr>
            <w:r w:rsidRPr="00903326">
              <w:rPr>
                <w:sz w:val="28"/>
                <w:szCs w:val="28"/>
              </w:rPr>
              <w:t>398</w:t>
            </w:r>
          </w:p>
        </w:tc>
        <w:tc>
          <w:tcPr>
            <w:tcW w:w="1985" w:type="dxa"/>
            <w:noWrap/>
            <w:vAlign w:val="bottom"/>
            <w:hideMark/>
          </w:tcPr>
          <w:p w14:paraId="2A4C1618" w14:textId="77777777" w:rsidR="00A04056" w:rsidRPr="00903326" w:rsidRDefault="00A04056" w:rsidP="0098450A">
            <w:pPr>
              <w:jc w:val="center"/>
              <w:rPr>
                <w:sz w:val="28"/>
                <w:szCs w:val="28"/>
              </w:rPr>
            </w:pPr>
            <w:r w:rsidRPr="00903326">
              <w:rPr>
                <w:sz w:val="28"/>
                <w:szCs w:val="28"/>
              </w:rPr>
              <w:t>B</w:t>
            </w:r>
          </w:p>
        </w:tc>
        <w:tc>
          <w:tcPr>
            <w:tcW w:w="1559" w:type="dxa"/>
            <w:noWrap/>
            <w:vAlign w:val="bottom"/>
            <w:hideMark/>
          </w:tcPr>
          <w:p w14:paraId="43F85150" w14:textId="77777777" w:rsidR="00A04056" w:rsidRPr="00903326" w:rsidRDefault="00A04056" w:rsidP="0098450A">
            <w:pPr>
              <w:jc w:val="center"/>
              <w:rPr>
                <w:sz w:val="28"/>
                <w:szCs w:val="28"/>
              </w:rPr>
            </w:pPr>
            <w:r w:rsidRPr="00903326">
              <w:rPr>
                <w:sz w:val="28"/>
                <w:szCs w:val="28"/>
              </w:rPr>
              <w:t>A</w:t>
            </w:r>
          </w:p>
        </w:tc>
      </w:tr>
      <w:tr w:rsidR="00A6231B" w:rsidRPr="00903326" w14:paraId="0204DD35" w14:textId="77777777" w:rsidTr="0098450A">
        <w:trPr>
          <w:trHeight w:val="296"/>
        </w:trPr>
        <w:tc>
          <w:tcPr>
            <w:tcW w:w="2565" w:type="dxa"/>
            <w:noWrap/>
            <w:vAlign w:val="bottom"/>
            <w:hideMark/>
          </w:tcPr>
          <w:p w14:paraId="43FD03BF" w14:textId="77777777" w:rsidR="00A04056" w:rsidRPr="00903326" w:rsidRDefault="00A04056" w:rsidP="00FE4823">
            <w:pPr>
              <w:rPr>
                <w:sz w:val="28"/>
                <w:szCs w:val="28"/>
              </w:rPr>
            </w:pPr>
            <w:r w:rsidRPr="00903326">
              <w:rPr>
                <w:sz w:val="28"/>
                <w:szCs w:val="28"/>
              </w:rPr>
              <w:t>MTBE: CH</w:t>
            </w:r>
            <w:r w:rsidRPr="00903326">
              <w:rPr>
                <w:sz w:val="28"/>
                <w:szCs w:val="28"/>
                <w:vertAlign w:val="subscript"/>
              </w:rPr>
              <w:t>3</w:t>
            </w:r>
            <w:r w:rsidRPr="00903326">
              <w:rPr>
                <w:sz w:val="28"/>
                <w:szCs w:val="28"/>
              </w:rPr>
              <w:t>OH</w:t>
            </w:r>
          </w:p>
        </w:tc>
        <w:tc>
          <w:tcPr>
            <w:tcW w:w="1642" w:type="dxa"/>
            <w:noWrap/>
            <w:vAlign w:val="bottom"/>
            <w:hideMark/>
          </w:tcPr>
          <w:p w14:paraId="5C8581D7" w14:textId="77777777" w:rsidR="00A04056" w:rsidRPr="00903326" w:rsidRDefault="00A04056" w:rsidP="0098450A">
            <w:pPr>
              <w:jc w:val="center"/>
              <w:rPr>
                <w:sz w:val="28"/>
                <w:szCs w:val="28"/>
              </w:rPr>
            </w:pPr>
            <w:r w:rsidRPr="00903326">
              <w:rPr>
                <w:sz w:val="28"/>
                <w:szCs w:val="28"/>
              </w:rPr>
              <w:t>1</w:t>
            </w:r>
            <w:r w:rsidR="0098450A" w:rsidRPr="00903326">
              <w:rPr>
                <w:sz w:val="28"/>
                <w:szCs w:val="28"/>
              </w:rPr>
              <w:t>,</w:t>
            </w:r>
            <w:r w:rsidRPr="00903326">
              <w:rPr>
                <w:sz w:val="28"/>
                <w:szCs w:val="28"/>
              </w:rPr>
              <w:t>18</w:t>
            </w:r>
            <w:r w:rsidR="0098450A" w:rsidRPr="00903326">
              <w:rPr>
                <w:sz w:val="28"/>
                <w:szCs w:val="28"/>
              </w:rPr>
              <w:t> × </w:t>
            </w:r>
            <w:r w:rsidRPr="00903326">
              <w:rPr>
                <w:sz w:val="28"/>
                <w:szCs w:val="28"/>
              </w:rPr>
              <w:t>10</w:t>
            </w:r>
            <w:r w:rsidRPr="00903326">
              <w:rPr>
                <w:sz w:val="28"/>
                <w:szCs w:val="28"/>
                <w:vertAlign w:val="superscript"/>
              </w:rPr>
              <w:t>11</w:t>
            </w:r>
          </w:p>
        </w:tc>
        <w:tc>
          <w:tcPr>
            <w:tcW w:w="1618" w:type="dxa"/>
            <w:noWrap/>
            <w:vAlign w:val="bottom"/>
            <w:hideMark/>
          </w:tcPr>
          <w:p w14:paraId="08D2EB94" w14:textId="77777777" w:rsidR="00A04056" w:rsidRPr="00903326" w:rsidRDefault="00A04056" w:rsidP="0098450A">
            <w:pPr>
              <w:jc w:val="center"/>
              <w:rPr>
                <w:sz w:val="28"/>
                <w:szCs w:val="28"/>
              </w:rPr>
            </w:pPr>
            <w:r w:rsidRPr="00903326">
              <w:rPr>
                <w:sz w:val="28"/>
                <w:szCs w:val="28"/>
              </w:rPr>
              <w:t>40</w:t>
            </w:r>
            <w:r w:rsidR="0098450A" w:rsidRPr="00903326">
              <w:rPr>
                <w:sz w:val="28"/>
                <w:szCs w:val="28"/>
              </w:rPr>
              <w:t>2</w:t>
            </w:r>
          </w:p>
        </w:tc>
        <w:tc>
          <w:tcPr>
            <w:tcW w:w="1985" w:type="dxa"/>
            <w:noWrap/>
            <w:vAlign w:val="bottom"/>
            <w:hideMark/>
          </w:tcPr>
          <w:p w14:paraId="1EA43168" w14:textId="77777777" w:rsidR="00A04056" w:rsidRPr="00903326" w:rsidRDefault="00A04056" w:rsidP="0098450A">
            <w:pPr>
              <w:jc w:val="center"/>
              <w:rPr>
                <w:sz w:val="28"/>
                <w:szCs w:val="28"/>
              </w:rPr>
            </w:pPr>
            <w:r w:rsidRPr="00903326">
              <w:rPr>
                <w:sz w:val="28"/>
                <w:szCs w:val="28"/>
              </w:rPr>
              <w:t>B</w:t>
            </w:r>
          </w:p>
        </w:tc>
        <w:tc>
          <w:tcPr>
            <w:tcW w:w="1559" w:type="dxa"/>
            <w:noWrap/>
            <w:vAlign w:val="bottom"/>
            <w:hideMark/>
          </w:tcPr>
          <w:p w14:paraId="1C0835CE" w14:textId="77777777" w:rsidR="00A04056" w:rsidRPr="00903326" w:rsidRDefault="00A04056" w:rsidP="0098450A">
            <w:pPr>
              <w:jc w:val="center"/>
              <w:rPr>
                <w:sz w:val="28"/>
                <w:szCs w:val="28"/>
              </w:rPr>
            </w:pPr>
            <w:r w:rsidRPr="00903326">
              <w:rPr>
                <w:sz w:val="28"/>
                <w:szCs w:val="28"/>
              </w:rPr>
              <w:t>A</w:t>
            </w:r>
          </w:p>
        </w:tc>
      </w:tr>
      <w:tr w:rsidR="00A6231B" w:rsidRPr="00903326" w14:paraId="3DC3EDB2" w14:textId="77777777" w:rsidTr="0098450A">
        <w:trPr>
          <w:trHeight w:val="296"/>
        </w:trPr>
        <w:tc>
          <w:tcPr>
            <w:tcW w:w="2565" w:type="dxa"/>
            <w:noWrap/>
            <w:vAlign w:val="bottom"/>
            <w:hideMark/>
          </w:tcPr>
          <w:p w14:paraId="0FA6E4AB" w14:textId="77777777" w:rsidR="00A04056" w:rsidRPr="00903326" w:rsidRDefault="00A04056" w:rsidP="00FE4823">
            <w:pPr>
              <w:rPr>
                <w:sz w:val="28"/>
                <w:szCs w:val="28"/>
              </w:rPr>
            </w:pPr>
            <w:r w:rsidRPr="00903326">
              <w:rPr>
                <w:sz w:val="28"/>
                <w:szCs w:val="28"/>
              </w:rPr>
              <w:t>MTBE: CH</w:t>
            </w:r>
            <w:r w:rsidRPr="00903326">
              <w:rPr>
                <w:sz w:val="28"/>
                <w:szCs w:val="28"/>
                <w:vertAlign w:val="subscript"/>
              </w:rPr>
              <w:t>3</w:t>
            </w:r>
            <w:r w:rsidRPr="00903326">
              <w:rPr>
                <w:sz w:val="28"/>
                <w:szCs w:val="28"/>
              </w:rPr>
              <w:t>OH (ДМ)</w:t>
            </w:r>
          </w:p>
        </w:tc>
        <w:tc>
          <w:tcPr>
            <w:tcW w:w="1642" w:type="dxa"/>
            <w:noWrap/>
            <w:vAlign w:val="bottom"/>
            <w:hideMark/>
          </w:tcPr>
          <w:p w14:paraId="109F2042" w14:textId="77777777" w:rsidR="00A04056" w:rsidRPr="00903326" w:rsidRDefault="00A04056" w:rsidP="0098450A">
            <w:pPr>
              <w:jc w:val="center"/>
              <w:rPr>
                <w:sz w:val="28"/>
                <w:szCs w:val="28"/>
              </w:rPr>
            </w:pPr>
            <w:r w:rsidRPr="00903326">
              <w:rPr>
                <w:sz w:val="28"/>
                <w:szCs w:val="28"/>
              </w:rPr>
              <w:t>1</w:t>
            </w:r>
            <w:r w:rsidR="0098450A" w:rsidRPr="00903326">
              <w:rPr>
                <w:sz w:val="28"/>
                <w:szCs w:val="28"/>
              </w:rPr>
              <w:t>,</w:t>
            </w:r>
            <w:r w:rsidRPr="00903326">
              <w:rPr>
                <w:sz w:val="28"/>
                <w:szCs w:val="28"/>
              </w:rPr>
              <w:t>53</w:t>
            </w:r>
            <w:r w:rsidR="0098450A" w:rsidRPr="00903326">
              <w:rPr>
                <w:sz w:val="28"/>
                <w:szCs w:val="28"/>
              </w:rPr>
              <w:t> × </w:t>
            </w:r>
            <w:r w:rsidRPr="00903326">
              <w:rPr>
                <w:sz w:val="28"/>
                <w:szCs w:val="28"/>
              </w:rPr>
              <w:t>10</w:t>
            </w:r>
            <w:r w:rsidRPr="00903326">
              <w:rPr>
                <w:sz w:val="28"/>
                <w:szCs w:val="28"/>
                <w:vertAlign w:val="superscript"/>
              </w:rPr>
              <w:t>11</w:t>
            </w:r>
          </w:p>
        </w:tc>
        <w:tc>
          <w:tcPr>
            <w:tcW w:w="1618" w:type="dxa"/>
            <w:noWrap/>
            <w:vAlign w:val="bottom"/>
            <w:hideMark/>
          </w:tcPr>
          <w:p w14:paraId="43A54DEE" w14:textId="77777777" w:rsidR="00A04056" w:rsidRPr="00903326" w:rsidRDefault="00A04056" w:rsidP="0098450A">
            <w:pPr>
              <w:jc w:val="center"/>
              <w:rPr>
                <w:sz w:val="28"/>
                <w:szCs w:val="28"/>
              </w:rPr>
            </w:pPr>
            <w:r w:rsidRPr="00903326">
              <w:rPr>
                <w:sz w:val="28"/>
                <w:szCs w:val="28"/>
              </w:rPr>
              <w:t>48</w:t>
            </w:r>
            <w:r w:rsidR="0098450A" w:rsidRPr="00903326">
              <w:rPr>
                <w:sz w:val="28"/>
                <w:szCs w:val="28"/>
              </w:rPr>
              <w:t>7</w:t>
            </w:r>
          </w:p>
        </w:tc>
        <w:tc>
          <w:tcPr>
            <w:tcW w:w="1985" w:type="dxa"/>
            <w:noWrap/>
            <w:vAlign w:val="bottom"/>
            <w:hideMark/>
          </w:tcPr>
          <w:p w14:paraId="37AB8804" w14:textId="77777777" w:rsidR="00A04056" w:rsidRPr="00903326" w:rsidRDefault="00A04056" w:rsidP="0098450A">
            <w:pPr>
              <w:jc w:val="center"/>
              <w:rPr>
                <w:sz w:val="28"/>
                <w:szCs w:val="28"/>
              </w:rPr>
            </w:pPr>
            <w:r w:rsidRPr="00903326">
              <w:rPr>
                <w:sz w:val="28"/>
                <w:szCs w:val="28"/>
              </w:rPr>
              <w:t>B</w:t>
            </w:r>
          </w:p>
        </w:tc>
        <w:tc>
          <w:tcPr>
            <w:tcW w:w="1559" w:type="dxa"/>
            <w:noWrap/>
            <w:vAlign w:val="bottom"/>
            <w:hideMark/>
          </w:tcPr>
          <w:p w14:paraId="4A8DD227" w14:textId="77777777" w:rsidR="00A04056" w:rsidRPr="00903326" w:rsidRDefault="00A04056" w:rsidP="0098450A">
            <w:pPr>
              <w:jc w:val="center"/>
              <w:rPr>
                <w:sz w:val="28"/>
                <w:szCs w:val="28"/>
              </w:rPr>
            </w:pPr>
            <w:r w:rsidRPr="00903326">
              <w:rPr>
                <w:sz w:val="28"/>
                <w:szCs w:val="28"/>
              </w:rPr>
              <w:t>A</w:t>
            </w:r>
          </w:p>
        </w:tc>
      </w:tr>
    </w:tbl>
    <w:p w14:paraId="2082A31A" w14:textId="77777777" w:rsidR="00CE0C84" w:rsidRDefault="00CE0C84" w:rsidP="002B5D63">
      <w:pPr>
        <w:rPr>
          <w:sz w:val="24"/>
          <w:szCs w:val="28"/>
        </w:rPr>
      </w:pPr>
    </w:p>
    <w:p w14:paraId="4EB7E354" w14:textId="77777777" w:rsidR="00962A41" w:rsidRPr="00080C4A" w:rsidRDefault="00962A41" w:rsidP="002B5D63">
      <w:pPr>
        <w:rPr>
          <w:sz w:val="24"/>
          <w:szCs w:val="28"/>
        </w:rPr>
      </w:pPr>
    </w:p>
    <w:p w14:paraId="70BEB715" w14:textId="77777777" w:rsidR="00903326" w:rsidRPr="00080C4A" w:rsidRDefault="00903326" w:rsidP="00903326">
      <w:pPr>
        <w:ind w:firstLine="720"/>
        <w:jc w:val="both"/>
        <w:rPr>
          <w:sz w:val="28"/>
          <w:szCs w:val="28"/>
        </w:rPr>
      </w:pPr>
      <w:r w:rsidRPr="00080C4A">
        <w:rPr>
          <w:sz w:val="28"/>
          <w:szCs w:val="28"/>
        </w:rPr>
        <w:lastRenderedPageBreak/>
        <w:t xml:space="preserve">Таким образом, выбор этих пелоидов для дальнейших детальных исследований был эмпирически обоснован и согласуется с их ранее выявленными органоминеральными и микробиологическими характеристиками. </w:t>
      </w:r>
    </w:p>
    <w:p w14:paraId="7F98E0E8" w14:textId="77777777" w:rsidR="009063BA" w:rsidRPr="00080C4A" w:rsidRDefault="009063BA" w:rsidP="009063BA">
      <w:pPr>
        <w:ind w:firstLine="720"/>
        <w:jc w:val="both"/>
        <w:rPr>
          <w:sz w:val="28"/>
          <w:szCs w:val="28"/>
        </w:rPr>
      </w:pPr>
      <w:r w:rsidRPr="00080C4A">
        <w:rPr>
          <w:sz w:val="28"/>
          <w:szCs w:val="28"/>
        </w:rPr>
        <w:t>Статистический однофакторный дисперсионный анализ (ANOVA) выявил значительное влияние системы экстракции на количество идентифицированных липидов и ΣS/г (F(14,195) = 2,15, p = 0,011), что свидетельствует о наличии статистически значимых различий между экстракционными системами (p  &lt;  0.05).</w:t>
      </w:r>
    </w:p>
    <w:p w14:paraId="26F92ADB" w14:textId="77777777" w:rsidR="000B4040" w:rsidRDefault="001B4989" w:rsidP="0098450A">
      <w:pPr>
        <w:ind w:firstLine="720"/>
        <w:jc w:val="both"/>
        <w:rPr>
          <w:sz w:val="28"/>
          <w:szCs w:val="28"/>
        </w:rPr>
      </w:pPr>
      <w:r w:rsidRPr="00080C4A">
        <w:rPr>
          <w:sz w:val="28"/>
          <w:szCs w:val="28"/>
        </w:rPr>
        <w:t>Результаты пост-хок теста Tukey HSD выявили, что единственной системой, вошедшей в группу A по обоим показателям, является CHCl</w:t>
      </w:r>
      <w:r w:rsidR="00604631" w:rsidRPr="00080C4A">
        <w:rPr>
          <w:sz w:val="28"/>
          <w:szCs w:val="28"/>
          <w:vertAlign w:val="subscript"/>
        </w:rPr>
        <w:t>3</w:t>
      </w:r>
      <w:r w:rsidRPr="00080C4A">
        <w:rPr>
          <w:sz w:val="28"/>
          <w:szCs w:val="28"/>
        </w:rPr>
        <w:t>:CH</w:t>
      </w:r>
      <w:r w:rsidR="00604631" w:rsidRPr="00080C4A">
        <w:rPr>
          <w:sz w:val="28"/>
          <w:szCs w:val="28"/>
          <w:vertAlign w:val="subscript"/>
        </w:rPr>
        <w:t>3</w:t>
      </w:r>
      <w:r w:rsidR="006F77D7" w:rsidRPr="00080C4A">
        <w:rPr>
          <w:sz w:val="28"/>
          <w:szCs w:val="28"/>
        </w:rPr>
        <w:t>OH, которая позволила о</w:t>
      </w:r>
      <w:r w:rsidRPr="00080C4A">
        <w:rPr>
          <w:sz w:val="28"/>
          <w:szCs w:val="28"/>
        </w:rPr>
        <w:t>пределить в среднем до 707 аннотированных соединений с нормализованной площадью 8</w:t>
      </w:r>
      <w:r w:rsidR="0098450A" w:rsidRPr="00080C4A">
        <w:rPr>
          <w:sz w:val="28"/>
          <w:szCs w:val="28"/>
        </w:rPr>
        <w:t>,</w:t>
      </w:r>
      <w:r w:rsidRPr="00080C4A">
        <w:rPr>
          <w:sz w:val="28"/>
          <w:szCs w:val="28"/>
        </w:rPr>
        <w:t>93</w:t>
      </w:r>
      <w:r w:rsidR="0098450A" w:rsidRPr="00080C4A">
        <w:rPr>
          <w:sz w:val="28"/>
          <w:szCs w:val="28"/>
        </w:rPr>
        <w:t> </w:t>
      </w:r>
      <w:r w:rsidRPr="00080C4A">
        <w:rPr>
          <w:sz w:val="28"/>
          <w:szCs w:val="28"/>
        </w:rPr>
        <w:t>×</w:t>
      </w:r>
      <w:r w:rsidR="0098450A" w:rsidRPr="00080C4A">
        <w:rPr>
          <w:sz w:val="28"/>
          <w:szCs w:val="28"/>
        </w:rPr>
        <w:t> </w:t>
      </w:r>
      <w:r w:rsidRPr="00080C4A">
        <w:rPr>
          <w:sz w:val="28"/>
          <w:szCs w:val="28"/>
        </w:rPr>
        <w:t>10</w:t>
      </w:r>
      <w:r w:rsidR="0098450A" w:rsidRPr="00080C4A">
        <w:rPr>
          <w:sz w:val="28"/>
          <w:szCs w:val="28"/>
          <w:vertAlign w:val="superscript"/>
        </w:rPr>
        <w:t>11</w:t>
      </w:r>
      <w:r w:rsidR="0098450A" w:rsidRPr="00080C4A">
        <w:rPr>
          <w:sz w:val="28"/>
          <w:szCs w:val="28"/>
        </w:rPr>
        <w:t> </w:t>
      </w:r>
      <w:r w:rsidRPr="00080C4A">
        <w:rPr>
          <w:sz w:val="28"/>
          <w:szCs w:val="28"/>
        </w:rPr>
        <w:t>у.е./г (</w:t>
      </w:r>
      <w:r w:rsidR="00EF3320" w:rsidRPr="00080C4A">
        <w:rPr>
          <w:sz w:val="28"/>
          <w:szCs w:val="28"/>
        </w:rPr>
        <w:t>т</w:t>
      </w:r>
      <w:r w:rsidRPr="00080C4A">
        <w:rPr>
          <w:sz w:val="28"/>
          <w:szCs w:val="28"/>
        </w:rPr>
        <w:t xml:space="preserve">аблица </w:t>
      </w:r>
      <w:r w:rsidR="00FE4823" w:rsidRPr="00080C4A">
        <w:rPr>
          <w:sz w:val="28"/>
          <w:szCs w:val="28"/>
        </w:rPr>
        <w:t>10</w:t>
      </w:r>
      <w:r w:rsidR="0098450A" w:rsidRPr="00080C4A">
        <w:rPr>
          <w:sz w:val="28"/>
          <w:szCs w:val="28"/>
        </w:rPr>
        <w:t>).</w:t>
      </w:r>
      <w:r w:rsidRPr="00080C4A">
        <w:rPr>
          <w:sz w:val="28"/>
          <w:szCs w:val="28"/>
        </w:rPr>
        <w:t xml:space="preserve"> Она позволила получить как высокий количественный выход липидов, так и широкий спектр липидных классов. Кроме того, составы IPA (1</w:t>
      </w:r>
      <w:r w:rsidR="0098450A" w:rsidRPr="00080C4A">
        <w:rPr>
          <w:sz w:val="28"/>
          <w:szCs w:val="28"/>
        </w:rPr>
        <w:t>,</w:t>
      </w:r>
      <w:r w:rsidRPr="00080C4A">
        <w:rPr>
          <w:sz w:val="28"/>
          <w:szCs w:val="28"/>
        </w:rPr>
        <w:t>0–45), IPA:ACN (1</w:t>
      </w:r>
      <w:r w:rsidR="0098450A" w:rsidRPr="00080C4A">
        <w:rPr>
          <w:sz w:val="28"/>
          <w:szCs w:val="28"/>
        </w:rPr>
        <w:t>,</w:t>
      </w:r>
      <w:r w:rsidRPr="00080C4A">
        <w:rPr>
          <w:sz w:val="28"/>
          <w:szCs w:val="28"/>
        </w:rPr>
        <w:t>0–15), IPA:ACN (1</w:t>
      </w:r>
      <w:r w:rsidR="0098450A" w:rsidRPr="00080C4A">
        <w:rPr>
          <w:sz w:val="28"/>
          <w:szCs w:val="28"/>
        </w:rPr>
        <w:t>,</w:t>
      </w:r>
      <w:r w:rsidRPr="00080C4A">
        <w:rPr>
          <w:sz w:val="28"/>
          <w:szCs w:val="28"/>
        </w:rPr>
        <w:t>0–45), IPA:ACN (1</w:t>
      </w:r>
      <w:r w:rsidR="0098450A" w:rsidRPr="00080C4A">
        <w:rPr>
          <w:sz w:val="28"/>
          <w:szCs w:val="28"/>
        </w:rPr>
        <w:t>,</w:t>
      </w:r>
      <w:r w:rsidRPr="00080C4A">
        <w:rPr>
          <w:sz w:val="28"/>
          <w:szCs w:val="28"/>
        </w:rPr>
        <w:t>5–15), IPA:ACN (1</w:t>
      </w:r>
      <w:r w:rsidR="0098450A" w:rsidRPr="00080C4A">
        <w:rPr>
          <w:sz w:val="28"/>
          <w:szCs w:val="28"/>
        </w:rPr>
        <w:t>,</w:t>
      </w:r>
      <w:r w:rsidRPr="00080C4A">
        <w:rPr>
          <w:sz w:val="28"/>
          <w:szCs w:val="28"/>
        </w:rPr>
        <w:t>5–45), MTBE:CH</w:t>
      </w:r>
      <w:r w:rsidR="0098450A" w:rsidRPr="00080C4A">
        <w:rPr>
          <w:sz w:val="28"/>
          <w:szCs w:val="28"/>
          <w:vertAlign w:val="subscript"/>
        </w:rPr>
        <w:t>3</w:t>
      </w:r>
      <w:r w:rsidRPr="00080C4A">
        <w:rPr>
          <w:sz w:val="28"/>
          <w:szCs w:val="28"/>
        </w:rPr>
        <w:t>OH были эффе</w:t>
      </w:r>
      <w:r w:rsidR="006F77D7" w:rsidRPr="00080C4A">
        <w:rPr>
          <w:sz w:val="28"/>
          <w:szCs w:val="28"/>
        </w:rPr>
        <w:t>к</w:t>
      </w:r>
      <w:r w:rsidRPr="00080C4A">
        <w:rPr>
          <w:sz w:val="28"/>
          <w:szCs w:val="28"/>
        </w:rPr>
        <w:t>ти</w:t>
      </w:r>
      <w:r w:rsidR="006F77D7" w:rsidRPr="00080C4A">
        <w:rPr>
          <w:sz w:val="28"/>
          <w:szCs w:val="28"/>
        </w:rPr>
        <w:t>в</w:t>
      </w:r>
      <w:r w:rsidRPr="00080C4A">
        <w:rPr>
          <w:sz w:val="28"/>
          <w:szCs w:val="28"/>
        </w:rPr>
        <w:t>ными в выделении большего числа липидоподобных соединений по сравнению с остальными. Системы с IPA:ACN показали варьирующуюся эффективность. Например, система IPA:ACN (1</w:t>
      </w:r>
      <w:r w:rsidR="0098450A" w:rsidRPr="00080C4A">
        <w:rPr>
          <w:sz w:val="28"/>
          <w:szCs w:val="28"/>
        </w:rPr>
        <w:t>,</w:t>
      </w:r>
      <w:r w:rsidRPr="00080C4A">
        <w:rPr>
          <w:sz w:val="28"/>
          <w:szCs w:val="28"/>
        </w:rPr>
        <w:t>0–45) позволила в среднем выделить до 455 липидоподобных соединений со средней площадью 1</w:t>
      </w:r>
      <w:r w:rsidR="0098450A" w:rsidRPr="00080C4A">
        <w:rPr>
          <w:sz w:val="28"/>
          <w:szCs w:val="28"/>
        </w:rPr>
        <w:t>,</w:t>
      </w:r>
      <w:r w:rsidRPr="00080C4A">
        <w:rPr>
          <w:sz w:val="28"/>
          <w:szCs w:val="28"/>
        </w:rPr>
        <w:t>54</w:t>
      </w:r>
      <w:r w:rsidR="0098450A" w:rsidRPr="00080C4A">
        <w:rPr>
          <w:sz w:val="28"/>
          <w:szCs w:val="28"/>
        </w:rPr>
        <w:t> </w:t>
      </w:r>
      <w:r w:rsidRPr="00080C4A">
        <w:rPr>
          <w:sz w:val="28"/>
          <w:szCs w:val="28"/>
        </w:rPr>
        <w:t>×</w:t>
      </w:r>
      <w:r w:rsidR="0098450A" w:rsidRPr="00080C4A">
        <w:rPr>
          <w:sz w:val="28"/>
          <w:szCs w:val="28"/>
        </w:rPr>
        <w:t> </w:t>
      </w:r>
      <w:r w:rsidRPr="00080C4A">
        <w:rPr>
          <w:sz w:val="28"/>
          <w:szCs w:val="28"/>
        </w:rPr>
        <w:t>10</w:t>
      </w:r>
      <w:r w:rsidR="0098450A" w:rsidRPr="00080C4A">
        <w:rPr>
          <w:sz w:val="28"/>
          <w:szCs w:val="28"/>
          <w:vertAlign w:val="superscript"/>
        </w:rPr>
        <w:t>11</w:t>
      </w:r>
      <w:r w:rsidR="0098450A" w:rsidRPr="00080C4A">
        <w:rPr>
          <w:sz w:val="28"/>
          <w:szCs w:val="28"/>
        </w:rPr>
        <w:t> </w:t>
      </w:r>
      <w:r w:rsidRPr="00080C4A">
        <w:rPr>
          <w:sz w:val="28"/>
          <w:szCs w:val="28"/>
        </w:rPr>
        <w:t>у.е./г, что превышает значения для отдельных растворителей IPA или ACN. Остальные смеси IPA:ACN (1</w:t>
      </w:r>
      <w:r w:rsidR="0098450A" w:rsidRPr="00080C4A">
        <w:rPr>
          <w:sz w:val="28"/>
          <w:szCs w:val="28"/>
        </w:rPr>
        <w:t>,</w:t>
      </w:r>
      <w:r w:rsidRPr="00080C4A">
        <w:rPr>
          <w:sz w:val="28"/>
          <w:szCs w:val="28"/>
        </w:rPr>
        <w:t>5–15, 1</w:t>
      </w:r>
      <w:r w:rsidR="0098450A" w:rsidRPr="00080C4A">
        <w:rPr>
          <w:sz w:val="28"/>
          <w:szCs w:val="28"/>
        </w:rPr>
        <w:t>,</w:t>
      </w:r>
      <w:r w:rsidRPr="00080C4A">
        <w:rPr>
          <w:sz w:val="28"/>
          <w:szCs w:val="28"/>
        </w:rPr>
        <w:t>5–45 и др.) показали сопоставимые или несколько более низкие результаты как по числу соединений, так и по площади. Экстракционные монокомпонентные системы, такие как IPA и ACN, оказались наименее эффективными. Экстракционная система на основе ацетонитрила вошла в группу B по обоим показателям, что указывает на низкий количественный выход и узкий липидный профиль. Средние значения числа аннотированных пиков для систем</w:t>
      </w:r>
      <w:r w:rsidR="006F77D7" w:rsidRPr="00080C4A">
        <w:rPr>
          <w:sz w:val="28"/>
          <w:szCs w:val="28"/>
        </w:rPr>
        <w:t>ы</w:t>
      </w:r>
      <w:r w:rsidRPr="00080C4A">
        <w:rPr>
          <w:sz w:val="28"/>
          <w:szCs w:val="28"/>
        </w:rPr>
        <w:t xml:space="preserve"> </w:t>
      </w:r>
      <w:r w:rsidR="00592F2A" w:rsidRPr="00080C4A">
        <w:rPr>
          <w:sz w:val="28"/>
          <w:szCs w:val="28"/>
        </w:rPr>
        <w:t xml:space="preserve">ACN </w:t>
      </w:r>
      <w:r w:rsidRPr="00080C4A">
        <w:rPr>
          <w:sz w:val="28"/>
          <w:szCs w:val="28"/>
        </w:rPr>
        <w:t>варьировали от 309 до 351, при этом нормализованные площади не превышали 8</w:t>
      </w:r>
      <w:r w:rsidR="0098450A" w:rsidRPr="00080C4A">
        <w:rPr>
          <w:sz w:val="28"/>
          <w:szCs w:val="28"/>
        </w:rPr>
        <w:t>,</w:t>
      </w:r>
      <w:r w:rsidRPr="00080C4A">
        <w:rPr>
          <w:sz w:val="28"/>
          <w:szCs w:val="28"/>
        </w:rPr>
        <w:t>87</w:t>
      </w:r>
      <w:r w:rsidR="0098450A" w:rsidRPr="00080C4A">
        <w:rPr>
          <w:sz w:val="28"/>
          <w:szCs w:val="28"/>
        </w:rPr>
        <w:t> </w:t>
      </w:r>
      <w:r w:rsidRPr="00080C4A">
        <w:rPr>
          <w:sz w:val="28"/>
          <w:szCs w:val="28"/>
        </w:rPr>
        <w:t>×</w:t>
      </w:r>
      <w:r w:rsidR="0098450A" w:rsidRPr="00080C4A">
        <w:rPr>
          <w:sz w:val="28"/>
          <w:szCs w:val="28"/>
        </w:rPr>
        <w:t> </w:t>
      </w:r>
      <w:r w:rsidRPr="00080C4A">
        <w:rPr>
          <w:sz w:val="28"/>
          <w:szCs w:val="28"/>
        </w:rPr>
        <w:t>10</w:t>
      </w:r>
      <w:r w:rsidR="0098450A" w:rsidRPr="00080C4A">
        <w:rPr>
          <w:sz w:val="28"/>
          <w:szCs w:val="28"/>
          <w:vertAlign w:val="superscript"/>
        </w:rPr>
        <w:t>10</w:t>
      </w:r>
      <w:r w:rsidR="0098450A" w:rsidRPr="00080C4A">
        <w:rPr>
          <w:sz w:val="28"/>
          <w:szCs w:val="28"/>
        </w:rPr>
        <w:t> </w:t>
      </w:r>
      <w:r w:rsidRPr="00080C4A">
        <w:rPr>
          <w:sz w:val="28"/>
          <w:szCs w:val="28"/>
        </w:rPr>
        <w:t xml:space="preserve">у.е./г сухого образца. </w:t>
      </w:r>
      <w:r w:rsidR="006F77D7" w:rsidRPr="00080C4A">
        <w:rPr>
          <w:sz w:val="28"/>
          <w:szCs w:val="28"/>
        </w:rPr>
        <w:t xml:space="preserve">Система </w:t>
      </w:r>
      <w:r w:rsidRPr="00080C4A">
        <w:rPr>
          <w:sz w:val="28"/>
          <w:szCs w:val="28"/>
        </w:rPr>
        <w:t>IPA</w:t>
      </w:r>
      <w:r w:rsidR="006F77D7" w:rsidRPr="00080C4A">
        <w:rPr>
          <w:sz w:val="28"/>
          <w:szCs w:val="28"/>
        </w:rPr>
        <w:t xml:space="preserve"> </w:t>
      </w:r>
      <w:r w:rsidR="00592F2A" w:rsidRPr="00080C4A">
        <w:rPr>
          <w:sz w:val="28"/>
          <w:szCs w:val="28"/>
        </w:rPr>
        <w:t>показала</w:t>
      </w:r>
      <w:r w:rsidRPr="00080C4A">
        <w:rPr>
          <w:sz w:val="28"/>
          <w:szCs w:val="28"/>
        </w:rPr>
        <w:t xml:space="preserve"> схожие или более низкие значения, что указывает на ограниченную способность этих растворителей эффективно извлекать широкий спектр липидных соединений.</w:t>
      </w:r>
      <w:r w:rsidR="006D00D0" w:rsidRPr="00080C4A">
        <w:rPr>
          <w:sz w:val="28"/>
          <w:szCs w:val="28"/>
        </w:rPr>
        <w:t xml:space="preserve"> Анализ экстракции сухих и деминерализованных образцов с использованием системы MTBE:CH</w:t>
      </w:r>
      <w:r w:rsidR="00604631" w:rsidRPr="00080C4A">
        <w:rPr>
          <w:sz w:val="28"/>
          <w:szCs w:val="28"/>
          <w:vertAlign w:val="subscript"/>
        </w:rPr>
        <w:t>3</w:t>
      </w:r>
      <w:r w:rsidR="006D00D0" w:rsidRPr="00080C4A">
        <w:rPr>
          <w:sz w:val="28"/>
          <w:szCs w:val="28"/>
        </w:rPr>
        <w:t>OH показал, что в ряде случаев предварительная обработка соляной кислотой значительно повышала эффективность извлечения липидов. Так, в образце Г.5-МлЧ число аннотированных соединений увеличилось в 1</w:t>
      </w:r>
      <w:r w:rsidR="0098450A" w:rsidRPr="00080C4A">
        <w:rPr>
          <w:sz w:val="28"/>
          <w:szCs w:val="28"/>
        </w:rPr>
        <w:t>,</w:t>
      </w:r>
      <w:r w:rsidR="006D00D0" w:rsidRPr="00080C4A">
        <w:rPr>
          <w:sz w:val="28"/>
          <w:szCs w:val="28"/>
        </w:rPr>
        <w:t>7 раза (с 441 до 753), а нормализованная площадь — в 2</w:t>
      </w:r>
      <w:r w:rsidR="0098450A" w:rsidRPr="00080C4A">
        <w:rPr>
          <w:sz w:val="28"/>
          <w:szCs w:val="28"/>
        </w:rPr>
        <w:t>,</w:t>
      </w:r>
      <w:r w:rsidR="006D00D0" w:rsidRPr="00080C4A">
        <w:rPr>
          <w:sz w:val="28"/>
          <w:szCs w:val="28"/>
        </w:rPr>
        <w:t>86 раза (с 1</w:t>
      </w:r>
      <w:r w:rsidR="0098450A" w:rsidRPr="00080C4A">
        <w:rPr>
          <w:sz w:val="28"/>
          <w:szCs w:val="28"/>
        </w:rPr>
        <w:t>,</w:t>
      </w:r>
      <w:r w:rsidR="006D00D0" w:rsidRPr="00080C4A">
        <w:rPr>
          <w:sz w:val="28"/>
          <w:szCs w:val="28"/>
        </w:rPr>
        <w:t>01</w:t>
      </w:r>
      <w:r w:rsidR="0098450A" w:rsidRPr="00080C4A">
        <w:rPr>
          <w:sz w:val="28"/>
          <w:szCs w:val="28"/>
        </w:rPr>
        <w:t> </w:t>
      </w:r>
      <w:r w:rsidR="006D00D0" w:rsidRPr="00080C4A">
        <w:rPr>
          <w:sz w:val="28"/>
          <w:szCs w:val="28"/>
        </w:rPr>
        <w:t>×</w:t>
      </w:r>
      <w:r w:rsidR="0098450A" w:rsidRPr="00080C4A">
        <w:rPr>
          <w:sz w:val="28"/>
          <w:szCs w:val="28"/>
        </w:rPr>
        <w:t> </w:t>
      </w:r>
      <w:r w:rsidR="006D00D0" w:rsidRPr="00080C4A">
        <w:rPr>
          <w:sz w:val="28"/>
          <w:szCs w:val="28"/>
        </w:rPr>
        <w:t>10</w:t>
      </w:r>
      <w:r w:rsidR="0098450A" w:rsidRPr="00080C4A">
        <w:rPr>
          <w:sz w:val="28"/>
          <w:szCs w:val="28"/>
          <w:vertAlign w:val="superscript"/>
        </w:rPr>
        <w:t>11</w:t>
      </w:r>
      <w:r w:rsidR="006D00D0" w:rsidRPr="00080C4A">
        <w:rPr>
          <w:sz w:val="28"/>
          <w:szCs w:val="28"/>
        </w:rPr>
        <w:t xml:space="preserve"> до 2</w:t>
      </w:r>
      <w:r w:rsidR="0098450A" w:rsidRPr="00080C4A">
        <w:rPr>
          <w:sz w:val="28"/>
          <w:szCs w:val="28"/>
        </w:rPr>
        <w:t>,</w:t>
      </w:r>
      <w:r w:rsidR="006D00D0" w:rsidRPr="00080C4A">
        <w:rPr>
          <w:sz w:val="28"/>
          <w:szCs w:val="28"/>
        </w:rPr>
        <w:t>89</w:t>
      </w:r>
      <w:r w:rsidR="0098450A" w:rsidRPr="00080C4A">
        <w:rPr>
          <w:sz w:val="28"/>
          <w:szCs w:val="28"/>
        </w:rPr>
        <w:t> </w:t>
      </w:r>
      <w:r w:rsidR="006D00D0" w:rsidRPr="00080C4A">
        <w:rPr>
          <w:sz w:val="28"/>
          <w:szCs w:val="28"/>
        </w:rPr>
        <w:t>×</w:t>
      </w:r>
      <w:r w:rsidR="0098450A" w:rsidRPr="00080C4A">
        <w:rPr>
          <w:sz w:val="28"/>
          <w:szCs w:val="28"/>
        </w:rPr>
        <w:t> </w:t>
      </w:r>
      <w:r w:rsidR="006D00D0" w:rsidRPr="00080C4A">
        <w:rPr>
          <w:sz w:val="28"/>
          <w:szCs w:val="28"/>
        </w:rPr>
        <w:t>10</w:t>
      </w:r>
      <w:r w:rsidR="0098450A" w:rsidRPr="00080C4A">
        <w:rPr>
          <w:sz w:val="28"/>
          <w:szCs w:val="28"/>
          <w:vertAlign w:val="superscript"/>
        </w:rPr>
        <w:t>11</w:t>
      </w:r>
      <w:r w:rsidR="0098450A" w:rsidRPr="00080C4A">
        <w:rPr>
          <w:sz w:val="28"/>
          <w:szCs w:val="28"/>
        </w:rPr>
        <w:t> </w:t>
      </w:r>
      <w:r w:rsidR="006D00D0" w:rsidRPr="00080C4A">
        <w:rPr>
          <w:sz w:val="28"/>
          <w:szCs w:val="28"/>
        </w:rPr>
        <w:t xml:space="preserve">у.е./г). В других образцах эффект выражался слабее или отсутствовал. Это указывает на селективность действия деминерализации, зависящую от исходного минерального состава пелоидов. Обработка кислотой, вероятно, способствует разрушению карбонатных и сульфидных фаз, высвобождая органоминеральные комплексы из минеральной матрицы. Таким образом, деминерализация может рассматриваться как целесообразный этап предварительной подготовки сухих пелоидов при липидной экстракции. </w:t>
      </w:r>
      <w:r w:rsidR="00CA7032" w:rsidRPr="00080C4A">
        <w:rPr>
          <w:sz w:val="28"/>
          <w:szCs w:val="28"/>
        </w:rPr>
        <w:t xml:space="preserve">Статистический анализ, проведенный для каждого типа растворителя (IPA, </w:t>
      </w:r>
      <w:r w:rsidR="00CA7032" w:rsidRPr="00080C4A">
        <w:rPr>
          <w:sz w:val="28"/>
          <w:szCs w:val="28"/>
        </w:rPr>
        <w:lastRenderedPageBreak/>
        <w:t>ACN, IPA:ACN), показывает, что в пределах протестированных диапазонов изменения объема растворителя (1</w:t>
      </w:r>
      <w:r w:rsidR="0098450A" w:rsidRPr="00080C4A">
        <w:rPr>
          <w:sz w:val="28"/>
          <w:szCs w:val="28"/>
        </w:rPr>
        <w:t>,</w:t>
      </w:r>
      <w:r w:rsidR="00CA7032" w:rsidRPr="00080C4A">
        <w:rPr>
          <w:sz w:val="28"/>
          <w:szCs w:val="28"/>
        </w:rPr>
        <w:t>0</w:t>
      </w:r>
      <w:r w:rsidR="0098450A" w:rsidRPr="00080C4A">
        <w:rPr>
          <w:sz w:val="28"/>
          <w:szCs w:val="28"/>
        </w:rPr>
        <w:t> </w:t>
      </w:r>
      <w:r w:rsidR="00CA7032" w:rsidRPr="00080C4A">
        <w:rPr>
          <w:sz w:val="28"/>
          <w:szCs w:val="28"/>
        </w:rPr>
        <w:t>мл против 1</w:t>
      </w:r>
      <w:r w:rsidR="0098450A" w:rsidRPr="00080C4A">
        <w:rPr>
          <w:sz w:val="28"/>
          <w:szCs w:val="28"/>
        </w:rPr>
        <w:t>,</w:t>
      </w:r>
      <w:r w:rsidR="00CA7032" w:rsidRPr="00080C4A">
        <w:rPr>
          <w:sz w:val="28"/>
          <w:szCs w:val="28"/>
        </w:rPr>
        <w:t>5</w:t>
      </w:r>
      <w:r w:rsidR="0098450A" w:rsidRPr="00080C4A">
        <w:rPr>
          <w:sz w:val="28"/>
          <w:szCs w:val="28"/>
        </w:rPr>
        <w:t> </w:t>
      </w:r>
      <w:r w:rsidR="00CA7032" w:rsidRPr="00080C4A">
        <w:rPr>
          <w:sz w:val="28"/>
          <w:szCs w:val="28"/>
        </w:rPr>
        <w:t>мл) и времени встряхивания (15</w:t>
      </w:r>
      <w:r w:rsidR="0098450A" w:rsidRPr="00080C4A">
        <w:rPr>
          <w:sz w:val="28"/>
          <w:szCs w:val="28"/>
        </w:rPr>
        <w:t> </w:t>
      </w:r>
      <w:r w:rsidR="00CA7032" w:rsidRPr="00080C4A">
        <w:rPr>
          <w:sz w:val="28"/>
          <w:szCs w:val="28"/>
        </w:rPr>
        <w:t>мин против 45</w:t>
      </w:r>
      <w:r w:rsidR="0098450A" w:rsidRPr="00080C4A">
        <w:rPr>
          <w:sz w:val="28"/>
          <w:szCs w:val="28"/>
        </w:rPr>
        <w:t> </w:t>
      </w:r>
      <w:r w:rsidR="00CA7032" w:rsidRPr="00080C4A">
        <w:rPr>
          <w:sz w:val="28"/>
          <w:szCs w:val="28"/>
        </w:rPr>
        <w:t>мин) не оказывают существенного влияния на эффективность экстракции липидов для систем растворителей IPA, ACN или IPA:</w:t>
      </w:r>
      <w:r w:rsidR="006F77D7" w:rsidRPr="00080C4A">
        <w:rPr>
          <w:sz w:val="28"/>
          <w:szCs w:val="28"/>
        </w:rPr>
        <w:t>A</w:t>
      </w:r>
      <w:r w:rsidR="009063BA" w:rsidRPr="00080C4A">
        <w:rPr>
          <w:sz w:val="28"/>
          <w:szCs w:val="28"/>
        </w:rPr>
        <w:t>CN [100]</w:t>
      </w:r>
      <w:r w:rsidR="00CA7032" w:rsidRPr="00080C4A">
        <w:rPr>
          <w:sz w:val="28"/>
          <w:szCs w:val="28"/>
        </w:rPr>
        <w:t xml:space="preserve">. </w:t>
      </w:r>
    </w:p>
    <w:p w14:paraId="3ECB74AF" w14:textId="77777777" w:rsidR="00246FAF" w:rsidRPr="00080C4A" w:rsidRDefault="00246FAF" w:rsidP="0098450A">
      <w:pPr>
        <w:ind w:firstLine="720"/>
        <w:jc w:val="both"/>
        <w:rPr>
          <w:sz w:val="28"/>
          <w:szCs w:val="28"/>
        </w:rPr>
      </w:pPr>
    </w:p>
    <w:p w14:paraId="3FEDCFBA" w14:textId="77777777" w:rsidR="0098450A" w:rsidRPr="00572E04" w:rsidRDefault="000B4040" w:rsidP="00572E04">
      <w:pPr>
        <w:pStyle w:val="Heading2"/>
        <w:spacing w:before="0"/>
        <w:ind w:right="0" w:firstLine="720"/>
        <w:jc w:val="both"/>
        <w:rPr>
          <w:rFonts w:ascii="Times New Roman" w:hAnsi="Times New Roman" w:cs="Times New Roman"/>
          <w:color w:val="auto"/>
          <w:sz w:val="28"/>
          <w:szCs w:val="28"/>
        </w:rPr>
      </w:pPr>
      <w:bookmarkStart w:id="82" w:name="_Toc216087452"/>
      <w:r w:rsidRPr="00080C4A">
        <w:rPr>
          <w:rFonts w:ascii="Times New Roman" w:hAnsi="Times New Roman" w:cs="Times New Roman"/>
          <w:color w:val="auto"/>
          <w:sz w:val="28"/>
          <w:szCs w:val="28"/>
        </w:rPr>
        <w:t>4.</w:t>
      </w:r>
      <w:r w:rsidR="00856CFF" w:rsidRPr="00080C4A">
        <w:rPr>
          <w:rFonts w:ascii="Times New Roman" w:hAnsi="Times New Roman" w:cs="Times New Roman"/>
          <w:color w:val="auto"/>
          <w:sz w:val="28"/>
          <w:szCs w:val="28"/>
        </w:rPr>
        <w:t>3</w:t>
      </w:r>
      <w:r w:rsidR="00A54952" w:rsidRPr="00080C4A">
        <w:rPr>
          <w:rFonts w:ascii="Times New Roman" w:hAnsi="Times New Roman" w:cs="Times New Roman"/>
          <w:color w:val="auto"/>
          <w:sz w:val="28"/>
          <w:szCs w:val="28"/>
        </w:rPr>
        <w:t xml:space="preserve"> </w:t>
      </w:r>
      <w:r w:rsidR="00923FE9" w:rsidRPr="00080C4A">
        <w:rPr>
          <w:rFonts w:ascii="Times New Roman" w:hAnsi="Times New Roman" w:cs="Times New Roman"/>
          <w:color w:val="auto"/>
          <w:sz w:val="28"/>
          <w:szCs w:val="28"/>
        </w:rPr>
        <w:t>Распределение аннотированных липидов по классам в репрезентативных образцах</w:t>
      </w:r>
      <w:bookmarkEnd w:id="82"/>
      <w:r w:rsidR="00923FE9" w:rsidRPr="00080C4A">
        <w:rPr>
          <w:rFonts w:ascii="Times New Roman" w:hAnsi="Times New Roman" w:cs="Times New Roman"/>
          <w:color w:val="auto"/>
          <w:sz w:val="28"/>
          <w:szCs w:val="28"/>
        </w:rPr>
        <w:t xml:space="preserve"> </w:t>
      </w:r>
    </w:p>
    <w:p w14:paraId="2146E6F1" w14:textId="77777777" w:rsidR="00017930" w:rsidRPr="00080C4A" w:rsidRDefault="000B4040" w:rsidP="0098450A">
      <w:pPr>
        <w:ind w:firstLine="720"/>
        <w:jc w:val="both"/>
        <w:rPr>
          <w:sz w:val="28"/>
          <w:szCs w:val="28"/>
        </w:rPr>
      </w:pPr>
      <w:r w:rsidRPr="00080C4A">
        <w:rPr>
          <w:sz w:val="28"/>
          <w:szCs w:val="28"/>
        </w:rPr>
        <w:t>Идентификация и анализ состава липидных соединений</w:t>
      </w:r>
      <w:r w:rsidR="00CA7032" w:rsidRPr="00080C4A">
        <w:rPr>
          <w:sz w:val="28"/>
          <w:szCs w:val="28"/>
        </w:rPr>
        <w:t xml:space="preserve"> был</w:t>
      </w:r>
      <w:r w:rsidR="00592F2A" w:rsidRPr="00080C4A">
        <w:rPr>
          <w:sz w:val="28"/>
          <w:szCs w:val="28"/>
        </w:rPr>
        <w:t>и</w:t>
      </w:r>
      <w:r w:rsidR="00CA7032" w:rsidRPr="00080C4A">
        <w:rPr>
          <w:sz w:val="28"/>
          <w:szCs w:val="28"/>
        </w:rPr>
        <w:t xml:space="preserve"> выполнен</w:t>
      </w:r>
      <w:r w:rsidR="00592F2A" w:rsidRPr="00080C4A">
        <w:rPr>
          <w:sz w:val="28"/>
          <w:szCs w:val="28"/>
        </w:rPr>
        <w:t xml:space="preserve">ы </w:t>
      </w:r>
      <w:r w:rsidR="00CA7032" w:rsidRPr="00080C4A">
        <w:rPr>
          <w:sz w:val="28"/>
          <w:szCs w:val="28"/>
        </w:rPr>
        <w:t xml:space="preserve">на </w:t>
      </w:r>
      <w:r w:rsidRPr="00080C4A">
        <w:rPr>
          <w:sz w:val="28"/>
          <w:szCs w:val="28"/>
        </w:rPr>
        <w:t xml:space="preserve">выбранных репрезентативных </w:t>
      </w:r>
      <w:r w:rsidR="00CA7032" w:rsidRPr="00080C4A">
        <w:rPr>
          <w:sz w:val="28"/>
          <w:szCs w:val="28"/>
        </w:rPr>
        <w:t xml:space="preserve">образцах пелоидов (Г.1-АрЧ, Г.4-МрЧ, Г.5-МлЧ, Г.6-ТзЧ). </w:t>
      </w:r>
      <w:r w:rsidRPr="00080C4A">
        <w:rPr>
          <w:sz w:val="28"/>
          <w:szCs w:val="28"/>
        </w:rPr>
        <w:t xml:space="preserve">Источники Г.1-АрЧи Г.5-МлЧ </w:t>
      </w:r>
      <w:r w:rsidR="00CA7032" w:rsidRPr="00080C4A">
        <w:rPr>
          <w:sz w:val="28"/>
          <w:szCs w:val="28"/>
        </w:rPr>
        <w:t>используются в бальнеологических процедурах в существующих санаториях. Гряз</w:t>
      </w:r>
      <w:r w:rsidRPr="00080C4A">
        <w:rPr>
          <w:sz w:val="28"/>
          <w:szCs w:val="28"/>
        </w:rPr>
        <w:t>и</w:t>
      </w:r>
      <w:r w:rsidR="00716B2F" w:rsidRPr="00080C4A">
        <w:rPr>
          <w:sz w:val="28"/>
          <w:szCs w:val="28"/>
        </w:rPr>
        <w:t xml:space="preserve"> </w:t>
      </w:r>
      <w:r w:rsidRPr="00080C4A">
        <w:rPr>
          <w:sz w:val="28"/>
          <w:szCs w:val="28"/>
        </w:rPr>
        <w:t xml:space="preserve">Г.4-МрЧ  и Г.6-ТзЧ </w:t>
      </w:r>
      <w:r w:rsidR="00CA7032" w:rsidRPr="00080C4A">
        <w:rPr>
          <w:sz w:val="28"/>
          <w:szCs w:val="28"/>
        </w:rPr>
        <w:t>представля</w:t>
      </w:r>
      <w:r w:rsidR="00592F2A" w:rsidRPr="00080C4A">
        <w:rPr>
          <w:sz w:val="28"/>
          <w:szCs w:val="28"/>
        </w:rPr>
        <w:t>ю</w:t>
      </w:r>
      <w:r w:rsidR="00CA7032" w:rsidRPr="00080C4A">
        <w:rPr>
          <w:sz w:val="28"/>
          <w:szCs w:val="28"/>
        </w:rPr>
        <w:t xml:space="preserve">т собой </w:t>
      </w:r>
      <w:r w:rsidRPr="00080C4A">
        <w:rPr>
          <w:sz w:val="28"/>
          <w:szCs w:val="28"/>
        </w:rPr>
        <w:t>потенциальный</w:t>
      </w:r>
      <w:r w:rsidR="00CA7032" w:rsidRPr="00080C4A">
        <w:rPr>
          <w:sz w:val="28"/>
          <w:szCs w:val="28"/>
        </w:rPr>
        <w:t xml:space="preserve"> ресурс для пелотерапевтического применения. </w:t>
      </w:r>
    </w:p>
    <w:p w14:paraId="38167342" w14:textId="77777777" w:rsidR="002E6FD4" w:rsidRPr="00080C4A" w:rsidRDefault="002E6FD4" w:rsidP="00771AC8">
      <w:pPr>
        <w:ind w:firstLine="720"/>
        <w:rPr>
          <w:sz w:val="28"/>
          <w:szCs w:val="28"/>
        </w:rPr>
      </w:pPr>
    </w:p>
    <w:tbl>
      <w:tblPr>
        <w:tblStyle w:val="TableGrid"/>
        <w:tblpPr w:leftFromText="180" w:rightFromText="180" w:vertAnchor="text" w:horzAnchor="margin" w:tblpY="82"/>
        <w:tblW w:w="96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7"/>
        <w:gridCol w:w="3119"/>
        <w:gridCol w:w="3118"/>
      </w:tblGrid>
      <w:tr w:rsidR="002E6FD4" w:rsidRPr="00080C4A" w14:paraId="74D6DA0A" w14:textId="77777777" w:rsidTr="002E6FD4">
        <w:trPr>
          <w:trHeight w:val="2724"/>
        </w:trPr>
        <w:tc>
          <w:tcPr>
            <w:tcW w:w="3367" w:type="dxa"/>
            <w:vAlign w:val="center"/>
          </w:tcPr>
          <w:p w14:paraId="50507E4C" w14:textId="77777777" w:rsidR="002E6FD4" w:rsidRPr="00080C4A" w:rsidRDefault="002E6FD4" w:rsidP="0098450A">
            <w:pPr>
              <w:rPr>
                <w:sz w:val="28"/>
                <w:szCs w:val="28"/>
              </w:rPr>
            </w:pPr>
            <w:r w:rsidRPr="00080C4A">
              <w:rPr>
                <w:noProof/>
                <w:sz w:val="28"/>
                <w:szCs w:val="28"/>
                <w:lang w:eastAsia="ru-RU"/>
              </w:rPr>
              <w:drawing>
                <wp:inline distT="0" distB="0" distL="0" distR="0" wp14:anchorId="127BD7E7" wp14:editId="34167A55">
                  <wp:extent cx="1997559" cy="1693745"/>
                  <wp:effectExtent l="19050" t="0" r="2691" b="0"/>
                  <wp:docPr id="1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srcRect/>
                          <a:stretch>
                            <a:fillRect/>
                          </a:stretch>
                        </pic:blipFill>
                        <pic:spPr bwMode="auto">
                          <a:xfrm>
                            <a:off x="0" y="0"/>
                            <a:ext cx="2016298" cy="1709634"/>
                          </a:xfrm>
                          <a:prstGeom prst="rect">
                            <a:avLst/>
                          </a:prstGeom>
                          <a:noFill/>
                          <a:ln w="9525">
                            <a:noFill/>
                            <a:miter lim="800000"/>
                            <a:headEnd/>
                            <a:tailEnd/>
                          </a:ln>
                        </pic:spPr>
                      </pic:pic>
                    </a:graphicData>
                  </a:graphic>
                </wp:inline>
              </w:drawing>
            </w:r>
          </w:p>
        </w:tc>
        <w:tc>
          <w:tcPr>
            <w:tcW w:w="3119" w:type="dxa"/>
          </w:tcPr>
          <w:p w14:paraId="3B0A02D9" w14:textId="77777777" w:rsidR="002E6FD4" w:rsidRPr="00080C4A" w:rsidRDefault="002E6FD4" w:rsidP="0098450A">
            <w:pPr>
              <w:rPr>
                <w:sz w:val="28"/>
                <w:szCs w:val="28"/>
              </w:rPr>
            </w:pPr>
            <w:r w:rsidRPr="00080C4A">
              <w:rPr>
                <w:noProof/>
                <w:sz w:val="28"/>
                <w:szCs w:val="28"/>
                <w:lang w:eastAsia="ru-RU"/>
              </w:rPr>
              <w:drawing>
                <wp:inline distT="0" distB="0" distL="0" distR="0" wp14:anchorId="5D5FD84F" wp14:editId="40FA28D7">
                  <wp:extent cx="1906364" cy="1675181"/>
                  <wp:effectExtent l="19050" t="0" r="0" b="0"/>
                  <wp:docPr id="1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srcRect/>
                          <a:stretch>
                            <a:fillRect/>
                          </a:stretch>
                        </pic:blipFill>
                        <pic:spPr bwMode="auto">
                          <a:xfrm>
                            <a:off x="0" y="0"/>
                            <a:ext cx="1915382" cy="1683106"/>
                          </a:xfrm>
                          <a:prstGeom prst="rect">
                            <a:avLst/>
                          </a:prstGeom>
                          <a:noFill/>
                          <a:ln w="9525">
                            <a:noFill/>
                            <a:miter lim="800000"/>
                            <a:headEnd/>
                            <a:tailEnd/>
                          </a:ln>
                        </pic:spPr>
                      </pic:pic>
                    </a:graphicData>
                  </a:graphic>
                </wp:inline>
              </w:drawing>
            </w:r>
          </w:p>
        </w:tc>
        <w:tc>
          <w:tcPr>
            <w:tcW w:w="3118" w:type="dxa"/>
            <w:vAlign w:val="center"/>
          </w:tcPr>
          <w:p w14:paraId="0A1C257D" w14:textId="77777777" w:rsidR="002E6FD4" w:rsidRPr="00080C4A" w:rsidRDefault="002E6FD4" w:rsidP="0098450A">
            <w:pPr>
              <w:rPr>
                <w:sz w:val="28"/>
                <w:szCs w:val="28"/>
              </w:rPr>
            </w:pPr>
            <w:r w:rsidRPr="00080C4A">
              <w:rPr>
                <w:noProof/>
                <w:sz w:val="28"/>
                <w:szCs w:val="28"/>
                <w:lang w:eastAsia="ru-RU"/>
              </w:rPr>
              <w:drawing>
                <wp:inline distT="0" distB="0" distL="0" distR="0" wp14:anchorId="57FD8749" wp14:editId="343BEACA">
                  <wp:extent cx="1876425" cy="1638300"/>
                  <wp:effectExtent l="19050" t="0" r="9525" b="0"/>
                  <wp:docPr id="1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srcRect/>
                          <a:stretch>
                            <a:fillRect/>
                          </a:stretch>
                        </pic:blipFill>
                        <pic:spPr bwMode="auto">
                          <a:xfrm>
                            <a:off x="0" y="0"/>
                            <a:ext cx="1881804" cy="1642996"/>
                          </a:xfrm>
                          <a:prstGeom prst="rect">
                            <a:avLst/>
                          </a:prstGeom>
                          <a:noFill/>
                          <a:ln w="9525">
                            <a:noFill/>
                            <a:miter lim="800000"/>
                            <a:headEnd/>
                            <a:tailEnd/>
                          </a:ln>
                        </pic:spPr>
                      </pic:pic>
                    </a:graphicData>
                  </a:graphic>
                </wp:inline>
              </w:drawing>
            </w:r>
          </w:p>
        </w:tc>
      </w:tr>
      <w:tr w:rsidR="002E6FD4" w:rsidRPr="00080C4A" w14:paraId="28B6AD1D" w14:textId="77777777" w:rsidTr="002E6FD4">
        <w:trPr>
          <w:trHeight w:val="283"/>
        </w:trPr>
        <w:tc>
          <w:tcPr>
            <w:tcW w:w="3367" w:type="dxa"/>
            <w:shd w:val="clear" w:color="auto" w:fill="FFFFFF" w:themeFill="background1"/>
          </w:tcPr>
          <w:p w14:paraId="7177A339" w14:textId="77777777" w:rsidR="002E6FD4" w:rsidRPr="00080C4A" w:rsidRDefault="002E6FD4" w:rsidP="0098450A">
            <w:pPr>
              <w:jc w:val="center"/>
              <w:rPr>
                <w:sz w:val="28"/>
                <w:szCs w:val="28"/>
              </w:rPr>
            </w:pPr>
            <w:bookmarkStart w:id="83" w:name="_Toc207385077"/>
            <w:r w:rsidRPr="00080C4A">
              <w:rPr>
                <w:sz w:val="28"/>
                <w:szCs w:val="28"/>
              </w:rPr>
              <w:t>Г.1-АрЧ</w:t>
            </w:r>
            <w:bookmarkEnd w:id="83"/>
          </w:p>
        </w:tc>
        <w:tc>
          <w:tcPr>
            <w:tcW w:w="3119" w:type="dxa"/>
          </w:tcPr>
          <w:p w14:paraId="15BDA9A3" w14:textId="77777777" w:rsidR="002E6FD4" w:rsidRPr="00080C4A" w:rsidRDefault="002E6FD4" w:rsidP="0098450A">
            <w:pPr>
              <w:jc w:val="center"/>
              <w:rPr>
                <w:sz w:val="28"/>
                <w:szCs w:val="28"/>
              </w:rPr>
            </w:pPr>
            <w:bookmarkStart w:id="84" w:name="_Toc207385078"/>
            <w:r w:rsidRPr="00080C4A">
              <w:rPr>
                <w:sz w:val="28"/>
                <w:szCs w:val="28"/>
              </w:rPr>
              <w:t>Г.4-МрЧ</w:t>
            </w:r>
            <w:bookmarkEnd w:id="84"/>
          </w:p>
        </w:tc>
        <w:tc>
          <w:tcPr>
            <w:tcW w:w="3118" w:type="dxa"/>
          </w:tcPr>
          <w:p w14:paraId="2821834B" w14:textId="77777777" w:rsidR="002E6FD4" w:rsidRPr="00080C4A" w:rsidRDefault="002E6FD4" w:rsidP="0098450A">
            <w:pPr>
              <w:jc w:val="center"/>
              <w:rPr>
                <w:sz w:val="28"/>
                <w:szCs w:val="28"/>
              </w:rPr>
            </w:pPr>
            <w:bookmarkStart w:id="85" w:name="_Toc207385079"/>
            <w:r w:rsidRPr="00080C4A">
              <w:rPr>
                <w:sz w:val="28"/>
                <w:szCs w:val="28"/>
              </w:rPr>
              <w:t>Г.5-МлЧ</w:t>
            </w:r>
            <w:bookmarkEnd w:id="85"/>
          </w:p>
        </w:tc>
      </w:tr>
      <w:tr w:rsidR="002E6FD4" w:rsidRPr="00080C4A" w14:paraId="3301BF66" w14:textId="77777777" w:rsidTr="002E6FD4">
        <w:trPr>
          <w:trHeight w:val="2824"/>
        </w:trPr>
        <w:tc>
          <w:tcPr>
            <w:tcW w:w="9604" w:type="dxa"/>
            <w:gridSpan w:val="3"/>
            <w:shd w:val="clear" w:color="auto" w:fill="FFFFFF" w:themeFill="background1"/>
            <w:vAlign w:val="center"/>
          </w:tcPr>
          <w:p w14:paraId="031BF559" w14:textId="77777777" w:rsidR="002E6FD4" w:rsidRPr="00080C4A" w:rsidRDefault="002E6FD4" w:rsidP="0098450A">
            <w:pPr>
              <w:rPr>
                <w:sz w:val="28"/>
                <w:szCs w:val="28"/>
              </w:rPr>
            </w:pPr>
            <w:bookmarkStart w:id="86" w:name="_Toc207385080"/>
            <w:r w:rsidRPr="00080C4A">
              <w:rPr>
                <w:noProof/>
                <w:sz w:val="28"/>
                <w:szCs w:val="28"/>
                <w:lang w:eastAsia="ru-RU"/>
              </w:rPr>
              <w:drawing>
                <wp:inline distT="0" distB="0" distL="0" distR="0" wp14:anchorId="79AB171A" wp14:editId="33A24AD7">
                  <wp:extent cx="1933575" cy="1706030"/>
                  <wp:effectExtent l="19050" t="0" r="9525" b="0"/>
                  <wp:docPr id="3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a:srcRect/>
                          <a:stretch>
                            <a:fillRect/>
                          </a:stretch>
                        </pic:blipFill>
                        <pic:spPr bwMode="auto">
                          <a:xfrm>
                            <a:off x="0" y="0"/>
                            <a:ext cx="1930227" cy="1703076"/>
                          </a:xfrm>
                          <a:prstGeom prst="rect">
                            <a:avLst/>
                          </a:prstGeom>
                          <a:noFill/>
                          <a:ln w="9525">
                            <a:noFill/>
                            <a:miter lim="800000"/>
                            <a:headEnd/>
                            <a:tailEnd/>
                          </a:ln>
                        </pic:spPr>
                      </pic:pic>
                    </a:graphicData>
                  </a:graphic>
                </wp:inline>
              </w:drawing>
            </w:r>
            <w:r w:rsidRPr="00080C4A">
              <w:rPr>
                <w:noProof/>
                <w:sz w:val="28"/>
                <w:szCs w:val="28"/>
                <w:lang w:eastAsia="ru-RU"/>
              </w:rPr>
              <w:drawing>
                <wp:inline distT="0" distB="0" distL="0" distR="0" wp14:anchorId="741DE076" wp14:editId="3938FE36">
                  <wp:extent cx="2186199" cy="1019175"/>
                  <wp:effectExtent l="19050" t="0" r="4551" b="0"/>
                  <wp:docPr id="3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srcRect/>
                          <a:stretch>
                            <a:fillRect/>
                          </a:stretch>
                        </pic:blipFill>
                        <pic:spPr bwMode="auto">
                          <a:xfrm>
                            <a:off x="0" y="0"/>
                            <a:ext cx="2204742" cy="1027820"/>
                          </a:xfrm>
                          <a:prstGeom prst="rect">
                            <a:avLst/>
                          </a:prstGeom>
                          <a:noFill/>
                          <a:ln w="9525">
                            <a:noFill/>
                            <a:miter lim="800000"/>
                            <a:headEnd/>
                            <a:tailEnd/>
                          </a:ln>
                        </pic:spPr>
                      </pic:pic>
                    </a:graphicData>
                  </a:graphic>
                </wp:inline>
              </w:drawing>
            </w:r>
            <w:bookmarkEnd w:id="86"/>
          </w:p>
          <w:p w14:paraId="62A01991" w14:textId="77777777" w:rsidR="002E6FD4" w:rsidRPr="00080C4A" w:rsidRDefault="002E6FD4" w:rsidP="0098450A">
            <w:pPr>
              <w:rPr>
                <w:sz w:val="28"/>
                <w:szCs w:val="28"/>
              </w:rPr>
            </w:pPr>
          </w:p>
        </w:tc>
      </w:tr>
      <w:tr w:rsidR="002E6FD4" w:rsidRPr="00080C4A" w14:paraId="758859E2" w14:textId="77777777" w:rsidTr="002E6FD4">
        <w:trPr>
          <w:trHeight w:val="283"/>
        </w:trPr>
        <w:tc>
          <w:tcPr>
            <w:tcW w:w="9604" w:type="dxa"/>
            <w:gridSpan w:val="3"/>
            <w:shd w:val="clear" w:color="auto" w:fill="FFFFFF" w:themeFill="background1"/>
          </w:tcPr>
          <w:p w14:paraId="65186FDD" w14:textId="77777777" w:rsidR="002E6FD4" w:rsidRPr="00080C4A" w:rsidRDefault="002E6FD4" w:rsidP="0098450A">
            <w:pPr>
              <w:jc w:val="center"/>
              <w:rPr>
                <w:sz w:val="28"/>
                <w:szCs w:val="28"/>
              </w:rPr>
            </w:pPr>
            <w:bookmarkStart w:id="87" w:name="_Toc207385081"/>
            <w:r w:rsidRPr="00080C4A">
              <w:rPr>
                <w:sz w:val="28"/>
                <w:szCs w:val="28"/>
              </w:rPr>
              <w:t>Г.6-ТзЧ</w:t>
            </w:r>
            <w:bookmarkEnd w:id="87"/>
          </w:p>
        </w:tc>
      </w:tr>
    </w:tbl>
    <w:p w14:paraId="0AED22D3" w14:textId="77777777" w:rsidR="00654BEC" w:rsidRPr="00080C4A" w:rsidRDefault="00654BEC" w:rsidP="006C1936">
      <w:pPr>
        <w:ind w:firstLine="720"/>
        <w:jc w:val="center"/>
        <w:rPr>
          <w:sz w:val="28"/>
          <w:szCs w:val="28"/>
        </w:rPr>
      </w:pPr>
    </w:p>
    <w:p w14:paraId="465DA589" w14:textId="77777777" w:rsidR="00017930" w:rsidRPr="00080C4A" w:rsidRDefault="00017930" w:rsidP="006C1936">
      <w:pPr>
        <w:ind w:firstLine="720"/>
        <w:jc w:val="center"/>
        <w:rPr>
          <w:sz w:val="28"/>
          <w:szCs w:val="28"/>
        </w:rPr>
      </w:pPr>
      <w:r w:rsidRPr="00080C4A">
        <w:rPr>
          <w:sz w:val="28"/>
          <w:szCs w:val="28"/>
        </w:rPr>
        <w:t xml:space="preserve">Рисунок </w:t>
      </w:r>
      <w:r w:rsidR="006C1936" w:rsidRPr="00080C4A">
        <w:rPr>
          <w:sz w:val="28"/>
          <w:szCs w:val="28"/>
        </w:rPr>
        <w:t>6</w:t>
      </w:r>
      <w:r w:rsidR="00A54952" w:rsidRPr="00080C4A">
        <w:rPr>
          <w:sz w:val="28"/>
          <w:szCs w:val="28"/>
        </w:rPr>
        <w:t xml:space="preserve"> </w:t>
      </w:r>
      <w:r w:rsidR="006C1936" w:rsidRPr="00080C4A">
        <w:rPr>
          <w:sz w:val="28"/>
          <w:szCs w:val="28"/>
        </w:rPr>
        <w:t>–</w:t>
      </w:r>
      <w:r w:rsidRPr="00080C4A">
        <w:rPr>
          <w:sz w:val="28"/>
          <w:szCs w:val="28"/>
        </w:rPr>
        <w:t xml:space="preserve">  Среднее процентное  распределение </w:t>
      </w:r>
      <w:r w:rsidR="00CF4D66" w:rsidRPr="00080C4A">
        <w:rPr>
          <w:sz w:val="28"/>
          <w:szCs w:val="28"/>
        </w:rPr>
        <w:t>липидов</w:t>
      </w:r>
      <w:r w:rsidR="00582F25" w:rsidRPr="00080C4A">
        <w:rPr>
          <w:sz w:val="28"/>
          <w:szCs w:val="28"/>
        </w:rPr>
        <w:t xml:space="preserve"> </w:t>
      </w:r>
      <w:r w:rsidR="00CF4D66" w:rsidRPr="00080C4A">
        <w:rPr>
          <w:sz w:val="28"/>
          <w:szCs w:val="28"/>
        </w:rPr>
        <w:t xml:space="preserve">по классам </w:t>
      </w:r>
      <w:r w:rsidRPr="00080C4A">
        <w:rPr>
          <w:sz w:val="28"/>
          <w:szCs w:val="28"/>
        </w:rPr>
        <w:t>в репрезентативных образцах (n = 15 экстракций)</w:t>
      </w:r>
      <w:r w:rsidR="00355418" w:rsidRPr="00080C4A">
        <w:rPr>
          <w:sz w:val="28"/>
          <w:szCs w:val="28"/>
        </w:rPr>
        <w:t>, %</w:t>
      </w:r>
      <w:r w:rsidR="009063BA" w:rsidRPr="00080C4A">
        <w:rPr>
          <w:sz w:val="28"/>
          <w:szCs w:val="28"/>
        </w:rPr>
        <w:t xml:space="preserve"> [100]</w:t>
      </w:r>
    </w:p>
    <w:p w14:paraId="11A44B0B" w14:textId="77777777" w:rsidR="002E6FD4" w:rsidRPr="00080C4A" w:rsidRDefault="002E6FD4" w:rsidP="00771AC8">
      <w:pPr>
        <w:ind w:firstLine="720"/>
        <w:rPr>
          <w:sz w:val="28"/>
          <w:szCs w:val="28"/>
        </w:rPr>
      </w:pPr>
    </w:p>
    <w:p w14:paraId="66DFA967" w14:textId="3063E882" w:rsidR="00CF4D66" w:rsidRPr="00080C4A" w:rsidRDefault="00017930" w:rsidP="006C1936">
      <w:pPr>
        <w:ind w:firstLine="720"/>
        <w:jc w:val="both"/>
        <w:rPr>
          <w:sz w:val="28"/>
          <w:szCs w:val="28"/>
        </w:rPr>
      </w:pPr>
      <w:r w:rsidRPr="00080C4A">
        <w:rPr>
          <w:sz w:val="28"/>
          <w:szCs w:val="28"/>
        </w:rPr>
        <w:t>GL составили основную долю всех обнаруженных липидов, варьируя от 42</w:t>
      </w:r>
      <w:r w:rsidR="006C1936" w:rsidRPr="00080C4A">
        <w:rPr>
          <w:sz w:val="28"/>
          <w:szCs w:val="28"/>
        </w:rPr>
        <w:t>,</w:t>
      </w:r>
      <w:r w:rsidRPr="00080C4A">
        <w:rPr>
          <w:sz w:val="28"/>
          <w:szCs w:val="28"/>
        </w:rPr>
        <w:t>93</w:t>
      </w:r>
      <w:r w:rsidR="006C1936" w:rsidRPr="00080C4A">
        <w:rPr>
          <w:sz w:val="28"/>
          <w:szCs w:val="28"/>
        </w:rPr>
        <w:t> </w:t>
      </w:r>
      <w:r w:rsidRPr="00080C4A">
        <w:rPr>
          <w:sz w:val="28"/>
          <w:szCs w:val="28"/>
        </w:rPr>
        <w:t>% в Г.4–МрЧ до 51</w:t>
      </w:r>
      <w:r w:rsidR="006C1936" w:rsidRPr="00080C4A">
        <w:rPr>
          <w:sz w:val="28"/>
          <w:szCs w:val="28"/>
        </w:rPr>
        <w:t>,</w:t>
      </w:r>
      <w:r w:rsidRPr="00080C4A">
        <w:rPr>
          <w:sz w:val="28"/>
          <w:szCs w:val="28"/>
        </w:rPr>
        <w:t>24</w:t>
      </w:r>
      <w:r w:rsidR="006C1936" w:rsidRPr="00080C4A">
        <w:rPr>
          <w:sz w:val="28"/>
          <w:szCs w:val="28"/>
        </w:rPr>
        <w:t> </w:t>
      </w:r>
      <w:r w:rsidRPr="00080C4A">
        <w:rPr>
          <w:sz w:val="28"/>
          <w:szCs w:val="28"/>
        </w:rPr>
        <w:t xml:space="preserve">% в </w:t>
      </w:r>
      <w:r w:rsidR="005465FF" w:rsidRPr="00080C4A">
        <w:rPr>
          <w:sz w:val="28"/>
          <w:szCs w:val="28"/>
        </w:rPr>
        <w:t>остальных образцах</w:t>
      </w:r>
      <w:r w:rsidR="000B427E" w:rsidRPr="00080C4A">
        <w:rPr>
          <w:sz w:val="28"/>
          <w:szCs w:val="28"/>
        </w:rPr>
        <w:t xml:space="preserve"> (</w:t>
      </w:r>
      <w:r w:rsidR="00592F2A" w:rsidRPr="00080C4A">
        <w:rPr>
          <w:sz w:val="28"/>
          <w:szCs w:val="28"/>
        </w:rPr>
        <w:t>р</w:t>
      </w:r>
      <w:r w:rsidR="000B427E" w:rsidRPr="00080C4A">
        <w:rPr>
          <w:sz w:val="28"/>
          <w:szCs w:val="28"/>
        </w:rPr>
        <w:t xml:space="preserve">исунок </w:t>
      </w:r>
      <w:r w:rsidR="006C1936" w:rsidRPr="00080C4A">
        <w:rPr>
          <w:sz w:val="28"/>
          <w:szCs w:val="28"/>
        </w:rPr>
        <w:t>6</w:t>
      </w:r>
      <w:r w:rsidR="000B427E" w:rsidRPr="00080C4A">
        <w:rPr>
          <w:sz w:val="28"/>
          <w:szCs w:val="28"/>
        </w:rPr>
        <w:t>)</w:t>
      </w:r>
      <w:r w:rsidRPr="00080C4A">
        <w:rPr>
          <w:sz w:val="28"/>
          <w:szCs w:val="28"/>
        </w:rPr>
        <w:t>. Внутри GL</w:t>
      </w:r>
      <w:r w:rsidR="00F1505D" w:rsidRPr="00080C4A">
        <w:rPr>
          <w:sz w:val="28"/>
          <w:szCs w:val="28"/>
        </w:rPr>
        <w:t xml:space="preserve"> </w:t>
      </w:r>
      <w:r w:rsidRPr="00080C4A">
        <w:rPr>
          <w:sz w:val="28"/>
          <w:szCs w:val="28"/>
        </w:rPr>
        <w:t>д</w:t>
      </w:r>
      <w:r w:rsidR="00CF4D66" w:rsidRPr="00080C4A">
        <w:rPr>
          <w:sz w:val="28"/>
          <w:szCs w:val="28"/>
        </w:rPr>
        <w:t>оминировали триацилглицери</w:t>
      </w:r>
      <w:r w:rsidR="001661B5" w:rsidRPr="00080C4A">
        <w:rPr>
          <w:sz w:val="28"/>
          <w:szCs w:val="28"/>
        </w:rPr>
        <w:t>н</w:t>
      </w:r>
      <w:r w:rsidR="00CF4D66" w:rsidRPr="00080C4A">
        <w:rPr>
          <w:sz w:val="28"/>
          <w:szCs w:val="28"/>
        </w:rPr>
        <w:t>ы</w:t>
      </w:r>
      <w:r w:rsidR="008B575B" w:rsidRPr="00080C4A">
        <w:rPr>
          <w:sz w:val="28"/>
          <w:szCs w:val="28"/>
        </w:rPr>
        <w:t xml:space="preserve"> (</w:t>
      </w:r>
      <w:r w:rsidR="00592F2A" w:rsidRPr="00080C4A">
        <w:rPr>
          <w:sz w:val="28"/>
          <w:szCs w:val="28"/>
        </w:rPr>
        <w:t>т</w:t>
      </w:r>
      <w:r w:rsidR="008B575B" w:rsidRPr="00080C4A">
        <w:rPr>
          <w:sz w:val="28"/>
          <w:szCs w:val="28"/>
        </w:rPr>
        <w:t>аблица 1</w:t>
      </w:r>
      <w:r w:rsidR="006C1936" w:rsidRPr="00080C4A">
        <w:rPr>
          <w:sz w:val="28"/>
          <w:szCs w:val="28"/>
        </w:rPr>
        <w:t>1</w:t>
      </w:r>
      <w:r w:rsidR="008B575B" w:rsidRPr="00080C4A">
        <w:rPr>
          <w:sz w:val="28"/>
          <w:szCs w:val="28"/>
        </w:rPr>
        <w:t>)</w:t>
      </w:r>
      <w:r w:rsidRPr="00080C4A">
        <w:rPr>
          <w:sz w:val="28"/>
          <w:szCs w:val="28"/>
        </w:rPr>
        <w:t xml:space="preserve">, </w:t>
      </w:r>
      <w:r w:rsidR="005465FF" w:rsidRPr="00080C4A">
        <w:rPr>
          <w:sz w:val="28"/>
          <w:szCs w:val="28"/>
        </w:rPr>
        <w:t xml:space="preserve">доля которых составляла внутри класса </w:t>
      </w:r>
      <w:r w:rsidR="00592F2A" w:rsidRPr="00080C4A">
        <w:rPr>
          <w:sz w:val="28"/>
          <w:szCs w:val="28"/>
        </w:rPr>
        <w:t xml:space="preserve">в </w:t>
      </w:r>
      <w:r w:rsidR="005465FF" w:rsidRPr="00080C4A">
        <w:rPr>
          <w:sz w:val="28"/>
          <w:szCs w:val="28"/>
        </w:rPr>
        <w:t>диапазон</w:t>
      </w:r>
      <w:r w:rsidR="00592F2A" w:rsidRPr="00080C4A">
        <w:rPr>
          <w:sz w:val="28"/>
          <w:szCs w:val="28"/>
        </w:rPr>
        <w:t>е</w:t>
      </w:r>
      <w:r w:rsidR="005465FF" w:rsidRPr="00080C4A">
        <w:rPr>
          <w:sz w:val="28"/>
          <w:szCs w:val="28"/>
        </w:rPr>
        <w:t xml:space="preserve"> 55</w:t>
      </w:r>
      <w:r w:rsidR="006C1936" w:rsidRPr="00080C4A">
        <w:rPr>
          <w:sz w:val="28"/>
          <w:szCs w:val="28"/>
        </w:rPr>
        <w:t> </w:t>
      </w:r>
      <w:r w:rsidR="005465FF" w:rsidRPr="00080C4A">
        <w:rPr>
          <w:sz w:val="28"/>
          <w:szCs w:val="28"/>
        </w:rPr>
        <w:t>% (Г.6-ТзЧ) – 34</w:t>
      </w:r>
      <w:r w:rsidR="006C1936" w:rsidRPr="00080C4A">
        <w:rPr>
          <w:sz w:val="28"/>
          <w:szCs w:val="28"/>
        </w:rPr>
        <w:t> </w:t>
      </w:r>
      <w:r w:rsidR="005465FF" w:rsidRPr="00080C4A">
        <w:rPr>
          <w:sz w:val="28"/>
          <w:szCs w:val="28"/>
        </w:rPr>
        <w:t>% (Г.4–МрЧ)</w:t>
      </w:r>
      <w:r w:rsidRPr="00080C4A">
        <w:rPr>
          <w:sz w:val="28"/>
          <w:szCs w:val="28"/>
        </w:rPr>
        <w:t xml:space="preserve">. </w:t>
      </w:r>
      <w:r w:rsidR="00D0656B" w:rsidRPr="00080C4A">
        <w:rPr>
          <w:sz w:val="28"/>
          <w:szCs w:val="28"/>
        </w:rPr>
        <w:t>Второй</w:t>
      </w:r>
      <w:r w:rsidR="005465FF" w:rsidRPr="00080C4A">
        <w:rPr>
          <w:sz w:val="28"/>
          <w:szCs w:val="28"/>
        </w:rPr>
        <w:t xml:space="preserve"> подкласс</w:t>
      </w:r>
      <w:r w:rsidR="006C1936" w:rsidRPr="00080C4A">
        <w:rPr>
          <w:sz w:val="28"/>
          <w:szCs w:val="28"/>
        </w:rPr>
        <w:t xml:space="preserve"> среди выделенных GL</w:t>
      </w:r>
      <w:r w:rsidR="00D0656B" w:rsidRPr="00080C4A">
        <w:rPr>
          <w:sz w:val="28"/>
          <w:szCs w:val="28"/>
        </w:rPr>
        <w:t>,</w:t>
      </w:r>
      <w:r w:rsidR="005465FF" w:rsidRPr="00080C4A">
        <w:rPr>
          <w:sz w:val="28"/>
          <w:szCs w:val="28"/>
        </w:rPr>
        <w:t xml:space="preserve"> наиболь</w:t>
      </w:r>
      <w:r w:rsidR="00D0656B" w:rsidRPr="00080C4A">
        <w:rPr>
          <w:sz w:val="28"/>
          <w:szCs w:val="28"/>
        </w:rPr>
        <w:t>ш</w:t>
      </w:r>
      <w:r w:rsidR="005465FF" w:rsidRPr="00080C4A">
        <w:rPr>
          <w:sz w:val="28"/>
          <w:szCs w:val="28"/>
        </w:rPr>
        <w:t>ий по содержанию</w:t>
      </w:r>
      <w:r w:rsidR="00D0656B" w:rsidRPr="00080C4A">
        <w:rPr>
          <w:sz w:val="28"/>
          <w:szCs w:val="28"/>
        </w:rPr>
        <w:t>,</w:t>
      </w:r>
      <w:r w:rsidR="005465FF" w:rsidRPr="00080C4A">
        <w:rPr>
          <w:sz w:val="28"/>
          <w:szCs w:val="28"/>
        </w:rPr>
        <w:t xml:space="preserve"> </w:t>
      </w:r>
      <w:r w:rsidR="003A1E35" w:rsidRPr="00080C4A">
        <w:rPr>
          <w:sz w:val="28"/>
          <w:szCs w:val="28"/>
        </w:rPr>
        <w:t>составляли</w:t>
      </w:r>
      <w:r w:rsidR="005465FF" w:rsidRPr="00080C4A">
        <w:rPr>
          <w:sz w:val="28"/>
          <w:szCs w:val="28"/>
        </w:rPr>
        <w:t xml:space="preserve"> </w:t>
      </w:r>
      <w:r w:rsidR="00D0656B" w:rsidRPr="00080C4A">
        <w:rPr>
          <w:sz w:val="28"/>
          <w:szCs w:val="28"/>
        </w:rPr>
        <w:t>д</w:t>
      </w:r>
      <w:r w:rsidR="005465FF" w:rsidRPr="00080C4A">
        <w:rPr>
          <w:sz w:val="28"/>
          <w:szCs w:val="28"/>
        </w:rPr>
        <w:t>ираци</w:t>
      </w:r>
      <w:r w:rsidR="00D0656B" w:rsidRPr="00080C4A">
        <w:rPr>
          <w:sz w:val="28"/>
          <w:szCs w:val="28"/>
        </w:rPr>
        <w:t>лглицерин (от 29</w:t>
      </w:r>
      <w:r w:rsidR="006C1936" w:rsidRPr="00080C4A">
        <w:rPr>
          <w:sz w:val="28"/>
          <w:szCs w:val="28"/>
        </w:rPr>
        <w:t> </w:t>
      </w:r>
      <w:r w:rsidR="00D0656B" w:rsidRPr="00080C4A">
        <w:rPr>
          <w:sz w:val="28"/>
          <w:szCs w:val="28"/>
        </w:rPr>
        <w:t>% в Г.1-АрЧ до 40</w:t>
      </w:r>
      <w:r w:rsidR="006C1936" w:rsidRPr="00080C4A">
        <w:rPr>
          <w:sz w:val="28"/>
          <w:szCs w:val="28"/>
        </w:rPr>
        <w:t> </w:t>
      </w:r>
      <w:r w:rsidR="00D0656B" w:rsidRPr="00080C4A">
        <w:rPr>
          <w:sz w:val="28"/>
          <w:szCs w:val="28"/>
        </w:rPr>
        <w:t>% в  Г.4–МрЧ)</w:t>
      </w:r>
      <w:r w:rsidR="00F1505D" w:rsidRPr="00080C4A">
        <w:rPr>
          <w:sz w:val="28"/>
          <w:szCs w:val="28"/>
        </w:rPr>
        <w:t xml:space="preserve"> [100]</w:t>
      </w:r>
      <w:r w:rsidR="00D0656B" w:rsidRPr="00080C4A">
        <w:rPr>
          <w:sz w:val="28"/>
          <w:szCs w:val="28"/>
        </w:rPr>
        <w:t xml:space="preserve">. </w:t>
      </w:r>
      <w:r w:rsidR="00D0656B" w:rsidRPr="00080C4A">
        <w:rPr>
          <w:sz w:val="28"/>
          <w:szCs w:val="28"/>
        </w:rPr>
        <w:lastRenderedPageBreak/>
        <w:t>Триацилглицерины и диацилглицерины являются важным источником энергии и строительным материалом для клеток кожи, участвуют в формировании и поддержании е</w:t>
      </w:r>
      <w:r w:rsidR="00773E6F" w:rsidRPr="00080C4A">
        <w:rPr>
          <w:sz w:val="28"/>
          <w:szCs w:val="28"/>
        </w:rPr>
        <w:t>е</w:t>
      </w:r>
      <w:r w:rsidR="00D0656B" w:rsidRPr="00080C4A">
        <w:rPr>
          <w:sz w:val="28"/>
          <w:szCs w:val="28"/>
        </w:rPr>
        <w:t xml:space="preserve"> защитного липидного слоя. </w:t>
      </w:r>
    </w:p>
    <w:p w14:paraId="2D72CE67" w14:textId="77777777" w:rsidR="00CF4D66" w:rsidRPr="00080C4A" w:rsidRDefault="00CF4D66" w:rsidP="00771AC8">
      <w:pPr>
        <w:ind w:firstLine="720"/>
        <w:rPr>
          <w:sz w:val="28"/>
          <w:szCs w:val="28"/>
        </w:rPr>
      </w:pPr>
    </w:p>
    <w:p w14:paraId="2865142B" w14:textId="77777777" w:rsidR="006C1936" w:rsidRPr="00080C4A" w:rsidRDefault="00CF4D66" w:rsidP="00D055DB">
      <w:pPr>
        <w:jc w:val="both"/>
        <w:rPr>
          <w:sz w:val="28"/>
          <w:szCs w:val="28"/>
        </w:rPr>
      </w:pPr>
      <w:r w:rsidRPr="00080C4A">
        <w:rPr>
          <w:sz w:val="28"/>
          <w:szCs w:val="28"/>
        </w:rPr>
        <w:t>Таблица 1</w:t>
      </w:r>
      <w:r w:rsidR="006C1936" w:rsidRPr="00080C4A">
        <w:rPr>
          <w:sz w:val="28"/>
          <w:szCs w:val="28"/>
        </w:rPr>
        <w:t>1</w:t>
      </w:r>
      <w:r w:rsidR="00D055DB" w:rsidRPr="00080C4A">
        <w:rPr>
          <w:sz w:val="28"/>
          <w:szCs w:val="28"/>
        </w:rPr>
        <w:t xml:space="preserve"> </w:t>
      </w:r>
      <w:r w:rsidR="006C1936" w:rsidRPr="00080C4A">
        <w:rPr>
          <w:sz w:val="28"/>
          <w:szCs w:val="28"/>
        </w:rPr>
        <w:t>– Среднее процентное</w:t>
      </w:r>
      <w:r w:rsidRPr="00080C4A">
        <w:rPr>
          <w:sz w:val="28"/>
          <w:szCs w:val="28"/>
        </w:rPr>
        <w:t xml:space="preserve"> распределение липидов </w:t>
      </w:r>
      <w:r w:rsidR="006C1936" w:rsidRPr="00080C4A">
        <w:rPr>
          <w:sz w:val="28"/>
          <w:szCs w:val="28"/>
        </w:rPr>
        <w:t>по классам</w:t>
      </w:r>
      <w:r w:rsidRPr="00080C4A">
        <w:rPr>
          <w:sz w:val="28"/>
          <w:szCs w:val="28"/>
        </w:rPr>
        <w:t xml:space="preserve"> в репрезентативных образцах</w:t>
      </w:r>
      <w:r w:rsidR="00355418" w:rsidRPr="00080C4A">
        <w:rPr>
          <w:sz w:val="28"/>
          <w:szCs w:val="28"/>
        </w:rPr>
        <w:t>, %</w:t>
      </w:r>
      <w:r w:rsidRPr="00080C4A">
        <w:rPr>
          <w:sz w:val="28"/>
          <w:szCs w:val="28"/>
        </w:rPr>
        <w:t xml:space="preserve"> </w:t>
      </w:r>
    </w:p>
    <w:p w14:paraId="48C38BCA" w14:textId="77777777" w:rsidR="00523D8F" w:rsidRPr="00080C4A" w:rsidRDefault="00523D8F" w:rsidP="00D055DB">
      <w:pPr>
        <w:jc w:val="both"/>
        <w:rPr>
          <w:sz w:val="28"/>
          <w:szCs w:val="28"/>
        </w:rPr>
      </w:pPr>
    </w:p>
    <w:tbl>
      <w:tblPr>
        <w:tblStyle w:val="TableGrid"/>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3"/>
        <w:gridCol w:w="1134"/>
        <w:gridCol w:w="1134"/>
        <w:gridCol w:w="1134"/>
        <w:gridCol w:w="1134"/>
      </w:tblGrid>
      <w:tr w:rsidR="00CF4D66" w:rsidRPr="00E767DC" w14:paraId="2CD12334" w14:textId="77777777" w:rsidTr="006C1936">
        <w:trPr>
          <w:trHeight w:val="219"/>
        </w:trPr>
        <w:tc>
          <w:tcPr>
            <w:tcW w:w="5103" w:type="dxa"/>
            <w:vAlign w:val="center"/>
          </w:tcPr>
          <w:p w14:paraId="10D699E1" w14:textId="77777777" w:rsidR="00CF4D66" w:rsidRPr="00E767DC" w:rsidRDefault="00F1505D" w:rsidP="006C1936">
            <w:pPr>
              <w:rPr>
                <w:sz w:val="28"/>
                <w:szCs w:val="28"/>
              </w:rPr>
            </w:pPr>
            <w:r w:rsidRPr="00E767DC">
              <w:rPr>
                <w:sz w:val="28"/>
                <w:szCs w:val="28"/>
              </w:rPr>
              <w:t>Классификация липидов</w:t>
            </w:r>
            <w:r w:rsidR="00F14D70" w:rsidRPr="00E767DC">
              <w:rPr>
                <w:sz w:val="28"/>
                <w:szCs w:val="28"/>
              </w:rPr>
              <w:t xml:space="preserve"> по системе LIPID MAPS</w:t>
            </w:r>
            <w:r w:rsidRPr="00E767DC">
              <w:rPr>
                <w:sz w:val="28"/>
                <w:szCs w:val="28"/>
              </w:rPr>
              <w:t xml:space="preserve"> [184]</w:t>
            </w:r>
          </w:p>
        </w:tc>
        <w:tc>
          <w:tcPr>
            <w:tcW w:w="1134" w:type="dxa"/>
            <w:vAlign w:val="center"/>
          </w:tcPr>
          <w:p w14:paraId="13DA09E2" w14:textId="77777777" w:rsidR="00CF4D66" w:rsidRPr="00E767DC" w:rsidRDefault="00CF4D66" w:rsidP="006C1936">
            <w:pPr>
              <w:jc w:val="center"/>
              <w:rPr>
                <w:sz w:val="28"/>
                <w:szCs w:val="28"/>
              </w:rPr>
            </w:pPr>
            <w:r w:rsidRPr="00E767DC">
              <w:rPr>
                <w:sz w:val="28"/>
                <w:szCs w:val="28"/>
              </w:rPr>
              <w:t>Г.1-АрЧ</w:t>
            </w:r>
          </w:p>
        </w:tc>
        <w:tc>
          <w:tcPr>
            <w:tcW w:w="1134" w:type="dxa"/>
            <w:vAlign w:val="center"/>
          </w:tcPr>
          <w:p w14:paraId="2EB9DEF8" w14:textId="77777777" w:rsidR="00CF4D66" w:rsidRPr="00E767DC" w:rsidRDefault="00CF4D66" w:rsidP="006C1936">
            <w:pPr>
              <w:jc w:val="center"/>
              <w:rPr>
                <w:sz w:val="28"/>
                <w:szCs w:val="28"/>
              </w:rPr>
            </w:pPr>
            <w:r w:rsidRPr="00E767DC">
              <w:rPr>
                <w:sz w:val="28"/>
                <w:szCs w:val="28"/>
              </w:rPr>
              <w:t>Г.4-МрЧ</w:t>
            </w:r>
          </w:p>
        </w:tc>
        <w:tc>
          <w:tcPr>
            <w:tcW w:w="1134" w:type="dxa"/>
            <w:vAlign w:val="center"/>
          </w:tcPr>
          <w:p w14:paraId="2BABAEF4" w14:textId="77777777" w:rsidR="00CF4D66" w:rsidRPr="00E767DC" w:rsidRDefault="00CF4D66" w:rsidP="006C1936">
            <w:pPr>
              <w:jc w:val="center"/>
              <w:rPr>
                <w:sz w:val="28"/>
                <w:szCs w:val="28"/>
              </w:rPr>
            </w:pPr>
            <w:r w:rsidRPr="00E767DC">
              <w:rPr>
                <w:sz w:val="28"/>
                <w:szCs w:val="28"/>
              </w:rPr>
              <w:t>Г.5-МлЧ</w:t>
            </w:r>
          </w:p>
        </w:tc>
        <w:tc>
          <w:tcPr>
            <w:tcW w:w="1134" w:type="dxa"/>
          </w:tcPr>
          <w:p w14:paraId="74639ED4" w14:textId="77777777" w:rsidR="00CF4D66" w:rsidRPr="00E767DC" w:rsidRDefault="00CF4D66" w:rsidP="006C1936">
            <w:pPr>
              <w:jc w:val="center"/>
              <w:rPr>
                <w:sz w:val="28"/>
                <w:szCs w:val="28"/>
              </w:rPr>
            </w:pPr>
            <w:r w:rsidRPr="00E767DC">
              <w:rPr>
                <w:sz w:val="28"/>
                <w:szCs w:val="28"/>
              </w:rPr>
              <w:t>Г.6-ТзЧ</w:t>
            </w:r>
          </w:p>
        </w:tc>
      </w:tr>
      <w:tr w:rsidR="00CF4D66" w:rsidRPr="00E767DC" w14:paraId="3251918B" w14:textId="77777777" w:rsidTr="006C1936">
        <w:trPr>
          <w:trHeight w:val="212"/>
        </w:trPr>
        <w:tc>
          <w:tcPr>
            <w:tcW w:w="9639" w:type="dxa"/>
            <w:gridSpan w:val="5"/>
            <w:vAlign w:val="center"/>
          </w:tcPr>
          <w:p w14:paraId="6E4042DA" w14:textId="77777777" w:rsidR="00CF4D66" w:rsidRPr="00E767DC" w:rsidRDefault="00CF4D66" w:rsidP="00F1505D">
            <w:pPr>
              <w:rPr>
                <w:sz w:val="28"/>
                <w:szCs w:val="28"/>
                <w:lang w:val="en-US"/>
              </w:rPr>
            </w:pPr>
            <w:r w:rsidRPr="00E767DC">
              <w:rPr>
                <w:sz w:val="28"/>
                <w:szCs w:val="28"/>
              </w:rPr>
              <w:t>Сфинголипиды [SP], %</w:t>
            </w:r>
            <w:r w:rsidR="00F1505D" w:rsidRPr="00E767DC">
              <w:rPr>
                <w:sz w:val="28"/>
                <w:szCs w:val="28"/>
              </w:rPr>
              <w:t xml:space="preserve"> </w:t>
            </w:r>
            <w:r w:rsidR="00F1505D" w:rsidRPr="00E767DC">
              <w:rPr>
                <w:sz w:val="28"/>
                <w:szCs w:val="28"/>
                <w:lang w:val="en-US"/>
              </w:rPr>
              <w:t xml:space="preserve"> </w:t>
            </w:r>
          </w:p>
        </w:tc>
      </w:tr>
      <w:tr w:rsidR="00CF4D66" w:rsidRPr="00E767DC" w14:paraId="51174C7E" w14:textId="77777777" w:rsidTr="006C1936">
        <w:trPr>
          <w:trHeight w:val="219"/>
        </w:trPr>
        <w:tc>
          <w:tcPr>
            <w:tcW w:w="5103" w:type="dxa"/>
            <w:vAlign w:val="center"/>
          </w:tcPr>
          <w:p w14:paraId="7E494E25" w14:textId="77777777" w:rsidR="00CF4D66" w:rsidRPr="00E767DC" w:rsidRDefault="00CF4D66" w:rsidP="006C1936">
            <w:pPr>
              <w:rPr>
                <w:sz w:val="28"/>
                <w:szCs w:val="28"/>
              </w:rPr>
            </w:pPr>
            <w:r w:rsidRPr="00E767DC">
              <w:rPr>
                <w:sz w:val="28"/>
                <w:szCs w:val="28"/>
              </w:rPr>
              <w:t>Керамиды  Cer + CerP</w:t>
            </w:r>
          </w:p>
        </w:tc>
        <w:tc>
          <w:tcPr>
            <w:tcW w:w="1134" w:type="dxa"/>
            <w:vAlign w:val="center"/>
          </w:tcPr>
          <w:p w14:paraId="5D47DAAD" w14:textId="77777777" w:rsidR="00CF4D66" w:rsidRPr="00E767DC" w:rsidRDefault="00CF4D66" w:rsidP="006C1936">
            <w:pPr>
              <w:jc w:val="center"/>
              <w:rPr>
                <w:sz w:val="28"/>
                <w:szCs w:val="28"/>
              </w:rPr>
            </w:pPr>
            <w:r w:rsidRPr="00E767DC">
              <w:rPr>
                <w:sz w:val="28"/>
                <w:szCs w:val="28"/>
              </w:rPr>
              <w:t>17</w:t>
            </w:r>
            <w:r w:rsidR="006C1936" w:rsidRPr="00E767DC">
              <w:rPr>
                <w:sz w:val="28"/>
                <w:szCs w:val="28"/>
              </w:rPr>
              <w:t>,</w:t>
            </w:r>
            <w:r w:rsidRPr="00E767DC">
              <w:rPr>
                <w:sz w:val="28"/>
                <w:szCs w:val="28"/>
              </w:rPr>
              <w:t>17</w:t>
            </w:r>
          </w:p>
        </w:tc>
        <w:tc>
          <w:tcPr>
            <w:tcW w:w="1134" w:type="dxa"/>
            <w:vAlign w:val="center"/>
          </w:tcPr>
          <w:p w14:paraId="289CF4CB" w14:textId="77777777" w:rsidR="00CF4D66" w:rsidRPr="00E767DC" w:rsidRDefault="00CF4D66" w:rsidP="006C1936">
            <w:pPr>
              <w:jc w:val="center"/>
              <w:rPr>
                <w:sz w:val="28"/>
                <w:szCs w:val="28"/>
              </w:rPr>
            </w:pPr>
            <w:r w:rsidRPr="00E767DC">
              <w:rPr>
                <w:sz w:val="28"/>
                <w:szCs w:val="28"/>
              </w:rPr>
              <w:t>16</w:t>
            </w:r>
            <w:r w:rsidR="006C1936" w:rsidRPr="00E767DC">
              <w:rPr>
                <w:sz w:val="28"/>
                <w:szCs w:val="28"/>
              </w:rPr>
              <w:t>,</w:t>
            </w:r>
            <w:r w:rsidRPr="00E767DC">
              <w:rPr>
                <w:sz w:val="28"/>
                <w:szCs w:val="28"/>
              </w:rPr>
              <w:t>11</w:t>
            </w:r>
          </w:p>
        </w:tc>
        <w:tc>
          <w:tcPr>
            <w:tcW w:w="1134" w:type="dxa"/>
            <w:vAlign w:val="center"/>
          </w:tcPr>
          <w:p w14:paraId="2867D056" w14:textId="77777777" w:rsidR="00CF4D66" w:rsidRPr="00E767DC" w:rsidRDefault="00CF4D66" w:rsidP="006C1936">
            <w:pPr>
              <w:jc w:val="center"/>
              <w:rPr>
                <w:sz w:val="28"/>
                <w:szCs w:val="28"/>
              </w:rPr>
            </w:pPr>
            <w:r w:rsidRPr="00E767DC">
              <w:rPr>
                <w:sz w:val="28"/>
                <w:szCs w:val="28"/>
              </w:rPr>
              <w:t>13</w:t>
            </w:r>
            <w:r w:rsidR="006C1936" w:rsidRPr="00E767DC">
              <w:rPr>
                <w:sz w:val="28"/>
                <w:szCs w:val="28"/>
              </w:rPr>
              <w:t>,</w:t>
            </w:r>
            <w:r w:rsidRPr="00E767DC">
              <w:rPr>
                <w:sz w:val="28"/>
                <w:szCs w:val="28"/>
              </w:rPr>
              <w:t>45</w:t>
            </w:r>
          </w:p>
        </w:tc>
        <w:tc>
          <w:tcPr>
            <w:tcW w:w="1134" w:type="dxa"/>
            <w:vAlign w:val="center"/>
          </w:tcPr>
          <w:p w14:paraId="31B03CBF" w14:textId="77777777" w:rsidR="00CF4D66" w:rsidRPr="00E767DC" w:rsidRDefault="00CF4D66" w:rsidP="006C1936">
            <w:pPr>
              <w:jc w:val="center"/>
              <w:rPr>
                <w:sz w:val="28"/>
                <w:szCs w:val="28"/>
              </w:rPr>
            </w:pPr>
            <w:r w:rsidRPr="00E767DC">
              <w:rPr>
                <w:sz w:val="28"/>
                <w:szCs w:val="28"/>
              </w:rPr>
              <w:t>14</w:t>
            </w:r>
            <w:r w:rsidR="006C1936" w:rsidRPr="00E767DC">
              <w:rPr>
                <w:sz w:val="28"/>
                <w:szCs w:val="28"/>
              </w:rPr>
              <w:t>,</w:t>
            </w:r>
            <w:r w:rsidRPr="00E767DC">
              <w:rPr>
                <w:sz w:val="28"/>
                <w:szCs w:val="28"/>
              </w:rPr>
              <w:t>37</w:t>
            </w:r>
          </w:p>
        </w:tc>
      </w:tr>
      <w:tr w:rsidR="00CF4D66" w:rsidRPr="00E767DC" w14:paraId="5156B9E4" w14:textId="77777777" w:rsidTr="006C1936">
        <w:trPr>
          <w:trHeight w:val="212"/>
        </w:trPr>
        <w:tc>
          <w:tcPr>
            <w:tcW w:w="5103" w:type="dxa"/>
            <w:vAlign w:val="center"/>
          </w:tcPr>
          <w:p w14:paraId="05DE6734" w14:textId="77777777" w:rsidR="00CF4D66" w:rsidRPr="00E767DC" w:rsidRDefault="00CF4D66" w:rsidP="006C1936">
            <w:pPr>
              <w:rPr>
                <w:sz w:val="28"/>
                <w:szCs w:val="28"/>
              </w:rPr>
            </w:pPr>
            <w:r w:rsidRPr="00E767DC">
              <w:rPr>
                <w:sz w:val="28"/>
                <w:szCs w:val="28"/>
              </w:rPr>
              <w:t>Кислые гликосфинголипиды SHexCer</w:t>
            </w:r>
          </w:p>
        </w:tc>
        <w:tc>
          <w:tcPr>
            <w:tcW w:w="1134" w:type="dxa"/>
            <w:vAlign w:val="center"/>
          </w:tcPr>
          <w:p w14:paraId="4029D8CF"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15</w:t>
            </w:r>
          </w:p>
        </w:tc>
        <w:tc>
          <w:tcPr>
            <w:tcW w:w="1134" w:type="dxa"/>
            <w:vAlign w:val="center"/>
          </w:tcPr>
          <w:p w14:paraId="206F4967"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77</w:t>
            </w:r>
          </w:p>
        </w:tc>
        <w:tc>
          <w:tcPr>
            <w:tcW w:w="1134" w:type="dxa"/>
            <w:vAlign w:val="center"/>
          </w:tcPr>
          <w:p w14:paraId="685FC3D7"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51</w:t>
            </w:r>
          </w:p>
        </w:tc>
        <w:tc>
          <w:tcPr>
            <w:tcW w:w="1134" w:type="dxa"/>
            <w:vAlign w:val="center"/>
          </w:tcPr>
          <w:p w14:paraId="3CE8FDA0"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24</w:t>
            </w:r>
          </w:p>
        </w:tc>
      </w:tr>
      <w:tr w:rsidR="00CF4D66" w:rsidRPr="00E767DC" w14:paraId="60DA25C6" w14:textId="77777777" w:rsidTr="006C1936">
        <w:trPr>
          <w:trHeight w:val="219"/>
        </w:trPr>
        <w:tc>
          <w:tcPr>
            <w:tcW w:w="5103" w:type="dxa"/>
            <w:vAlign w:val="center"/>
          </w:tcPr>
          <w:p w14:paraId="072646B5" w14:textId="77777777" w:rsidR="00CF4D66" w:rsidRPr="00E767DC" w:rsidRDefault="00CF4D66" w:rsidP="006C1936">
            <w:pPr>
              <w:rPr>
                <w:sz w:val="28"/>
                <w:szCs w:val="28"/>
              </w:rPr>
            </w:pPr>
            <w:r w:rsidRPr="00E767DC">
              <w:rPr>
                <w:sz w:val="28"/>
                <w:szCs w:val="28"/>
              </w:rPr>
              <w:t>Нейтральные гликосфинголипиды AHexCer + HexCer + Hex2Cer + Hex3Cer</w:t>
            </w:r>
          </w:p>
        </w:tc>
        <w:tc>
          <w:tcPr>
            <w:tcW w:w="1134" w:type="dxa"/>
            <w:vAlign w:val="center"/>
          </w:tcPr>
          <w:p w14:paraId="6273504A" w14:textId="77777777" w:rsidR="00CF4D66" w:rsidRPr="00E767DC" w:rsidRDefault="00CF4D66" w:rsidP="006C1936">
            <w:pPr>
              <w:jc w:val="center"/>
              <w:rPr>
                <w:sz w:val="28"/>
                <w:szCs w:val="28"/>
              </w:rPr>
            </w:pPr>
            <w:r w:rsidRPr="00E767DC">
              <w:rPr>
                <w:sz w:val="28"/>
                <w:szCs w:val="28"/>
              </w:rPr>
              <w:t>1</w:t>
            </w:r>
            <w:r w:rsidR="006C1936" w:rsidRPr="00E767DC">
              <w:rPr>
                <w:sz w:val="28"/>
                <w:szCs w:val="28"/>
              </w:rPr>
              <w:t>,</w:t>
            </w:r>
            <w:r w:rsidRPr="00E767DC">
              <w:rPr>
                <w:sz w:val="28"/>
                <w:szCs w:val="28"/>
              </w:rPr>
              <w:t>78</w:t>
            </w:r>
          </w:p>
        </w:tc>
        <w:tc>
          <w:tcPr>
            <w:tcW w:w="1134" w:type="dxa"/>
            <w:vAlign w:val="center"/>
          </w:tcPr>
          <w:p w14:paraId="7CDC0C1C" w14:textId="77777777" w:rsidR="00CF4D66" w:rsidRPr="00E767DC" w:rsidRDefault="00CF4D66" w:rsidP="006C1936">
            <w:pPr>
              <w:jc w:val="center"/>
              <w:rPr>
                <w:sz w:val="28"/>
                <w:szCs w:val="28"/>
              </w:rPr>
            </w:pPr>
            <w:r w:rsidRPr="00E767DC">
              <w:rPr>
                <w:sz w:val="28"/>
                <w:szCs w:val="28"/>
              </w:rPr>
              <w:t>3</w:t>
            </w:r>
            <w:r w:rsidR="006C1936" w:rsidRPr="00E767DC">
              <w:rPr>
                <w:sz w:val="28"/>
                <w:szCs w:val="28"/>
              </w:rPr>
              <w:t>,</w:t>
            </w:r>
            <w:r w:rsidRPr="00E767DC">
              <w:rPr>
                <w:sz w:val="28"/>
                <w:szCs w:val="28"/>
              </w:rPr>
              <w:t>35</w:t>
            </w:r>
          </w:p>
        </w:tc>
        <w:tc>
          <w:tcPr>
            <w:tcW w:w="1134" w:type="dxa"/>
            <w:vAlign w:val="center"/>
          </w:tcPr>
          <w:p w14:paraId="20C97739" w14:textId="77777777" w:rsidR="00CF4D66" w:rsidRPr="00E767DC" w:rsidRDefault="00CF4D66" w:rsidP="006C1936">
            <w:pPr>
              <w:jc w:val="center"/>
              <w:rPr>
                <w:sz w:val="28"/>
                <w:szCs w:val="28"/>
              </w:rPr>
            </w:pPr>
            <w:r w:rsidRPr="00E767DC">
              <w:rPr>
                <w:sz w:val="28"/>
                <w:szCs w:val="28"/>
              </w:rPr>
              <w:t>2</w:t>
            </w:r>
            <w:r w:rsidR="006C1936" w:rsidRPr="00E767DC">
              <w:rPr>
                <w:sz w:val="28"/>
                <w:szCs w:val="28"/>
              </w:rPr>
              <w:t>,</w:t>
            </w:r>
            <w:r w:rsidRPr="00E767DC">
              <w:rPr>
                <w:sz w:val="28"/>
                <w:szCs w:val="28"/>
              </w:rPr>
              <w:t>45</w:t>
            </w:r>
          </w:p>
        </w:tc>
        <w:tc>
          <w:tcPr>
            <w:tcW w:w="1134" w:type="dxa"/>
            <w:vAlign w:val="center"/>
          </w:tcPr>
          <w:p w14:paraId="6BEF92A8" w14:textId="77777777" w:rsidR="00CF4D66" w:rsidRPr="00E767DC" w:rsidRDefault="00CF4D66" w:rsidP="006C1936">
            <w:pPr>
              <w:jc w:val="center"/>
              <w:rPr>
                <w:sz w:val="28"/>
                <w:szCs w:val="28"/>
              </w:rPr>
            </w:pPr>
            <w:r w:rsidRPr="00E767DC">
              <w:rPr>
                <w:sz w:val="28"/>
                <w:szCs w:val="28"/>
              </w:rPr>
              <w:t>1</w:t>
            </w:r>
            <w:r w:rsidR="006C1936" w:rsidRPr="00E767DC">
              <w:rPr>
                <w:sz w:val="28"/>
                <w:szCs w:val="28"/>
              </w:rPr>
              <w:t>,</w:t>
            </w:r>
            <w:r w:rsidRPr="00E767DC">
              <w:rPr>
                <w:sz w:val="28"/>
                <w:szCs w:val="28"/>
              </w:rPr>
              <w:t>61</w:t>
            </w:r>
          </w:p>
        </w:tc>
      </w:tr>
      <w:tr w:rsidR="00CF4D66" w:rsidRPr="00E767DC" w14:paraId="695F38D1" w14:textId="77777777" w:rsidTr="006C1936">
        <w:trPr>
          <w:trHeight w:val="219"/>
        </w:trPr>
        <w:tc>
          <w:tcPr>
            <w:tcW w:w="5103" w:type="dxa"/>
            <w:vAlign w:val="center"/>
          </w:tcPr>
          <w:p w14:paraId="2BE808C1" w14:textId="77777777" w:rsidR="00CF4D66" w:rsidRPr="00E767DC" w:rsidRDefault="00CF4D66" w:rsidP="006C1936">
            <w:pPr>
              <w:rPr>
                <w:sz w:val="28"/>
                <w:szCs w:val="28"/>
              </w:rPr>
            </w:pPr>
            <w:r w:rsidRPr="00E767DC">
              <w:rPr>
                <w:sz w:val="28"/>
                <w:szCs w:val="28"/>
              </w:rPr>
              <w:t>Сфингоидные основания SPB  + SL</w:t>
            </w:r>
          </w:p>
        </w:tc>
        <w:tc>
          <w:tcPr>
            <w:tcW w:w="1134" w:type="dxa"/>
            <w:vAlign w:val="center"/>
          </w:tcPr>
          <w:p w14:paraId="7FA49632" w14:textId="77777777" w:rsidR="00CF4D66" w:rsidRPr="00E767DC" w:rsidRDefault="00CF4D66" w:rsidP="006C1936">
            <w:pPr>
              <w:jc w:val="center"/>
              <w:rPr>
                <w:sz w:val="28"/>
                <w:szCs w:val="28"/>
              </w:rPr>
            </w:pPr>
            <w:r w:rsidRPr="00E767DC">
              <w:rPr>
                <w:sz w:val="28"/>
                <w:szCs w:val="28"/>
              </w:rPr>
              <w:t>6</w:t>
            </w:r>
            <w:r w:rsidR="006C1936" w:rsidRPr="00E767DC">
              <w:rPr>
                <w:sz w:val="28"/>
                <w:szCs w:val="28"/>
              </w:rPr>
              <w:t>,</w:t>
            </w:r>
            <w:r w:rsidRPr="00E767DC">
              <w:rPr>
                <w:sz w:val="28"/>
                <w:szCs w:val="28"/>
              </w:rPr>
              <w:t>69</w:t>
            </w:r>
          </w:p>
        </w:tc>
        <w:tc>
          <w:tcPr>
            <w:tcW w:w="1134" w:type="dxa"/>
            <w:vAlign w:val="center"/>
          </w:tcPr>
          <w:p w14:paraId="6823044F" w14:textId="77777777" w:rsidR="00CF4D66" w:rsidRPr="00E767DC" w:rsidRDefault="00CF4D66" w:rsidP="006C1936">
            <w:pPr>
              <w:jc w:val="center"/>
              <w:rPr>
                <w:sz w:val="28"/>
                <w:szCs w:val="28"/>
              </w:rPr>
            </w:pPr>
            <w:r w:rsidRPr="00E767DC">
              <w:rPr>
                <w:sz w:val="28"/>
                <w:szCs w:val="28"/>
              </w:rPr>
              <w:t>6</w:t>
            </w:r>
            <w:r w:rsidR="006C1936" w:rsidRPr="00E767DC">
              <w:rPr>
                <w:sz w:val="28"/>
                <w:szCs w:val="28"/>
              </w:rPr>
              <w:t>,</w:t>
            </w:r>
            <w:r w:rsidRPr="00E767DC">
              <w:rPr>
                <w:sz w:val="28"/>
                <w:szCs w:val="28"/>
              </w:rPr>
              <w:t>80</w:t>
            </w:r>
          </w:p>
        </w:tc>
        <w:tc>
          <w:tcPr>
            <w:tcW w:w="1134" w:type="dxa"/>
            <w:vAlign w:val="center"/>
          </w:tcPr>
          <w:p w14:paraId="22692630" w14:textId="77777777" w:rsidR="00CF4D66" w:rsidRPr="00E767DC" w:rsidRDefault="00CF4D66" w:rsidP="006C1936">
            <w:pPr>
              <w:jc w:val="center"/>
              <w:rPr>
                <w:sz w:val="28"/>
                <w:szCs w:val="28"/>
              </w:rPr>
            </w:pPr>
            <w:r w:rsidRPr="00E767DC">
              <w:rPr>
                <w:sz w:val="28"/>
                <w:szCs w:val="28"/>
              </w:rPr>
              <w:t>6</w:t>
            </w:r>
            <w:r w:rsidR="006C1936" w:rsidRPr="00E767DC">
              <w:rPr>
                <w:sz w:val="28"/>
                <w:szCs w:val="28"/>
              </w:rPr>
              <w:t>,</w:t>
            </w:r>
            <w:r w:rsidRPr="00E767DC">
              <w:rPr>
                <w:sz w:val="28"/>
                <w:szCs w:val="28"/>
              </w:rPr>
              <w:t>91</w:t>
            </w:r>
          </w:p>
        </w:tc>
        <w:tc>
          <w:tcPr>
            <w:tcW w:w="1134" w:type="dxa"/>
            <w:vAlign w:val="center"/>
          </w:tcPr>
          <w:p w14:paraId="36EAD0F6" w14:textId="77777777" w:rsidR="00CF4D66" w:rsidRPr="00E767DC" w:rsidRDefault="00CF4D66" w:rsidP="006C1936">
            <w:pPr>
              <w:jc w:val="center"/>
              <w:rPr>
                <w:sz w:val="28"/>
                <w:szCs w:val="28"/>
              </w:rPr>
            </w:pPr>
            <w:r w:rsidRPr="00E767DC">
              <w:rPr>
                <w:sz w:val="28"/>
                <w:szCs w:val="28"/>
              </w:rPr>
              <w:t>9</w:t>
            </w:r>
            <w:r w:rsidR="006C1936" w:rsidRPr="00E767DC">
              <w:rPr>
                <w:sz w:val="28"/>
                <w:szCs w:val="28"/>
              </w:rPr>
              <w:t>,</w:t>
            </w:r>
            <w:r w:rsidRPr="00E767DC">
              <w:rPr>
                <w:sz w:val="28"/>
                <w:szCs w:val="28"/>
              </w:rPr>
              <w:t>11</w:t>
            </w:r>
          </w:p>
        </w:tc>
      </w:tr>
      <w:tr w:rsidR="00CF4D66" w:rsidRPr="00E767DC" w14:paraId="317E6E56" w14:textId="77777777" w:rsidTr="006C1936">
        <w:trPr>
          <w:trHeight w:val="212"/>
        </w:trPr>
        <w:tc>
          <w:tcPr>
            <w:tcW w:w="5103" w:type="dxa"/>
            <w:vAlign w:val="center"/>
          </w:tcPr>
          <w:p w14:paraId="0513A6C3" w14:textId="77777777" w:rsidR="00CF4D66" w:rsidRPr="00E767DC" w:rsidRDefault="00CF4D66" w:rsidP="006C1936">
            <w:pPr>
              <w:rPr>
                <w:sz w:val="28"/>
                <w:szCs w:val="28"/>
              </w:rPr>
            </w:pPr>
            <w:r w:rsidRPr="00E767DC">
              <w:rPr>
                <w:sz w:val="28"/>
                <w:szCs w:val="28"/>
              </w:rPr>
              <w:t xml:space="preserve">Фосфосфинголипиды  </w:t>
            </w:r>
          </w:p>
          <w:p w14:paraId="5DF12B7A" w14:textId="77777777" w:rsidR="00CF4D66" w:rsidRPr="00E767DC" w:rsidRDefault="00CF4D66" w:rsidP="006C1936">
            <w:pPr>
              <w:rPr>
                <w:sz w:val="28"/>
                <w:szCs w:val="28"/>
              </w:rPr>
            </w:pPr>
            <w:r w:rsidRPr="00E767DC">
              <w:rPr>
                <w:sz w:val="28"/>
                <w:szCs w:val="28"/>
              </w:rPr>
              <w:t>SM + PE-Cer + PI-Cer</w:t>
            </w:r>
          </w:p>
        </w:tc>
        <w:tc>
          <w:tcPr>
            <w:tcW w:w="1134" w:type="dxa"/>
            <w:vAlign w:val="center"/>
          </w:tcPr>
          <w:p w14:paraId="081DE0B5" w14:textId="77777777" w:rsidR="00CF4D66" w:rsidRPr="00E767DC" w:rsidRDefault="00CF4D66" w:rsidP="006C1936">
            <w:pPr>
              <w:jc w:val="center"/>
              <w:rPr>
                <w:sz w:val="28"/>
                <w:szCs w:val="28"/>
              </w:rPr>
            </w:pPr>
            <w:r w:rsidRPr="00E767DC">
              <w:rPr>
                <w:sz w:val="28"/>
                <w:szCs w:val="28"/>
              </w:rPr>
              <w:t>3</w:t>
            </w:r>
            <w:r w:rsidR="006C1936" w:rsidRPr="00E767DC">
              <w:rPr>
                <w:sz w:val="28"/>
                <w:szCs w:val="28"/>
              </w:rPr>
              <w:t>,</w:t>
            </w:r>
            <w:r w:rsidRPr="00E767DC">
              <w:rPr>
                <w:sz w:val="28"/>
                <w:szCs w:val="28"/>
              </w:rPr>
              <w:t>72</w:t>
            </w:r>
          </w:p>
        </w:tc>
        <w:tc>
          <w:tcPr>
            <w:tcW w:w="1134" w:type="dxa"/>
            <w:vAlign w:val="center"/>
          </w:tcPr>
          <w:p w14:paraId="7D423D1E" w14:textId="77777777" w:rsidR="00CF4D66" w:rsidRPr="00E767DC" w:rsidRDefault="00CF4D66" w:rsidP="006C1936">
            <w:pPr>
              <w:jc w:val="center"/>
              <w:rPr>
                <w:sz w:val="28"/>
                <w:szCs w:val="28"/>
              </w:rPr>
            </w:pPr>
            <w:r w:rsidRPr="00E767DC">
              <w:rPr>
                <w:sz w:val="28"/>
                <w:szCs w:val="28"/>
              </w:rPr>
              <w:t>5</w:t>
            </w:r>
            <w:r w:rsidR="006C1936" w:rsidRPr="00E767DC">
              <w:rPr>
                <w:sz w:val="28"/>
                <w:szCs w:val="28"/>
              </w:rPr>
              <w:t>,</w:t>
            </w:r>
            <w:r w:rsidRPr="00E767DC">
              <w:rPr>
                <w:sz w:val="28"/>
                <w:szCs w:val="28"/>
              </w:rPr>
              <w:t>81</w:t>
            </w:r>
          </w:p>
        </w:tc>
        <w:tc>
          <w:tcPr>
            <w:tcW w:w="1134" w:type="dxa"/>
            <w:vAlign w:val="center"/>
          </w:tcPr>
          <w:p w14:paraId="712F9F08" w14:textId="77777777" w:rsidR="00CF4D66" w:rsidRPr="00E767DC" w:rsidRDefault="00CF4D66" w:rsidP="006C1936">
            <w:pPr>
              <w:jc w:val="center"/>
              <w:rPr>
                <w:sz w:val="28"/>
                <w:szCs w:val="28"/>
              </w:rPr>
            </w:pPr>
            <w:r w:rsidRPr="00E767DC">
              <w:rPr>
                <w:sz w:val="28"/>
                <w:szCs w:val="28"/>
              </w:rPr>
              <w:t>5</w:t>
            </w:r>
            <w:r w:rsidR="006C1936" w:rsidRPr="00E767DC">
              <w:rPr>
                <w:sz w:val="28"/>
                <w:szCs w:val="28"/>
              </w:rPr>
              <w:t>,</w:t>
            </w:r>
            <w:r w:rsidRPr="00E767DC">
              <w:rPr>
                <w:sz w:val="28"/>
                <w:szCs w:val="28"/>
              </w:rPr>
              <w:t>53</w:t>
            </w:r>
          </w:p>
        </w:tc>
        <w:tc>
          <w:tcPr>
            <w:tcW w:w="1134" w:type="dxa"/>
            <w:vAlign w:val="center"/>
          </w:tcPr>
          <w:p w14:paraId="4AF4EEEA" w14:textId="77777777" w:rsidR="00CF4D66" w:rsidRPr="00E767DC" w:rsidRDefault="00CF4D66" w:rsidP="006C1936">
            <w:pPr>
              <w:jc w:val="center"/>
              <w:rPr>
                <w:sz w:val="28"/>
                <w:szCs w:val="28"/>
              </w:rPr>
            </w:pPr>
            <w:r w:rsidRPr="00E767DC">
              <w:rPr>
                <w:sz w:val="28"/>
                <w:szCs w:val="28"/>
              </w:rPr>
              <w:t>3</w:t>
            </w:r>
            <w:r w:rsidR="006C1936" w:rsidRPr="00E767DC">
              <w:rPr>
                <w:sz w:val="28"/>
                <w:szCs w:val="28"/>
              </w:rPr>
              <w:t>,</w:t>
            </w:r>
            <w:r w:rsidRPr="00E767DC">
              <w:rPr>
                <w:sz w:val="28"/>
                <w:szCs w:val="28"/>
              </w:rPr>
              <w:t>89</w:t>
            </w:r>
          </w:p>
        </w:tc>
      </w:tr>
      <w:tr w:rsidR="00CF4D66" w:rsidRPr="00E767DC" w14:paraId="07F84093" w14:textId="77777777" w:rsidTr="006C1936">
        <w:trPr>
          <w:trHeight w:val="219"/>
        </w:trPr>
        <w:tc>
          <w:tcPr>
            <w:tcW w:w="9639" w:type="dxa"/>
            <w:gridSpan w:val="5"/>
            <w:vAlign w:val="center"/>
          </w:tcPr>
          <w:p w14:paraId="5A5B9F39" w14:textId="77777777" w:rsidR="00CF4D66" w:rsidRPr="00E767DC" w:rsidRDefault="00CF4D66" w:rsidP="006C1936">
            <w:pPr>
              <w:rPr>
                <w:sz w:val="28"/>
                <w:szCs w:val="28"/>
              </w:rPr>
            </w:pPr>
            <w:r w:rsidRPr="00E767DC">
              <w:rPr>
                <w:sz w:val="28"/>
                <w:szCs w:val="28"/>
              </w:rPr>
              <w:t>Жирные ацилы [FA], %</w:t>
            </w:r>
          </w:p>
        </w:tc>
      </w:tr>
      <w:tr w:rsidR="00CF4D66" w:rsidRPr="00E767DC" w14:paraId="43FF5882" w14:textId="77777777" w:rsidTr="006C1936">
        <w:trPr>
          <w:trHeight w:val="270"/>
        </w:trPr>
        <w:tc>
          <w:tcPr>
            <w:tcW w:w="5103" w:type="dxa"/>
            <w:shd w:val="clear" w:color="000000" w:fill="FFFFFF"/>
            <w:vAlign w:val="center"/>
          </w:tcPr>
          <w:p w14:paraId="59D20C56" w14:textId="77777777" w:rsidR="00CF4D66" w:rsidRPr="00E767DC" w:rsidRDefault="00CF4D66" w:rsidP="006C1936">
            <w:pPr>
              <w:rPr>
                <w:sz w:val="28"/>
                <w:szCs w:val="28"/>
                <w:lang w:val="en-US"/>
              </w:rPr>
            </w:pPr>
            <w:r w:rsidRPr="00E767DC">
              <w:rPr>
                <w:sz w:val="28"/>
                <w:szCs w:val="28"/>
              </w:rPr>
              <w:t>Жирные</w:t>
            </w:r>
            <w:r w:rsidR="00E91EDA" w:rsidRPr="00E767DC">
              <w:rPr>
                <w:sz w:val="28"/>
                <w:szCs w:val="28"/>
                <w:lang w:val="en-US"/>
              </w:rPr>
              <w:t xml:space="preserve"> </w:t>
            </w:r>
            <w:r w:rsidRPr="00E767DC">
              <w:rPr>
                <w:sz w:val="28"/>
                <w:szCs w:val="28"/>
              </w:rPr>
              <w:t>амиды</w:t>
            </w:r>
            <w:r w:rsidRPr="00E767DC">
              <w:rPr>
                <w:sz w:val="28"/>
                <w:szCs w:val="28"/>
                <w:lang w:val="en-US"/>
              </w:rPr>
              <w:t xml:space="preserve"> </w:t>
            </w:r>
            <w:proofErr w:type="spellStart"/>
            <w:r w:rsidRPr="00E767DC">
              <w:rPr>
                <w:sz w:val="28"/>
                <w:szCs w:val="28"/>
                <w:lang w:val="en-US"/>
              </w:rPr>
              <w:t>NAGly</w:t>
            </w:r>
            <w:proofErr w:type="spellEnd"/>
            <w:r w:rsidRPr="00E767DC">
              <w:rPr>
                <w:sz w:val="28"/>
                <w:szCs w:val="28"/>
                <w:lang w:val="en-US"/>
              </w:rPr>
              <w:t xml:space="preserve"> + </w:t>
            </w:r>
            <w:proofErr w:type="spellStart"/>
            <w:r w:rsidRPr="00E767DC">
              <w:rPr>
                <w:sz w:val="28"/>
                <w:szCs w:val="28"/>
                <w:lang w:val="en-US"/>
              </w:rPr>
              <w:t>NAGlySer</w:t>
            </w:r>
            <w:proofErr w:type="spellEnd"/>
            <w:r w:rsidRPr="00E767DC">
              <w:rPr>
                <w:sz w:val="28"/>
                <w:szCs w:val="28"/>
                <w:lang w:val="en-US"/>
              </w:rPr>
              <w:t xml:space="preserve"> + </w:t>
            </w:r>
            <w:proofErr w:type="spellStart"/>
            <w:r w:rsidRPr="00E767DC">
              <w:rPr>
                <w:sz w:val="28"/>
                <w:szCs w:val="28"/>
                <w:lang w:val="en-US"/>
              </w:rPr>
              <w:t>NAOrn</w:t>
            </w:r>
            <w:proofErr w:type="spellEnd"/>
            <w:r w:rsidRPr="00E767DC">
              <w:rPr>
                <w:sz w:val="28"/>
                <w:szCs w:val="28"/>
                <w:lang w:val="en-US"/>
              </w:rPr>
              <w:t xml:space="preserve"> + NAE + NATau + </w:t>
            </w:r>
            <w:proofErr w:type="spellStart"/>
            <w:r w:rsidRPr="00E767DC">
              <w:rPr>
                <w:sz w:val="28"/>
                <w:szCs w:val="28"/>
                <w:lang w:val="en-US"/>
              </w:rPr>
              <w:t>NAPhe</w:t>
            </w:r>
            <w:proofErr w:type="spellEnd"/>
          </w:p>
        </w:tc>
        <w:tc>
          <w:tcPr>
            <w:tcW w:w="1134" w:type="dxa"/>
            <w:vAlign w:val="center"/>
          </w:tcPr>
          <w:p w14:paraId="6A301D46" w14:textId="77777777" w:rsidR="00CF4D66" w:rsidRPr="00E767DC" w:rsidRDefault="00CF4D66" w:rsidP="006C1936">
            <w:pPr>
              <w:jc w:val="center"/>
              <w:rPr>
                <w:sz w:val="28"/>
                <w:szCs w:val="28"/>
              </w:rPr>
            </w:pPr>
            <w:r w:rsidRPr="00E767DC">
              <w:rPr>
                <w:sz w:val="28"/>
                <w:szCs w:val="28"/>
              </w:rPr>
              <w:t>2</w:t>
            </w:r>
            <w:r w:rsidR="006C1936" w:rsidRPr="00E767DC">
              <w:rPr>
                <w:sz w:val="28"/>
                <w:szCs w:val="28"/>
              </w:rPr>
              <w:t>,</w:t>
            </w:r>
            <w:r w:rsidRPr="00E767DC">
              <w:rPr>
                <w:sz w:val="28"/>
                <w:szCs w:val="28"/>
              </w:rPr>
              <w:t>33</w:t>
            </w:r>
          </w:p>
        </w:tc>
        <w:tc>
          <w:tcPr>
            <w:tcW w:w="1134" w:type="dxa"/>
            <w:vAlign w:val="center"/>
          </w:tcPr>
          <w:p w14:paraId="52E0050F" w14:textId="77777777" w:rsidR="00CF4D66" w:rsidRPr="00E767DC" w:rsidRDefault="00CF4D66" w:rsidP="006C1936">
            <w:pPr>
              <w:jc w:val="center"/>
              <w:rPr>
                <w:sz w:val="28"/>
                <w:szCs w:val="28"/>
              </w:rPr>
            </w:pPr>
            <w:r w:rsidRPr="00E767DC">
              <w:rPr>
                <w:sz w:val="28"/>
                <w:szCs w:val="28"/>
              </w:rPr>
              <w:t>4</w:t>
            </w:r>
            <w:r w:rsidR="006C1936" w:rsidRPr="00E767DC">
              <w:rPr>
                <w:sz w:val="28"/>
                <w:szCs w:val="28"/>
              </w:rPr>
              <w:t>,</w:t>
            </w:r>
            <w:r w:rsidRPr="00E767DC">
              <w:rPr>
                <w:sz w:val="28"/>
                <w:szCs w:val="28"/>
              </w:rPr>
              <w:t>56</w:t>
            </w:r>
          </w:p>
        </w:tc>
        <w:tc>
          <w:tcPr>
            <w:tcW w:w="1134" w:type="dxa"/>
            <w:vAlign w:val="center"/>
          </w:tcPr>
          <w:p w14:paraId="772EE93C" w14:textId="77777777" w:rsidR="00CF4D66" w:rsidRPr="00E767DC" w:rsidRDefault="00CF4D66" w:rsidP="006C1936">
            <w:pPr>
              <w:jc w:val="center"/>
              <w:rPr>
                <w:sz w:val="28"/>
                <w:szCs w:val="28"/>
              </w:rPr>
            </w:pPr>
            <w:r w:rsidRPr="00E767DC">
              <w:rPr>
                <w:sz w:val="28"/>
                <w:szCs w:val="28"/>
              </w:rPr>
              <w:t>7</w:t>
            </w:r>
            <w:r w:rsidR="006C1936" w:rsidRPr="00E767DC">
              <w:rPr>
                <w:sz w:val="28"/>
                <w:szCs w:val="28"/>
              </w:rPr>
              <w:t>,</w:t>
            </w:r>
            <w:r w:rsidRPr="00E767DC">
              <w:rPr>
                <w:sz w:val="28"/>
                <w:szCs w:val="28"/>
              </w:rPr>
              <w:t>16</w:t>
            </w:r>
          </w:p>
        </w:tc>
        <w:tc>
          <w:tcPr>
            <w:tcW w:w="1134" w:type="dxa"/>
            <w:vAlign w:val="center"/>
          </w:tcPr>
          <w:p w14:paraId="5DB6AC5D" w14:textId="77777777" w:rsidR="00CF4D66" w:rsidRPr="00E767DC" w:rsidRDefault="00CF4D66" w:rsidP="006C1936">
            <w:pPr>
              <w:jc w:val="center"/>
              <w:rPr>
                <w:sz w:val="28"/>
                <w:szCs w:val="28"/>
              </w:rPr>
            </w:pPr>
            <w:r w:rsidRPr="00E767DC">
              <w:rPr>
                <w:sz w:val="28"/>
                <w:szCs w:val="28"/>
              </w:rPr>
              <w:t>4</w:t>
            </w:r>
            <w:r w:rsidR="006C1936" w:rsidRPr="00E767DC">
              <w:rPr>
                <w:sz w:val="28"/>
                <w:szCs w:val="28"/>
              </w:rPr>
              <w:t>,</w:t>
            </w:r>
            <w:r w:rsidRPr="00E767DC">
              <w:rPr>
                <w:sz w:val="28"/>
                <w:szCs w:val="28"/>
              </w:rPr>
              <w:t>55</w:t>
            </w:r>
          </w:p>
        </w:tc>
      </w:tr>
      <w:tr w:rsidR="00CF4D66" w:rsidRPr="00E767DC" w14:paraId="0CDFFBCC" w14:textId="77777777" w:rsidTr="006C1936">
        <w:trPr>
          <w:trHeight w:val="212"/>
        </w:trPr>
        <w:tc>
          <w:tcPr>
            <w:tcW w:w="5103" w:type="dxa"/>
            <w:shd w:val="clear" w:color="000000" w:fill="FFFFFF"/>
            <w:vAlign w:val="center"/>
          </w:tcPr>
          <w:p w14:paraId="35F33C35" w14:textId="77777777" w:rsidR="00CF4D66" w:rsidRPr="00E767DC" w:rsidRDefault="00CF4D66" w:rsidP="006C1936">
            <w:pPr>
              <w:rPr>
                <w:sz w:val="28"/>
                <w:szCs w:val="28"/>
              </w:rPr>
            </w:pPr>
            <w:r w:rsidRPr="00E767DC">
              <w:rPr>
                <w:sz w:val="28"/>
                <w:szCs w:val="28"/>
              </w:rPr>
              <w:t>Жирные эфиры CAR + FAHFA</w:t>
            </w:r>
          </w:p>
        </w:tc>
        <w:tc>
          <w:tcPr>
            <w:tcW w:w="1134" w:type="dxa"/>
            <w:vAlign w:val="center"/>
          </w:tcPr>
          <w:p w14:paraId="4F5993F2" w14:textId="77777777" w:rsidR="00CF4D66" w:rsidRPr="00E767DC" w:rsidRDefault="00CF4D66" w:rsidP="006C1936">
            <w:pPr>
              <w:jc w:val="center"/>
              <w:rPr>
                <w:sz w:val="28"/>
                <w:szCs w:val="28"/>
              </w:rPr>
            </w:pPr>
            <w:r w:rsidRPr="00E767DC">
              <w:rPr>
                <w:sz w:val="28"/>
                <w:szCs w:val="28"/>
              </w:rPr>
              <w:t>3</w:t>
            </w:r>
            <w:r w:rsidR="006C1936" w:rsidRPr="00E767DC">
              <w:rPr>
                <w:sz w:val="28"/>
                <w:szCs w:val="28"/>
              </w:rPr>
              <w:t>,</w:t>
            </w:r>
            <w:r w:rsidRPr="00E767DC">
              <w:rPr>
                <w:sz w:val="28"/>
                <w:szCs w:val="28"/>
              </w:rPr>
              <w:t>11</w:t>
            </w:r>
          </w:p>
        </w:tc>
        <w:tc>
          <w:tcPr>
            <w:tcW w:w="1134" w:type="dxa"/>
            <w:vAlign w:val="center"/>
          </w:tcPr>
          <w:p w14:paraId="3A8D8AD3" w14:textId="77777777" w:rsidR="00CF4D66" w:rsidRPr="00E767DC" w:rsidRDefault="00CF4D66" w:rsidP="006C1936">
            <w:pPr>
              <w:jc w:val="center"/>
              <w:rPr>
                <w:sz w:val="28"/>
                <w:szCs w:val="28"/>
              </w:rPr>
            </w:pPr>
            <w:r w:rsidRPr="00E767DC">
              <w:rPr>
                <w:sz w:val="28"/>
                <w:szCs w:val="28"/>
              </w:rPr>
              <w:t>7</w:t>
            </w:r>
            <w:r w:rsidR="006C1936" w:rsidRPr="00E767DC">
              <w:rPr>
                <w:sz w:val="28"/>
                <w:szCs w:val="28"/>
              </w:rPr>
              <w:t>,</w:t>
            </w:r>
            <w:r w:rsidRPr="00E767DC">
              <w:rPr>
                <w:sz w:val="28"/>
                <w:szCs w:val="28"/>
              </w:rPr>
              <w:t>37</w:t>
            </w:r>
          </w:p>
        </w:tc>
        <w:tc>
          <w:tcPr>
            <w:tcW w:w="1134" w:type="dxa"/>
            <w:vAlign w:val="center"/>
          </w:tcPr>
          <w:p w14:paraId="6313874F" w14:textId="77777777" w:rsidR="00CF4D66" w:rsidRPr="00E767DC" w:rsidRDefault="00CF4D66" w:rsidP="006C1936">
            <w:pPr>
              <w:jc w:val="center"/>
              <w:rPr>
                <w:sz w:val="28"/>
                <w:szCs w:val="28"/>
              </w:rPr>
            </w:pPr>
            <w:r w:rsidRPr="00E767DC">
              <w:rPr>
                <w:sz w:val="28"/>
                <w:szCs w:val="28"/>
              </w:rPr>
              <w:t>4</w:t>
            </w:r>
            <w:r w:rsidR="006C1936" w:rsidRPr="00E767DC">
              <w:rPr>
                <w:sz w:val="28"/>
                <w:szCs w:val="28"/>
              </w:rPr>
              <w:t>,</w:t>
            </w:r>
            <w:r w:rsidRPr="00E767DC">
              <w:rPr>
                <w:sz w:val="28"/>
                <w:szCs w:val="28"/>
              </w:rPr>
              <w:t>09</w:t>
            </w:r>
          </w:p>
        </w:tc>
        <w:tc>
          <w:tcPr>
            <w:tcW w:w="1134" w:type="dxa"/>
            <w:vAlign w:val="center"/>
          </w:tcPr>
          <w:p w14:paraId="7F3AC68D" w14:textId="77777777" w:rsidR="00CF4D66" w:rsidRPr="00E767DC" w:rsidRDefault="00CF4D66" w:rsidP="006C1936">
            <w:pPr>
              <w:jc w:val="center"/>
              <w:rPr>
                <w:sz w:val="28"/>
                <w:szCs w:val="28"/>
              </w:rPr>
            </w:pPr>
            <w:r w:rsidRPr="00E767DC">
              <w:rPr>
                <w:sz w:val="28"/>
                <w:szCs w:val="28"/>
              </w:rPr>
              <w:t>6</w:t>
            </w:r>
            <w:r w:rsidR="006C1936" w:rsidRPr="00E767DC">
              <w:rPr>
                <w:sz w:val="28"/>
                <w:szCs w:val="28"/>
              </w:rPr>
              <w:t>,</w:t>
            </w:r>
            <w:r w:rsidRPr="00E767DC">
              <w:rPr>
                <w:sz w:val="28"/>
                <w:szCs w:val="28"/>
              </w:rPr>
              <w:t>62</w:t>
            </w:r>
          </w:p>
        </w:tc>
      </w:tr>
      <w:tr w:rsidR="00CF4D66" w:rsidRPr="00E767DC" w14:paraId="2469A2FA" w14:textId="77777777" w:rsidTr="006C1936">
        <w:trPr>
          <w:trHeight w:val="219"/>
        </w:trPr>
        <w:tc>
          <w:tcPr>
            <w:tcW w:w="9639" w:type="dxa"/>
            <w:gridSpan w:val="5"/>
            <w:vAlign w:val="center"/>
          </w:tcPr>
          <w:p w14:paraId="07CB7C3B" w14:textId="77777777" w:rsidR="00CF4D66" w:rsidRPr="00E767DC" w:rsidRDefault="00CF4D66" w:rsidP="006C1936">
            <w:pPr>
              <w:rPr>
                <w:sz w:val="28"/>
                <w:szCs w:val="28"/>
              </w:rPr>
            </w:pPr>
            <w:r w:rsidRPr="00E767DC">
              <w:rPr>
                <w:sz w:val="28"/>
                <w:szCs w:val="28"/>
              </w:rPr>
              <w:t>Глицеролипиды [GL], %</w:t>
            </w:r>
          </w:p>
        </w:tc>
      </w:tr>
      <w:tr w:rsidR="00CF4D66" w:rsidRPr="00E767DC" w14:paraId="7FD9EDDD" w14:textId="77777777" w:rsidTr="006C1936">
        <w:trPr>
          <w:trHeight w:val="219"/>
        </w:trPr>
        <w:tc>
          <w:tcPr>
            <w:tcW w:w="5103" w:type="dxa"/>
            <w:shd w:val="clear" w:color="000000" w:fill="FFFFFF"/>
            <w:vAlign w:val="center"/>
          </w:tcPr>
          <w:p w14:paraId="039E0580" w14:textId="77777777" w:rsidR="00CF4D66" w:rsidRPr="00E767DC" w:rsidRDefault="00CF4D66" w:rsidP="006C1936">
            <w:pPr>
              <w:rPr>
                <w:sz w:val="28"/>
                <w:szCs w:val="28"/>
              </w:rPr>
            </w:pPr>
            <w:r w:rsidRPr="00E767DC">
              <w:rPr>
                <w:sz w:val="28"/>
                <w:szCs w:val="28"/>
              </w:rPr>
              <w:t xml:space="preserve">Дирацилглицерины DG + DG O </w:t>
            </w:r>
          </w:p>
        </w:tc>
        <w:tc>
          <w:tcPr>
            <w:tcW w:w="1134" w:type="dxa"/>
            <w:vAlign w:val="center"/>
          </w:tcPr>
          <w:p w14:paraId="6045A736" w14:textId="77777777" w:rsidR="00CF4D66" w:rsidRPr="00E767DC" w:rsidRDefault="00CF4D66" w:rsidP="006C1936">
            <w:pPr>
              <w:jc w:val="center"/>
              <w:rPr>
                <w:sz w:val="28"/>
                <w:szCs w:val="28"/>
              </w:rPr>
            </w:pPr>
            <w:r w:rsidRPr="00E767DC">
              <w:rPr>
                <w:sz w:val="28"/>
                <w:szCs w:val="28"/>
              </w:rPr>
              <w:t>15</w:t>
            </w:r>
            <w:r w:rsidR="006C1936" w:rsidRPr="00E767DC">
              <w:rPr>
                <w:sz w:val="28"/>
                <w:szCs w:val="28"/>
              </w:rPr>
              <w:t>,</w:t>
            </w:r>
            <w:r w:rsidRPr="00E767DC">
              <w:rPr>
                <w:sz w:val="28"/>
                <w:szCs w:val="28"/>
              </w:rPr>
              <w:t>09</w:t>
            </w:r>
          </w:p>
        </w:tc>
        <w:tc>
          <w:tcPr>
            <w:tcW w:w="1134" w:type="dxa"/>
            <w:vAlign w:val="center"/>
          </w:tcPr>
          <w:p w14:paraId="6B2CA6CB" w14:textId="77777777" w:rsidR="00CF4D66" w:rsidRPr="00E767DC" w:rsidRDefault="00CF4D66" w:rsidP="006C1936">
            <w:pPr>
              <w:jc w:val="center"/>
              <w:rPr>
                <w:sz w:val="28"/>
                <w:szCs w:val="28"/>
              </w:rPr>
            </w:pPr>
            <w:r w:rsidRPr="00E767DC">
              <w:rPr>
                <w:sz w:val="28"/>
                <w:szCs w:val="28"/>
              </w:rPr>
              <w:t>17</w:t>
            </w:r>
            <w:r w:rsidR="006C1936" w:rsidRPr="00E767DC">
              <w:rPr>
                <w:sz w:val="28"/>
                <w:szCs w:val="28"/>
              </w:rPr>
              <w:t>,</w:t>
            </w:r>
            <w:r w:rsidRPr="00E767DC">
              <w:rPr>
                <w:sz w:val="28"/>
                <w:szCs w:val="28"/>
              </w:rPr>
              <w:t>17</w:t>
            </w:r>
          </w:p>
        </w:tc>
        <w:tc>
          <w:tcPr>
            <w:tcW w:w="1134" w:type="dxa"/>
            <w:vAlign w:val="center"/>
          </w:tcPr>
          <w:p w14:paraId="2B07B455" w14:textId="77777777" w:rsidR="00CF4D66" w:rsidRPr="00E767DC" w:rsidRDefault="00CF4D66" w:rsidP="006C1936">
            <w:pPr>
              <w:jc w:val="center"/>
              <w:rPr>
                <w:sz w:val="28"/>
                <w:szCs w:val="28"/>
              </w:rPr>
            </w:pPr>
            <w:r w:rsidRPr="00E767DC">
              <w:rPr>
                <w:sz w:val="28"/>
                <w:szCs w:val="28"/>
              </w:rPr>
              <w:t>18</w:t>
            </w:r>
            <w:r w:rsidR="006C1936" w:rsidRPr="00E767DC">
              <w:rPr>
                <w:sz w:val="28"/>
                <w:szCs w:val="28"/>
              </w:rPr>
              <w:t>,</w:t>
            </w:r>
            <w:r w:rsidRPr="00E767DC">
              <w:rPr>
                <w:sz w:val="28"/>
                <w:szCs w:val="28"/>
              </w:rPr>
              <w:t>50</w:t>
            </w:r>
          </w:p>
        </w:tc>
        <w:tc>
          <w:tcPr>
            <w:tcW w:w="1134" w:type="dxa"/>
            <w:vAlign w:val="center"/>
          </w:tcPr>
          <w:p w14:paraId="619DDAA6" w14:textId="77777777" w:rsidR="00CF4D66" w:rsidRPr="00E767DC" w:rsidRDefault="00CF4D66" w:rsidP="006C1936">
            <w:pPr>
              <w:jc w:val="center"/>
              <w:rPr>
                <w:sz w:val="28"/>
                <w:szCs w:val="28"/>
              </w:rPr>
            </w:pPr>
            <w:r w:rsidRPr="00E767DC">
              <w:rPr>
                <w:sz w:val="28"/>
                <w:szCs w:val="28"/>
              </w:rPr>
              <w:t>15</w:t>
            </w:r>
            <w:r w:rsidR="006C1936" w:rsidRPr="00E767DC">
              <w:rPr>
                <w:sz w:val="28"/>
                <w:szCs w:val="28"/>
              </w:rPr>
              <w:t>,</w:t>
            </w:r>
            <w:r w:rsidRPr="00E767DC">
              <w:rPr>
                <w:sz w:val="28"/>
                <w:szCs w:val="28"/>
              </w:rPr>
              <w:t>19</w:t>
            </w:r>
          </w:p>
        </w:tc>
      </w:tr>
      <w:tr w:rsidR="00CF4D66" w:rsidRPr="00E767DC" w14:paraId="78B042C7" w14:textId="77777777" w:rsidTr="006C1936">
        <w:trPr>
          <w:trHeight w:val="434"/>
        </w:trPr>
        <w:tc>
          <w:tcPr>
            <w:tcW w:w="5103" w:type="dxa"/>
            <w:shd w:val="clear" w:color="000000" w:fill="FFFFFF"/>
            <w:vAlign w:val="center"/>
          </w:tcPr>
          <w:p w14:paraId="66873623" w14:textId="77777777" w:rsidR="00CF4D66" w:rsidRPr="00E767DC" w:rsidRDefault="00CF4D66" w:rsidP="006C1936">
            <w:pPr>
              <w:rPr>
                <w:sz w:val="28"/>
                <w:szCs w:val="28"/>
              </w:rPr>
            </w:pPr>
            <w:r w:rsidRPr="00E767DC">
              <w:rPr>
                <w:sz w:val="28"/>
                <w:szCs w:val="28"/>
              </w:rPr>
              <w:t>Гликозилдирацилглицерины DGDG + DGDG O + MGDG + MGDG O + SQDG</w:t>
            </w:r>
          </w:p>
        </w:tc>
        <w:tc>
          <w:tcPr>
            <w:tcW w:w="1134" w:type="dxa"/>
            <w:vAlign w:val="center"/>
          </w:tcPr>
          <w:p w14:paraId="6C34CA7B" w14:textId="77777777" w:rsidR="00CF4D66" w:rsidRPr="00E767DC" w:rsidRDefault="00CF4D66" w:rsidP="006C1936">
            <w:pPr>
              <w:jc w:val="center"/>
              <w:rPr>
                <w:sz w:val="28"/>
                <w:szCs w:val="28"/>
              </w:rPr>
            </w:pPr>
            <w:r w:rsidRPr="00E767DC">
              <w:rPr>
                <w:sz w:val="28"/>
                <w:szCs w:val="28"/>
              </w:rPr>
              <w:t>2</w:t>
            </w:r>
            <w:r w:rsidR="006C1936" w:rsidRPr="00E767DC">
              <w:rPr>
                <w:sz w:val="28"/>
                <w:szCs w:val="28"/>
              </w:rPr>
              <w:t>,</w:t>
            </w:r>
            <w:r w:rsidRPr="00E767DC">
              <w:rPr>
                <w:sz w:val="28"/>
                <w:szCs w:val="28"/>
              </w:rPr>
              <w:t>38</w:t>
            </w:r>
          </w:p>
        </w:tc>
        <w:tc>
          <w:tcPr>
            <w:tcW w:w="1134" w:type="dxa"/>
            <w:vAlign w:val="center"/>
          </w:tcPr>
          <w:p w14:paraId="4048D4DB" w14:textId="77777777" w:rsidR="00CF4D66" w:rsidRPr="00E767DC" w:rsidRDefault="00CF4D66" w:rsidP="006C1936">
            <w:pPr>
              <w:jc w:val="center"/>
              <w:rPr>
                <w:sz w:val="28"/>
                <w:szCs w:val="28"/>
              </w:rPr>
            </w:pPr>
            <w:r w:rsidRPr="00E767DC">
              <w:rPr>
                <w:sz w:val="28"/>
                <w:szCs w:val="28"/>
              </w:rPr>
              <w:t>3</w:t>
            </w:r>
            <w:r w:rsidR="006C1936" w:rsidRPr="00E767DC">
              <w:rPr>
                <w:sz w:val="28"/>
                <w:szCs w:val="28"/>
              </w:rPr>
              <w:t>,</w:t>
            </w:r>
            <w:r w:rsidRPr="00E767DC">
              <w:rPr>
                <w:sz w:val="28"/>
                <w:szCs w:val="28"/>
              </w:rPr>
              <w:t>93</w:t>
            </w:r>
          </w:p>
        </w:tc>
        <w:tc>
          <w:tcPr>
            <w:tcW w:w="1134" w:type="dxa"/>
            <w:vAlign w:val="center"/>
          </w:tcPr>
          <w:p w14:paraId="451ABF48" w14:textId="77777777" w:rsidR="00CF4D66" w:rsidRPr="00E767DC" w:rsidRDefault="00CF4D66" w:rsidP="006C1936">
            <w:pPr>
              <w:jc w:val="center"/>
              <w:rPr>
                <w:sz w:val="28"/>
                <w:szCs w:val="28"/>
              </w:rPr>
            </w:pPr>
            <w:r w:rsidRPr="00E767DC">
              <w:rPr>
                <w:sz w:val="28"/>
                <w:szCs w:val="28"/>
              </w:rPr>
              <w:t>3</w:t>
            </w:r>
            <w:r w:rsidR="006C1936" w:rsidRPr="00E767DC">
              <w:rPr>
                <w:sz w:val="28"/>
                <w:szCs w:val="28"/>
              </w:rPr>
              <w:t>,</w:t>
            </w:r>
            <w:r w:rsidRPr="00E767DC">
              <w:rPr>
                <w:sz w:val="28"/>
                <w:szCs w:val="28"/>
              </w:rPr>
              <w:t>67</w:t>
            </w:r>
          </w:p>
        </w:tc>
        <w:tc>
          <w:tcPr>
            <w:tcW w:w="1134" w:type="dxa"/>
            <w:vAlign w:val="center"/>
          </w:tcPr>
          <w:p w14:paraId="2E291250" w14:textId="77777777" w:rsidR="00CF4D66" w:rsidRPr="00E767DC" w:rsidRDefault="00CF4D66" w:rsidP="006C1936">
            <w:pPr>
              <w:jc w:val="center"/>
              <w:rPr>
                <w:sz w:val="28"/>
                <w:szCs w:val="28"/>
              </w:rPr>
            </w:pPr>
            <w:r w:rsidRPr="00E767DC">
              <w:rPr>
                <w:sz w:val="28"/>
                <w:szCs w:val="28"/>
              </w:rPr>
              <w:t>2</w:t>
            </w:r>
            <w:r w:rsidR="006C1936" w:rsidRPr="00E767DC">
              <w:rPr>
                <w:sz w:val="28"/>
                <w:szCs w:val="28"/>
              </w:rPr>
              <w:t>,</w:t>
            </w:r>
            <w:r w:rsidRPr="00E767DC">
              <w:rPr>
                <w:sz w:val="28"/>
                <w:szCs w:val="28"/>
              </w:rPr>
              <w:t>74</w:t>
            </w:r>
          </w:p>
        </w:tc>
      </w:tr>
      <w:tr w:rsidR="00CF4D66" w:rsidRPr="00E767DC" w14:paraId="45C25B92" w14:textId="77777777" w:rsidTr="006C1936">
        <w:trPr>
          <w:trHeight w:val="212"/>
        </w:trPr>
        <w:tc>
          <w:tcPr>
            <w:tcW w:w="5103" w:type="dxa"/>
            <w:shd w:val="clear" w:color="000000" w:fill="FFFFFF"/>
            <w:vAlign w:val="center"/>
          </w:tcPr>
          <w:p w14:paraId="1CFEC395" w14:textId="77777777" w:rsidR="00CF4D66" w:rsidRPr="00E767DC" w:rsidRDefault="00CF4D66" w:rsidP="006C1936">
            <w:pPr>
              <w:rPr>
                <w:sz w:val="28"/>
                <w:szCs w:val="28"/>
              </w:rPr>
            </w:pPr>
            <w:r w:rsidRPr="00E767DC">
              <w:rPr>
                <w:sz w:val="28"/>
                <w:szCs w:val="28"/>
              </w:rPr>
              <w:t>Монорацилглицерины MG</w:t>
            </w:r>
          </w:p>
        </w:tc>
        <w:tc>
          <w:tcPr>
            <w:tcW w:w="1134" w:type="dxa"/>
            <w:vAlign w:val="center"/>
          </w:tcPr>
          <w:p w14:paraId="74A1E532" w14:textId="77777777" w:rsidR="00CF4D66" w:rsidRPr="00E767DC" w:rsidRDefault="00CF4D66" w:rsidP="006C1936">
            <w:pPr>
              <w:jc w:val="center"/>
              <w:rPr>
                <w:sz w:val="28"/>
                <w:szCs w:val="28"/>
              </w:rPr>
            </w:pPr>
            <w:r w:rsidRPr="00E767DC">
              <w:rPr>
                <w:sz w:val="28"/>
                <w:szCs w:val="28"/>
              </w:rPr>
              <w:t>2</w:t>
            </w:r>
            <w:r w:rsidR="006C1936" w:rsidRPr="00E767DC">
              <w:rPr>
                <w:sz w:val="28"/>
                <w:szCs w:val="28"/>
              </w:rPr>
              <w:t>,</w:t>
            </w:r>
            <w:r w:rsidRPr="00E767DC">
              <w:rPr>
                <w:sz w:val="28"/>
                <w:szCs w:val="28"/>
              </w:rPr>
              <w:t>42</w:t>
            </w:r>
          </w:p>
        </w:tc>
        <w:tc>
          <w:tcPr>
            <w:tcW w:w="1134" w:type="dxa"/>
            <w:vAlign w:val="center"/>
          </w:tcPr>
          <w:p w14:paraId="01E2A69B" w14:textId="77777777" w:rsidR="00CF4D66" w:rsidRPr="00E767DC" w:rsidRDefault="00CF4D66" w:rsidP="006C1936">
            <w:pPr>
              <w:jc w:val="center"/>
              <w:rPr>
                <w:sz w:val="28"/>
                <w:szCs w:val="28"/>
              </w:rPr>
            </w:pPr>
            <w:r w:rsidRPr="00E767DC">
              <w:rPr>
                <w:sz w:val="28"/>
                <w:szCs w:val="28"/>
              </w:rPr>
              <w:t>3</w:t>
            </w:r>
            <w:r w:rsidR="006C1936" w:rsidRPr="00E767DC">
              <w:rPr>
                <w:sz w:val="28"/>
                <w:szCs w:val="28"/>
              </w:rPr>
              <w:t>,</w:t>
            </w:r>
            <w:r w:rsidRPr="00E767DC">
              <w:rPr>
                <w:sz w:val="28"/>
                <w:szCs w:val="28"/>
              </w:rPr>
              <w:t>84</w:t>
            </w:r>
          </w:p>
        </w:tc>
        <w:tc>
          <w:tcPr>
            <w:tcW w:w="1134" w:type="dxa"/>
            <w:vAlign w:val="center"/>
          </w:tcPr>
          <w:p w14:paraId="6F1E2A19" w14:textId="77777777" w:rsidR="00CF4D66" w:rsidRPr="00E767DC" w:rsidRDefault="00CF4D66" w:rsidP="006C1936">
            <w:pPr>
              <w:jc w:val="center"/>
              <w:rPr>
                <w:sz w:val="28"/>
                <w:szCs w:val="28"/>
              </w:rPr>
            </w:pPr>
            <w:r w:rsidRPr="00E767DC">
              <w:rPr>
                <w:sz w:val="28"/>
                <w:szCs w:val="28"/>
              </w:rPr>
              <w:t>3</w:t>
            </w:r>
            <w:r w:rsidR="006C1936" w:rsidRPr="00E767DC">
              <w:rPr>
                <w:sz w:val="28"/>
                <w:szCs w:val="28"/>
              </w:rPr>
              <w:t>,</w:t>
            </w:r>
            <w:r w:rsidRPr="00E767DC">
              <w:rPr>
                <w:sz w:val="28"/>
                <w:szCs w:val="28"/>
              </w:rPr>
              <w:t>57</w:t>
            </w:r>
          </w:p>
        </w:tc>
        <w:tc>
          <w:tcPr>
            <w:tcW w:w="1134" w:type="dxa"/>
            <w:vAlign w:val="center"/>
          </w:tcPr>
          <w:p w14:paraId="7341FE36" w14:textId="77777777" w:rsidR="00CF4D66" w:rsidRPr="00E767DC" w:rsidRDefault="00CF4D66" w:rsidP="006C1936">
            <w:pPr>
              <w:jc w:val="center"/>
              <w:rPr>
                <w:sz w:val="28"/>
                <w:szCs w:val="28"/>
              </w:rPr>
            </w:pPr>
            <w:r w:rsidRPr="00E767DC">
              <w:rPr>
                <w:sz w:val="28"/>
                <w:szCs w:val="28"/>
              </w:rPr>
              <w:t>2</w:t>
            </w:r>
            <w:r w:rsidR="006C1936" w:rsidRPr="00E767DC">
              <w:rPr>
                <w:sz w:val="28"/>
                <w:szCs w:val="28"/>
              </w:rPr>
              <w:t>,</w:t>
            </w:r>
            <w:r w:rsidRPr="00E767DC">
              <w:rPr>
                <w:sz w:val="28"/>
                <w:szCs w:val="28"/>
              </w:rPr>
              <w:t>70</w:t>
            </w:r>
          </w:p>
        </w:tc>
      </w:tr>
      <w:tr w:rsidR="00CF4D66" w:rsidRPr="00E767DC" w14:paraId="5A1A9006" w14:textId="77777777" w:rsidTr="006C1936">
        <w:trPr>
          <w:trHeight w:val="196"/>
        </w:trPr>
        <w:tc>
          <w:tcPr>
            <w:tcW w:w="5103" w:type="dxa"/>
            <w:shd w:val="clear" w:color="000000" w:fill="FFFFFF"/>
            <w:vAlign w:val="center"/>
          </w:tcPr>
          <w:p w14:paraId="4C3FD6EA" w14:textId="77777777" w:rsidR="00CF4D66" w:rsidRPr="00E767DC" w:rsidRDefault="00CF4D66" w:rsidP="006C1936">
            <w:pPr>
              <w:rPr>
                <w:sz w:val="28"/>
                <w:szCs w:val="28"/>
              </w:rPr>
            </w:pPr>
            <w:r w:rsidRPr="00E767DC">
              <w:rPr>
                <w:sz w:val="28"/>
                <w:szCs w:val="28"/>
              </w:rPr>
              <w:t xml:space="preserve">Другие глицеролипиды ADGGA + DGCC + DGGA + DGTS + LDGCC + LDGTS/A </w:t>
            </w:r>
          </w:p>
        </w:tc>
        <w:tc>
          <w:tcPr>
            <w:tcW w:w="1134" w:type="dxa"/>
            <w:vAlign w:val="center"/>
          </w:tcPr>
          <w:p w14:paraId="4824B7E8" w14:textId="77777777" w:rsidR="00CF4D66" w:rsidRPr="00E767DC" w:rsidRDefault="00CF4D66" w:rsidP="006C1936">
            <w:pPr>
              <w:jc w:val="center"/>
              <w:rPr>
                <w:sz w:val="28"/>
                <w:szCs w:val="28"/>
              </w:rPr>
            </w:pPr>
            <w:r w:rsidRPr="00E767DC">
              <w:rPr>
                <w:sz w:val="28"/>
                <w:szCs w:val="28"/>
              </w:rPr>
              <w:t>4</w:t>
            </w:r>
            <w:r w:rsidR="006C1936" w:rsidRPr="00E767DC">
              <w:rPr>
                <w:sz w:val="28"/>
                <w:szCs w:val="28"/>
              </w:rPr>
              <w:t>,</w:t>
            </w:r>
            <w:r w:rsidRPr="00E767DC">
              <w:rPr>
                <w:sz w:val="28"/>
                <w:szCs w:val="28"/>
              </w:rPr>
              <w:t>72</w:t>
            </w:r>
          </w:p>
        </w:tc>
        <w:tc>
          <w:tcPr>
            <w:tcW w:w="1134" w:type="dxa"/>
            <w:vAlign w:val="center"/>
          </w:tcPr>
          <w:p w14:paraId="43B02482" w14:textId="77777777" w:rsidR="00CF4D66" w:rsidRPr="00E767DC" w:rsidRDefault="00CF4D66" w:rsidP="006C1936">
            <w:pPr>
              <w:jc w:val="center"/>
              <w:rPr>
                <w:sz w:val="28"/>
                <w:szCs w:val="28"/>
              </w:rPr>
            </w:pPr>
            <w:r w:rsidRPr="00E767DC">
              <w:rPr>
                <w:sz w:val="28"/>
                <w:szCs w:val="28"/>
              </w:rPr>
              <w:t>3</w:t>
            </w:r>
            <w:r w:rsidR="006C1936" w:rsidRPr="00E767DC">
              <w:rPr>
                <w:sz w:val="28"/>
                <w:szCs w:val="28"/>
              </w:rPr>
              <w:t>,</w:t>
            </w:r>
            <w:r w:rsidRPr="00E767DC">
              <w:rPr>
                <w:sz w:val="28"/>
                <w:szCs w:val="28"/>
              </w:rPr>
              <w:t>33</w:t>
            </w:r>
          </w:p>
        </w:tc>
        <w:tc>
          <w:tcPr>
            <w:tcW w:w="1134" w:type="dxa"/>
            <w:vAlign w:val="center"/>
          </w:tcPr>
          <w:p w14:paraId="57757846" w14:textId="77777777" w:rsidR="00CF4D66" w:rsidRPr="00E767DC" w:rsidRDefault="00CF4D66" w:rsidP="006C1936">
            <w:pPr>
              <w:jc w:val="center"/>
              <w:rPr>
                <w:sz w:val="28"/>
                <w:szCs w:val="28"/>
              </w:rPr>
            </w:pPr>
            <w:r w:rsidRPr="00E767DC">
              <w:rPr>
                <w:sz w:val="28"/>
                <w:szCs w:val="28"/>
              </w:rPr>
              <w:t>3</w:t>
            </w:r>
            <w:r w:rsidR="006C1936" w:rsidRPr="00E767DC">
              <w:rPr>
                <w:sz w:val="28"/>
                <w:szCs w:val="28"/>
              </w:rPr>
              <w:t>,</w:t>
            </w:r>
            <w:r w:rsidRPr="00E767DC">
              <w:rPr>
                <w:sz w:val="28"/>
                <w:szCs w:val="28"/>
              </w:rPr>
              <w:t>62</w:t>
            </w:r>
          </w:p>
        </w:tc>
        <w:tc>
          <w:tcPr>
            <w:tcW w:w="1134" w:type="dxa"/>
            <w:vAlign w:val="center"/>
          </w:tcPr>
          <w:p w14:paraId="50940898" w14:textId="77777777" w:rsidR="00CF4D66" w:rsidRPr="00E767DC" w:rsidRDefault="00CF4D66" w:rsidP="006C1936">
            <w:pPr>
              <w:jc w:val="center"/>
              <w:rPr>
                <w:sz w:val="28"/>
                <w:szCs w:val="28"/>
              </w:rPr>
            </w:pPr>
            <w:r w:rsidRPr="00E767DC">
              <w:rPr>
                <w:sz w:val="28"/>
                <w:szCs w:val="28"/>
              </w:rPr>
              <w:t>2</w:t>
            </w:r>
            <w:r w:rsidR="006C1936" w:rsidRPr="00E767DC">
              <w:rPr>
                <w:sz w:val="28"/>
                <w:szCs w:val="28"/>
              </w:rPr>
              <w:t>,</w:t>
            </w:r>
            <w:r w:rsidRPr="00E767DC">
              <w:rPr>
                <w:sz w:val="28"/>
                <w:szCs w:val="28"/>
              </w:rPr>
              <w:t>35</w:t>
            </w:r>
          </w:p>
        </w:tc>
      </w:tr>
      <w:tr w:rsidR="00CF4D66" w:rsidRPr="00E767DC" w14:paraId="671B6913" w14:textId="77777777" w:rsidTr="006C1936">
        <w:trPr>
          <w:trHeight w:val="219"/>
        </w:trPr>
        <w:tc>
          <w:tcPr>
            <w:tcW w:w="5103" w:type="dxa"/>
            <w:shd w:val="clear" w:color="000000" w:fill="FFFFFF"/>
            <w:vAlign w:val="center"/>
          </w:tcPr>
          <w:p w14:paraId="48142A18" w14:textId="77777777" w:rsidR="00CF4D66" w:rsidRPr="00E767DC" w:rsidRDefault="00CF4D66" w:rsidP="006C1936">
            <w:pPr>
              <w:rPr>
                <w:sz w:val="28"/>
                <w:szCs w:val="28"/>
              </w:rPr>
            </w:pPr>
            <w:r w:rsidRPr="00E767DC">
              <w:rPr>
                <w:sz w:val="28"/>
                <w:szCs w:val="28"/>
              </w:rPr>
              <w:t xml:space="preserve">Трирацилглицерины TG + TG O </w:t>
            </w:r>
          </w:p>
        </w:tc>
        <w:tc>
          <w:tcPr>
            <w:tcW w:w="1134" w:type="dxa"/>
            <w:vAlign w:val="center"/>
          </w:tcPr>
          <w:p w14:paraId="489FB47C" w14:textId="77777777" w:rsidR="00CF4D66" w:rsidRPr="00E767DC" w:rsidRDefault="00CF4D66" w:rsidP="006C1936">
            <w:pPr>
              <w:jc w:val="center"/>
              <w:rPr>
                <w:sz w:val="28"/>
                <w:szCs w:val="28"/>
              </w:rPr>
            </w:pPr>
            <w:r w:rsidRPr="00E767DC">
              <w:rPr>
                <w:sz w:val="28"/>
                <w:szCs w:val="28"/>
              </w:rPr>
              <w:t>26</w:t>
            </w:r>
            <w:r w:rsidR="006C1936" w:rsidRPr="00E767DC">
              <w:rPr>
                <w:sz w:val="28"/>
                <w:szCs w:val="28"/>
              </w:rPr>
              <w:t>,</w:t>
            </w:r>
            <w:r w:rsidRPr="00E767DC">
              <w:rPr>
                <w:sz w:val="28"/>
                <w:szCs w:val="28"/>
              </w:rPr>
              <w:t>62</w:t>
            </w:r>
          </w:p>
        </w:tc>
        <w:tc>
          <w:tcPr>
            <w:tcW w:w="1134" w:type="dxa"/>
            <w:vAlign w:val="center"/>
          </w:tcPr>
          <w:p w14:paraId="31DBC3C0" w14:textId="77777777" w:rsidR="00CF4D66" w:rsidRPr="00E767DC" w:rsidRDefault="00CF4D66" w:rsidP="006C1936">
            <w:pPr>
              <w:jc w:val="center"/>
              <w:rPr>
                <w:sz w:val="28"/>
                <w:szCs w:val="28"/>
              </w:rPr>
            </w:pPr>
            <w:r w:rsidRPr="00E767DC">
              <w:rPr>
                <w:sz w:val="28"/>
                <w:szCs w:val="28"/>
              </w:rPr>
              <w:t>14</w:t>
            </w:r>
            <w:r w:rsidR="006C1936" w:rsidRPr="00E767DC">
              <w:rPr>
                <w:sz w:val="28"/>
                <w:szCs w:val="28"/>
              </w:rPr>
              <w:t>,</w:t>
            </w:r>
            <w:r w:rsidRPr="00E767DC">
              <w:rPr>
                <w:sz w:val="28"/>
                <w:szCs w:val="28"/>
              </w:rPr>
              <w:t>65</w:t>
            </w:r>
          </w:p>
        </w:tc>
        <w:tc>
          <w:tcPr>
            <w:tcW w:w="1134" w:type="dxa"/>
            <w:vAlign w:val="center"/>
          </w:tcPr>
          <w:p w14:paraId="56F17A42" w14:textId="77777777" w:rsidR="00CF4D66" w:rsidRPr="00E767DC" w:rsidRDefault="00CF4D66" w:rsidP="006C1936">
            <w:pPr>
              <w:jc w:val="center"/>
              <w:rPr>
                <w:sz w:val="28"/>
                <w:szCs w:val="28"/>
              </w:rPr>
            </w:pPr>
            <w:r w:rsidRPr="00E767DC">
              <w:rPr>
                <w:sz w:val="28"/>
                <w:szCs w:val="28"/>
              </w:rPr>
              <w:t>21</w:t>
            </w:r>
            <w:r w:rsidR="006C1936" w:rsidRPr="00E767DC">
              <w:rPr>
                <w:sz w:val="28"/>
                <w:szCs w:val="28"/>
              </w:rPr>
              <w:t>,</w:t>
            </w:r>
            <w:r w:rsidRPr="00E767DC">
              <w:rPr>
                <w:sz w:val="28"/>
                <w:szCs w:val="28"/>
              </w:rPr>
              <w:t>78</w:t>
            </w:r>
          </w:p>
        </w:tc>
        <w:tc>
          <w:tcPr>
            <w:tcW w:w="1134" w:type="dxa"/>
            <w:vAlign w:val="center"/>
          </w:tcPr>
          <w:p w14:paraId="08EC2A32" w14:textId="77777777" w:rsidR="00CF4D66" w:rsidRPr="00E767DC" w:rsidRDefault="00CF4D66" w:rsidP="006C1936">
            <w:pPr>
              <w:jc w:val="center"/>
              <w:rPr>
                <w:sz w:val="28"/>
                <w:szCs w:val="28"/>
              </w:rPr>
            </w:pPr>
            <w:r w:rsidRPr="00E767DC">
              <w:rPr>
                <w:sz w:val="28"/>
                <w:szCs w:val="28"/>
              </w:rPr>
              <w:t>28</w:t>
            </w:r>
            <w:r w:rsidR="006C1936" w:rsidRPr="00E767DC">
              <w:rPr>
                <w:sz w:val="28"/>
                <w:szCs w:val="28"/>
              </w:rPr>
              <w:t>,</w:t>
            </w:r>
            <w:r w:rsidRPr="00E767DC">
              <w:rPr>
                <w:sz w:val="28"/>
                <w:szCs w:val="28"/>
              </w:rPr>
              <w:t>24</w:t>
            </w:r>
          </w:p>
        </w:tc>
      </w:tr>
      <w:tr w:rsidR="00CF4D66" w:rsidRPr="00E767DC" w14:paraId="4D561A0E" w14:textId="77777777" w:rsidTr="006C1936">
        <w:trPr>
          <w:trHeight w:val="212"/>
        </w:trPr>
        <w:tc>
          <w:tcPr>
            <w:tcW w:w="9639" w:type="dxa"/>
            <w:gridSpan w:val="5"/>
            <w:shd w:val="clear" w:color="000000" w:fill="FFFFFF"/>
            <w:vAlign w:val="center"/>
          </w:tcPr>
          <w:p w14:paraId="219ADE7D" w14:textId="77777777" w:rsidR="00CF4D66" w:rsidRPr="00E767DC" w:rsidRDefault="00CF4D66" w:rsidP="006C1936">
            <w:pPr>
              <w:rPr>
                <w:sz w:val="28"/>
                <w:szCs w:val="28"/>
              </w:rPr>
            </w:pPr>
            <w:r w:rsidRPr="00E767DC">
              <w:rPr>
                <w:sz w:val="28"/>
                <w:szCs w:val="28"/>
              </w:rPr>
              <w:t xml:space="preserve">Глицерофосфолипиды [GP], %  </w:t>
            </w:r>
          </w:p>
        </w:tc>
      </w:tr>
      <w:tr w:rsidR="00CF4D66" w:rsidRPr="00E767DC" w14:paraId="576D3B75" w14:textId="77777777" w:rsidTr="006C1936">
        <w:trPr>
          <w:trHeight w:val="219"/>
        </w:trPr>
        <w:tc>
          <w:tcPr>
            <w:tcW w:w="5103" w:type="dxa"/>
            <w:shd w:val="clear" w:color="000000" w:fill="FFFFFF"/>
            <w:vAlign w:val="center"/>
          </w:tcPr>
          <w:p w14:paraId="7B327136" w14:textId="77777777" w:rsidR="00CF4D66" w:rsidRPr="00E767DC" w:rsidRDefault="00CF4D66" w:rsidP="006C1936">
            <w:pPr>
              <w:rPr>
                <w:sz w:val="28"/>
                <w:szCs w:val="28"/>
              </w:rPr>
            </w:pPr>
            <w:r w:rsidRPr="00E767DC">
              <w:rPr>
                <w:sz w:val="28"/>
                <w:szCs w:val="28"/>
              </w:rPr>
              <w:t xml:space="preserve">Глицерофосфохолины </w:t>
            </w:r>
          </w:p>
          <w:p w14:paraId="592E148F" w14:textId="77777777" w:rsidR="00CF4D66" w:rsidRPr="00B90D01" w:rsidRDefault="00CF4D66" w:rsidP="006C1936">
            <w:pPr>
              <w:rPr>
                <w:sz w:val="28"/>
                <w:szCs w:val="28"/>
                <w:lang w:val="en-US"/>
              </w:rPr>
            </w:pPr>
            <w:proofErr w:type="gramStart"/>
            <w:r w:rsidRPr="00E767DC">
              <w:rPr>
                <w:sz w:val="28"/>
                <w:szCs w:val="28"/>
                <w:lang w:val="en-US"/>
              </w:rPr>
              <w:t>LPC</w:t>
            </w:r>
            <w:r w:rsidRPr="00B90D01">
              <w:rPr>
                <w:sz w:val="28"/>
                <w:szCs w:val="28"/>
                <w:lang w:val="en-US"/>
              </w:rPr>
              <w:t xml:space="preserve">  +</w:t>
            </w:r>
            <w:proofErr w:type="gramEnd"/>
            <w:r w:rsidRPr="00B90D01">
              <w:rPr>
                <w:sz w:val="28"/>
                <w:szCs w:val="28"/>
                <w:lang w:val="en-US"/>
              </w:rPr>
              <w:t xml:space="preserve"> </w:t>
            </w:r>
            <w:r w:rsidRPr="00E767DC">
              <w:rPr>
                <w:sz w:val="28"/>
                <w:szCs w:val="28"/>
                <w:lang w:val="en-US"/>
              </w:rPr>
              <w:t>LPC</w:t>
            </w:r>
            <w:r w:rsidRPr="00B90D01">
              <w:rPr>
                <w:sz w:val="28"/>
                <w:szCs w:val="28"/>
                <w:lang w:val="en-US"/>
              </w:rPr>
              <w:t xml:space="preserve"> </w:t>
            </w:r>
            <w:r w:rsidRPr="00E767DC">
              <w:rPr>
                <w:sz w:val="28"/>
                <w:szCs w:val="28"/>
                <w:lang w:val="en-US"/>
              </w:rPr>
              <w:t>O</w:t>
            </w:r>
            <w:r w:rsidRPr="00B90D01">
              <w:rPr>
                <w:sz w:val="28"/>
                <w:szCs w:val="28"/>
                <w:lang w:val="en-US"/>
              </w:rPr>
              <w:t xml:space="preserve"> + </w:t>
            </w:r>
            <w:r w:rsidRPr="00E767DC">
              <w:rPr>
                <w:sz w:val="28"/>
                <w:szCs w:val="28"/>
                <w:lang w:val="en-US"/>
              </w:rPr>
              <w:t>PC</w:t>
            </w:r>
            <w:r w:rsidRPr="00B90D01">
              <w:rPr>
                <w:sz w:val="28"/>
                <w:szCs w:val="28"/>
                <w:lang w:val="en-US"/>
              </w:rPr>
              <w:t xml:space="preserve"> + </w:t>
            </w:r>
            <w:r w:rsidRPr="00E767DC">
              <w:rPr>
                <w:sz w:val="28"/>
                <w:szCs w:val="28"/>
                <w:lang w:val="en-US"/>
              </w:rPr>
              <w:t>PC</w:t>
            </w:r>
            <w:r w:rsidRPr="00B90D01">
              <w:rPr>
                <w:sz w:val="28"/>
                <w:szCs w:val="28"/>
                <w:lang w:val="en-US"/>
              </w:rPr>
              <w:t xml:space="preserve"> </w:t>
            </w:r>
            <w:r w:rsidRPr="00E767DC">
              <w:rPr>
                <w:sz w:val="28"/>
                <w:szCs w:val="28"/>
                <w:lang w:val="en-US"/>
              </w:rPr>
              <w:t>O</w:t>
            </w:r>
            <w:r w:rsidRPr="00B90D01">
              <w:rPr>
                <w:sz w:val="28"/>
                <w:szCs w:val="28"/>
                <w:lang w:val="en-US"/>
              </w:rPr>
              <w:t xml:space="preserve"> </w:t>
            </w:r>
          </w:p>
        </w:tc>
        <w:tc>
          <w:tcPr>
            <w:tcW w:w="1134" w:type="dxa"/>
            <w:vAlign w:val="center"/>
          </w:tcPr>
          <w:p w14:paraId="57D79A2C"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46</w:t>
            </w:r>
          </w:p>
        </w:tc>
        <w:tc>
          <w:tcPr>
            <w:tcW w:w="1134" w:type="dxa"/>
            <w:vAlign w:val="center"/>
          </w:tcPr>
          <w:p w14:paraId="05427D3A"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54</w:t>
            </w:r>
          </w:p>
        </w:tc>
        <w:tc>
          <w:tcPr>
            <w:tcW w:w="1134" w:type="dxa"/>
            <w:vAlign w:val="center"/>
          </w:tcPr>
          <w:p w14:paraId="62CADB7B"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50</w:t>
            </w:r>
          </w:p>
        </w:tc>
        <w:tc>
          <w:tcPr>
            <w:tcW w:w="1134" w:type="dxa"/>
            <w:vAlign w:val="center"/>
          </w:tcPr>
          <w:p w14:paraId="1B52ED7B"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34</w:t>
            </w:r>
          </w:p>
        </w:tc>
      </w:tr>
      <w:tr w:rsidR="00CF4D66" w:rsidRPr="00E767DC" w14:paraId="4A2F1FDE" w14:textId="77777777" w:rsidTr="006C1936">
        <w:trPr>
          <w:trHeight w:val="434"/>
        </w:trPr>
        <w:tc>
          <w:tcPr>
            <w:tcW w:w="5103" w:type="dxa"/>
            <w:shd w:val="clear" w:color="000000" w:fill="FFFFFF"/>
            <w:vAlign w:val="center"/>
          </w:tcPr>
          <w:p w14:paraId="148EE50D" w14:textId="77777777" w:rsidR="00CF4D66" w:rsidRPr="00E767DC" w:rsidRDefault="00CF4D66" w:rsidP="006C1936">
            <w:pPr>
              <w:rPr>
                <w:sz w:val="28"/>
                <w:szCs w:val="28"/>
              </w:rPr>
            </w:pPr>
            <w:r w:rsidRPr="00E767DC">
              <w:rPr>
                <w:sz w:val="28"/>
                <w:szCs w:val="28"/>
              </w:rPr>
              <w:t>Глицерофосфоэтаноламины LPE  + LPE O + PE + PE O + PE P + LPE-N (FA)</w:t>
            </w:r>
          </w:p>
        </w:tc>
        <w:tc>
          <w:tcPr>
            <w:tcW w:w="1134" w:type="dxa"/>
            <w:vAlign w:val="center"/>
          </w:tcPr>
          <w:p w14:paraId="48F5ECA1"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02</w:t>
            </w:r>
          </w:p>
        </w:tc>
        <w:tc>
          <w:tcPr>
            <w:tcW w:w="1134" w:type="dxa"/>
            <w:vAlign w:val="center"/>
          </w:tcPr>
          <w:p w14:paraId="1D83AC37"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07</w:t>
            </w:r>
          </w:p>
        </w:tc>
        <w:tc>
          <w:tcPr>
            <w:tcW w:w="1134" w:type="dxa"/>
            <w:vAlign w:val="center"/>
          </w:tcPr>
          <w:p w14:paraId="5F7277A5"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04</w:t>
            </w:r>
          </w:p>
        </w:tc>
        <w:tc>
          <w:tcPr>
            <w:tcW w:w="1134" w:type="dxa"/>
            <w:vAlign w:val="center"/>
          </w:tcPr>
          <w:p w14:paraId="4564E196"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08</w:t>
            </w:r>
          </w:p>
        </w:tc>
      </w:tr>
      <w:tr w:rsidR="00CF4D66" w:rsidRPr="00E767DC" w14:paraId="07F03B72" w14:textId="77777777" w:rsidTr="006C1936">
        <w:trPr>
          <w:trHeight w:val="212"/>
        </w:trPr>
        <w:tc>
          <w:tcPr>
            <w:tcW w:w="5103" w:type="dxa"/>
            <w:shd w:val="clear" w:color="000000" w:fill="FFFFFF"/>
            <w:vAlign w:val="center"/>
          </w:tcPr>
          <w:p w14:paraId="0CE66277" w14:textId="77777777" w:rsidR="00CF4D66" w:rsidRPr="00E767DC" w:rsidRDefault="00CF4D66" w:rsidP="006C1936">
            <w:pPr>
              <w:rPr>
                <w:sz w:val="28"/>
                <w:szCs w:val="28"/>
              </w:rPr>
            </w:pPr>
            <w:r w:rsidRPr="00E767DC">
              <w:rPr>
                <w:sz w:val="28"/>
                <w:szCs w:val="28"/>
              </w:rPr>
              <w:t xml:space="preserve">Глицерофосфоглицерины BMP + LPG + LPG O + PG + PG O + HBMP </w:t>
            </w:r>
          </w:p>
        </w:tc>
        <w:tc>
          <w:tcPr>
            <w:tcW w:w="1134" w:type="dxa"/>
            <w:vAlign w:val="center"/>
          </w:tcPr>
          <w:p w14:paraId="7D5C2866"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26</w:t>
            </w:r>
          </w:p>
        </w:tc>
        <w:tc>
          <w:tcPr>
            <w:tcW w:w="1134" w:type="dxa"/>
            <w:vAlign w:val="center"/>
          </w:tcPr>
          <w:p w14:paraId="5386C199"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13</w:t>
            </w:r>
          </w:p>
        </w:tc>
        <w:tc>
          <w:tcPr>
            <w:tcW w:w="1134" w:type="dxa"/>
            <w:vAlign w:val="center"/>
          </w:tcPr>
          <w:p w14:paraId="73BDDDD3"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09</w:t>
            </w:r>
          </w:p>
        </w:tc>
        <w:tc>
          <w:tcPr>
            <w:tcW w:w="1134" w:type="dxa"/>
            <w:vAlign w:val="center"/>
          </w:tcPr>
          <w:p w14:paraId="55F3E049"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00</w:t>
            </w:r>
          </w:p>
        </w:tc>
      </w:tr>
      <w:tr w:rsidR="00CF4D66" w:rsidRPr="00E767DC" w14:paraId="04F90E73" w14:textId="77777777" w:rsidTr="006C1936">
        <w:trPr>
          <w:trHeight w:val="219"/>
        </w:trPr>
        <w:tc>
          <w:tcPr>
            <w:tcW w:w="5103" w:type="dxa"/>
            <w:shd w:val="clear" w:color="000000" w:fill="FFFFFF"/>
            <w:vAlign w:val="center"/>
          </w:tcPr>
          <w:p w14:paraId="26253F9C" w14:textId="77777777" w:rsidR="00CF4D66" w:rsidRPr="00E767DC" w:rsidRDefault="00CF4D66" w:rsidP="006C1936">
            <w:pPr>
              <w:rPr>
                <w:sz w:val="28"/>
                <w:szCs w:val="28"/>
              </w:rPr>
            </w:pPr>
            <w:r w:rsidRPr="00E767DC">
              <w:rPr>
                <w:sz w:val="28"/>
                <w:szCs w:val="28"/>
              </w:rPr>
              <w:t>Глицерофосфоинозитолы  PI + PI O + LPI</w:t>
            </w:r>
          </w:p>
        </w:tc>
        <w:tc>
          <w:tcPr>
            <w:tcW w:w="1134" w:type="dxa"/>
            <w:vAlign w:val="center"/>
          </w:tcPr>
          <w:p w14:paraId="7E060A2D" w14:textId="77777777" w:rsidR="00CF4D66" w:rsidRPr="00E767DC" w:rsidRDefault="00CF4D66" w:rsidP="006C1936">
            <w:pPr>
              <w:jc w:val="center"/>
              <w:rPr>
                <w:sz w:val="28"/>
                <w:szCs w:val="28"/>
              </w:rPr>
            </w:pPr>
            <w:r w:rsidRPr="00E767DC">
              <w:rPr>
                <w:sz w:val="28"/>
                <w:szCs w:val="28"/>
              </w:rPr>
              <w:t>1</w:t>
            </w:r>
            <w:r w:rsidR="006C1936" w:rsidRPr="00E767DC">
              <w:rPr>
                <w:sz w:val="28"/>
                <w:szCs w:val="28"/>
              </w:rPr>
              <w:t>,</w:t>
            </w:r>
            <w:r w:rsidRPr="00E767DC">
              <w:rPr>
                <w:sz w:val="28"/>
                <w:szCs w:val="28"/>
              </w:rPr>
              <w:t>24</w:t>
            </w:r>
          </w:p>
        </w:tc>
        <w:tc>
          <w:tcPr>
            <w:tcW w:w="1134" w:type="dxa"/>
            <w:vAlign w:val="center"/>
          </w:tcPr>
          <w:p w14:paraId="48C15DA1"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17</w:t>
            </w:r>
          </w:p>
        </w:tc>
        <w:tc>
          <w:tcPr>
            <w:tcW w:w="1134" w:type="dxa"/>
            <w:vAlign w:val="center"/>
          </w:tcPr>
          <w:p w14:paraId="3D31B7F0"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52</w:t>
            </w:r>
          </w:p>
        </w:tc>
        <w:tc>
          <w:tcPr>
            <w:tcW w:w="1134" w:type="dxa"/>
            <w:vAlign w:val="center"/>
          </w:tcPr>
          <w:p w14:paraId="376A52D9"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02</w:t>
            </w:r>
          </w:p>
        </w:tc>
      </w:tr>
      <w:tr w:rsidR="00CF4D66" w:rsidRPr="00E767DC" w14:paraId="687F2C6D" w14:textId="77777777" w:rsidTr="006C1936">
        <w:trPr>
          <w:trHeight w:val="219"/>
        </w:trPr>
        <w:tc>
          <w:tcPr>
            <w:tcW w:w="5103" w:type="dxa"/>
            <w:shd w:val="clear" w:color="000000" w:fill="FFFFFF"/>
            <w:vAlign w:val="center"/>
          </w:tcPr>
          <w:p w14:paraId="61AC0D6B" w14:textId="77777777" w:rsidR="00CF4D66" w:rsidRPr="00E767DC" w:rsidRDefault="00CF4D66" w:rsidP="006C1936">
            <w:pPr>
              <w:rPr>
                <w:sz w:val="28"/>
                <w:szCs w:val="28"/>
              </w:rPr>
            </w:pPr>
            <w:r w:rsidRPr="00E767DC">
              <w:rPr>
                <w:sz w:val="28"/>
                <w:szCs w:val="28"/>
              </w:rPr>
              <w:t xml:space="preserve">Глицерофосфосерины </w:t>
            </w:r>
          </w:p>
          <w:p w14:paraId="208BB231" w14:textId="77777777" w:rsidR="00CF4D66" w:rsidRPr="00E767DC" w:rsidRDefault="00CF4D66" w:rsidP="006C1936">
            <w:pPr>
              <w:rPr>
                <w:sz w:val="28"/>
                <w:szCs w:val="28"/>
              </w:rPr>
            </w:pPr>
            <w:r w:rsidRPr="00E767DC">
              <w:rPr>
                <w:sz w:val="28"/>
                <w:szCs w:val="28"/>
              </w:rPr>
              <w:t xml:space="preserve">PS + PS O + LPS + LPS-N  </w:t>
            </w:r>
          </w:p>
        </w:tc>
        <w:tc>
          <w:tcPr>
            <w:tcW w:w="1134" w:type="dxa"/>
            <w:vAlign w:val="center"/>
          </w:tcPr>
          <w:p w14:paraId="2A3FBFFE"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04</w:t>
            </w:r>
          </w:p>
        </w:tc>
        <w:tc>
          <w:tcPr>
            <w:tcW w:w="1134" w:type="dxa"/>
            <w:vAlign w:val="center"/>
          </w:tcPr>
          <w:p w14:paraId="6AB543F8"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17</w:t>
            </w:r>
          </w:p>
        </w:tc>
        <w:tc>
          <w:tcPr>
            <w:tcW w:w="1134" w:type="dxa"/>
            <w:vAlign w:val="center"/>
          </w:tcPr>
          <w:p w14:paraId="46FD72FC"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07</w:t>
            </w:r>
          </w:p>
        </w:tc>
        <w:tc>
          <w:tcPr>
            <w:tcW w:w="1134" w:type="dxa"/>
            <w:vAlign w:val="center"/>
          </w:tcPr>
          <w:p w14:paraId="04310AFD"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05</w:t>
            </w:r>
          </w:p>
        </w:tc>
      </w:tr>
      <w:tr w:rsidR="00CF4D66" w:rsidRPr="00E767DC" w14:paraId="72ADC1E8" w14:textId="77777777" w:rsidTr="006C1936">
        <w:trPr>
          <w:trHeight w:val="212"/>
        </w:trPr>
        <w:tc>
          <w:tcPr>
            <w:tcW w:w="5103" w:type="dxa"/>
            <w:shd w:val="clear" w:color="000000" w:fill="FFFFFF"/>
            <w:vAlign w:val="center"/>
          </w:tcPr>
          <w:p w14:paraId="71D84B5A" w14:textId="77777777" w:rsidR="00CF4D66" w:rsidRPr="00E767DC" w:rsidRDefault="00355418" w:rsidP="006C1936">
            <w:pPr>
              <w:rPr>
                <w:sz w:val="28"/>
                <w:szCs w:val="28"/>
              </w:rPr>
            </w:pPr>
            <w:r w:rsidRPr="00E767DC">
              <w:rPr>
                <w:sz w:val="28"/>
                <w:szCs w:val="28"/>
              </w:rPr>
              <w:t>Пренольные липиды [PR], %</w:t>
            </w:r>
          </w:p>
        </w:tc>
        <w:tc>
          <w:tcPr>
            <w:tcW w:w="1134" w:type="dxa"/>
            <w:vAlign w:val="center"/>
          </w:tcPr>
          <w:p w14:paraId="11CFC245"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53</w:t>
            </w:r>
          </w:p>
        </w:tc>
        <w:tc>
          <w:tcPr>
            <w:tcW w:w="1134" w:type="dxa"/>
            <w:vAlign w:val="center"/>
          </w:tcPr>
          <w:p w14:paraId="6A5C8D3B"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44</w:t>
            </w:r>
          </w:p>
        </w:tc>
        <w:tc>
          <w:tcPr>
            <w:tcW w:w="1134" w:type="dxa"/>
            <w:vAlign w:val="center"/>
          </w:tcPr>
          <w:p w14:paraId="7BA30B2A"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43</w:t>
            </w:r>
          </w:p>
        </w:tc>
        <w:tc>
          <w:tcPr>
            <w:tcW w:w="1134" w:type="dxa"/>
            <w:vAlign w:val="center"/>
          </w:tcPr>
          <w:p w14:paraId="38F03854" w14:textId="77777777" w:rsidR="00CF4D66" w:rsidRPr="00E767DC" w:rsidRDefault="00CF4D66" w:rsidP="006C1936">
            <w:pPr>
              <w:jc w:val="center"/>
              <w:rPr>
                <w:sz w:val="28"/>
                <w:szCs w:val="28"/>
              </w:rPr>
            </w:pPr>
            <w:r w:rsidRPr="00E767DC">
              <w:rPr>
                <w:sz w:val="28"/>
                <w:szCs w:val="28"/>
              </w:rPr>
              <w:t>0</w:t>
            </w:r>
            <w:r w:rsidR="006C1936" w:rsidRPr="00E767DC">
              <w:rPr>
                <w:sz w:val="28"/>
                <w:szCs w:val="28"/>
              </w:rPr>
              <w:t>,</w:t>
            </w:r>
            <w:r w:rsidRPr="00E767DC">
              <w:rPr>
                <w:sz w:val="28"/>
                <w:szCs w:val="28"/>
              </w:rPr>
              <w:t>39</w:t>
            </w:r>
          </w:p>
        </w:tc>
      </w:tr>
      <w:tr w:rsidR="00CF4D66" w:rsidRPr="00E767DC" w14:paraId="6C419A7B" w14:textId="77777777" w:rsidTr="006C1936">
        <w:trPr>
          <w:trHeight w:val="219"/>
        </w:trPr>
        <w:tc>
          <w:tcPr>
            <w:tcW w:w="5103" w:type="dxa"/>
            <w:vAlign w:val="center"/>
          </w:tcPr>
          <w:p w14:paraId="0EF4E7DB" w14:textId="77777777" w:rsidR="00355418" w:rsidRPr="00E767DC" w:rsidRDefault="00355418" w:rsidP="006C1936">
            <w:pPr>
              <w:ind w:right="-108"/>
              <w:rPr>
                <w:sz w:val="28"/>
                <w:szCs w:val="28"/>
              </w:rPr>
            </w:pPr>
            <w:r w:rsidRPr="00E767DC">
              <w:rPr>
                <w:sz w:val="28"/>
                <w:szCs w:val="28"/>
              </w:rPr>
              <w:t>Стерольные липиды [ST], %</w:t>
            </w:r>
          </w:p>
          <w:p w14:paraId="646F78B9" w14:textId="77777777" w:rsidR="00CF4D66" w:rsidRPr="00E767DC" w:rsidRDefault="00CF4D66" w:rsidP="006C1936">
            <w:pPr>
              <w:ind w:right="-108"/>
              <w:rPr>
                <w:sz w:val="28"/>
                <w:szCs w:val="28"/>
              </w:rPr>
            </w:pPr>
            <w:r w:rsidRPr="00E767DC">
              <w:rPr>
                <w:sz w:val="28"/>
                <w:szCs w:val="28"/>
              </w:rPr>
              <w:t xml:space="preserve">Стеролы SE + ST + SG  </w:t>
            </w:r>
          </w:p>
        </w:tc>
        <w:tc>
          <w:tcPr>
            <w:tcW w:w="1134" w:type="dxa"/>
            <w:vAlign w:val="center"/>
          </w:tcPr>
          <w:p w14:paraId="23774BF1" w14:textId="77777777" w:rsidR="00CF4D66" w:rsidRPr="00E767DC" w:rsidRDefault="00CF4D66" w:rsidP="006C1936">
            <w:pPr>
              <w:jc w:val="center"/>
              <w:rPr>
                <w:sz w:val="28"/>
                <w:szCs w:val="28"/>
              </w:rPr>
            </w:pPr>
            <w:r w:rsidRPr="00E767DC">
              <w:rPr>
                <w:sz w:val="28"/>
                <w:szCs w:val="28"/>
              </w:rPr>
              <w:t>11</w:t>
            </w:r>
            <w:r w:rsidR="006C1936" w:rsidRPr="00E767DC">
              <w:rPr>
                <w:sz w:val="28"/>
                <w:szCs w:val="28"/>
              </w:rPr>
              <w:t>,</w:t>
            </w:r>
            <w:r w:rsidRPr="00E767DC">
              <w:rPr>
                <w:sz w:val="28"/>
                <w:szCs w:val="28"/>
              </w:rPr>
              <w:t>27</w:t>
            </w:r>
          </w:p>
        </w:tc>
        <w:tc>
          <w:tcPr>
            <w:tcW w:w="1134" w:type="dxa"/>
            <w:vAlign w:val="center"/>
          </w:tcPr>
          <w:p w14:paraId="32A92442" w14:textId="77777777" w:rsidR="00CF4D66" w:rsidRPr="00E767DC" w:rsidRDefault="00CF4D66" w:rsidP="006C1936">
            <w:pPr>
              <w:jc w:val="center"/>
              <w:rPr>
                <w:sz w:val="28"/>
                <w:szCs w:val="28"/>
              </w:rPr>
            </w:pPr>
            <w:r w:rsidRPr="00E767DC">
              <w:rPr>
                <w:sz w:val="28"/>
                <w:szCs w:val="28"/>
              </w:rPr>
              <w:t>10</w:t>
            </w:r>
            <w:r w:rsidR="006C1936" w:rsidRPr="00E767DC">
              <w:rPr>
                <w:sz w:val="28"/>
                <w:szCs w:val="28"/>
              </w:rPr>
              <w:t>,</w:t>
            </w:r>
            <w:r w:rsidRPr="00E767DC">
              <w:rPr>
                <w:sz w:val="28"/>
                <w:szCs w:val="28"/>
              </w:rPr>
              <w:t>81</w:t>
            </w:r>
          </w:p>
        </w:tc>
        <w:tc>
          <w:tcPr>
            <w:tcW w:w="1134" w:type="dxa"/>
            <w:vAlign w:val="center"/>
          </w:tcPr>
          <w:p w14:paraId="1DE0CB4D" w14:textId="77777777" w:rsidR="00CF4D66" w:rsidRPr="00E767DC" w:rsidRDefault="00CF4D66" w:rsidP="006C1936">
            <w:pPr>
              <w:jc w:val="center"/>
              <w:rPr>
                <w:sz w:val="28"/>
                <w:szCs w:val="28"/>
              </w:rPr>
            </w:pPr>
            <w:r w:rsidRPr="00E767DC">
              <w:rPr>
                <w:sz w:val="28"/>
                <w:szCs w:val="28"/>
              </w:rPr>
              <w:t>7</w:t>
            </w:r>
            <w:r w:rsidR="006C1936" w:rsidRPr="00E767DC">
              <w:rPr>
                <w:sz w:val="28"/>
                <w:szCs w:val="28"/>
              </w:rPr>
              <w:t>,</w:t>
            </w:r>
            <w:r w:rsidRPr="00E767DC">
              <w:rPr>
                <w:sz w:val="28"/>
                <w:szCs w:val="28"/>
              </w:rPr>
              <w:t>16</w:t>
            </w:r>
          </w:p>
        </w:tc>
        <w:tc>
          <w:tcPr>
            <w:tcW w:w="1134" w:type="dxa"/>
            <w:vAlign w:val="center"/>
          </w:tcPr>
          <w:p w14:paraId="53E3FBD9" w14:textId="77777777" w:rsidR="00CF4D66" w:rsidRPr="00E767DC" w:rsidRDefault="00CF4D66" w:rsidP="006C1936">
            <w:pPr>
              <w:jc w:val="center"/>
              <w:rPr>
                <w:sz w:val="28"/>
                <w:szCs w:val="28"/>
              </w:rPr>
            </w:pPr>
            <w:r w:rsidRPr="00E767DC">
              <w:rPr>
                <w:sz w:val="28"/>
                <w:szCs w:val="28"/>
              </w:rPr>
              <w:t>7</w:t>
            </w:r>
            <w:r w:rsidR="006C1936" w:rsidRPr="00E767DC">
              <w:rPr>
                <w:sz w:val="28"/>
                <w:szCs w:val="28"/>
              </w:rPr>
              <w:t>,</w:t>
            </w:r>
            <w:r w:rsidRPr="00E767DC">
              <w:rPr>
                <w:sz w:val="28"/>
                <w:szCs w:val="28"/>
              </w:rPr>
              <w:t>49</w:t>
            </w:r>
          </w:p>
        </w:tc>
      </w:tr>
    </w:tbl>
    <w:p w14:paraId="633CD51B" w14:textId="77777777" w:rsidR="00246FAF" w:rsidRDefault="00246FAF" w:rsidP="006C1936">
      <w:pPr>
        <w:ind w:firstLine="720"/>
        <w:jc w:val="both"/>
        <w:rPr>
          <w:sz w:val="28"/>
          <w:szCs w:val="28"/>
        </w:rPr>
      </w:pPr>
    </w:p>
    <w:p w14:paraId="32E3D281" w14:textId="091E039C" w:rsidR="0028238C" w:rsidRPr="00080C4A" w:rsidRDefault="00903326" w:rsidP="00903326">
      <w:pPr>
        <w:ind w:firstLine="720"/>
        <w:jc w:val="both"/>
        <w:rPr>
          <w:sz w:val="28"/>
          <w:szCs w:val="28"/>
        </w:rPr>
      </w:pPr>
      <w:r w:rsidRPr="00080C4A">
        <w:rPr>
          <w:sz w:val="28"/>
          <w:szCs w:val="28"/>
        </w:rPr>
        <w:t xml:space="preserve">TG обеспечивают поступление жирных кислот, необходимых для восстановления барьера, а DG влияют на процессы созревания клеток эпидермиса и регенерацию кожи [181-182]. </w:t>
      </w:r>
      <w:r w:rsidR="00246FAF" w:rsidRPr="00080C4A">
        <w:rPr>
          <w:sz w:val="28"/>
          <w:szCs w:val="28"/>
        </w:rPr>
        <w:t>Липиды подкласса гликозилдирадилглицеринов, в частности моногалактозилдиацилглицерин (MGDG), наибольшее содержание котрого было определено в Г.4–МрЧ, обладают противовоспалительными свойствами [183].</w:t>
      </w:r>
      <w:r w:rsidR="00246FAF">
        <w:rPr>
          <w:sz w:val="28"/>
          <w:szCs w:val="28"/>
        </w:rPr>
        <w:t xml:space="preserve"> </w:t>
      </w:r>
      <w:r w:rsidR="00017930" w:rsidRPr="00080C4A">
        <w:rPr>
          <w:sz w:val="28"/>
          <w:szCs w:val="28"/>
        </w:rPr>
        <w:t>SP занимали второе место по количеству (от 28</w:t>
      </w:r>
      <w:r w:rsidR="006C1936" w:rsidRPr="00080C4A">
        <w:rPr>
          <w:sz w:val="28"/>
          <w:szCs w:val="28"/>
        </w:rPr>
        <w:t>,</w:t>
      </w:r>
      <w:r w:rsidR="00017930" w:rsidRPr="00080C4A">
        <w:rPr>
          <w:sz w:val="28"/>
          <w:szCs w:val="28"/>
        </w:rPr>
        <w:t>85</w:t>
      </w:r>
      <w:r w:rsidR="006C1936" w:rsidRPr="00080C4A">
        <w:rPr>
          <w:sz w:val="28"/>
          <w:szCs w:val="28"/>
        </w:rPr>
        <w:t> </w:t>
      </w:r>
      <w:r w:rsidR="00017930" w:rsidRPr="00080C4A">
        <w:rPr>
          <w:sz w:val="28"/>
          <w:szCs w:val="28"/>
        </w:rPr>
        <w:t>% в Г.5–МлЧ до 32</w:t>
      </w:r>
      <w:r w:rsidR="006C1936" w:rsidRPr="00080C4A">
        <w:rPr>
          <w:sz w:val="28"/>
          <w:szCs w:val="28"/>
        </w:rPr>
        <w:t>,</w:t>
      </w:r>
      <w:r w:rsidR="00017930" w:rsidRPr="00080C4A">
        <w:rPr>
          <w:sz w:val="28"/>
          <w:szCs w:val="28"/>
        </w:rPr>
        <w:t>84</w:t>
      </w:r>
      <w:r w:rsidR="006C1936" w:rsidRPr="00080C4A">
        <w:rPr>
          <w:sz w:val="28"/>
          <w:szCs w:val="28"/>
        </w:rPr>
        <w:t> </w:t>
      </w:r>
      <w:r w:rsidR="00017930" w:rsidRPr="00080C4A">
        <w:rPr>
          <w:sz w:val="28"/>
          <w:szCs w:val="28"/>
        </w:rPr>
        <w:t>% в Г.4–МрЧ)</w:t>
      </w:r>
      <w:r w:rsidR="008B575B" w:rsidRPr="00080C4A">
        <w:rPr>
          <w:sz w:val="28"/>
          <w:szCs w:val="28"/>
        </w:rPr>
        <w:t xml:space="preserve"> среди всех выделенных аннотированных липидов. Анализ по</w:t>
      </w:r>
      <w:r w:rsidR="00425DF2" w:rsidRPr="00080C4A">
        <w:rPr>
          <w:sz w:val="28"/>
          <w:szCs w:val="28"/>
        </w:rPr>
        <w:t xml:space="preserve"> подклассам показал, что среди SP</w:t>
      </w:r>
      <w:r w:rsidR="008B575B" w:rsidRPr="00080C4A">
        <w:rPr>
          <w:sz w:val="28"/>
          <w:szCs w:val="28"/>
        </w:rPr>
        <w:t xml:space="preserve"> наибольшая доля была представлена </w:t>
      </w:r>
      <w:r w:rsidR="00017930" w:rsidRPr="00080C4A">
        <w:rPr>
          <w:sz w:val="28"/>
          <w:szCs w:val="28"/>
        </w:rPr>
        <w:t>керамид</w:t>
      </w:r>
      <w:r w:rsidR="008B575B" w:rsidRPr="00080C4A">
        <w:rPr>
          <w:sz w:val="28"/>
          <w:szCs w:val="28"/>
        </w:rPr>
        <w:t xml:space="preserve">ами, </w:t>
      </w:r>
      <w:r w:rsidR="00017930" w:rsidRPr="00080C4A">
        <w:rPr>
          <w:sz w:val="28"/>
          <w:szCs w:val="28"/>
        </w:rPr>
        <w:t>состави</w:t>
      </w:r>
      <w:r w:rsidR="008B575B" w:rsidRPr="00080C4A">
        <w:rPr>
          <w:sz w:val="28"/>
          <w:szCs w:val="28"/>
        </w:rPr>
        <w:t>вшими</w:t>
      </w:r>
      <w:r w:rsidR="003A1E35" w:rsidRPr="00080C4A">
        <w:rPr>
          <w:sz w:val="28"/>
          <w:szCs w:val="28"/>
        </w:rPr>
        <w:t xml:space="preserve"> </w:t>
      </w:r>
      <w:r w:rsidR="006D4F28" w:rsidRPr="00080C4A">
        <w:rPr>
          <w:sz w:val="28"/>
          <w:szCs w:val="28"/>
        </w:rPr>
        <w:t xml:space="preserve">от </w:t>
      </w:r>
      <w:r w:rsidR="00017930" w:rsidRPr="00080C4A">
        <w:rPr>
          <w:sz w:val="28"/>
          <w:szCs w:val="28"/>
        </w:rPr>
        <w:t>1</w:t>
      </w:r>
      <w:r w:rsidR="006D4F28" w:rsidRPr="00080C4A">
        <w:rPr>
          <w:sz w:val="28"/>
          <w:szCs w:val="28"/>
        </w:rPr>
        <w:t>7</w:t>
      </w:r>
      <w:r w:rsidR="006C1936" w:rsidRPr="00080C4A">
        <w:rPr>
          <w:sz w:val="28"/>
          <w:szCs w:val="28"/>
        </w:rPr>
        <w:t>,</w:t>
      </w:r>
      <w:r w:rsidR="006D4F28" w:rsidRPr="00080C4A">
        <w:rPr>
          <w:sz w:val="28"/>
          <w:szCs w:val="28"/>
        </w:rPr>
        <w:t>17</w:t>
      </w:r>
      <w:r w:rsidR="00425DF2" w:rsidRPr="00080C4A">
        <w:rPr>
          <w:sz w:val="28"/>
          <w:szCs w:val="28"/>
        </w:rPr>
        <w:t> </w:t>
      </w:r>
      <w:r w:rsidR="00017930" w:rsidRPr="00080C4A">
        <w:rPr>
          <w:sz w:val="28"/>
          <w:szCs w:val="28"/>
        </w:rPr>
        <w:t xml:space="preserve">% в Г.1–АрЧ </w:t>
      </w:r>
      <w:r w:rsidR="006D4F28" w:rsidRPr="00080C4A">
        <w:rPr>
          <w:sz w:val="28"/>
          <w:szCs w:val="28"/>
        </w:rPr>
        <w:t>до</w:t>
      </w:r>
      <w:r w:rsidR="00017930" w:rsidRPr="00080C4A">
        <w:rPr>
          <w:sz w:val="28"/>
          <w:szCs w:val="28"/>
        </w:rPr>
        <w:t xml:space="preserve"> 13</w:t>
      </w:r>
      <w:r w:rsidR="006C1936" w:rsidRPr="00080C4A">
        <w:rPr>
          <w:sz w:val="28"/>
          <w:szCs w:val="28"/>
        </w:rPr>
        <w:t>,</w:t>
      </w:r>
      <w:r w:rsidR="006D4F28" w:rsidRPr="00080C4A">
        <w:rPr>
          <w:sz w:val="28"/>
          <w:szCs w:val="28"/>
        </w:rPr>
        <w:t>4</w:t>
      </w:r>
      <w:r w:rsidR="00017930" w:rsidRPr="00080C4A">
        <w:rPr>
          <w:sz w:val="28"/>
          <w:szCs w:val="28"/>
        </w:rPr>
        <w:t>5</w:t>
      </w:r>
      <w:r w:rsidR="00425DF2" w:rsidRPr="00080C4A">
        <w:rPr>
          <w:sz w:val="28"/>
          <w:szCs w:val="28"/>
        </w:rPr>
        <w:t> </w:t>
      </w:r>
      <w:r w:rsidR="00017930" w:rsidRPr="00080C4A">
        <w:rPr>
          <w:sz w:val="28"/>
          <w:szCs w:val="28"/>
        </w:rPr>
        <w:t>% в Г.5–МлЧ</w:t>
      </w:r>
      <w:r w:rsidR="006D4F28" w:rsidRPr="00080C4A">
        <w:rPr>
          <w:sz w:val="28"/>
          <w:szCs w:val="28"/>
        </w:rPr>
        <w:t>.</w:t>
      </w:r>
      <w:r w:rsidR="00D055DB" w:rsidRPr="00080C4A">
        <w:rPr>
          <w:sz w:val="28"/>
          <w:szCs w:val="28"/>
        </w:rPr>
        <w:t xml:space="preserve"> </w:t>
      </w:r>
      <w:r w:rsidR="006D4F28" w:rsidRPr="00080C4A">
        <w:rPr>
          <w:sz w:val="28"/>
          <w:szCs w:val="28"/>
        </w:rPr>
        <w:t>Керамиды являются важными компонентами кожного барьера, способствуя удержанию влаги в поверхностных слоях кожи. Концентрация и относительный состав могут изменяться при различных дерматологических состояниях [</w:t>
      </w:r>
      <w:r w:rsidR="00D055DB" w:rsidRPr="00080C4A">
        <w:rPr>
          <w:sz w:val="28"/>
          <w:szCs w:val="28"/>
        </w:rPr>
        <w:t>1</w:t>
      </w:r>
      <w:r w:rsidR="009063BA" w:rsidRPr="00080C4A">
        <w:rPr>
          <w:sz w:val="28"/>
          <w:szCs w:val="28"/>
        </w:rPr>
        <w:t>85</w:t>
      </w:r>
      <w:r w:rsidR="006D4F28" w:rsidRPr="00080C4A">
        <w:rPr>
          <w:sz w:val="28"/>
          <w:szCs w:val="28"/>
        </w:rPr>
        <w:t>]. Местное применение составов, обогащенных керамидами, демонстрирует улучшение кожного барьера при старческом ксерозе и служит в качестве вспомогательной поддерживающей</w:t>
      </w:r>
      <w:r w:rsidR="003A1E35" w:rsidRPr="00080C4A">
        <w:rPr>
          <w:sz w:val="28"/>
          <w:szCs w:val="28"/>
        </w:rPr>
        <w:t xml:space="preserve"> терапией</w:t>
      </w:r>
      <w:r w:rsidR="006D4F28" w:rsidRPr="00080C4A">
        <w:rPr>
          <w:sz w:val="28"/>
          <w:szCs w:val="28"/>
        </w:rPr>
        <w:t xml:space="preserve"> при лечении псориаза [</w:t>
      </w:r>
      <w:r w:rsidR="007F1540" w:rsidRPr="00080C4A">
        <w:rPr>
          <w:sz w:val="28"/>
          <w:szCs w:val="28"/>
        </w:rPr>
        <w:t>1</w:t>
      </w:r>
      <w:r w:rsidR="009063BA" w:rsidRPr="00080C4A">
        <w:rPr>
          <w:sz w:val="28"/>
          <w:szCs w:val="28"/>
        </w:rPr>
        <w:t>86</w:t>
      </w:r>
      <w:r w:rsidR="006D4F28" w:rsidRPr="00080C4A">
        <w:rPr>
          <w:sz w:val="28"/>
          <w:szCs w:val="28"/>
        </w:rPr>
        <w:t>]. Среди нейтральных гликосфинголипидов (AHexCer + HexCer + Hex2Cer + Hex3Cer) максимальные значения зарегистрированы в Г.4–МрЧ, что в 2</w:t>
      </w:r>
      <w:r w:rsidR="00425DF2" w:rsidRPr="00080C4A">
        <w:rPr>
          <w:sz w:val="28"/>
          <w:szCs w:val="28"/>
        </w:rPr>
        <w:t>,</w:t>
      </w:r>
      <w:r w:rsidR="006D4F28" w:rsidRPr="00080C4A">
        <w:rPr>
          <w:sz w:val="28"/>
          <w:szCs w:val="28"/>
        </w:rPr>
        <w:t>1 раза выше, чем в Г.1–АрЧ</w:t>
      </w:r>
      <w:r w:rsidR="0010261E" w:rsidRPr="00080C4A">
        <w:rPr>
          <w:sz w:val="28"/>
          <w:szCs w:val="28"/>
        </w:rPr>
        <w:t xml:space="preserve"> и Г.6-ТзЧ</w:t>
      </w:r>
      <w:r w:rsidR="006D4F28" w:rsidRPr="00080C4A">
        <w:rPr>
          <w:sz w:val="28"/>
          <w:szCs w:val="28"/>
        </w:rPr>
        <w:t>; эти липиды участвуют в структурной организации мембран кератиноцитов и могут способствовать защите клеток от окислительного стресса</w:t>
      </w:r>
      <w:r w:rsidR="0010261E" w:rsidRPr="00080C4A">
        <w:rPr>
          <w:sz w:val="28"/>
          <w:szCs w:val="28"/>
        </w:rPr>
        <w:t xml:space="preserve"> </w:t>
      </w:r>
      <w:r w:rsidR="007F1540" w:rsidRPr="00080C4A">
        <w:rPr>
          <w:sz w:val="28"/>
          <w:szCs w:val="28"/>
        </w:rPr>
        <w:t>[1</w:t>
      </w:r>
      <w:r w:rsidR="009063BA" w:rsidRPr="00080C4A">
        <w:rPr>
          <w:sz w:val="28"/>
          <w:szCs w:val="28"/>
        </w:rPr>
        <w:t>87</w:t>
      </w:r>
      <w:r w:rsidR="007F1540" w:rsidRPr="00080C4A">
        <w:rPr>
          <w:sz w:val="28"/>
          <w:szCs w:val="28"/>
        </w:rPr>
        <w:t>]</w:t>
      </w:r>
      <w:r w:rsidR="006D4F28" w:rsidRPr="00080C4A">
        <w:rPr>
          <w:sz w:val="28"/>
          <w:szCs w:val="28"/>
        </w:rPr>
        <w:t xml:space="preserve">. </w:t>
      </w:r>
      <w:r w:rsidR="00F50B8E" w:rsidRPr="00080C4A">
        <w:rPr>
          <w:sz w:val="28"/>
          <w:szCs w:val="28"/>
        </w:rPr>
        <w:t>Сфингоидные основания (SPB + SL) варьировали от 6</w:t>
      </w:r>
      <w:r w:rsidR="00425DF2" w:rsidRPr="00080C4A">
        <w:rPr>
          <w:sz w:val="28"/>
          <w:szCs w:val="28"/>
        </w:rPr>
        <w:t>,</w:t>
      </w:r>
      <w:r w:rsidR="00F50B8E" w:rsidRPr="00080C4A">
        <w:rPr>
          <w:sz w:val="28"/>
          <w:szCs w:val="28"/>
        </w:rPr>
        <w:t>69</w:t>
      </w:r>
      <w:r w:rsidR="00425DF2" w:rsidRPr="00080C4A">
        <w:rPr>
          <w:sz w:val="28"/>
          <w:szCs w:val="28"/>
        </w:rPr>
        <w:t> </w:t>
      </w:r>
      <w:r w:rsidR="00F50B8E" w:rsidRPr="00080C4A">
        <w:rPr>
          <w:sz w:val="28"/>
          <w:szCs w:val="28"/>
        </w:rPr>
        <w:t>% в Г.1–АрЧ до 9</w:t>
      </w:r>
      <w:r w:rsidR="00425DF2" w:rsidRPr="00080C4A">
        <w:rPr>
          <w:sz w:val="28"/>
          <w:szCs w:val="28"/>
        </w:rPr>
        <w:t>,</w:t>
      </w:r>
      <w:r w:rsidR="00F50B8E" w:rsidRPr="00080C4A">
        <w:rPr>
          <w:sz w:val="28"/>
          <w:szCs w:val="28"/>
        </w:rPr>
        <w:t>11</w:t>
      </w:r>
      <w:r w:rsidR="00425DF2" w:rsidRPr="00080C4A">
        <w:rPr>
          <w:sz w:val="28"/>
          <w:szCs w:val="28"/>
        </w:rPr>
        <w:t> </w:t>
      </w:r>
      <w:r w:rsidR="00F50B8E" w:rsidRPr="00080C4A">
        <w:rPr>
          <w:sz w:val="28"/>
          <w:szCs w:val="28"/>
        </w:rPr>
        <w:t>% в Г.6–ТзЧ, что может отражать различия в их потенциале к антибактериальному действию. Эти соединения обладают доказанн</w:t>
      </w:r>
      <w:r w:rsidR="003A1E35" w:rsidRPr="00080C4A">
        <w:rPr>
          <w:sz w:val="28"/>
          <w:szCs w:val="28"/>
        </w:rPr>
        <w:t>ым</w:t>
      </w:r>
      <w:r w:rsidR="00F50B8E" w:rsidRPr="00080C4A">
        <w:rPr>
          <w:sz w:val="28"/>
          <w:szCs w:val="28"/>
        </w:rPr>
        <w:t xml:space="preserve"> широким спектром антимикробной активности против грамположительных и грамотрицательных бактерий, включая </w:t>
      </w:r>
      <w:r w:rsidR="00F50B8E" w:rsidRPr="00080C4A">
        <w:rPr>
          <w:i/>
          <w:sz w:val="28"/>
          <w:szCs w:val="28"/>
        </w:rPr>
        <w:t>S. aureus</w:t>
      </w:r>
      <w:r w:rsidR="00F50B8E" w:rsidRPr="00080C4A">
        <w:rPr>
          <w:sz w:val="28"/>
          <w:szCs w:val="28"/>
        </w:rPr>
        <w:t xml:space="preserve"> и </w:t>
      </w:r>
      <w:r w:rsidR="00F50B8E" w:rsidRPr="00080C4A">
        <w:rPr>
          <w:i/>
          <w:sz w:val="28"/>
          <w:szCs w:val="28"/>
        </w:rPr>
        <w:t>E. coli</w:t>
      </w:r>
      <w:r w:rsidR="00F50B8E" w:rsidRPr="00080C4A">
        <w:rPr>
          <w:sz w:val="28"/>
          <w:szCs w:val="28"/>
        </w:rPr>
        <w:t xml:space="preserve"> </w:t>
      </w:r>
      <w:r w:rsidR="007F1540" w:rsidRPr="00080C4A">
        <w:rPr>
          <w:sz w:val="28"/>
          <w:szCs w:val="28"/>
        </w:rPr>
        <w:t>[1</w:t>
      </w:r>
      <w:r w:rsidR="009063BA" w:rsidRPr="00080C4A">
        <w:rPr>
          <w:sz w:val="28"/>
          <w:szCs w:val="28"/>
        </w:rPr>
        <w:t>88</w:t>
      </w:r>
      <w:r w:rsidR="007F1540" w:rsidRPr="00080C4A">
        <w:rPr>
          <w:sz w:val="28"/>
          <w:szCs w:val="28"/>
        </w:rPr>
        <w:t>-1</w:t>
      </w:r>
      <w:r w:rsidR="009063BA" w:rsidRPr="00080C4A">
        <w:rPr>
          <w:sz w:val="28"/>
          <w:szCs w:val="28"/>
        </w:rPr>
        <w:t>89</w:t>
      </w:r>
      <w:r w:rsidR="007F1540" w:rsidRPr="00080C4A">
        <w:rPr>
          <w:sz w:val="28"/>
          <w:szCs w:val="28"/>
        </w:rPr>
        <w:t>]</w:t>
      </w:r>
      <w:r w:rsidR="00F50B8E" w:rsidRPr="00080C4A">
        <w:rPr>
          <w:sz w:val="28"/>
          <w:szCs w:val="28"/>
        </w:rPr>
        <w:t xml:space="preserve">. </w:t>
      </w:r>
      <w:r w:rsidR="006D4F28" w:rsidRPr="00080C4A">
        <w:rPr>
          <w:sz w:val="28"/>
          <w:szCs w:val="28"/>
        </w:rPr>
        <w:t>Кислые гликосфинголипиды (SHexCer) присутствовали в меньших количествах (0</w:t>
      </w:r>
      <w:r w:rsidR="00425DF2" w:rsidRPr="00080C4A">
        <w:rPr>
          <w:sz w:val="28"/>
          <w:szCs w:val="28"/>
        </w:rPr>
        <w:t>,</w:t>
      </w:r>
      <w:r w:rsidR="006D4F28" w:rsidRPr="00080C4A">
        <w:rPr>
          <w:sz w:val="28"/>
          <w:szCs w:val="28"/>
        </w:rPr>
        <w:t>15–0</w:t>
      </w:r>
      <w:r w:rsidR="00425DF2" w:rsidRPr="00080C4A">
        <w:rPr>
          <w:sz w:val="28"/>
          <w:szCs w:val="28"/>
        </w:rPr>
        <w:t>,</w:t>
      </w:r>
      <w:r w:rsidR="006D4F28" w:rsidRPr="00080C4A">
        <w:rPr>
          <w:sz w:val="28"/>
          <w:szCs w:val="28"/>
        </w:rPr>
        <w:t>77</w:t>
      </w:r>
      <w:r w:rsidR="00425DF2" w:rsidRPr="00080C4A">
        <w:rPr>
          <w:sz w:val="28"/>
          <w:szCs w:val="28"/>
        </w:rPr>
        <w:t> </w:t>
      </w:r>
      <w:r w:rsidR="006D4F28" w:rsidRPr="00080C4A">
        <w:rPr>
          <w:sz w:val="28"/>
          <w:szCs w:val="28"/>
        </w:rPr>
        <w:t>%), однако они также вовлечены в иммуномодулирующие процессы</w:t>
      </w:r>
      <w:r w:rsidR="00F50B8E" w:rsidRPr="00080C4A">
        <w:rPr>
          <w:sz w:val="28"/>
          <w:szCs w:val="28"/>
        </w:rPr>
        <w:t xml:space="preserve"> </w:t>
      </w:r>
      <w:r w:rsidR="00EC02EA" w:rsidRPr="00080C4A">
        <w:rPr>
          <w:sz w:val="28"/>
          <w:szCs w:val="28"/>
        </w:rPr>
        <w:t>[1</w:t>
      </w:r>
      <w:r w:rsidR="009063BA" w:rsidRPr="00080C4A">
        <w:rPr>
          <w:sz w:val="28"/>
          <w:szCs w:val="28"/>
        </w:rPr>
        <w:t>90</w:t>
      </w:r>
      <w:r w:rsidR="00EC02EA" w:rsidRPr="00080C4A">
        <w:rPr>
          <w:sz w:val="28"/>
          <w:szCs w:val="28"/>
        </w:rPr>
        <w:t>]</w:t>
      </w:r>
      <w:r w:rsidR="006D4F28" w:rsidRPr="00080C4A">
        <w:rPr>
          <w:sz w:val="28"/>
          <w:szCs w:val="28"/>
        </w:rPr>
        <w:t>. Фосфосфинголипиды (SM + PE-Cer + PI-Cer) в образце Г.4–МрЧ достигали 5</w:t>
      </w:r>
      <w:r w:rsidR="00425DF2" w:rsidRPr="00080C4A">
        <w:rPr>
          <w:sz w:val="28"/>
          <w:szCs w:val="28"/>
        </w:rPr>
        <w:t>,</w:t>
      </w:r>
      <w:r w:rsidR="006D4F28" w:rsidRPr="00080C4A">
        <w:rPr>
          <w:sz w:val="28"/>
          <w:szCs w:val="28"/>
        </w:rPr>
        <w:t>81</w:t>
      </w:r>
      <w:r w:rsidR="00425DF2" w:rsidRPr="00080C4A">
        <w:rPr>
          <w:sz w:val="28"/>
          <w:szCs w:val="28"/>
        </w:rPr>
        <w:t> </w:t>
      </w:r>
      <w:r w:rsidR="006D4F28" w:rsidRPr="00080C4A">
        <w:rPr>
          <w:sz w:val="28"/>
          <w:szCs w:val="28"/>
        </w:rPr>
        <w:t>%, что на 56</w:t>
      </w:r>
      <w:r w:rsidR="00425DF2" w:rsidRPr="00080C4A">
        <w:rPr>
          <w:sz w:val="28"/>
          <w:szCs w:val="28"/>
        </w:rPr>
        <w:t> </w:t>
      </w:r>
      <w:r w:rsidR="006D4F28" w:rsidRPr="00080C4A">
        <w:rPr>
          <w:sz w:val="28"/>
          <w:szCs w:val="28"/>
        </w:rPr>
        <w:t>% выше, чем в Г.1–АрЧ, и могут участвовать в передаче сигнала и защите клеток от воздействия патогенной микрофлоры</w:t>
      </w:r>
      <w:r w:rsidR="00EC02EA" w:rsidRPr="00080C4A">
        <w:rPr>
          <w:sz w:val="28"/>
          <w:szCs w:val="28"/>
        </w:rPr>
        <w:t xml:space="preserve"> [1</w:t>
      </w:r>
      <w:r w:rsidR="009063BA" w:rsidRPr="00080C4A">
        <w:rPr>
          <w:sz w:val="28"/>
          <w:szCs w:val="28"/>
        </w:rPr>
        <w:t>91</w:t>
      </w:r>
      <w:r w:rsidR="00EC02EA" w:rsidRPr="00080C4A">
        <w:rPr>
          <w:sz w:val="28"/>
          <w:szCs w:val="28"/>
        </w:rPr>
        <w:t>-1</w:t>
      </w:r>
      <w:r w:rsidR="009063BA" w:rsidRPr="00080C4A">
        <w:rPr>
          <w:sz w:val="28"/>
          <w:szCs w:val="28"/>
        </w:rPr>
        <w:t>92</w:t>
      </w:r>
      <w:r w:rsidR="00EC02EA" w:rsidRPr="00080C4A">
        <w:rPr>
          <w:sz w:val="28"/>
          <w:szCs w:val="28"/>
        </w:rPr>
        <w:t>]</w:t>
      </w:r>
      <w:r w:rsidR="006D4F28" w:rsidRPr="00080C4A">
        <w:rPr>
          <w:sz w:val="28"/>
          <w:szCs w:val="28"/>
        </w:rPr>
        <w:t>.</w:t>
      </w:r>
      <w:r w:rsidR="00EC02EA" w:rsidRPr="00080C4A">
        <w:rPr>
          <w:sz w:val="28"/>
          <w:szCs w:val="28"/>
        </w:rPr>
        <w:t xml:space="preserve"> </w:t>
      </w:r>
      <w:r w:rsidR="008B575B" w:rsidRPr="00080C4A">
        <w:rPr>
          <w:sz w:val="28"/>
          <w:szCs w:val="28"/>
        </w:rPr>
        <w:t>При этом отмечается сильная отрицательная зависимость между GL и SP (r</w:t>
      </w:r>
      <w:r w:rsidR="00425DF2" w:rsidRPr="00080C4A">
        <w:rPr>
          <w:sz w:val="28"/>
          <w:szCs w:val="28"/>
        </w:rPr>
        <w:t> </w:t>
      </w:r>
      <w:r w:rsidR="008B575B" w:rsidRPr="00080C4A">
        <w:rPr>
          <w:sz w:val="28"/>
          <w:szCs w:val="28"/>
        </w:rPr>
        <w:t>=</w:t>
      </w:r>
      <w:r w:rsidR="00425DF2" w:rsidRPr="00080C4A">
        <w:rPr>
          <w:sz w:val="28"/>
          <w:szCs w:val="28"/>
        </w:rPr>
        <w:t> -</w:t>
      </w:r>
      <w:r w:rsidR="008B575B" w:rsidRPr="00080C4A">
        <w:rPr>
          <w:sz w:val="28"/>
          <w:szCs w:val="28"/>
        </w:rPr>
        <w:t>0</w:t>
      </w:r>
      <w:r w:rsidR="00425DF2" w:rsidRPr="00080C4A">
        <w:rPr>
          <w:sz w:val="28"/>
          <w:szCs w:val="28"/>
        </w:rPr>
        <w:t>,</w:t>
      </w:r>
      <w:r w:rsidR="008B575B" w:rsidRPr="00080C4A">
        <w:rPr>
          <w:sz w:val="28"/>
          <w:szCs w:val="28"/>
        </w:rPr>
        <w:t xml:space="preserve">99): образцы с высоким уровнем </w:t>
      </w:r>
      <w:r w:rsidR="00C0284A" w:rsidRPr="00080C4A">
        <w:rPr>
          <w:sz w:val="28"/>
          <w:szCs w:val="28"/>
        </w:rPr>
        <w:t>нейтральных глицеролипидов</w:t>
      </w:r>
      <w:r w:rsidR="008B575B" w:rsidRPr="00080C4A">
        <w:rPr>
          <w:sz w:val="28"/>
          <w:szCs w:val="28"/>
        </w:rPr>
        <w:t xml:space="preserve"> (Г.1–АрЧ, Г.6–ТзЧ) характеризуются относительно меньшей долей сфинголипидов, тогда как при увеличении SP (Г.4–МрЧ) наблюдается снижение GL</w:t>
      </w:r>
      <w:r w:rsidR="003A1E35" w:rsidRPr="00080C4A">
        <w:rPr>
          <w:sz w:val="28"/>
          <w:szCs w:val="28"/>
        </w:rPr>
        <w:t xml:space="preserve"> (т</w:t>
      </w:r>
      <w:r w:rsidR="0028238C" w:rsidRPr="00080C4A">
        <w:rPr>
          <w:sz w:val="28"/>
          <w:szCs w:val="28"/>
        </w:rPr>
        <w:t>аблица 1</w:t>
      </w:r>
      <w:r w:rsidR="00425DF2" w:rsidRPr="00080C4A">
        <w:rPr>
          <w:sz w:val="28"/>
          <w:szCs w:val="28"/>
        </w:rPr>
        <w:t>2</w:t>
      </w:r>
      <w:r w:rsidR="0028238C" w:rsidRPr="00080C4A">
        <w:rPr>
          <w:sz w:val="28"/>
          <w:szCs w:val="28"/>
        </w:rPr>
        <w:t>)</w:t>
      </w:r>
      <w:r w:rsidR="008B575B" w:rsidRPr="00080C4A">
        <w:rPr>
          <w:sz w:val="28"/>
          <w:szCs w:val="28"/>
        </w:rPr>
        <w:t xml:space="preserve">. </w:t>
      </w:r>
      <w:r w:rsidRPr="00903326">
        <w:rPr>
          <w:sz w:val="28"/>
          <w:szCs w:val="28"/>
        </w:rPr>
        <w:t>Следующими наиболее распространенными группами липидов были FA и ST. Содержание FA варьировалось от 5,44 % в Г.1–АрЧ до 11,93 % в Г.4–МрЧ среди всех выделенных аннотированных липидов. Анализ по подклассам показал, что среди FA наибольшая доля жирных амидов была зарегистрирована в Г.5–МлЧ, составив 64 %, и минимальная в Г.1–АрЧ – 43 % от всего класса. Жирные амиды, синтезированные по аналогии с эндоканнабиноидами, оказывают выраженное смягчающее и противовоспалительное действие, снижая уровни провоспалительных цитокинов и улучшая гидратацию и барьерную функцию кожи, что подтверждено клиническим исследованием на коже человека [193].</w:t>
      </w:r>
    </w:p>
    <w:p w14:paraId="10996E72" w14:textId="77777777" w:rsidR="0028238C" w:rsidRPr="00080C4A" w:rsidRDefault="0028238C" w:rsidP="00425DF2">
      <w:pPr>
        <w:jc w:val="both"/>
        <w:rPr>
          <w:sz w:val="28"/>
          <w:szCs w:val="28"/>
        </w:rPr>
      </w:pPr>
      <w:r w:rsidRPr="00080C4A">
        <w:rPr>
          <w:sz w:val="28"/>
          <w:szCs w:val="28"/>
        </w:rPr>
        <w:lastRenderedPageBreak/>
        <w:t>Таблица 1</w:t>
      </w:r>
      <w:r w:rsidR="00425DF2" w:rsidRPr="00080C4A">
        <w:rPr>
          <w:sz w:val="28"/>
          <w:szCs w:val="28"/>
        </w:rPr>
        <w:t xml:space="preserve">2 – </w:t>
      </w:r>
      <w:r w:rsidRPr="00080C4A">
        <w:rPr>
          <w:sz w:val="28"/>
          <w:szCs w:val="28"/>
        </w:rPr>
        <w:t>Матрица коэффициентов корреляции Пирсона между содержанием основных классов липидов</w:t>
      </w:r>
      <w:r w:rsidR="00EC02EA" w:rsidRPr="00080C4A">
        <w:rPr>
          <w:rStyle w:val="FootnoteReference"/>
          <w:sz w:val="28"/>
          <w:szCs w:val="28"/>
        </w:rPr>
        <w:footnoteReference w:id="6"/>
      </w:r>
      <w:r w:rsidRPr="00080C4A">
        <w:rPr>
          <w:sz w:val="28"/>
          <w:szCs w:val="28"/>
        </w:rPr>
        <w:t xml:space="preserve"> </w:t>
      </w:r>
    </w:p>
    <w:p w14:paraId="692ECFD2" w14:textId="77777777" w:rsidR="00523D8F" w:rsidRPr="00080C4A" w:rsidRDefault="00523D8F" w:rsidP="00425DF2">
      <w:pPr>
        <w:jc w:val="both"/>
        <w:rPr>
          <w:sz w:val="28"/>
          <w:szCs w:val="28"/>
        </w:rPr>
      </w:pPr>
    </w:p>
    <w:tbl>
      <w:tblPr>
        <w:tblW w:w="9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0"/>
        <w:gridCol w:w="1418"/>
        <w:gridCol w:w="1417"/>
        <w:gridCol w:w="1418"/>
        <w:gridCol w:w="1275"/>
        <w:gridCol w:w="1276"/>
        <w:gridCol w:w="1516"/>
      </w:tblGrid>
      <w:tr w:rsidR="0028238C" w:rsidRPr="00903326" w14:paraId="00C81047" w14:textId="77777777" w:rsidTr="00EC02EA">
        <w:trPr>
          <w:trHeight w:val="300"/>
          <w:jc w:val="center"/>
        </w:trPr>
        <w:tc>
          <w:tcPr>
            <w:tcW w:w="1230" w:type="dxa"/>
            <w:noWrap/>
            <w:hideMark/>
          </w:tcPr>
          <w:p w14:paraId="43E7A546" w14:textId="77777777" w:rsidR="0028238C" w:rsidRPr="00903326" w:rsidRDefault="0028238C" w:rsidP="00425DF2">
            <w:pPr>
              <w:rPr>
                <w:sz w:val="28"/>
                <w:szCs w:val="28"/>
              </w:rPr>
            </w:pPr>
            <w:r w:rsidRPr="00903326">
              <w:rPr>
                <w:sz w:val="28"/>
                <w:szCs w:val="28"/>
              </w:rPr>
              <w:t>Класс</w:t>
            </w:r>
          </w:p>
        </w:tc>
        <w:tc>
          <w:tcPr>
            <w:tcW w:w="1418" w:type="dxa"/>
            <w:noWrap/>
            <w:hideMark/>
          </w:tcPr>
          <w:p w14:paraId="28BC3D2E" w14:textId="77777777" w:rsidR="0028238C" w:rsidRPr="00903326" w:rsidRDefault="0028238C" w:rsidP="00425DF2">
            <w:pPr>
              <w:rPr>
                <w:sz w:val="28"/>
                <w:szCs w:val="28"/>
              </w:rPr>
            </w:pPr>
            <w:r w:rsidRPr="00903326">
              <w:rPr>
                <w:sz w:val="28"/>
                <w:szCs w:val="28"/>
              </w:rPr>
              <w:t>FA</w:t>
            </w:r>
          </w:p>
        </w:tc>
        <w:tc>
          <w:tcPr>
            <w:tcW w:w="1417" w:type="dxa"/>
            <w:noWrap/>
            <w:hideMark/>
          </w:tcPr>
          <w:p w14:paraId="5883E3E1" w14:textId="77777777" w:rsidR="0028238C" w:rsidRPr="00903326" w:rsidRDefault="0028238C" w:rsidP="00425DF2">
            <w:pPr>
              <w:rPr>
                <w:sz w:val="28"/>
                <w:szCs w:val="28"/>
              </w:rPr>
            </w:pPr>
            <w:r w:rsidRPr="00903326">
              <w:rPr>
                <w:sz w:val="28"/>
                <w:szCs w:val="28"/>
              </w:rPr>
              <w:t>GL</w:t>
            </w:r>
          </w:p>
        </w:tc>
        <w:tc>
          <w:tcPr>
            <w:tcW w:w="1418" w:type="dxa"/>
            <w:noWrap/>
            <w:hideMark/>
          </w:tcPr>
          <w:p w14:paraId="56CA043B" w14:textId="77777777" w:rsidR="0028238C" w:rsidRPr="00903326" w:rsidRDefault="0028238C" w:rsidP="00425DF2">
            <w:pPr>
              <w:rPr>
                <w:sz w:val="28"/>
                <w:szCs w:val="28"/>
              </w:rPr>
            </w:pPr>
            <w:r w:rsidRPr="00903326">
              <w:rPr>
                <w:sz w:val="28"/>
                <w:szCs w:val="28"/>
              </w:rPr>
              <w:t>GP</w:t>
            </w:r>
          </w:p>
        </w:tc>
        <w:tc>
          <w:tcPr>
            <w:tcW w:w="1275" w:type="dxa"/>
            <w:noWrap/>
            <w:hideMark/>
          </w:tcPr>
          <w:p w14:paraId="1F112EF1" w14:textId="77777777" w:rsidR="0028238C" w:rsidRPr="00903326" w:rsidRDefault="0028238C" w:rsidP="00425DF2">
            <w:pPr>
              <w:rPr>
                <w:sz w:val="28"/>
                <w:szCs w:val="28"/>
              </w:rPr>
            </w:pPr>
            <w:r w:rsidRPr="00903326">
              <w:rPr>
                <w:sz w:val="28"/>
                <w:szCs w:val="28"/>
              </w:rPr>
              <w:t>PR</w:t>
            </w:r>
          </w:p>
        </w:tc>
        <w:tc>
          <w:tcPr>
            <w:tcW w:w="1276" w:type="dxa"/>
            <w:noWrap/>
            <w:hideMark/>
          </w:tcPr>
          <w:p w14:paraId="71428F6A" w14:textId="77777777" w:rsidR="0028238C" w:rsidRPr="00903326" w:rsidRDefault="0028238C" w:rsidP="00425DF2">
            <w:pPr>
              <w:rPr>
                <w:sz w:val="28"/>
                <w:szCs w:val="28"/>
              </w:rPr>
            </w:pPr>
            <w:r w:rsidRPr="00903326">
              <w:rPr>
                <w:sz w:val="28"/>
                <w:szCs w:val="28"/>
              </w:rPr>
              <w:t>SP</w:t>
            </w:r>
          </w:p>
        </w:tc>
        <w:tc>
          <w:tcPr>
            <w:tcW w:w="1516" w:type="dxa"/>
            <w:noWrap/>
            <w:hideMark/>
          </w:tcPr>
          <w:p w14:paraId="2184DABC" w14:textId="77777777" w:rsidR="0028238C" w:rsidRPr="00903326" w:rsidRDefault="0028238C" w:rsidP="00425DF2">
            <w:pPr>
              <w:rPr>
                <w:sz w:val="28"/>
                <w:szCs w:val="28"/>
              </w:rPr>
            </w:pPr>
            <w:r w:rsidRPr="00903326">
              <w:rPr>
                <w:sz w:val="28"/>
                <w:szCs w:val="28"/>
              </w:rPr>
              <w:t>ST</w:t>
            </w:r>
          </w:p>
        </w:tc>
      </w:tr>
      <w:tr w:rsidR="0028238C" w:rsidRPr="00903326" w14:paraId="26685462" w14:textId="77777777" w:rsidTr="00EC02EA">
        <w:trPr>
          <w:trHeight w:val="300"/>
          <w:jc w:val="center"/>
        </w:trPr>
        <w:tc>
          <w:tcPr>
            <w:tcW w:w="1230" w:type="dxa"/>
            <w:noWrap/>
            <w:hideMark/>
          </w:tcPr>
          <w:p w14:paraId="16252D31" w14:textId="77777777" w:rsidR="0028238C" w:rsidRPr="00903326" w:rsidRDefault="0028238C" w:rsidP="00425DF2">
            <w:pPr>
              <w:rPr>
                <w:sz w:val="28"/>
                <w:szCs w:val="28"/>
              </w:rPr>
            </w:pPr>
            <w:r w:rsidRPr="00903326">
              <w:rPr>
                <w:sz w:val="28"/>
                <w:szCs w:val="28"/>
              </w:rPr>
              <w:t>FA</w:t>
            </w:r>
          </w:p>
        </w:tc>
        <w:tc>
          <w:tcPr>
            <w:tcW w:w="1418" w:type="dxa"/>
            <w:noWrap/>
            <w:vAlign w:val="bottom"/>
            <w:hideMark/>
          </w:tcPr>
          <w:p w14:paraId="2B436986" w14:textId="77777777" w:rsidR="0028238C" w:rsidRPr="00903326" w:rsidRDefault="0028238C" w:rsidP="00425DF2">
            <w:pPr>
              <w:rPr>
                <w:sz w:val="28"/>
                <w:szCs w:val="28"/>
              </w:rPr>
            </w:pPr>
            <w:r w:rsidRPr="00903326">
              <w:rPr>
                <w:sz w:val="28"/>
                <w:szCs w:val="28"/>
              </w:rPr>
              <w:t>1</w:t>
            </w:r>
          </w:p>
        </w:tc>
        <w:tc>
          <w:tcPr>
            <w:tcW w:w="1417" w:type="dxa"/>
            <w:shd w:val="clear" w:color="auto" w:fill="EEECE1" w:themeFill="background2"/>
            <w:noWrap/>
            <w:vAlign w:val="bottom"/>
            <w:hideMark/>
          </w:tcPr>
          <w:p w14:paraId="54340BEA" w14:textId="77777777" w:rsidR="0028238C" w:rsidRPr="00903326" w:rsidRDefault="0028238C" w:rsidP="00425DF2">
            <w:pPr>
              <w:rPr>
                <w:sz w:val="28"/>
                <w:szCs w:val="28"/>
              </w:rPr>
            </w:pPr>
          </w:p>
        </w:tc>
        <w:tc>
          <w:tcPr>
            <w:tcW w:w="1418" w:type="dxa"/>
            <w:shd w:val="clear" w:color="auto" w:fill="EEECE1" w:themeFill="background2"/>
            <w:noWrap/>
            <w:vAlign w:val="bottom"/>
            <w:hideMark/>
          </w:tcPr>
          <w:p w14:paraId="6BB9E41D" w14:textId="77777777" w:rsidR="0028238C" w:rsidRPr="00903326" w:rsidRDefault="0028238C" w:rsidP="00425DF2">
            <w:pPr>
              <w:rPr>
                <w:sz w:val="28"/>
                <w:szCs w:val="28"/>
              </w:rPr>
            </w:pPr>
          </w:p>
        </w:tc>
        <w:tc>
          <w:tcPr>
            <w:tcW w:w="1275" w:type="dxa"/>
            <w:shd w:val="clear" w:color="auto" w:fill="EEECE1" w:themeFill="background2"/>
            <w:noWrap/>
            <w:vAlign w:val="bottom"/>
            <w:hideMark/>
          </w:tcPr>
          <w:p w14:paraId="5571156F" w14:textId="77777777" w:rsidR="0028238C" w:rsidRPr="00903326" w:rsidRDefault="0028238C" w:rsidP="00425DF2">
            <w:pPr>
              <w:rPr>
                <w:sz w:val="28"/>
                <w:szCs w:val="28"/>
              </w:rPr>
            </w:pPr>
          </w:p>
        </w:tc>
        <w:tc>
          <w:tcPr>
            <w:tcW w:w="1276" w:type="dxa"/>
            <w:shd w:val="clear" w:color="auto" w:fill="EEECE1" w:themeFill="background2"/>
            <w:noWrap/>
            <w:vAlign w:val="bottom"/>
            <w:hideMark/>
          </w:tcPr>
          <w:p w14:paraId="6E50288D" w14:textId="77777777" w:rsidR="0028238C" w:rsidRPr="00903326" w:rsidRDefault="0028238C" w:rsidP="00425DF2">
            <w:pPr>
              <w:rPr>
                <w:sz w:val="28"/>
                <w:szCs w:val="28"/>
              </w:rPr>
            </w:pPr>
          </w:p>
        </w:tc>
        <w:tc>
          <w:tcPr>
            <w:tcW w:w="1516" w:type="dxa"/>
            <w:shd w:val="clear" w:color="auto" w:fill="EEECE1" w:themeFill="background2"/>
            <w:noWrap/>
            <w:vAlign w:val="bottom"/>
            <w:hideMark/>
          </w:tcPr>
          <w:p w14:paraId="14309246" w14:textId="77777777" w:rsidR="0028238C" w:rsidRPr="00903326" w:rsidRDefault="0028238C" w:rsidP="00425DF2">
            <w:pPr>
              <w:rPr>
                <w:sz w:val="28"/>
                <w:szCs w:val="28"/>
              </w:rPr>
            </w:pPr>
          </w:p>
        </w:tc>
      </w:tr>
      <w:tr w:rsidR="0028238C" w:rsidRPr="00903326" w14:paraId="7554C397" w14:textId="77777777" w:rsidTr="00EC02EA">
        <w:trPr>
          <w:trHeight w:val="300"/>
          <w:jc w:val="center"/>
        </w:trPr>
        <w:tc>
          <w:tcPr>
            <w:tcW w:w="1230" w:type="dxa"/>
            <w:noWrap/>
            <w:hideMark/>
          </w:tcPr>
          <w:p w14:paraId="0B79FBFC" w14:textId="77777777" w:rsidR="0028238C" w:rsidRPr="00903326" w:rsidRDefault="0028238C" w:rsidP="00425DF2">
            <w:pPr>
              <w:rPr>
                <w:sz w:val="28"/>
                <w:szCs w:val="28"/>
              </w:rPr>
            </w:pPr>
            <w:r w:rsidRPr="00903326">
              <w:rPr>
                <w:sz w:val="28"/>
                <w:szCs w:val="28"/>
              </w:rPr>
              <w:t>GL</w:t>
            </w:r>
          </w:p>
        </w:tc>
        <w:tc>
          <w:tcPr>
            <w:tcW w:w="1418" w:type="dxa"/>
            <w:noWrap/>
            <w:vAlign w:val="bottom"/>
            <w:hideMark/>
          </w:tcPr>
          <w:p w14:paraId="61C4B7DB" w14:textId="77777777" w:rsidR="0028238C" w:rsidRPr="00903326" w:rsidRDefault="0028238C" w:rsidP="00425DF2">
            <w:pPr>
              <w:rPr>
                <w:sz w:val="28"/>
                <w:szCs w:val="28"/>
              </w:rPr>
            </w:pPr>
            <w:r w:rsidRPr="00903326">
              <w:rPr>
                <w:sz w:val="28"/>
                <w:szCs w:val="28"/>
              </w:rPr>
              <w:t>-0</w:t>
            </w:r>
            <w:r w:rsidR="001A4369" w:rsidRPr="00903326">
              <w:rPr>
                <w:sz w:val="28"/>
                <w:szCs w:val="28"/>
              </w:rPr>
              <w:t>,</w:t>
            </w:r>
            <w:r w:rsidRPr="00903326">
              <w:rPr>
                <w:sz w:val="28"/>
                <w:szCs w:val="28"/>
              </w:rPr>
              <w:t>44</w:t>
            </w:r>
          </w:p>
        </w:tc>
        <w:tc>
          <w:tcPr>
            <w:tcW w:w="1417" w:type="dxa"/>
            <w:noWrap/>
            <w:vAlign w:val="bottom"/>
            <w:hideMark/>
          </w:tcPr>
          <w:p w14:paraId="52CE2712" w14:textId="77777777" w:rsidR="0028238C" w:rsidRPr="00903326" w:rsidRDefault="0028238C" w:rsidP="00425DF2">
            <w:pPr>
              <w:rPr>
                <w:sz w:val="28"/>
                <w:szCs w:val="28"/>
              </w:rPr>
            </w:pPr>
            <w:r w:rsidRPr="00903326">
              <w:rPr>
                <w:sz w:val="28"/>
                <w:szCs w:val="28"/>
              </w:rPr>
              <w:t>1</w:t>
            </w:r>
          </w:p>
        </w:tc>
        <w:tc>
          <w:tcPr>
            <w:tcW w:w="1418" w:type="dxa"/>
            <w:shd w:val="clear" w:color="auto" w:fill="EEECE1" w:themeFill="background2"/>
            <w:noWrap/>
            <w:vAlign w:val="bottom"/>
            <w:hideMark/>
          </w:tcPr>
          <w:p w14:paraId="49BDC790" w14:textId="77777777" w:rsidR="0028238C" w:rsidRPr="00903326" w:rsidRDefault="0028238C" w:rsidP="00425DF2">
            <w:pPr>
              <w:rPr>
                <w:sz w:val="28"/>
                <w:szCs w:val="28"/>
              </w:rPr>
            </w:pPr>
          </w:p>
        </w:tc>
        <w:tc>
          <w:tcPr>
            <w:tcW w:w="1275" w:type="dxa"/>
            <w:shd w:val="clear" w:color="auto" w:fill="EEECE1" w:themeFill="background2"/>
            <w:noWrap/>
            <w:vAlign w:val="bottom"/>
            <w:hideMark/>
          </w:tcPr>
          <w:p w14:paraId="109DB9FB" w14:textId="77777777" w:rsidR="0028238C" w:rsidRPr="00903326" w:rsidRDefault="0028238C" w:rsidP="00425DF2">
            <w:pPr>
              <w:rPr>
                <w:sz w:val="28"/>
                <w:szCs w:val="28"/>
              </w:rPr>
            </w:pPr>
          </w:p>
        </w:tc>
        <w:tc>
          <w:tcPr>
            <w:tcW w:w="1276" w:type="dxa"/>
            <w:shd w:val="clear" w:color="auto" w:fill="EEECE1" w:themeFill="background2"/>
            <w:noWrap/>
            <w:vAlign w:val="bottom"/>
            <w:hideMark/>
          </w:tcPr>
          <w:p w14:paraId="0DF47D6C" w14:textId="77777777" w:rsidR="0028238C" w:rsidRPr="00903326" w:rsidRDefault="0028238C" w:rsidP="00425DF2">
            <w:pPr>
              <w:rPr>
                <w:sz w:val="28"/>
                <w:szCs w:val="28"/>
              </w:rPr>
            </w:pPr>
          </w:p>
        </w:tc>
        <w:tc>
          <w:tcPr>
            <w:tcW w:w="1516" w:type="dxa"/>
            <w:shd w:val="clear" w:color="auto" w:fill="EEECE1" w:themeFill="background2"/>
            <w:noWrap/>
            <w:vAlign w:val="bottom"/>
            <w:hideMark/>
          </w:tcPr>
          <w:p w14:paraId="777C444A" w14:textId="77777777" w:rsidR="0028238C" w:rsidRPr="00903326" w:rsidRDefault="0028238C" w:rsidP="00425DF2">
            <w:pPr>
              <w:rPr>
                <w:sz w:val="28"/>
                <w:szCs w:val="28"/>
              </w:rPr>
            </w:pPr>
          </w:p>
        </w:tc>
      </w:tr>
      <w:tr w:rsidR="0028238C" w:rsidRPr="00903326" w14:paraId="5AC7B57F" w14:textId="77777777" w:rsidTr="00EC02EA">
        <w:trPr>
          <w:trHeight w:val="300"/>
          <w:jc w:val="center"/>
        </w:trPr>
        <w:tc>
          <w:tcPr>
            <w:tcW w:w="1230" w:type="dxa"/>
            <w:noWrap/>
            <w:hideMark/>
          </w:tcPr>
          <w:p w14:paraId="4FE069AC" w14:textId="77777777" w:rsidR="0028238C" w:rsidRPr="00903326" w:rsidRDefault="0028238C" w:rsidP="00425DF2">
            <w:pPr>
              <w:rPr>
                <w:sz w:val="28"/>
                <w:szCs w:val="28"/>
              </w:rPr>
            </w:pPr>
            <w:r w:rsidRPr="00903326">
              <w:rPr>
                <w:sz w:val="28"/>
                <w:szCs w:val="28"/>
              </w:rPr>
              <w:t>GP</w:t>
            </w:r>
          </w:p>
        </w:tc>
        <w:tc>
          <w:tcPr>
            <w:tcW w:w="1418" w:type="dxa"/>
            <w:noWrap/>
            <w:vAlign w:val="bottom"/>
            <w:hideMark/>
          </w:tcPr>
          <w:p w14:paraId="6F42C206" w14:textId="77777777" w:rsidR="0028238C" w:rsidRPr="00903326" w:rsidRDefault="0028238C" w:rsidP="00425DF2">
            <w:pPr>
              <w:rPr>
                <w:b/>
                <w:sz w:val="28"/>
                <w:szCs w:val="28"/>
              </w:rPr>
            </w:pPr>
            <w:r w:rsidRPr="00903326">
              <w:rPr>
                <w:b/>
                <w:sz w:val="28"/>
                <w:szCs w:val="28"/>
              </w:rPr>
              <w:t>-0</w:t>
            </w:r>
            <w:r w:rsidR="001A4369" w:rsidRPr="00903326">
              <w:rPr>
                <w:b/>
                <w:sz w:val="28"/>
                <w:szCs w:val="28"/>
              </w:rPr>
              <w:t>,</w:t>
            </w:r>
            <w:r w:rsidRPr="00903326">
              <w:rPr>
                <w:b/>
                <w:sz w:val="28"/>
                <w:szCs w:val="28"/>
              </w:rPr>
              <w:t>85</w:t>
            </w:r>
          </w:p>
        </w:tc>
        <w:tc>
          <w:tcPr>
            <w:tcW w:w="1417" w:type="dxa"/>
            <w:noWrap/>
            <w:vAlign w:val="bottom"/>
            <w:hideMark/>
          </w:tcPr>
          <w:p w14:paraId="6F1A5883" w14:textId="77777777" w:rsidR="0028238C" w:rsidRPr="00903326" w:rsidRDefault="0028238C" w:rsidP="00425DF2">
            <w:pPr>
              <w:rPr>
                <w:sz w:val="28"/>
                <w:szCs w:val="28"/>
              </w:rPr>
            </w:pPr>
            <w:r w:rsidRPr="00903326">
              <w:rPr>
                <w:sz w:val="28"/>
                <w:szCs w:val="28"/>
              </w:rPr>
              <w:t>0</w:t>
            </w:r>
            <w:r w:rsidR="001A4369" w:rsidRPr="00903326">
              <w:rPr>
                <w:sz w:val="28"/>
                <w:szCs w:val="28"/>
              </w:rPr>
              <w:t>,</w:t>
            </w:r>
            <w:r w:rsidRPr="00903326">
              <w:rPr>
                <w:sz w:val="28"/>
                <w:szCs w:val="28"/>
              </w:rPr>
              <w:t>14</w:t>
            </w:r>
          </w:p>
        </w:tc>
        <w:tc>
          <w:tcPr>
            <w:tcW w:w="1418" w:type="dxa"/>
            <w:noWrap/>
            <w:vAlign w:val="bottom"/>
            <w:hideMark/>
          </w:tcPr>
          <w:p w14:paraId="60C28F00" w14:textId="77777777" w:rsidR="0028238C" w:rsidRPr="00903326" w:rsidRDefault="0028238C" w:rsidP="00425DF2">
            <w:pPr>
              <w:rPr>
                <w:sz w:val="28"/>
                <w:szCs w:val="28"/>
              </w:rPr>
            </w:pPr>
            <w:r w:rsidRPr="00903326">
              <w:rPr>
                <w:sz w:val="28"/>
                <w:szCs w:val="28"/>
              </w:rPr>
              <w:t>1</w:t>
            </w:r>
          </w:p>
        </w:tc>
        <w:tc>
          <w:tcPr>
            <w:tcW w:w="1275" w:type="dxa"/>
            <w:shd w:val="clear" w:color="auto" w:fill="EEECE1" w:themeFill="background2"/>
            <w:noWrap/>
            <w:vAlign w:val="bottom"/>
            <w:hideMark/>
          </w:tcPr>
          <w:p w14:paraId="22F4E51E" w14:textId="77777777" w:rsidR="0028238C" w:rsidRPr="00903326" w:rsidRDefault="0028238C" w:rsidP="00425DF2">
            <w:pPr>
              <w:rPr>
                <w:sz w:val="28"/>
                <w:szCs w:val="28"/>
              </w:rPr>
            </w:pPr>
          </w:p>
        </w:tc>
        <w:tc>
          <w:tcPr>
            <w:tcW w:w="1276" w:type="dxa"/>
            <w:shd w:val="clear" w:color="auto" w:fill="EEECE1" w:themeFill="background2"/>
            <w:noWrap/>
            <w:vAlign w:val="bottom"/>
            <w:hideMark/>
          </w:tcPr>
          <w:p w14:paraId="28067BE1" w14:textId="77777777" w:rsidR="0028238C" w:rsidRPr="00903326" w:rsidRDefault="0028238C" w:rsidP="00425DF2">
            <w:pPr>
              <w:rPr>
                <w:sz w:val="28"/>
                <w:szCs w:val="28"/>
              </w:rPr>
            </w:pPr>
          </w:p>
        </w:tc>
        <w:tc>
          <w:tcPr>
            <w:tcW w:w="1516" w:type="dxa"/>
            <w:shd w:val="clear" w:color="auto" w:fill="EEECE1" w:themeFill="background2"/>
            <w:noWrap/>
            <w:vAlign w:val="bottom"/>
            <w:hideMark/>
          </w:tcPr>
          <w:p w14:paraId="1BCB2143" w14:textId="77777777" w:rsidR="0028238C" w:rsidRPr="00903326" w:rsidRDefault="0028238C" w:rsidP="00425DF2">
            <w:pPr>
              <w:rPr>
                <w:sz w:val="28"/>
                <w:szCs w:val="28"/>
              </w:rPr>
            </w:pPr>
          </w:p>
        </w:tc>
      </w:tr>
      <w:tr w:rsidR="0028238C" w:rsidRPr="00903326" w14:paraId="503EB206" w14:textId="77777777" w:rsidTr="00EC02EA">
        <w:trPr>
          <w:trHeight w:val="300"/>
          <w:jc w:val="center"/>
        </w:trPr>
        <w:tc>
          <w:tcPr>
            <w:tcW w:w="1230" w:type="dxa"/>
            <w:noWrap/>
            <w:hideMark/>
          </w:tcPr>
          <w:p w14:paraId="3A8A9EC8" w14:textId="77777777" w:rsidR="0028238C" w:rsidRPr="00903326" w:rsidRDefault="0028238C" w:rsidP="00425DF2">
            <w:pPr>
              <w:rPr>
                <w:sz w:val="28"/>
                <w:szCs w:val="28"/>
              </w:rPr>
            </w:pPr>
            <w:r w:rsidRPr="00903326">
              <w:rPr>
                <w:sz w:val="28"/>
                <w:szCs w:val="28"/>
              </w:rPr>
              <w:t>PR</w:t>
            </w:r>
          </w:p>
        </w:tc>
        <w:tc>
          <w:tcPr>
            <w:tcW w:w="1418" w:type="dxa"/>
            <w:noWrap/>
            <w:vAlign w:val="bottom"/>
            <w:hideMark/>
          </w:tcPr>
          <w:p w14:paraId="72FA29BB" w14:textId="77777777" w:rsidR="0028238C" w:rsidRPr="00903326" w:rsidRDefault="001A4369" w:rsidP="00425DF2">
            <w:pPr>
              <w:rPr>
                <w:b/>
                <w:sz w:val="28"/>
                <w:szCs w:val="28"/>
              </w:rPr>
            </w:pPr>
            <w:r w:rsidRPr="00903326">
              <w:rPr>
                <w:b/>
                <w:sz w:val="28"/>
                <w:szCs w:val="28"/>
              </w:rPr>
              <w:t>-</w:t>
            </w:r>
            <w:r w:rsidR="0028238C" w:rsidRPr="00903326">
              <w:rPr>
                <w:b/>
                <w:sz w:val="28"/>
                <w:szCs w:val="28"/>
              </w:rPr>
              <w:t>0</w:t>
            </w:r>
            <w:r w:rsidRPr="00903326">
              <w:rPr>
                <w:b/>
                <w:sz w:val="28"/>
                <w:szCs w:val="28"/>
              </w:rPr>
              <w:t>,</w:t>
            </w:r>
            <w:r w:rsidR="0028238C" w:rsidRPr="00903326">
              <w:rPr>
                <w:b/>
                <w:sz w:val="28"/>
                <w:szCs w:val="28"/>
              </w:rPr>
              <w:t>92</w:t>
            </w:r>
          </w:p>
        </w:tc>
        <w:tc>
          <w:tcPr>
            <w:tcW w:w="1417" w:type="dxa"/>
            <w:noWrap/>
            <w:vAlign w:val="bottom"/>
            <w:hideMark/>
          </w:tcPr>
          <w:p w14:paraId="021FEB4A" w14:textId="77777777" w:rsidR="0028238C" w:rsidRPr="00903326" w:rsidRDefault="0028238C" w:rsidP="00425DF2">
            <w:pPr>
              <w:rPr>
                <w:sz w:val="28"/>
                <w:szCs w:val="28"/>
              </w:rPr>
            </w:pPr>
            <w:r w:rsidRPr="00903326">
              <w:rPr>
                <w:sz w:val="28"/>
                <w:szCs w:val="28"/>
              </w:rPr>
              <w:t>0</w:t>
            </w:r>
            <w:r w:rsidR="001A4369" w:rsidRPr="00903326">
              <w:rPr>
                <w:sz w:val="28"/>
                <w:szCs w:val="28"/>
              </w:rPr>
              <w:t>,</w:t>
            </w:r>
            <w:r w:rsidRPr="00903326">
              <w:rPr>
                <w:sz w:val="28"/>
                <w:szCs w:val="28"/>
              </w:rPr>
              <w:t>13</w:t>
            </w:r>
          </w:p>
        </w:tc>
        <w:tc>
          <w:tcPr>
            <w:tcW w:w="1418" w:type="dxa"/>
            <w:noWrap/>
            <w:vAlign w:val="bottom"/>
            <w:hideMark/>
          </w:tcPr>
          <w:p w14:paraId="1D922F35" w14:textId="77777777" w:rsidR="0028238C" w:rsidRPr="00903326" w:rsidRDefault="0028238C" w:rsidP="00425DF2">
            <w:pPr>
              <w:rPr>
                <w:b/>
                <w:sz w:val="28"/>
                <w:szCs w:val="28"/>
              </w:rPr>
            </w:pPr>
            <w:r w:rsidRPr="00903326">
              <w:rPr>
                <w:b/>
                <w:sz w:val="28"/>
                <w:szCs w:val="28"/>
              </w:rPr>
              <w:t>0</w:t>
            </w:r>
            <w:r w:rsidR="001A4369" w:rsidRPr="00903326">
              <w:rPr>
                <w:b/>
                <w:sz w:val="28"/>
                <w:szCs w:val="28"/>
              </w:rPr>
              <w:t>,</w:t>
            </w:r>
            <w:r w:rsidRPr="00903326">
              <w:rPr>
                <w:b/>
                <w:sz w:val="28"/>
                <w:szCs w:val="28"/>
              </w:rPr>
              <w:t>97</w:t>
            </w:r>
          </w:p>
        </w:tc>
        <w:tc>
          <w:tcPr>
            <w:tcW w:w="1275" w:type="dxa"/>
            <w:noWrap/>
            <w:vAlign w:val="bottom"/>
            <w:hideMark/>
          </w:tcPr>
          <w:p w14:paraId="0C29B603" w14:textId="77777777" w:rsidR="0028238C" w:rsidRPr="00903326" w:rsidRDefault="0028238C" w:rsidP="00425DF2">
            <w:pPr>
              <w:rPr>
                <w:sz w:val="28"/>
                <w:szCs w:val="28"/>
              </w:rPr>
            </w:pPr>
            <w:r w:rsidRPr="00903326">
              <w:rPr>
                <w:sz w:val="28"/>
                <w:szCs w:val="28"/>
              </w:rPr>
              <w:t>1</w:t>
            </w:r>
          </w:p>
        </w:tc>
        <w:tc>
          <w:tcPr>
            <w:tcW w:w="1276" w:type="dxa"/>
            <w:shd w:val="clear" w:color="auto" w:fill="EEECE1" w:themeFill="background2"/>
            <w:noWrap/>
            <w:vAlign w:val="bottom"/>
            <w:hideMark/>
          </w:tcPr>
          <w:p w14:paraId="37384C95" w14:textId="77777777" w:rsidR="0028238C" w:rsidRPr="00903326" w:rsidRDefault="0028238C" w:rsidP="00425DF2">
            <w:pPr>
              <w:rPr>
                <w:sz w:val="28"/>
                <w:szCs w:val="28"/>
              </w:rPr>
            </w:pPr>
          </w:p>
        </w:tc>
        <w:tc>
          <w:tcPr>
            <w:tcW w:w="1516" w:type="dxa"/>
            <w:shd w:val="clear" w:color="auto" w:fill="EEECE1" w:themeFill="background2"/>
            <w:noWrap/>
            <w:vAlign w:val="bottom"/>
            <w:hideMark/>
          </w:tcPr>
          <w:p w14:paraId="05DED283" w14:textId="77777777" w:rsidR="0028238C" w:rsidRPr="00903326" w:rsidRDefault="0028238C" w:rsidP="00425DF2">
            <w:pPr>
              <w:rPr>
                <w:sz w:val="28"/>
                <w:szCs w:val="28"/>
              </w:rPr>
            </w:pPr>
          </w:p>
        </w:tc>
      </w:tr>
      <w:tr w:rsidR="0028238C" w:rsidRPr="00903326" w14:paraId="2B5B40F8" w14:textId="77777777" w:rsidTr="00EC02EA">
        <w:trPr>
          <w:trHeight w:val="300"/>
          <w:jc w:val="center"/>
        </w:trPr>
        <w:tc>
          <w:tcPr>
            <w:tcW w:w="1230" w:type="dxa"/>
            <w:noWrap/>
            <w:hideMark/>
          </w:tcPr>
          <w:p w14:paraId="10406022" w14:textId="77777777" w:rsidR="0028238C" w:rsidRPr="00903326" w:rsidRDefault="0028238C" w:rsidP="00425DF2">
            <w:pPr>
              <w:rPr>
                <w:sz w:val="28"/>
                <w:szCs w:val="28"/>
              </w:rPr>
            </w:pPr>
            <w:r w:rsidRPr="00903326">
              <w:rPr>
                <w:sz w:val="28"/>
                <w:szCs w:val="28"/>
              </w:rPr>
              <w:t>SP</w:t>
            </w:r>
          </w:p>
        </w:tc>
        <w:tc>
          <w:tcPr>
            <w:tcW w:w="1418" w:type="dxa"/>
            <w:noWrap/>
            <w:vAlign w:val="bottom"/>
            <w:hideMark/>
          </w:tcPr>
          <w:p w14:paraId="10B4A490" w14:textId="77777777" w:rsidR="0028238C" w:rsidRPr="00903326" w:rsidRDefault="0028238C" w:rsidP="00425DF2">
            <w:pPr>
              <w:rPr>
                <w:sz w:val="28"/>
                <w:szCs w:val="28"/>
              </w:rPr>
            </w:pPr>
            <w:r w:rsidRPr="00903326">
              <w:rPr>
                <w:sz w:val="28"/>
                <w:szCs w:val="28"/>
              </w:rPr>
              <w:t>0</w:t>
            </w:r>
            <w:r w:rsidR="001A4369" w:rsidRPr="00903326">
              <w:rPr>
                <w:sz w:val="28"/>
                <w:szCs w:val="28"/>
              </w:rPr>
              <w:t>,</w:t>
            </w:r>
            <w:r w:rsidRPr="00903326">
              <w:rPr>
                <w:sz w:val="28"/>
                <w:szCs w:val="28"/>
              </w:rPr>
              <w:t>32</w:t>
            </w:r>
          </w:p>
        </w:tc>
        <w:tc>
          <w:tcPr>
            <w:tcW w:w="1417" w:type="dxa"/>
            <w:noWrap/>
            <w:vAlign w:val="bottom"/>
            <w:hideMark/>
          </w:tcPr>
          <w:p w14:paraId="7D19E23B" w14:textId="77777777" w:rsidR="0028238C" w:rsidRPr="00903326" w:rsidRDefault="0028238C" w:rsidP="00425DF2">
            <w:pPr>
              <w:rPr>
                <w:b/>
                <w:sz w:val="28"/>
                <w:szCs w:val="28"/>
              </w:rPr>
            </w:pPr>
            <w:r w:rsidRPr="00903326">
              <w:rPr>
                <w:b/>
                <w:sz w:val="28"/>
                <w:szCs w:val="28"/>
              </w:rPr>
              <w:t>-0</w:t>
            </w:r>
            <w:r w:rsidR="001A4369" w:rsidRPr="00903326">
              <w:rPr>
                <w:b/>
                <w:sz w:val="28"/>
                <w:szCs w:val="28"/>
              </w:rPr>
              <w:t>,</w:t>
            </w:r>
            <w:r w:rsidRPr="00903326">
              <w:rPr>
                <w:b/>
                <w:sz w:val="28"/>
                <w:szCs w:val="28"/>
              </w:rPr>
              <w:t>99</w:t>
            </w:r>
          </w:p>
        </w:tc>
        <w:tc>
          <w:tcPr>
            <w:tcW w:w="1418" w:type="dxa"/>
            <w:noWrap/>
            <w:vAlign w:val="bottom"/>
            <w:hideMark/>
          </w:tcPr>
          <w:p w14:paraId="6508DAEE" w14:textId="77777777" w:rsidR="0028238C" w:rsidRPr="00903326" w:rsidRDefault="0028238C" w:rsidP="00425DF2">
            <w:pPr>
              <w:rPr>
                <w:sz w:val="28"/>
                <w:szCs w:val="28"/>
              </w:rPr>
            </w:pPr>
            <w:r w:rsidRPr="00903326">
              <w:rPr>
                <w:sz w:val="28"/>
                <w:szCs w:val="28"/>
              </w:rPr>
              <w:t>-0</w:t>
            </w:r>
            <w:r w:rsidR="001A4369" w:rsidRPr="00903326">
              <w:rPr>
                <w:sz w:val="28"/>
                <w:szCs w:val="28"/>
              </w:rPr>
              <w:t>,</w:t>
            </w:r>
            <w:r w:rsidRPr="00903326">
              <w:rPr>
                <w:sz w:val="28"/>
                <w:szCs w:val="28"/>
              </w:rPr>
              <w:t>07</w:t>
            </w:r>
          </w:p>
        </w:tc>
        <w:tc>
          <w:tcPr>
            <w:tcW w:w="1275" w:type="dxa"/>
            <w:noWrap/>
            <w:vAlign w:val="bottom"/>
            <w:hideMark/>
          </w:tcPr>
          <w:p w14:paraId="1FC3D313" w14:textId="77777777" w:rsidR="0028238C" w:rsidRPr="00903326" w:rsidRDefault="0028238C" w:rsidP="00425DF2">
            <w:pPr>
              <w:rPr>
                <w:sz w:val="28"/>
                <w:szCs w:val="28"/>
              </w:rPr>
            </w:pPr>
            <w:r w:rsidRPr="00903326">
              <w:rPr>
                <w:sz w:val="28"/>
                <w:szCs w:val="28"/>
              </w:rPr>
              <w:t>-0</w:t>
            </w:r>
            <w:r w:rsidR="001A4369" w:rsidRPr="00903326">
              <w:rPr>
                <w:sz w:val="28"/>
                <w:szCs w:val="28"/>
              </w:rPr>
              <w:t>,</w:t>
            </w:r>
            <w:r w:rsidRPr="00903326">
              <w:rPr>
                <w:sz w:val="28"/>
                <w:szCs w:val="28"/>
              </w:rPr>
              <w:t>03</w:t>
            </w:r>
          </w:p>
        </w:tc>
        <w:tc>
          <w:tcPr>
            <w:tcW w:w="1276" w:type="dxa"/>
            <w:noWrap/>
            <w:vAlign w:val="bottom"/>
            <w:hideMark/>
          </w:tcPr>
          <w:p w14:paraId="368547FC" w14:textId="77777777" w:rsidR="0028238C" w:rsidRPr="00903326" w:rsidRDefault="0028238C" w:rsidP="00425DF2">
            <w:pPr>
              <w:rPr>
                <w:sz w:val="28"/>
                <w:szCs w:val="28"/>
              </w:rPr>
            </w:pPr>
            <w:r w:rsidRPr="00903326">
              <w:rPr>
                <w:sz w:val="28"/>
                <w:szCs w:val="28"/>
              </w:rPr>
              <w:t>1</w:t>
            </w:r>
          </w:p>
        </w:tc>
        <w:tc>
          <w:tcPr>
            <w:tcW w:w="1516" w:type="dxa"/>
            <w:shd w:val="clear" w:color="auto" w:fill="EEECE1" w:themeFill="background2"/>
            <w:noWrap/>
            <w:vAlign w:val="bottom"/>
            <w:hideMark/>
          </w:tcPr>
          <w:p w14:paraId="32275E59" w14:textId="77777777" w:rsidR="0028238C" w:rsidRPr="00903326" w:rsidRDefault="0028238C" w:rsidP="00425DF2">
            <w:pPr>
              <w:rPr>
                <w:sz w:val="28"/>
                <w:szCs w:val="28"/>
              </w:rPr>
            </w:pPr>
          </w:p>
        </w:tc>
      </w:tr>
      <w:tr w:rsidR="0028238C" w:rsidRPr="00903326" w14:paraId="0C117734" w14:textId="77777777" w:rsidTr="00EC02EA">
        <w:trPr>
          <w:trHeight w:val="300"/>
          <w:jc w:val="center"/>
        </w:trPr>
        <w:tc>
          <w:tcPr>
            <w:tcW w:w="1230" w:type="dxa"/>
            <w:noWrap/>
            <w:hideMark/>
          </w:tcPr>
          <w:p w14:paraId="66D82C41" w14:textId="77777777" w:rsidR="0028238C" w:rsidRPr="00903326" w:rsidRDefault="0028238C" w:rsidP="00425DF2">
            <w:pPr>
              <w:rPr>
                <w:sz w:val="28"/>
                <w:szCs w:val="28"/>
              </w:rPr>
            </w:pPr>
            <w:r w:rsidRPr="00903326">
              <w:rPr>
                <w:sz w:val="28"/>
                <w:szCs w:val="28"/>
              </w:rPr>
              <w:t>ST</w:t>
            </w:r>
          </w:p>
        </w:tc>
        <w:tc>
          <w:tcPr>
            <w:tcW w:w="1418" w:type="dxa"/>
            <w:noWrap/>
            <w:vAlign w:val="bottom"/>
            <w:hideMark/>
          </w:tcPr>
          <w:p w14:paraId="0E26A25E" w14:textId="77777777" w:rsidR="0028238C" w:rsidRPr="00903326" w:rsidRDefault="0028238C" w:rsidP="00425DF2">
            <w:pPr>
              <w:rPr>
                <w:sz w:val="28"/>
                <w:szCs w:val="28"/>
              </w:rPr>
            </w:pPr>
            <w:r w:rsidRPr="00903326">
              <w:rPr>
                <w:sz w:val="28"/>
                <w:szCs w:val="28"/>
              </w:rPr>
              <w:t>-0</w:t>
            </w:r>
            <w:r w:rsidR="001A4369" w:rsidRPr="00903326">
              <w:rPr>
                <w:sz w:val="28"/>
                <w:szCs w:val="28"/>
              </w:rPr>
              <w:t>,</w:t>
            </w:r>
            <w:r w:rsidRPr="00903326">
              <w:rPr>
                <w:sz w:val="28"/>
                <w:szCs w:val="28"/>
              </w:rPr>
              <w:t>56</w:t>
            </w:r>
          </w:p>
        </w:tc>
        <w:tc>
          <w:tcPr>
            <w:tcW w:w="1417" w:type="dxa"/>
            <w:noWrap/>
            <w:vAlign w:val="bottom"/>
            <w:hideMark/>
          </w:tcPr>
          <w:p w14:paraId="7B2FA113" w14:textId="77777777" w:rsidR="0028238C" w:rsidRPr="00903326" w:rsidRDefault="0028238C" w:rsidP="00425DF2">
            <w:pPr>
              <w:rPr>
                <w:sz w:val="28"/>
                <w:szCs w:val="28"/>
              </w:rPr>
            </w:pPr>
            <w:r w:rsidRPr="00903326">
              <w:rPr>
                <w:sz w:val="28"/>
                <w:szCs w:val="28"/>
              </w:rPr>
              <w:t>-0</w:t>
            </w:r>
            <w:r w:rsidR="001A4369" w:rsidRPr="00903326">
              <w:rPr>
                <w:sz w:val="28"/>
                <w:szCs w:val="28"/>
              </w:rPr>
              <w:t>,</w:t>
            </w:r>
            <w:r w:rsidRPr="00903326">
              <w:rPr>
                <w:sz w:val="28"/>
                <w:szCs w:val="28"/>
              </w:rPr>
              <w:t>5</w:t>
            </w:r>
          </w:p>
        </w:tc>
        <w:tc>
          <w:tcPr>
            <w:tcW w:w="1418" w:type="dxa"/>
            <w:noWrap/>
            <w:vAlign w:val="bottom"/>
            <w:hideMark/>
          </w:tcPr>
          <w:p w14:paraId="6D434731" w14:textId="77777777" w:rsidR="0028238C" w:rsidRPr="00903326" w:rsidRDefault="0028238C" w:rsidP="00425DF2">
            <w:pPr>
              <w:rPr>
                <w:sz w:val="28"/>
                <w:szCs w:val="28"/>
              </w:rPr>
            </w:pPr>
            <w:r w:rsidRPr="00903326">
              <w:rPr>
                <w:sz w:val="28"/>
                <w:szCs w:val="28"/>
              </w:rPr>
              <w:t>0</w:t>
            </w:r>
            <w:r w:rsidR="001A4369" w:rsidRPr="00903326">
              <w:rPr>
                <w:sz w:val="28"/>
                <w:szCs w:val="28"/>
              </w:rPr>
              <w:t>,</w:t>
            </w:r>
            <w:r w:rsidRPr="00903326">
              <w:rPr>
                <w:sz w:val="28"/>
                <w:szCs w:val="28"/>
              </w:rPr>
              <w:t>66</w:t>
            </w:r>
          </w:p>
        </w:tc>
        <w:tc>
          <w:tcPr>
            <w:tcW w:w="1275" w:type="dxa"/>
            <w:noWrap/>
            <w:vAlign w:val="bottom"/>
            <w:hideMark/>
          </w:tcPr>
          <w:p w14:paraId="490F1537" w14:textId="77777777" w:rsidR="0028238C" w:rsidRPr="00903326" w:rsidRDefault="0028238C" w:rsidP="00425DF2">
            <w:pPr>
              <w:rPr>
                <w:b/>
                <w:sz w:val="28"/>
                <w:szCs w:val="28"/>
              </w:rPr>
            </w:pPr>
            <w:r w:rsidRPr="00903326">
              <w:rPr>
                <w:b/>
                <w:sz w:val="28"/>
                <w:szCs w:val="28"/>
              </w:rPr>
              <w:t>0</w:t>
            </w:r>
            <w:r w:rsidR="001A4369" w:rsidRPr="00903326">
              <w:rPr>
                <w:b/>
                <w:sz w:val="28"/>
                <w:szCs w:val="28"/>
              </w:rPr>
              <w:t>,</w:t>
            </w:r>
            <w:r w:rsidRPr="00903326">
              <w:rPr>
                <w:b/>
                <w:sz w:val="28"/>
                <w:szCs w:val="28"/>
              </w:rPr>
              <w:t>75</w:t>
            </w:r>
          </w:p>
        </w:tc>
        <w:tc>
          <w:tcPr>
            <w:tcW w:w="1276" w:type="dxa"/>
            <w:noWrap/>
            <w:vAlign w:val="bottom"/>
            <w:hideMark/>
          </w:tcPr>
          <w:p w14:paraId="62ADC6E7" w14:textId="77777777" w:rsidR="0028238C" w:rsidRPr="00903326" w:rsidRDefault="0028238C" w:rsidP="00425DF2">
            <w:pPr>
              <w:rPr>
                <w:sz w:val="28"/>
                <w:szCs w:val="28"/>
              </w:rPr>
            </w:pPr>
            <w:r w:rsidRPr="00903326">
              <w:rPr>
                <w:sz w:val="28"/>
                <w:szCs w:val="28"/>
              </w:rPr>
              <w:t>0</w:t>
            </w:r>
            <w:r w:rsidR="001A4369" w:rsidRPr="00903326">
              <w:rPr>
                <w:sz w:val="28"/>
                <w:szCs w:val="28"/>
              </w:rPr>
              <w:t>,</w:t>
            </w:r>
            <w:r w:rsidRPr="00903326">
              <w:rPr>
                <w:sz w:val="28"/>
                <w:szCs w:val="28"/>
              </w:rPr>
              <w:t>6</w:t>
            </w:r>
            <w:r w:rsidR="00C0284A" w:rsidRPr="00903326">
              <w:rPr>
                <w:sz w:val="28"/>
                <w:szCs w:val="28"/>
              </w:rPr>
              <w:t>0</w:t>
            </w:r>
          </w:p>
        </w:tc>
        <w:tc>
          <w:tcPr>
            <w:tcW w:w="1516" w:type="dxa"/>
            <w:noWrap/>
            <w:vAlign w:val="bottom"/>
            <w:hideMark/>
          </w:tcPr>
          <w:p w14:paraId="3FB489A6" w14:textId="77777777" w:rsidR="0028238C" w:rsidRPr="00903326" w:rsidRDefault="0028238C" w:rsidP="00425DF2">
            <w:pPr>
              <w:rPr>
                <w:sz w:val="28"/>
                <w:szCs w:val="28"/>
              </w:rPr>
            </w:pPr>
            <w:r w:rsidRPr="00903326">
              <w:rPr>
                <w:sz w:val="28"/>
                <w:szCs w:val="28"/>
              </w:rPr>
              <w:t>1</w:t>
            </w:r>
          </w:p>
        </w:tc>
      </w:tr>
    </w:tbl>
    <w:p w14:paraId="40A71DCC" w14:textId="77777777" w:rsidR="00903326" w:rsidRDefault="00903326" w:rsidP="00425DF2">
      <w:pPr>
        <w:ind w:firstLine="720"/>
        <w:jc w:val="both"/>
        <w:rPr>
          <w:sz w:val="28"/>
          <w:szCs w:val="28"/>
        </w:rPr>
      </w:pPr>
    </w:p>
    <w:p w14:paraId="5D71DF0E" w14:textId="77777777" w:rsidR="00903326" w:rsidRDefault="00903326" w:rsidP="00425DF2">
      <w:pPr>
        <w:ind w:firstLine="720"/>
        <w:jc w:val="both"/>
        <w:rPr>
          <w:sz w:val="28"/>
          <w:szCs w:val="28"/>
        </w:rPr>
      </w:pPr>
    </w:p>
    <w:p w14:paraId="67BF69D4" w14:textId="347A68CD" w:rsidR="000A26C7" w:rsidRPr="00080C4A" w:rsidRDefault="00D859D2" w:rsidP="00425DF2">
      <w:pPr>
        <w:ind w:firstLine="720"/>
        <w:jc w:val="both"/>
        <w:rPr>
          <w:sz w:val="28"/>
          <w:szCs w:val="28"/>
        </w:rPr>
      </w:pPr>
      <w:r w:rsidRPr="00080C4A">
        <w:rPr>
          <w:sz w:val="28"/>
          <w:szCs w:val="28"/>
        </w:rPr>
        <w:t>Наибольшее содержание жирных эфиров отмечено в Г.4–МрЧ</w:t>
      </w:r>
      <w:r w:rsidR="00B07AD4" w:rsidRPr="00080C4A">
        <w:rPr>
          <w:sz w:val="28"/>
          <w:szCs w:val="28"/>
        </w:rPr>
        <w:t>, их доля в рассматриваемом классе со</w:t>
      </w:r>
      <w:r w:rsidR="003A1E35" w:rsidRPr="00080C4A">
        <w:rPr>
          <w:sz w:val="28"/>
          <w:szCs w:val="28"/>
        </w:rPr>
        <w:t>с</w:t>
      </w:r>
      <w:r w:rsidR="00B07AD4" w:rsidRPr="00080C4A">
        <w:rPr>
          <w:sz w:val="28"/>
          <w:szCs w:val="28"/>
        </w:rPr>
        <w:t xml:space="preserve">тавляет </w:t>
      </w:r>
      <w:r w:rsidRPr="00080C4A">
        <w:rPr>
          <w:sz w:val="28"/>
          <w:szCs w:val="28"/>
        </w:rPr>
        <w:t xml:space="preserve"> — </w:t>
      </w:r>
      <w:r w:rsidR="00B07AD4" w:rsidRPr="00080C4A">
        <w:rPr>
          <w:sz w:val="28"/>
          <w:szCs w:val="28"/>
        </w:rPr>
        <w:t>62</w:t>
      </w:r>
      <w:r w:rsidR="00425DF2" w:rsidRPr="00080C4A">
        <w:rPr>
          <w:sz w:val="28"/>
          <w:szCs w:val="28"/>
        </w:rPr>
        <w:t> </w:t>
      </w:r>
      <w:r w:rsidRPr="00080C4A">
        <w:rPr>
          <w:sz w:val="28"/>
          <w:szCs w:val="28"/>
        </w:rPr>
        <w:t xml:space="preserve">%, что в </w:t>
      </w:r>
      <w:r w:rsidR="00B07AD4" w:rsidRPr="00080C4A">
        <w:rPr>
          <w:sz w:val="28"/>
          <w:szCs w:val="28"/>
        </w:rPr>
        <w:t>1</w:t>
      </w:r>
      <w:r w:rsidR="00425DF2" w:rsidRPr="00080C4A">
        <w:rPr>
          <w:sz w:val="28"/>
          <w:szCs w:val="28"/>
        </w:rPr>
        <w:t>,</w:t>
      </w:r>
      <w:r w:rsidR="00B07AD4" w:rsidRPr="00080C4A">
        <w:rPr>
          <w:sz w:val="28"/>
          <w:szCs w:val="28"/>
        </w:rPr>
        <w:t>7</w:t>
      </w:r>
      <w:r w:rsidRPr="00080C4A">
        <w:rPr>
          <w:sz w:val="28"/>
          <w:szCs w:val="28"/>
        </w:rPr>
        <w:t xml:space="preserve"> раза выше, чем в </w:t>
      </w:r>
      <w:r w:rsidR="00B07AD4" w:rsidRPr="00080C4A">
        <w:rPr>
          <w:sz w:val="28"/>
          <w:szCs w:val="28"/>
        </w:rPr>
        <w:t>Г.5–МлЧ</w:t>
      </w:r>
      <w:r w:rsidRPr="00080C4A">
        <w:rPr>
          <w:sz w:val="28"/>
          <w:szCs w:val="28"/>
        </w:rPr>
        <w:t>. Эти соединения, по данным литературы, могут способствовать поддержанию барьерной функции кожи, в том числе за сч</w:t>
      </w:r>
      <w:r w:rsidR="00773E6F" w:rsidRPr="00080C4A">
        <w:rPr>
          <w:sz w:val="28"/>
          <w:szCs w:val="28"/>
        </w:rPr>
        <w:t>е</w:t>
      </w:r>
      <w:r w:rsidRPr="00080C4A">
        <w:rPr>
          <w:sz w:val="28"/>
          <w:szCs w:val="28"/>
        </w:rPr>
        <w:t>т снижения трансэпидермальной потери воды</w:t>
      </w:r>
      <w:r w:rsidR="00863F10" w:rsidRPr="00080C4A">
        <w:rPr>
          <w:sz w:val="28"/>
          <w:szCs w:val="28"/>
        </w:rPr>
        <w:t xml:space="preserve"> </w:t>
      </w:r>
      <w:r w:rsidR="00EC02EA" w:rsidRPr="00080C4A">
        <w:rPr>
          <w:sz w:val="28"/>
          <w:szCs w:val="28"/>
        </w:rPr>
        <w:t>[1</w:t>
      </w:r>
      <w:r w:rsidR="009063BA" w:rsidRPr="00080C4A">
        <w:rPr>
          <w:sz w:val="28"/>
          <w:szCs w:val="28"/>
        </w:rPr>
        <w:t>94</w:t>
      </w:r>
      <w:r w:rsidR="00EC02EA" w:rsidRPr="00080C4A">
        <w:rPr>
          <w:sz w:val="28"/>
          <w:szCs w:val="28"/>
        </w:rPr>
        <w:t>]</w:t>
      </w:r>
      <w:r w:rsidRPr="00080C4A">
        <w:rPr>
          <w:sz w:val="28"/>
          <w:szCs w:val="28"/>
        </w:rPr>
        <w:t xml:space="preserve">. </w:t>
      </w:r>
      <w:r w:rsidR="00863F10" w:rsidRPr="00080C4A">
        <w:rPr>
          <w:sz w:val="28"/>
          <w:szCs w:val="28"/>
        </w:rPr>
        <w:t>В</w:t>
      </w:r>
      <w:r w:rsidR="00C01F1F" w:rsidRPr="00080C4A">
        <w:rPr>
          <w:sz w:val="28"/>
          <w:szCs w:val="28"/>
        </w:rPr>
        <w:t>ыявлена обратная зависимость между Cer и FA: в образцах с более высоким содержанием керамидов (Г.1–АрЧ) доля FA минимальна (5</w:t>
      </w:r>
      <w:r w:rsidR="00425DF2" w:rsidRPr="00080C4A">
        <w:rPr>
          <w:sz w:val="28"/>
          <w:szCs w:val="28"/>
        </w:rPr>
        <w:t>,</w:t>
      </w:r>
      <w:r w:rsidR="00C01F1F" w:rsidRPr="00080C4A">
        <w:rPr>
          <w:sz w:val="28"/>
          <w:szCs w:val="28"/>
        </w:rPr>
        <w:t>44</w:t>
      </w:r>
      <w:r w:rsidR="00425DF2" w:rsidRPr="00080C4A">
        <w:rPr>
          <w:sz w:val="28"/>
          <w:szCs w:val="28"/>
        </w:rPr>
        <w:t> </w:t>
      </w:r>
      <w:r w:rsidR="00C01F1F" w:rsidRPr="00080C4A">
        <w:rPr>
          <w:sz w:val="28"/>
          <w:szCs w:val="28"/>
        </w:rPr>
        <w:t>%), тогда как при снижении Cer (Г.4–МрЧ) FA возрастает до 11</w:t>
      </w:r>
      <w:r w:rsidR="00425DF2" w:rsidRPr="00080C4A">
        <w:rPr>
          <w:sz w:val="28"/>
          <w:szCs w:val="28"/>
        </w:rPr>
        <w:t>,</w:t>
      </w:r>
      <w:r w:rsidR="00C01F1F" w:rsidRPr="00080C4A">
        <w:rPr>
          <w:sz w:val="28"/>
          <w:szCs w:val="28"/>
        </w:rPr>
        <w:t>93</w:t>
      </w:r>
      <w:r w:rsidR="00425DF2" w:rsidRPr="00080C4A">
        <w:rPr>
          <w:sz w:val="28"/>
          <w:szCs w:val="28"/>
        </w:rPr>
        <w:t> </w:t>
      </w:r>
      <w:r w:rsidR="00C01F1F" w:rsidRPr="00080C4A">
        <w:rPr>
          <w:sz w:val="28"/>
          <w:szCs w:val="28"/>
        </w:rPr>
        <w:t xml:space="preserve">%. </w:t>
      </w:r>
      <w:r w:rsidR="00C97D86" w:rsidRPr="00080C4A">
        <w:rPr>
          <w:sz w:val="28"/>
          <w:szCs w:val="28"/>
        </w:rPr>
        <w:t>Стерольные липиды [ST] среди всех выделенных аннотированных липидов варьировали от 7</w:t>
      </w:r>
      <w:r w:rsidR="00425DF2" w:rsidRPr="00080C4A">
        <w:rPr>
          <w:sz w:val="28"/>
          <w:szCs w:val="28"/>
        </w:rPr>
        <w:t>,</w:t>
      </w:r>
      <w:r w:rsidR="00C97D86" w:rsidRPr="00080C4A">
        <w:rPr>
          <w:sz w:val="28"/>
          <w:szCs w:val="28"/>
        </w:rPr>
        <w:t>16</w:t>
      </w:r>
      <w:r w:rsidR="00425DF2" w:rsidRPr="00080C4A">
        <w:rPr>
          <w:sz w:val="28"/>
          <w:szCs w:val="28"/>
        </w:rPr>
        <w:t> </w:t>
      </w:r>
      <w:r w:rsidR="00C97D86" w:rsidRPr="00080C4A">
        <w:rPr>
          <w:sz w:val="28"/>
          <w:szCs w:val="28"/>
        </w:rPr>
        <w:t>% в Г.5–МлЧ до 11</w:t>
      </w:r>
      <w:r w:rsidR="00425DF2" w:rsidRPr="00080C4A">
        <w:rPr>
          <w:sz w:val="28"/>
          <w:szCs w:val="28"/>
        </w:rPr>
        <w:t>,</w:t>
      </w:r>
      <w:r w:rsidR="00C97D86" w:rsidRPr="00080C4A">
        <w:rPr>
          <w:sz w:val="28"/>
          <w:szCs w:val="28"/>
        </w:rPr>
        <w:t>27</w:t>
      </w:r>
      <w:r w:rsidR="00425DF2" w:rsidRPr="00080C4A">
        <w:rPr>
          <w:sz w:val="28"/>
          <w:szCs w:val="28"/>
        </w:rPr>
        <w:t> </w:t>
      </w:r>
      <w:r w:rsidR="00C97D86" w:rsidRPr="00080C4A">
        <w:rPr>
          <w:sz w:val="28"/>
          <w:szCs w:val="28"/>
        </w:rPr>
        <w:t>% в Г.1–АрЧ.</w:t>
      </w:r>
      <w:r w:rsidR="004B51B1" w:rsidRPr="00080C4A">
        <w:rPr>
          <w:sz w:val="28"/>
          <w:szCs w:val="28"/>
        </w:rPr>
        <w:t xml:space="preserve"> </w:t>
      </w:r>
      <w:r w:rsidR="00B71E49" w:rsidRPr="00080C4A">
        <w:rPr>
          <w:sz w:val="28"/>
          <w:szCs w:val="28"/>
        </w:rPr>
        <w:t>Стерольные липиды могут усиливать барьерную функцию кожного покрова, снижая трансэпидермальную потерю воды, что способствует повышению увлажн</w:t>
      </w:r>
      <w:r w:rsidR="00773E6F" w:rsidRPr="00080C4A">
        <w:rPr>
          <w:sz w:val="28"/>
          <w:szCs w:val="28"/>
        </w:rPr>
        <w:t>е</w:t>
      </w:r>
      <w:r w:rsidR="00B71E49" w:rsidRPr="00080C4A">
        <w:rPr>
          <w:sz w:val="28"/>
          <w:szCs w:val="28"/>
        </w:rPr>
        <w:t xml:space="preserve">нности кожи </w:t>
      </w:r>
      <w:r w:rsidR="00EC02EA" w:rsidRPr="00080C4A">
        <w:rPr>
          <w:sz w:val="28"/>
          <w:szCs w:val="28"/>
        </w:rPr>
        <w:t>[</w:t>
      </w:r>
      <w:r w:rsidR="003D4E2C" w:rsidRPr="00080C4A">
        <w:rPr>
          <w:sz w:val="28"/>
          <w:szCs w:val="28"/>
        </w:rPr>
        <w:t>1</w:t>
      </w:r>
      <w:r w:rsidR="009063BA" w:rsidRPr="00080C4A">
        <w:rPr>
          <w:sz w:val="28"/>
          <w:szCs w:val="28"/>
        </w:rPr>
        <w:t>95</w:t>
      </w:r>
      <w:r w:rsidR="003D4E2C" w:rsidRPr="00080C4A">
        <w:rPr>
          <w:sz w:val="28"/>
          <w:szCs w:val="28"/>
        </w:rPr>
        <w:t>-1</w:t>
      </w:r>
      <w:r w:rsidR="009063BA" w:rsidRPr="00080C4A">
        <w:rPr>
          <w:sz w:val="28"/>
          <w:szCs w:val="28"/>
        </w:rPr>
        <w:t>96</w:t>
      </w:r>
      <w:r w:rsidR="00EC02EA" w:rsidRPr="00080C4A">
        <w:rPr>
          <w:sz w:val="28"/>
          <w:szCs w:val="28"/>
        </w:rPr>
        <w:t>]</w:t>
      </w:r>
      <w:r w:rsidR="00B71E49" w:rsidRPr="00080C4A">
        <w:rPr>
          <w:sz w:val="28"/>
          <w:szCs w:val="28"/>
        </w:rPr>
        <w:t>. Кроме того, за сч</w:t>
      </w:r>
      <w:r w:rsidR="00773E6F" w:rsidRPr="00080C4A">
        <w:rPr>
          <w:sz w:val="28"/>
          <w:szCs w:val="28"/>
        </w:rPr>
        <w:t>е</w:t>
      </w:r>
      <w:r w:rsidR="00B71E49" w:rsidRPr="00080C4A">
        <w:rPr>
          <w:sz w:val="28"/>
          <w:szCs w:val="28"/>
        </w:rPr>
        <w:t xml:space="preserve">т стабилизации мембран и регуляции дифференцировки кератиноцитов они могут ускорять восстановление кожного покрова после повреждений и уменьшать выраженность воспалительных реакций </w:t>
      </w:r>
      <w:r w:rsidR="003D4E2C" w:rsidRPr="00080C4A">
        <w:rPr>
          <w:sz w:val="28"/>
          <w:szCs w:val="28"/>
        </w:rPr>
        <w:t>[1</w:t>
      </w:r>
      <w:r w:rsidR="009063BA" w:rsidRPr="00080C4A">
        <w:rPr>
          <w:sz w:val="28"/>
          <w:szCs w:val="28"/>
        </w:rPr>
        <w:t>97</w:t>
      </w:r>
      <w:r w:rsidR="003D4E2C" w:rsidRPr="00080C4A">
        <w:rPr>
          <w:sz w:val="28"/>
          <w:szCs w:val="28"/>
        </w:rPr>
        <w:t>]</w:t>
      </w:r>
      <w:r w:rsidR="00B71E49" w:rsidRPr="00080C4A">
        <w:rPr>
          <w:sz w:val="28"/>
          <w:szCs w:val="28"/>
        </w:rPr>
        <w:t>.</w:t>
      </w:r>
    </w:p>
    <w:p w14:paraId="354BD1CB" w14:textId="77777777" w:rsidR="00017930" w:rsidRPr="00080C4A" w:rsidRDefault="00192A50" w:rsidP="00425DF2">
      <w:pPr>
        <w:ind w:firstLine="720"/>
        <w:jc w:val="both"/>
        <w:rPr>
          <w:sz w:val="28"/>
          <w:szCs w:val="28"/>
        </w:rPr>
      </w:pPr>
      <w:r w:rsidRPr="00080C4A">
        <w:rPr>
          <w:sz w:val="28"/>
          <w:szCs w:val="28"/>
        </w:rPr>
        <w:t>Наибольшее количество GP было зафиксировано в образце Г.1–АрЧ (2,02</w:t>
      </w:r>
      <w:r w:rsidR="00425DF2" w:rsidRPr="00080C4A">
        <w:rPr>
          <w:sz w:val="28"/>
          <w:szCs w:val="28"/>
        </w:rPr>
        <w:t> </w:t>
      </w:r>
      <w:r w:rsidRPr="00080C4A">
        <w:rPr>
          <w:sz w:val="28"/>
          <w:szCs w:val="28"/>
        </w:rPr>
        <w:t>%), что в 4</w:t>
      </w:r>
      <w:r w:rsidR="00425DF2" w:rsidRPr="00080C4A">
        <w:rPr>
          <w:sz w:val="28"/>
          <w:szCs w:val="28"/>
        </w:rPr>
        <w:t>,</w:t>
      </w:r>
      <w:r w:rsidRPr="00080C4A">
        <w:rPr>
          <w:sz w:val="28"/>
          <w:szCs w:val="28"/>
        </w:rPr>
        <w:t>1 раз</w:t>
      </w:r>
      <w:r w:rsidR="003A1E35" w:rsidRPr="00080C4A">
        <w:rPr>
          <w:sz w:val="28"/>
          <w:szCs w:val="28"/>
        </w:rPr>
        <w:t>а</w:t>
      </w:r>
      <w:r w:rsidRPr="00080C4A">
        <w:rPr>
          <w:sz w:val="28"/>
          <w:szCs w:val="28"/>
        </w:rPr>
        <w:t xml:space="preserve"> превышает показатель Г.6–ТзЧ. Эта группа соединений обладает противовоспалительными свойствами, способствует синтезу коллагена и может быть полезна при лечении патологий суставов </w:t>
      </w:r>
      <w:r w:rsidR="003D4E2C" w:rsidRPr="00080C4A">
        <w:rPr>
          <w:sz w:val="28"/>
          <w:szCs w:val="28"/>
        </w:rPr>
        <w:t>[1</w:t>
      </w:r>
      <w:r w:rsidR="009063BA" w:rsidRPr="00080C4A">
        <w:rPr>
          <w:sz w:val="28"/>
          <w:szCs w:val="28"/>
        </w:rPr>
        <w:t>98</w:t>
      </w:r>
      <w:r w:rsidR="003D4E2C" w:rsidRPr="00080C4A">
        <w:rPr>
          <w:sz w:val="28"/>
          <w:szCs w:val="28"/>
        </w:rPr>
        <w:t>-1</w:t>
      </w:r>
      <w:r w:rsidR="009063BA" w:rsidRPr="00080C4A">
        <w:rPr>
          <w:sz w:val="28"/>
          <w:szCs w:val="28"/>
        </w:rPr>
        <w:t>99</w:t>
      </w:r>
      <w:r w:rsidR="003D4E2C" w:rsidRPr="00080C4A">
        <w:rPr>
          <w:sz w:val="28"/>
          <w:szCs w:val="28"/>
        </w:rPr>
        <w:t>]</w:t>
      </w:r>
      <w:r w:rsidRPr="00080C4A">
        <w:rPr>
          <w:sz w:val="28"/>
          <w:szCs w:val="28"/>
        </w:rPr>
        <w:t>. Глицерофосфоинозитолы в образце Г.1–АрЧ составили 1</w:t>
      </w:r>
      <w:r w:rsidR="00425DF2" w:rsidRPr="00080C4A">
        <w:rPr>
          <w:sz w:val="28"/>
          <w:szCs w:val="28"/>
        </w:rPr>
        <w:t>,</w:t>
      </w:r>
      <w:r w:rsidRPr="00080C4A">
        <w:rPr>
          <w:sz w:val="28"/>
          <w:szCs w:val="28"/>
        </w:rPr>
        <w:t>24</w:t>
      </w:r>
      <w:r w:rsidR="00425DF2" w:rsidRPr="00080C4A">
        <w:rPr>
          <w:sz w:val="28"/>
          <w:szCs w:val="28"/>
        </w:rPr>
        <w:t> </w:t>
      </w:r>
      <w:r w:rsidRPr="00080C4A">
        <w:rPr>
          <w:sz w:val="28"/>
          <w:szCs w:val="28"/>
        </w:rPr>
        <w:t xml:space="preserve">%, что значительно выше, чем в других образцах. Являясь предшественниками фосфоинозитидов, они регулируют воспаление и заживление в эпидермисе, что объясняет их потенциал для смягчения воспалительных процессов при дерматозах </w:t>
      </w:r>
      <w:r w:rsidR="003D4E2C" w:rsidRPr="00080C4A">
        <w:rPr>
          <w:sz w:val="28"/>
          <w:szCs w:val="28"/>
        </w:rPr>
        <w:t>[</w:t>
      </w:r>
      <w:r w:rsidR="009063BA" w:rsidRPr="00080C4A">
        <w:rPr>
          <w:sz w:val="28"/>
          <w:szCs w:val="28"/>
        </w:rPr>
        <w:t>200</w:t>
      </w:r>
      <w:r w:rsidR="003D4E2C" w:rsidRPr="00080C4A">
        <w:rPr>
          <w:sz w:val="28"/>
          <w:szCs w:val="28"/>
        </w:rPr>
        <w:t>]</w:t>
      </w:r>
      <w:r w:rsidRPr="00080C4A">
        <w:rPr>
          <w:sz w:val="28"/>
          <w:szCs w:val="28"/>
        </w:rPr>
        <w:t>. Глицерофосфохолины, содержание которых варьировалось от 0</w:t>
      </w:r>
      <w:r w:rsidR="00425DF2" w:rsidRPr="00080C4A">
        <w:rPr>
          <w:sz w:val="28"/>
          <w:szCs w:val="28"/>
        </w:rPr>
        <w:t>,</w:t>
      </w:r>
      <w:r w:rsidRPr="00080C4A">
        <w:rPr>
          <w:sz w:val="28"/>
          <w:szCs w:val="28"/>
        </w:rPr>
        <w:t>34</w:t>
      </w:r>
      <w:r w:rsidR="00425DF2" w:rsidRPr="00080C4A">
        <w:rPr>
          <w:sz w:val="28"/>
          <w:szCs w:val="28"/>
        </w:rPr>
        <w:t> </w:t>
      </w:r>
      <w:r w:rsidRPr="00080C4A">
        <w:rPr>
          <w:sz w:val="28"/>
          <w:szCs w:val="28"/>
        </w:rPr>
        <w:t>% до 0</w:t>
      </w:r>
      <w:r w:rsidR="00425DF2" w:rsidRPr="00080C4A">
        <w:rPr>
          <w:sz w:val="28"/>
          <w:szCs w:val="28"/>
        </w:rPr>
        <w:t>,</w:t>
      </w:r>
      <w:r w:rsidRPr="00080C4A">
        <w:rPr>
          <w:sz w:val="28"/>
          <w:szCs w:val="28"/>
        </w:rPr>
        <w:t>54</w:t>
      </w:r>
      <w:r w:rsidR="00425DF2" w:rsidRPr="00080C4A">
        <w:rPr>
          <w:sz w:val="28"/>
          <w:szCs w:val="28"/>
        </w:rPr>
        <w:t> </w:t>
      </w:r>
      <w:r w:rsidRPr="00080C4A">
        <w:rPr>
          <w:sz w:val="28"/>
          <w:szCs w:val="28"/>
        </w:rPr>
        <w:t xml:space="preserve">%, формируют структурную основу клеточных мембран. Они играют ключевую роль в поддержании барьерной функции кожи, например, </w:t>
      </w:r>
      <w:r w:rsidR="003A1E35" w:rsidRPr="00080C4A">
        <w:rPr>
          <w:sz w:val="28"/>
          <w:szCs w:val="28"/>
        </w:rPr>
        <w:t xml:space="preserve">при </w:t>
      </w:r>
      <w:r w:rsidRPr="00080C4A">
        <w:rPr>
          <w:sz w:val="28"/>
          <w:szCs w:val="28"/>
        </w:rPr>
        <w:t xml:space="preserve">атопическом дерматите </w:t>
      </w:r>
      <w:r w:rsidR="003D4E2C" w:rsidRPr="00080C4A">
        <w:rPr>
          <w:sz w:val="28"/>
          <w:szCs w:val="28"/>
        </w:rPr>
        <w:t>[</w:t>
      </w:r>
      <w:r w:rsidR="009063BA" w:rsidRPr="00080C4A">
        <w:rPr>
          <w:sz w:val="28"/>
          <w:szCs w:val="28"/>
        </w:rPr>
        <w:t>201</w:t>
      </w:r>
      <w:r w:rsidR="003D4E2C" w:rsidRPr="00080C4A">
        <w:rPr>
          <w:sz w:val="28"/>
          <w:szCs w:val="28"/>
        </w:rPr>
        <w:t>]</w:t>
      </w:r>
      <w:r w:rsidRPr="00080C4A">
        <w:rPr>
          <w:sz w:val="28"/>
          <w:szCs w:val="28"/>
        </w:rPr>
        <w:t>. В образце Г.1–АрЧ было определено 0</w:t>
      </w:r>
      <w:r w:rsidR="00425DF2" w:rsidRPr="00080C4A">
        <w:rPr>
          <w:sz w:val="28"/>
          <w:szCs w:val="28"/>
        </w:rPr>
        <w:t>,</w:t>
      </w:r>
      <w:r w:rsidRPr="00080C4A">
        <w:rPr>
          <w:sz w:val="28"/>
          <w:szCs w:val="28"/>
        </w:rPr>
        <w:t>26</w:t>
      </w:r>
      <w:r w:rsidR="00425DF2" w:rsidRPr="00080C4A">
        <w:rPr>
          <w:sz w:val="28"/>
          <w:szCs w:val="28"/>
        </w:rPr>
        <w:t> </w:t>
      </w:r>
      <w:r w:rsidRPr="00080C4A">
        <w:rPr>
          <w:sz w:val="28"/>
          <w:szCs w:val="28"/>
        </w:rPr>
        <w:t xml:space="preserve">% глицерофосфоглицеринов, тогда как в Г.6–ТзЧ они полностью отсутствовали. Анионные формы этих соединений, такие как фосфатидилглицерин, демонстрируют выраженный противовоспалительный эффект при дерматитах и псориазоподобных реакциях </w:t>
      </w:r>
      <w:r w:rsidR="003D4E2C" w:rsidRPr="00080C4A">
        <w:rPr>
          <w:sz w:val="28"/>
          <w:szCs w:val="28"/>
        </w:rPr>
        <w:t>[</w:t>
      </w:r>
      <w:r w:rsidR="009063BA" w:rsidRPr="00080C4A">
        <w:rPr>
          <w:sz w:val="28"/>
          <w:szCs w:val="28"/>
        </w:rPr>
        <w:t>202</w:t>
      </w:r>
      <w:r w:rsidR="003D4E2C" w:rsidRPr="00080C4A">
        <w:rPr>
          <w:sz w:val="28"/>
          <w:szCs w:val="28"/>
        </w:rPr>
        <w:t>-</w:t>
      </w:r>
      <w:r w:rsidR="009063BA" w:rsidRPr="00080C4A">
        <w:rPr>
          <w:sz w:val="28"/>
          <w:szCs w:val="28"/>
        </w:rPr>
        <w:t>203</w:t>
      </w:r>
      <w:r w:rsidR="003D4E2C" w:rsidRPr="00080C4A">
        <w:rPr>
          <w:sz w:val="28"/>
          <w:szCs w:val="28"/>
        </w:rPr>
        <w:t>]</w:t>
      </w:r>
      <w:r w:rsidRPr="00080C4A">
        <w:rPr>
          <w:sz w:val="28"/>
          <w:szCs w:val="28"/>
        </w:rPr>
        <w:t xml:space="preserve">. Максимальная концентрация </w:t>
      </w:r>
      <w:r w:rsidRPr="00080C4A">
        <w:rPr>
          <w:sz w:val="28"/>
          <w:szCs w:val="28"/>
        </w:rPr>
        <w:lastRenderedPageBreak/>
        <w:t>глицерофосфосеринов (0,17</w:t>
      </w:r>
      <w:r w:rsidR="00425DF2" w:rsidRPr="00080C4A">
        <w:rPr>
          <w:sz w:val="28"/>
          <w:szCs w:val="28"/>
        </w:rPr>
        <w:t> </w:t>
      </w:r>
      <w:r w:rsidRPr="00080C4A">
        <w:rPr>
          <w:sz w:val="28"/>
          <w:szCs w:val="28"/>
        </w:rPr>
        <w:t xml:space="preserve">%) наблюдалась в образце Г.4–МрЧ. Их действие связано с контролем воспаления и более эффективным заживлением кожных ран </w:t>
      </w:r>
      <w:r w:rsidR="003D4E2C" w:rsidRPr="00080C4A">
        <w:rPr>
          <w:sz w:val="28"/>
          <w:szCs w:val="28"/>
        </w:rPr>
        <w:t>[</w:t>
      </w:r>
      <w:r w:rsidR="009063BA" w:rsidRPr="00080C4A">
        <w:rPr>
          <w:sz w:val="28"/>
          <w:szCs w:val="28"/>
        </w:rPr>
        <w:t>204</w:t>
      </w:r>
      <w:r w:rsidR="003D4E2C" w:rsidRPr="00080C4A">
        <w:rPr>
          <w:sz w:val="28"/>
          <w:szCs w:val="28"/>
        </w:rPr>
        <w:t>-</w:t>
      </w:r>
      <w:r w:rsidR="009063BA" w:rsidRPr="00080C4A">
        <w:rPr>
          <w:sz w:val="28"/>
          <w:szCs w:val="28"/>
        </w:rPr>
        <w:t>205</w:t>
      </w:r>
      <w:r w:rsidR="003D4E2C" w:rsidRPr="00080C4A">
        <w:rPr>
          <w:sz w:val="28"/>
          <w:szCs w:val="28"/>
        </w:rPr>
        <w:t>]</w:t>
      </w:r>
      <w:r w:rsidRPr="00080C4A">
        <w:rPr>
          <w:sz w:val="28"/>
          <w:szCs w:val="28"/>
        </w:rPr>
        <w:t>. Содержание глицерофосфоэтаноламинов колебалось от 0</w:t>
      </w:r>
      <w:r w:rsidR="00425DF2" w:rsidRPr="00080C4A">
        <w:rPr>
          <w:sz w:val="28"/>
          <w:szCs w:val="28"/>
        </w:rPr>
        <w:t>,</w:t>
      </w:r>
      <w:r w:rsidRPr="00080C4A">
        <w:rPr>
          <w:sz w:val="28"/>
          <w:szCs w:val="28"/>
        </w:rPr>
        <w:t>02</w:t>
      </w:r>
      <w:r w:rsidR="00425DF2" w:rsidRPr="00080C4A">
        <w:rPr>
          <w:sz w:val="28"/>
          <w:szCs w:val="28"/>
        </w:rPr>
        <w:t> </w:t>
      </w:r>
      <w:r w:rsidRPr="00080C4A">
        <w:rPr>
          <w:sz w:val="28"/>
          <w:szCs w:val="28"/>
        </w:rPr>
        <w:t>% в Г.1–АрЧ до 0</w:t>
      </w:r>
      <w:r w:rsidR="00425DF2" w:rsidRPr="00080C4A">
        <w:rPr>
          <w:sz w:val="28"/>
          <w:szCs w:val="28"/>
        </w:rPr>
        <w:t>,</w:t>
      </w:r>
      <w:r w:rsidRPr="00080C4A">
        <w:rPr>
          <w:sz w:val="28"/>
          <w:szCs w:val="28"/>
        </w:rPr>
        <w:t>08</w:t>
      </w:r>
      <w:r w:rsidR="00425DF2" w:rsidRPr="00080C4A">
        <w:rPr>
          <w:sz w:val="28"/>
          <w:szCs w:val="28"/>
        </w:rPr>
        <w:t> </w:t>
      </w:r>
      <w:r w:rsidRPr="00080C4A">
        <w:rPr>
          <w:sz w:val="28"/>
          <w:szCs w:val="28"/>
        </w:rPr>
        <w:t xml:space="preserve">% в Г.6–ТзЧ. Этот класс соединений известен своей способностью уменьшать воспаление при таких кожных заболеваниях, как атопический дерматит и псориаз </w:t>
      </w:r>
      <w:r w:rsidR="004A2719" w:rsidRPr="00080C4A">
        <w:rPr>
          <w:sz w:val="28"/>
          <w:szCs w:val="28"/>
        </w:rPr>
        <w:t>[</w:t>
      </w:r>
      <w:r w:rsidR="009063BA" w:rsidRPr="00080C4A">
        <w:rPr>
          <w:sz w:val="28"/>
          <w:szCs w:val="28"/>
        </w:rPr>
        <w:t>206</w:t>
      </w:r>
      <w:r w:rsidR="004A2719" w:rsidRPr="00080C4A">
        <w:rPr>
          <w:sz w:val="28"/>
          <w:szCs w:val="28"/>
        </w:rPr>
        <w:t>-</w:t>
      </w:r>
      <w:r w:rsidR="009063BA" w:rsidRPr="00080C4A">
        <w:rPr>
          <w:sz w:val="28"/>
          <w:szCs w:val="28"/>
        </w:rPr>
        <w:t>207</w:t>
      </w:r>
      <w:r w:rsidR="004A2719" w:rsidRPr="00080C4A">
        <w:rPr>
          <w:sz w:val="28"/>
          <w:szCs w:val="28"/>
        </w:rPr>
        <w:t>]</w:t>
      </w:r>
      <w:r w:rsidRPr="00080C4A">
        <w:rPr>
          <w:sz w:val="28"/>
          <w:szCs w:val="28"/>
        </w:rPr>
        <w:t xml:space="preserve">. </w:t>
      </w:r>
      <w:r w:rsidR="009E6375" w:rsidRPr="00080C4A">
        <w:rPr>
          <w:sz w:val="28"/>
          <w:szCs w:val="28"/>
        </w:rPr>
        <w:t xml:space="preserve">Пренольные липиды [PR] выявлены в следовых количествах. Наибольшая доля отмечена в Г.1–АрЧ </w:t>
      </w:r>
      <w:r w:rsidR="001A4369" w:rsidRPr="00080C4A">
        <w:rPr>
          <w:sz w:val="28"/>
          <w:szCs w:val="28"/>
        </w:rPr>
        <w:t>–</w:t>
      </w:r>
      <w:r w:rsidR="009E6375" w:rsidRPr="00080C4A">
        <w:rPr>
          <w:sz w:val="28"/>
          <w:szCs w:val="28"/>
        </w:rPr>
        <w:t xml:space="preserve"> 0</w:t>
      </w:r>
      <w:r w:rsidR="00425DF2" w:rsidRPr="00080C4A">
        <w:rPr>
          <w:sz w:val="28"/>
          <w:szCs w:val="28"/>
        </w:rPr>
        <w:t>,</w:t>
      </w:r>
      <w:r w:rsidR="009E6375" w:rsidRPr="00080C4A">
        <w:rPr>
          <w:sz w:val="28"/>
          <w:szCs w:val="28"/>
        </w:rPr>
        <w:t>53</w:t>
      </w:r>
      <w:r w:rsidR="00425DF2" w:rsidRPr="00080C4A">
        <w:rPr>
          <w:sz w:val="28"/>
          <w:szCs w:val="28"/>
        </w:rPr>
        <w:t> </w:t>
      </w:r>
      <w:r w:rsidR="009E6375" w:rsidRPr="00080C4A">
        <w:rPr>
          <w:sz w:val="28"/>
          <w:szCs w:val="28"/>
        </w:rPr>
        <w:t>%, что на 36</w:t>
      </w:r>
      <w:r w:rsidR="00425DF2" w:rsidRPr="00080C4A">
        <w:rPr>
          <w:sz w:val="28"/>
          <w:szCs w:val="28"/>
        </w:rPr>
        <w:t> </w:t>
      </w:r>
      <w:r w:rsidR="009E6375" w:rsidRPr="00080C4A">
        <w:rPr>
          <w:sz w:val="28"/>
          <w:szCs w:val="28"/>
        </w:rPr>
        <w:t>% больше, чем в Г.6–ТзЧ, тогда как различия между Г.4–МрЧ и Г.5–МлЧ минимальны.</w:t>
      </w:r>
      <w:r w:rsidR="009063BA" w:rsidRPr="00080C4A">
        <w:rPr>
          <w:sz w:val="28"/>
          <w:szCs w:val="28"/>
        </w:rPr>
        <w:t xml:space="preserve"> </w:t>
      </w:r>
      <w:r w:rsidR="00B71E49" w:rsidRPr="00080C4A">
        <w:rPr>
          <w:sz w:val="28"/>
          <w:szCs w:val="28"/>
        </w:rPr>
        <w:t>Данный класс соединений</w:t>
      </w:r>
      <w:r w:rsidR="00AC6573" w:rsidRPr="00080C4A">
        <w:rPr>
          <w:sz w:val="28"/>
          <w:szCs w:val="28"/>
        </w:rPr>
        <w:t xml:space="preserve"> проявля</w:t>
      </w:r>
      <w:r w:rsidR="00B71E49" w:rsidRPr="00080C4A">
        <w:rPr>
          <w:sz w:val="28"/>
          <w:szCs w:val="28"/>
        </w:rPr>
        <w:t>е</w:t>
      </w:r>
      <w:r w:rsidR="00AC6573" w:rsidRPr="00080C4A">
        <w:rPr>
          <w:sz w:val="28"/>
          <w:szCs w:val="28"/>
        </w:rPr>
        <w:t>т антиоксидантно-фотопротективную активность и модулиру</w:t>
      </w:r>
      <w:r w:rsidRPr="00080C4A">
        <w:rPr>
          <w:sz w:val="28"/>
          <w:szCs w:val="28"/>
        </w:rPr>
        <w:t>е</w:t>
      </w:r>
      <w:r w:rsidR="00AC6573" w:rsidRPr="00080C4A">
        <w:rPr>
          <w:sz w:val="28"/>
          <w:szCs w:val="28"/>
        </w:rPr>
        <w:t>т основные пути фотостарения кожи: способству</w:t>
      </w:r>
      <w:r w:rsidR="003A1E35" w:rsidRPr="00080C4A">
        <w:rPr>
          <w:sz w:val="28"/>
          <w:szCs w:val="28"/>
        </w:rPr>
        <w:t>е</w:t>
      </w:r>
      <w:r w:rsidR="00AC6573" w:rsidRPr="00080C4A">
        <w:rPr>
          <w:sz w:val="28"/>
          <w:szCs w:val="28"/>
        </w:rPr>
        <w:t>т сохранению коллагена и восстановлению внеклеточного матрикса; одновременно улучшают показатели барьерной функции, а также ускоряют устранение повреждений ДНК после UVB</w:t>
      </w:r>
      <w:r w:rsidR="004A2719" w:rsidRPr="00080C4A">
        <w:rPr>
          <w:sz w:val="28"/>
          <w:szCs w:val="28"/>
        </w:rPr>
        <w:t xml:space="preserve"> [</w:t>
      </w:r>
      <w:r w:rsidR="009063BA" w:rsidRPr="00080C4A">
        <w:rPr>
          <w:sz w:val="28"/>
          <w:szCs w:val="28"/>
        </w:rPr>
        <w:t>208</w:t>
      </w:r>
      <w:r w:rsidR="004A2719" w:rsidRPr="00080C4A">
        <w:rPr>
          <w:sz w:val="28"/>
          <w:szCs w:val="28"/>
        </w:rPr>
        <w:t>-</w:t>
      </w:r>
      <w:r w:rsidR="009063BA" w:rsidRPr="00080C4A">
        <w:rPr>
          <w:sz w:val="28"/>
          <w:szCs w:val="28"/>
        </w:rPr>
        <w:t>211</w:t>
      </w:r>
      <w:r w:rsidR="004A2719" w:rsidRPr="00080C4A">
        <w:rPr>
          <w:sz w:val="28"/>
          <w:szCs w:val="28"/>
        </w:rPr>
        <w:t>]</w:t>
      </w:r>
      <w:r w:rsidR="00AC6573" w:rsidRPr="00080C4A">
        <w:rPr>
          <w:sz w:val="28"/>
          <w:szCs w:val="28"/>
        </w:rPr>
        <w:t>.</w:t>
      </w:r>
      <w:r w:rsidR="004A2719" w:rsidRPr="00080C4A">
        <w:rPr>
          <w:sz w:val="28"/>
          <w:szCs w:val="28"/>
        </w:rPr>
        <w:t xml:space="preserve"> </w:t>
      </w:r>
      <w:r w:rsidR="00AD4726" w:rsidRPr="00080C4A">
        <w:rPr>
          <w:rFonts w:eastAsiaTheme="majorEastAsia"/>
          <w:sz w:val="28"/>
          <w:szCs w:val="28"/>
        </w:rPr>
        <w:t>Дополнительно выявлено, что PR положительно коррелируют с GP (r</w:t>
      </w:r>
      <w:r w:rsidR="00AB5AF1" w:rsidRPr="00080C4A">
        <w:rPr>
          <w:rFonts w:eastAsiaTheme="majorEastAsia"/>
          <w:sz w:val="28"/>
          <w:szCs w:val="28"/>
        </w:rPr>
        <w:t> </w:t>
      </w:r>
      <w:r w:rsidR="00AD4726" w:rsidRPr="00080C4A">
        <w:rPr>
          <w:rFonts w:eastAsiaTheme="majorEastAsia"/>
          <w:sz w:val="28"/>
          <w:szCs w:val="28"/>
        </w:rPr>
        <w:t>=</w:t>
      </w:r>
      <w:r w:rsidR="00AB5AF1" w:rsidRPr="00080C4A">
        <w:rPr>
          <w:rFonts w:eastAsiaTheme="majorEastAsia"/>
          <w:sz w:val="28"/>
          <w:szCs w:val="28"/>
        </w:rPr>
        <w:t> </w:t>
      </w:r>
      <w:r w:rsidR="00AD4726" w:rsidRPr="00080C4A">
        <w:rPr>
          <w:rFonts w:eastAsiaTheme="majorEastAsia"/>
          <w:sz w:val="28"/>
          <w:szCs w:val="28"/>
        </w:rPr>
        <w:t>0</w:t>
      </w:r>
      <w:r w:rsidR="00AB5AF1" w:rsidRPr="00080C4A">
        <w:rPr>
          <w:rFonts w:eastAsiaTheme="majorEastAsia"/>
          <w:sz w:val="28"/>
          <w:szCs w:val="28"/>
        </w:rPr>
        <w:t>,</w:t>
      </w:r>
      <w:r w:rsidR="00AD4726" w:rsidRPr="00080C4A">
        <w:rPr>
          <w:rFonts w:eastAsiaTheme="majorEastAsia"/>
          <w:sz w:val="28"/>
          <w:szCs w:val="28"/>
        </w:rPr>
        <w:t>97) и отрицательно с FA (r</w:t>
      </w:r>
      <w:r w:rsidR="00AB5AF1" w:rsidRPr="00080C4A">
        <w:rPr>
          <w:rFonts w:eastAsiaTheme="majorEastAsia"/>
          <w:sz w:val="28"/>
          <w:szCs w:val="28"/>
        </w:rPr>
        <w:t> </w:t>
      </w:r>
      <w:r w:rsidR="00AD4726" w:rsidRPr="00080C4A">
        <w:rPr>
          <w:rFonts w:eastAsiaTheme="majorEastAsia"/>
          <w:sz w:val="28"/>
          <w:szCs w:val="28"/>
        </w:rPr>
        <w:t>=</w:t>
      </w:r>
      <w:r w:rsidR="00AB5AF1" w:rsidRPr="00080C4A">
        <w:rPr>
          <w:rFonts w:eastAsiaTheme="majorEastAsia"/>
          <w:sz w:val="28"/>
          <w:szCs w:val="28"/>
        </w:rPr>
        <w:t> </w:t>
      </w:r>
      <w:r w:rsidR="001A4369" w:rsidRPr="00080C4A">
        <w:rPr>
          <w:rFonts w:eastAsiaTheme="majorEastAsia"/>
          <w:sz w:val="28"/>
          <w:szCs w:val="28"/>
        </w:rPr>
        <w:t>-</w:t>
      </w:r>
      <w:r w:rsidR="00AD4726" w:rsidRPr="00080C4A">
        <w:rPr>
          <w:rFonts w:eastAsiaTheme="majorEastAsia"/>
          <w:sz w:val="28"/>
          <w:szCs w:val="28"/>
        </w:rPr>
        <w:t>0</w:t>
      </w:r>
      <w:r w:rsidR="00AB5AF1" w:rsidRPr="00080C4A">
        <w:rPr>
          <w:rFonts w:eastAsiaTheme="majorEastAsia"/>
          <w:sz w:val="28"/>
          <w:szCs w:val="28"/>
        </w:rPr>
        <w:t>,</w:t>
      </w:r>
      <w:r w:rsidR="00AD4726" w:rsidRPr="00080C4A">
        <w:rPr>
          <w:rFonts w:eastAsiaTheme="majorEastAsia"/>
          <w:sz w:val="28"/>
          <w:szCs w:val="28"/>
        </w:rPr>
        <w:t>92)</w:t>
      </w:r>
      <w:r w:rsidR="00811ACB" w:rsidRPr="00080C4A">
        <w:rPr>
          <w:rFonts w:eastAsiaTheme="majorEastAsia"/>
          <w:sz w:val="28"/>
          <w:szCs w:val="28"/>
        </w:rPr>
        <w:t>. В</w:t>
      </w:r>
      <w:r w:rsidR="00811ACB" w:rsidRPr="00080C4A">
        <w:rPr>
          <w:sz w:val="28"/>
          <w:szCs w:val="28"/>
        </w:rPr>
        <w:t>ыявленные закономерности отражают</w:t>
      </w:r>
      <w:r w:rsidR="00E463C4" w:rsidRPr="00080C4A">
        <w:rPr>
          <w:sz w:val="28"/>
          <w:szCs w:val="28"/>
        </w:rPr>
        <w:t xml:space="preserve"> </w:t>
      </w:r>
      <w:r w:rsidR="00C97D86" w:rsidRPr="00080C4A">
        <w:rPr>
          <w:rFonts w:eastAsiaTheme="majorEastAsia"/>
          <w:sz w:val="28"/>
          <w:szCs w:val="28"/>
        </w:rPr>
        <w:t>перекр</w:t>
      </w:r>
      <w:r w:rsidR="00773E6F" w:rsidRPr="00080C4A">
        <w:rPr>
          <w:rFonts w:eastAsiaTheme="majorEastAsia"/>
          <w:sz w:val="28"/>
          <w:szCs w:val="28"/>
        </w:rPr>
        <w:t>е</w:t>
      </w:r>
      <w:r w:rsidR="00C97D86" w:rsidRPr="00080C4A">
        <w:rPr>
          <w:rFonts w:eastAsiaTheme="majorEastAsia"/>
          <w:sz w:val="28"/>
          <w:szCs w:val="28"/>
        </w:rPr>
        <w:t>стн</w:t>
      </w:r>
      <w:r w:rsidR="00811ACB" w:rsidRPr="00080C4A">
        <w:rPr>
          <w:rFonts w:eastAsiaTheme="majorEastAsia"/>
          <w:sz w:val="28"/>
          <w:szCs w:val="28"/>
        </w:rPr>
        <w:t>ую</w:t>
      </w:r>
      <w:r w:rsidR="00C97D86" w:rsidRPr="00080C4A">
        <w:rPr>
          <w:rFonts w:eastAsiaTheme="majorEastAsia"/>
          <w:sz w:val="28"/>
          <w:szCs w:val="28"/>
        </w:rPr>
        <w:t xml:space="preserve"> регуляци</w:t>
      </w:r>
      <w:r w:rsidR="00811ACB" w:rsidRPr="00080C4A">
        <w:rPr>
          <w:rFonts w:eastAsiaTheme="majorEastAsia"/>
          <w:sz w:val="28"/>
          <w:szCs w:val="28"/>
        </w:rPr>
        <w:t>ю</w:t>
      </w:r>
      <w:r w:rsidR="003A1E35" w:rsidRPr="00080C4A">
        <w:rPr>
          <w:rFonts w:eastAsiaTheme="majorEastAsia"/>
          <w:sz w:val="28"/>
          <w:szCs w:val="28"/>
        </w:rPr>
        <w:t xml:space="preserve"> </w:t>
      </w:r>
      <w:r w:rsidR="00811ACB" w:rsidRPr="00080C4A">
        <w:rPr>
          <w:sz w:val="28"/>
          <w:szCs w:val="28"/>
        </w:rPr>
        <w:t xml:space="preserve">липидных групп между </w:t>
      </w:r>
      <w:r w:rsidR="00C97D86" w:rsidRPr="00080C4A">
        <w:rPr>
          <w:rFonts w:eastAsiaTheme="majorEastAsia"/>
          <w:sz w:val="28"/>
          <w:szCs w:val="28"/>
        </w:rPr>
        <w:t>структурны</w:t>
      </w:r>
      <w:r w:rsidR="00811ACB" w:rsidRPr="00080C4A">
        <w:rPr>
          <w:rFonts w:eastAsiaTheme="majorEastAsia"/>
          <w:sz w:val="28"/>
          <w:szCs w:val="28"/>
        </w:rPr>
        <w:t>ми</w:t>
      </w:r>
      <w:r w:rsidR="00E463C4" w:rsidRPr="00080C4A">
        <w:rPr>
          <w:rFonts w:eastAsiaTheme="majorEastAsia"/>
          <w:sz w:val="28"/>
          <w:szCs w:val="28"/>
        </w:rPr>
        <w:t xml:space="preserve"> </w:t>
      </w:r>
      <w:r w:rsidR="00811ACB" w:rsidRPr="00080C4A">
        <w:rPr>
          <w:sz w:val="28"/>
          <w:szCs w:val="28"/>
        </w:rPr>
        <w:t xml:space="preserve">(SP, </w:t>
      </w:r>
      <w:r w:rsidR="00811ACB" w:rsidRPr="00080C4A">
        <w:rPr>
          <w:rFonts w:eastAsiaTheme="majorEastAsia"/>
          <w:sz w:val="28"/>
          <w:szCs w:val="28"/>
        </w:rPr>
        <w:t>ST</w:t>
      </w:r>
      <w:r w:rsidR="00811ACB" w:rsidRPr="00080C4A">
        <w:rPr>
          <w:sz w:val="28"/>
          <w:szCs w:val="28"/>
        </w:rPr>
        <w:t>), энергетическими (</w:t>
      </w:r>
      <w:r w:rsidR="00C97D86" w:rsidRPr="00080C4A">
        <w:rPr>
          <w:sz w:val="28"/>
          <w:szCs w:val="28"/>
        </w:rPr>
        <w:t>G</w:t>
      </w:r>
      <w:r w:rsidR="00811ACB" w:rsidRPr="00080C4A">
        <w:rPr>
          <w:sz w:val="28"/>
          <w:szCs w:val="28"/>
        </w:rPr>
        <w:t>L</w:t>
      </w:r>
      <w:r w:rsidR="00C97D86" w:rsidRPr="00080C4A">
        <w:rPr>
          <w:sz w:val="28"/>
          <w:szCs w:val="28"/>
        </w:rPr>
        <w:t>, FA) и сигнально-антиоксидантны</w:t>
      </w:r>
      <w:r w:rsidR="00811ACB" w:rsidRPr="00080C4A">
        <w:rPr>
          <w:sz w:val="28"/>
          <w:szCs w:val="28"/>
        </w:rPr>
        <w:t>ми</w:t>
      </w:r>
      <w:r w:rsidR="00C97D86" w:rsidRPr="00080C4A">
        <w:rPr>
          <w:sz w:val="28"/>
          <w:szCs w:val="28"/>
        </w:rPr>
        <w:t xml:space="preserve"> (PR</w:t>
      </w:r>
      <w:r w:rsidR="00811ACB" w:rsidRPr="00080C4A">
        <w:rPr>
          <w:sz w:val="28"/>
          <w:szCs w:val="28"/>
        </w:rPr>
        <w:t xml:space="preserve">, </w:t>
      </w:r>
      <w:r w:rsidR="00811ACB" w:rsidRPr="00080C4A">
        <w:rPr>
          <w:rFonts w:eastAsiaTheme="majorEastAsia"/>
          <w:sz w:val="28"/>
          <w:szCs w:val="28"/>
        </w:rPr>
        <w:t>GP</w:t>
      </w:r>
      <w:r w:rsidR="00C97D86" w:rsidRPr="00080C4A">
        <w:rPr>
          <w:sz w:val="28"/>
          <w:szCs w:val="28"/>
        </w:rPr>
        <w:t>)</w:t>
      </w:r>
      <w:r w:rsidR="00C97D86" w:rsidRPr="00080C4A">
        <w:rPr>
          <w:rFonts w:eastAsiaTheme="majorEastAsia"/>
          <w:sz w:val="28"/>
          <w:szCs w:val="28"/>
        </w:rPr>
        <w:t xml:space="preserve"> фракци</w:t>
      </w:r>
      <w:r w:rsidR="00811ACB" w:rsidRPr="00080C4A">
        <w:rPr>
          <w:rFonts w:eastAsiaTheme="majorEastAsia"/>
          <w:sz w:val="28"/>
          <w:szCs w:val="28"/>
        </w:rPr>
        <w:t>ями</w:t>
      </w:r>
      <w:r w:rsidR="00C97D86" w:rsidRPr="00080C4A">
        <w:rPr>
          <w:sz w:val="28"/>
          <w:szCs w:val="28"/>
        </w:rPr>
        <w:t xml:space="preserve">, что </w:t>
      </w:r>
      <w:r w:rsidR="00811ACB" w:rsidRPr="00080C4A">
        <w:rPr>
          <w:sz w:val="28"/>
          <w:szCs w:val="28"/>
        </w:rPr>
        <w:t>обу</w:t>
      </w:r>
      <w:r w:rsidR="003A1E35" w:rsidRPr="00080C4A">
        <w:rPr>
          <w:sz w:val="28"/>
          <w:szCs w:val="28"/>
        </w:rPr>
        <w:t>с</w:t>
      </w:r>
      <w:r w:rsidR="00811ACB" w:rsidRPr="00080C4A">
        <w:rPr>
          <w:sz w:val="28"/>
          <w:szCs w:val="28"/>
        </w:rPr>
        <w:t>лавливает</w:t>
      </w:r>
      <w:r w:rsidR="00C97D86" w:rsidRPr="00080C4A">
        <w:rPr>
          <w:sz w:val="28"/>
          <w:szCs w:val="28"/>
        </w:rPr>
        <w:t xml:space="preserve"> уникальные физиоло</w:t>
      </w:r>
      <w:r w:rsidR="00AB5AF1" w:rsidRPr="00080C4A">
        <w:rPr>
          <w:sz w:val="28"/>
          <w:szCs w:val="28"/>
        </w:rPr>
        <w:t>гические свойства каждой грязи</w:t>
      </w:r>
      <w:r w:rsidR="00C97D86" w:rsidRPr="00080C4A">
        <w:rPr>
          <w:sz w:val="28"/>
          <w:szCs w:val="28"/>
        </w:rPr>
        <w:t>.</w:t>
      </w:r>
      <w:r w:rsidR="003A1E35" w:rsidRPr="00080C4A">
        <w:rPr>
          <w:sz w:val="28"/>
          <w:szCs w:val="28"/>
        </w:rPr>
        <w:t xml:space="preserve"> </w:t>
      </w:r>
      <w:r w:rsidR="00AB5AF1" w:rsidRPr="00080C4A">
        <w:rPr>
          <w:sz w:val="28"/>
        </w:rPr>
        <w:t>Таким образом, провед</w:t>
      </w:r>
      <w:r w:rsidR="00773E6F" w:rsidRPr="00080C4A">
        <w:rPr>
          <w:sz w:val="28"/>
        </w:rPr>
        <w:t>е</w:t>
      </w:r>
      <w:r w:rsidR="00AB5AF1" w:rsidRPr="00080C4A">
        <w:rPr>
          <w:sz w:val="28"/>
        </w:rPr>
        <w:t>нный анализ показывает, что Г.1–АрЧ отличается высоким содержанием керамидов и триацилглицеридов при низких уровнях FA и PR, что может делать этот образец более подходящим для укрепления защитного слоя кожи и поддержания е</w:t>
      </w:r>
      <w:r w:rsidR="00773E6F" w:rsidRPr="00080C4A">
        <w:rPr>
          <w:sz w:val="28"/>
        </w:rPr>
        <w:t>е</w:t>
      </w:r>
      <w:r w:rsidR="00AB5AF1" w:rsidRPr="00080C4A">
        <w:rPr>
          <w:sz w:val="28"/>
        </w:rPr>
        <w:t xml:space="preserve"> увлажн</w:t>
      </w:r>
      <w:r w:rsidR="00773E6F" w:rsidRPr="00080C4A">
        <w:rPr>
          <w:sz w:val="28"/>
        </w:rPr>
        <w:t>е</w:t>
      </w:r>
      <w:r w:rsidR="00AB5AF1" w:rsidRPr="00080C4A">
        <w:rPr>
          <w:sz w:val="28"/>
        </w:rPr>
        <w:t xml:space="preserve">нности. В то же время Г.4–МрЧ характеризуется повышенными значениями FA, PR, а также сфингомиелинов и гликосфинголипидов, что может свидетельствовать о его выраженных противовоспалительных, антимикробных и антиоксидантных свойствах. </w:t>
      </w:r>
      <w:r w:rsidR="00CA76FD" w:rsidRPr="00080C4A">
        <w:rPr>
          <w:sz w:val="28"/>
          <w:szCs w:val="28"/>
        </w:rPr>
        <w:t xml:space="preserve">Г.5–МлЧ отличается высокой долей жирных амидов и сбалансированным составом глицерофосфолипидов, обеспечивая мягкое противовоспалительное и барьерное действие. Г.6–ТзЧ имеет низкое содержание глицерофосфолипидов и отсутствие глицерофосфоглицеринов при высокой доле сфингоидных оснований, что указывает на преобладание антимикробных и защитных функций. </w:t>
      </w:r>
      <w:r w:rsidRPr="00080C4A">
        <w:rPr>
          <w:sz w:val="28"/>
          <w:szCs w:val="28"/>
        </w:rPr>
        <w:t>Качественный анализ состава липидного комплекса выявил различия, специфичные для каждого образца, что отражает уникальные условия формирования каждого вида грязи. Эти данные могут быть использованы для разработки рекомендаций по местному применению этих грязей при конкретных дерматологических и суставных патологиях</w:t>
      </w:r>
      <w:r w:rsidR="009063BA" w:rsidRPr="00080C4A">
        <w:rPr>
          <w:sz w:val="28"/>
          <w:szCs w:val="28"/>
        </w:rPr>
        <w:t xml:space="preserve"> [100]</w:t>
      </w:r>
      <w:r w:rsidRPr="00080C4A">
        <w:rPr>
          <w:sz w:val="28"/>
          <w:szCs w:val="28"/>
        </w:rPr>
        <w:t>.</w:t>
      </w:r>
    </w:p>
    <w:p w14:paraId="38BC222D" w14:textId="77777777" w:rsidR="00923FE9" w:rsidRPr="00080C4A" w:rsidRDefault="00923FE9" w:rsidP="00771AC8">
      <w:pPr>
        <w:ind w:firstLine="720"/>
        <w:rPr>
          <w:sz w:val="28"/>
          <w:szCs w:val="28"/>
        </w:rPr>
      </w:pPr>
    </w:p>
    <w:p w14:paraId="2477F27D" w14:textId="77777777" w:rsidR="00923FE9" w:rsidRPr="00572E04" w:rsidRDefault="00923FE9" w:rsidP="00572E04">
      <w:pPr>
        <w:pStyle w:val="Heading2"/>
        <w:spacing w:before="0"/>
        <w:ind w:right="0" w:firstLine="720"/>
        <w:jc w:val="both"/>
        <w:rPr>
          <w:rFonts w:ascii="Times New Roman" w:hAnsi="Times New Roman" w:cs="Times New Roman"/>
          <w:color w:val="auto"/>
          <w:sz w:val="28"/>
          <w:szCs w:val="28"/>
        </w:rPr>
      </w:pPr>
      <w:bookmarkStart w:id="88" w:name="_Toc216087453"/>
      <w:r w:rsidRPr="00080C4A">
        <w:rPr>
          <w:rFonts w:ascii="Times New Roman" w:hAnsi="Times New Roman" w:cs="Times New Roman"/>
          <w:color w:val="auto"/>
          <w:sz w:val="28"/>
          <w:szCs w:val="28"/>
        </w:rPr>
        <w:t xml:space="preserve">4.4 Оценка эффективности </w:t>
      </w:r>
      <w:r w:rsidR="001A4369" w:rsidRPr="00080C4A">
        <w:rPr>
          <w:rFonts w:ascii="Times New Roman" w:hAnsi="Times New Roman" w:cs="Times New Roman"/>
          <w:color w:val="auto"/>
          <w:sz w:val="28"/>
          <w:szCs w:val="28"/>
        </w:rPr>
        <w:t xml:space="preserve">выделения липидов </w:t>
      </w:r>
      <w:r w:rsidRPr="00080C4A">
        <w:rPr>
          <w:rFonts w:ascii="Times New Roman" w:hAnsi="Times New Roman" w:cs="Times New Roman"/>
          <w:color w:val="auto"/>
          <w:sz w:val="28"/>
          <w:szCs w:val="28"/>
        </w:rPr>
        <w:t>экстракционных систем по классам и их структурным особенностям</w:t>
      </w:r>
      <w:bookmarkEnd w:id="88"/>
    </w:p>
    <w:p w14:paraId="289E6C98" w14:textId="77777777" w:rsidR="00F224CA" w:rsidRPr="00080C4A" w:rsidRDefault="00F224CA" w:rsidP="00AB5AF1">
      <w:pPr>
        <w:ind w:firstLine="720"/>
        <w:jc w:val="both"/>
        <w:rPr>
          <w:sz w:val="28"/>
          <w:szCs w:val="28"/>
        </w:rPr>
      </w:pPr>
      <w:r w:rsidRPr="00080C4A">
        <w:rPr>
          <w:sz w:val="28"/>
          <w:szCs w:val="28"/>
        </w:rPr>
        <w:t>Статистический анализ распределения липидных классов с применением однофакторного дисперсионного анализа (ANOVA) показал в случае всех исследованных экстракционных систем наличие статистически значимых различий между группами (p</w:t>
      </w:r>
      <w:r w:rsidR="00AB5AF1" w:rsidRPr="00080C4A">
        <w:rPr>
          <w:sz w:val="28"/>
          <w:szCs w:val="28"/>
        </w:rPr>
        <w:t> </w:t>
      </w:r>
      <w:r w:rsidRPr="00080C4A">
        <w:rPr>
          <w:sz w:val="28"/>
          <w:szCs w:val="28"/>
        </w:rPr>
        <w:t> &lt; </w:t>
      </w:r>
      <w:r w:rsidR="00AB5AF1" w:rsidRPr="00080C4A">
        <w:rPr>
          <w:sz w:val="28"/>
          <w:szCs w:val="28"/>
        </w:rPr>
        <w:t> </w:t>
      </w:r>
      <w:r w:rsidRPr="00080C4A">
        <w:rPr>
          <w:sz w:val="28"/>
          <w:szCs w:val="28"/>
        </w:rPr>
        <w:t>0</w:t>
      </w:r>
      <w:r w:rsidR="00AB5AF1" w:rsidRPr="00080C4A">
        <w:rPr>
          <w:sz w:val="28"/>
          <w:szCs w:val="28"/>
        </w:rPr>
        <w:t>,</w:t>
      </w:r>
      <w:r w:rsidRPr="00080C4A">
        <w:rPr>
          <w:sz w:val="28"/>
          <w:szCs w:val="28"/>
        </w:rPr>
        <w:t xml:space="preserve">001), что свидетельствует о неравномерной эффективности извлечения различных типов соединений. </w:t>
      </w:r>
    </w:p>
    <w:p w14:paraId="60B8CC1F" w14:textId="77777777" w:rsidR="004A2719" w:rsidRPr="00080C4A" w:rsidRDefault="00CB23AC" w:rsidP="004A2719">
      <w:pPr>
        <w:ind w:firstLine="720"/>
        <w:jc w:val="both"/>
        <w:rPr>
          <w:sz w:val="28"/>
          <w:szCs w:val="28"/>
        </w:rPr>
      </w:pPr>
      <w:r w:rsidRPr="00080C4A">
        <w:rPr>
          <w:i/>
          <w:sz w:val="28"/>
          <w:szCs w:val="28"/>
        </w:rPr>
        <w:t>Система MTBE: СН</w:t>
      </w:r>
      <w:r w:rsidRPr="00080C4A">
        <w:rPr>
          <w:i/>
          <w:sz w:val="28"/>
          <w:szCs w:val="28"/>
          <w:vertAlign w:val="subscript"/>
        </w:rPr>
        <w:t>3</w:t>
      </w:r>
      <w:r w:rsidRPr="00080C4A">
        <w:rPr>
          <w:i/>
          <w:sz w:val="28"/>
          <w:szCs w:val="28"/>
        </w:rPr>
        <w:t>OH</w:t>
      </w:r>
      <w:r w:rsidR="00D27B20" w:rsidRPr="00080C4A">
        <w:rPr>
          <w:i/>
          <w:sz w:val="28"/>
          <w:szCs w:val="28"/>
        </w:rPr>
        <w:t>.</w:t>
      </w:r>
      <w:r w:rsidR="00E463C4" w:rsidRPr="00080C4A">
        <w:rPr>
          <w:i/>
          <w:sz w:val="28"/>
          <w:szCs w:val="28"/>
        </w:rPr>
        <w:t xml:space="preserve"> </w:t>
      </w:r>
      <w:r w:rsidR="00262B5F" w:rsidRPr="00080C4A">
        <w:rPr>
          <w:sz w:val="28"/>
          <w:szCs w:val="28"/>
        </w:rPr>
        <w:t>Наибольшую долю среди всех аннотированных липидов составили глицеролипиды (в среднем 51</w:t>
      </w:r>
      <w:r w:rsidR="00AB5AF1" w:rsidRPr="00080C4A">
        <w:rPr>
          <w:sz w:val="28"/>
          <w:szCs w:val="28"/>
        </w:rPr>
        <w:t>,</w:t>
      </w:r>
      <w:r w:rsidR="00262B5F" w:rsidRPr="00080C4A">
        <w:rPr>
          <w:sz w:val="28"/>
          <w:szCs w:val="28"/>
        </w:rPr>
        <w:t>4</w:t>
      </w:r>
      <w:r w:rsidR="00AB5AF1" w:rsidRPr="00080C4A">
        <w:rPr>
          <w:sz w:val="28"/>
          <w:szCs w:val="28"/>
        </w:rPr>
        <w:t> </w:t>
      </w:r>
      <w:r w:rsidR="00262B5F" w:rsidRPr="00080C4A">
        <w:rPr>
          <w:sz w:val="28"/>
          <w:szCs w:val="28"/>
        </w:rPr>
        <w:t>%), отнес</w:t>
      </w:r>
      <w:r w:rsidR="00773E6F" w:rsidRPr="00080C4A">
        <w:rPr>
          <w:sz w:val="28"/>
          <w:szCs w:val="28"/>
        </w:rPr>
        <w:t>е</w:t>
      </w:r>
      <w:r w:rsidR="00262B5F" w:rsidRPr="00080C4A">
        <w:rPr>
          <w:sz w:val="28"/>
          <w:szCs w:val="28"/>
        </w:rPr>
        <w:t xml:space="preserve">нные к </w:t>
      </w:r>
      <w:r w:rsidR="00262B5F" w:rsidRPr="00080C4A">
        <w:rPr>
          <w:sz w:val="28"/>
          <w:szCs w:val="28"/>
        </w:rPr>
        <w:lastRenderedPageBreak/>
        <w:t>гомогенной группе A, содержание которых было в 36</w:t>
      </w:r>
      <w:r w:rsidR="00AB5AF1" w:rsidRPr="00080C4A">
        <w:rPr>
          <w:sz w:val="28"/>
          <w:szCs w:val="28"/>
        </w:rPr>
        <w:t>,</w:t>
      </w:r>
      <w:r w:rsidR="00262B5F" w:rsidRPr="00080C4A">
        <w:rPr>
          <w:sz w:val="28"/>
          <w:szCs w:val="28"/>
        </w:rPr>
        <w:t>7 раз выше по сравнени</w:t>
      </w:r>
      <w:r w:rsidR="006C0423" w:rsidRPr="00080C4A">
        <w:rPr>
          <w:sz w:val="28"/>
          <w:szCs w:val="28"/>
        </w:rPr>
        <w:t>ю с пренольными липидами</w:t>
      </w:r>
      <w:r w:rsidR="00262B5F" w:rsidRPr="00080C4A">
        <w:rPr>
          <w:sz w:val="28"/>
          <w:szCs w:val="28"/>
        </w:rPr>
        <w:t xml:space="preserve"> и глицерофосфолипидами (</w:t>
      </w:r>
      <w:r w:rsidR="00396EC0" w:rsidRPr="00080C4A">
        <w:rPr>
          <w:sz w:val="28"/>
          <w:szCs w:val="28"/>
        </w:rPr>
        <w:t>р</w:t>
      </w:r>
      <w:r w:rsidR="00262B5F" w:rsidRPr="00080C4A">
        <w:rPr>
          <w:sz w:val="28"/>
          <w:szCs w:val="28"/>
        </w:rPr>
        <w:t xml:space="preserve">исунок </w:t>
      </w:r>
      <w:r w:rsidR="00AB5AF1" w:rsidRPr="00080C4A">
        <w:rPr>
          <w:sz w:val="28"/>
          <w:szCs w:val="28"/>
        </w:rPr>
        <w:t>7</w:t>
      </w:r>
      <w:r w:rsidR="00262B5F" w:rsidRPr="00080C4A">
        <w:rPr>
          <w:sz w:val="28"/>
          <w:szCs w:val="28"/>
        </w:rPr>
        <w:t>). Высокие значения также были характерны для сфинголипидов (в среднем 30</w:t>
      </w:r>
      <w:r w:rsidR="00AB5AF1" w:rsidRPr="00080C4A">
        <w:rPr>
          <w:sz w:val="28"/>
          <w:szCs w:val="28"/>
        </w:rPr>
        <w:t>,</w:t>
      </w:r>
      <w:r w:rsidR="00262B5F" w:rsidRPr="00080C4A">
        <w:rPr>
          <w:sz w:val="28"/>
          <w:szCs w:val="28"/>
        </w:rPr>
        <w:t>3</w:t>
      </w:r>
      <w:r w:rsidR="00AB5AF1" w:rsidRPr="00080C4A">
        <w:rPr>
          <w:sz w:val="28"/>
          <w:szCs w:val="28"/>
        </w:rPr>
        <w:t> </w:t>
      </w:r>
      <w:r w:rsidR="00262B5F" w:rsidRPr="00080C4A">
        <w:rPr>
          <w:sz w:val="28"/>
          <w:szCs w:val="28"/>
        </w:rPr>
        <w:t>%, группа B), концентрация которых в 3</w:t>
      </w:r>
      <w:r w:rsidR="00AB5AF1" w:rsidRPr="00080C4A">
        <w:rPr>
          <w:sz w:val="28"/>
          <w:szCs w:val="28"/>
        </w:rPr>
        <w:t>,</w:t>
      </w:r>
      <w:r w:rsidR="00262B5F" w:rsidRPr="00080C4A">
        <w:rPr>
          <w:sz w:val="28"/>
          <w:szCs w:val="28"/>
        </w:rPr>
        <w:t>5 и 3</w:t>
      </w:r>
      <w:r w:rsidR="00AB5AF1" w:rsidRPr="00080C4A">
        <w:rPr>
          <w:sz w:val="28"/>
          <w:szCs w:val="28"/>
        </w:rPr>
        <w:t>,</w:t>
      </w:r>
      <w:r w:rsidR="00262B5F" w:rsidRPr="00080C4A">
        <w:rPr>
          <w:sz w:val="28"/>
          <w:szCs w:val="28"/>
        </w:rPr>
        <w:t>2</w:t>
      </w:r>
      <w:r w:rsidR="00AB5AF1" w:rsidRPr="00080C4A">
        <w:rPr>
          <w:sz w:val="28"/>
          <w:szCs w:val="28"/>
        </w:rPr>
        <w:t> </w:t>
      </w:r>
      <w:r w:rsidR="00262B5F" w:rsidRPr="00080C4A">
        <w:rPr>
          <w:sz w:val="28"/>
          <w:szCs w:val="28"/>
        </w:rPr>
        <w:t>раза превышала содержание жирных ацилов и стерольных липидов соответственно, а также была выше концентрации глицерофосфолипидов в 21</w:t>
      </w:r>
      <w:r w:rsidR="00AB5AF1" w:rsidRPr="00080C4A">
        <w:rPr>
          <w:sz w:val="28"/>
          <w:szCs w:val="28"/>
        </w:rPr>
        <w:t>,</w:t>
      </w:r>
      <w:r w:rsidR="00262B5F" w:rsidRPr="00080C4A">
        <w:rPr>
          <w:sz w:val="28"/>
          <w:szCs w:val="28"/>
        </w:rPr>
        <w:t>6</w:t>
      </w:r>
      <w:r w:rsidR="00AB5AF1" w:rsidRPr="00080C4A">
        <w:rPr>
          <w:sz w:val="28"/>
          <w:szCs w:val="28"/>
        </w:rPr>
        <w:t> </w:t>
      </w:r>
      <w:r w:rsidR="00262B5F" w:rsidRPr="00080C4A">
        <w:rPr>
          <w:sz w:val="28"/>
          <w:szCs w:val="28"/>
        </w:rPr>
        <w:t xml:space="preserve">раза. По результатам апостериорного анализа (Tukey HSD), жирные ацилы и стерольные липиды сформировали гомогенную группу C, без статистически значимых различий между собой. </w:t>
      </w:r>
      <w:r w:rsidR="004A2719" w:rsidRPr="00080C4A">
        <w:rPr>
          <w:sz w:val="28"/>
          <w:szCs w:val="28"/>
        </w:rPr>
        <w:t>Жирные ацилы были в меньшем количестве</w:t>
      </w:r>
      <w:r w:rsidR="00396EC0" w:rsidRPr="00080C4A">
        <w:rPr>
          <w:sz w:val="28"/>
          <w:szCs w:val="28"/>
        </w:rPr>
        <w:t xml:space="preserve"> по сравнению с</w:t>
      </w:r>
      <w:r w:rsidR="004A2719" w:rsidRPr="00080C4A">
        <w:rPr>
          <w:sz w:val="28"/>
          <w:szCs w:val="28"/>
        </w:rPr>
        <w:t xml:space="preserve"> глицеролипид</w:t>
      </w:r>
      <w:r w:rsidR="00396EC0" w:rsidRPr="00080C4A">
        <w:rPr>
          <w:sz w:val="28"/>
          <w:szCs w:val="28"/>
        </w:rPr>
        <w:t>ами</w:t>
      </w:r>
      <w:r w:rsidR="004A2719" w:rsidRPr="00080C4A">
        <w:rPr>
          <w:sz w:val="28"/>
          <w:szCs w:val="28"/>
        </w:rPr>
        <w:t xml:space="preserve"> в 5,9 раз и сфинголипидов в 3,5 раза, тогда как стерольные липиды — в 5,5 и 3,2 раза соответственно. Пренольные липиды и глицерофосфолипиды оказались в наименьших количествах (0,4 % и 1,4 %) и были отнесены к группе D, в пределах которой различия также не были статистически значимыми. Таким образом, экстракционная система MTBE:CH</w:t>
      </w:r>
      <w:r w:rsidR="004A2719" w:rsidRPr="00080C4A">
        <w:rPr>
          <w:sz w:val="28"/>
          <w:szCs w:val="28"/>
          <w:vertAlign w:val="subscript"/>
        </w:rPr>
        <w:t>3</w:t>
      </w:r>
      <w:r w:rsidR="004A2719" w:rsidRPr="00080C4A">
        <w:rPr>
          <w:sz w:val="28"/>
          <w:szCs w:val="28"/>
        </w:rPr>
        <w:t>OH показала повышенную эффективность в отношении неполярных и слабо полярных липидов, таких как глицеролипиды и сфинголипиды. Это, вероятно, обусловлено ограниченной растворяющей способностью системы по отношению к амфифильным молекулам.</w:t>
      </w:r>
    </w:p>
    <w:p w14:paraId="2C7BB75A" w14:textId="77777777" w:rsidR="00396EC0" w:rsidRPr="00080C4A" w:rsidRDefault="00396EC0" w:rsidP="004A2719">
      <w:pPr>
        <w:ind w:firstLine="720"/>
        <w:jc w:val="both"/>
        <w:rPr>
          <w:sz w:val="28"/>
          <w:szCs w:val="28"/>
        </w:rPr>
      </w:pPr>
    </w:p>
    <w:p w14:paraId="2135B55D" w14:textId="77777777" w:rsidR="007232DA" w:rsidRPr="00080C4A" w:rsidRDefault="007232DA" w:rsidP="001A4369">
      <w:pPr>
        <w:jc w:val="center"/>
        <w:rPr>
          <w:sz w:val="28"/>
          <w:szCs w:val="28"/>
        </w:rPr>
      </w:pPr>
      <w:r w:rsidRPr="00080C4A">
        <w:rPr>
          <w:noProof/>
          <w:sz w:val="28"/>
          <w:szCs w:val="28"/>
          <w:lang w:eastAsia="ru-RU"/>
        </w:rPr>
        <w:drawing>
          <wp:inline distT="0" distB="0" distL="0" distR="0" wp14:anchorId="5A7D3475" wp14:editId="10525A5A">
            <wp:extent cx="4821817" cy="2868634"/>
            <wp:effectExtent l="19050" t="0" r="0" b="0"/>
            <wp:docPr id="20" name="Рисунок 15" descr="C:\Users\LENOVO\AppData\Local\Packages\Microsoft.Windows.Photos_8wekyb3d8bbwe\TempState\ShareServiceTempFolder\output (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AppData\Local\Packages\Microsoft.Windows.Photos_8wekyb3d8bbwe\TempState\ShareServiceTempFolder\output (19).jpeg"/>
                    <pic:cNvPicPr>
                      <a:picLocks noChangeAspect="1" noChangeArrowheads="1"/>
                    </pic:cNvPicPr>
                  </pic:nvPicPr>
                  <pic:blipFill>
                    <a:blip r:embed="rId51" cstate="print"/>
                    <a:srcRect/>
                    <a:stretch>
                      <a:fillRect/>
                    </a:stretch>
                  </pic:blipFill>
                  <pic:spPr bwMode="auto">
                    <a:xfrm>
                      <a:off x="0" y="0"/>
                      <a:ext cx="4820454" cy="2867823"/>
                    </a:xfrm>
                    <a:prstGeom prst="rect">
                      <a:avLst/>
                    </a:prstGeom>
                    <a:noFill/>
                    <a:ln w="9525">
                      <a:noFill/>
                      <a:miter lim="800000"/>
                      <a:headEnd/>
                      <a:tailEnd/>
                    </a:ln>
                  </pic:spPr>
                </pic:pic>
              </a:graphicData>
            </a:graphic>
          </wp:inline>
        </w:drawing>
      </w:r>
    </w:p>
    <w:p w14:paraId="247B7712" w14:textId="77777777" w:rsidR="00396EC0" w:rsidRPr="00080C4A" w:rsidRDefault="00396EC0" w:rsidP="001A4369">
      <w:pPr>
        <w:jc w:val="center"/>
        <w:rPr>
          <w:sz w:val="28"/>
          <w:szCs w:val="28"/>
        </w:rPr>
      </w:pPr>
    </w:p>
    <w:p w14:paraId="2F93AF8D" w14:textId="77777777" w:rsidR="00AB5AF1" w:rsidRPr="00080C4A" w:rsidRDefault="007232DA" w:rsidP="001A4369">
      <w:pPr>
        <w:jc w:val="center"/>
        <w:rPr>
          <w:sz w:val="28"/>
          <w:szCs w:val="28"/>
        </w:rPr>
      </w:pPr>
      <w:r w:rsidRPr="00080C4A">
        <w:rPr>
          <w:sz w:val="28"/>
          <w:szCs w:val="28"/>
        </w:rPr>
        <w:t xml:space="preserve">Рисунок </w:t>
      </w:r>
      <w:r w:rsidR="00AB5AF1" w:rsidRPr="00080C4A">
        <w:rPr>
          <w:sz w:val="28"/>
          <w:szCs w:val="28"/>
        </w:rPr>
        <w:t xml:space="preserve">7 – </w:t>
      </w:r>
      <w:r w:rsidR="00D27B20" w:rsidRPr="00080C4A">
        <w:rPr>
          <w:sz w:val="28"/>
          <w:szCs w:val="28"/>
        </w:rPr>
        <w:t xml:space="preserve">Относительное </w:t>
      </w:r>
      <w:r w:rsidR="004128BF">
        <w:rPr>
          <w:sz w:val="28"/>
          <w:szCs w:val="28"/>
        </w:rPr>
        <w:t xml:space="preserve">среднее </w:t>
      </w:r>
      <w:r w:rsidR="00D27B20" w:rsidRPr="00080C4A">
        <w:rPr>
          <w:sz w:val="28"/>
          <w:szCs w:val="28"/>
        </w:rPr>
        <w:t>содержание липидных классов</w:t>
      </w:r>
      <w:r w:rsidR="000248AA" w:rsidRPr="00080C4A">
        <w:rPr>
          <w:sz w:val="28"/>
          <w:szCs w:val="28"/>
        </w:rPr>
        <w:t xml:space="preserve"> в</w:t>
      </w:r>
      <w:r w:rsidR="00D27B20" w:rsidRPr="00080C4A">
        <w:rPr>
          <w:sz w:val="28"/>
          <w:szCs w:val="28"/>
        </w:rPr>
        <w:t xml:space="preserve"> экстракционной систем</w:t>
      </w:r>
      <w:r w:rsidR="000248AA" w:rsidRPr="00080C4A">
        <w:rPr>
          <w:sz w:val="28"/>
          <w:szCs w:val="28"/>
        </w:rPr>
        <w:t>е</w:t>
      </w:r>
      <w:r w:rsidR="00D27B20" w:rsidRPr="00080C4A">
        <w:rPr>
          <w:sz w:val="28"/>
          <w:szCs w:val="28"/>
        </w:rPr>
        <w:t xml:space="preserve"> MTBE:CH</w:t>
      </w:r>
      <w:r w:rsidR="00A55E0C" w:rsidRPr="00080C4A">
        <w:rPr>
          <w:sz w:val="28"/>
          <w:szCs w:val="28"/>
          <w:vertAlign w:val="subscript"/>
        </w:rPr>
        <w:t>3</w:t>
      </w:r>
      <w:r w:rsidR="00AB5AF1" w:rsidRPr="00080C4A">
        <w:rPr>
          <w:sz w:val="28"/>
          <w:szCs w:val="28"/>
        </w:rPr>
        <w:t>OH (n = 8)</w:t>
      </w:r>
      <w:r w:rsidR="001A4369" w:rsidRPr="00080C4A">
        <w:rPr>
          <w:rStyle w:val="FootnoteReference"/>
          <w:sz w:val="28"/>
          <w:szCs w:val="28"/>
        </w:rPr>
        <w:footnoteReference w:id="7"/>
      </w:r>
      <w:r w:rsidR="00355418" w:rsidRPr="00080C4A">
        <w:rPr>
          <w:sz w:val="28"/>
          <w:szCs w:val="28"/>
        </w:rPr>
        <w:t>, %</w:t>
      </w:r>
    </w:p>
    <w:p w14:paraId="4FC28F09" w14:textId="77777777" w:rsidR="007232DA" w:rsidRPr="00080C4A" w:rsidRDefault="007232DA" w:rsidP="00771AC8">
      <w:pPr>
        <w:ind w:firstLine="720"/>
        <w:rPr>
          <w:sz w:val="28"/>
          <w:szCs w:val="28"/>
        </w:rPr>
      </w:pPr>
    </w:p>
    <w:p w14:paraId="75F62BCD" w14:textId="77777777" w:rsidR="00A55E0C" w:rsidRPr="00080C4A" w:rsidRDefault="00B443AF" w:rsidP="00B26EE5">
      <w:pPr>
        <w:ind w:firstLine="720"/>
        <w:jc w:val="both"/>
        <w:rPr>
          <w:sz w:val="28"/>
          <w:szCs w:val="28"/>
        </w:rPr>
      </w:pPr>
      <w:r w:rsidRPr="00080C4A">
        <w:rPr>
          <w:sz w:val="28"/>
          <w:szCs w:val="28"/>
        </w:rPr>
        <w:t>Структурный профиль липидов (</w:t>
      </w:r>
      <w:r w:rsidR="00396EC0" w:rsidRPr="00080C4A">
        <w:rPr>
          <w:sz w:val="28"/>
          <w:szCs w:val="28"/>
        </w:rPr>
        <w:t>п</w:t>
      </w:r>
      <w:r w:rsidRPr="00080C4A">
        <w:rPr>
          <w:sz w:val="28"/>
          <w:szCs w:val="28"/>
        </w:rPr>
        <w:t xml:space="preserve">риложение </w:t>
      </w:r>
      <w:r w:rsidR="00B26EE5" w:rsidRPr="00080C4A">
        <w:rPr>
          <w:sz w:val="28"/>
          <w:szCs w:val="28"/>
        </w:rPr>
        <w:t>Д</w:t>
      </w:r>
      <w:r w:rsidRPr="00080C4A">
        <w:rPr>
          <w:sz w:val="28"/>
          <w:szCs w:val="28"/>
        </w:rPr>
        <w:t xml:space="preserve">) </w:t>
      </w:r>
      <w:r w:rsidR="00B26EE5" w:rsidRPr="00080C4A">
        <w:rPr>
          <w:sz w:val="28"/>
          <w:szCs w:val="28"/>
        </w:rPr>
        <w:t>характеризовался</w:t>
      </w:r>
      <w:r w:rsidRPr="00080C4A">
        <w:rPr>
          <w:sz w:val="28"/>
          <w:szCs w:val="28"/>
        </w:rPr>
        <w:t xml:space="preserve"> преобладанием длинноцепочечных (С30 и выше) керамидов и гликосфинголипидов с наличием гидроксильных групп</w:t>
      </w:r>
      <w:r w:rsidR="00C46F81" w:rsidRPr="00080C4A">
        <w:rPr>
          <w:sz w:val="28"/>
          <w:szCs w:val="28"/>
        </w:rPr>
        <w:t xml:space="preserve"> (</w:t>
      </w:r>
      <w:r w:rsidR="008B10DC" w:rsidRPr="00080C4A">
        <w:rPr>
          <w:sz w:val="28"/>
          <w:szCs w:val="28"/>
        </w:rPr>
        <w:t>Cer 12:0;3O/30:0;(2OH), Cer 12:1;3O/31:0;(2OH)</w:t>
      </w:r>
      <w:r w:rsidR="00D35713" w:rsidRPr="00080C4A">
        <w:rPr>
          <w:sz w:val="28"/>
          <w:szCs w:val="28"/>
        </w:rPr>
        <w:t>;</w:t>
      </w:r>
      <w:r w:rsidR="008B10DC" w:rsidRPr="00080C4A">
        <w:rPr>
          <w:sz w:val="28"/>
          <w:szCs w:val="28"/>
        </w:rPr>
        <w:t xml:space="preserve"> </w:t>
      </w:r>
      <w:r w:rsidR="00396EC0" w:rsidRPr="00080C4A">
        <w:rPr>
          <w:sz w:val="28"/>
          <w:szCs w:val="28"/>
        </w:rPr>
        <w:t>р</w:t>
      </w:r>
      <w:r w:rsidR="00B26EE5" w:rsidRPr="00080C4A">
        <w:rPr>
          <w:sz w:val="28"/>
          <w:szCs w:val="28"/>
        </w:rPr>
        <w:t>исунок Е.3</w:t>
      </w:r>
      <w:r w:rsidR="00396EC0" w:rsidRPr="00080C4A">
        <w:rPr>
          <w:sz w:val="28"/>
          <w:szCs w:val="28"/>
        </w:rPr>
        <w:t>, приложение Е</w:t>
      </w:r>
      <w:r w:rsidR="00C46F81" w:rsidRPr="00080C4A">
        <w:rPr>
          <w:sz w:val="28"/>
          <w:szCs w:val="28"/>
        </w:rPr>
        <w:t>)</w:t>
      </w:r>
      <w:r w:rsidRPr="00080C4A">
        <w:rPr>
          <w:sz w:val="28"/>
          <w:szCs w:val="28"/>
        </w:rPr>
        <w:t xml:space="preserve">, что </w:t>
      </w:r>
      <w:r w:rsidR="008B10DC" w:rsidRPr="00080C4A">
        <w:rPr>
          <w:sz w:val="28"/>
          <w:szCs w:val="28"/>
        </w:rPr>
        <w:t xml:space="preserve">может </w:t>
      </w:r>
      <w:r w:rsidRPr="00080C4A">
        <w:rPr>
          <w:sz w:val="28"/>
          <w:szCs w:val="28"/>
        </w:rPr>
        <w:t>усилива</w:t>
      </w:r>
      <w:r w:rsidR="008B10DC" w:rsidRPr="00080C4A">
        <w:rPr>
          <w:sz w:val="28"/>
          <w:szCs w:val="28"/>
        </w:rPr>
        <w:t>ть</w:t>
      </w:r>
      <w:r w:rsidRPr="00080C4A">
        <w:rPr>
          <w:sz w:val="28"/>
          <w:szCs w:val="28"/>
        </w:rPr>
        <w:t xml:space="preserve"> их способность к формированию ламеллярных структур в </w:t>
      </w:r>
      <w:r w:rsidRPr="00080C4A">
        <w:rPr>
          <w:sz w:val="28"/>
          <w:szCs w:val="28"/>
        </w:rPr>
        <w:lastRenderedPageBreak/>
        <w:t xml:space="preserve">роговом слое кожи и стабилизации эпидермального барьера </w:t>
      </w:r>
      <w:r w:rsidR="004A2719" w:rsidRPr="00080C4A">
        <w:rPr>
          <w:sz w:val="28"/>
          <w:szCs w:val="28"/>
        </w:rPr>
        <w:t>[2</w:t>
      </w:r>
      <w:r w:rsidR="00E51FCC" w:rsidRPr="00080C4A">
        <w:rPr>
          <w:sz w:val="28"/>
          <w:szCs w:val="28"/>
        </w:rPr>
        <w:t>12</w:t>
      </w:r>
      <w:r w:rsidR="004A2719" w:rsidRPr="00080C4A">
        <w:rPr>
          <w:sz w:val="28"/>
          <w:szCs w:val="28"/>
        </w:rPr>
        <w:t>]</w:t>
      </w:r>
      <w:r w:rsidRPr="00080C4A">
        <w:rPr>
          <w:sz w:val="28"/>
          <w:szCs w:val="28"/>
        </w:rPr>
        <w:t>. Наличие ненасыщенных жирных кислот, таких как 20:5, 22:6, в составе сфингомиелин</w:t>
      </w:r>
      <w:r w:rsidR="00FE74C2" w:rsidRPr="00080C4A">
        <w:rPr>
          <w:sz w:val="28"/>
          <w:szCs w:val="28"/>
        </w:rPr>
        <w:t>а</w:t>
      </w:r>
      <w:r w:rsidRPr="00080C4A">
        <w:rPr>
          <w:sz w:val="28"/>
          <w:szCs w:val="28"/>
        </w:rPr>
        <w:t xml:space="preserve"> (SM 12:2;2O/20:5</w:t>
      </w:r>
      <w:r w:rsidR="00D35713" w:rsidRPr="00080C4A">
        <w:rPr>
          <w:sz w:val="28"/>
          <w:szCs w:val="28"/>
        </w:rPr>
        <w:t>;</w:t>
      </w:r>
      <w:r w:rsidR="00396EC0" w:rsidRPr="00080C4A">
        <w:rPr>
          <w:sz w:val="28"/>
          <w:szCs w:val="28"/>
        </w:rPr>
        <w:t xml:space="preserve"> р</w:t>
      </w:r>
      <w:r w:rsidR="00DD5DB6" w:rsidRPr="00080C4A">
        <w:rPr>
          <w:sz w:val="28"/>
          <w:szCs w:val="28"/>
        </w:rPr>
        <w:t>исунок Е.5</w:t>
      </w:r>
      <w:r w:rsidR="00396EC0" w:rsidRPr="00080C4A">
        <w:rPr>
          <w:sz w:val="28"/>
          <w:szCs w:val="28"/>
        </w:rPr>
        <w:t>, приложение Е</w:t>
      </w:r>
      <w:r w:rsidRPr="00080C4A">
        <w:rPr>
          <w:sz w:val="28"/>
          <w:szCs w:val="28"/>
        </w:rPr>
        <w:t xml:space="preserve">) и </w:t>
      </w:r>
      <w:r w:rsidR="00D35713" w:rsidRPr="00080C4A">
        <w:rPr>
          <w:sz w:val="28"/>
          <w:szCs w:val="28"/>
        </w:rPr>
        <w:t>глицеролипида</w:t>
      </w:r>
      <w:r w:rsidRPr="00080C4A">
        <w:rPr>
          <w:sz w:val="28"/>
          <w:szCs w:val="28"/>
        </w:rPr>
        <w:t xml:space="preserve"> (</w:t>
      </w:r>
      <w:r w:rsidR="008B10DC" w:rsidRPr="00080C4A">
        <w:rPr>
          <w:sz w:val="28"/>
          <w:szCs w:val="28"/>
        </w:rPr>
        <w:t>MGDG O-9:0_22:6</w:t>
      </w:r>
      <w:r w:rsidR="00D35713" w:rsidRPr="00080C4A">
        <w:rPr>
          <w:sz w:val="28"/>
          <w:szCs w:val="28"/>
        </w:rPr>
        <w:t>;</w:t>
      </w:r>
      <w:r w:rsidR="00396EC0" w:rsidRPr="00080C4A">
        <w:rPr>
          <w:sz w:val="28"/>
          <w:szCs w:val="28"/>
        </w:rPr>
        <w:t xml:space="preserve"> р</w:t>
      </w:r>
      <w:r w:rsidR="001A4369" w:rsidRPr="00080C4A">
        <w:rPr>
          <w:sz w:val="28"/>
          <w:szCs w:val="28"/>
        </w:rPr>
        <w:t>исунок Е.4</w:t>
      </w:r>
      <w:r w:rsidR="00396EC0" w:rsidRPr="00080C4A">
        <w:rPr>
          <w:sz w:val="28"/>
          <w:szCs w:val="28"/>
        </w:rPr>
        <w:t>, приложение Е</w:t>
      </w:r>
      <w:r w:rsidRPr="00080C4A">
        <w:rPr>
          <w:sz w:val="28"/>
          <w:szCs w:val="28"/>
        </w:rPr>
        <w:t xml:space="preserve">) </w:t>
      </w:r>
      <w:r w:rsidR="008B10DC" w:rsidRPr="00080C4A">
        <w:rPr>
          <w:sz w:val="28"/>
          <w:szCs w:val="28"/>
        </w:rPr>
        <w:t>может придавать</w:t>
      </w:r>
      <w:r w:rsidRPr="00080C4A">
        <w:rPr>
          <w:sz w:val="28"/>
          <w:szCs w:val="28"/>
        </w:rPr>
        <w:t xml:space="preserve"> выраженные противовоспалительные и антиоксидантные свойства за сч</w:t>
      </w:r>
      <w:r w:rsidR="00773E6F" w:rsidRPr="00080C4A">
        <w:rPr>
          <w:sz w:val="28"/>
          <w:szCs w:val="28"/>
        </w:rPr>
        <w:t>е</w:t>
      </w:r>
      <w:r w:rsidRPr="00080C4A">
        <w:rPr>
          <w:sz w:val="28"/>
          <w:szCs w:val="28"/>
        </w:rPr>
        <w:t xml:space="preserve">т модуляции эйкозаноидного каскада и инактивации свободных радикалов </w:t>
      </w:r>
      <w:r w:rsidR="0070243C" w:rsidRPr="00080C4A">
        <w:rPr>
          <w:sz w:val="28"/>
          <w:szCs w:val="28"/>
        </w:rPr>
        <w:t>[2</w:t>
      </w:r>
      <w:r w:rsidR="00E51FCC" w:rsidRPr="00080C4A">
        <w:rPr>
          <w:sz w:val="28"/>
          <w:szCs w:val="28"/>
        </w:rPr>
        <w:t>13</w:t>
      </w:r>
      <w:r w:rsidR="0070243C" w:rsidRPr="00080C4A">
        <w:rPr>
          <w:sz w:val="28"/>
          <w:szCs w:val="28"/>
        </w:rPr>
        <w:t>-2</w:t>
      </w:r>
      <w:r w:rsidR="00E51FCC" w:rsidRPr="00080C4A">
        <w:rPr>
          <w:sz w:val="28"/>
          <w:szCs w:val="28"/>
        </w:rPr>
        <w:t>14</w:t>
      </w:r>
      <w:r w:rsidR="0070243C" w:rsidRPr="00080C4A">
        <w:rPr>
          <w:sz w:val="28"/>
          <w:szCs w:val="28"/>
        </w:rPr>
        <w:t>]</w:t>
      </w:r>
      <w:r w:rsidRPr="00080C4A">
        <w:rPr>
          <w:sz w:val="28"/>
          <w:szCs w:val="28"/>
        </w:rPr>
        <w:t>. Энергетическая фракция представлена триацилглицеринами средней (С24–С29) и длинной (С30–С32) цепи, как насыщенными, так и с одной или двумя двойными связями, например TG 8:0_8:0_27:1, TG 8:0_8:0_28:2</w:t>
      </w:r>
      <w:r w:rsidR="00D55E7F" w:rsidRPr="00080C4A">
        <w:rPr>
          <w:sz w:val="28"/>
          <w:szCs w:val="28"/>
        </w:rPr>
        <w:t xml:space="preserve"> (</w:t>
      </w:r>
      <w:r w:rsidR="00396EC0" w:rsidRPr="00080C4A">
        <w:rPr>
          <w:sz w:val="28"/>
          <w:szCs w:val="28"/>
        </w:rPr>
        <w:t>р</w:t>
      </w:r>
      <w:r w:rsidR="001A4369" w:rsidRPr="00080C4A">
        <w:rPr>
          <w:sz w:val="28"/>
          <w:szCs w:val="28"/>
        </w:rPr>
        <w:t>исунок Е.9</w:t>
      </w:r>
      <w:r w:rsidR="00396EC0" w:rsidRPr="00080C4A">
        <w:rPr>
          <w:sz w:val="28"/>
          <w:szCs w:val="28"/>
        </w:rPr>
        <w:t>, приложение Е</w:t>
      </w:r>
      <w:r w:rsidR="00D55E7F" w:rsidRPr="00080C4A">
        <w:rPr>
          <w:sz w:val="28"/>
          <w:szCs w:val="28"/>
        </w:rPr>
        <w:t>)</w:t>
      </w:r>
      <w:r w:rsidRPr="00080C4A">
        <w:rPr>
          <w:sz w:val="28"/>
          <w:szCs w:val="28"/>
        </w:rPr>
        <w:t>, TG 8:0_8:0_29:1, которые являются резервными источниками энергии и обладают смягчающими свойствами, формируя на коже окклюзивную пл</w:t>
      </w:r>
      <w:r w:rsidR="00773E6F" w:rsidRPr="00080C4A">
        <w:rPr>
          <w:sz w:val="28"/>
          <w:szCs w:val="28"/>
        </w:rPr>
        <w:t>е</w:t>
      </w:r>
      <w:r w:rsidRPr="00080C4A">
        <w:rPr>
          <w:sz w:val="28"/>
          <w:szCs w:val="28"/>
        </w:rPr>
        <w:t xml:space="preserve">нку и снижая трансэпидермальную потерю влаги </w:t>
      </w:r>
      <w:r w:rsidR="0070243C" w:rsidRPr="00080C4A">
        <w:rPr>
          <w:sz w:val="28"/>
          <w:szCs w:val="28"/>
        </w:rPr>
        <w:t>[2</w:t>
      </w:r>
      <w:r w:rsidR="00E51FCC" w:rsidRPr="00080C4A">
        <w:rPr>
          <w:sz w:val="28"/>
          <w:szCs w:val="28"/>
        </w:rPr>
        <w:t>15</w:t>
      </w:r>
      <w:r w:rsidR="0070243C" w:rsidRPr="00080C4A">
        <w:rPr>
          <w:sz w:val="28"/>
          <w:szCs w:val="28"/>
        </w:rPr>
        <w:t>]</w:t>
      </w:r>
      <w:r w:rsidRPr="00080C4A">
        <w:rPr>
          <w:sz w:val="28"/>
          <w:szCs w:val="28"/>
        </w:rPr>
        <w:t>. Сигнально-активные липиды, такие как CAR 19:3</w:t>
      </w:r>
      <w:r w:rsidR="00D55E7F" w:rsidRPr="00080C4A">
        <w:rPr>
          <w:sz w:val="28"/>
          <w:szCs w:val="28"/>
        </w:rPr>
        <w:t xml:space="preserve"> (</w:t>
      </w:r>
      <w:r w:rsidR="00396EC0" w:rsidRPr="00080C4A">
        <w:rPr>
          <w:sz w:val="28"/>
          <w:szCs w:val="28"/>
        </w:rPr>
        <w:t>р</w:t>
      </w:r>
      <w:r w:rsidR="001A4369" w:rsidRPr="00080C4A">
        <w:rPr>
          <w:sz w:val="28"/>
          <w:szCs w:val="28"/>
        </w:rPr>
        <w:t>исунок Е.1</w:t>
      </w:r>
      <w:r w:rsidR="00396EC0" w:rsidRPr="00080C4A">
        <w:rPr>
          <w:sz w:val="28"/>
          <w:szCs w:val="28"/>
        </w:rPr>
        <w:t>, приложение Е</w:t>
      </w:r>
      <w:r w:rsidR="004B0555" w:rsidRPr="00080C4A">
        <w:rPr>
          <w:sz w:val="28"/>
          <w:szCs w:val="28"/>
        </w:rPr>
        <w:t>)</w:t>
      </w:r>
      <w:r w:rsidRPr="00080C4A">
        <w:rPr>
          <w:sz w:val="28"/>
          <w:szCs w:val="28"/>
        </w:rPr>
        <w:t xml:space="preserve">, NATau 17:1;O, NATau 28:0, включают коротко- и среднецепочечные структуры с функциональными группами, </w:t>
      </w:r>
      <w:r w:rsidR="00396EC0" w:rsidRPr="00080C4A">
        <w:rPr>
          <w:sz w:val="28"/>
          <w:szCs w:val="28"/>
        </w:rPr>
        <w:t>способными</w:t>
      </w:r>
      <w:r w:rsidR="004769F8" w:rsidRPr="00080C4A">
        <w:rPr>
          <w:sz w:val="28"/>
          <w:szCs w:val="28"/>
        </w:rPr>
        <w:t xml:space="preserve"> </w:t>
      </w:r>
      <w:r w:rsidRPr="00080C4A">
        <w:rPr>
          <w:sz w:val="28"/>
          <w:szCs w:val="28"/>
        </w:rPr>
        <w:t xml:space="preserve">участвовать в регуляции клеточной пролиферации, воспалительного ответа и метаболизма кератиноцитов </w:t>
      </w:r>
      <w:r w:rsidR="0070243C" w:rsidRPr="00080C4A">
        <w:rPr>
          <w:sz w:val="28"/>
          <w:szCs w:val="28"/>
        </w:rPr>
        <w:t>[2</w:t>
      </w:r>
      <w:r w:rsidR="00E51FCC" w:rsidRPr="00080C4A">
        <w:rPr>
          <w:sz w:val="28"/>
          <w:szCs w:val="28"/>
        </w:rPr>
        <w:t>16</w:t>
      </w:r>
      <w:r w:rsidR="0070243C" w:rsidRPr="00080C4A">
        <w:rPr>
          <w:sz w:val="28"/>
          <w:szCs w:val="28"/>
        </w:rPr>
        <w:t>]</w:t>
      </w:r>
      <w:r w:rsidRPr="00080C4A">
        <w:rPr>
          <w:sz w:val="28"/>
          <w:szCs w:val="28"/>
        </w:rPr>
        <w:t>. Таким образом, липидный комплекс, выделенный системой MTBE:CH</w:t>
      </w:r>
      <w:r w:rsidR="00FB664B" w:rsidRPr="00080C4A">
        <w:rPr>
          <w:sz w:val="28"/>
          <w:szCs w:val="28"/>
          <w:vertAlign w:val="subscript"/>
        </w:rPr>
        <w:t>3</w:t>
      </w:r>
      <w:r w:rsidRPr="00080C4A">
        <w:rPr>
          <w:sz w:val="28"/>
          <w:szCs w:val="28"/>
        </w:rPr>
        <w:t xml:space="preserve">OH, сочетает длинноцепочечные насыщенные </w:t>
      </w:r>
      <w:r w:rsidR="00D43E79" w:rsidRPr="00080C4A">
        <w:rPr>
          <w:sz w:val="28"/>
          <w:szCs w:val="28"/>
        </w:rPr>
        <w:t>к</w:t>
      </w:r>
      <w:r w:rsidRPr="00080C4A">
        <w:rPr>
          <w:sz w:val="28"/>
          <w:szCs w:val="28"/>
        </w:rPr>
        <w:t xml:space="preserve">ерамиды, восстанавливающие барьер кожи, ненасыщенные </w:t>
      </w:r>
      <w:r w:rsidR="00396EC0" w:rsidRPr="00080C4A">
        <w:rPr>
          <w:sz w:val="28"/>
          <w:szCs w:val="28"/>
        </w:rPr>
        <w:t>к</w:t>
      </w:r>
      <w:r w:rsidRPr="00080C4A">
        <w:rPr>
          <w:sz w:val="28"/>
          <w:szCs w:val="28"/>
        </w:rPr>
        <w:t xml:space="preserve">ерамиды, сфингомиелины и </w:t>
      </w:r>
      <w:r w:rsidR="005E6036" w:rsidRPr="00080C4A">
        <w:rPr>
          <w:sz w:val="28"/>
          <w:szCs w:val="28"/>
        </w:rPr>
        <w:t>глицеролипиды</w:t>
      </w:r>
      <w:r w:rsidRPr="00080C4A">
        <w:rPr>
          <w:sz w:val="28"/>
          <w:szCs w:val="28"/>
        </w:rPr>
        <w:t xml:space="preserve"> с противовоспалительным и антиоксидантным действием, а также триацилглицерины, обеспечивающие смягчающий и защитный эффект, что делает данную систему перспективной для разработки экстрактов с дерматотропной активностью, полезных при кожных заболеваниях и в составе наружных средств для защиты и восстановления кожи.</w:t>
      </w:r>
    </w:p>
    <w:p w14:paraId="7FFB4803" w14:textId="56C9F9DD" w:rsidR="006C0423" w:rsidRDefault="00C13D01" w:rsidP="001A4369">
      <w:pPr>
        <w:ind w:firstLine="720"/>
        <w:jc w:val="both"/>
        <w:rPr>
          <w:sz w:val="28"/>
          <w:szCs w:val="28"/>
        </w:rPr>
      </w:pPr>
      <w:r w:rsidRPr="00080C4A">
        <w:rPr>
          <w:i/>
          <w:sz w:val="28"/>
          <w:szCs w:val="28"/>
        </w:rPr>
        <w:t>Система CHCl</w:t>
      </w:r>
      <w:r w:rsidRPr="00080C4A">
        <w:rPr>
          <w:i/>
          <w:sz w:val="28"/>
          <w:szCs w:val="28"/>
          <w:vertAlign w:val="subscript"/>
        </w:rPr>
        <w:t>3</w:t>
      </w:r>
      <w:r w:rsidRPr="00080C4A">
        <w:rPr>
          <w:i/>
          <w:sz w:val="28"/>
          <w:szCs w:val="28"/>
        </w:rPr>
        <w:t>:СН</w:t>
      </w:r>
      <w:r w:rsidRPr="00080C4A">
        <w:rPr>
          <w:i/>
          <w:sz w:val="28"/>
          <w:szCs w:val="28"/>
          <w:vertAlign w:val="subscript"/>
        </w:rPr>
        <w:t>3</w:t>
      </w:r>
      <w:r w:rsidRPr="00080C4A">
        <w:rPr>
          <w:i/>
          <w:sz w:val="28"/>
          <w:szCs w:val="28"/>
        </w:rPr>
        <w:t>OH.</w:t>
      </w:r>
      <w:r w:rsidR="00396EC0" w:rsidRPr="00080C4A">
        <w:rPr>
          <w:i/>
          <w:sz w:val="28"/>
          <w:szCs w:val="28"/>
        </w:rPr>
        <w:t xml:space="preserve"> </w:t>
      </w:r>
      <w:r w:rsidR="006C0423" w:rsidRPr="00080C4A">
        <w:rPr>
          <w:sz w:val="28"/>
          <w:szCs w:val="28"/>
        </w:rPr>
        <w:t>Наибольшее среднее значение наблюдалось у глицеролипидов (49</w:t>
      </w:r>
      <w:r w:rsidR="001A4369" w:rsidRPr="00080C4A">
        <w:rPr>
          <w:sz w:val="28"/>
          <w:szCs w:val="28"/>
        </w:rPr>
        <w:t>,</w:t>
      </w:r>
      <w:r w:rsidR="006C0423" w:rsidRPr="00080C4A">
        <w:rPr>
          <w:sz w:val="28"/>
          <w:szCs w:val="28"/>
        </w:rPr>
        <w:t>2</w:t>
      </w:r>
      <w:r w:rsidR="001A4369" w:rsidRPr="00080C4A">
        <w:rPr>
          <w:sz w:val="28"/>
          <w:szCs w:val="28"/>
        </w:rPr>
        <w:t> </w:t>
      </w:r>
      <w:r w:rsidR="006C0423" w:rsidRPr="00080C4A">
        <w:rPr>
          <w:sz w:val="28"/>
          <w:szCs w:val="28"/>
        </w:rPr>
        <w:t>%), отнес</w:t>
      </w:r>
      <w:r w:rsidR="00773E6F" w:rsidRPr="00080C4A">
        <w:rPr>
          <w:sz w:val="28"/>
          <w:szCs w:val="28"/>
        </w:rPr>
        <w:t>е</w:t>
      </w:r>
      <w:r w:rsidR="006C0423" w:rsidRPr="00080C4A">
        <w:rPr>
          <w:sz w:val="28"/>
          <w:szCs w:val="28"/>
        </w:rPr>
        <w:t>нных к гомогенной группе A, содержани</w:t>
      </w:r>
      <w:r w:rsidR="000B427E" w:rsidRPr="00080C4A">
        <w:rPr>
          <w:sz w:val="28"/>
          <w:szCs w:val="28"/>
        </w:rPr>
        <w:t>е которых было в 5</w:t>
      </w:r>
      <w:r w:rsidR="001A4369" w:rsidRPr="00080C4A">
        <w:rPr>
          <w:sz w:val="28"/>
          <w:szCs w:val="28"/>
        </w:rPr>
        <w:t>,</w:t>
      </w:r>
      <w:r w:rsidR="000B427E" w:rsidRPr="00080C4A">
        <w:rPr>
          <w:sz w:val="28"/>
          <w:szCs w:val="28"/>
        </w:rPr>
        <w:t>9 раз</w:t>
      </w:r>
      <w:r w:rsidR="00396EC0" w:rsidRPr="00080C4A">
        <w:rPr>
          <w:sz w:val="28"/>
          <w:szCs w:val="28"/>
        </w:rPr>
        <w:t>а</w:t>
      </w:r>
      <w:r w:rsidR="000B427E" w:rsidRPr="00080C4A">
        <w:rPr>
          <w:sz w:val="28"/>
          <w:szCs w:val="28"/>
        </w:rPr>
        <w:t xml:space="preserve"> </w:t>
      </w:r>
      <w:r w:rsidR="006C0423" w:rsidRPr="00080C4A">
        <w:rPr>
          <w:sz w:val="28"/>
          <w:szCs w:val="28"/>
        </w:rPr>
        <w:t>выше по сравнению с жирными ацильными липидами и в 6</w:t>
      </w:r>
      <w:r w:rsidR="001A4369" w:rsidRPr="00080C4A">
        <w:rPr>
          <w:sz w:val="28"/>
          <w:szCs w:val="28"/>
        </w:rPr>
        <w:t>,</w:t>
      </w:r>
      <w:r w:rsidR="006C0423" w:rsidRPr="00080C4A">
        <w:rPr>
          <w:sz w:val="28"/>
          <w:szCs w:val="28"/>
        </w:rPr>
        <w:t>6</w:t>
      </w:r>
      <w:r w:rsidR="001A4369" w:rsidRPr="00080C4A">
        <w:rPr>
          <w:sz w:val="28"/>
          <w:szCs w:val="28"/>
        </w:rPr>
        <w:t> </w:t>
      </w:r>
      <w:r w:rsidR="006C0423" w:rsidRPr="00080C4A">
        <w:rPr>
          <w:sz w:val="28"/>
          <w:szCs w:val="28"/>
        </w:rPr>
        <w:t>раза выше по сравнению</w:t>
      </w:r>
      <w:r w:rsidR="000B427E" w:rsidRPr="00080C4A">
        <w:rPr>
          <w:sz w:val="28"/>
          <w:szCs w:val="28"/>
        </w:rPr>
        <w:t xml:space="preserve"> со стерольными липидами</w:t>
      </w:r>
      <w:r w:rsidR="006C0423" w:rsidRPr="00080C4A">
        <w:rPr>
          <w:sz w:val="28"/>
          <w:szCs w:val="28"/>
        </w:rPr>
        <w:t>, а также в 13</w:t>
      </w:r>
      <w:r w:rsidR="001A4369" w:rsidRPr="00080C4A">
        <w:rPr>
          <w:sz w:val="28"/>
          <w:szCs w:val="28"/>
        </w:rPr>
        <w:t>,</w:t>
      </w:r>
      <w:r w:rsidR="006C0423" w:rsidRPr="00080C4A">
        <w:rPr>
          <w:sz w:val="28"/>
          <w:szCs w:val="28"/>
        </w:rPr>
        <w:t>3 и 98</w:t>
      </w:r>
      <w:r w:rsidR="001A4369" w:rsidRPr="00080C4A">
        <w:rPr>
          <w:sz w:val="28"/>
          <w:szCs w:val="28"/>
        </w:rPr>
        <w:t>,</w:t>
      </w:r>
      <w:r w:rsidR="006C0423" w:rsidRPr="00080C4A">
        <w:rPr>
          <w:sz w:val="28"/>
          <w:szCs w:val="28"/>
        </w:rPr>
        <w:t>4</w:t>
      </w:r>
      <w:r w:rsidR="001A4369" w:rsidRPr="00080C4A">
        <w:rPr>
          <w:sz w:val="28"/>
          <w:szCs w:val="28"/>
        </w:rPr>
        <w:t> </w:t>
      </w:r>
      <w:r w:rsidR="006C0423" w:rsidRPr="00080C4A">
        <w:rPr>
          <w:sz w:val="28"/>
          <w:szCs w:val="28"/>
        </w:rPr>
        <w:t>раза превышало концентр</w:t>
      </w:r>
      <w:r w:rsidR="000B427E" w:rsidRPr="00080C4A">
        <w:rPr>
          <w:sz w:val="28"/>
          <w:szCs w:val="28"/>
        </w:rPr>
        <w:t>ации глицерофосфолипидов и пренольных липидов</w:t>
      </w:r>
      <w:r w:rsidR="00396EC0" w:rsidRPr="00080C4A">
        <w:rPr>
          <w:sz w:val="28"/>
          <w:szCs w:val="28"/>
        </w:rPr>
        <w:t xml:space="preserve"> соответственно (р</w:t>
      </w:r>
      <w:r w:rsidR="006C0423" w:rsidRPr="00080C4A">
        <w:rPr>
          <w:sz w:val="28"/>
          <w:szCs w:val="28"/>
        </w:rPr>
        <w:t xml:space="preserve">исунок </w:t>
      </w:r>
      <w:r w:rsidR="001A4369" w:rsidRPr="00080C4A">
        <w:rPr>
          <w:sz w:val="28"/>
          <w:szCs w:val="28"/>
        </w:rPr>
        <w:t>8</w:t>
      </w:r>
      <w:r w:rsidR="006C0423" w:rsidRPr="00080C4A">
        <w:rPr>
          <w:sz w:val="28"/>
          <w:szCs w:val="28"/>
        </w:rPr>
        <w:t>). Сфинголипиды (в среднем 30</w:t>
      </w:r>
      <w:r w:rsidR="001A4369" w:rsidRPr="00080C4A">
        <w:rPr>
          <w:sz w:val="28"/>
          <w:szCs w:val="28"/>
        </w:rPr>
        <w:t>,</w:t>
      </w:r>
      <w:r w:rsidR="006C0423" w:rsidRPr="00080C4A">
        <w:rPr>
          <w:sz w:val="28"/>
          <w:szCs w:val="28"/>
        </w:rPr>
        <w:t>1</w:t>
      </w:r>
      <w:r w:rsidR="001A4369" w:rsidRPr="00080C4A">
        <w:rPr>
          <w:sz w:val="28"/>
          <w:szCs w:val="28"/>
        </w:rPr>
        <w:t> </w:t>
      </w:r>
      <w:r w:rsidR="006C0423" w:rsidRPr="00080C4A">
        <w:rPr>
          <w:sz w:val="28"/>
          <w:szCs w:val="28"/>
        </w:rPr>
        <w:t xml:space="preserve">%) образовали отдельную гомогенную группу B; их содержание было достоверно выше, чем у жирных ацилов, стерольных, пренольных и фосфолипидов, но ниже, чем у глицеролипидов. </w:t>
      </w:r>
      <w:r w:rsidR="00903326" w:rsidRPr="00903326">
        <w:rPr>
          <w:sz w:val="28"/>
          <w:szCs w:val="28"/>
        </w:rPr>
        <w:t>Жирные ацилы и стерольные липиды сформировали гомогенную группу C, для которой статистически значимых различий не выявлено. По средней относительной концентрации жирные ацилы были ниже глицеролипидов в 5,9 раза и сфинголипидов в 3,6 раза, стерольные липиды — в 6,6 и 4,0 раза соответственно. Глицерофосфолипиды и пренольные липиды характеризовались самыми низкими значениями (3,7 % и 0,5 %) и попали в группу D, с отсутствием статистически значимых различий между собой, но с достоверно меньшим относительным процентным содержанием по сравнению с ведущими липидными классами. В целом, система CHCl3:CH3OH продемонстрировала аналогичную тенденцию с системой MTBE:CH3OH, проявляя высокую эффективность в извлечении неполярных и умеренно полярных липидов (глицеролипиды и сфинголипиды).</w:t>
      </w:r>
    </w:p>
    <w:p w14:paraId="660694B2" w14:textId="77777777" w:rsidR="00962A41" w:rsidRPr="00080C4A" w:rsidRDefault="00962A41" w:rsidP="001A4369">
      <w:pPr>
        <w:ind w:firstLine="720"/>
        <w:jc w:val="both"/>
        <w:rPr>
          <w:sz w:val="28"/>
          <w:szCs w:val="28"/>
        </w:rPr>
      </w:pPr>
    </w:p>
    <w:p w14:paraId="25836960" w14:textId="77777777" w:rsidR="007B5E1D" w:rsidRPr="00080C4A" w:rsidRDefault="007B5E1D" w:rsidP="001A4369">
      <w:pPr>
        <w:jc w:val="center"/>
        <w:rPr>
          <w:sz w:val="28"/>
          <w:szCs w:val="28"/>
        </w:rPr>
      </w:pPr>
      <w:r w:rsidRPr="00080C4A">
        <w:rPr>
          <w:noProof/>
          <w:sz w:val="28"/>
          <w:szCs w:val="28"/>
          <w:lang w:eastAsia="ru-RU"/>
        </w:rPr>
        <w:lastRenderedPageBreak/>
        <w:drawing>
          <wp:inline distT="0" distB="0" distL="0" distR="0" wp14:anchorId="4260ED1C" wp14:editId="4A4363B6">
            <wp:extent cx="4547886" cy="3130062"/>
            <wp:effectExtent l="0" t="0" r="0" b="0"/>
            <wp:docPr id="26" name="Рисунок 21" descr="C:\Users\LENOVO\AppData\Local\Packages\Microsoft.Windows.Photos_8wekyb3d8bbwe\TempState\ShareServiceTempFolder\output (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AppData\Local\Packages\Microsoft.Windows.Photos_8wekyb3d8bbwe\TempState\ShareServiceTempFolder\output (21).jpeg"/>
                    <pic:cNvPicPr>
                      <a:picLocks noChangeAspect="1" noChangeArrowheads="1"/>
                    </pic:cNvPicPr>
                  </pic:nvPicPr>
                  <pic:blipFill>
                    <a:blip r:embed="rId52" cstate="print"/>
                    <a:srcRect/>
                    <a:stretch>
                      <a:fillRect/>
                    </a:stretch>
                  </pic:blipFill>
                  <pic:spPr bwMode="auto">
                    <a:xfrm>
                      <a:off x="0" y="0"/>
                      <a:ext cx="4588058" cy="3157710"/>
                    </a:xfrm>
                    <a:prstGeom prst="rect">
                      <a:avLst/>
                    </a:prstGeom>
                    <a:noFill/>
                    <a:ln w="9525">
                      <a:noFill/>
                      <a:miter lim="800000"/>
                      <a:headEnd/>
                      <a:tailEnd/>
                    </a:ln>
                  </pic:spPr>
                </pic:pic>
              </a:graphicData>
            </a:graphic>
          </wp:inline>
        </w:drawing>
      </w:r>
    </w:p>
    <w:p w14:paraId="3D6E5341" w14:textId="77777777" w:rsidR="00396EC0" w:rsidRPr="00080C4A" w:rsidRDefault="00396EC0" w:rsidP="001A4369">
      <w:pPr>
        <w:jc w:val="center"/>
        <w:rPr>
          <w:sz w:val="28"/>
          <w:szCs w:val="28"/>
        </w:rPr>
      </w:pPr>
    </w:p>
    <w:p w14:paraId="4C7CB41D" w14:textId="77777777" w:rsidR="007B5E1D" w:rsidRPr="00080C4A" w:rsidRDefault="007B5E1D" w:rsidP="001A4369">
      <w:pPr>
        <w:jc w:val="center"/>
        <w:rPr>
          <w:sz w:val="28"/>
          <w:szCs w:val="28"/>
        </w:rPr>
      </w:pPr>
      <w:r w:rsidRPr="00080C4A">
        <w:rPr>
          <w:sz w:val="28"/>
          <w:szCs w:val="28"/>
        </w:rPr>
        <w:t xml:space="preserve">Рисунок </w:t>
      </w:r>
      <w:r w:rsidR="001A4369" w:rsidRPr="00080C4A">
        <w:rPr>
          <w:sz w:val="28"/>
          <w:szCs w:val="28"/>
        </w:rPr>
        <w:t xml:space="preserve">8 – </w:t>
      </w:r>
      <w:r w:rsidRPr="00080C4A">
        <w:rPr>
          <w:sz w:val="28"/>
          <w:szCs w:val="28"/>
        </w:rPr>
        <w:t xml:space="preserve">Относительное </w:t>
      </w:r>
      <w:r w:rsidR="00A55E0C" w:rsidRPr="00080C4A">
        <w:rPr>
          <w:sz w:val="28"/>
          <w:szCs w:val="28"/>
        </w:rPr>
        <w:t xml:space="preserve">среднее </w:t>
      </w:r>
      <w:r w:rsidRPr="00080C4A">
        <w:rPr>
          <w:sz w:val="28"/>
          <w:szCs w:val="28"/>
        </w:rPr>
        <w:t>содержание липидных классов</w:t>
      </w:r>
      <w:r w:rsidR="000248AA" w:rsidRPr="00080C4A">
        <w:rPr>
          <w:sz w:val="28"/>
          <w:szCs w:val="28"/>
        </w:rPr>
        <w:t xml:space="preserve"> в</w:t>
      </w:r>
      <w:r w:rsidRPr="00080C4A">
        <w:rPr>
          <w:sz w:val="28"/>
          <w:szCs w:val="28"/>
        </w:rPr>
        <w:t xml:space="preserve"> экстракционной систем</w:t>
      </w:r>
      <w:r w:rsidR="000248AA" w:rsidRPr="00080C4A">
        <w:rPr>
          <w:sz w:val="28"/>
          <w:szCs w:val="28"/>
        </w:rPr>
        <w:t>е</w:t>
      </w:r>
      <w:r w:rsidRPr="00080C4A">
        <w:rPr>
          <w:sz w:val="28"/>
          <w:szCs w:val="28"/>
        </w:rPr>
        <w:t xml:space="preserve"> CHCl</w:t>
      </w:r>
      <w:r w:rsidRPr="00080C4A">
        <w:rPr>
          <w:sz w:val="28"/>
          <w:szCs w:val="28"/>
          <w:vertAlign w:val="subscript"/>
        </w:rPr>
        <w:t>3</w:t>
      </w:r>
      <w:r w:rsidRPr="00080C4A">
        <w:rPr>
          <w:sz w:val="28"/>
          <w:szCs w:val="28"/>
        </w:rPr>
        <w:t>:СН</w:t>
      </w:r>
      <w:r w:rsidRPr="00080C4A">
        <w:rPr>
          <w:sz w:val="28"/>
          <w:szCs w:val="28"/>
          <w:vertAlign w:val="subscript"/>
        </w:rPr>
        <w:t>3</w:t>
      </w:r>
      <w:r w:rsidR="000248AA" w:rsidRPr="00080C4A">
        <w:rPr>
          <w:sz w:val="28"/>
          <w:szCs w:val="28"/>
        </w:rPr>
        <w:t>OH (n = 4)</w:t>
      </w:r>
      <w:r w:rsidR="00355418" w:rsidRPr="00080C4A">
        <w:rPr>
          <w:rStyle w:val="FootnoteReference"/>
          <w:sz w:val="28"/>
          <w:szCs w:val="28"/>
        </w:rPr>
        <w:t>7</w:t>
      </w:r>
      <w:r w:rsidR="00355418" w:rsidRPr="00080C4A">
        <w:rPr>
          <w:sz w:val="28"/>
          <w:szCs w:val="28"/>
        </w:rPr>
        <w:t>, %</w:t>
      </w:r>
    </w:p>
    <w:p w14:paraId="4B325E4B" w14:textId="77777777" w:rsidR="00903326" w:rsidRDefault="00903326" w:rsidP="00E767DC">
      <w:pPr>
        <w:ind w:firstLine="720"/>
        <w:jc w:val="both"/>
        <w:rPr>
          <w:sz w:val="28"/>
          <w:szCs w:val="28"/>
        </w:rPr>
      </w:pPr>
    </w:p>
    <w:p w14:paraId="66F8A50A" w14:textId="67535615" w:rsidR="00CB23AC" w:rsidRPr="00080C4A" w:rsidRDefault="00715D66" w:rsidP="00E767DC">
      <w:pPr>
        <w:ind w:firstLine="720"/>
        <w:jc w:val="both"/>
        <w:rPr>
          <w:sz w:val="28"/>
          <w:szCs w:val="28"/>
        </w:rPr>
      </w:pPr>
      <w:r w:rsidRPr="00080C4A">
        <w:rPr>
          <w:sz w:val="28"/>
          <w:szCs w:val="28"/>
        </w:rPr>
        <w:t xml:space="preserve">Однако в сравнении с MTBE-системой хлороформсодержащая смесь </w:t>
      </w:r>
      <w:r w:rsidR="00A55E0C" w:rsidRPr="00080C4A">
        <w:rPr>
          <w:sz w:val="28"/>
          <w:szCs w:val="28"/>
        </w:rPr>
        <w:t>показала</w:t>
      </w:r>
      <w:r w:rsidRPr="00080C4A">
        <w:rPr>
          <w:sz w:val="28"/>
          <w:szCs w:val="28"/>
        </w:rPr>
        <w:t xml:space="preserve"> более высокие средние значения глицерофосфолипидов (3</w:t>
      </w:r>
      <w:r w:rsidR="000248AA" w:rsidRPr="00080C4A">
        <w:rPr>
          <w:sz w:val="28"/>
          <w:szCs w:val="28"/>
        </w:rPr>
        <w:t>,</w:t>
      </w:r>
      <w:r w:rsidRPr="00080C4A">
        <w:rPr>
          <w:sz w:val="28"/>
          <w:szCs w:val="28"/>
        </w:rPr>
        <w:t>7</w:t>
      </w:r>
      <w:r w:rsidR="000248AA" w:rsidRPr="00080C4A">
        <w:rPr>
          <w:sz w:val="28"/>
          <w:szCs w:val="28"/>
        </w:rPr>
        <w:t> </w:t>
      </w:r>
      <w:r w:rsidRPr="00080C4A">
        <w:rPr>
          <w:sz w:val="28"/>
          <w:szCs w:val="28"/>
        </w:rPr>
        <w:t xml:space="preserve">% </w:t>
      </w:r>
      <w:r w:rsidR="00A55E0C" w:rsidRPr="00080C4A">
        <w:rPr>
          <w:sz w:val="28"/>
          <w:szCs w:val="28"/>
        </w:rPr>
        <w:t>относительно</w:t>
      </w:r>
      <w:r w:rsidRPr="00080C4A">
        <w:rPr>
          <w:sz w:val="28"/>
          <w:szCs w:val="28"/>
        </w:rPr>
        <w:t xml:space="preserve"> 1</w:t>
      </w:r>
      <w:r w:rsidR="000248AA" w:rsidRPr="00080C4A">
        <w:rPr>
          <w:sz w:val="28"/>
          <w:szCs w:val="28"/>
        </w:rPr>
        <w:t>,</w:t>
      </w:r>
      <w:r w:rsidRPr="00080C4A">
        <w:rPr>
          <w:sz w:val="28"/>
          <w:szCs w:val="28"/>
        </w:rPr>
        <w:t>4</w:t>
      </w:r>
      <w:r w:rsidR="000248AA" w:rsidRPr="00080C4A">
        <w:rPr>
          <w:sz w:val="28"/>
          <w:szCs w:val="28"/>
        </w:rPr>
        <w:t> </w:t>
      </w:r>
      <w:r w:rsidRPr="00080C4A">
        <w:rPr>
          <w:sz w:val="28"/>
          <w:szCs w:val="28"/>
        </w:rPr>
        <w:t>%), что может быть связано с большей полярностью хлороформа и его способностью к эффективному разрушению липид-белковых комплексов. Напротив, система MTBE:CH</w:t>
      </w:r>
      <w:r w:rsidR="00A55E0C" w:rsidRPr="00080C4A">
        <w:rPr>
          <w:sz w:val="28"/>
          <w:szCs w:val="28"/>
          <w:vertAlign w:val="subscript"/>
        </w:rPr>
        <w:t>3</w:t>
      </w:r>
      <w:r w:rsidRPr="00080C4A">
        <w:rPr>
          <w:sz w:val="28"/>
          <w:szCs w:val="28"/>
        </w:rPr>
        <w:t>OH показала более высокие средние значения стерольных липидов (9</w:t>
      </w:r>
      <w:r w:rsidR="000248AA" w:rsidRPr="00080C4A">
        <w:rPr>
          <w:sz w:val="28"/>
          <w:szCs w:val="28"/>
        </w:rPr>
        <w:t>,</w:t>
      </w:r>
      <w:r w:rsidRPr="00080C4A">
        <w:rPr>
          <w:sz w:val="28"/>
          <w:szCs w:val="28"/>
        </w:rPr>
        <w:t>4</w:t>
      </w:r>
      <w:r w:rsidR="000248AA" w:rsidRPr="00080C4A">
        <w:rPr>
          <w:sz w:val="28"/>
          <w:szCs w:val="28"/>
        </w:rPr>
        <w:t> </w:t>
      </w:r>
      <w:r w:rsidRPr="00080C4A">
        <w:rPr>
          <w:sz w:val="28"/>
          <w:szCs w:val="28"/>
        </w:rPr>
        <w:t xml:space="preserve">% </w:t>
      </w:r>
      <w:r w:rsidR="00A55E0C" w:rsidRPr="00080C4A">
        <w:rPr>
          <w:sz w:val="28"/>
          <w:szCs w:val="28"/>
        </w:rPr>
        <w:t>относительно</w:t>
      </w:r>
      <w:r w:rsidRPr="00080C4A">
        <w:rPr>
          <w:sz w:val="28"/>
          <w:szCs w:val="28"/>
        </w:rPr>
        <w:t xml:space="preserve"> 7</w:t>
      </w:r>
      <w:r w:rsidR="000248AA" w:rsidRPr="00080C4A">
        <w:rPr>
          <w:sz w:val="28"/>
          <w:szCs w:val="28"/>
        </w:rPr>
        <w:t>,</w:t>
      </w:r>
      <w:r w:rsidRPr="00080C4A">
        <w:rPr>
          <w:sz w:val="28"/>
          <w:szCs w:val="28"/>
        </w:rPr>
        <w:t>5</w:t>
      </w:r>
      <w:r w:rsidR="000248AA" w:rsidRPr="00080C4A">
        <w:rPr>
          <w:sz w:val="28"/>
          <w:szCs w:val="28"/>
        </w:rPr>
        <w:t> </w:t>
      </w:r>
      <w:r w:rsidRPr="00080C4A">
        <w:rPr>
          <w:sz w:val="28"/>
          <w:szCs w:val="28"/>
        </w:rPr>
        <w:t>%), что указывает на е</w:t>
      </w:r>
      <w:r w:rsidR="00773E6F" w:rsidRPr="00080C4A">
        <w:rPr>
          <w:sz w:val="28"/>
          <w:szCs w:val="28"/>
        </w:rPr>
        <w:t>е</w:t>
      </w:r>
      <w:r w:rsidRPr="00080C4A">
        <w:rPr>
          <w:sz w:val="28"/>
          <w:szCs w:val="28"/>
        </w:rPr>
        <w:t xml:space="preserve"> предпочтительность для извлечения данной группы. Таким образом, обе системы демонстрируют сопоставимую эффективность в отношении глицеролипидов, сфинголипидов и жирных ацилов, но различаются по селективности в извлечении полярных и стерольных компонентов.</w:t>
      </w:r>
    </w:p>
    <w:p w14:paraId="6BE057E2" w14:textId="77777777" w:rsidR="00A11D23" w:rsidRPr="00080C4A" w:rsidRDefault="00A11D23" w:rsidP="001A4369">
      <w:pPr>
        <w:ind w:firstLine="720"/>
        <w:jc w:val="both"/>
        <w:rPr>
          <w:sz w:val="28"/>
          <w:szCs w:val="28"/>
        </w:rPr>
      </w:pPr>
      <w:r w:rsidRPr="00080C4A">
        <w:rPr>
          <w:sz w:val="28"/>
          <w:szCs w:val="28"/>
        </w:rPr>
        <w:t>В профиле экстракта преоблада</w:t>
      </w:r>
      <w:r w:rsidR="005E6036" w:rsidRPr="00080C4A">
        <w:rPr>
          <w:sz w:val="28"/>
          <w:szCs w:val="28"/>
        </w:rPr>
        <w:t>ли</w:t>
      </w:r>
      <w:r w:rsidRPr="00080C4A">
        <w:rPr>
          <w:sz w:val="28"/>
          <w:szCs w:val="28"/>
        </w:rPr>
        <w:t xml:space="preserve"> керамиды с разной степенью гидроксилирования и насыщенности </w:t>
      </w:r>
      <w:r w:rsidR="000B3A48" w:rsidRPr="00080C4A">
        <w:rPr>
          <w:sz w:val="28"/>
          <w:szCs w:val="28"/>
        </w:rPr>
        <w:t>(</w:t>
      </w:r>
      <w:r w:rsidR="00AC7C46" w:rsidRPr="00080C4A">
        <w:rPr>
          <w:sz w:val="28"/>
          <w:szCs w:val="28"/>
        </w:rPr>
        <w:t>п</w:t>
      </w:r>
      <w:r w:rsidR="000B3A48" w:rsidRPr="00080C4A">
        <w:rPr>
          <w:sz w:val="28"/>
          <w:szCs w:val="28"/>
        </w:rPr>
        <w:t xml:space="preserve">риложение </w:t>
      </w:r>
      <w:r w:rsidR="000248AA" w:rsidRPr="00080C4A">
        <w:rPr>
          <w:sz w:val="28"/>
          <w:szCs w:val="28"/>
        </w:rPr>
        <w:t>Д</w:t>
      </w:r>
      <w:r w:rsidR="000B3A48" w:rsidRPr="00080C4A">
        <w:rPr>
          <w:sz w:val="28"/>
          <w:szCs w:val="28"/>
        </w:rPr>
        <w:t xml:space="preserve">) </w:t>
      </w:r>
      <w:r w:rsidR="000248AA" w:rsidRPr="00080C4A">
        <w:rPr>
          <w:sz w:val="28"/>
          <w:szCs w:val="28"/>
        </w:rPr>
        <w:t>–</w:t>
      </w:r>
      <w:r w:rsidRPr="00080C4A">
        <w:rPr>
          <w:sz w:val="28"/>
          <w:szCs w:val="28"/>
        </w:rPr>
        <w:t xml:space="preserve"> как насыщенные длинноцепо</w:t>
      </w:r>
      <w:r w:rsidR="000248AA" w:rsidRPr="00080C4A">
        <w:rPr>
          <w:sz w:val="28"/>
          <w:szCs w:val="28"/>
        </w:rPr>
        <w:t>чечные (Cer 12:0;3O/30:0;(2OH)</w:t>
      </w:r>
      <w:r w:rsidRPr="00080C4A">
        <w:rPr>
          <w:sz w:val="28"/>
          <w:szCs w:val="28"/>
        </w:rPr>
        <w:t>, Cer 12:0;2O/30:0;O), так и мононенасыщенные (Cer 12:1;3O/30:0;(2OH), Cer 12:1;2O/19:5) и полиеновые (Cer 13:1;3O/26:2;(2OH)</w:t>
      </w:r>
      <w:r w:rsidR="00D35713" w:rsidRPr="00080C4A">
        <w:rPr>
          <w:sz w:val="28"/>
          <w:szCs w:val="28"/>
        </w:rPr>
        <w:t>;</w:t>
      </w:r>
      <w:r w:rsidR="004B0555" w:rsidRPr="00080C4A">
        <w:rPr>
          <w:sz w:val="28"/>
          <w:szCs w:val="28"/>
        </w:rPr>
        <w:t xml:space="preserve"> </w:t>
      </w:r>
      <w:r w:rsidR="00AC7C46" w:rsidRPr="00080C4A">
        <w:rPr>
          <w:sz w:val="28"/>
          <w:szCs w:val="28"/>
        </w:rPr>
        <w:t>р</w:t>
      </w:r>
      <w:r w:rsidR="000248AA" w:rsidRPr="00080C4A">
        <w:rPr>
          <w:sz w:val="28"/>
          <w:szCs w:val="28"/>
        </w:rPr>
        <w:t>исунок Е.3</w:t>
      </w:r>
      <w:r w:rsidR="00AC7C46" w:rsidRPr="00080C4A">
        <w:rPr>
          <w:sz w:val="28"/>
          <w:szCs w:val="28"/>
        </w:rPr>
        <w:t>, приложение Е</w:t>
      </w:r>
      <w:r w:rsidRPr="00080C4A">
        <w:rPr>
          <w:sz w:val="28"/>
          <w:szCs w:val="28"/>
        </w:rPr>
        <w:t>), что обеспечивает комбинацию барьерно-восстанавливающих свойств и модуляции воспалительных реакций</w:t>
      </w:r>
      <w:r w:rsidR="00E02E50" w:rsidRPr="00080C4A">
        <w:rPr>
          <w:sz w:val="28"/>
          <w:szCs w:val="28"/>
        </w:rPr>
        <w:t xml:space="preserve"> </w:t>
      </w:r>
      <w:r w:rsidR="0070243C" w:rsidRPr="00080C4A">
        <w:rPr>
          <w:sz w:val="28"/>
          <w:szCs w:val="28"/>
        </w:rPr>
        <w:t>[2</w:t>
      </w:r>
      <w:r w:rsidR="00E51FCC" w:rsidRPr="00080C4A">
        <w:rPr>
          <w:sz w:val="28"/>
          <w:szCs w:val="28"/>
        </w:rPr>
        <w:t>12</w:t>
      </w:r>
      <w:r w:rsidR="0070243C" w:rsidRPr="00080C4A">
        <w:rPr>
          <w:sz w:val="28"/>
          <w:szCs w:val="28"/>
        </w:rPr>
        <w:t>, 2</w:t>
      </w:r>
      <w:r w:rsidR="00E51FCC" w:rsidRPr="00080C4A">
        <w:rPr>
          <w:sz w:val="28"/>
          <w:szCs w:val="28"/>
        </w:rPr>
        <w:t>16</w:t>
      </w:r>
      <w:r w:rsidR="0070243C" w:rsidRPr="00080C4A">
        <w:rPr>
          <w:sz w:val="28"/>
          <w:szCs w:val="28"/>
        </w:rPr>
        <w:t>]</w:t>
      </w:r>
      <w:r w:rsidRPr="00080C4A">
        <w:rPr>
          <w:sz w:val="28"/>
          <w:szCs w:val="28"/>
        </w:rPr>
        <w:t xml:space="preserve">. Присутствие </w:t>
      </w:r>
      <w:r w:rsidR="005E6036" w:rsidRPr="00080C4A">
        <w:rPr>
          <w:sz w:val="28"/>
          <w:szCs w:val="28"/>
        </w:rPr>
        <w:t>ацил</w:t>
      </w:r>
      <w:r w:rsidRPr="00080C4A">
        <w:rPr>
          <w:sz w:val="28"/>
          <w:szCs w:val="28"/>
        </w:rPr>
        <w:t>гексозил</w:t>
      </w:r>
      <w:r w:rsidR="00E02E50" w:rsidRPr="00080C4A">
        <w:rPr>
          <w:sz w:val="28"/>
          <w:szCs w:val="28"/>
        </w:rPr>
        <w:t>к</w:t>
      </w:r>
      <w:r w:rsidRPr="00080C4A">
        <w:rPr>
          <w:sz w:val="28"/>
          <w:szCs w:val="28"/>
        </w:rPr>
        <w:t>ерамидов (AHexCer</w:t>
      </w:r>
      <w:r w:rsidR="00E02E50" w:rsidRPr="00080C4A">
        <w:rPr>
          <w:sz w:val="28"/>
          <w:szCs w:val="28"/>
        </w:rPr>
        <w:t xml:space="preserve"> (O-12:0)12:2;2O/13:1;O) и моно</w:t>
      </w:r>
      <w:r w:rsidRPr="00080C4A">
        <w:rPr>
          <w:sz w:val="28"/>
          <w:szCs w:val="28"/>
        </w:rPr>
        <w:t>галактозилдиацилглицеринов (MGDG O-8:0_22:6, MGDG O-9:0_22:6</w:t>
      </w:r>
      <w:r w:rsidR="005E6036" w:rsidRPr="00080C4A">
        <w:rPr>
          <w:sz w:val="28"/>
          <w:szCs w:val="28"/>
        </w:rPr>
        <w:t>;</w:t>
      </w:r>
      <w:r w:rsidR="000248AA" w:rsidRPr="00080C4A">
        <w:rPr>
          <w:sz w:val="28"/>
          <w:szCs w:val="28"/>
        </w:rPr>
        <w:t xml:space="preserve"> </w:t>
      </w:r>
      <w:r w:rsidR="00AC7C46" w:rsidRPr="00080C4A">
        <w:rPr>
          <w:sz w:val="28"/>
          <w:szCs w:val="28"/>
        </w:rPr>
        <w:t>р</w:t>
      </w:r>
      <w:r w:rsidR="000248AA" w:rsidRPr="00080C4A">
        <w:rPr>
          <w:sz w:val="28"/>
          <w:szCs w:val="28"/>
        </w:rPr>
        <w:t>исунок Е.4</w:t>
      </w:r>
      <w:r w:rsidR="00AC7C46" w:rsidRPr="00080C4A">
        <w:rPr>
          <w:sz w:val="28"/>
          <w:szCs w:val="28"/>
        </w:rPr>
        <w:t>, приложение Е</w:t>
      </w:r>
      <w:r w:rsidRPr="00080C4A">
        <w:rPr>
          <w:sz w:val="28"/>
          <w:szCs w:val="28"/>
        </w:rPr>
        <w:t>) усиливает противовоспалительный и антиоксидантный потенциал за сч</w:t>
      </w:r>
      <w:r w:rsidR="00773E6F" w:rsidRPr="00080C4A">
        <w:rPr>
          <w:sz w:val="28"/>
          <w:szCs w:val="28"/>
        </w:rPr>
        <w:t>е</w:t>
      </w:r>
      <w:r w:rsidRPr="00080C4A">
        <w:rPr>
          <w:sz w:val="28"/>
          <w:szCs w:val="28"/>
        </w:rPr>
        <w:t xml:space="preserve">т мембраностабилизирующих свойств и влияния на сигнальные пути </w:t>
      </w:r>
      <w:r w:rsidR="0070243C" w:rsidRPr="00080C4A">
        <w:rPr>
          <w:sz w:val="28"/>
          <w:szCs w:val="28"/>
        </w:rPr>
        <w:t>[2</w:t>
      </w:r>
      <w:r w:rsidR="00E51FCC" w:rsidRPr="00080C4A">
        <w:rPr>
          <w:sz w:val="28"/>
          <w:szCs w:val="28"/>
        </w:rPr>
        <w:t>17</w:t>
      </w:r>
      <w:r w:rsidR="0070243C" w:rsidRPr="00080C4A">
        <w:rPr>
          <w:sz w:val="28"/>
          <w:szCs w:val="28"/>
        </w:rPr>
        <w:t>-2</w:t>
      </w:r>
      <w:r w:rsidR="00E51FCC" w:rsidRPr="00080C4A">
        <w:rPr>
          <w:sz w:val="28"/>
          <w:szCs w:val="28"/>
        </w:rPr>
        <w:t>18</w:t>
      </w:r>
      <w:r w:rsidR="0070243C" w:rsidRPr="00080C4A">
        <w:rPr>
          <w:sz w:val="28"/>
          <w:szCs w:val="28"/>
        </w:rPr>
        <w:t>]</w:t>
      </w:r>
      <w:r w:rsidRPr="00080C4A">
        <w:rPr>
          <w:sz w:val="28"/>
          <w:szCs w:val="28"/>
        </w:rPr>
        <w:t xml:space="preserve">. </w:t>
      </w:r>
      <w:r w:rsidR="00757541" w:rsidRPr="00080C4A">
        <w:rPr>
          <w:sz w:val="28"/>
          <w:szCs w:val="28"/>
        </w:rPr>
        <w:t xml:space="preserve">Сигнально-активная фракция дополнена </w:t>
      </w:r>
      <w:r w:rsidR="005E6036" w:rsidRPr="00080C4A">
        <w:rPr>
          <w:sz w:val="28"/>
          <w:szCs w:val="28"/>
        </w:rPr>
        <w:t>специфическими глицеролипидами</w:t>
      </w:r>
      <w:r w:rsidR="00757541" w:rsidRPr="00080C4A">
        <w:rPr>
          <w:sz w:val="28"/>
          <w:szCs w:val="28"/>
        </w:rPr>
        <w:t xml:space="preserve"> (LDGTS 21:0</w:t>
      </w:r>
      <w:r w:rsidR="00D35713" w:rsidRPr="00080C4A">
        <w:rPr>
          <w:sz w:val="28"/>
          <w:szCs w:val="28"/>
        </w:rPr>
        <w:t>;</w:t>
      </w:r>
      <w:r w:rsidR="000B3A48" w:rsidRPr="00080C4A">
        <w:rPr>
          <w:sz w:val="28"/>
          <w:szCs w:val="28"/>
        </w:rPr>
        <w:t xml:space="preserve"> </w:t>
      </w:r>
      <w:r w:rsidR="00AC7C46" w:rsidRPr="00080C4A">
        <w:rPr>
          <w:sz w:val="28"/>
          <w:szCs w:val="28"/>
        </w:rPr>
        <w:t>р</w:t>
      </w:r>
      <w:r w:rsidR="000248AA" w:rsidRPr="00080C4A">
        <w:rPr>
          <w:sz w:val="28"/>
          <w:szCs w:val="28"/>
        </w:rPr>
        <w:t>исунок Е.2</w:t>
      </w:r>
      <w:r w:rsidR="00AC7C46" w:rsidRPr="00080C4A">
        <w:rPr>
          <w:sz w:val="28"/>
          <w:szCs w:val="28"/>
        </w:rPr>
        <w:t>, приложение Е</w:t>
      </w:r>
      <w:r w:rsidR="00757541" w:rsidRPr="00080C4A">
        <w:rPr>
          <w:sz w:val="28"/>
          <w:szCs w:val="28"/>
        </w:rPr>
        <w:t xml:space="preserve">) и полиеновыми диацилглицеринами (DG 47:6, DG 47:7, DG 51:8), участвующими в передаче клеточных сигналов, регулирующих пролиферацию и иммунные реакции кожи </w:t>
      </w:r>
      <w:r w:rsidR="0070243C" w:rsidRPr="00080C4A">
        <w:rPr>
          <w:sz w:val="28"/>
          <w:szCs w:val="28"/>
        </w:rPr>
        <w:t>[2</w:t>
      </w:r>
      <w:r w:rsidR="00E51FCC" w:rsidRPr="00080C4A">
        <w:rPr>
          <w:sz w:val="28"/>
          <w:szCs w:val="28"/>
        </w:rPr>
        <w:t>19</w:t>
      </w:r>
      <w:r w:rsidR="0070243C" w:rsidRPr="00080C4A">
        <w:rPr>
          <w:sz w:val="28"/>
          <w:szCs w:val="28"/>
        </w:rPr>
        <w:t>-2</w:t>
      </w:r>
      <w:r w:rsidR="00E51FCC" w:rsidRPr="00080C4A">
        <w:rPr>
          <w:sz w:val="28"/>
          <w:szCs w:val="28"/>
        </w:rPr>
        <w:t>20</w:t>
      </w:r>
      <w:r w:rsidR="0070243C" w:rsidRPr="00080C4A">
        <w:rPr>
          <w:sz w:val="28"/>
          <w:szCs w:val="28"/>
        </w:rPr>
        <w:t>]</w:t>
      </w:r>
      <w:r w:rsidR="00757541" w:rsidRPr="00080C4A">
        <w:rPr>
          <w:sz w:val="28"/>
          <w:szCs w:val="28"/>
        </w:rPr>
        <w:t>.</w:t>
      </w:r>
      <w:r w:rsidR="00A73628" w:rsidRPr="00080C4A">
        <w:rPr>
          <w:sz w:val="28"/>
          <w:szCs w:val="28"/>
        </w:rPr>
        <w:t xml:space="preserve"> </w:t>
      </w:r>
      <w:r w:rsidRPr="00080C4A">
        <w:rPr>
          <w:sz w:val="28"/>
          <w:szCs w:val="28"/>
        </w:rPr>
        <w:lastRenderedPageBreak/>
        <w:t>Значительная неполярная фракция представлена триацилглицеринами с длинноцепочечными насыщенными и моно-/полиеновыми хвостами (TG 8:0_8:0_24:0, TG 8:0_8:0_28:0, TG 8:0_8:0_30:2, TG 8:0_8:0_32:2</w:t>
      </w:r>
      <w:r w:rsidR="00D35713" w:rsidRPr="00080C4A">
        <w:rPr>
          <w:sz w:val="28"/>
          <w:szCs w:val="28"/>
        </w:rPr>
        <w:t>;</w:t>
      </w:r>
      <w:r w:rsidR="000248AA" w:rsidRPr="00080C4A">
        <w:rPr>
          <w:sz w:val="28"/>
          <w:szCs w:val="28"/>
        </w:rPr>
        <w:t xml:space="preserve"> </w:t>
      </w:r>
      <w:r w:rsidR="00AC7C46" w:rsidRPr="00080C4A">
        <w:rPr>
          <w:sz w:val="28"/>
          <w:szCs w:val="28"/>
        </w:rPr>
        <w:t>р</w:t>
      </w:r>
      <w:r w:rsidR="000248AA" w:rsidRPr="00080C4A">
        <w:rPr>
          <w:sz w:val="28"/>
          <w:szCs w:val="28"/>
        </w:rPr>
        <w:t>исунок Е.8-Е.9</w:t>
      </w:r>
      <w:r w:rsidR="00AC7C46" w:rsidRPr="00080C4A">
        <w:rPr>
          <w:sz w:val="28"/>
          <w:szCs w:val="28"/>
        </w:rPr>
        <w:t>, приложение Е</w:t>
      </w:r>
      <w:r w:rsidRPr="00080C4A">
        <w:rPr>
          <w:sz w:val="28"/>
          <w:szCs w:val="28"/>
        </w:rPr>
        <w:t>), что обеспечивает окклюзивный и смягчающий эффект, поддерживающий гидратацию эпидермиса</w:t>
      </w:r>
      <w:r w:rsidR="00FB664B" w:rsidRPr="00080C4A">
        <w:rPr>
          <w:sz w:val="28"/>
          <w:szCs w:val="28"/>
        </w:rPr>
        <w:t xml:space="preserve"> </w:t>
      </w:r>
      <w:r w:rsidR="00A73628" w:rsidRPr="00080C4A">
        <w:rPr>
          <w:sz w:val="28"/>
          <w:szCs w:val="28"/>
        </w:rPr>
        <w:t>[2</w:t>
      </w:r>
      <w:r w:rsidR="00E51FCC" w:rsidRPr="00080C4A">
        <w:rPr>
          <w:sz w:val="28"/>
          <w:szCs w:val="28"/>
        </w:rPr>
        <w:t>15</w:t>
      </w:r>
      <w:r w:rsidR="00A73628" w:rsidRPr="00080C4A">
        <w:rPr>
          <w:sz w:val="28"/>
          <w:szCs w:val="28"/>
        </w:rPr>
        <w:t>]</w:t>
      </w:r>
      <w:r w:rsidRPr="00080C4A">
        <w:rPr>
          <w:sz w:val="28"/>
          <w:szCs w:val="28"/>
        </w:rPr>
        <w:t xml:space="preserve">. В экстракте также выявлены эфиры </w:t>
      </w:r>
      <w:r w:rsidR="005E6036" w:rsidRPr="00080C4A">
        <w:rPr>
          <w:sz w:val="28"/>
          <w:szCs w:val="28"/>
        </w:rPr>
        <w:t>витамина А</w:t>
      </w:r>
      <w:r w:rsidRPr="00080C4A">
        <w:rPr>
          <w:sz w:val="28"/>
          <w:szCs w:val="28"/>
        </w:rPr>
        <w:t xml:space="preserve"> (VAE 9:0) и </w:t>
      </w:r>
      <w:r w:rsidR="005E6036" w:rsidRPr="00080C4A">
        <w:rPr>
          <w:sz w:val="28"/>
        </w:rPr>
        <w:t>фенильные липидные конъюгаты с ПНЖК-хвостом</w:t>
      </w:r>
      <w:r w:rsidR="005E6036" w:rsidRPr="00080C4A">
        <w:rPr>
          <w:sz w:val="28"/>
          <w:szCs w:val="28"/>
        </w:rPr>
        <w:t xml:space="preserve"> </w:t>
      </w:r>
      <w:r w:rsidR="005E6036" w:rsidRPr="00080C4A">
        <w:rPr>
          <w:sz w:val="28"/>
        </w:rPr>
        <w:t>(NAPhe 22:6)</w:t>
      </w:r>
      <w:r w:rsidRPr="00080C4A">
        <w:rPr>
          <w:sz w:val="28"/>
          <w:szCs w:val="28"/>
        </w:rPr>
        <w:t>, что дополнительно расширяет антиоксидантный спектр действия.</w:t>
      </w:r>
      <w:r w:rsidR="00AC7C46" w:rsidRPr="00080C4A">
        <w:rPr>
          <w:sz w:val="28"/>
          <w:szCs w:val="28"/>
        </w:rPr>
        <w:t xml:space="preserve"> </w:t>
      </w:r>
      <w:r w:rsidRPr="00080C4A">
        <w:rPr>
          <w:sz w:val="28"/>
          <w:szCs w:val="28"/>
        </w:rPr>
        <w:t xml:space="preserve">С точки зрения структурных групп, </w:t>
      </w:r>
      <w:r w:rsidR="00AC7C46" w:rsidRPr="00080C4A">
        <w:rPr>
          <w:sz w:val="28"/>
          <w:szCs w:val="28"/>
        </w:rPr>
        <w:t xml:space="preserve">система </w:t>
      </w:r>
      <w:r w:rsidRPr="00080C4A">
        <w:rPr>
          <w:sz w:val="28"/>
          <w:szCs w:val="28"/>
        </w:rPr>
        <w:t>CHCl</w:t>
      </w:r>
      <w:r w:rsidR="00D17ED8" w:rsidRPr="00080C4A">
        <w:rPr>
          <w:sz w:val="28"/>
          <w:szCs w:val="28"/>
          <w:vertAlign w:val="subscript"/>
        </w:rPr>
        <w:t>3</w:t>
      </w:r>
      <w:r w:rsidRPr="00080C4A">
        <w:rPr>
          <w:sz w:val="28"/>
          <w:szCs w:val="28"/>
        </w:rPr>
        <w:t>:CH</w:t>
      </w:r>
      <w:r w:rsidR="00D17ED8" w:rsidRPr="00080C4A">
        <w:rPr>
          <w:sz w:val="28"/>
          <w:szCs w:val="28"/>
          <w:vertAlign w:val="subscript"/>
        </w:rPr>
        <w:t>3</w:t>
      </w:r>
      <w:r w:rsidRPr="00080C4A">
        <w:rPr>
          <w:sz w:val="28"/>
          <w:szCs w:val="28"/>
        </w:rPr>
        <w:t xml:space="preserve">OH эффективно извлекает полярные структурные липиды (SP, ST) с длинными цепями и высокой степенью насыщенности или мононенасыщенности, энергетические нейтральные липиды (GL) с длинными и средними цепями, а также сигнально-активные фосфо- и гликолипиды с ПНЖК (GP, PR). Сопоставление </w:t>
      </w:r>
      <w:r w:rsidR="00D17ED8" w:rsidRPr="00080C4A">
        <w:rPr>
          <w:sz w:val="28"/>
          <w:szCs w:val="28"/>
        </w:rPr>
        <w:t xml:space="preserve">липидного профиля </w:t>
      </w:r>
      <w:r w:rsidRPr="00080C4A">
        <w:rPr>
          <w:sz w:val="28"/>
          <w:szCs w:val="28"/>
        </w:rPr>
        <w:t>с MTBE:CH</w:t>
      </w:r>
      <w:r w:rsidR="00D17ED8" w:rsidRPr="00080C4A">
        <w:rPr>
          <w:sz w:val="28"/>
          <w:szCs w:val="28"/>
          <w:vertAlign w:val="subscript"/>
        </w:rPr>
        <w:t>3</w:t>
      </w:r>
      <w:r w:rsidRPr="00080C4A">
        <w:rPr>
          <w:sz w:val="28"/>
          <w:szCs w:val="28"/>
        </w:rPr>
        <w:t>OH показывает, что CHCl</w:t>
      </w:r>
      <w:r w:rsidR="00FB664B" w:rsidRPr="00080C4A">
        <w:rPr>
          <w:sz w:val="28"/>
          <w:szCs w:val="28"/>
          <w:vertAlign w:val="subscript"/>
        </w:rPr>
        <w:t>3</w:t>
      </w:r>
      <w:r w:rsidRPr="00080C4A">
        <w:rPr>
          <w:sz w:val="28"/>
          <w:szCs w:val="28"/>
        </w:rPr>
        <w:t>:CH</w:t>
      </w:r>
      <w:r w:rsidR="00FB664B" w:rsidRPr="00080C4A">
        <w:rPr>
          <w:sz w:val="28"/>
          <w:szCs w:val="28"/>
          <w:vertAlign w:val="subscript"/>
        </w:rPr>
        <w:t>3</w:t>
      </w:r>
      <w:r w:rsidRPr="00080C4A">
        <w:rPr>
          <w:sz w:val="28"/>
          <w:szCs w:val="28"/>
        </w:rPr>
        <w:t>OH да</w:t>
      </w:r>
      <w:r w:rsidR="00773E6F" w:rsidRPr="00080C4A">
        <w:rPr>
          <w:sz w:val="28"/>
          <w:szCs w:val="28"/>
        </w:rPr>
        <w:t>е</w:t>
      </w:r>
      <w:r w:rsidRPr="00080C4A">
        <w:rPr>
          <w:sz w:val="28"/>
          <w:szCs w:val="28"/>
        </w:rPr>
        <w:t xml:space="preserve">т более широкий набор </w:t>
      </w:r>
      <w:r w:rsidR="00FB664B" w:rsidRPr="00080C4A">
        <w:rPr>
          <w:sz w:val="28"/>
          <w:szCs w:val="28"/>
        </w:rPr>
        <w:t>к</w:t>
      </w:r>
      <w:r w:rsidRPr="00080C4A">
        <w:rPr>
          <w:sz w:val="28"/>
          <w:szCs w:val="28"/>
        </w:rPr>
        <w:t>ерамидов с высокой степенью гидроксилирования и длинноцепочечных триацилглицеринов, но уступает MTBE:CH</w:t>
      </w:r>
      <w:r w:rsidR="00FB664B" w:rsidRPr="00080C4A">
        <w:rPr>
          <w:sz w:val="28"/>
          <w:szCs w:val="28"/>
          <w:vertAlign w:val="subscript"/>
        </w:rPr>
        <w:t>3</w:t>
      </w:r>
      <w:r w:rsidRPr="00080C4A">
        <w:rPr>
          <w:sz w:val="28"/>
          <w:szCs w:val="28"/>
        </w:rPr>
        <w:t xml:space="preserve">OH по количеству </w:t>
      </w:r>
      <w:r w:rsidRPr="00585305">
        <w:rPr>
          <w:sz w:val="28"/>
          <w:szCs w:val="28"/>
        </w:rPr>
        <w:t>сульфатированных и тауринсодержащих липидов.</w:t>
      </w:r>
      <w:r w:rsidRPr="00080C4A">
        <w:rPr>
          <w:sz w:val="28"/>
          <w:szCs w:val="28"/>
        </w:rPr>
        <w:t xml:space="preserve"> MTBE:CH</w:t>
      </w:r>
      <w:r w:rsidR="00FB664B" w:rsidRPr="00080C4A">
        <w:rPr>
          <w:sz w:val="28"/>
          <w:szCs w:val="28"/>
          <w:vertAlign w:val="subscript"/>
        </w:rPr>
        <w:t>3</w:t>
      </w:r>
      <w:r w:rsidRPr="00080C4A">
        <w:rPr>
          <w:sz w:val="28"/>
          <w:szCs w:val="28"/>
        </w:rPr>
        <w:t>OH извлекает больше гликосфинголипидов и специфичных полярных липидов с ПНЖК-хвостами, что усиливает противовоспалительный потенциал, тогда как CHCl</w:t>
      </w:r>
      <w:r w:rsidR="00FB664B" w:rsidRPr="00080C4A">
        <w:rPr>
          <w:sz w:val="28"/>
          <w:szCs w:val="28"/>
          <w:vertAlign w:val="subscript"/>
        </w:rPr>
        <w:t>3</w:t>
      </w:r>
      <w:r w:rsidRPr="00080C4A">
        <w:rPr>
          <w:sz w:val="28"/>
          <w:szCs w:val="28"/>
        </w:rPr>
        <w:t>:CH</w:t>
      </w:r>
      <w:r w:rsidR="00FB664B" w:rsidRPr="00080C4A">
        <w:rPr>
          <w:sz w:val="28"/>
          <w:szCs w:val="28"/>
          <w:vertAlign w:val="subscript"/>
        </w:rPr>
        <w:t>3</w:t>
      </w:r>
      <w:r w:rsidRPr="00080C4A">
        <w:rPr>
          <w:sz w:val="28"/>
          <w:szCs w:val="28"/>
        </w:rPr>
        <w:t>OH за сч</w:t>
      </w:r>
      <w:r w:rsidR="00773E6F" w:rsidRPr="00080C4A">
        <w:rPr>
          <w:sz w:val="28"/>
          <w:szCs w:val="28"/>
        </w:rPr>
        <w:t>е</w:t>
      </w:r>
      <w:r w:rsidRPr="00080C4A">
        <w:rPr>
          <w:sz w:val="28"/>
          <w:szCs w:val="28"/>
        </w:rPr>
        <w:t>т большей гидрофобности обеспечивает более выраженный барьерно-восстанавливающий и окклюзивный эффект, что может быть предпочтительно в средствах для сухой и поврежд</w:t>
      </w:r>
      <w:r w:rsidR="00773E6F" w:rsidRPr="00080C4A">
        <w:rPr>
          <w:sz w:val="28"/>
          <w:szCs w:val="28"/>
        </w:rPr>
        <w:t>е</w:t>
      </w:r>
      <w:r w:rsidRPr="00080C4A">
        <w:rPr>
          <w:sz w:val="28"/>
          <w:szCs w:val="28"/>
        </w:rPr>
        <w:t>нной кожи, а также при хронических кожных и суставных патологиях с нарушением липидного матрикса.</w:t>
      </w:r>
    </w:p>
    <w:p w14:paraId="18985E7B" w14:textId="242222C6" w:rsidR="00F224CA" w:rsidRPr="00080C4A" w:rsidRDefault="00715D66" w:rsidP="001A4369">
      <w:pPr>
        <w:ind w:firstLine="720"/>
        <w:jc w:val="both"/>
        <w:rPr>
          <w:sz w:val="28"/>
          <w:szCs w:val="28"/>
        </w:rPr>
      </w:pPr>
      <w:r w:rsidRPr="00080C4A">
        <w:rPr>
          <w:i/>
          <w:sz w:val="28"/>
          <w:szCs w:val="28"/>
        </w:rPr>
        <w:t>Система IPA.</w:t>
      </w:r>
      <w:r w:rsidR="00A73628" w:rsidRPr="00080C4A">
        <w:rPr>
          <w:i/>
          <w:sz w:val="28"/>
          <w:szCs w:val="28"/>
        </w:rPr>
        <w:t xml:space="preserve"> </w:t>
      </w:r>
      <w:r w:rsidR="00F224CA" w:rsidRPr="00080C4A">
        <w:rPr>
          <w:sz w:val="28"/>
          <w:szCs w:val="28"/>
        </w:rPr>
        <w:t>Наибольшее среднее значение наблюдалось у глицеролипидов (в среднем 48</w:t>
      </w:r>
      <w:r w:rsidR="000248AA" w:rsidRPr="00080C4A">
        <w:rPr>
          <w:sz w:val="28"/>
          <w:szCs w:val="28"/>
        </w:rPr>
        <w:t>,</w:t>
      </w:r>
      <w:r w:rsidR="00F224CA" w:rsidRPr="00080C4A">
        <w:rPr>
          <w:sz w:val="28"/>
          <w:szCs w:val="28"/>
        </w:rPr>
        <w:t>39</w:t>
      </w:r>
      <w:r w:rsidR="000248AA" w:rsidRPr="00080C4A">
        <w:rPr>
          <w:sz w:val="28"/>
          <w:szCs w:val="28"/>
        </w:rPr>
        <w:t> </w:t>
      </w:r>
      <w:r w:rsidR="00F224CA" w:rsidRPr="00080C4A">
        <w:rPr>
          <w:sz w:val="28"/>
          <w:szCs w:val="28"/>
        </w:rPr>
        <w:t>%), отнес</w:t>
      </w:r>
      <w:r w:rsidR="00773E6F" w:rsidRPr="00080C4A">
        <w:rPr>
          <w:sz w:val="28"/>
          <w:szCs w:val="28"/>
        </w:rPr>
        <w:t>е</w:t>
      </w:r>
      <w:r w:rsidR="00F224CA" w:rsidRPr="00080C4A">
        <w:rPr>
          <w:sz w:val="28"/>
          <w:szCs w:val="28"/>
        </w:rPr>
        <w:t>нных к гомогенной группе B</w:t>
      </w:r>
      <w:r w:rsidR="00AC7C46" w:rsidRPr="00080C4A">
        <w:rPr>
          <w:sz w:val="28"/>
          <w:szCs w:val="28"/>
        </w:rPr>
        <w:t xml:space="preserve"> р</w:t>
      </w:r>
      <w:r w:rsidR="002C4FD1" w:rsidRPr="00080C4A">
        <w:rPr>
          <w:sz w:val="28"/>
          <w:szCs w:val="28"/>
        </w:rPr>
        <w:t xml:space="preserve">исунок </w:t>
      </w:r>
      <w:r w:rsidR="000248AA" w:rsidRPr="00080C4A">
        <w:rPr>
          <w:sz w:val="28"/>
          <w:szCs w:val="28"/>
        </w:rPr>
        <w:t>9</w:t>
      </w:r>
      <w:r w:rsidR="002C4FD1" w:rsidRPr="00080C4A">
        <w:rPr>
          <w:sz w:val="28"/>
          <w:szCs w:val="28"/>
        </w:rPr>
        <w:t>)</w:t>
      </w:r>
      <w:r w:rsidR="00F224CA" w:rsidRPr="00080C4A">
        <w:rPr>
          <w:sz w:val="28"/>
          <w:szCs w:val="28"/>
        </w:rPr>
        <w:t xml:space="preserve">. </w:t>
      </w:r>
    </w:p>
    <w:p w14:paraId="286D6562" w14:textId="77777777" w:rsidR="00AC7C46" w:rsidRPr="00080C4A" w:rsidRDefault="00AC7C46" w:rsidP="001A4369">
      <w:pPr>
        <w:ind w:firstLine="720"/>
        <w:jc w:val="both"/>
        <w:rPr>
          <w:sz w:val="28"/>
          <w:szCs w:val="28"/>
        </w:rPr>
      </w:pPr>
    </w:p>
    <w:p w14:paraId="07D72C22" w14:textId="77777777" w:rsidR="002C4FD1" w:rsidRPr="00080C4A" w:rsidRDefault="002C4FD1" w:rsidP="005E0C06">
      <w:pPr>
        <w:jc w:val="center"/>
        <w:rPr>
          <w:sz w:val="28"/>
          <w:szCs w:val="28"/>
        </w:rPr>
      </w:pPr>
      <w:r w:rsidRPr="00080C4A">
        <w:rPr>
          <w:noProof/>
          <w:sz w:val="28"/>
          <w:szCs w:val="28"/>
          <w:lang w:eastAsia="ru-RU"/>
        </w:rPr>
        <w:drawing>
          <wp:inline distT="0" distB="0" distL="0" distR="0" wp14:anchorId="79DD0174" wp14:editId="1A39CF49">
            <wp:extent cx="5209442" cy="3101340"/>
            <wp:effectExtent l="0" t="0" r="0" b="0"/>
            <wp:docPr id="32" name="Рисунок 30" descr="C:\Users\LENOVO\AppData\Local\Packages\Microsoft.Windows.Photos_8wekyb3d8bbwe\TempState\ShareServiceTempFolder\output (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ENOVO\AppData\Local\Packages\Microsoft.Windows.Photos_8wekyb3d8bbwe\TempState\ShareServiceTempFolder\output (24).jpeg"/>
                    <pic:cNvPicPr>
                      <a:picLocks noChangeAspect="1" noChangeArrowheads="1"/>
                    </pic:cNvPicPr>
                  </pic:nvPicPr>
                  <pic:blipFill>
                    <a:blip r:embed="rId53" cstate="print"/>
                    <a:srcRect/>
                    <a:stretch>
                      <a:fillRect/>
                    </a:stretch>
                  </pic:blipFill>
                  <pic:spPr bwMode="auto">
                    <a:xfrm>
                      <a:off x="0" y="0"/>
                      <a:ext cx="5221312" cy="3108407"/>
                    </a:xfrm>
                    <a:prstGeom prst="rect">
                      <a:avLst/>
                    </a:prstGeom>
                    <a:noFill/>
                    <a:ln w="9525">
                      <a:noFill/>
                      <a:miter lim="800000"/>
                      <a:headEnd/>
                      <a:tailEnd/>
                    </a:ln>
                  </pic:spPr>
                </pic:pic>
              </a:graphicData>
            </a:graphic>
          </wp:inline>
        </w:drawing>
      </w:r>
    </w:p>
    <w:p w14:paraId="64C4CB6C" w14:textId="77777777" w:rsidR="00AC7C46" w:rsidRPr="00080C4A" w:rsidRDefault="00AC7C46" w:rsidP="005E0C06">
      <w:pPr>
        <w:jc w:val="center"/>
        <w:rPr>
          <w:sz w:val="28"/>
          <w:szCs w:val="28"/>
        </w:rPr>
      </w:pPr>
    </w:p>
    <w:p w14:paraId="6CBCDB7A" w14:textId="77777777" w:rsidR="002C4FD1" w:rsidRPr="00080C4A" w:rsidRDefault="002C4FD1" w:rsidP="005E0C06">
      <w:pPr>
        <w:jc w:val="center"/>
        <w:rPr>
          <w:sz w:val="28"/>
          <w:szCs w:val="28"/>
        </w:rPr>
      </w:pPr>
      <w:r w:rsidRPr="00080C4A">
        <w:rPr>
          <w:sz w:val="28"/>
          <w:szCs w:val="28"/>
        </w:rPr>
        <w:t xml:space="preserve">Рисунок </w:t>
      </w:r>
      <w:r w:rsidR="000248AA" w:rsidRPr="00080C4A">
        <w:rPr>
          <w:sz w:val="28"/>
          <w:szCs w:val="28"/>
        </w:rPr>
        <w:t>9</w:t>
      </w:r>
      <w:r w:rsidR="005E0C06" w:rsidRPr="00080C4A">
        <w:rPr>
          <w:sz w:val="28"/>
          <w:szCs w:val="28"/>
        </w:rPr>
        <w:t xml:space="preserve"> – </w:t>
      </w:r>
      <w:r w:rsidRPr="00080C4A">
        <w:rPr>
          <w:sz w:val="28"/>
          <w:szCs w:val="28"/>
        </w:rPr>
        <w:t>Относительное содержание липидных классов</w:t>
      </w:r>
      <w:r w:rsidR="005E0C06" w:rsidRPr="00080C4A">
        <w:rPr>
          <w:sz w:val="28"/>
          <w:szCs w:val="28"/>
        </w:rPr>
        <w:t xml:space="preserve"> в </w:t>
      </w:r>
      <w:r w:rsidRPr="00080C4A">
        <w:rPr>
          <w:sz w:val="28"/>
          <w:szCs w:val="28"/>
        </w:rPr>
        <w:t>экстракционной систем</w:t>
      </w:r>
      <w:r w:rsidR="00B8723B" w:rsidRPr="00080C4A">
        <w:rPr>
          <w:sz w:val="28"/>
          <w:szCs w:val="28"/>
        </w:rPr>
        <w:t>е</w:t>
      </w:r>
      <w:r w:rsidRPr="00080C4A">
        <w:rPr>
          <w:sz w:val="28"/>
          <w:szCs w:val="28"/>
        </w:rPr>
        <w:t xml:space="preserve"> IPA (n = 16)</w:t>
      </w:r>
      <w:r w:rsidR="00355418" w:rsidRPr="00080C4A">
        <w:rPr>
          <w:sz w:val="28"/>
          <w:szCs w:val="28"/>
          <w:vertAlign w:val="superscript"/>
        </w:rPr>
        <w:t>7</w:t>
      </w:r>
      <w:r w:rsidR="00355418" w:rsidRPr="00080C4A">
        <w:rPr>
          <w:sz w:val="28"/>
          <w:szCs w:val="28"/>
        </w:rPr>
        <w:t>, %</w:t>
      </w:r>
    </w:p>
    <w:p w14:paraId="4C2DCC8C" w14:textId="2B8DC22C" w:rsidR="00F224CA" w:rsidRPr="00080C4A" w:rsidRDefault="00903326" w:rsidP="00903326">
      <w:pPr>
        <w:ind w:firstLine="720"/>
        <w:jc w:val="both"/>
        <w:rPr>
          <w:sz w:val="28"/>
          <w:szCs w:val="28"/>
        </w:rPr>
      </w:pPr>
      <w:r w:rsidRPr="00080C4A">
        <w:rPr>
          <w:sz w:val="28"/>
          <w:szCs w:val="28"/>
        </w:rPr>
        <w:lastRenderedPageBreak/>
        <w:t xml:space="preserve">Их содержание было в </w:t>
      </w:r>
      <w:r w:rsidRPr="00080C4A">
        <w:rPr>
          <w:rFonts w:eastAsiaTheme="majorEastAsia"/>
          <w:sz w:val="28"/>
          <w:szCs w:val="28"/>
        </w:rPr>
        <w:t>5,11 раза выше</w:t>
      </w:r>
      <w:r w:rsidRPr="00080C4A">
        <w:rPr>
          <w:sz w:val="28"/>
          <w:szCs w:val="28"/>
        </w:rPr>
        <w:t xml:space="preserve">, чем у жирных ацильных липидов (в среднем 9,47 %) и в </w:t>
      </w:r>
      <w:r w:rsidRPr="00080C4A">
        <w:rPr>
          <w:rFonts w:eastAsiaTheme="majorEastAsia"/>
          <w:sz w:val="28"/>
          <w:szCs w:val="28"/>
        </w:rPr>
        <w:t>5,15 раза выше</w:t>
      </w:r>
      <w:r w:rsidRPr="00080C4A">
        <w:rPr>
          <w:sz w:val="28"/>
          <w:szCs w:val="28"/>
        </w:rPr>
        <w:t xml:space="preserve">, чем у стерольных липидов (в среднем 9,4 %). При этом оно более чем в </w:t>
      </w:r>
      <w:r w:rsidRPr="00080C4A">
        <w:rPr>
          <w:rFonts w:eastAsiaTheme="majorEastAsia"/>
          <w:sz w:val="28"/>
          <w:szCs w:val="28"/>
        </w:rPr>
        <w:t>52 раза</w:t>
      </w:r>
      <w:r w:rsidRPr="00080C4A">
        <w:rPr>
          <w:sz w:val="28"/>
          <w:szCs w:val="28"/>
        </w:rPr>
        <w:t xml:space="preserve"> превышало концентрации глицерофосфолипидов (в среднем 0,93 %) и в </w:t>
      </w:r>
      <w:r w:rsidRPr="00080C4A">
        <w:rPr>
          <w:rFonts w:eastAsiaTheme="majorEastAsia"/>
          <w:sz w:val="28"/>
          <w:szCs w:val="28"/>
        </w:rPr>
        <w:t>173 раза</w:t>
      </w:r>
      <w:r w:rsidRPr="00080C4A">
        <w:rPr>
          <w:sz w:val="28"/>
          <w:szCs w:val="28"/>
        </w:rPr>
        <w:t xml:space="preserve"> — пренольных липидов (в среднем 0,28 %).</w:t>
      </w:r>
      <w:r>
        <w:rPr>
          <w:sz w:val="28"/>
          <w:szCs w:val="28"/>
        </w:rPr>
        <w:t xml:space="preserve"> </w:t>
      </w:r>
      <w:r w:rsidR="00F224CA" w:rsidRPr="00080C4A">
        <w:rPr>
          <w:sz w:val="28"/>
          <w:szCs w:val="28"/>
        </w:rPr>
        <w:t>Сфинголипиды (в среднем 31</w:t>
      </w:r>
      <w:r w:rsidR="005E0C06" w:rsidRPr="00080C4A">
        <w:rPr>
          <w:sz w:val="28"/>
          <w:szCs w:val="28"/>
        </w:rPr>
        <w:t>,</w:t>
      </w:r>
      <w:r w:rsidR="00F224CA" w:rsidRPr="00080C4A">
        <w:rPr>
          <w:sz w:val="28"/>
          <w:szCs w:val="28"/>
        </w:rPr>
        <w:t>63</w:t>
      </w:r>
      <w:r w:rsidR="005E0C06" w:rsidRPr="00080C4A">
        <w:rPr>
          <w:sz w:val="28"/>
          <w:szCs w:val="28"/>
        </w:rPr>
        <w:t> </w:t>
      </w:r>
      <w:r w:rsidR="00F224CA" w:rsidRPr="00080C4A">
        <w:rPr>
          <w:sz w:val="28"/>
          <w:szCs w:val="28"/>
        </w:rPr>
        <w:t xml:space="preserve">%) были отнесены к гомогенной группе A. Их содержание было в </w:t>
      </w:r>
      <w:r w:rsidR="00F224CA" w:rsidRPr="00080C4A">
        <w:rPr>
          <w:rFonts w:eastAsiaTheme="majorEastAsia"/>
          <w:sz w:val="28"/>
          <w:szCs w:val="28"/>
        </w:rPr>
        <w:t>3</w:t>
      </w:r>
      <w:r w:rsidR="005E0C06" w:rsidRPr="00080C4A">
        <w:rPr>
          <w:rFonts w:eastAsiaTheme="majorEastAsia"/>
          <w:sz w:val="28"/>
          <w:szCs w:val="28"/>
        </w:rPr>
        <w:t>,</w:t>
      </w:r>
      <w:r w:rsidR="00F224CA" w:rsidRPr="00080C4A">
        <w:rPr>
          <w:rFonts w:eastAsiaTheme="majorEastAsia"/>
          <w:sz w:val="28"/>
          <w:szCs w:val="28"/>
        </w:rPr>
        <w:t>34</w:t>
      </w:r>
      <w:r w:rsidR="005E0C06" w:rsidRPr="00080C4A">
        <w:rPr>
          <w:rFonts w:eastAsiaTheme="majorEastAsia"/>
          <w:sz w:val="28"/>
          <w:szCs w:val="28"/>
        </w:rPr>
        <w:t> </w:t>
      </w:r>
      <w:r w:rsidR="00F224CA" w:rsidRPr="00080C4A">
        <w:rPr>
          <w:rFonts w:eastAsiaTheme="majorEastAsia"/>
          <w:sz w:val="28"/>
          <w:szCs w:val="28"/>
        </w:rPr>
        <w:t>раза выше</w:t>
      </w:r>
      <w:r w:rsidR="00F224CA" w:rsidRPr="00080C4A">
        <w:rPr>
          <w:sz w:val="28"/>
          <w:szCs w:val="28"/>
        </w:rPr>
        <w:t xml:space="preserve">, чем у жирных ацилов, и в </w:t>
      </w:r>
      <w:r w:rsidR="00F224CA" w:rsidRPr="00080C4A">
        <w:rPr>
          <w:rFonts w:eastAsiaTheme="majorEastAsia"/>
          <w:sz w:val="28"/>
          <w:szCs w:val="28"/>
        </w:rPr>
        <w:t>3</w:t>
      </w:r>
      <w:r w:rsidR="005E0C06" w:rsidRPr="00080C4A">
        <w:rPr>
          <w:rFonts w:eastAsiaTheme="majorEastAsia"/>
          <w:sz w:val="28"/>
          <w:szCs w:val="28"/>
        </w:rPr>
        <w:t>,</w:t>
      </w:r>
      <w:r w:rsidR="00F224CA" w:rsidRPr="00080C4A">
        <w:rPr>
          <w:rFonts w:eastAsiaTheme="majorEastAsia"/>
          <w:sz w:val="28"/>
          <w:szCs w:val="28"/>
        </w:rPr>
        <w:t>37</w:t>
      </w:r>
      <w:r w:rsidR="005E0C06" w:rsidRPr="00080C4A">
        <w:rPr>
          <w:rFonts w:eastAsiaTheme="majorEastAsia"/>
          <w:sz w:val="28"/>
          <w:szCs w:val="28"/>
        </w:rPr>
        <w:t> </w:t>
      </w:r>
      <w:r w:rsidR="00F224CA" w:rsidRPr="00080C4A">
        <w:rPr>
          <w:rFonts w:eastAsiaTheme="majorEastAsia"/>
          <w:sz w:val="28"/>
          <w:szCs w:val="28"/>
        </w:rPr>
        <w:t>раза выше</w:t>
      </w:r>
      <w:r w:rsidR="00F224CA" w:rsidRPr="00080C4A">
        <w:rPr>
          <w:sz w:val="28"/>
          <w:szCs w:val="28"/>
        </w:rPr>
        <w:t xml:space="preserve">, чем у стерольных липидов, </w:t>
      </w:r>
      <w:r w:rsidR="006B4462" w:rsidRPr="00080C4A">
        <w:rPr>
          <w:sz w:val="28"/>
          <w:szCs w:val="28"/>
        </w:rPr>
        <w:t>однако</w:t>
      </w:r>
      <w:r w:rsidR="00F224CA" w:rsidRPr="00080C4A">
        <w:rPr>
          <w:sz w:val="28"/>
          <w:szCs w:val="28"/>
        </w:rPr>
        <w:t xml:space="preserve"> в </w:t>
      </w:r>
      <w:r w:rsidR="00F224CA" w:rsidRPr="00080C4A">
        <w:rPr>
          <w:rFonts w:eastAsiaTheme="majorEastAsia"/>
          <w:sz w:val="28"/>
          <w:szCs w:val="28"/>
        </w:rPr>
        <w:t>1</w:t>
      </w:r>
      <w:r w:rsidR="005E0C06" w:rsidRPr="00080C4A">
        <w:rPr>
          <w:rFonts w:eastAsiaTheme="majorEastAsia"/>
          <w:sz w:val="28"/>
          <w:szCs w:val="28"/>
        </w:rPr>
        <w:t>,</w:t>
      </w:r>
      <w:r w:rsidR="00F224CA" w:rsidRPr="00080C4A">
        <w:rPr>
          <w:rFonts w:eastAsiaTheme="majorEastAsia"/>
          <w:sz w:val="28"/>
          <w:szCs w:val="28"/>
        </w:rPr>
        <w:t>53</w:t>
      </w:r>
      <w:r w:rsidR="005E0C06" w:rsidRPr="00080C4A">
        <w:rPr>
          <w:rFonts w:eastAsiaTheme="majorEastAsia"/>
          <w:sz w:val="28"/>
          <w:szCs w:val="28"/>
        </w:rPr>
        <w:t> </w:t>
      </w:r>
      <w:r w:rsidR="00F224CA" w:rsidRPr="00080C4A">
        <w:rPr>
          <w:rFonts w:eastAsiaTheme="majorEastAsia"/>
          <w:sz w:val="28"/>
          <w:szCs w:val="28"/>
        </w:rPr>
        <w:t>раза ниже</w:t>
      </w:r>
      <w:r w:rsidR="00F224CA" w:rsidRPr="00080C4A">
        <w:rPr>
          <w:sz w:val="28"/>
          <w:szCs w:val="28"/>
        </w:rPr>
        <w:t xml:space="preserve">, чем у глицеролипидов. Жирные ацилы и стерольные липиды сформировали гомогенную группу C, различия между ними статистически незначимы. Их значения оказались в </w:t>
      </w:r>
      <w:r w:rsidR="00F224CA" w:rsidRPr="00080C4A">
        <w:rPr>
          <w:rFonts w:eastAsiaTheme="majorEastAsia"/>
          <w:sz w:val="28"/>
          <w:szCs w:val="28"/>
        </w:rPr>
        <w:t>5</w:t>
      </w:r>
      <w:r w:rsidR="005E0C06" w:rsidRPr="00080C4A">
        <w:rPr>
          <w:rFonts w:eastAsiaTheme="majorEastAsia"/>
          <w:sz w:val="28"/>
          <w:szCs w:val="28"/>
        </w:rPr>
        <w:t>,</w:t>
      </w:r>
      <w:r w:rsidR="00F224CA" w:rsidRPr="00080C4A">
        <w:rPr>
          <w:rFonts w:eastAsiaTheme="majorEastAsia"/>
          <w:sz w:val="28"/>
          <w:szCs w:val="28"/>
        </w:rPr>
        <w:t>11–5</w:t>
      </w:r>
      <w:r w:rsidR="005E0C06" w:rsidRPr="00080C4A">
        <w:rPr>
          <w:rFonts w:eastAsiaTheme="majorEastAsia"/>
          <w:sz w:val="28"/>
          <w:szCs w:val="28"/>
        </w:rPr>
        <w:t>,</w:t>
      </w:r>
      <w:r w:rsidR="00F224CA" w:rsidRPr="00080C4A">
        <w:rPr>
          <w:rFonts w:eastAsiaTheme="majorEastAsia"/>
          <w:sz w:val="28"/>
          <w:szCs w:val="28"/>
        </w:rPr>
        <w:t>15</w:t>
      </w:r>
      <w:r w:rsidR="005E0C06" w:rsidRPr="00080C4A">
        <w:rPr>
          <w:rFonts w:eastAsiaTheme="majorEastAsia"/>
          <w:sz w:val="28"/>
          <w:szCs w:val="28"/>
        </w:rPr>
        <w:t> </w:t>
      </w:r>
      <w:r w:rsidR="00F224CA" w:rsidRPr="00080C4A">
        <w:rPr>
          <w:rFonts w:eastAsiaTheme="majorEastAsia"/>
          <w:sz w:val="28"/>
          <w:szCs w:val="28"/>
        </w:rPr>
        <w:t>раза</w:t>
      </w:r>
      <w:r w:rsidR="00F224CA" w:rsidRPr="00080C4A">
        <w:rPr>
          <w:sz w:val="28"/>
          <w:szCs w:val="28"/>
        </w:rPr>
        <w:t xml:space="preserve"> ниже</w:t>
      </w:r>
      <w:r w:rsidR="006B4462" w:rsidRPr="00080C4A">
        <w:rPr>
          <w:sz w:val="28"/>
          <w:szCs w:val="28"/>
        </w:rPr>
        <w:t>,</w:t>
      </w:r>
      <w:r w:rsidR="00F224CA" w:rsidRPr="00080C4A">
        <w:rPr>
          <w:sz w:val="28"/>
          <w:szCs w:val="28"/>
        </w:rPr>
        <w:t xml:space="preserve"> </w:t>
      </w:r>
      <w:r w:rsidR="006B4462" w:rsidRPr="00080C4A">
        <w:rPr>
          <w:sz w:val="28"/>
          <w:szCs w:val="28"/>
        </w:rPr>
        <w:t xml:space="preserve">чем у </w:t>
      </w:r>
      <w:r w:rsidR="00F224CA" w:rsidRPr="00080C4A">
        <w:rPr>
          <w:sz w:val="28"/>
          <w:szCs w:val="28"/>
        </w:rPr>
        <w:t xml:space="preserve">глицеролипидов и в </w:t>
      </w:r>
      <w:r w:rsidR="00F224CA" w:rsidRPr="00080C4A">
        <w:rPr>
          <w:rFonts w:eastAsiaTheme="majorEastAsia"/>
          <w:sz w:val="28"/>
          <w:szCs w:val="28"/>
        </w:rPr>
        <w:t>3</w:t>
      </w:r>
      <w:r w:rsidR="005E0C06" w:rsidRPr="00080C4A">
        <w:rPr>
          <w:rFonts w:eastAsiaTheme="majorEastAsia"/>
          <w:sz w:val="28"/>
          <w:szCs w:val="28"/>
        </w:rPr>
        <w:t>,</w:t>
      </w:r>
      <w:r w:rsidR="00F224CA" w:rsidRPr="00080C4A">
        <w:rPr>
          <w:rFonts w:eastAsiaTheme="majorEastAsia"/>
          <w:sz w:val="28"/>
          <w:szCs w:val="28"/>
        </w:rPr>
        <w:t>34–3</w:t>
      </w:r>
      <w:r w:rsidR="005E0C06" w:rsidRPr="00080C4A">
        <w:rPr>
          <w:rFonts w:eastAsiaTheme="majorEastAsia"/>
          <w:sz w:val="28"/>
          <w:szCs w:val="28"/>
        </w:rPr>
        <w:t>,</w:t>
      </w:r>
      <w:r w:rsidR="00F224CA" w:rsidRPr="00080C4A">
        <w:rPr>
          <w:rFonts w:eastAsiaTheme="majorEastAsia"/>
          <w:sz w:val="28"/>
          <w:szCs w:val="28"/>
        </w:rPr>
        <w:t>37</w:t>
      </w:r>
      <w:r w:rsidR="005E0C06" w:rsidRPr="00080C4A">
        <w:rPr>
          <w:rFonts w:eastAsiaTheme="majorEastAsia"/>
          <w:sz w:val="28"/>
          <w:szCs w:val="28"/>
        </w:rPr>
        <w:t> </w:t>
      </w:r>
      <w:r w:rsidR="00F224CA" w:rsidRPr="00080C4A">
        <w:rPr>
          <w:rFonts w:eastAsiaTheme="majorEastAsia"/>
          <w:sz w:val="28"/>
          <w:szCs w:val="28"/>
        </w:rPr>
        <w:t>раза</w:t>
      </w:r>
      <w:r w:rsidR="00F224CA" w:rsidRPr="00080C4A">
        <w:rPr>
          <w:sz w:val="28"/>
          <w:szCs w:val="28"/>
        </w:rPr>
        <w:t xml:space="preserve"> ниже</w:t>
      </w:r>
      <w:r w:rsidR="006B4462" w:rsidRPr="00080C4A">
        <w:rPr>
          <w:sz w:val="28"/>
          <w:szCs w:val="28"/>
        </w:rPr>
        <w:t>, чем у</w:t>
      </w:r>
      <w:r w:rsidR="00F224CA" w:rsidRPr="00080C4A">
        <w:rPr>
          <w:sz w:val="28"/>
          <w:szCs w:val="28"/>
        </w:rPr>
        <w:t xml:space="preserve"> сфинголипидов соответственно.</w:t>
      </w:r>
      <w:r w:rsidR="00A73628" w:rsidRPr="00080C4A">
        <w:rPr>
          <w:sz w:val="28"/>
          <w:szCs w:val="28"/>
        </w:rPr>
        <w:t xml:space="preserve"> </w:t>
      </w:r>
      <w:r w:rsidR="00F224CA" w:rsidRPr="00080C4A">
        <w:rPr>
          <w:sz w:val="28"/>
          <w:szCs w:val="28"/>
        </w:rPr>
        <w:t>Глицерофосфолипиды и пренольные липиды, составившие в среднем 0</w:t>
      </w:r>
      <w:r w:rsidR="005E0C06" w:rsidRPr="00080C4A">
        <w:rPr>
          <w:sz w:val="28"/>
          <w:szCs w:val="28"/>
        </w:rPr>
        <w:t>,</w:t>
      </w:r>
      <w:r w:rsidR="00F224CA" w:rsidRPr="00080C4A">
        <w:rPr>
          <w:sz w:val="28"/>
          <w:szCs w:val="28"/>
        </w:rPr>
        <w:t>93</w:t>
      </w:r>
      <w:r w:rsidR="005E0C06" w:rsidRPr="00080C4A">
        <w:rPr>
          <w:sz w:val="28"/>
          <w:szCs w:val="28"/>
        </w:rPr>
        <w:t> </w:t>
      </w:r>
      <w:r w:rsidR="00F224CA" w:rsidRPr="00080C4A">
        <w:rPr>
          <w:sz w:val="28"/>
          <w:szCs w:val="28"/>
        </w:rPr>
        <w:t>% и 0</w:t>
      </w:r>
      <w:r w:rsidR="005E0C06" w:rsidRPr="00080C4A">
        <w:rPr>
          <w:sz w:val="28"/>
          <w:szCs w:val="28"/>
        </w:rPr>
        <w:t>,</w:t>
      </w:r>
      <w:r w:rsidR="00F224CA" w:rsidRPr="00080C4A">
        <w:rPr>
          <w:sz w:val="28"/>
          <w:szCs w:val="28"/>
        </w:rPr>
        <w:t>28</w:t>
      </w:r>
      <w:r w:rsidR="005E0C06" w:rsidRPr="00080C4A">
        <w:rPr>
          <w:sz w:val="28"/>
          <w:szCs w:val="28"/>
        </w:rPr>
        <w:t> </w:t>
      </w:r>
      <w:r w:rsidR="00F224CA" w:rsidRPr="00080C4A">
        <w:rPr>
          <w:sz w:val="28"/>
          <w:szCs w:val="28"/>
        </w:rPr>
        <w:t xml:space="preserve">% соответственно, характеризовались наименьшими значениями и были отнесены к гомогенной группе D. </w:t>
      </w:r>
      <w:r w:rsidR="006B4462" w:rsidRPr="00080C4A">
        <w:rPr>
          <w:sz w:val="28"/>
          <w:szCs w:val="28"/>
        </w:rPr>
        <w:t>По</w:t>
      </w:r>
      <w:r w:rsidR="00F224CA" w:rsidRPr="00080C4A">
        <w:rPr>
          <w:sz w:val="28"/>
          <w:szCs w:val="28"/>
        </w:rPr>
        <w:t xml:space="preserve"> сравнени</w:t>
      </w:r>
      <w:r w:rsidR="006B4462" w:rsidRPr="00080C4A">
        <w:rPr>
          <w:sz w:val="28"/>
          <w:szCs w:val="28"/>
        </w:rPr>
        <w:t>ю</w:t>
      </w:r>
      <w:r w:rsidR="00F224CA" w:rsidRPr="00080C4A">
        <w:rPr>
          <w:sz w:val="28"/>
          <w:szCs w:val="28"/>
        </w:rPr>
        <w:t xml:space="preserve"> с системами MTBE:CH</w:t>
      </w:r>
      <w:r w:rsidR="00A55E0C" w:rsidRPr="00080C4A">
        <w:rPr>
          <w:sz w:val="28"/>
          <w:szCs w:val="28"/>
          <w:vertAlign w:val="subscript"/>
        </w:rPr>
        <w:t>3</w:t>
      </w:r>
      <w:r w:rsidR="00F224CA" w:rsidRPr="00080C4A">
        <w:rPr>
          <w:sz w:val="28"/>
          <w:szCs w:val="28"/>
        </w:rPr>
        <w:t>OH и CHCl</w:t>
      </w:r>
      <w:r w:rsidR="00A55E0C" w:rsidRPr="00080C4A">
        <w:rPr>
          <w:sz w:val="28"/>
          <w:szCs w:val="28"/>
          <w:vertAlign w:val="subscript"/>
        </w:rPr>
        <w:t>3</w:t>
      </w:r>
      <w:r w:rsidR="00F224CA" w:rsidRPr="00080C4A">
        <w:rPr>
          <w:sz w:val="28"/>
          <w:szCs w:val="28"/>
        </w:rPr>
        <w:t>:CH</w:t>
      </w:r>
      <w:r w:rsidR="00A55E0C" w:rsidRPr="00080C4A">
        <w:rPr>
          <w:sz w:val="28"/>
          <w:szCs w:val="28"/>
          <w:vertAlign w:val="subscript"/>
        </w:rPr>
        <w:t>3</w:t>
      </w:r>
      <w:r w:rsidR="00F224CA" w:rsidRPr="00080C4A">
        <w:rPr>
          <w:sz w:val="28"/>
          <w:szCs w:val="28"/>
        </w:rPr>
        <w:t>OH, IPA-система показала сопоставимую эффективность по глицеролипидам (51</w:t>
      </w:r>
      <w:r w:rsidR="005E0C06" w:rsidRPr="00080C4A">
        <w:rPr>
          <w:sz w:val="28"/>
          <w:szCs w:val="28"/>
        </w:rPr>
        <w:t>,</w:t>
      </w:r>
      <w:r w:rsidR="00F224CA" w:rsidRPr="00080C4A">
        <w:rPr>
          <w:sz w:val="28"/>
          <w:szCs w:val="28"/>
        </w:rPr>
        <w:t>4</w:t>
      </w:r>
      <w:r w:rsidR="005E0C06" w:rsidRPr="00080C4A">
        <w:rPr>
          <w:sz w:val="28"/>
          <w:szCs w:val="28"/>
        </w:rPr>
        <w:t> </w:t>
      </w:r>
      <w:r w:rsidR="00F224CA" w:rsidRPr="00080C4A">
        <w:rPr>
          <w:sz w:val="28"/>
          <w:szCs w:val="28"/>
        </w:rPr>
        <w:t>% у MTBE, 49</w:t>
      </w:r>
      <w:r w:rsidR="005E0C06" w:rsidRPr="00080C4A">
        <w:rPr>
          <w:sz w:val="28"/>
          <w:szCs w:val="28"/>
        </w:rPr>
        <w:t>,</w:t>
      </w:r>
      <w:r w:rsidR="00F224CA" w:rsidRPr="00080C4A">
        <w:rPr>
          <w:sz w:val="28"/>
          <w:szCs w:val="28"/>
        </w:rPr>
        <w:t>2</w:t>
      </w:r>
      <w:r w:rsidR="005E0C06" w:rsidRPr="00080C4A">
        <w:rPr>
          <w:sz w:val="28"/>
          <w:szCs w:val="28"/>
        </w:rPr>
        <w:t> </w:t>
      </w:r>
      <w:r w:rsidR="00F224CA" w:rsidRPr="00080C4A">
        <w:rPr>
          <w:sz w:val="28"/>
          <w:szCs w:val="28"/>
        </w:rPr>
        <w:t>% у CHCl</w:t>
      </w:r>
      <w:r w:rsidR="00826069" w:rsidRPr="00080C4A">
        <w:rPr>
          <w:sz w:val="28"/>
          <w:szCs w:val="28"/>
          <w:vertAlign w:val="subscript"/>
        </w:rPr>
        <w:t>3</w:t>
      </w:r>
      <w:r w:rsidR="00F224CA" w:rsidRPr="00080C4A">
        <w:rPr>
          <w:sz w:val="28"/>
          <w:szCs w:val="28"/>
        </w:rPr>
        <w:t>), сфинголипидам (30</w:t>
      </w:r>
      <w:r w:rsidR="005E0C06" w:rsidRPr="00080C4A">
        <w:rPr>
          <w:sz w:val="28"/>
          <w:szCs w:val="28"/>
        </w:rPr>
        <w:t>,</w:t>
      </w:r>
      <w:r w:rsidR="00F224CA" w:rsidRPr="00080C4A">
        <w:rPr>
          <w:sz w:val="28"/>
          <w:szCs w:val="28"/>
        </w:rPr>
        <w:t>3</w:t>
      </w:r>
      <w:r w:rsidR="005E0C06" w:rsidRPr="00080C4A">
        <w:rPr>
          <w:sz w:val="28"/>
          <w:szCs w:val="28"/>
        </w:rPr>
        <w:t> </w:t>
      </w:r>
      <w:r w:rsidR="00F224CA" w:rsidRPr="00080C4A">
        <w:rPr>
          <w:sz w:val="28"/>
          <w:szCs w:val="28"/>
        </w:rPr>
        <w:t>% и 30</w:t>
      </w:r>
      <w:r w:rsidR="005E0C06" w:rsidRPr="00080C4A">
        <w:rPr>
          <w:sz w:val="28"/>
          <w:szCs w:val="28"/>
        </w:rPr>
        <w:t>,</w:t>
      </w:r>
      <w:r w:rsidR="00F224CA" w:rsidRPr="00080C4A">
        <w:rPr>
          <w:sz w:val="28"/>
          <w:szCs w:val="28"/>
        </w:rPr>
        <w:t>1</w:t>
      </w:r>
      <w:r w:rsidR="005E0C06" w:rsidRPr="00080C4A">
        <w:rPr>
          <w:sz w:val="28"/>
          <w:szCs w:val="28"/>
        </w:rPr>
        <w:t> </w:t>
      </w:r>
      <w:r w:rsidR="00F224CA" w:rsidRPr="00080C4A">
        <w:rPr>
          <w:sz w:val="28"/>
          <w:szCs w:val="28"/>
        </w:rPr>
        <w:t>%) и жирным ацильным липидам (8</w:t>
      </w:r>
      <w:r w:rsidR="006F77D7" w:rsidRPr="00080C4A">
        <w:rPr>
          <w:sz w:val="28"/>
          <w:szCs w:val="28"/>
        </w:rPr>
        <w:t>,</w:t>
      </w:r>
      <w:r w:rsidR="00F224CA" w:rsidRPr="00080C4A">
        <w:rPr>
          <w:sz w:val="28"/>
          <w:szCs w:val="28"/>
        </w:rPr>
        <w:t>7</w:t>
      </w:r>
      <w:r w:rsidR="005E0C06" w:rsidRPr="00080C4A">
        <w:rPr>
          <w:sz w:val="28"/>
          <w:szCs w:val="28"/>
        </w:rPr>
        <w:t> </w:t>
      </w:r>
      <w:r w:rsidR="00F224CA" w:rsidRPr="00080C4A">
        <w:rPr>
          <w:sz w:val="28"/>
          <w:szCs w:val="28"/>
        </w:rPr>
        <w:t>% и 8</w:t>
      </w:r>
      <w:r w:rsidR="005E0C06" w:rsidRPr="00080C4A">
        <w:rPr>
          <w:sz w:val="28"/>
          <w:szCs w:val="28"/>
        </w:rPr>
        <w:t>,</w:t>
      </w:r>
      <w:r w:rsidR="00F224CA" w:rsidRPr="00080C4A">
        <w:rPr>
          <w:sz w:val="28"/>
          <w:szCs w:val="28"/>
        </w:rPr>
        <w:t>4</w:t>
      </w:r>
      <w:r w:rsidR="005E0C06" w:rsidRPr="00080C4A">
        <w:rPr>
          <w:sz w:val="28"/>
          <w:szCs w:val="28"/>
        </w:rPr>
        <w:t> </w:t>
      </w:r>
      <w:r w:rsidR="00F224CA" w:rsidRPr="00080C4A">
        <w:rPr>
          <w:sz w:val="28"/>
          <w:szCs w:val="28"/>
        </w:rPr>
        <w:t xml:space="preserve">%). Однако стерольные липиды в системе IPA извлекались в </w:t>
      </w:r>
      <w:r w:rsidR="00204888" w:rsidRPr="00080C4A">
        <w:rPr>
          <w:sz w:val="28"/>
          <w:szCs w:val="28"/>
        </w:rPr>
        <w:t>количествах,</w:t>
      </w:r>
      <w:r w:rsidR="00826069" w:rsidRPr="00080C4A">
        <w:rPr>
          <w:sz w:val="28"/>
          <w:szCs w:val="28"/>
        </w:rPr>
        <w:t xml:space="preserve"> </w:t>
      </w:r>
      <w:r w:rsidR="006F77D7" w:rsidRPr="00080C4A">
        <w:rPr>
          <w:sz w:val="28"/>
        </w:rPr>
        <w:t>сопоставимых с</w:t>
      </w:r>
      <w:r w:rsidR="006F77D7" w:rsidRPr="00080C4A">
        <w:rPr>
          <w:sz w:val="28"/>
          <w:szCs w:val="28"/>
        </w:rPr>
        <w:t xml:space="preserve"> </w:t>
      </w:r>
      <w:r w:rsidR="00826069" w:rsidRPr="00080C4A">
        <w:rPr>
          <w:sz w:val="28"/>
          <w:szCs w:val="28"/>
        </w:rPr>
        <w:t>MTBE:CH</w:t>
      </w:r>
      <w:r w:rsidR="00826069" w:rsidRPr="00080C4A">
        <w:rPr>
          <w:sz w:val="28"/>
          <w:szCs w:val="28"/>
          <w:vertAlign w:val="subscript"/>
        </w:rPr>
        <w:t>3</w:t>
      </w:r>
      <w:r w:rsidR="00826069" w:rsidRPr="00080C4A">
        <w:rPr>
          <w:sz w:val="28"/>
          <w:szCs w:val="28"/>
        </w:rPr>
        <w:t>OH</w:t>
      </w:r>
      <w:r w:rsidR="00204888" w:rsidRPr="00080C4A">
        <w:rPr>
          <w:sz w:val="28"/>
          <w:szCs w:val="28"/>
        </w:rPr>
        <w:t xml:space="preserve"> и</w:t>
      </w:r>
      <w:r w:rsidR="00826069" w:rsidRPr="00080C4A">
        <w:rPr>
          <w:sz w:val="28"/>
          <w:szCs w:val="28"/>
        </w:rPr>
        <w:t xml:space="preserve"> </w:t>
      </w:r>
      <w:r w:rsidR="006F77D7" w:rsidRPr="00080C4A">
        <w:rPr>
          <w:sz w:val="28"/>
        </w:rPr>
        <w:t>были выше на 20,2 %</w:t>
      </w:r>
      <w:r w:rsidR="00826069" w:rsidRPr="00080C4A">
        <w:rPr>
          <w:sz w:val="36"/>
          <w:szCs w:val="28"/>
        </w:rPr>
        <w:t xml:space="preserve"> </w:t>
      </w:r>
      <w:r w:rsidR="006B4462" w:rsidRPr="00080C4A">
        <w:rPr>
          <w:sz w:val="28"/>
        </w:rPr>
        <w:t>по сравнению с</w:t>
      </w:r>
      <w:r w:rsidR="006F77D7" w:rsidRPr="00080C4A">
        <w:rPr>
          <w:sz w:val="36"/>
          <w:szCs w:val="28"/>
        </w:rPr>
        <w:t xml:space="preserve"> </w:t>
      </w:r>
      <w:r w:rsidR="00826069" w:rsidRPr="00080C4A">
        <w:rPr>
          <w:sz w:val="28"/>
          <w:szCs w:val="28"/>
        </w:rPr>
        <w:t>CHCl</w:t>
      </w:r>
      <w:r w:rsidR="00826069" w:rsidRPr="00080C4A">
        <w:rPr>
          <w:sz w:val="28"/>
          <w:szCs w:val="28"/>
          <w:vertAlign w:val="subscript"/>
        </w:rPr>
        <w:t>3</w:t>
      </w:r>
      <w:r w:rsidR="00826069" w:rsidRPr="00080C4A">
        <w:rPr>
          <w:sz w:val="28"/>
          <w:szCs w:val="28"/>
        </w:rPr>
        <w:t>:CH</w:t>
      </w:r>
      <w:r w:rsidR="00826069" w:rsidRPr="00080C4A">
        <w:rPr>
          <w:sz w:val="28"/>
          <w:szCs w:val="28"/>
          <w:vertAlign w:val="subscript"/>
        </w:rPr>
        <w:t>3</w:t>
      </w:r>
      <w:r w:rsidR="00826069" w:rsidRPr="00080C4A">
        <w:rPr>
          <w:sz w:val="28"/>
          <w:szCs w:val="28"/>
        </w:rPr>
        <w:t>OH</w:t>
      </w:r>
      <w:r w:rsidR="00F224CA" w:rsidRPr="00080C4A">
        <w:rPr>
          <w:sz w:val="28"/>
          <w:szCs w:val="28"/>
        </w:rPr>
        <w:t>. Содержание полярных липидов, особенно глицерофосфолипидов, также оказалось ниже по сравнению с систем</w:t>
      </w:r>
      <w:r w:rsidR="00826069" w:rsidRPr="00080C4A">
        <w:rPr>
          <w:sz w:val="28"/>
          <w:szCs w:val="28"/>
        </w:rPr>
        <w:t xml:space="preserve">ами </w:t>
      </w:r>
      <w:r w:rsidR="00F224CA" w:rsidRPr="00080C4A">
        <w:rPr>
          <w:sz w:val="28"/>
          <w:szCs w:val="28"/>
        </w:rPr>
        <w:t>CHCl</w:t>
      </w:r>
      <w:r w:rsidR="00826069" w:rsidRPr="00080C4A">
        <w:rPr>
          <w:sz w:val="28"/>
          <w:szCs w:val="28"/>
          <w:vertAlign w:val="subscript"/>
        </w:rPr>
        <w:t>3</w:t>
      </w:r>
      <w:r w:rsidR="00F224CA" w:rsidRPr="00080C4A">
        <w:rPr>
          <w:sz w:val="28"/>
          <w:szCs w:val="28"/>
        </w:rPr>
        <w:t>:CH</w:t>
      </w:r>
      <w:r w:rsidR="00826069" w:rsidRPr="00080C4A">
        <w:rPr>
          <w:sz w:val="28"/>
          <w:szCs w:val="28"/>
          <w:vertAlign w:val="subscript"/>
        </w:rPr>
        <w:t>3</w:t>
      </w:r>
      <w:r w:rsidR="00F224CA" w:rsidRPr="00080C4A">
        <w:rPr>
          <w:sz w:val="28"/>
          <w:szCs w:val="28"/>
        </w:rPr>
        <w:t>OH (0</w:t>
      </w:r>
      <w:r w:rsidR="005E0C06" w:rsidRPr="00080C4A">
        <w:rPr>
          <w:sz w:val="28"/>
          <w:szCs w:val="28"/>
        </w:rPr>
        <w:t>,</w:t>
      </w:r>
      <w:r w:rsidR="00F224CA" w:rsidRPr="00080C4A">
        <w:rPr>
          <w:sz w:val="28"/>
          <w:szCs w:val="28"/>
        </w:rPr>
        <w:t>93</w:t>
      </w:r>
      <w:r w:rsidR="005E0C06" w:rsidRPr="00080C4A">
        <w:rPr>
          <w:sz w:val="28"/>
          <w:szCs w:val="28"/>
        </w:rPr>
        <w:t> </w:t>
      </w:r>
      <w:r w:rsidR="00F224CA" w:rsidRPr="00080C4A">
        <w:rPr>
          <w:sz w:val="28"/>
          <w:szCs w:val="28"/>
        </w:rPr>
        <w:t xml:space="preserve">% </w:t>
      </w:r>
      <w:r w:rsidR="00826069" w:rsidRPr="00080C4A">
        <w:rPr>
          <w:sz w:val="28"/>
          <w:szCs w:val="28"/>
        </w:rPr>
        <w:t>относительно</w:t>
      </w:r>
      <w:r w:rsidR="00F224CA" w:rsidRPr="00080C4A">
        <w:rPr>
          <w:sz w:val="28"/>
          <w:szCs w:val="28"/>
        </w:rPr>
        <w:t xml:space="preserve"> 3</w:t>
      </w:r>
      <w:r w:rsidR="005E0C06" w:rsidRPr="00080C4A">
        <w:rPr>
          <w:sz w:val="28"/>
          <w:szCs w:val="28"/>
        </w:rPr>
        <w:t>,</w:t>
      </w:r>
      <w:r w:rsidR="00F224CA" w:rsidRPr="00080C4A">
        <w:rPr>
          <w:sz w:val="28"/>
          <w:szCs w:val="28"/>
        </w:rPr>
        <w:t>7</w:t>
      </w:r>
      <w:r w:rsidR="005E0C06" w:rsidRPr="00080C4A">
        <w:rPr>
          <w:sz w:val="28"/>
          <w:szCs w:val="28"/>
        </w:rPr>
        <w:t> </w:t>
      </w:r>
      <w:r w:rsidR="00F224CA" w:rsidRPr="00080C4A">
        <w:rPr>
          <w:sz w:val="28"/>
          <w:szCs w:val="28"/>
        </w:rPr>
        <w:t>%)</w:t>
      </w:r>
      <w:r w:rsidR="00826069" w:rsidRPr="00080C4A">
        <w:rPr>
          <w:sz w:val="28"/>
          <w:szCs w:val="28"/>
        </w:rPr>
        <w:t xml:space="preserve"> и MTBE:CH</w:t>
      </w:r>
      <w:r w:rsidR="00826069" w:rsidRPr="00080C4A">
        <w:rPr>
          <w:sz w:val="28"/>
          <w:szCs w:val="28"/>
          <w:vertAlign w:val="subscript"/>
        </w:rPr>
        <w:t>3</w:t>
      </w:r>
      <w:r w:rsidR="00826069" w:rsidRPr="00080C4A">
        <w:rPr>
          <w:sz w:val="28"/>
          <w:szCs w:val="28"/>
        </w:rPr>
        <w:t>OH (относительно 1</w:t>
      </w:r>
      <w:r w:rsidR="005E0C06" w:rsidRPr="00080C4A">
        <w:rPr>
          <w:sz w:val="28"/>
          <w:szCs w:val="28"/>
        </w:rPr>
        <w:t>,</w:t>
      </w:r>
      <w:r w:rsidR="00826069" w:rsidRPr="00080C4A">
        <w:rPr>
          <w:sz w:val="28"/>
          <w:szCs w:val="28"/>
        </w:rPr>
        <w:t>4</w:t>
      </w:r>
      <w:r w:rsidR="005E0C06" w:rsidRPr="00080C4A">
        <w:rPr>
          <w:sz w:val="28"/>
          <w:szCs w:val="28"/>
        </w:rPr>
        <w:t> </w:t>
      </w:r>
      <w:r w:rsidR="00826069" w:rsidRPr="00080C4A">
        <w:rPr>
          <w:sz w:val="28"/>
          <w:szCs w:val="28"/>
        </w:rPr>
        <w:t>%)</w:t>
      </w:r>
      <w:r w:rsidR="00F224CA" w:rsidRPr="00080C4A">
        <w:rPr>
          <w:sz w:val="28"/>
          <w:szCs w:val="28"/>
        </w:rPr>
        <w:t>, что может свидетельствовать об ограниченной растворяющей способности IPA в отношении амфифильных компонентов.</w:t>
      </w:r>
    </w:p>
    <w:p w14:paraId="140D005D" w14:textId="77777777" w:rsidR="00D06ACA" w:rsidRPr="00080C4A" w:rsidRDefault="00F072E4" w:rsidP="005E0C06">
      <w:pPr>
        <w:ind w:firstLine="720"/>
        <w:jc w:val="both"/>
        <w:rPr>
          <w:sz w:val="28"/>
          <w:szCs w:val="28"/>
        </w:rPr>
      </w:pPr>
      <w:r w:rsidRPr="00080C4A">
        <w:rPr>
          <w:sz w:val="28"/>
          <w:szCs w:val="28"/>
        </w:rPr>
        <w:t>Экстракция изопропанолом показала профиль, характеризующийся умеренно неполярными нейтральными липидами и амфифильными сфинго- и гликолипидами (</w:t>
      </w:r>
      <w:r w:rsidR="00AC7C46" w:rsidRPr="00080C4A">
        <w:rPr>
          <w:sz w:val="28"/>
          <w:szCs w:val="28"/>
        </w:rPr>
        <w:t>п</w:t>
      </w:r>
      <w:r w:rsidRPr="00080C4A">
        <w:rPr>
          <w:sz w:val="28"/>
          <w:szCs w:val="28"/>
        </w:rPr>
        <w:t xml:space="preserve">риложение </w:t>
      </w:r>
      <w:r w:rsidR="005E0C06" w:rsidRPr="00080C4A">
        <w:rPr>
          <w:sz w:val="28"/>
          <w:szCs w:val="28"/>
        </w:rPr>
        <w:t>Д</w:t>
      </w:r>
      <w:r w:rsidRPr="00080C4A">
        <w:rPr>
          <w:sz w:val="28"/>
          <w:szCs w:val="28"/>
        </w:rPr>
        <w:t>). Во всех вариантах IPA фиксируются длинноцепочечные и частично ненасыщенные керамиды (например, 12:1;3O/18:2;(2OH), 13:1;3O/26:2;(2OH), 12:1;3O/31:0;(2OH)</w:t>
      </w:r>
      <w:r w:rsidR="00D35713" w:rsidRPr="00080C4A">
        <w:rPr>
          <w:sz w:val="28"/>
          <w:szCs w:val="28"/>
        </w:rPr>
        <w:t>;</w:t>
      </w:r>
      <w:r w:rsidRPr="00080C4A">
        <w:rPr>
          <w:sz w:val="28"/>
          <w:szCs w:val="28"/>
        </w:rPr>
        <w:t xml:space="preserve"> </w:t>
      </w:r>
      <w:r w:rsidR="00AC7C46" w:rsidRPr="00080C4A">
        <w:rPr>
          <w:sz w:val="28"/>
          <w:szCs w:val="28"/>
        </w:rPr>
        <w:t>р</w:t>
      </w:r>
      <w:r w:rsidR="005E0C06" w:rsidRPr="00080C4A">
        <w:rPr>
          <w:sz w:val="28"/>
          <w:szCs w:val="28"/>
        </w:rPr>
        <w:t>исунок Е.3</w:t>
      </w:r>
      <w:r w:rsidR="00AC7C46" w:rsidRPr="00080C4A">
        <w:rPr>
          <w:sz w:val="28"/>
          <w:szCs w:val="28"/>
        </w:rPr>
        <w:t>, приложение Е</w:t>
      </w:r>
      <w:r w:rsidRPr="00080C4A">
        <w:rPr>
          <w:sz w:val="28"/>
          <w:szCs w:val="28"/>
        </w:rPr>
        <w:t>), нейтральные TG с короткими и длинными ацильными хвостами (8:0_8:0_12:0; 8:0_8:0_24:0; 8:0_8:0_28:1/28:2; 8:0_8:0_30:1/30:2; 8:0_8:0_32:2</w:t>
      </w:r>
      <w:r w:rsidR="00D35713" w:rsidRPr="00080C4A">
        <w:rPr>
          <w:sz w:val="28"/>
          <w:szCs w:val="28"/>
        </w:rPr>
        <w:t>;</w:t>
      </w:r>
      <w:r w:rsidRPr="00080C4A">
        <w:rPr>
          <w:sz w:val="28"/>
          <w:szCs w:val="28"/>
        </w:rPr>
        <w:t xml:space="preserve"> </w:t>
      </w:r>
      <w:r w:rsidR="00AC7C46" w:rsidRPr="00080C4A">
        <w:rPr>
          <w:sz w:val="28"/>
          <w:szCs w:val="28"/>
        </w:rPr>
        <w:t>р</w:t>
      </w:r>
      <w:r w:rsidR="005E0C06" w:rsidRPr="00080C4A">
        <w:rPr>
          <w:sz w:val="28"/>
          <w:szCs w:val="28"/>
        </w:rPr>
        <w:t>исун</w:t>
      </w:r>
      <w:r w:rsidR="006B4462" w:rsidRPr="00080C4A">
        <w:rPr>
          <w:sz w:val="28"/>
          <w:szCs w:val="28"/>
        </w:rPr>
        <w:t>ки</w:t>
      </w:r>
      <w:r w:rsidR="005E0C06" w:rsidRPr="00080C4A">
        <w:rPr>
          <w:sz w:val="28"/>
          <w:szCs w:val="28"/>
        </w:rPr>
        <w:t xml:space="preserve"> Е.8-Е.9</w:t>
      </w:r>
      <w:r w:rsidR="00AC7C46" w:rsidRPr="00080C4A">
        <w:rPr>
          <w:sz w:val="28"/>
          <w:szCs w:val="28"/>
        </w:rPr>
        <w:t>, приложение Е</w:t>
      </w:r>
      <w:r w:rsidRPr="00080C4A">
        <w:rPr>
          <w:sz w:val="28"/>
          <w:szCs w:val="28"/>
        </w:rPr>
        <w:t xml:space="preserve">), а также DG с полиеновыми цепями (48:6; 49:7; 50:7; 51:8) и </w:t>
      </w:r>
      <w:r w:rsidR="007C0389" w:rsidRPr="00080C4A">
        <w:rPr>
          <w:sz w:val="28"/>
        </w:rPr>
        <w:t xml:space="preserve">таурин- и орнитин-содержащие N-ацильные производные (NATau 17:1;O, NATau 28:0, NAOrn 28:2), относящиеся к классу амфифильных амидных липидов (N-ацил-аминокислот), выполняющих мембраностабилизирующие, антиоксидантные и противовоспалительные функции. </w:t>
      </w:r>
      <w:r w:rsidR="006F77D7" w:rsidRPr="00080C4A">
        <w:rPr>
          <w:sz w:val="28"/>
          <w:szCs w:val="28"/>
        </w:rPr>
        <w:t xml:space="preserve"> </w:t>
      </w:r>
      <w:r w:rsidR="0039299C" w:rsidRPr="00080C4A">
        <w:rPr>
          <w:sz w:val="28"/>
          <w:szCs w:val="28"/>
        </w:rPr>
        <w:t xml:space="preserve">В полярной фракции присутствуют </w:t>
      </w:r>
      <w:r w:rsidR="007C0389" w:rsidRPr="00080C4A">
        <w:rPr>
          <w:sz w:val="28"/>
          <w:szCs w:val="28"/>
        </w:rPr>
        <w:t>ацил</w:t>
      </w:r>
      <w:r w:rsidR="0039299C" w:rsidRPr="00080C4A">
        <w:rPr>
          <w:sz w:val="28"/>
          <w:szCs w:val="28"/>
        </w:rPr>
        <w:t>гексозилкерамиды (AHexCer (O-12:0)12:2;2O/13:1;O), сфингомиелины (SM 12:2;2O/20:5, SM 30:3;3O</w:t>
      </w:r>
      <w:r w:rsidR="00D35713" w:rsidRPr="00080C4A">
        <w:rPr>
          <w:sz w:val="28"/>
          <w:szCs w:val="28"/>
        </w:rPr>
        <w:t>;</w:t>
      </w:r>
      <w:r w:rsidR="007E2F07" w:rsidRPr="00080C4A">
        <w:rPr>
          <w:sz w:val="28"/>
          <w:szCs w:val="28"/>
        </w:rPr>
        <w:t xml:space="preserve"> </w:t>
      </w:r>
      <w:r w:rsidR="00AC7C46" w:rsidRPr="00080C4A">
        <w:rPr>
          <w:sz w:val="28"/>
          <w:szCs w:val="28"/>
        </w:rPr>
        <w:t>р</w:t>
      </w:r>
      <w:r w:rsidR="005E0C06" w:rsidRPr="00080C4A">
        <w:rPr>
          <w:sz w:val="28"/>
          <w:szCs w:val="28"/>
        </w:rPr>
        <w:t>исунок Е.5</w:t>
      </w:r>
      <w:r w:rsidR="00AC7C46" w:rsidRPr="00080C4A">
        <w:rPr>
          <w:sz w:val="28"/>
          <w:szCs w:val="28"/>
        </w:rPr>
        <w:t>, приложение Е</w:t>
      </w:r>
      <w:r w:rsidR="0039299C" w:rsidRPr="00080C4A">
        <w:rPr>
          <w:sz w:val="28"/>
          <w:szCs w:val="28"/>
        </w:rPr>
        <w:t>), моногалактозилдиацилглицерины (MGDG O-9:0_22:6</w:t>
      </w:r>
      <w:r w:rsidR="00F53AC7" w:rsidRPr="00080C4A">
        <w:rPr>
          <w:sz w:val="28"/>
          <w:szCs w:val="28"/>
        </w:rPr>
        <w:t>;</w:t>
      </w:r>
      <w:r w:rsidR="0039299C" w:rsidRPr="00080C4A">
        <w:rPr>
          <w:sz w:val="28"/>
          <w:szCs w:val="28"/>
        </w:rPr>
        <w:t xml:space="preserve"> </w:t>
      </w:r>
      <w:r w:rsidR="00AC7C46" w:rsidRPr="00080C4A">
        <w:rPr>
          <w:sz w:val="28"/>
          <w:szCs w:val="28"/>
        </w:rPr>
        <w:t>р</w:t>
      </w:r>
      <w:r w:rsidR="005E0C06" w:rsidRPr="00080C4A">
        <w:rPr>
          <w:sz w:val="28"/>
          <w:szCs w:val="28"/>
        </w:rPr>
        <w:t>исунок Е.4</w:t>
      </w:r>
      <w:r w:rsidR="00AC7C46" w:rsidRPr="00080C4A">
        <w:rPr>
          <w:sz w:val="28"/>
          <w:szCs w:val="28"/>
        </w:rPr>
        <w:t>, приложение Е</w:t>
      </w:r>
      <w:r w:rsidR="0039299C" w:rsidRPr="00080C4A">
        <w:rPr>
          <w:sz w:val="28"/>
          <w:szCs w:val="28"/>
        </w:rPr>
        <w:t xml:space="preserve">), </w:t>
      </w:r>
      <w:r w:rsidR="00F53AC7" w:rsidRPr="00080C4A">
        <w:rPr>
          <w:sz w:val="28"/>
        </w:rPr>
        <w:t>длинноцепочечные диацилглицерилтриметилгомосерины</w:t>
      </w:r>
      <w:r w:rsidR="00F53AC7" w:rsidRPr="00080C4A">
        <w:rPr>
          <w:sz w:val="36"/>
          <w:szCs w:val="28"/>
        </w:rPr>
        <w:t xml:space="preserve"> </w:t>
      </w:r>
      <w:r w:rsidR="007E2F07" w:rsidRPr="00080C4A">
        <w:rPr>
          <w:sz w:val="28"/>
          <w:szCs w:val="28"/>
        </w:rPr>
        <w:t>(LDGTS 19:0, LDGTS 21:0</w:t>
      </w:r>
      <w:r w:rsidR="00D35713" w:rsidRPr="00080C4A">
        <w:rPr>
          <w:sz w:val="28"/>
          <w:szCs w:val="28"/>
        </w:rPr>
        <w:t>;</w:t>
      </w:r>
      <w:r w:rsidR="007E2F07" w:rsidRPr="00080C4A">
        <w:rPr>
          <w:sz w:val="28"/>
          <w:szCs w:val="28"/>
        </w:rPr>
        <w:t xml:space="preserve"> </w:t>
      </w:r>
      <w:r w:rsidR="00AC7C46" w:rsidRPr="00080C4A">
        <w:rPr>
          <w:sz w:val="28"/>
          <w:szCs w:val="28"/>
        </w:rPr>
        <w:t>р</w:t>
      </w:r>
      <w:r w:rsidR="005E0C06" w:rsidRPr="00080C4A">
        <w:rPr>
          <w:sz w:val="28"/>
          <w:szCs w:val="28"/>
        </w:rPr>
        <w:t>исунок Е.2</w:t>
      </w:r>
      <w:r w:rsidR="00AC7C46" w:rsidRPr="00080C4A">
        <w:rPr>
          <w:sz w:val="28"/>
          <w:szCs w:val="28"/>
        </w:rPr>
        <w:t>, приложение Е</w:t>
      </w:r>
      <w:r w:rsidR="007E2F07" w:rsidRPr="00080C4A">
        <w:rPr>
          <w:sz w:val="28"/>
          <w:szCs w:val="28"/>
        </w:rPr>
        <w:t>)</w:t>
      </w:r>
      <w:r w:rsidR="0039299C" w:rsidRPr="00080C4A">
        <w:rPr>
          <w:sz w:val="28"/>
          <w:szCs w:val="28"/>
        </w:rPr>
        <w:t>, сульфатированные гексозилкерамиды (SHexCer 20:1;2O/28:0;O), ацилстери</w:t>
      </w:r>
      <w:r w:rsidR="00F53AC7" w:rsidRPr="00080C4A">
        <w:rPr>
          <w:sz w:val="28"/>
          <w:szCs w:val="28"/>
        </w:rPr>
        <w:t>л</w:t>
      </w:r>
      <w:r w:rsidR="0039299C" w:rsidRPr="00080C4A">
        <w:rPr>
          <w:sz w:val="28"/>
          <w:szCs w:val="28"/>
        </w:rPr>
        <w:t>гликозиды (ASG 28:2;O;Hex;FA 13:1) и N-ацилглиц</w:t>
      </w:r>
      <w:r w:rsidR="00F53AC7" w:rsidRPr="00080C4A">
        <w:rPr>
          <w:sz w:val="28"/>
          <w:szCs w:val="28"/>
        </w:rPr>
        <w:t>и</w:t>
      </w:r>
      <w:r w:rsidR="005151EE" w:rsidRPr="00080C4A">
        <w:rPr>
          <w:sz w:val="28"/>
          <w:szCs w:val="28"/>
        </w:rPr>
        <w:t>л</w:t>
      </w:r>
      <w:r w:rsidR="0039299C" w:rsidRPr="00080C4A">
        <w:rPr>
          <w:sz w:val="28"/>
          <w:szCs w:val="28"/>
        </w:rPr>
        <w:t xml:space="preserve">серины </w:t>
      </w:r>
      <w:r w:rsidR="007E2F07" w:rsidRPr="00080C4A">
        <w:rPr>
          <w:sz w:val="28"/>
          <w:szCs w:val="28"/>
        </w:rPr>
        <w:t>(NAGlySer 16:2;O). Эти соединения могут</w:t>
      </w:r>
      <w:r w:rsidR="006F77D7" w:rsidRPr="00080C4A">
        <w:rPr>
          <w:sz w:val="28"/>
          <w:szCs w:val="28"/>
        </w:rPr>
        <w:t xml:space="preserve"> </w:t>
      </w:r>
      <w:r w:rsidR="007E2F07" w:rsidRPr="00080C4A">
        <w:rPr>
          <w:sz w:val="28"/>
          <w:szCs w:val="28"/>
        </w:rPr>
        <w:t>участвовать</w:t>
      </w:r>
      <w:r w:rsidR="0039299C" w:rsidRPr="00080C4A">
        <w:rPr>
          <w:sz w:val="28"/>
          <w:szCs w:val="28"/>
        </w:rPr>
        <w:t xml:space="preserve"> в стабилизации липидных мембран, формировании ламеллярных сло</w:t>
      </w:r>
      <w:r w:rsidR="00773E6F" w:rsidRPr="00080C4A">
        <w:rPr>
          <w:sz w:val="28"/>
          <w:szCs w:val="28"/>
        </w:rPr>
        <w:t>е</w:t>
      </w:r>
      <w:r w:rsidR="0039299C" w:rsidRPr="00080C4A">
        <w:rPr>
          <w:sz w:val="28"/>
          <w:szCs w:val="28"/>
        </w:rPr>
        <w:t xml:space="preserve">в рогового слоя, регуляции межклеточных взаимодействий, модуляции воспалительных реакций и защите кожи от окислительного стресса </w:t>
      </w:r>
      <w:r w:rsidR="00A73628" w:rsidRPr="00080C4A">
        <w:rPr>
          <w:sz w:val="28"/>
          <w:szCs w:val="28"/>
        </w:rPr>
        <w:lastRenderedPageBreak/>
        <w:t>[2</w:t>
      </w:r>
      <w:r w:rsidR="00E51FCC" w:rsidRPr="00080C4A">
        <w:rPr>
          <w:sz w:val="28"/>
          <w:szCs w:val="28"/>
        </w:rPr>
        <w:t>12</w:t>
      </w:r>
      <w:r w:rsidR="00A73628" w:rsidRPr="00080C4A">
        <w:rPr>
          <w:sz w:val="28"/>
          <w:szCs w:val="28"/>
        </w:rPr>
        <w:t>, 2</w:t>
      </w:r>
      <w:r w:rsidR="00E51FCC" w:rsidRPr="00080C4A">
        <w:rPr>
          <w:sz w:val="28"/>
          <w:szCs w:val="28"/>
        </w:rPr>
        <w:t>17</w:t>
      </w:r>
      <w:r w:rsidR="00A73628" w:rsidRPr="00080C4A">
        <w:rPr>
          <w:sz w:val="28"/>
          <w:szCs w:val="28"/>
        </w:rPr>
        <w:t>]</w:t>
      </w:r>
      <w:r w:rsidR="0039299C" w:rsidRPr="00080C4A">
        <w:rPr>
          <w:sz w:val="28"/>
          <w:szCs w:val="28"/>
        </w:rPr>
        <w:t xml:space="preserve">. </w:t>
      </w:r>
      <w:r w:rsidR="006B4462" w:rsidRPr="00080C4A">
        <w:rPr>
          <w:sz w:val="28"/>
          <w:szCs w:val="28"/>
        </w:rPr>
        <w:t>Сравнение</w:t>
      </w:r>
      <w:r w:rsidRPr="00080C4A">
        <w:rPr>
          <w:sz w:val="28"/>
          <w:szCs w:val="28"/>
        </w:rPr>
        <w:t xml:space="preserve"> с </w:t>
      </w:r>
      <w:r w:rsidR="006B4462" w:rsidRPr="00080C4A">
        <w:rPr>
          <w:sz w:val="28"/>
          <w:szCs w:val="28"/>
        </w:rPr>
        <w:t xml:space="preserve">системой </w:t>
      </w:r>
      <w:r w:rsidRPr="00080C4A">
        <w:rPr>
          <w:sz w:val="28"/>
          <w:szCs w:val="28"/>
        </w:rPr>
        <w:t>MTBE:CH</w:t>
      </w:r>
      <w:r w:rsidRPr="00080C4A">
        <w:rPr>
          <w:sz w:val="28"/>
          <w:szCs w:val="28"/>
          <w:vertAlign w:val="subscript"/>
        </w:rPr>
        <w:t>3</w:t>
      </w:r>
      <w:r w:rsidRPr="00080C4A">
        <w:rPr>
          <w:sz w:val="28"/>
          <w:szCs w:val="28"/>
        </w:rPr>
        <w:t>OH показывает, что IPA ближе по классовому составу к MTBE по части полярных структур</w:t>
      </w:r>
      <w:r w:rsidR="006B4462" w:rsidRPr="00080C4A">
        <w:rPr>
          <w:sz w:val="28"/>
          <w:szCs w:val="28"/>
        </w:rPr>
        <w:t>ных липидов (AHexCer, SM, MGDG).</w:t>
      </w:r>
      <w:r w:rsidRPr="00080C4A">
        <w:rPr>
          <w:sz w:val="28"/>
          <w:szCs w:val="28"/>
        </w:rPr>
        <w:t xml:space="preserve"> </w:t>
      </w:r>
      <w:r w:rsidR="006B4462" w:rsidRPr="00080C4A">
        <w:rPr>
          <w:sz w:val="28"/>
          <w:szCs w:val="28"/>
        </w:rPr>
        <w:t>П</w:t>
      </w:r>
      <w:r w:rsidRPr="00080C4A">
        <w:rPr>
          <w:sz w:val="28"/>
          <w:szCs w:val="28"/>
        </w:rPr>
        <w:t>о сравнению с CHCl</w:t>
      </w:r>
      <w:r w:rsidRPr="00080C4A">
        <w:rPr>
          <w:sz w:val="28"/>
          <w:szCs w:val="28"/>
          <w:vertAlign w:val="subscript"/>
        </w:rPr>
        <w:t>3</w:t>
      </w:r>
      <w:r w:rsidRPr="00080C4A">
        <w:rPr>
          <w:sz w:val="28"/>
          <w:szCs w:val="28"/>
        </w:rPr>
        <w:t>:CH</w:t>
      </w:r>
      <w:r w:rsidRPr="00080C4A">
        <w:rPr>
          <w:sz w:val="28"/>
          <w:szCs w:val="28"/>
          <w:vertAlign w:val="subscript"/>
        </w:rPr>
        <w:t>3</w:t>
      </w:r>
      <w:r w:rsidRPr="00080C4A">
        <w:rPr>
          <w:sz w:val="28"/>
          <w:szCs w:val="28"/>
        </w:rPr>
        <w:t xml:space="preserve">OH </w:t>
      </w:r>
      <w:r w:rsidR="005E0C06" w:rsidRPr="00080C4A">
        <w:rPr>
          <w:sz w:val="28"/>
          <w:szCs w:val="28"/>
        </w:rPr>
        <w:t xml:space="preserve">изопропанол </w:t>
      </w:r>
      <w:r w:rsidRPr="00080C4A">
        <w:rPr>
          <w:sz w:val="28"/>
          <w:szCs w:val="28"/>
        </w:rPr>
        <w:t>да</w:t>
      </w:r>
      <w:r w:rsidR="00773E6F" w:rsidRPr="00080C4A">
        <w:rPr>
          <w:sz w:val="28"/>
          <w:szCs w:val="28"/>
        </w:rPr>
        <w:t>е</w:t>
      </w:r>
      <w:r w:rsidRPr="00080C4A">
        <w:rPr>
          <w:sz w:val="28"/>
          <w:szCs w:val="28"/>
        </w:rPr>
        <w:t>т меньше очень неполярной фракции и чуть больше глико-/сульфо- и сфинголипидов; в CHCl</w:t>
      </w:r>
      <w:r w:rsidRPr="00080C4A">
        <w:rPr>
          <w:sz w:val="28"/>
          <w:szCs w:val="28"/>
          <w:vertAlign w:val="subscript"/>
        </w:rPr>
        <w:t>3</w:t>
      </w:r>
      <w:r w:rsidRPr="00080C4A">
        <w:rPr>
          <w:sz w:val="28"/>
          <w:szCs w:val="28"/>
        </w:rPr>
        <w:t>:CH</w:t>
      </w:r>
      <w:r w:rsidRPr="00080C4A">
        <w:rPr>
          <w:sz w:val="28"/>
          <w:szCs w:val="28"/>
          <w:vertAlign w:val="subscript"/>
        </w:rPr>
        <w:t>3</w:t>
      </w:r>
      <w:r w:rsidRPr="00080C4A">
        <w:rPr>
          <w:sz w:val="28"/>
          <w:szCs w:val="28"/>
        </w:rPr>
        <w:t xml:space="preserve">OH спектр нейтральных длинноцепочечных TG, DG и широкий ряд </w:t>
      </w:r>
      <w:r w:rsidR="008C39FC" w:rsidRPr="00080C4A">
        <w:rPr>
          <w:sz w:val="28"/>
          <w:szCs w:val="28"/>
        </w:rPr>
        <w:t>к</w:t>
      </w:r>
      <w:r w:rsidRPr="00080C4A">
        <w:rPr>
          <w:sz w:val="28"/>
          <w:szCs w:val="28"/>
        </w:rPr>
        <w:t xml:space="preserve">ерамидов проявлены сильнее, </w:t>
      </w:r>
      <w:r w:rsidR="006B4462" w:rsidRPr="00080C4A">
        <w:rPr>
          <w:sz w:val="28"/>
          <w:szCs w:val="28"/>
        </w:rPr>
        <w:t>в то время как</w:t>
      </w:r>
      <w:r w:rsidRPr="00080C4A">
        <w:rPr>
          <w:sz w:val="28"/>
          <w:szCs w:val="28"/>
        </w:rPr>
        <w:t xml:space="preserve"> гликолипиды присутствуют, но выражены </w:t>
      </w:r>
      <w:r w:rsidR="0002358C" w:rsidRPr="00080C4A">
        <w:rPr>
          <w:sz w:val="28"/>
          <w:szCs w:val="28"/>
        </w:rPr>
        <w:t>сильнее</w:t>
      </w:r>
      <w:r w:rsidRPr="00080C4A">
        <w:rPr>
          <w:sz w:val="28"/>
          <w:szCs w:val="28"/>
        </w:rPr>
        <w:t xml:space="preserve"> у IPA.</w:t>
      </w:r>
    </w:p>
    <w:p w14:paraId="51D399AB" w14:textId="77777777" w:rsidR="00721470" w:rsidRPr="00080C4A" w:rsidRDefault="00A55B5F" w:rsidP="001A4369">
      <w:pPr>
        <w:ind w:firstLine="720"/>
        <w:jc w:val="both"/>
        <w:rPr>
          <w:sz w:val="28"/>
          <w:szCs w:val="28"/>
        </w:rPr>
      </w:pPr>
      <w:r w:rsidRPr="00080C4A">
        <w:rPr>
          <w:i/>
          <w:sz w:val="28"/>
          <w:szCs w:val="28"/>
        </w:rPr>
        <w:t>Система ACN.</w:t>
      </w:r>
      <w:r w:rsidR="00A73628" w:rsidRPr="00080C4A">
        <w:rPr>
          <w:i/>
          <w:sz w:val="28"/>
          <w:szCs w:val="28"/>
        </w:rPr>
        <w:t xml:space="preserve"> </w:t>
      </w:r>
      <w:r w:rsidR="00983479" w:rsidRPr="00080C4A">
        <w:rPr>
          <w:sz w:val="28"/>
          <w:szCs w:val="28"/>
        </w:rPr>
        <w:t>Наибольшее среднее значение наблюдалось у глицеролипидов (в среднем 48</w:t>
      </w:r>
      <w:r w:rsidR="005E0C06" w:rsidRPr="00080C4A">
        <w:rPr>
          <w:sz w:val="28"/>
          <w:szCs w:val="28"/>
        </w:rPr>
        <w:t>,</w:t>
      </w:r>
      <w:r w:rsidR="00983479" w:rsidRPr="00080C4A">
        <w:rPr>
          <w:sz w:val="28"/>
          <w:szCs w:val="28"/>
        </w:rPr>
        <w:t>77</w:t>
      </w:r>
      <w:r w:rsidR="005E0C06" w:rsidRPr="00080C4A">
        <w:rPr>
          <w:sz w:val="28"/>
          <w:szCs w:val="28"/>
        </w:rPr>
        <w:t> </w:t>
      </w:r>
      <w:r w:rsidR="00983479" w:rsidRPr="00080C4A">
        <w:rPr>
          <w:sz w:val="28"/>
          <w:szCs w:val="28"/>
        </w:rPr>
        <w:t>%), отнес</w:t>
      </w:r>
      <w:r w:rsidR="00773E6F" w:rsidRPr="00080C4A">
        <w:rPr>
          <w:sz w:val="28"/>
          <w:szCs w:val="28"/>
        </w:rPr>
        <w:t>е</w:t>
      </w:r>
      <w:r w:rsidR="00983479" w:rsidRPr="00080C4A">
        <w:rPr>
          <w:sz w:val="28"/>
          <w:szCs w:val="28"/>
        </w:rPr>
        <w:t xml:space="preserve">нных к гомогенной группе A. Их содержание было выше, чем у жирных ацилов и стерольных липидов соответственно в </w:t>
      </w:r>
      <w:r w:rsidR="00E42867" w:rsidRPr="00080C4A">
        <w:rPr>
          <w:sz w:val="28"/>
          <w:szCs w:val="28"/>
        </w:rPr>
        <w:t>4</w:t>
      </w:r>
      <w:r w:rsidR="005E0C06" w:rsidRPr="00080C4A">
        <w:rPr>
          <w:sz w:val="28"/>
          <w:szCs w:val="28"/>
        </w:rPr>
        <w:t>,</w:t>
      </w:r>
      <w:r w:rsidR="00E42867" w:rsidRPr="00080C4A">
        <w:rPr>
          <w:sz w:val="28"/>
          <w:szCs w:val="28"/>
        </w:rPr>
        <w:t xml:space="preserve">8 и </w:t>
      </w:r>
      <w:r w:rsidR="00983479" w:rsidRPr="00080C4A">
        <w:rPr>
          <w:sz w:val="28"/>
          <w:szCs w:val="28"/>
        </w:rPr>
        <w:t>4</w:t>
      </w:r>
      <w:r w:rsidR="005E0C06" w:rsidRPr="00080C4A">
        <w:rPr>
          <w:sz w:val="28"/>
          <w:szCs w:val="28"/>
        </w:rPr>
        <w:t>,</w:t>
      </w:r>
      <w:r w:rsidR="00983479" w:rsidRPr="00080C4A">
        <w:rPr>
          <w:sz w:val="28"/>
          <w:szCs w:val="28"/>
        </w:rPr>
        <w:t>9</w:t>
      </w:r>
      <w:r w:rsidR="005E0C06" w:rsidRPr="00080C4A">
        <w:rPr>
          <w:sz w:val="28"/>
          <w:szCs w:val="28"/>
        </w:rPr>
        <w:t> </w:t>
      </w:r>
      <w:r w:rsidR="00983479" w:rsidRPr="00080C4A">
        <w:rPr>
          <w:sz w:val="28"/>
          <w:szCs w:val="28"/>
        </w:rPr>
        <w:t>раза, а по сравнению с глицерофосфолипидами и пренольными липидами</w:t>
      </w:r>
      <w:r w:rsidR="002460D6" w:rsidRPr="00080C4A">
        <w:rPr>
          <w:sz w:val="28"/>
          <w:szCs w:val="28"/>
        </w:rPr>
        <w:t xml:space="preserve"> –</w:t>
      </w:r>
      <w:r w:rsidR="00983479" w:rsidRPr="00080C4A">
        <w:rPr>
          <w:sz w:val="28"/>
          <w:szCs w:val="28"/>
        </w:rPr>
        <w:t xml:space="preserve"> в 46</w:t>
      </w:r>
      <w:r w:rsidR="005E0C06" w:rsidRPr="00080C4A">
        <w:rPr>
          <w:sz w:val="28"/>
          <w:szCs w:val="28"/>
        </w:rPr>
        <w:t>,</w:t>
      </w:r>
      <w:r w:rsidR="00983479" w:rsidRPr="00080C4A">
        <w:rPr>
          <w:sz w:val="28"/>
          <w:szCs w:val="28"/>
        </w:rPr>
        <w:t>0 и 84</w:t>
      </w:r>
      <w:r w:rsidR="005E0C06" w:rsidRPr="00080C4A">
        <w:rPr>
          <w:sz w:val="28"/>
          <w:szCs w:val="28"/>
        </w:rPr>
        <w:t>,</w:t>
      </w:r>
      <w:r w:rsidR="00983479" w:rsidRPr="00080C4A">
        <w:rPr>
          <w:sz w:val="28"/>
          <w:szCs w:val="28"/>
        </w:rPr>
        <w:t>1</w:t>
      </w:r>
      <w:r w:rsidR="005E0C06" w:rsidRPr="00080C4A">
        <w:rPr>
          <w:sz w:val="28"/>
          <w:szCs w:val="28"/>
        </w:rPr>
        <w:t> </w:t>
      </w:r>
      <w:r w:rsidR="00983479" w:rsidRPr="00080C4A">
        <w:rPr>
          <w:sz w:val="28"/>
          <w:szCs w:val="28"/>
        </w:rPr>
        <w:t>раза соответственно</w:t>
      </w:r>
      <w:r w:rsidR="00721470" w:rsidRPr="00080C4A">
        <w:rPr>
          <w:sz w:val="28"/>
          <w:szCs w:val="28"/>
        </w:rPr>
        <w:t xml:space="preserve"> (</w:t>
      </w:r>
      <w:r w:rsidR="00AC7C46" w:rsidRPr="00080C4A">
        <w:rPr>
          <w:sz w:val="28"/>
          <w:szCs w:val="28"/>
        </w:rPr>
        <w:t>р</w:t>
      </w:r>
      <w:r w:rsidR="00721470" w:rsidRPr="00080C4A">
        <w:rPr>
          <w:sz w:val="28"/>
          <w:szCs w:val="28"/>
        </w:rPr>
        <w:t xml:space="preserve">исунок </w:t>
      </w:r>
      <w:r w:rsidR="005E0C06" w:rsidRPr="00080C4A">
        <w:rPr>
          <w:sz w:val="28"/>
          <w:szCs w:val="28"/>
        </w:rPr>
        <w:t>10</w:t>
      </w:r>
      <w:r w:rsidR="00721470" w:rsidRPr="00080C4A">
        <w:rPr>
          <w:sz w:val="28"/>
          <w:szCs w:val="28"/>
        </w:rPr>
        <w:t>)</w:t>
      </w:r>
      <w:r w:rsidR="00983479" w:rsidRPr="00080C4A">
        <w:rPr>
          <w:sz w:val="28"/>
          <w:szCs w:val="28"/>
        </w:rPr>
        <w:t xml:space="preserve">. </w:t>
      </w:r>
      <w:r w:rsidR="00A73628" w:rsidRPr="00080C4A">
        <w:rPr>
          <w:sz w:val="28"/>
          <w:szCs w:val="28"/>
        </w:rPr>
        <w:t>Сфинголипиды (28,49 %) вошли в отдельную гомогенную группу B; их содержание было в 2,8 раза выше по сравнению с жирными ацильными липидами, в 2,9 раза — по сравнению со стерольными липидами, в 26,9 раза выше, чем у глицерофосфолипидов, и в 49,1 раз</w:t>
      </w:r>
      <w:r w:rsidR="001014CB" w:rsidRPr="00080C4A">
        <w:rPr>
          <w:sz w:val="28"/>
          <w:szCs w:val="28"/>
        </w:rPr>
        <w:t>а</w:t>
      </w:r>
      <w:r w:rsidR="00A73628" w:rsidRPr="00080C4A">
        <w:rPr>
          <w:sz w:val="28"/>
          <w:szCs w:val="28"/>
        </w:rPr>
        <w:t xml:space="preserve"> выше, чем у пренольных липидов. Жирные ацилы и стерольные липиды были объединены в гомогенную группу C; их содержание было в 4,9 раза ниже, чем у глицеролипидов и в 2,8–2,9 раза ниже, чем у сфинголипидов. Минимальные значения были зафиксированы у глицерофосфолипидов (1,06 %) и пренольных липидов (0,58 %), отнес</w:t>
      </w:r>
      <w:r w:rsidR="00773E6F" w:rsidRPr="00080C4A">
        <w:rPr>
          <w:sz w:val="28"/>
          <w:szCs w:val="28"/>
        </w:rPr>
        <w:t>е</w:t>
      </w:r>
      <w:r w:rsidR="00A73628" w:rsidRPr="00080C4A">
        <w:rPr>
          <w:sz w:val="28"/>
          <w:szCs w:val="28"/>
        </w:rPr>
        <w:t>нных к гомогенной группе D, без достоверных различий между собой, но статистически отличающихся от ведущих классов.</w:t>
      </w:r>
    </w:p>
    <w:p w14:paraId="3DBB2391" w14:textId="77777777" w:rsidR="00721470" w:rsidRPr="00080C4A" w:rsidRDefault="00721470" w:rsidP="001A4369">
      <w:pPr>
        <w:ind w:firstLine="720"/>
        <w:jc w:val="both"/>
        <w:rPr>
          <w:sz w:val="28"/>
          <w:szCs w:val="28"/>
        </w:rPr>
      </w:pPr>
    </w:p>
    <w:p w14:paraId="4F504179" w14:textId="77777777" w:rsidR="00721470" w:rsidRPr="00080C4A" w:rsidRDefault="00721470" w:rsidP="005E0C06">
      <w:pPr>
        <w:jc w:val="center"/>
        <w:rPr>
          <w:sz w:val="28"/>
          <w:szCs w:val="28"/>
        </w:rPr>
      </w:pPr>
      <w:r w:rsidRPr="00080C4A">
        <w:rPr>
          <w:noProof/>
          <w:sz w:val="28"/>
          <w:szCs w:val="28"/>
          <w:lang w:eastAsia="ru-RU"/>
        </w:rPr>
        <w:drawing>
          <wp:inline distT="0" distB="0" distL="0" distR="0" wp14:anchorId="0FA77CA5" wp14:editId="779155F7">
            <wp:extent cx="5608027" cy="3336718"/>
            <wp:effectExtent l="0" t="0" r="0" b="0"/>
            <wp:docPr id="34" name="Рисунок 36" descr="C:\Users\LENOVO\AppData\Local\Packages\Microsoft.Windows.Photos_8wekyb3d8bbwe\TempState\ShareServiceTempFolder\output (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ENOVO\AppData\Local\Packages\Microsoft.Windows.Photos_8wekyb3d8bbwe\TempState\ShareServiceTempFolder\output (26).jpeg"/>
                    <pic:cNvPicPr>
                      <a:picLocks noChangeAspect="1" noChangeArrowheads="1"/>
                    </pic:cNvPicPr>
                  </pic:nvPicPr>
                  <pic:blipFill>
                    <a:blip r:embed="rId54" cstate="print"/>
                    <a:srcRect/>
                    <a:stretch>
                      <a:fillRect/>
                    </a:stretch>
                  </pic:blipFill>
                  <pic:spPr bwMode="auto">
                    <a:xfrm>
                      <a:off x="0" y="0"/>
                      <a:ext cx="5617333" cy="3342255"/>
                    </a:xfrm>
                    <a:prstGeom prst="rect">
                      <a:avLst/>
                    </a:prstGeom>
                    <a:noFill/>
                    <a:ln w="9525">
                      <a:noFill/>
                      <a:miter lim="800000"/>
                      <a:headEnd/>
                      <a:tailEnd/>
                    </a:ln>
                  </pic:spPr>
                </pic:pic>
              </a:graphicData>
            </a:graphic>
          </wp:inline>
        </w:drawing>
      </w:r>
    </w:p>
    <w:p w14:paraId="54ECA9F4" w14:textId="77777777" w:rsidR="00355418" w:rsidRPr="00080C4A" w:rsidRDefault="00355418" w:rsidP="005E0C06">
      <w:pPr>
        <w:jc w:val="center"/>
        <w:rPr>
          <w:sz w:val="28"/>
          <w:szCs w:val="28"/>
        </w:rPr>
      </w:pPr>
    </w:p>
    <w:p w14:paraId="1640DE2B" w14:textId="77777777" w:rsidR="00721470" w:rsidRPr="00080C4A" w:rsidRDefault="00721470" w:rsidP="005E0C06">
      <w:pPr>
        <w:jc w:val="center"/>
        <w:rPr>
          <w:sz w:val="28"/>
          <w:szCs w:val="28"/>
        </w:rPr>
      </w:pPr>
      <w:r w:rsidRPr="00080C4A">
        <w:rPr>
          <w:sz w:val="28"/>
          <w:szCs w:val="28"/>
        </w:rPr>
        <w:t xml:space="preserve">Рисунок </w:t>
      </w:r>
      <w:r w:rsidR="005E0C06" w:rsidRPr="00080C4A">
        <w:rPr>
          <w:sz w:val="28"/>
          <w:szCs w:val="28"/>
        </w:rPr>
        <w:t>10</w:t>
      </w:r>
      <w:r w:rsidR="00A73628" w:rsidRPr="00080C4A">
        <w:rPr>
          <w:sz w:val="28"/>
          <w:szCs w:val="28"/>
        </w:rPr>
        <w:t xml:space="preserve"> </w:t>
      </w:r>
      <w:r w:rsidR="005E0C06" w:rsidRPr="00080C4A">
        <w:rPr>
          <w:sz w:val="28"/>
          <w:szCs w:val="28"/>
        </w:rPr>
        <w:t xml:space="preserve">– </w:t>
      </w:r>
      <w:r w:rsidRPr="00080C4A">
        <w:rPr>
          <w:sz w:val="28"/>
          <w:szCs w:val="28"/>
        </w:rPr>
        <w:t>Относительное содержание липидных классов</w:t>
      </w:r>
      <w:r w:rsidR="00B8723B" w:rsidRPr="00080C4A">
        <w:rPr>
          <w:sz w:val="28"/>
          <w:szCs w:val="28"/>
        </w:rPr>
        <w:t xml:space="preserve"> в</w:t>
      </w:r>
      <w:r w:rsidRPr="00080C4A">
        <w:rPr>
          <w:sz w:val="28"/>
          <w:szCs w:val="28"/>
        </w:rPr>
        <w:t xml:space="preserve"> экстракционной систем</w:t>
      </w:r>
      <w:r w:rsidR="00B8723B" w:rsidRPr="00080C4A">
        <w:rPr>
          <w:sz w:val="28"/>
          <w:szCs w:val="28"/>
        </w:rPr>
        <w:t>е</w:t>
      </w:r>
      <w:r w:rsidRPr="00080C4A">
        <w:rPr>
          <w:sz w:val="28"/>
          <w:szCs w:val="28"/>
        </w:rPr>
        <w:t xml:space="preserve"> ACN (n = 16)</w:t>
      </w:r>
      <w:r w:rsidR="00355418" w:rsidRPr="00080C4A">
        <w:rPr>
          <w:sz w:val="28"/>
          <w:szCs w:val="28"/>
          <w:vertAlign w:val="superscript"/>
        </w:rPr>
        <w:t>7</w:t>
      </w:r>
      <w:r w:rsidR="00355418" w:rsidRPr="00080C4A">
        <w:rPr>
          <w:sz w:val="28"/>
          <w:szCs w:val="28"/>
        </w:rPr>
        <w:t>, %</w:t>
      </w:r>
    </w:p>
    <w:p w14:paraId="5197DA02" w14:textId="77777777" w:rsidR="00721470" w:rsidRPr="00080C4A" w:rsidRDefault="00721470" w:rsidP="001A4369">
      <w:pPr>
        <w:ind w:firstLine="720"/>
        <w:jc w:val="both"/>
        <w:rPr>
          <w:sz w:val="28"/>
          <w:szCs w:val="28"/>
        </w:rPr>
      </w:pPr>
    </w:p>
    <w:p w14:paraId="49935605" w14:textId="77777777" w:rsidR="00983479" w:rsidRPr="00080C4A" w:rsidRDefault="00983479" w:rsidP="001A4369">
      <w:pPr>
        <w:ind w:firstLine="720"/>
        <w:jc w:val="both"/>
        <w:rPr>
          <w:sz w:val="28"/>
          <w:szCs w:val="28"/>
        </w:rPr>
      </w:pPr>
      <w:r w:rsidRPr="00080C4A">
        <w:rPr>
          <w:sz w:val="28"/>
          <w:szCs w:val="28"/>
        </w:rPr>
        <w:t xml:space="preserve">Таким образом, экстракционная система на основе ацетонитрила </w:t>
      </w:r>
      <w:r w:rsidRPr="00080C4A">
        <w:rPr>
          <w:sz w:val="28"/>
          <w:szCs w:val="28"/>
        </w:rPr>
        <w:lastRenderedPageBreak/>
        <w:t xml:space="preserve">демонстрирует </w:t>
      </w:r>
      <w:r w:rsidR="00721470" w:rsidRPr="00080C4A">
        <w:rPr>
          <w:sz w:val="28"/>
          <w:szCs w:val="28"/>
        </w:rPr>
        <w:t xml:space="preserve">ограниченную </w:t>
      </w:r>
      <w:r w:rsidRPr="00080C4A">
        <w:rPr>
          <w:sz w:val="28"/>
          <w:szCs w:val="28"/>
        </w:rPr>
        <w:t>эффективность извлечения полярных соединений (глицерофосфолипидов и пренольных липидов)</w:t>
      </w:r>
      <w:r w:rsidR="00721470" w:rsidRPr="00080C4A">
        <w:rPr>
          <w:sz w:val="28"/>
          <w:szCs w:val="28"/>
        </w:rPr>
        <w:t>,</w:t>
      </w:r>
      <w:r w:rsidR="00A73628" w:rsidRPr="00080C4A">
        <w:rPr>
          <w:sz w:val="28"/>
          <w:szCs w:val="28"/>
        </w:rPr>
        <w:t xml:space="preserve"> </w:t>
      </w:r>
      <w:r w:rsidR="00721470" w:rsidRPr="00080C4A">
        <w:rPr>
          <w:sz w:val="28"/>
          <w:szCs w:val="28"/>
        </w:rPr>
        <w:t>что может быть</w:t>
      </w:r>
      <w:r w:rsidR="0055073C" w:rsidRPr="00080C4A">
        <w:rPr>
          <w:sz w:val="28"/>
          <w:szCs w:val="28"/>
          <w:lang w:val="kk-KZ"/>
        </w:rPr>
        <w:t xml:space="preserve"> </w:t>
      </w:r>
      <w:r w:rsidR="007930D9" w:rsidRPr="00080C4A">
        <w:rPr>
          <w:sz w:val="28"/>
          <w:szCs w:val="28"/>
        </w:rPr>
        <w:t>связано</w:t>
      </w:r>
      <w:r w:rsidR="004328D8" w:rsidRPr="00080C4A">
        <w:t xml:space="preserve"> </w:t>
      </w:r>
      <w:r w:rsidR="004328D8" w:rsidRPr="00080C4A">
        <w:rPr>
          <w:sz w:val="28"/>
        </w:rPr>
        <w:t>не столько с высоким PI ацетонитрила, сколько с его относительно слабой способностью к образованию водородных связей и ограниченной растворяющей способностью по отношению к амфифильным и ионным молекулам,</w:t>
      </w:r>
      <w:r w:rsidRPr="00080C4A">
        <w:rPr>
          <w:sz w:val="36"/>
          <w:szCs w:val="28"/>
        </w:rPr>
        <w:t xml:space="preserve"> </w:t>
      </w:r>
      <w:r w:rsidRPr="00080C4A">
        <w:rPr>
          <w:sz w:val="28"/>
          <w:szCs w:val="28"/>
        </w:rPr>
        <w:t xml:space="preserve">таким как фосфолипиды. </w:t>
      </w:r>
      <w:r w:rsidR="004328D8" w:rsidRPr="00080C4A">
        <w:rPr>
          <w:sz w:val="28"/>
          <w:szCs w:val="28"/>
        </w:rPr>
        <w:t>По</w:t>
      </w:r>
      <w:r w:rsidRPr="00080C4A">
        <w:rPr>
          <w:sz w:val="28"/>
          <w:szCs w:val="28"/>
        </w:rPr>
        <w:t xml:space="preserve"> сравнени</w:t>
      </w:r>
      <w:r w:rsidR="004328D8" w:rsidRPr="00080C4A">
        <w:rPr>
          <w:sz w:val="28"/>
          <w:szCs w:val="28"/>
        </w:rPr>
        <w:t>ю</w:t>
      </w:r>
      <w:r w:rsidRPr="00080C4A">
        <w:rPr>
          <w:sz w:val="28"/>
          <w:szCs w:val="28"/>
        </w:rPr>
        <w:t xml:space="preserve"> с другими системами, ACN продемонстрировал сопоставимую эффективность с IPA</w:t>
      </w:r>
      <w:r w:rsidR="00721470" w:rsidRPr="00080C4A">
        <w:rPr>
          <w:sz w:val="28"/>
          <w:szCs w:val="28"/>
        </w:rPr>
        <w:t xml:space="preserve"> по извлечению глицеролипидов</w:t>
      </w:r>
      <w:r w:rsidR="00514D2C" w:rsidRPr="00080C4A">
        <w:rPr>
          <w:sz w:val="28"/>
          <w:szCs w:val="28"/>
        </w:rPr>
        <w:t xml:space="preserve">, </w:t>
      </w:r>
      <w:r w:rsidRPr="00080C4A">
        <w:rPr>
          <w:sz w:val="28"/>
          <w:szCs w:val="28"/>
        </w:rPr>
        <w:t>сфинголипидов</w:t>
      </w:r>
      <w:r w:rsidR="00721470" w:rsidRPr="00080C4A">
        <w:rPr>
          <w:sz w:val="28"/>
          <w:szCs w:val="28"/>
        </w:rPr>
        <w:t>,</w:t>
      </w:r>
      <w:r w:rsidRPr="00080C4A">
        <w:rPr>
          <w:sz w:val="28"/>
          <w:szCs w:val="28"/>
        </w:rPr>
        <w:t xml:space="preserve"> жирн</w:t>
      </w:r>
      <w:r w:rsidR="00721470" w:rsidRPr="00080C4A">
        <w:rPr>
          <w:sz w:val="28"/>
          <w:szCs w:val="28"/>
        </w:rPr>
        <w:t>ых ацилов и стерольных липидов</w:t>
      </w:r>
      <w:r w:rsidRPr="00080C4A">
        <w:rPr>
          <w:sz w:val="28"/>
          <w:szCs w:val="28"/>
        </w:rPr>
        <w:t xml:space="preserve">. </w:t>
      </w:r>
      <w:r w:rsidR="004328D8" w:rsidRPr="00080C4A">
        <w:rPr>
          <w:sz w:val="28"/>
        </w:rPr>
        <w:t>По уровню извлечения глицерофосфолипидов ACN превосходил IPA-систему на 12,3 %, однако уступал MTBE-системе на 24,3 % и хлороформсодержащей смеси — на 28,6 %.</w:t>
      </w:r>
      <w:r w:rsidRPr="00080C4A">
        <w:rPr>
          <w:sz w:val="36"/>
          <w:szCs w:val="28"/>
        </w:rPr>
        <w:t xml:space="preserve"> </w:t>
      </w:r>
      <w:r w:rsidRPr="00080C4A">
        <w:rPr>
          <w:sz w:val="28"/>
          <w:szCs w:val="28"/>
        </w:rPr>
        <w:t xml:space="preserve">Содержание пренольных липидов в системе ACN оказалось выше, чем в системах </w:t>
      </w:r>
      <w:r w:rsidR="00AF6067" w:rsidRPr="00080C4A">
        <w:rPr>
          <w:sz w:val="28"/>
          <w:szCs w:val="28"/>
        </w:rPr>
        <w:t xml:space="preserve">хлороформсодержащей, </w:t>
      </w:r>
      <w:r w:rsidRPr="00080C4A">
        <w:rPr>
          <w:sz w:val="28"/>
          <w:szCs w:val="28"/>
        </w:rPr>
        <w:t>MTBE</w:t>
      </w:r>
      <w:r w:rsidR="006B4462" w:rsidRPr="00080C4A">
        <w:rPr>
          <w:sz w:val="28"/>
          <w:szCs w:val="28"/>
        </w:rPr>
        <w:t xml:space="preserve"> </w:t>
      </w:r>
      <w:r w:rsidRPr="00080C4A">
        <w:rPr>
          <w:sz w:val="28"/>
          <w:szCs w:val="28"/>
        </w:rPr>
        <w:t>и IPA</w:t>
      </w:r>
      <w:r w:rsidR="00AF6067" w:rsidRPr="00080C4A">
        <w:rPr>
          <w:sz w:val="28"/>
          <w:szCs w:val="28"/>
        </w:rPr>
        <w:t xml:space="preserve"> на 13</w:t>
      </w:r>
      <w:r w:rsidR="00B8723B" w:rsidRPr="00080C4A">
        <w:rPr>
          <w:sz w:val="28"/>
          <w:szCs w:val="28"/>
        </w:rPr>
        <w:t>,</w:t>
      </w:r>
      <w:r w:rsidR="00AF6067" w:rsidRPr="00080C4A">
        <w:rPr>
          <w:sz w:val="28"/>
          <w:szCs w:val="28"/>
        </w:rPr>
        <w:t>8</w:t>
      </w:r>
      <w:r w:rsidR="00B8723B" w:rsidRPr="00080C4A">
        <w:rPr>
          <w:sz w:val="28"/>
          <w:szCs w:val="28"/>
        </w:rPr>
        <w:t> </w:t>
      </w:r>
      <w:r w:rsidR="00AF6067" w:rsidRPr="00080C4A">
        <w:rPr>
          <w:sz w:val="28"/>
          <w:szCs w:val="28"/>
        </w:rPr>
        <w:t xml:space="preserve">%, </w:t>
      </w:r>
      <w:r w:rsidR="00111A90" w:rsidRPr="00080C4A">
        <w:rPr>
          <w:sz w:val="28"/>
          <w:szCs w:val="28"/>
        </w:rPr>
        <w:t>31</w:t>
      </w:r>
      <w:r w:rsidR="00B8723B" w:rsidRPr="00080C4A">
        <w:rPr>
          <w:sz w:val="28"/>
          <w:szCs w:val="28"/>
        </w:rPr>
        <w:t>,</w:t>
      </w:r>
      <w:r w:rsidR="00111A90" w:rsidRPr="00080C4A">
        <w:rPr>
          <w:sz w:val="28"/>
          <w:szCs w:val="28"/>
        </w:rPr>
        <w:t>0</w:t>
      </w:r>
      <w:r w:rsidR="00B8723B" w:rsidRPr="00080C4A">
        <w:rPr>
          <w:sz w:val="28"/>
          <w:szCs w:val="28"/>
        </w:rPr>
        <w:t> </w:t>
      </w:r>
      <w:r w:rsidR="00AF6067" w:rsidRPr="00080C4A">
        <w:rPr>
          <w:sz w:val="28"/>
          <w:szCs w:val="28"/>
        </w:rPr>
        <w:t xml:space="preserve">% и </w:t>
      </w:r>
      <w:r w:rsidR="00111A90" w:rsidRPr="00080C4A">
        <w:rPr>
          <w:sz w:val="28"/>
          <w:szCs w:val="28"/>
        </w:rPr>
        <w:t>48</w:t>
      </w:r>
      <w:r w:rsidR="00B8723B" w:rsidRPr="00080C4A">
        <w:rPr>
          <w:sz w:val="28"/>
          <w:szCs w:val="28"/>
        </w:rPr>
        <w:t>,</w:t>
      </w:r>
      <w:r w:rsidR="00111A90" w:rsidRPr="00080C4A">
        <w:rPr>
          <w:sz w:val="28"/>
          <w:szCs w:val="28"/>
        </w:rPr>
        <w:t>3</w:t>
      </w:r>
      <w:r w:rsidR="00B8723B" w:rsidRPr="00080C4A">
        <w:rPr>
          <w:sz w:val="28"/>
          <w:szCs w:val="28"/>
        </w:rPr>
        <w:t> </w:t>
      </w:r>
      <w:r w:rsidR="00AF6067" w:rsidRPr="00080C4A">
        <w:rPr>
          <w:sz w:val="28"/>
          <w:szCs w:val="28"/>
        </w:rPr>
        <w:t>%</w:t>
      </w:r>
      <w:r w:rsidR="00204888" w:rsidRPr="00080C4A">
        <w:rPr>
          <w:sz w:val="28"/>
          <w:szCs w:val="28"/>
        </w:rPr>
        <w:t xml:space="preserve"> соответственно</w:t>
      </w:r>
      <w:r w:rsidRPr="00080C4A">
        <w:rPr>
          <w:sz w:val="28"/>
          <w:szCs w:val="28"/>
        </w:rPr>
        <w:t xml:space="preserve">, что может быть связано с высокой полярностью ацетонитрила и его способностью разрушать слабые липид-минеральные комплексы. </w:t>
      </w:r>
      <w:r w:rsidR="004328D8" w:rsidRPr="00080C4A">
        <w:rPr>
          <w:sz w:val="28"/>
        </w:rPr>
        <w:t>Однако по извлечению стерольных липидов ACN показал сопоставимые значения с MTBE-системой и IPA и был выше хлороформсодержащей системы на 23,6 %, что указывает на его предпочтительность для извлечения данной группы соединений.</w:t>
      </w:r>
    </w:p>
    <w:p w14:paraId="3457C8BF" w14:textId="77777777" w:rsidR="00983479" w:rsidRPr="00080C4A" w:rsidRDefault="00B249F3" w:rsidP="001A4369">
      <w:pPr>
        <w:ind w:firstLine="720"/>
        <w:jc w:val="both"/>
        <w:rPr>
          <w:sz w:val="28"/>
          <w:szCs w:val="28"/>
        </w:rPr>
      </w:pPr>
      <w:r w:rsidRPr="00080C4A">
        <w:rPr>
          <w:sz w:val="28"/>
          <w:szCs w:val="28"/>
        </w:rPr>
        <w:t>В профиле экстракта, полученного ацетонитрилом, доминируют керамиды различной длины цепей (C25–C32) и степени гидроксилирования (</w:t>
      </w:r>
      <w:r w:rsidR="006B4462" w:rsidRPr="00080C4A">
        <w:rPr>
          <w:sz w:val="28"/>
          <w:szCs w:val="28"/>
        </w:rPr>
        <w:t>п</w:t>
      </w:r>
      <w:r w:rsidRPr="00080C4A">
        <w:rPr>
          <w:sz w:val="28"/>
          <w:szCs w:val="28"/>
        </w:rPr>
        <w:t xml:space="preserve">риложение </w:t>
      </w:r>
      <w:r w:rsidR="00B8723B" w:rsidRPr="00080C4A">
        <w:rPr>
          <w:sz w:val="28"/>
          <w:szCs w:val="28"/>
        </w:rPr>
        <w:t>Д</w:t>
      </w:r>
      <w:r w:rsidRPr="00080C4A">
        <w:rPr>
          <w:sz w:val="28"/>
          <w:szCs w:val="28"/>
        </w:rPr>
        <w:t>); среди них насыщенные (например, Cer 12:0;2O/14:0;O), мононенасыщенные за сч</w:t>
      </w:r>
      <w:r w:rsidR="00773E6F" w:rsidRPr="00080C4A">
        <w:rPr>
          <w:sz w:val="28"/>
          <w:szCs w:val="28"/>
        </w:rPr>
        <w:t>е</w:t>
      </w:r>
      <w:r w:rsidRPr="00080C4A">
        <w:rPr>
          <w:sz w:val="28"/>
          <w:szCs w:val="28"/>
        </w:rPr>
        <w:t xml:space="preserve">т двойной связи в сфингоидном основании при насыщенном ациле (Cer 12:1;3O/25:0;(2OH), Cer 12:1;3O/30:0;(2OH), Cer 12:1;3O/32:0;(2OH)) и полиеновые, где ненасыщенность присутствует в основании и/или ацильной цепи (Cer 12:1;3O/18:2;(2OH), Cer 12:1;3O/25:1;(2OH), Cer 13:1;3O/26:2;(2OH); </w:t>
      </w:r>
      <w:r w:rsidR="006B4462" w:rsidRPr="00080C4A">
        <w:rPr>
          <w:sz w:val="28"/>
          <w:szCs w:val="28"/>
        </w:rPr>
        <w:t>р</w:t>
      </w:r>
      <w:r w:rsidR="00B8723B" w:rsidRPr="00080C4A">
        <w:rPr>
          <w:sz w:val="28"/>
          <w:szCs w:val="28"/>
        </w:rPr>
        <w:t>исунок Е.3</w:t>
      </w:r>
      <w:r w:rsidR="006B4462" w:rsidRPr="00080C4A">
        <w:rPr>
          <w:sz w:val="28"/>
          <w:szCs w:val="28"/>
        </w:rPr>
        <w:t>, приложение Е</w:t>
      </w:r>
      <w:r w:rsidRPr="00080C4A">
        <w:rPr>
          <w:sz w:val="28"/>
          <w:szCs w:val="28"/>
        </w:rPr>
        <w:t>), что обеспечивает комбинацию барьерно-восстанавливающих и противовоспалительных эффектов</w:t>
      </w:r>
      <w:r w:rsidR="00A73628" w:rsidRPr="00080C4A">
        <w:rPr>
          <w:sz w:val="28"/>
          <w:szCs w:val="28"/>
        </w:rPr>
        <w:t xml:space="preserve"> [2</w:t>
      </w:r>
      <w:r w:rsidR="00E51FCC" w:rsidRPr="00080C4A">
        <w:rPr>
          <w:sz w:val="28"/>
          <w:szCs w:val="28"/>
        </w:rPr>
        <w:t>12</w:t>
      </w:r>
      <w:r w:rsidR="00A73628" w:rsidRPr="00080C4A">
        <w:rPr>
          <w:sz w:val="28"/>
          <w:szCs w:val="28"/>
        </w:rPr>
        <w:t>, 2</w:t>
      </w:r>
      <w:r w:rsidR="00E51FCC" w:rsidRPr="00080C4A">
        <w:rPr>
          <w:sz w:val="28"/>
          <w:szCs w:val="28"/>
        </w:rPr>
        <w:t>16</w:t>
      </w:r>
      <w:r w:rsidR="00A73628" w:rsidRPr="00080C4A">
        <w:rPr>
          <w:sz w:val="28"/>
          <w:szCs w:val="28"/>
        </w:rPr>
        <w:t>]</w:t>
      </w:r>
      <w:r w:rsidRPr="00080C4A">
        <w:rPr>
          <w:sz w:val="28"/>
          <w:szCs w:val="28"/>
        </w:rPr>
        <w:t>.</w:t>
      </w:r>
      <w:r w:rsidR="002412A6" w:rsidRPr="00080C4A">
        <w:rPr>
          <w:sz w:val="28"/>
          <w:szCs w:val="28"/>
        </w:rPr>
        <w:t xml:space="preserve"> Наличие сульфо</w:t>
      </w:r>
      <w:r w:rsidR="005151EE" w:rsidRPr="00080C4A">
        <w:rPr>
          <w:sz w:val="28"/>
          <w:szCs w:val="28"/>
        </w:rPr>
        <w:t>сфинго</w:t>
      </w:r>
      <w:r w:rsidR="002412A6" w:rsidRPr="00080C4A">
        <w:rPr>
          <w:sz w:val="28"/>
          <w:szCs w:val="28"/>
        </w:rPr>
        <w:t>липидов, например SL 12:1;O/22:1;O, SL 12:1;O/24:2;O, SL 12:0;O/18:0;O (</w:t>
      </w:r>
      <w:r w:rsidR="006B4462" w:rsidRPr="00080C4A">
        <w:rPr>
          <w:sz w:val="28"/>
          <w:szCs w:val="28"/>
        </w:rPr>
        <w:t>р</w:t>
      </w:r>
      <w:r w:rsidR="00B8723B" w:rsidRPr="00080C4A">
        <w:rPr>
          <w:sz w:val="28"/>
          <w:szCs w:val="28"/>
        </w:rPr>
        <w:t>исунок Е.7</w:t>
      </w:r>
      <w:r w:rsidR="006B4462" w:rsidRPr="00080C4A">
        <w:rPr>
          <w:sz w:val="28"/>
          <w:szCs w:val="28"/>
        </w:rPr>
        <w:t>, приложение Е</w:t>
      </w:r>
      <w:r w:rsidR="002412A6" w:rsidRPr="00080C4A">
        <w:rPr>
          <w:sz w:val="28"/>
          <w:szCs w:val="28"/>
        </w:rPr>
        <w:t xml:space="preserve">), тауринсодержащих </w:t>
      </w:r>
      <w:r w:rsidR="005151EE" w:rsidRPr="00080C4A">
        <w:rPr>
          <w:sz w:val="28"/>
        </w:rPr>
        <w:t>N-ацильных производных</w:t>
      </w:r>
      <w:r w:rsidR="005151EE" w:rsidRPr="00080C4A">
        <w:rPr>
          <w:sz w:val="36"/>
          <w:szCs w:val="28"/>
        </w:rPr>
        <w:t xml:space="preserve"> </w:t>
      </w:r>
      <w:r w:rsidR="002412A6" w:rsidRPr="00080C4A">
        <w:rPr>
          <w:sz w:val="28"/>
          <w:szCs w:val="28"/>
        </w:rPr>
        <w:t>(NATau 17:1;O, NATau 28:0</w:t>
      </w:r>
      <w:r w:rsidR="005151EE" w:rsidRPr="00080C4A">
        <w:rPr>
          <w:sz w:val="28"/>
          <w:szCs w:val="28"/>
        </w:rPr>
        <w:t>) и</w:t>
      </w:r>
      <w:r w:rsidR="002412A6" w:rsidRPr="00080C4A">
        <w:rPr>
          <w:sz w:val="28"/>
          <w:szCs w:val="28"/>
        </w:rPr>
        <w:t xml:space="preserve"> </w:t>
      </w:r>
      <w:r w:rsidR="005151EE" w:rsidRPr="00080C4A">
        <w:rPr>
          <w:sz w:val="28"/>
          <w:szCs w:val="28"/>
        </w:rPr>
        <w:t>стерольных липидов (</w:t>
      </w:r>
      <w:r w:rsidR="002412A6" w:rsidRPr="00080C4A">
        <w:rPr>
          <w:sz w:val="28"/>
          <w:szCs w:val="28"/>
        </w:rPr>
        <w:t xml:space="preserve">ST 28:2;O) усиливает мембраностабилизирующий и антиоксидантный потенциал, а также противовоспалительное действие </w:t>
      </w:r>
      <w:r w:rsidR="00A73628" w:rsidRPr="00080C4A">
        <w:rPr>
          <w:sz w:val="28"/>
          <w:szCs w:val="28"/>
        </w:rPr>
        <w:t>[2</w:t>
      </w:r>
      <w:r w:rsidR="00E51FCC" w:rsidRPr="00080C4A">
        <w:rPr>
          <w:sz w:val="28"/>
          <w:szCs w:val="28"/>
        </w:rPr>
        <w:t>21</w:t>
      </w:r>
      <w:r w:rsidR="00A73628" w:rsidRPr="00080C4A">
        <w:rPr>
          <w:sz w:val="28"/>
          <w:szCs w:val="28"/>
        </w:rPr>
        <w:t>-2</w:t>
      </w:r>
      <w:r w:rsidR="00E51FCC" w:rsidRPr="00080C4A">
        <w:rPr>
          <w:sz w:val="28"/>
          <w:szCs w:val="28"/>
        </w:rPr>
        <w:t>22</w:t>
      </w:r>
      <w:r w:rsidR="00A73628" w:rsidRPr="00080C4A">
        <w:rPr>
          <w:sz w:val="28"/>
          <w:szCs w:val="28"/>
        </w:rPr>
        <w:t>]</w:t>
      </w:r>
      <w:r w:rsidR="0062726C" w:rsidRPr="00080C4A">
        <w:rPr>
          <w:sz w:val="28"/>
          <w:szCs w:val="28"/>
        </w:rPr>
        <w:t>.</w:t>
      </w:r>
      <w:r w:rsidR="00A73628" w:rsidRPr="00080C4A">
        <w:rPr>
          <w:sz w:val="28"/>
          <w:szCs w:val="28"/>
        </w:rPr>
        <w:t xml:space="preserve"> </w:t>
      </w:r>
      <w:r w:rsidR="00560BA2" w:rsidRPr="00080C4A">
        <w:rPr>
          <w:sz w:val="28"/>
          <w:szCs w:val="28"/>
        </w:rPr>
        <w:t xml:space="preserve">В составе также выявлены </w:t>
      </w:r>
      <w:r w:rsidR="005151EE" w:rsidRPr="00080C4A">
        <w:rPr>
          <w:sz w:val="28"/>
          <w:szCs w:val="28"/>
        </w:rPr>
        <w:t>ацил</w:t>
      </w:r>
      <w:r w:rsidR="00560BA2" w:rsidRPr="00080C4A">
        <w:rPr>
          <w:sz w:val="28"/>
          <w:szCs w:val="28"/>
        </w:rPr>
        <w:t>гексозилкерамиды (AHexCer (O-14:1)12:2;2O/12:0;O) и моногалактозилдиацилглицерины (MGDG O-9:0_22:6</w:t>
      </w:r>
      <w:r w:rsidR="004328D8" w:rsidRPr="00080C4A">
        <w:rPr>
          <w:sz w:val="28"/>
          <w:szCs w:val="28"/>
        </w:rPr>
        <w:t xml:space="preserve">; </w:t>
      </w:r>
      <w:r w:rsidR="00560BA2" w:rsidRPr="00080C4A">
        <w:rPr>
          <w:sz w:val="28"/>
          <w:szCs w:val="28"/>
        </w:rPr>
        <w:t xml:space="preserve"> </w:t>
      </w:r>
      <w:r w:rsidR="006B4462" w:rsidRPr="00080C4A">
        <w:rPr>
          <w:sz w:val="28"/>
          <w:szCs w:val="28"/>
        </w:rPr>
        <w:t>р</w:t>
      </w:r>
      <w:r w:rsidR="00B8723B" w:rsidRPr="00080C4A">
        <w:rPr>
          <w:sz w:val="28"/>
          <w:szCs w:val="28"/>
        </w:rPr>
        <w:t>исунок Е.4</w:t>
      </w:r>
      <w:r w:rsidR="006B4462" w:rsidRPr="00080C4A">
        <w:rPr>
          <w:sz w:val="28"/>
          <w:szCs w:val="28"/>
        </w:rPr>
        <w:t>, приложение Е</w:t>
      </w:r>
      <w:r w:rsidR="00560BA2" w:rsidRPr="00080C4A">
        <w:rPr>
          <w:sz w:val="28"/>
          <w:szCs w:val="28"/>
        </w:rPr>
        <w:t xml:space="preserve">), которые благодаря гликановой части и ПНЖК-хвостам вносят вклад в антиоксидантную защиту и регуляцию сигнальных путей </w:t>
      </w:r>
      <w:r w:rsidR="00A73628" w:rsidRPr="00080C4A">
        <w:rPr>
          <w:sz w:val="28"/>
          <w:szCs w:val="28"/>
        </w:rPr>
        <w:t>[2</w:t>
      </w:r>
      <w:r w:rsidR="00E51FCC" w:rsidRPr="00080C4A">
        <w:rPr>
          <w:sz w:val="28"/>
          <w:szCs w:val="28"/>
        </w:rPr>
        <w:t>17</w:t>
      </w:r>
      <w:r w:rsidR="00A73628" w:rsidRPr="00080C4A">
        <w:rPr>
          <w:sz w:val="28"/>
          <w:szCs w:val="28"/>
        </w:rPr>
        <w:t>-2</w:t>
      </w:r>
      <w:r w:rsidR="00E51FCC" w:rsidRPr="00080C4A">
        <w:rPr>
          <w:sz w:val="28"/>
          <w:szCs w:val="28"/>
        </w:rPr>
        <w:t>18</w:t>
      </w:r>
      <w:r w:rsidR="00A73628" w:rsidRPr="00080C4A">
        <w:rPr>
          <w:sz w:val="28"/>
          <w:szCs w:val="28"/>
        </w:rPr>
        <w:t>]</w:t>
      </w:r>
      <w:r w:rsidR="00560BA2" w:rsidRPr="00080C4A">
        <w:rPr>
          <w:sz w:val="28"/>
          <w:szCs w:val="28"/>
        </w:rPr>
        <w:t xml:space="preserve">. Сигнально-активная фракция дополнена </w:t>
      </w:r>
      <w:r w:rsidR="00683F9B" w:rsidRPr="00080C4A">
        <w:rPr>
          <w:sz w:val="28"/>
          <w:szCs w:val="28"/>
        </w:rPr>
        <w:t>длинноцепочечными диацилглицерилтриметилгомосеринами</w:t>
      </w:r>
      <w:r w:rsidR="002412A6" w:rsidRPr="00080C4A">
        <w:rPr>
          <w:sz w:val="28"/>
          <w:szCs w:val="28"/>
        </w:rPr>
        <w:t xml:space="preserve">, например </w:t>
      </w:r>
      <w:r w:rsidR="00560BA2" w:rsidRPr="00080C4A">
        <w:rPr>
          <w:sz w:val="28"/>
          <w:szCs w:val="28"/>
        </w:rPr>
        <w:t>LDGTS 19:0, LDGTS 21:0</w:t>
      </w:r>
      <w:r w:rsidR="002412A6" w:rsidRPr="00080C4A">
        <w:rPr>
          <w:sz w:val="28"/>
          <w:szCs w:val="28"/>
        </w:rPr>
        <w:t xml:space="preserve"> (</w:t>
      </w:r>
      <w:r w:rsidR="006B4462" w:rsidRPr="00080C4A">
        <w:rPr>
          <w:sz w:val="28"/>
          <w:szCs w:val="28"/>
        </w:rPr>
        <w:t>р</w:t>
      </w:r>
      <w:r w:rsidR="00B8723B" w:rsidRPr="00080C4A">
        <w:rPr>
          <w:sz w:val="28"/>
          <w:szCs w:val="28"/>
        </w:rPr>
        <w:t>исунок Е.2</w:t>
      </w:r>
      <w:r w:rsidR="006B4462" w:rsidRPr="00080C4A">
        <w:rPr>
          <w:sz w:val="28"/>
          <w:szCs w:val="28"/>
        </w:rPr>
        <w:t>, приложение Е</w:t>
      </w:r>
      <w:r w:rsidR="002412A6" w:rsidRPr="00080C4A">
        <w:rPr>
          <w:sz w:val="28"/>
          <w:szCs w:val="28"/>
        </w:rPr>
        <w:t>)</w:t>
      </w:r>
      <w:r w:rsidR="00560BA2" w:rsidRPr="00080C4A">
        <w:rPr>
          <w:sz w:val="28"/>
          <w:szCs w:val="28"/>
        </w:rPr>
        <w:t xml:space="preserve"> и полиеновыми диацилглицеринами </w:t>
      </w:r>
      <w:r w:rsidR="002412A6" w:rsidRPr="00080C4A">
        <w:rPr>
          <w:sz w:val="28"/>
          <w:szCs w:val="28"/>
        </w:rPr>
        <w:t>(</w:t>
      </w:r>
      <w:r w:rsidR="00560BA2" w:rsidRPr="00080C4A">
        <w:rPr>
          <w:sz w:val="28"/>
          <w:szCs w:val="28"/>
        </w:rPr>
        <w:t xml:space="preserve">DG 48:6, DG 48:7, DG 50:7, DG 51:8), участвующими в передаче сигналов, регулирующих пролиферацию и иммунные реакции кожи </w:t>
      </w:r>
      <w:r w:rsidR="00A73628" w:rsidRPr="00080C4A">
        <w:rPr>
          <w:sz w:val="28"/>
          <w:szCs w:val="28"/>
        </w:rPr>
        <w:t>[2</w:t>
      </w:r>
      <w:r w:rsidR="00E51FCC" w:rsidRPr="00080C4A">
        <w:rPr>
          <w:sz w:val="28"/>
          <w:szCs w:val="28"/>
        </w:rPr>
        <w:t>19</w:t>
      </w:r>
      <w:r w:rsidR="00A73628" w:rsidRPr="00080C4A">
        <w:rPr>
          <w:sz w:val="28"/>
          <w:szCs w:val="28"/>
        </w:rPr>
        <w:t>-2</w:t>
      </w:r>
      <w:r w:rsidR="00E51FCC" w:rsidRPr="00080C4A">
        <w:rPr>
          <w:sz w:val="28"/>
          <w:szCs w:val="28"/>
        </w:rPr>
        <w:t>20</w:t>
      </w:r>
      <w:r w:rsidR="00A73628" w:rsidRPr="00080C4A">
        <w:rPr>
          <w:sz w:val="28"/>
          <w:szCs w:val="28"/>
        </w:rPr>
        <w:t>]</w:t>
      </w:r>
      <w:r w:rsidR="00560BA2" w:rsidRPr="00080C4A">
        <w:rPr>
          <w:sz w:val="28"/>
          <w:szCs w:val="28"/>
        </w:rPr>
        <w:t xml:space="preserve">. Значительная неполярная фракция представлена триацилглицеринами с длинноцепочечными насыщенными и моно-/полиеновыми остатками (TG 8:0_8:0_24:1, TG 8:0_8:0_28:0, TG </w:t>
      </w:r>
      <w:r w:rsidR="00D35713" w:rsidRPr="00080C4A">
        <w:rPr>
          <w:sz w:val="28"/>
          <w:szCs w:val="28"/>
        </w:rPr>
        <w:t xml:space="preserve">8:0_8:0_30:2, TG 8:0_8:0_32:2; </w:t>
      </w:r>
      <w:r w:rsidR="006B4462" w:rsidRPr="00080C4A">
        <w:rPr>
          <w:sz w:val="28"/>
          <w:szCs w:val="28"/>
        </w:rPr>
        <w:t>рисунки</w:t>
      </w:r>
      <w:r w:rsidR="00B8723B" w:rsidRPr="00080C4A">
        <w:rPr>
          <w:sz w:val="28"/>
          <w:szCs w:val="28"/>
        </w:rPr>
        <w:t xml:space="preserve"> Е.8–Е.9</w:t>
      </w:r>
      <w:r w:rsidR="006B4462" w:rsidRPr="00080C4A">
        <w:rPr>
          <w:sz w:val="28"/>
          <w:szCs w:val="28"/>
        </w:rPr>
        <w:t xml:space="preserve">, приложение </w:t>
      </w:r>
      <w:r w:rsidR="006B4462" w:rsidRPr="00080C4A">
        <w:rPr>
          <w:sz w:val="28"/>
          <w:szCs w:val="28"/>
        </w:rPr>
        <w:lastRenderedPageBreak/>
        <w:t>Е</w:t>
      </w:r>
      <w:r w:rsidR="00560BA2" w:rsidRPr="00080C4A">
        <w:rPr>
          <w:sz w:val="28"/>
          <w:szCs w:val="28"/>
        </w:rPr>
        <w:t xml:space="preserve">), что обеспечивает выраженный окклюзивный и смягчающий эффект, поддерживающий гидратацию эпидермиса </w:t>
      </w:r>
      <w:r w:rsidR="00A73628" w:rsidRPr="00080C4A">
        <w:rPr>
          <w:sz w:val="28"/>
          <w:szCs w:val="28"/>
        </w:rPr>
        <w:t>[2</w:t>
      </w:r>
      <w:r w:rsidR="00E51FCC" w:rsidRPr="00080C4A">
        <w:rPr>
          <w:sz w:val="28"/>
          <w:szCs w:val="28"/>
        </w:rPr>
        <w:t>15</w:t>
      </w:r>
      <w:r w:rsidR="00A73628" w:rsidRPr="00080C4A">
        <w:rPr>
          <w:sz w:val="28"/>
          <w:szCs w:val="28"/>
        </w:rPr>
        <w:t>]</w:t>
      </w:r>
      <w:r w:rsidR="00560BA2" w:rsidRPr="00080C4A">
        <w:rPr>
          <w:sz w:val="28"/>
          <w:szCs w:val="28"/>
        </w:rPr>
        <w:t xml:space="preserve">. </w:t>
      </w:r>
      <w:r w:rsidR="002412A6" w:rsidRPr="00080C4A">
        <w:rPr>
          <w:sz w:val="28"/>
          <w:szCs w:val="28"/>
        </w:rPr>
        <w:t>Ч</w:t>
      </w:r>
      <w:r w:rsidR="00560BA2" w:rsidRPr="00080C4A">
        <w:rPr>
          <w:sz w:val="28"/>
          <w:szCs w:val="28"/>
        </w:rPr>
        <w:t xml:space="preserve">асть профиля включает эфиры </w:t>
      </w:r>
      <w:r w:rsidR="00683F9B" w:rsidRPr="00080C4A">
        <w:rPr>
          <w:sz w:val="28"/>
          <w:szCs w:val="28"/>
        </w:rPr>
        <w:t>витамина Е</w:t>
      </w:r>
      <w:r w:rsidR="00560BA2" w:rsidRPr="00080C4A">
        <w:rPr>
          <w:sz w:val="28"/>
          <w:szCs w:val="28"/>
        </w:rPr>
        <w:t xml:space="preserve"> (VAE 9:0) и длинноцепочечные амиды (13-</w:t>
      </w:r>
      <w:r w:rsidR="00683F9B" w:rsidRPr="00080C4A">
        <w:rPr>
          <w:sz w:val="28"/>
        </w:rPr>
        <w:t>докозенамид</w:t>
      </w:r>
      <w:r w:rsidR="0039299C" w:rsidRPr="00080C4A">
        <w:rPr>
          <w:sz w:val="28"/>
          <w:szCs w:val="28"/>
        </w:rPr>
        <w:t xml:space="preserve">, </w:t>
      </w:r>
      <w:r w:rsidR="006B4462" w:rsidRPr="00080C4A">
        <w:rPr>
          <w:sz w:val="28"/>
          <w:szCs w:val="28"/>
        </w:rPr>
        <w:t>р</w:t>
      </w:r>
      <w:r w:rsidR="00B8723B" w:rsidRPr="00080C4A">
        <w:rPr>
          <w:sz w:val="28"/>
          <w:szCs w:val="28"/>
        </w:rPr>
        <w:t>исунок Е.6</w:t>
      </w:r>
      <w:r w:rsidR="006B4462" w:rsidRPr="00080C4A">
        <w:rPr>
          <w:sz w:val="28"/>
          <w:szCs w:val="28"/>
        </w:rPr>
        <w:t>, приложение Е</w:t>
      </w:r>
      <w:r w:rsidR="00560BA2" w:rsidRPr="00080C4A">
        <w:rPr>
          <w:sz w:val="28"/>
          <w:szCs w:val="28"/>
        </w:rPr>
        <w:t>), расширяющие спектр биологической активности. С точки зрения структурных групп, ACN характеризуется высокой эффективностью извлечения полярных амфифильных липидов (</w:t>
      </w:r>
      <w:r w:rsidR="0039299C" w:rsidRPr="00080C4A">
        <w:rPr>
          <w:sz w:val="28"/>
          <w:szCs w:val="28"/>
        </w:rPr>
        <w:t>к</w:t>
      </w:r>
      <w:r w:rsidR="00560BA2" w:rsidRPr="00080C4A">
        <w:rPr>
          <w:sz w:val="28"/>
          <w:szCs w:val="28"/>
        </w:rPr>
        <w:t>ерамиды, сульфо</w:t>
      </w:r>
      <w:r w:rsidR="00683F9B" w:rsidRPr="00080C4A">
        <w:rPr>
          <w:sz w:val="28"/>
          <w:szCs w:val="28"/>
        </w:rPr>
        <w:t>сфинго</w:t>
      </w:r>
      <w:r w:rsidR="00560BA2" w:rsidRPr="00080C4A">
        <w:rPr>
          <w:sz w:val="28"/>
          <w:szCs w:val="28"/>
        </w:rPr>
        <w:t xml:space="preserve">липиды, тауринсодержащие </w:t>
      </w:r>
      <w:r w:rsidR="00683F9B" w:rsidRPr="00080C4A">
        <w:rPr>
          <w:sz w:val="28"/>
        </w:rPr>
        <w:t>N-ацильные производные</w:t>
      </w:r>
      <w:r w:rsidR="00560BA2" w:rsidRPr="00080C4A">
        <w:rPr>
          <w:sz w:val="28"/>
          <w:szCs w:val="28"/>
        </w:rPr>
        <w:t>), энергетических нейтральных липидов (TG C22–C32) и сигнально-активных полиеновых DG, что формирует комплекс барьерно-восстановительного, мембраностабилизирующего и противовоспалительного действия.</w:t>
      </w:r>
    </w:p>
    <w:p w14:paraId="26BD1371" w14:textId="77777777" w:rsidR="00514D2C" w:rsidRPr="00080C4A" w:rsidRDefault="00A55B5F" w:rsidP="001A4369">
      <w:pPr>
        <w:ind w:firstLine="720"/>
        <w:jc w:val="both"/>
        <w:rPr>
          <w:sz w:val="28"/>
          <w:szCs w:val="28"/>
        </w:rPr>
      </w:pPr>
      <w:r w:rsidRPr="00080C4A">
        <w:rPr>
          <w:i/>
          <w:sz w:val="28"/>
          <w:szCs w:val="28"/>
        </w:rPr>
        <w:t>Система IPA:ACN.</w:t>
      </w:r>
      <w:r w:rsidR="00A73628" w:rsidRPr="00080C4A">
        <w:rPr>
          <w:i/>
          <w:sz w:val="28"/>
          <w:szCs w:val="28"/>
        </w:rPr>
        <w:t xml:space="preserve"> </w:t>
      </w:r>
      <w:r w:rsidR="00C9358B" w:rsidRPr="00080C4A">
        <w:rPr>
          <w:sz w:val="28"/>
          <w:szCs w:val="28"/>
        </w:rPr>
        <w:t>Наибольшее среднее содержание наблюдалось у глицеролипидов (в среднем 47</w:t>
      </w:r>
      <w:r w:rsidR="00B8723B" w:rsidRPr="00080C4A">
        <w:rPr>
          <w:sz w:val="28"/>
          <w:szCs w:val="28"/>
        </w:rPr>
        <w:t>,</w:t>
      </w:r>
      <w:r w:rsidR="00C9358B" w:rsidRPr="00080C4A">
        <w:rPr>
          <w:sz w:val="28"/>
          <w:szCs w:val="28"/>
        </w:rPr>
        <w:t>77</w:t>
      </w:r>
      <w:r w:rsidR="00B8723B" w:rsidRPr="00080C4A">
        <w:rPr>
          <w:sz w:val="28"/>
          <w:szCs w:val="28"/>
        </w:rPr>
        <w:t> </w:t>
      </w:r>
      <w:r w:rsidR="00C9358B" w:rsidRPr="00080C4A">
        <w:rPr>
          <w:sz w:val="28"/>
          <w:szCs w:val="28"/>
        </w:rPr>
        <w:t>%), отнес</w:t>
      </w:r>
      <w:r w:rsidR="00773E6F" w:rsidRPr="00080C4A">
        <w:rPr>
          <w:sz w:val="28"/>
          <w:szCs w:val="28"/>
        </w:rPr>
        <w:t>е</w:t>
      </w:r>
      <w:r w:rsidR="00C9358B" w:rsidRPr="00080C4A">
        <w:rPr>
          <w:sz w:val="28"/>
          <w:szCs w:val="28"/>
        </w:rPr>
        <w:t>нных к гомогенной группе A, концентрация которых превышала содержание жирных ацилов и стерольных липидов в 4</w:t>
      </w:r>
      <w:r w:rsidR="00B8723B" w:rsidRPr="00080C4A">
        <w:rPr>
          <w:sz w:val="28"/>
          <w:szCs w:val="28"/>
        </w:rPr>
        <w:t>,</w:t>
      </w:r>
      <w:r w:rsidR="00C9358B" w:rsidRPr="00080C4A">
        <w:rPr>
          <w:sz w:val="28"/>
          <w:szCs w:val="28"/>
        </w:rPr>
        <w:t>4 и 4</w:t>
      </w:r>
      <w:r w:rsidR="00B8723B" w:rsidRPr="00080C4A">
        <w:rPr>
          <w:sz w:val="28"/>
          <w:szCs w:val="28"/>
        </w:rPr>
        <w:t>,</w:t>
      </w:r>
      <w:r w:rsidR="00C9358B" w:rsidRPr="00080C4A">
        <w:rPr>
          <w:sz w:val="28"/>
          <w:szCs w:val="28"/>
        </w:rPr>
        <w:t>7</w:t>
      </w:r>
      <w:r w:rsidR="00B8723B" w:rsidRPr="00080C4A">
        <w:rPr>
          <w:sz w:val="28"/>
          <w:szCs w:val="28"/>
        </w:rPr>
        <w:t> </w:t>
      </w:r>
      <w:r w:rsidR="00C9358B" w:rsidRPr="00080C4A">
        <w:rPr>
          <w:sz w:val="28"/>
          <w:szCs w:val="28"/>
        </w:rPr>
        <w:t>раза соответственно, а также в десятки раз превосходила содержание глицерофосфолипидов (1.06</w:t>
      </w:r>
      <w:r w:rsidR="00B8723B" w:rsidRPr="00080C4A">
        <w:rPr>
          <w:sz w:val="28"/>
          <w:szCs w:val="28"/>
        </w:rPr>
        <w:t> </w:t>
      </w:r>
      <w:r w:rsidR="00C9358B" w:rsidRPr="00080C4A">
        <w:rPr>
          <w:sz w:val="28"/>
          <w:szCs w:val="28"/>
        </w:rPr>
        <w:t>%) и пренольных липидов (0</w:t>
      </w:r>
      <w:r w:rsidR="00B8723B" w:rsidRPr="00080C4A">
        <w:rPr>
          <w:sz w:val="28"/>
          <w:szCs w:val="28"/>
        </w:rPr>
        <w:t>,</w:t>
      </w:r>
      <w:r w:rsidR="00C9358B" w:rsidRPr="00080C4A">
        <w:rPr>
          <w:sz w:val="28"/>
          <w:szCs w:val="28"/>
        </w:rPr>
        <w:t>52</w:t>
      </w:r>
      <w:r w:rsidR="00B8723B" w:rsidRPr="00080C4A">
        <w:rPr>
          <w:sz w:val="28"/>
          <w:szCs w:val="28"/>
        </w:rPr>
        <w:t> </w:t>
      </w:r>
      <w:r w:rsidR="00C9358B" w:rsidRPr="00080C4A">
        <w:rPr>
          <w:sz w:val="28"/>
          <w:szCs w:val="28"/>
        </w:rPr>
        <w:t>%). Сфинголипиды (в среднем 29</w:t>
      </w:r>
      <w:r w:rsidR="00B8723B" w:rsidRPr="00080C4A">
        <w:rPr>
          <w:sz w:val="28"/>
          <w:szCs w:val="28"/>
        </w:rPr>
        <w:t>,</w:t>
      </w:r>
      <w:r w:rsidR="00C9358B" w:rsidRPr="00080C4A">
        <w:rPr>
          <w:sz w:val="28"/>
          <w:szCs w:val="28"/>
        </w:rPr>
        <w:t>50</w:t>
      </w:r>
      <w:r w:rsidR="00B8723B" w:rsidRPr="00080C4A">
        <w:rPr>
          <w:sz w:val="28"/>
          <w:szCs w:val="28"/>
        </w:rPr>
        <w:t> </w:t>
      </w:r>
      <w:r w:rsidR="00C9358B" w:rsidRPr="00080C4A">
        <w:rPr>
          <w:sz w:val="28"/>
          <w:szCs w:val="28"/>
        </w:rPr>
        <w:t>%) образовали отдельную гомогенную группу B, содержание которых было в 2</w:t>
      </w:r>
      <w:r w:rsidR="00B8723B" w:rsidRPr="00080C4A">
        <w:rPr>
          <w:sz w:val="28"/>
          <w:szCs w:val="28"/>
        </w:rPr>
        <w:t>,</w:t>
      </w:r>
      <w:r w:rsidR="00C9358B" w:rsidRPr="00080C4A">
        <w:rPr>
          <w:sz w:val="28"/>
          <w:szCs w:val="28"/>
        </w:rPr>
        <w:t>7</w:t>
      </w:r>
      <w:r w:rsidR="00B8723B" w:rsidRPr="00080C4A">
        <w:rPr>
          <w:sz w:val="28"/>
          <w:szCs w:val="28"/>
        </w:rPr>
        <w:t> </w:t>
      </w:r>
      <w:r w:rsidR="00C9358B" w:rsidRPr="00080C4A">
        <w:rPr>
          <w:sz w:val="28"/>
          <w:szCs w:val="28"/>
        </w:rPr>
        <w:t>раза ниже, чем у глицеролипидов, но в 2</w:t>
      </w:r>
      <w:r w:rsidR="00B8723B" w:rsidRPr="00080C4A">
        <w:rPr>
          <w:sz w:val="28"/>
          <w:szCs w:val="28"/>
        </w:rPr>
        <w:t>,</w:t>
      </w:r>
      <w:r w:rsidR="00C9358B" w:rsidRPr="00080C4A">
        <w:rPr>
          <w:sz w:val="28"/>
          <w:szCs w:val="28"/>
        </w:rPr>
        <w:t>7–2</w:t>
      </w:r>
      <w:r w:rsidR="00B8723B" w:rsidRPr="00080C4A">
        <w:rPr>
          <w:sz w:val="28"/>
          <w:szCs w:val="28"/>
        </w:rPr>
        <w:t>,</w:t>
      </w:r>
      <w:r w:rsidR="00C9358B" w:rsidRPr="00080C4A">
        <w:rPr>
          <w:sz w:val="28"/>
          <w:szCs w:val="28"/>
        </w:rPr>
        <w:t>9</w:t>
      </w:r>
      <w:r w:rsidR="00B8723B" w:rsidRPr="00080C4A">
        <w:rPr>
          <w:sz w:val="28"/>
          <w:szCs w:val="28"/>
        </w:rPr>
        <w:t> </w:t>
      </w:r>
      <w:r w:rsidR="00C9358B" w:rsidRPr="00080C4A">
        <w:rPr>
          <w:sz w:val="28"/>
          <w:szCs w:val="28"/>
        </w:rPr>
        <w:t>раза выше, чем у жирных ацилов и стерольных липидов</w:t>
      </w:r>
      <w:r w:rsidR="00514D2C" w:rsidRPr="00080C4A">
        <w:rPr>
          <w:sz w:val="28"/>
          <w:szCs w:val="28"/>
        </w:rPr>
        <w:t xml:space="preserve"> (</w:t>
      </w:r>
      <w:r w:rsidR="004328D8" w:rsidRPr="00080C4A">
        <w:rPr>
          <w:sz w:val="28"/>
          <w:szCs w:val="28"/>
        </w:rPr>
        <w:t>р</w:t>
      </w:r>
      <w:r w:rsidR="00514D2C" w:rsidRPr="00080C4A">
        <w:rPr>
          <w:sz w:val="28"/>
          <w:szCs w:val="28"/>
        </w:rPr>
        <w:t xml:space="preserve">исунок </w:t>
      </w:r>
      <w:r w:rsidR="00B8723B" w:rsidRPr="00080C4A">
        <w:rPr>
          <w:sz w:val="28"/>
          <w:szCs w:val="28"/>
        </w:rPr>
        <w:t>11</w:t>
      </w:r>
      <w:r w:rsidR="00514D2C" w:rsidRPr="00080C4A">
        <w:rPr>
          <w:sz w:val="28"/>
          <w:szCs w:val="28"/>
        </w:rPr>
        <w:t>)</w:t>
      </w:r>
      <w:r w:rsidR="00C9358B" w:rsidRPr="00080C4A">
        <w:rPr>
          <w:sz w:val="28"/>
          <w:szCs w:val="28"/>
        </w:rPr>
        <w:t xml:space="preserve">. </w:t>
      </w:r>
      <w:r w:rsidR="00A73628" w:rsidRPr="00080C4A">
        <w:rPr>
          <w:sz w:val="28"/>
          <w:szCs w:val="28"/>
        </w:rPr>
        <w:t>Жирные ацилы и стерольные липиды были отнесены к гомогенной группе C, так как не имели между собой статистически значимых различий; при этом их содержание оказалось в 4,3 и 4,7 раза ниже, чем у глицеролипидов соотве</w:t>
      </w:r>
      <w:r w:rsidR="00A328C9" w:rsidRPr="00080C4A">
        <w:rPr>
          <w:sz w:val="28"/>
          <w:szCs w:val="28"/>
        </w:rPr>
        <w:t>т</w:t>
      </w:r>
      <w:r w:rsidR="00A73628" w:rsidRPr="00080C4A">
        <w:rPr>
          <w:sz w:val="28"/>
          <w:szCs w:val="28"/>
        </w:rPr>
        <w:t>свенно, и в 2,6 и 2,7 раза ниже по сравнению со сфинголипидами. Глицерофосфолипиды и пренольные липиды (в среднем 1,06 % и 0,52 %) были объединены в гомогенную группу D и имели наименьшие значения среди всех классов.</w:t>
      </w:r>
    </w:p>
    <w:p w14:paraId="3E9F978A" w14:textId="77777777" w:rsidR="00B8723B" w:rsidRPr="00080C4A" w:rsidRDefault="00B8723B" w:rsidP="001A4369">
      <w:pPr>
        <w:ind w:firstLine="720"/>
        <w:jc w:val="both"/>
        <w:rPr>
          <w:sz w:val="28"/>
          <w:szCs w:val="28"/>
        </w:rPr>
      </w:pPr>
    </w:p>
    <w:p w14:paraId="0B855989" w14:textId="77777777" w:rsidR="00514D2C" w:rsidRPr="00080C4A" w:rsidRDefault="00514D2C" w:rsidP="00B8723B">
      <w:pPr>
        <w:jc w:val="center"/>
        <w:rPr>
          <w:sz w:val="28"/>
          <w:szCs w:val="28"/>
        </w:rPr>
      </w:pPr>
      <w:r w:rsidRPr="00080C4A">
        <w:rPr>
          <w:noProof/>
          <w:sz w:val="28"/>
          <w:szCs w:val="28"/>
          <w:lang w:eastAsia="ru-RU"/>
        </w:rPr>
        <w:drawing>
          <wp:inline distT="0" distB="0" distL="0" distR="0" wp14:anchorId="7E4B48DF" wp14:editId="29378E32">
            <wp:extent cx="5108908" cy="3044414"/>
            <wp:effectExtent l="19050" t="0" r="0" b="0"/>
            <wp:docPr id="35" name="Рисунок 42" descr="C:\Users\LENOVO\AppData\Local\Packages\Microsoft.Windows.Photos_8wekyb3d8bbwe\TempState\ShareServiceTempFolder\output (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ENOVO\AppData\Local\Packages\Microsoft.Windows.Photos_8wekyb3d8bbwe\TempState\ShareServiceTempFolder\output (28).jpeg"/>
                    <pic:cNvPicPr>
                      <a:picLocks noChangeAspect="1" noChangeArrowheads="1"/>
                    </pic:cNvPicPr>
                  </pic:nvPicPr>
                  <pic:blipFill>
                    <a:blip r:embed="rId55" cstate="print"/>
                    <a:srcRect/>
                    <a:stretch>
                      <a:fillRect/>
                    </a:stretch>
                  </pic:blipFill>
                  <pic:spPr bwMode="auto">
                    <a:xfrm>
                      <a:off x="0" y="0"/>
                      <a:ext cx="5110580" cy="3045410"/>
                    </a:xfrm>
                    <a:prstGeom prst="rect">
                      <a:avLst/>
                    </a:prstGeom>
                    <a:noFill/>
                    <a:ln w="9525">
                      <a:noFill/>
                      <a:miter lim="800000"/>
                      <a:headEnd/>
                      <a:tailEnd/>
                    </a:ln>
                  </pic:spPr>
                </pic:pic>
              </a:graphicData>
            </a:graphic>
          </wp:inline>
        </w:drawing>
      </w:r>
    </w:p>
    <w:p w14:paraId="15C88C6D" w14:textId="77777777" w:rsidR="00355418" w:rsidRPr="00080C4A" w:rsidRDefault="00355418" w:rsidP="00B8723B">
      <w:pPr>
        <w:jc w:val="center"/>
        <w:rPr>
          <w:sz w:val="28"/>
          <w:szCs w:val="28"/>
        </w:rPr>
      </w:pPr>
    </w:p>
    <w:p w14:paraId="49BFF927" w14:textId="77777777" w:rsidR="00514D2C" w:rsidRPr="00080C4A" w:rsidRDefault="00514D2C" w:rsidP="00B8723B">
      <w:pPr>
        <w:jc w:val="center"/>
        <w:rPr>
          <w:sz w:val="28"/>
          <w:szCs w:val="28"/>
        </w:rPr>
      </w:pPr>
      <w:r w:rsidRPr="00080C4A">
        <w:rPr>
          <w:sz w:val="28"/>
          <w:szCs w:val="28"/>
        </w:rPr>
        <w:t xml:space="preserve">Рисунок </w:t>
      </w:r>
      <w:r w:rsidR="00B8723B" w:rsidRPr="00080C4A">
        <w:rPr>
          <w:sz w:val="28"/>
          <w:szCs w:val="28"/>
        </w:rPr>
        <w:t xml:space="preserve">11 – </w:t>
      </w:r>
      <w:r w:rsidRPr="00080C4A">
        <w:rPr>
          <w:sz w:val="28"/>
          <w:szCs w:val="28"/>
        </w:rPr>
        <w:t xml:space="preserve">Относительное содержание липидных </w:t>
      </w:r>
      <w:r w:rsidR="00B8723B" w:rsidRPr="00080C4A">
        <w:rPr>
          <w:sz w:val="28"/>
          <w:szCs w:val="28"/>
        </w:rPr>
        <w:t xml:space="preserve">классов </w:t>
      </w:r>
      <w:r w:rsidR="00A328C9" w:rsidRPr="00080C4A">
        <w:rPr>
          <w:sz w:val="28"/>
          <w:szCs w:val="28"/>
        </w:rPr>
        <w:t xml:space="preserve">в </w:t>
      </w:r>
      <w:r w:rsidRPr="00080C4A">
        <w:rPr>
          <w:sz w:val="28"/>
          <w:szCs w:val="28"/>
        </w:rPr>
        <w:t>экстракционной систем</w:t>
      </w:r>
      <w:r w:rsidR="00B8723B" w:rsidRPr="00080C4A">
        <w:rPr>
          <w:sz w:val="28"/>
          <w:szCs w:val="28"/>
        </w:rPr>
        <w:t>е</w:t>
      </w:r>
      <w:r w:rsidRPr="00080C4A">
        <w:rPr>
          <w:sz w:val="28"/>
          <w:szCs w:val="28"/>
        </w:rPr>
        <w:t xml:space="preserve"> IPA:ACN (n = 16)</w:t>
      </w:r>
      <w:r w:rsidR="00355418" w:rsidRPr="00080C4A">
        <w:rPr>
          <w:sz w:val="28"/>
          <w:szCs w:val="28"/>
          <w:vertAlign w:val="superscript"/>
        </w:rPr>
        <w:t>7</w:t>
      </w:r>
      <w:r w:rsidR="00355418" w:rsidRPr="00080C4A">
        <w:rPr>
          <w:sz w:val="28"/>
          <w:szCs w:val="28"/>
        </w:rPr>
        <w:t>, %</w:t>
      </w:r>
    </w:p>
    <w:p w14:paraId="64C638EA" w14:textId="77777777" w:rsidR="00514D2C" w:rsidRPr="00080C4A" w:rsidRDefault="00514D2C" w:rsidP="001A4369">
      <w:pPr>
        <w:ind w:firstLine="720"/>
        <w:jc w:val="both"/>
        <w:rPr>
          <w:sz w:val="28"/>
          <w:szCs w:val="28"/>
        </w:rPr>
      </w:pPr>
    </w:p>
    <w:p w14:paraId="23824A7E" w14:textId="77777777" w:rsidR="00C9358B" w:rsidRPr="00080C4A" w:rsidRDefault="00C9358B" w:rsidP="001A4369">
      <w:pPr>
        <w:ind w:firstLine="720"/>
        <w:jc w:val="both"/>
        <w:rPr>
          <w:sz w:val="28"/>
          <w:szCs w:val="28"/>
        </w:rPr>
      </w:pPr>
      <w:r w:rsidRPr="00080C4A">
        <w:rPr>
          <w:sz w:val="28"/>
          <w:szCs w:val="28"/>
        </w:rPr>
        <w:lastRenderedPageBreak/>
        <w:t>Экстракционная система IPA:ACN демонстрир</w:t>
      </w:r>
      <w:r w:rsidR="00514D2C" w:rsidRPr="00080C4A">
        <w:rPr>
          <w:sz w:val="28"/>
          <w:szCs w:val="28"/>
        </w:rPr>
        <w:t xml:space="preserve">овала </w:t>
      </w:r>
      <w:r w:rsidRPr="00080C4A">
        <w:rPr>
          <w:sz w:val="28"/>
          <w:szCs w:val="28"/>
        </w:rPr>
        <w:t xml:space="preserve">повышенную селективность </w:t>
      </w:r>
      <w:r w:rsidR="001C369A" w:rsidRPr="00080C4A">
        <w:rPr>
          <w:sz w:val="28"/>
          <w:szCs w:val="28"/>
        </w:rPr>
        <w:t>по</w:t>
      </w:r>
      <w:r w:rsidRPr="00080C4A">
        <w:rPr>
          <w:sz w:val="28"/>
          <w:szCs w:val="28"/>
        </w:rPr>
        <w:t xml:space="preserve"> отношени</w:t>
      </w:r>
      <w:r w:rsidR="001C369A" w:rsidRPr="00080C4A">
        <w:rPr>
          <w:sz w:val="28"/>
          <w:szCs w:val="28"/>
        </w:rPr>
        <w:t>ю к</w:t>
      </w:r>
      <w:r w:rsidRPr="00080C4A">
        <w:rPr>
          <w:sz w:val="28"/>
          <w:szCs w:val="28"/>
        </w:rPr>
        <w:t xml:space="preserve"> глицеролипидов и сфинголипидов,</w:t>
      </w:r>
      <w:r w:rsidR="00514D2C" w:rsidRPr="00080C4A">
        <w:rPr>
          <w:sz w:val="28"/>
          <w:szCs w:val="28"/>
        </w:rPr>
        <w:t xml:space="preserve"> аналогично системам MTBE:CH</w:t>
      </w:r>
      <w:r w:rsidR="00514D2C" w:rsidRPr="00080C4A">
        <w:rPr>
          <w:sz w:val="28"/>
          <w:szCs w:val="28"/>
          <w:vertAlign w:val="subscript"/>
        </w:rPr>
        <w:t>3</w:t>
      </w:r>
      <w:r w:rsidR="00514D2C" w:rsidRPr="00080C4A">
        <w:rPr>
          <w:sz w:val="28"/>
          <w:szCs w:val="28"/>
        </w:rPr>
        <w:t>OH, CHCl</w:t>
      </w:r>
      <w:r w:rsidR="00514D2C" w:rsidRPr="00080C4A">
        <w:rPr>
          <w:sz w:val="28"/>
          <w:szCs w:val="28"/>
          <w:vertAlign w:val="subscript"/>
        </w:rPr>
        <w:t>3</w:t>
      </w:r>
      <w:r w:rsidR="00514D2C" w:rsidRPr="00080C4A">
        <w:rPr>
          <w:sz w:val="28"/>
          <w:szCs w:val="28"/>
        </w:rPr>
        <w:t>:CH</w:t>
      </w:r>
      <w:r w:rsidR="00514D2C" w:rsidRPr="00080C4A">
        <w:rPr>
          <w:sz w:val="28"/>
          <w:szCs w:val="28"/>
          <w:vertAlign w:val="subscript"/>
        </w:rPr>
        <w:t>3</w:t>
      </w:r>
      <w:r w:rsidR="00514D2C" w:rsidRPr="00080C4A">
        <w:rPr>
          <w:sz w:val="28"/>
          <w:szCs w:val="28"/>
        </w:rPr>
        <w:t xml:space="preserve">OH, </w:t>
      </w:r>
      <w:r w:rsidRPr="00080C4A">
        <w:rPr>
          <w:sz w:val="28"/>
          <w:szCs w:val="28"/>
        </w:rPr>
        <w:t xml:space="preserve">IPA, что свидетельствует о сопоставимой эффективности IPA:ACN </w:t>
      </w:r>
      <w:r w:rsidR="001C369A" w:rsidRPr="00080C4A">
        <w:rPr>
          <w:sz w:val="28"/>
          <w:szCs w:val="28"/>
        </w:rPr>
        <w:t>при</w:t>
      </w:r>
      <w:r w:rsidRPr="00080C4A">
        <w:rPr>
          <w:sz w:val="28"/>
          <w:szCs w:val="28"/>
        </w:rPr>
        <w:t xml:space="preserve"> извлечении неполярных и слабо полярных компонентов. При этом содержание жирных ацилов в системе IPA:ACN (10</w:t>
      </w:r>
      <w:r w:rsidR="00B8723B" w:rsidRPr="00080C4A">
        <w:rPr>
          <w:sz w:val="28"/>
          <w:szCs w:val="28"/>
        </w:rPr>
        <w:t>,</w:t>
      </w:r>
      <w:r w:rsidRPr="00080C4A">
        <w:rPr>
          <w:sz w:val="28"/>
          <w:szCs w:val="28"/>
        </w:rPr>
        <w:t>98</w:t>
      </w:r>
      <w:r w:rsidR="00FE642D" w:rsidRPr="00080C4A">
        <w:rPr>
          <w:sz w:val="28"/>
          <w:szCs w:val="28"/>
        </w:rPr>
        <w:t> </w:t>
      </w:r>
      <w:r w:rsidRPr="00080C4A">
        <w:rPr>
          <w:sz w:val="28"/>
          <w:szCs w:val="28"/>
        </w:rPr>
        <w:t>%) оказалось немного выше по сравнению с другими системами (</w:t>
      </w:r>
      <w:r w:rsidR="00E42867" w:rsidRPr="00080C4A">
        <w:rPr>
          <w:sz w:val="28"/>
          <w:szCs w:val="28"/>
        </w:rPr>
        <w:t>на 7</w:t>
      </w:r>
      <w:r w:rsidR="00B8723B" w:rsidRPr="00080C4A">
        <w:rPr>
          <w:sz w:val="28"/>
          <w:szCs w:val="28"/>
        </w:rPr>
        <w:t>,</w:t>
      </w:r>
      <w:r w:rsidR="00E42867" w:rsidRPr="00080C4A">
        <w:rPr>
          <w:sz w:val="28"/>
          <w:szCs w:val="28"/>
        </w:rPr>
        <w:t>3</w:t>
      </w:r>
      <w:r w:rsidR="00FE642D" w:rsidRPr="00080C4A">
        <w:rPr>
          <w:sz w:val="28"/>
          <w:szCs w:val="28"/>
        </w:rPr>
        <w:t> </w:t>
      </w:r>
      <w:r w:rsidR="00E42867" w:rsidRPr="00080C4A">
        <w:rPr>
          <w:sz w:val="28"/>
          <w:szCs w:val="28"/>
        </w:rPr>
        <w:t xml:space="preserve">% в ACN </w:t>
      </w:r>
      <w:r w:rsidR="001C369A" w:rsidRPr="00080C4A">
        <w:rPr>
          <w:sz w:val="28"/>
          <w:szCs w:val="28"/>
        </w:rPr>
        <w:t>и на</w:t>
      </w:r>
      <w:r w:rsidR="00E42867" w:rsidRPr="00080C4A">
        <w:rPr>
          <w:sz w:val="28"/>
          <w:szCs w:val="28"/>
        </w:rPr>
        <w:t xml:space="preserve"> 24</w:t>
      </w:r>
      <w:r w:rsidR="00B8723B" w:rsidRPr="00080C4A">
        <w:rPr>
          <w:sz w:val="28"/>
          <w:szCs w:val="28"/>
        </w:rPr>
        <w:t>,</w:t>
      </w:r>
      <w:r w:rsidR="00E42867" w:rsidRPr="00080C4A">
        <w:rPr>
          <w:sz w:val="28"/>
          <w:szCs w:val="28"/>
        </w:rPr>
        <w:t>0</w:t>
      </w:r>
      <w:r w:rsidR="00FE642D" w:rsidRPr="00080C4A">
        <w:rPr>
          <w:sz w:val="28"/>
          <w:szCs w:val="28"/>
        </w:rPr>
        <w:t> </w:t>
      </w:r>
      <w:r w:rsidRPr="00080C4A">
        <w:rPr>
          <w:sz w:val="28"/>
          <w:szCs w:val="28"/>
        </w:rPr>
        <w:t>%</w:t>
      </w:r>
      <w:r w:rsidR="001C369A" w:rsidRPr="00080C4A">
        <w:rPr>
          <w:sz w:val="28"/>
          <w:szCs w:val="28"/>
        </w:rPr>
        <w:t xml:space="preserve"> – </w:t>
      </w:r>
      <w:r w:rsidR="00E42867" w:rsidRPr="00080C4A">
        <w:rPr>
          <w:sz w:val="28"/>
          <w:szCs w:val="28"/>
        </w:rPr>
        <w:t>в CHCl</w:t>
      </w:r>
      <w:r w:rsidR="00E42867" w:rsidRPr="00080C4A">
        <w:rPr>
          <w:sz w:val="28"/>
          <w:szCs w:val="28"/>
          <w:vertAlign w:val="subscript"/>
        </w:rPr>
        <w:t>3</w:t>
      </w:r>
      <w:r w:rsidR="00E42867" w:rsidRPr="00080C4A">
        <w:rPr>
          <w:sz w:val="28"/>
          <w:szCs w:val="28"/>
        </w:rPr>
        <w:t>:CH</w:t>
      </w:r>
      <w:r w:rsidR="00E42867" w:rsidRPr="00080C4A">
        <w:rPr>
          <w:sz w:val="28"/>
          <w:szCs w:val="28"/>
          <w:vertAlign w:val="subscript"/>
        </w:rPr>
        <w:t>3</w:t>
      </w:r>
      <w:r w:rsidR="00E42867" w:rsidRPr="00080C4A">
        <w:rPr>
          <w:sz w:val="28"/>
          <w:szCs w:val="28"/>
        </w:rPr>
        <w:t>OH</w:t>
      </w:r>
      <w:r w:rsidRPr="00080C4A">
        <w:rPr>
          <w:sz w:val="28"/>
          <w:szCs w:val="28"/>
        </w:rPr>
        <w:t>). Стерольные липиды (10</w:t>
      </w:r>
      <w:r w:rsidR="00B8723B" w:rsidRPr="00080C4A">
        <w:rPr>
          <w:sz w:val="28"/>
          <w:szCs w:val="28"/>
        </w:rPr>
        <w:t>,</w:t>
      </w:r>
      <w:r w:rsidRPr="00080C4A">
        <w:rPr>
          <w:sz w:val="28"/>
          <w:szCs w:val="28"/>
        </w:rPr>
        <w:t xml:space="preserve">15 %) в данной системе </w:t>
      </w:r>
      <w:r w:rsidR="00C21C0D" w:rsidRPr="00080C4A">
        <w:rPr>
          <w:sz w:val="28"/>
          <w:szCs w:val="28"/>
        </w:rPr>
        <w:t>были сопоставимы по извлечению с ACN и</w:t>
      </w:r>
      <w:r w:rsidRPr="00080C4A">
        <w:rPr>
          <w:sz w:val="28"/>
          <w:szCs w:val="28"/>
        </w:rPr>
        <w:t xml:space="preserve"> имели повышенное среднее содержание относительно</w:t>
      </w:r>
      <w:r w:rsidR="00C21C0D" w:rsidRPr="00080C4A">
        <w:rPr>
          <w:sz w:val="28"/>
          <w:szCs w:val="28"/>
        </w:rPr>
        <w:t xml:space="preserve"> остальных систем (на 6</w:t>
      </w:r>
      <w:r w:rsidR="00B8723B" w:rsidRPr="00080C4A">
        <w:rPr>
          <w:sz w:val="28"/>
          <w:szCs w:val="28"/>
        </w:rPr>
        <w:t>,</w:t>
      </w:r>
      <w:r w:rsidR="00C21C0D" w:rsidRPr="00080C4A">
        <w:rPr>
          <w:sz w:val="28"/>
          <w:szCs w:val="28"/>
        </w:rPr>
        <w:t>7</w:t>
      </w:r>
      <w:r w:rsidR="00FE642D" w:rsidRPr="00080C4A">
        <w:rPr>
          <w:sz w:val="28"/>
          <w:szCs w:val="28"/>
        </w:rPr>
        <w:t> </w:t>
      </w:r>
      <w:r w:rsidR="00C21C0D" w:rsidRPr="00080C4A">
        <w:rPr>
          <w:sz w:val="28"/>
          <w:szCs w:val="28"/>
        </w:rPr>
        <w:t xml:space="preserve">% </w:t>
      </w:r>
      <w:r w:rsidR="001C369A" w:rsidRPr="00080C4A">
        <w:rPr>
          <w:sz w:val="28"/>
          <w:szCs w:val="28"/>
        </w:rPr>
        <w:t>по сравнению с</w:t>
      </w:r>
      <w:r w:rsidR="00C21C0D" w:rsidRPr="00080C4A">
        <w:rPr>
          <w:sz w:val="28"/>
          <w:szCs w:val="28"/>
        </w:rPr>
        <w:t xml:space="preserve"> </w:t>
      </w:r>
      <w:r w:rsidRPr="00080C4A">
        <w:rPr>
          <w:sz w:val="28"/>
          <w:szCs w:val="28"/>
        </w:rPr>
        <w:t>IPA</w:t>
      </w:r>
      <w:r w:rsidR="001C369A" w:rsidRPr="00080C4A">
        <w:rPr>
          <w:sz w:val="28"/>
          <w:szCs w:val="28"/>
        </w:rPr>
        <w:t>,</w:t>
      </w:r>
      <w:r w:rsidR="00C21C0D" w:rsidRPr="00080C4A">
        <w:rPr>
          <w:sz w:val="28"/>
          <w:szCs w:val="28"/>
        </w:rPr>
        <w:t xml:space="preserve"> </w:t>
      </w:r>
      <w:r w:rsidR="00A328C9" w:rsidRPr="00080C4A">
        <w:rPr>
          <w:sz w:val="28"/>
          <w:szCs w:val="28"/>
        </w:rPr>
        <w:t>до</w:t>
      </w:r>
      <w:r w:rsidR="00C21C0D" w:rsidRPr="00080C4A">
        <w:rPr>
          <w:sz w:val="28"/>
          <w:szCs w:val="28"/>
        </w:rPr>
        <w:t xml:space="preserve"> 26</w:t>
      </w:r>
      <w:r w:rsidR="00B8723B" w:rsidRPr="00080C4A">
        <w:rPr>
          <w:sz w:val="28"/>
          <w:szCs w:val="28"/>
        </w:rPr>
        <w:t>,</w:t>
      </w:r>
      <w:r w:rsidR="00C21C0D" w:rsidRPr="00080C4A">
        <w:rPr>
          <w:sz w:val="28"/>
          <w:szCs w:val="28"/>
        </w:rPr>
        <w:t>1</w:t>
      </w:r>
      <w:r w:rsidR="00FE642D" w:rsidRPr="00080C4A">
        <w:rPr>
          <w:sz w:val="28"/>
          <w:szCs w:val="28"/>
        </w:rPr>
        <w:t> </w:t>
      </w:r>
      <w:r w:rsidR="00C21C0D" w:rsidRPr="00080C4A">
        <w:rPr>
          <w:sz w:val="28"/>
          <w:szCs w:val="28"/>
        </w:rPr>
        <w:t>%</w:t>
      </w:r>
      <w:r w:rsidR="00E51FCC" w:rsidRPr="00080C4A">
        <w:rPr>
          <w:sz w:val="28"/>
          <w:szCs w:val="28"/>
        </w:rPr>
        <w:t xml:space="preserve"> </w:t>
      </w:r>
      <w:r w:rsidR="001C369A" w:rsidRPr="00080C4A">
        <w:rPr>
          <w:sz w:val="28"/>
          <w:szCs w:val="28"/>
        </w:rPr>
        <w:t>по сравнению с</w:t>
      </w:r>
      <w:r w:rsidR="00C21C0D" w:rsidRPr="00080C4A">
        <w:rPr>
          <w:sz w:val="28"/>
          <w:szCs w:val="28"/>
        </w:rPr>
        <w:t xml:space="preserve"> CHCl</w:t>
      </w:r>
      <w:r w:rsidR="00C21C0D" w:rsidRPr="00080C4A">
        <w:rPr>
          <w:sz w:val="28"/>
          <w:szCs w:val="28"/>
          <w:vertAlign w:val="subscript"/>
        </w:rPr>
        <w:t>3</w:t>
      </w:r>
      <w:r w:rsidR="00C21C0D" w:rsidRPr="00080C4A">
        <w:rPr>
          <w:sz w:val="28"/>
          <w:szCs w:val="28"/>
        </w:rPr>
        <w:t>:CH</w:t>
      </w:r>
      <w:r w:rsidR="00C21C0D" w:rsidRPr="00080C4A">
        <w:rPr>
          <w:sz w:val="28"/>
          <w:szCs w:val="28"/>
          <w:vertAlign w:val="subscript"/>
        </w:rPr>
        <w:t>3</w:t>
      </w:r>
      <w:r w:rsidR="00C21C0D" w:rsidRPr="00080C4A">
        <w:rPr>
          <w:sz w:val="28"/>
          <w:szCs w:val="28"/>
        </w:rPr>
        <w:t>OH)</w:t>
      </w:r>
      <w:r w:rsidRPr="00080C4A">
        <w:rPr>
          <w:sz w:val="28"/>
          <w:szCs w:val="28"/>
        </w:rPr>
        <w:t xml:space="preserve">. Полярные компоненты, такие как глицерофосфолипиды и пренольные липиды, также извлекались в незначительных количествах, однако концентрации </w:t>
      </w:r>
      <w:r w:rsidR="007930D9" w:rsidRPr="00080C4A">
        <w:rPr>
          <w:sz w:val="28"/>
          <w:szCs w:val="28"/>
        </w:rPr>
        <w:t xml:space="preserve">GP </w:t>
      </w:r>
      <w:r w:rsidRPr="00080C4A">
        <w:rPr>
          <w:sz w:val="28"/>
          <w:szCs w:val="28"/>
        </w:rPr>
        <w:t xml:space="preserve">были </w:t>
      </w:r>
      <w:r w:rsidR="007930D9" w:rsidRPr="00080C4A">
        <w:rPr>
          <w:sz w:val="28"/>
          <w:szCs w:val="28"/>
        </w:rPr>
        <w:t>сопоставимы с ACN, но</w:t>
      </w:r>
      <w:r w:rsidR="00634100" w:rsidRPr="00080C4A">
        <w:rPr>
          <w:sz w:val="28"/>
          <w:szCs w:val="28"/>
        </w:rPr>
        <w:t xml:space="preserve"> </w:t>
      </w:r>
      <w:r w:rsidR="007930D9" w:rsidRPr="00080C4A">
        <w:rPr>
          <w:sz w:val="28"/>
          <w:szCs w:val="28"/>
        </w:rPr>
        <w:t>ниже</w:t>
      </w:r>
      <w:r w:rsidRPr="00080C4A">
        <w:rPr>
          <w:sz w:val="28"/>
          <w:szCs w:val="28"/>
        </w:rPr>
        <w:t>, чем в системах MTBE:CH</w:t>
      </w:r>
      <w:r w:rsidR="007930D9" w:rsidRPr="00080C4A">
        <w:rPr>
          <w:sz w:val="28"/>
          <w:szCs w:val="28"/>
          <w:vertAlign w:val="subscript"/>
        </w:rPr>
        <w:t>3</w:t>
      </w:r>
      <w:r w:rsidRPr="00080C4A">
        <w:rPr>
          <w:sz w:val="28"/>
          <w:szCs w:val="28"/>
        </w:rPr>
        <w:t>OH</w:t>
      </w:r>
      <w:r w:rsidR="007930D9" w:rsidRPr="00080C4A">
        <w:rPr>
          <w:sz w:val="28"/>
          <w:szCs w:val="28"/>
        </w:rPr>
        <w:t xml:space="preserve"> на 24</w:t>
      </w:r>
      <w:r w:rsidR="00B8723B" w:rsidRPr="00080C4A">
        <w:rPr>
          <w:sz w:val="28"/>
          <w:szCs w:val="28"/>
        </w:rPr>
        <w:t>,</w:t>
      </w:r>
      <w:r w:rsidR="007930D9" w:rsidRPr="00080C4A">
        <w:rPr>
          <w:sz w:val="28"/>
          <w:szCs w:val="28"/>
        </w:rPr>
        <w:t>3</w:t>
      </w:r>
      <w:r w:rsidR="00FE642D" w:rsidRPr="00080C4A">
        <w:rPr>
          <w:sz w:val="28"/>
          <w:szCs w:val="28"/>
        </w:rPr>
        <w:t> </w:t>
      </w:r>
      <w:r w:rsidR="007930D9" w:rsidRPr="00080C4A">
        <w:rPr>
          <w:sz w:val="28"/>
          <w:szCs w:val="28"/>
        </w:rPr>
        <w:t>%</w:t>
      </w:r>
      <w:r w:rsidRPr="00080C4A">
        <w:rPr>
          <w:sz w:val="28"/>
          <w:szCs w:val="28"/>
        </w:rPr>
        <w:t xml:space="preserve"> и </w:t>
      </w:r>
      <w:r w:rsidR="007930D9" w:rsidRPr="00080C4A">
        <w:rPr>
          <w:sz w:val="28"/>
          <w:szCs w:val="28"/>
        </w:rPr>
        <w:t>CHCl</w:t>
      </w:r>
      <w:r w:rsidR="007930D9" w:rsidRPr="00080C4A">
        <w:rPr>
          <w:sz w:val="28"/>
          <w:szCs w:val="28"/>
          <w:vertAlign w:val="subscript"/>
        </w:rPr>
        <w:t>3</w:t>
      </w:r>
      <w:r w:rsidR="007930D9" w:rsidRPr="00080C4A">
        <w:rPr>
          <w:sz w:val="28"/>
          <w:szCs w:val="28"/>
        </w:rPr>
        <w:t>:CH</w:t>
      </w:r>
      <w:r w:rsidR="007930D9" w:rsidRPr="00080C4A">
        <w:rPr>
          <w:sz w:val="28"/>
          <w:szCs w:val="28"/>
          <w:vertAlign w:val="subscript"/>
        </w:rPr>
        <w:t>3</w:t>
      </w:r>
      <w:r w:rsidR="007930D9" w:rsidRPr="00080C4A">
        <w:rPr>
          <w:sz w:val="28"/>
          <w:szCs w:val="28"/>
        </w:rPr>
        <w:t>OH</w:t>
      </w:r>
      <w:r w:rsidR="001C369A" w:rsidRPr="00080C4A">
        <w:rPr>
          <w:sz w:val="28"/>
          <w:szCs w:val="28"/>
        </w:rPr>
        <w:t xml:space="preserve"> –</w:t>
      </w:r>
      <w:r w:rsidR="007930D9" w:rsidRPr="00080C4A">
        <w:rPr>
          <w:sz w:val="28"/>
          <w:szCs w:val="28"/>
        </w:rPr>
        <w:t xml:space="preserve"> на 28</w:t>
      </w:r>
      <w:r w:rsidR="00B8723B" w:rsidRPr="00080C4A">
        <w:rPr>
          <w:sz w:val="28"/>
          <w:szCs w:val="28"/>
        </w:rPr>
        <w:t>,</w:t>
      </w:r>
      <w:r w:rsidR="007930D9" w:rsidRPr="00080C4A">
        <w:rPr>
          <w:sz w:val="28"/>
          <w:szCs w:val="28"/>
        </w:rPr>
        <w:t>6</w:t>
      </w:r>
      <w:r w:rsidR="00FE642D" w:rsidRPr="00080C4A">
        <w:rPr>
          <w:sz w:val="28"/>
          <w:szCs w:val="28"/>
        </w:rPr>
        <w:t> </w:t>
      </w:r>
      <w:r w:rsidR="007930D9" w:rsidRPr="00080C4A">
        <w:rPr>
          <w:sz w:val="28"/>
          <w:szCs w:val="28"/>
        </w:rPr>
        <w:t>%</w:t>
      </w:r>
      <w:r w:rsidRPr="00080C4A">
        <w:rPr>
          <w:sz w:val="28"/>
          <w:szCs w:val="28"/>
        </w:rPr>
        <w:t xml:space="preserve">. </w:t>
      </w:r>
      <w:r w:rsidR="00111A90" w:rsidRPr="00080C4A">
        <w:rPr>
          <w:sz w:val="28"/>
          <w:szCs w:val="28"/>
        </w:rPr>
        <w:t xml:space="preserve">Содержание пренольных липидов в системе оказалось сопоставимо с хлороформсодержащей системой, ниже </w:t>
      </w:r>
      <w:r w:rsidR="001C369A" w:rsidRPr="00080C4A">
        <w:rPr>
          <w:sz w:val="28"/>
          <w:szCs w:val="28"/>
        </w:rPr>
        <w:t>по</w:t>
      </w:r>
      <w:r w:rsidR="00111A90" w:rsidRPr="00080C4A">
        <w:rPr>
          <w:sz w:val="28"/>
          <w:szCs w:val="28"/>
        </w:rPr>
        <w:t xml:space="preserve"> сра</w:t>
      </w:r>
      <w:r w:rsidR="00A328C9" w:rsidRPr="00080C4A">
        <w:rPr>
          <w:sz w:val="28"/>
          <w:szCs w:val="28"/>
        </w:rPr>
        <w:t>в</w:t>
      </w:r>
      <w:r w:rsidR="00111A90" w:rsidRPr="00080C4A">
        <w:rPr>
          <w:sz w:val="28"/>
          <w:szCs w:val="28"/>
        </w:rPr>
        <w:t>нени</w:t>
      </w:r>
      <w:r w:rsidR="001C369A" w:rsidRPr="00080C4A">
        <w:rPr>
          <w:sz w:val="28"/>
          <w:szCs w:val="28"/>
        </w:rPr>
        <w:t>ю</w:t>
      </w:r>
      <w:r w:rsidR="00111A90" w:rsidRPr="00080C4A">
        <w:rPr>
          <w:sz w:val="28"/>
          <w:szCs w:val="28"/>
        </w:rPr>
        <w:t xml:space="preserve"> с ACN на 10</w:t>
      </w:r>
      <w:r w:rsidR="00B8723B" w:rsidRPr="00080C4A">
        <w:rPr>
          <w:sz w:val="28"/>
          <w:szCs w:val="28"/>
        </w:rPr>
        <w:t>,</w:t>
      </w:r>
      <w:r w:rsidR="00111A90" w:rsidRPr="00080C4A">
        <w:rPr>
          <w:sz w:val="28"/>
          <w:szCs w:val="28"/>
        </w:rPr>
        <w:t>3</w:t>
      </w:r>
      <w:r w:rsidR="00FE642D" w:rsidRPr="00080C4A">
        <w:rPr>
          <w:sz w:val="28"/>
          <w:szCs w:val="28"/>
        </w:rPr>
        <w:t> </w:t>
      </w:r>
      <w:r w:rsidR="00111A90" w:rsidRPr="00080C4A">
        <w:rPr>
          <w:sz w:val="28"/>
          <w:szCs w:val="28"/>
        </w:rPr>
        <w:t>%, но выше</w:t>
      </w:r>
      <w:r w:rsidR="00A328C9" w:rsidRPr="00080C4A">
        <w:rPr>
          <w:sz w:val="28"/>
          <w:szCs w:val="28"/>
        </w:rPr>
        <w:t>,</w:t>
      </w:r>
      <w:r w:rsidR="00111A90" w:rsidRPr="00080C4A">
        <w:rPr>
          <w:sz w:val="28"/>
          <w:szCs w:val="28"/>
        </w:rPr>
        <w:t xml:space="preserve"> чем в системах MTBE и IPA </w:t>
      </w:r>
      <w:r w:rsidR="001C369A" w:rsidRPr="00080C4A">
        <w:rPr>
          <w:sz w:val="28"/>
          <w:szCs w:val="28"/>
        </w:rPr>
        <w:t xml:space="preserve">– </w:t>
      </w:r>
      <w:r w:rsidR="00111A90" w:rsidRPr="00080C4A">
        <w:rPr>
          <w:sz w:val="28"/>
          <w:szCs w:val="28"/>
        </w:rPr>
        <w:t>на 23</w:t>
      </w:r>
      <w:r w:rsidR="00B8723B" w:rsidRPr="00080C4A">
        <w:rPr>
          <w:sz w:val="28"/>
          <w:szCs w:val="28"/>
        </w:rPr>
        <w:t>,</w:t>
      </w:r>
      <w:r w:rsidR="00111A90" w:rsidRPr="00080C4A">
        <w:rPr>
          <w:sz w:val="28"/>
          <w:szCs w:val="28"/>
        </w:rPr>
        <w:t>1</w:t>
      </w:r>
      <w:r w:rsidR="00FE642D" w:rsidRPr="00080C4A">
        <w:rPr>
          <w:sz w:val="28"/>
          <w:szCs w:val="28"/>
        </w:rPr>
        <w:t> </w:t>
      </w:r>
      <w:r w:rsidR="00111A90" w:rsidRPr="00080C4A">
        <w:rPr>
          <w:sz w:val="28"/>
          <w:szCs w:val="28"/>
        </w:rPr>
        <w:t>% и 46</w:t>
      </w:r>
      <w:r w:rsidR="00B8723B" w:rsidRPr="00080C4A">
        <w:rPr>
          <w:sz w:val="28"/>
          <w:szCs w:val="28"/>
        </w:rPr>
        <w:t>,</w:t>
      </w:r>
      <w:r w:rsidR="00111A90" w:rsidRPr="00080C4A">
        <w:rPr>
          <w:sz w:val="28"/>
          <w:szCs w:val="28"/>
        </w:rPr>
        <w:t>2</w:t>
      </w:r>
      <w:r w:rsidR="00FE642D" w:rsidRPr="00080C4A">
        <w:rPr>
          <w:sz w:val="28"/>
          <w:szCs w:val="28"/>
        </w:rPr>
        <w:t> </w:t>
      </w:r>
      <w:r w:rsidR="00111A90" w:rsidRPr="00080C4A">
        <w:rPr>
          <w:sz w:val="28"/>
          <w:szCs w:val="28"/>
        </w:rPr>
        <w:t xml:space="preserve">% соответственно. </w:t>
      </w:r>
      <w:r w:rsidRPr="00080C4A">
        <w:rPr>
          <w:sz w:val="28"/>
          <w:szCs w:val="28"/>
        </w:rPr>
        <w:t xml:space="preserve">Таким образом, система IPA:ACN представляет собой эффективный экстрагент для неполярных и амфифильных липидов, уступая в извлечении полярных компонентов хлороформсодержащей смеси, но превосходя </w:t>
      </w:r>
      <w:r w:rsidR="00111A90" w:rsidRPr="00080C4A">
        <w:rPr>
          <w:sz w:val="28"/>
          <w:szCs w:val="28"/>
        </w:rPr>
        <w:t>большинство остальных систем</w:t>
      </w:r>
      <w:r w:rsidRPr="00080C4A">
        <w:rPr>
          <w:sz w:val="28"/>
          <w:szCs w:val="28"/>
        </w:rPr>
        <w:t xml:space="preserve"> по извлечению </w:t>
      </w:r>
      <w:r w:rsidR="00111A90" w:rsidRPr="00080C4A">
        <w:rPr>
          <w:sz w:val="28"/>
          <w:szCs w:val="28"/>
        </w:rPr>
        <w:t xml:space="preserve">жирных ацилов и </w:t>
      </w:r>
      <w:r w:rsidRPr="00080C4A">
        <w:rPr>
          <w:sz w:val="28"/>
          <w:szCs w:val="28"/>
        </w:rPr>
        <w:t>стеролов.</w:t>
      </w:r>
    </w:p>
    <w:p w14:paraId="58708350" w14:textId="77777777" w:rsidR="007E2F07" w:rsidRPr="00080C4A" w:rsidRDefault="007E2F07" w:rsidP="001A4369">
      <w:pPr>
        <w:ind w:firstLine="720"/>
        <w:jc w:val="both"/>
        <w:rPr>
          <w:sz w:val="28"/>
          <w:szCs w:val="28"/>
        </w:rPr>
      </w:pPr>
      <w:r w:rsidRPr="00080C4A">
        <w:rPr>
          <w:sz w:val="28"/>
          <w:szCs w:val="28"/>
        </w:rPr>
        <w:t>Система IPA:</w:t>
      </w:r>
      <w:r w:rsidR="00FA2338" w:rsidRPr="00080C4A">
        <w:rPr>
          <w:sz w:val="28"/>
          <w:szCs w:val="28"/>
        </w:rPr>
        <w:t>A</w:t>
      </w:r>
      <w:r w:rsidR="00A73628" w:rsidRPr="00080C4A">
        <w:rPr>
          <w:sz w:val="28"/>
          <w:szCs w:val="28"/>
        </w:rPr>
        <w:t xml:space="preserve">CN </w:t>
      </w:r>
      <w:r w:rsidRPr="00080C4A">
        <w:rPr>
          <w:sz w:val="28"/>
          <w:szCs w:val="28"/>
        </w:rPr>
        <w:t>формир</w:t>
      </w:r>
      <w:r w:rsidR="003443B2" w:rsidRPr="00080C4A">
        <w:rPr>
          <w:sz w:val="28"/>
          <w:szCs w:val="28"/>
        </w:rPr>
        <w:t>овала</w:t>
      </w:r>
      <w:r w:rsidRPr="00080C4A">
        <w:rPr>
          <w:sz w:val="28"/>
          <w:szCs w:val="28"/>
        </w:rPr>
        <w:t xml:space="preserve"> смешан</w:t>
      </w:r>
      <w:r w:rsidR="003443B2" w:rsidRPr="00080C4A">
        <w:rPr>
          <w:sz w:val="28"/>
          <w:szCs w:val="28"/>
        </w:rPr>
        <w:t>ный профиль, в котором присутствовали</w:t>
      </w:r>
      <w:r w:rsidRPr="00080C4A">
        <w:rPr>
          <w:sz w:val="28"/>
          <w:szCs w:val="28"/>
        </w:rPr>
        <w:t xml:space="preserve"> как полярные амфифильные липиды, так и значительный </w:t>
      </w:r>
      <w:r w:rsidR="003443B2" w:rsidRPr="00080C4A">
        <w:rPr>
          <w:sz w:val="28"/>
          <w:szCs w:val="28"/>
        </w:rPr>
        <w:t>набор</w:t>
      </w:r>
      <w:r w:rsidRPr="00080C4A">
        <w:rPr>
          <w:sz w:val="28"/>
          <w:szCs w:val="28"/>
        </w:rPr>
        <w:t xml:space="preserve"> нейтральных триглицеридов. </w:t>
      </w:r>
      <w:r w:rsidR="003443B2" w:rsidRPr="00080C4A">
        <w:rPr>
          <w:sz w:val="28"/>
          <w:szCs w:val="28"/>
        </w:rPr>
        <w:t xml:space="preserve">Так, </w:t>
      </w:r>
      <w:r w:rsidRPr="00080C4A">
        <w:rPr>
          <w:sz w:val="28"/>
          <w:szCs w:val="28"/>
        </w:rPr>
        <w:t>липидный профиль включа</w:t>
      </w:r>
      <w:r w:rsidR="003443B2" w:rsidRPr="00080C4A">
        <w:rPr>
          <w:sz w:val="28"/>
          <w:szCs w:val="28"/>
        </w:rPr>
        <w:t>л</w:t>
      </w:r>
      <w:r w:rsidRPr="00080C4A">
        <w:rPr>
          <w:sz w:val="28"/>
          <w:szCs w:val="28"/>
        </w:rPr>
        <w:t xml:space="preserve"> длинноцепочечные </w:t>
      </w:r>
      <w:r w:rsidR="003443B2" w:rsidRPr="00080C4A">
        <w:rPr>
          <w:sz w:val="28"/>
          <w:szCs w:val="28"/>
        </w:rPr>
        <w:t>к</w:t>
      </w:r>
      <w:r w:rsidRPr="00080C4A">
        <w:rPr>
          <w:sz w:val="28"/>
          <w:szCs w:val="28"/>
        </w:rPr>
        <w:t xml:space="preserve">ерамиды с 2–3 оксигруппами и участками ненасыщенности (например, Cer 12:1;3O/18:2;(2OH), Cer 13:1;3O/26:2;(2OH), Cer 12:1;3O/31:0;(2OH)), сигнальные диацилглицерины с полиеновыми цепями (DG 48:6, DG 49:7, DG 51:8) </w:t>
      </w:r>
      <w:r w:rsidR="003443B2" w:rsidRPr="00080C4A">
        <w:rPr>
          <w:sz w:val="28"/>
          <w:szCs w:val="28"/>
        </w:rPr>
        <w:t xml:space="preserve">и широкий ряд нейтральных триглицеридов, в которых вариабельность определяется длиной и ненасыщенностью третьего ацильного остатка </w:t>
      </w:r>
      <w:r w:rsidR="00FE642D" w:rsidRPr="00080C4A">
        <w:rPr>
          <w:sz w:val="28"/>
          <w:szCs w:val="28"/>
        </w:rPr>
        <w:t xml:space="preserve">– </w:t>
      </w:r>
      <w:r w:rsidR="003443B2" w:rsidRPr="00080C4A">
        <w:rPr>
          <w:sz w:val="28"/>
          <w:szCs w:val="28"/>
        </w:rPr>
        <w:t>от C2</w:t>
      </w:r>
      <w:r w:rsidR="001E2985" w:rsidRPr="00080C4A">
        <w:rPr>
          <w:sz w:val="28"/>
          <w:szCs w:val="28"/>
        </w:rPr>
        <w:t>7</w:t>
      </w:r>
      <w:r w:rsidR="003443B2" w:rsidRPr="00080C4A">
        <w:rPr>
          <w:sz w:val="28"/>
          <w:szCs w:val="28"/>
        </w:rPr>
        <w:t>:</w:t>
      </w:r>
      <w:r w:rsidR="001E2985" w:rsidRPr="00080C4A">
        <w:rPr>
          <w:sz w:val="28"/>
          <w:szCs w:val="28"/>
        </w:rPr>
        <w:t>1</w:t>
      </w:r>
      <w:r w:rsidR="003443B2" w:rsidRPr="00080C4A">
        <w:rPr>
          <w:sz w:val="28"/>
          <w:szCs w:val="28"/>
        </w:rPr>
        <w:t xml:space="preserve"> до C3</w:t>
      </w:r>
      <w:r w:rsidR="001E2985" w:rsidRPr="00080C4A">
        <w:rPr>
          <w:sz w:val="28"/>
          <w:szCs w:val="28"/>
        </w:rPr>
        <w:t>8</w:t>
      </w:r>
      <w:r w:rsidR="003443B2" w:rsidRPr="00080C4A">
        <w:rPr>
          <w:sz w:val="28"/>
          <w:szCs w:val="28"/>
        </w:rPr>
        <w:t>:</w:t>
      </w:r>
      <w:r w:rsidR="001E2985" w:rsidRPr="00080C4A">
        <w:rPr>
          <w:sz w:val="28"/>
          <w:szCs w:val="28"/>
        </w:rPr>
        <w:t>5</w:t>
      </w:r>
      <w:r w:rsidR="003443B2" w:rsidRPr="00080C4A">
        <w:rPr>
          <w:sz w:val="28"/>
          <w:szCs w:val="28"/>
        </w:rPr>
        <w:t xml:space="preserve"> (например, </w:t>
      </w:r>
      <w:r w:rsidR="001E2985" w:rsidRPr="00080C4A">
        <w:rPr>
          <w:sz w:val="28"/>
          <w:szCs w:val="28"/>
        </w:rPr>
        <w:t xml:space="preserve">TG 8:0_8:0_27:1, </w:t>
      </w:r>
      <w:r w:rsidR="003443B2" w:rsidRPr="00080C4A">
        <w:rPr>
          <w:sz w:val="28"/>
          <w:szCs w:val="28"/>
        </w:rPr>
        <w:t xml:space="preserve">TG 8:0_8:0_28:0, TG 8:0_8:0_30:2, TG 8:0_8:0_32:2, </w:t>
      </w:r>
      <w:r w:rsidR="001E2985" w:rsidRPr="00080C4A">
        <w:rPr>
          <w:sz w:val="28"/>
          <w:szCs w:val="28"/>
        </w:rPr>
        <w:t>TG 8:0_8:0_38:5</w:t>
      </w:r>
      <w:r w:rsidR="00683F9B" w:rsidRPr="00080C4A">
        <w:rPr>
          <w:sz w:val="28"/>
          <w:szCs w:val="28"/>
        </w:rPr>
        <w:t>;</w:t>
      </w:r>
      <w:r w:rsidR="001E2985" w:rsidRPr="00080C4A">
        <w:rPr>
          <w:sz w:val="28"/>
          <w:szCs w:val="28"/>
        </w:rPr>
        <w:t xml:space="preserve"> </w:t>
      </w:r>
      <w:r w:rsidR="00683F9B" w:rsidRPr="00080C4A">
        <w:rPr>
          <w:sz w:val="28"/>
          <w:szCs w:val="28"/>
        </w:rPr>
        <w:t>р</w:t>
      </w:r>
      <w:r w:rsidR="00FE642D" w:rsidRPr="00080C4A">
        <w:rPr>
          <w:sz w:val="28"/>
          <w:szCs w:val="28"/>
        </w:rPr>
        <w:t>исун</w:t>
      </w:r>
      <w:r w:rsidR="00683F9B" w:rsidRPr="00080C4A">
        <w:rPr>
          <w:sz w:val="28"/>
          <w:szCs w:val="28"/>
        </w:rPr>
        <w:t>ки</w:t>
      </w:r>
      <w:r w:rsidR="00FE642D" w:rsidRPr="00080C4A">
        <w:rPr>
          <w:sz w:val="28"/>
          <w:szCs w:val="28"/>
        </w:rPr>
        <w:t xml:space="preserve"> Е.8-Е.9</w:t>
      </w:r>
      <w:r w:rsidR="00683F9B" w:rsidRPr="00080C4A">
        <w:rPr>
          <w:sz w:val="28"/>
          <w:szCs w:val="28"/>
        </w:rPr>
        <w:t>, приложение Е</w:t>
      </w:r>
      <w:r w:rsidR="003443B2" w:rsidRPr="00080C4A">
        <w:rPr>
          <w:sz w:val="28"/>
          <w:szCs w:val="28"/>
        </w:rPr>
        <w:t>). В составе экстрактов присутств</w:t>
      </w:r>
      <w:r w:rsidR="00FE642D" w:rsidRPr="00080C4A">
        <w:rPr>
          <w:sz w:val="28"/>
          <w:szCs w:val="28"/>
        </w:rPr>
        <w:t>овали</w:t>
      </w:r>
      <w:r w:rsidR="003443B2" w:rsidRPr="00080C4A">
        <w:rPr>
          <w:sz w:val="28"/>
          <w:szCs w:val="28"/>
        </w:rPr>
        <w:t xml:space="preserve"> ацилкарнитины (CAR 19:3, CAR 21:3</w:t>
      </w:r>
      <w:r w:rsidR="00683F9B" w:rsidRPr="00080C4A">
        <w:rPr>
          <w:sz w:val="28"/>
          <w:szCs w:val="28"/>
        </w:rPr>
        <w:t>;</w:t>
      </w:r>
      <w:r w:rsidR="003443B2" w:rsidRPr="00080C4A">
        <w:rPr>
          <w:sz w:val="28"/>
          <w:szCs w:val="28"/>
        </w:rPr>
        <w:t xml:space="preserve"> </w:t>
      </w:r>
      <w:r w:rsidR="00683F9B" w:rsidRPr="00080C4A">
        <w:rPr>
          <w:sz w:val="28"/>
          <w:szCs w:val="28"/>
        </w:rPr>
        <w:t>р</w:t>
      </w:r>
      <w:r w:rsidR="00FE642D" w:rsidRPr="00080C4A">
        <w:rPr>
          <w:sz w:val="28"/>
          <w:szCs w:val="28"/>
        </w:rPr>
        <w:t>исунок Е.1</w:t>
      </w:r>
      <w:r w:rsidR="00683F9B" w:rsidRPr="00080C4A">
        <w:rPr>
          <w:sz w:val="28"/>
          <w:szCs w:val="28"/>
        </w:rPr>
        <w:t>, приложение Е</w:t>
      </w:r>
      <w:r w:rsidR="003443B2" w:rsidRPr="00080C4A">
        <w:rPr>
          <w:sz w:val="28"/>
          <w:szCs w:val="28"/>
        </w:rPr>
        <w:t>), а также гликосфинголипиды (AHexCer (O-12:0)12:2;2O/13:1;O) и сульфо</w:t>
      </w:r>
      <w:r w:rsidR="00683F9B" w:rsidRPr="00080C4A">
        <w:rPr>
          <w:sz w:val="28"/>
          <w:szCs w:val="28"/>
        </w:rPr>
        <w:t>сфинго</w:t>
      </w:r>
      <w:r w:rsidR="003443B2" w:rsidRPr="00080C4A">
        <w:rPr>
          <w:sz w:val="28"/>
          <w:szCs w:val="28"/>
        </w:rPr>
        <w:t>липиды (SL 12:0;O/18:0;O, SL 12:1;O/24:2;O</w:t>
      </w:r>
      <w:r w:rsidR="00683F9B" w:rsidRPr="00080C4A">
        <w:rPr>
          <w:sz w:val="28"/>
          <w:szCs w:val="28"/>
        </w:rPr>
        <w:t>;</w:t>
      </w:r>
      <w:r w:rsidR="003443B2" w:rsidRPr="00080C4A">
        <w:rPr>
          <w:sz w:val="28"/>
          <w:szCs w:val="28"/>
        </w:rPr>
        <w:t xml:space="preserve"> </w:t>
      </w:r>
      <w:r w:rsidR="00683F9B" w:rsidRPr="00080C4A">
        <w:rPr>
          <w:sz w:val="28"/>
          <w:szCs w:val="28"/>
        </w:rPr>
        <w:t>р</w:t>
      </w:r>
      <w:r w:rsidR="00FE642D" w:rsidRPr="00080C4A">
        <w:rPr>
          <w:sz w:val="28"/>
          <w:szCs w:val="28"/>
        </w:rPr>
        <w:t>исунок Е.7</w:t>
      </w:r>
      <w:r w:rsidR="00683F9B" w:rsidRPr="00080C4A">
        <w:rPr>
          <w:sz w:val="28"/>
          <w:szCs w:val="28"/>
        </w:rPr>
        <w:t>, приложение Е</w:t>
      </w:r>
      <w:r w:rsidR="003443B2" w:rsidRPr="00080C4A">
        <w:rPr>
          <w:sz w:val="28"/>
          <w:szCs w:val="28"/>
        </w:rPr>
        <w:t xml:space="preserve">), </w:t>
      </w:r>
      <w:r w:rsidR="00683F9B" w:rsidRPr="00080C4A">
        <w:rPr>
          <w:sz w:val="28"/>
          <w:szCs w:val="28"/>
        </w:rPr>
        <w:t xml:space="preserve">гликоглицеролипиды </w:t>
      </w:r>
      <w:r w:rsidR="003443B2" w:rsidRPr="00080C4A">
        <w:rPr>
          <w:sz w:val="28"/>
          <w:szCs w:val="28"/>
        </w:rPr>
        <w:t>(например, MGDG O-9:0_22:6</w:t>
      </w:r>
      <w:r w:rsidR="00683F9B" w:rsidRPr="00080C4A">
        <w:rPr>
          <w:sz w:val="28"/>
          <w:szCs w:val="28"/>
        </w:rPr>
        <w:t>;</w:t>
      </w:r>
      <w:r w:rsidR="00512934" w:rsidRPr="00080C4A">
        <w:rPr>
          <w:sz w:val="28"/>
          <w:szCs w:val="28"/>
        </w:rPr>
        <w:t xml:space="preserve"> </w:t>
      </w:r>
      <w:r w:rsidR="00683F9B" w:rsidRPr="00080C4A">
        <w:rPr>
          <w:sz w:val="28"/>
          <w:szCs w:val="28"/>
        </w:rPr>
        <w:t>р</w:t>
      </w:r>
      <w:r w:rsidR="00FE642D" w:rsidRPr="00080C4A">
        <w:rPr>
          <w:sz w:val="28"/>
          <w:szCs w:val="28"/>
        </w:rPr>
        <w:t>исунок Е.2</w:t>
      </w:r>
      <w:r w:rsidR="00683F9B" w:rsidRPr="00080C4A">
        <w:rPr>
          <w:sz w:val="28"/>
          <w:szCs w:val="28"/>
        </w:rPr>
        <w:t>, приложение Е</w:t>
      </w:r>
      <w:r w:rsidR="003443B2" w:rsidRPr="00080C4A">
        <w:rPr>
          <w:sz w:val="28"/>
          <w:szCs w:val="28"/>
        </w:rPr>
        <w:t xml:space="preserve">), </w:t>
      </w:r>
      <w:r w:rsidR="00D83D4B" w:rsidRPr="00080C4A">
        <w:rPr>
          <w:sz w:val="28"/>
        </w:rPr>
        <w:t>бетаин-глицеролипиды (</w:t>
      </w:r>
      <w:r w:rsidR="00D83D4B" w:rsidRPr="00080C4A">
        <w:rPr>
          <w:sz w:val="28"/>
          <w:szCs w:val="28"/>
        </w:rPr>
        <w:t>LDGTS 25:0)</w:t>
      </w:r>
      <w:r w:rsidR="00D83D4B" w:rsidRPr="00080C4A">
        <w:rPr>
          <w:sz w:val="28"/>
        </w:rPr>
        <w:t xml:space="preserve">, </w:t>
      </w:r>
      <w:r w:rsidR="00D83D4B" w:rsidRPr="00080C4A">
        <w:rPr>
          <w:sz w:val="28"/>
          <w:szCs w:val="28"/>
        </w:rPr>
        <w:t>стерольные липиды</w:t>
      </w:r>
      <w:r w:rsidR="003443B2" w:rsidRPr="00080C4A">
        <w:rPr>
          <w:sz w:val="28"/>
          <w:szCs w:val="28"/>
        </w:rPr>
        <w:t xml:space="preserve"> </w:t>
      </w:r>
      <w:r w:rsidR="00D83D4B" w:rsidRPr="00080C4A">
        <w:rPr>
          <w:sz w:val="28"/>
          <w:szCs w:val="28"/>
        </w:rPr>
        <w:t xml:space="preserve">(ST 28:3;O) </w:t>
      </w:r>
      <w:r w:rsidR="003443B2" w:rsidRPr="00080C4A">
        <w:rPr>
          <w:sz w:val="28"/>
          <w:szCs w:val="28"/>
        </w:rPr>
        <w:t xml:space="preserve">и таурин-содержащие </w:t>
      </w:r>
      <w:r w:rsidR="00D83D4B" w:rsidRPr="00080C4A">
        <w:rPr>
          <w:sz w:val="28"/>
        </w:rPr>
        <w:t>N-ацильные производные</w:t>
      </w:r>
      <w:r w:rsidR="00D83D4B" w:rsidRPr="00080C4A">
        <w:rPr>
          <w:sz w:val="28"/>
          <w:szCs w:val="28"/>
        </w:rPr>
        <w:t xml:space="preserve"> (</w:t>
      </w:r>
      <w:r w:rsidR="003443B2" w:rsidRPr="00080C4A">
        <w:rPr>
          <w:sz w:val="28"/>
          <w:szCs w:val="28"/>
        </w:rPr>
        <w:t xml:space="preserve">NATau 28:0), </w:t>
      </w:r>
      <w:r w:rsidR="00512934" w:rsidRPr="00080C4A">
        <w:rPr>
          <w:sz w:val="28"/>
          <w:szCs w:val="28"/>
        </w:rPr>
        <w:t>а также 13-</w:t>
      </w:r>
      <w:r w:rsidR="00D83D4B" w:rsidRPr="00080C4A">
        <w:rPr>
          <w:sz w:val="28"/>
        </w:rPr>
        <w:t>докозенамид</w:t>
      </w:r>
      <w:r w:rsidR="00D83D4B" w:rsidRPr="00080C4A">
        <w:rPr>
          <w:sz w:val="36"/>
          <w:szCs w:val="28"/>
        </w:rPr>
        <w:t xml:space="preserve"> </w:t>
      </w:r>
      <w:r w:rsidR="00512934" w:rsidRPr="00080C4A">
        <w:rPr>
          <w:sz w:val="28"/>
          <w:szCs w:val="28"/>
        </w:rPr>
        <w:t>(</w:t>
      </w:r>
      <w:r w:rsidR="00FE642D" w:rsidRPr="00080C4A">
        <w:rPr>
          <w:sz w:val="28"/>
          <w:szCs w:val="28"/>
        </w:rPr>
        <w:t>Рисунок Е.6</w:t>
      </w:r>
      <w:r w:rsidR="00512934" w:rsidRPr="00080C4A">
        <w:rPr>
          <w:sz w:val="28"/>
          <w:szCs w:val="28"/>
        </w:rPr>
        <w:t xml:space="preserve">), SE 24:1;O4/26:0;1O и VAE 9:0, </w:t>
      </w:r>
      <w:r w:rsidR="003443B2" w:rsidRPr="00080C4A">
        <w:rPr>
          <w:sz w:val="28"/>
          <w:szCs w:val="28"/>
        </w:rPr>
        <w:t xml:space="preserve">которые </w:t>
      </w:r>
      <w:r w:rsidR="003B28CB" w:rsidRPr="00080C4A">
        <w:rPr>
          <w:sz w:val="28"/>
          <w:szCs w:val="28"/>
        </w:rPr>
        <w:t>могут участвовать</w:t>
      </w:r>
      <w:r w:rsidR="003443B2" w:rsidRPr="00080C4A">
        <w:rPr>
          <w:sz w:val="28"/>
          <w:szCs w:val="28"/>
        </w:rPr>
        <w:t xml:space="preserve"> в поддержании энергетического обмена клеток, стабилизации липидных мембран и ламеллярных структур рогового слоя, регуляции межклеточных взаимодействий и воспалительных процессов, а также обеспечива</w:t>
      </w:r>
      <w:r w:rsidR="001C369A" w:rsidRPr="00080C4A">
        <w:rPr>
          <w:sz w:val="28"/>
          <w:szCs w:val="28"/>
        </w:rPr>
        <w:t>ть</w:t>
      </w:r>
      <w:r w:rsidR="003443B2" w:rsidRPr="00080C4A">
        <w:rPr>
          <w:sz w:val="28"/>
          <w:szCs w:val="28"/>
        </w:rPr>
        <w:t xml:space="preserve"> антиоксидантную защиту кожи </w:t>
      </w:r>
      <w:r w:rsidR="00651E48" w:rsidRPr="00080C4A">
        <w:rPr>
          <w:sz w:val="28"/>
          <w:szCs w:val="28"/>
        </w:rPr>
        <w:t>[2</w:t>
      </w:r>
      <w:r w:rsidR="00E51FCC" w:rsidRPr="00080C4A">
        <w:rPr>
          <w:sz w:val="28"/>
          <w:szCs w:val="28"/>
        </w:rPr>
        <w:t>12</w:t>
      </w:r>
      <w:r w:rsidR="00651E48" w:rsidRPr="00080C4A">
        <w:rPr>
          <w:sz w:val="28"/>
          <w:szCs w:val="28"/>
        </w:rPr>
        <w:t>, 2</w:t>
      </w:r>
      <w:r w:rsidR="00E51FCC" w:rsidRPr="00080C4A">
        <w:rPr>
          <w:sz w:val="28"/>
          <w:szCs w:val="28"/>
        </w:rPr>
        <w:t>17</w:t>
      </w:r>
      <w:r w:rsidR="00651E48" w:rsidRPr="00080C4A">
        <w:rPr>
          <w:sz w:val="28"/>
          <w:szCs w:val="28"/>
        </w:rPr>
        <w:t>]</w:t>
      </w:r>
      <w:r w:rsidR="003443B2" w:rsidRPr="00080C4A">
        <w:rPr>
          <w:sz w:val="28"/>
          <w:szCs w:val="28"/>
        </w:rPr>
        <w:t xml:space="preserve">. </w:t>
      </w:r>
      <w:r w:rsidRPr="00080C4A">
        <w:rPr>
          <w:sz w:val="28"/>
          <w:szCs w:val="28"/>
        </w:rPr>
        <w:t>В сравнении с MTBE:CH</w:t>
      </w:r>
      <w:r w:rsidR="003B28CB" w:rsidRPr="00080C4A">
        <w:rPr>
          <w:sz w:val="28"/>
          <w:szCs w:val="28"/>
          <w:vertAlign w:val="subscript"/>
        </w:rPr>
        <w:t>3</w:t>
      </w:r>
      <w:r w:rsidRPr="00080C4A">
        <w:rPr>
          <w:sz w:val="28"/>
          <w:szCs w:val="28"/>
        </w:rPr>
        <w:t>OH и CHCl</w:t>
      </w:r>
      <w:r w:rsidR="003B28CB" w:rsidRPr="00080C4A">
        <w:rPr>
          <w:sz w:val="28"/>
          <w:szCs w:val="28"/>
          <w:vertAlign w:val="subscript"/>
        </w:rPr>
        <w:t>3</w:t>
      </w:r>
      <w:r w:rsidRPr="00080C4A">
        <w:rPr>
          <w:sz w:val="28"/>
          <w:szCs w:val="28"/>
        </w:rPr>
        <w:t>:CH</w:t>
      </w:r>
      <w:r w:rsidR="003B28CB" w:rsidRPr="00080C4A">
        <w:rPr>
          <w:sz w:val="28"/>
          <w:szCs w:val="28"/>
          <w:vertAlign w:val="subscript"/>
        </w:rPr>
        <w:t>3</w:t>
      </w:r>
      <w:r w:rsidRPr="00080C4A">
        <w:rPr>
          <w:sz w:val="28"/>
          <w:szCs w:val="28"/>
        </w:rPr>
        <w:t xml:space="preserve">OH, система IPA:ACN формирует более сбалансированный по полярности профиль. По насыщенности структурными полярными классами </w:t>
      </w:r>
      <w:r w:rsidRPr="00080C4A">
        <w:rPr>
          <w:sz w:val="28"/>
          <w:szCs w:val="28"/>
        </w:rPr>
        <w:lastRenderedPageBreak/>
        <w:t xml:space="preserve">она превосходит чистый IPA, но не достигает максимума ACN; по сравнению с MTBE IPA:ACN </w:t>
      </w:r>
      <w:r w:rsidR="003B28CB" w:rsidRPr="00080C4A">
        <w:rPr>
          <w:sz w:val="28"/>
          <w:szCs w:val="28"/>
        </w:rPr>
        <w:t>содержало</w:t>
      </w:r>
      <w:r w:rsidRPr="00080C4A">
        <w:rPr>
          <w:sz w:val="28"/>
          <w:szCs w:val="28"/>
        </w:rPr>
        <w:t xml:space="preserve"> SL и NATau, а по сравнению с хлороформной системой — </w:t>
      </w:r>
      <w:r w:rsidR="003B28CB" w:rsidRPr="00080C4A">
        <w:rPr>
          <w:sz w:val="28"/>
          <w:szCs w:val="28"/>
        </w:rPr>
        <w:t xml:space="preserve">характеризовалась </w:t>
      </w:r>
      <w:r w:rsidRPr="00080C4A">
        <w:rPr>
          <w:sz w:val="28"/>
          <w:szCs w:val="28"/>
        </w:rPr>
        <w:t>меньше</w:t>
      </w:r>
      <w:r w:rsidR="003B28CB" w:rsidRPr="00080C4A">
        <w:rPr>
          <w:sz w:val="28"/>
          <w:szCs w:val="28"/>
        </w:rPr>
        <w:t>й</w:t>
      </w:r>
      <w:r w:rsidR="00A328C9" w:rsidRPr="00080C4A">
        <w:rPr>
          <w:sz w:val="28"/>
          <w:szCs w:val="28"/>
        </w:rPr>
        <w:t xml:space="preserve"> </w:t>
      </w:r>
      <w:r w:rsidR="003B28CB" w:rsidRPr="00080C4A">
        <w:rPr>
          <w:sz w:val="28"/>
          <w:szCs w:val="28"/>
        </w:rPr>
        <w:t>тенденцией</w:t>
      </w:r>
      <w:r w:rsidRPr="00080C4A">
        <w:rPr>
          <w:sz w:val="28"/>
          <w:szCs w:val="28"/>
        </w:rPr>
        <w:t xml:space="preserve"> к исключительно гидрофобным длинноцепочечным TG, но лучше удержива</w:t>
      </w:r>
      <w:r w:rsidR="003B28CB" w:rsidRPr="00080C4A">
        <w:rPr>
          <w:sz w:val="28"/>
          <w:szCs w:val="28"/>
        </w:rPr>
        <w:t>ло</w:t>
      </w:r>
      <w:r w:rsidRPr="00080C4A">
        <w:rPr>
          <w:sz w:val="28"/>
          <w:szCs w:val="28"/>
        </w:rPr>
        <w:t xml:space="preserve"> амфифильные липиды с высокой биологической активностью. По отношению к общему профилю ACN, IPA:ACN </w:t>
      </w:r>
      <w:r w:rsidR="003B28CB" w:rsidRPr="00080C4A">
        <w:rPr>
          <w:sz w:val="28"/>
          <w:szCs w:val="28"/>
        </w:rPr>
        <w:t>давало</w:t>
      </w:r>
      <w:r w:rsidRPr="00080C4A">
        <w:rPr>
          <w:sz w:val="28"/>
          <w:szCs w:val="28"/>
        </w:rPr>
        <w:t xml:space="preserve"> меньше SL/LDGTS, но больше TG, сохраняя баланс между барьерно-восстановительными и окклюзивными функциями; по сравнению с чистым IPA смесь IPA:ACN </w:t>
      </w:r>
      <w:r w:rsidR="003B28CB" w:rsidRPr="00080C4A">
        <w:rPr>
          <w:sz w:val="28"/>
          <w:szCs w:val="28"/>
        </w:rPr>
        <w:t>содержал</w:t>
      </w:r>
      <w:r w:rsidR="00A328C9" w:rsidRPr="00080C4A">
        <w:rPr>
          <w:sz w:val="28"/>
          <w:szCs w:val="28"/>
        </w:rPr>
        <w:t>а</w:t>
      </w:r>
      <w:r w:rsidR="003B28CB" w:rsidRPr="00080C4A">
        <w:rPr>
          <w:sz w:val="28"/>
          <w:szCs w:val="28"/>
        </w:rPr>
        <w:t xml:space="preserve"> </w:t>
      </w:r>
      <w:r w:rsidR="001C369A" w:rsidRPr="00080C4A">
        <w:rPr>
          <w:sz w:val="28"/>
          <w:szCs w:val="28"/>
        </w:rPr>
        <w:t>более</w:t>
      </w:r>
      <w:r w:rsidRPr="00080C4A">
        <w:rPr>
          <w:sz w:val="28"/>
          <w:szCs w:val="28"/>
        </w:rPr>
        <w:t xml:space="preserve"> полярн</w:t>
      </w:r>
      <w:r w:rsidR="003B28CB" w:rsidRPr="00080C4A">
        <w:rPr>
          <w:sz w:val="28"/>
          <w:szCs w:val="28"/>
        </w:rPr>
        <w:t>ую</w:t>
      </w:r>
      <w:r w:rsidRPr="00080C4A">
        <w:rPr>
          <w:sz w:val="28"/>
          <w:szCs w:val="28"/>
        </w:rPr>
        <w:t xml:space="preserve"> фракци</w:t>
      </w:r>
      <w:r w:rsidR="003B28CB" w:rsidRPr="00080C4A">
        <w:rPr>
          <w:sz w:val="28"/>
          <w:szCs w:val="28"/>
        </w:rPr>
        <w:t>ю</w:t>
      </w:r>
      <w:r w:rsidRPr="00080C4A">
        <w:rPr>
          <w:sz w:val="28"/>
          <w:szCs w:val="28"/>
        </w:rPr>
        <w:t xml:space="preserve"> за сч</w:t>
      </w:r>
      <w:r w:rsidR="00773E6F" w:rsidRPr="00080C4A">
        <w:rPr>
          <w:sz w:val="28"/>
          <w:szCs w:val="28"/>
        </w:rPr>
        <w:t>е</w:t>
      </w:r>
      <w:r w:rsidRPr="00080C4A">
        <w:rPr>
          <w:sz w:val="28"/>
          <w:szCs w:val="28"/>
        </w:rPr>
        <w:t>т появления AHexCer, MGDG и SL.</w:t>
      </w:r>
    </w:p>
    <w:p w14:paraId="6F6A6F19" w14:textId="77777777" w:rsidR="0061564B" w:rsidRPr="00080C4A" w:rsidRDefault="0061564B" w:rsidP="0061564B">
      <w:pPr>
        <w:ind w:firstLine="720"/>
        <w:jc w:val="both"/>
        <w:rPr>
          <w:sz w:val="28"/>
        </w:rPr>
      </w:pPr>
      <w:r w:rsidRPr="00080C4A">
        <w:rPr>
          <w:sz w:val="28"/>
        </w:rPr>
        <w:t>Сравнительный анализ липидного состава природных пелоидов Северо-Восточного Казахстана с опубликованными данными по лечебным грязям из различных регионов показал как совпадения по основным классам соединений, так и выявил новые группы липидов, ранее практически не описанные для подобных систем. Согласно результатам провед</w:t>
      </w:r>
      <w:r w:rsidR="00773E6F" w:rsidRPr="00080C4A">
        <w:rPr>
          <w:sz w:val="28"/>
        </w:rPr>
        <w:t>е</w:t>
      </w:r>
      <w:r w:rsidR="00D83D4B" w:rsidRPr="00080C4A">
        <w:rPr>
          <w:sz w:val="28"/>
        </w:rPr>
        <w:t>нного U</w:t>
      </w:r>
      <w:r w:rsidRPr="00080C4A">
        <w:rPr>
          <w:sz w:val="28"/>
        </w:rPr>
        <w:t>PLC-</w:t>
      </w:r>
      <w:r w:rsidR="00D83D4B" w:rsidRPr="00080C4A">
        <w:rPr>
          <w:sz w:val="28"/>
          <w:lang w:val="en-US"/>
        </w:rPr>
        <w:t>PDA</w:t>
      </w:r>
      <w:r w:rsidR="00D83D4B" w:rsidRPr="00080C4A">
        <w:rPr>
          <w:sz w:val="28"/>
        </w:rPr>
        <w:t>-</w:t>
      </w:r>
      <w:r w:rsidRPr="00080C4A">
        <w:rPr>
          <w:sz w:val="28"/>
        </w:rPr>
        <w:t xml:space="preserve">HRMS-анализа, в экстрактах обнаружено </w:t>
      </w:r>
      <w:r w:rsidR="00FA2338" w:rsidRPr="00080C4A">
        <w:rPr>
          <w:sz w:val="28"/>
        </w:rPr>
        <w:t>доминирование глицеролипидов (TG/D</w:t>
      </w:r>
      <w:r w:rsidRPr="00080C4A">
        <w:rPr>
          <w:sz w:val="28"/>
        </w:rPr>
        <w:t>G) и стерольной фракции, что согласуется с данными для пелоидов озер Румынии [5</w:t>
      </w:r>
      <w:r w:rsidR="00E51FCC" w:rsidRPr="00080C4A">
        <w:rPr>
          <w:sz w:val="28"/>
        </w:rPr>
        <w:t>9</w:t>
      </w:r>
      <w:r w:rsidRPr="00080C4A">
        <w:rPr>
          <w:sz w:val="28"/>
        </w:rPr>
        <w:t>], Кубы [4</w:t>
      </w:r>
      <w:r w:rsidR="00E51FCC" w:rsidRPr="00080C4A">
        <w:rPr>
          <w:sz w:val="28"/>
        </w:rPr>
        <w:t>9</w:t>
      </w:r>
      <w:r w:rsidRPr="00080C4A">
        <w:rPr>
          <w:sz w:val="28"/>
        </w:rPr>
        <w:t>], Турции [5</w:t>
      </w:r>
      <w:r w:rsidR="00E51FCC" w:rsidRPr="00080C4A">
        <w:rPr>
          <w:sz w:val="28"/>
        </w:rPr>
        <w:t>1</w:t>
      </w:r>
      <w:r w:rsidRPr="00080C4A">
        <w:rPr>
          <w:sz w:val="28"/>
        </w:rPr>
        <w:t xml:space="preserve">], </w:t>
      </w:r>
      <w:r w:rsidR="00A328C9" w:rsidRPr="00080C4A">
        <w:rPr>
          <w:sz w:val="28"/>
        </w:rPr>
        <w:t>в которых</w:t>
      </w:r>
      <w:r w:rsidRPr="00080C4A">
        <w:rPr>
          <w:sz w:val="28"/>
        </w:rPr>
        <w:t xml:space="preserve"> преобладают нейтральные липиды, жирные кислоты и стеролы. Аналогичные результаты также отмечены для сапропелей Литвы [</w:t>
      </w:r>
      <w:r w:rsidR="00E51FCC" w:rsidRPr="00080C4A">
        <w:rPr>
          <w:sz w:val="28"/>
        </w:rPr>
        <w:t>60</w:t>
      </w:r>
      <w:r w:rsidRPr="00080C4A">
        <w:rPr>
          <w:sz w:val="28"/>
        </w:rPr>
        <w:t>], органической составляющей пелоидов Монголии [</w:t>
      </w:r>
      <w:r w:rsidR="00016343" w:rsidRPr="00080C4A">
        <w:rPr>
          <w:sz w:val="28"/>
        </w:rPr>
        <w:t>6</w:t>
      </w:r>
      <w:r w:rsidR="00E51FCC" w:rsidRPr="00080C4A">
        <w:rPr>
          <w:sz w:val="28"/>
        </w:rPr>
        <w:t>2</w:t>
      </w:r>
      <w:r w:rsidRPr="00080C4A">
        <w:rPr>
          <w:sz w:val="28"/>
        </w:rPr>
        <w:t>] и лечебных грязей Кореи [</w:t>
      </w:r>
      <w:r w:rsidR="00016343" w:rsidRPr="00080C4A">
        <w:rPr>
          <w:sz w:val="28"/>
        </w:rPr>
        <w:t>5</w:t>
      </w:r>
      <w:r w:rsidR="00E51FCC" w:rsidRPr="00080C4A">
        <w:rPr>
          <w:sz w:val="28"/>
        </w:rPr>
        <w:t>8</w:t>
      </w:r>
      <w:r w:rsidRPr="00080C4A">
        <w:rPr>
          <w:sz w:val="28"/>
        </w:rPr>
        <w:t>], что подтверждает универсальность вклада этих соединений в поддержание дерматотропных свойств природных грязей.</w:t>
      </w:r>
    </w:p>
    <w:p w14:paraId="61350685" w14:textId="77777777" w:rsidR="0061564B" w:rsidRPr="00080C4A" w:rsidRDefault="0061564B" w:rsidP="00016343">
      <w:pPr>
        <w:ind w:firstLine="720"/>
        <w:jc w:val="both"/>
        <w:rPr>
          <w:sz w:val="28"/>
        </w:rPr>
      </w:pPr>
      <w:r w:rsidRPr="00080C4A">
        <w:rPr>
          <w:sz w:val="28"/>
        </w:rPr>
        <w:t>Однако, в отличие от указанных исследований, липидный профиль исследованных образцов значительно расширен за сч</w:t>
      </w:r>
      <w:r w:rsidR="00773E6F" w:rsidRPr="00080C4A">
        <w:rPr>
          <w:sz w:val="28"/>
        </w:rPr>
        <w:t>е</w:t>
      </w:r>
      <w:r w:rsidRPr="00080C4A">
        <w:rPr>
          <w:sz w:val="28"/>
        </w:rPr>
        <w:t>т впервые детально идентифицированных классов соединений. В пелоидах обнаружено высокое содержание длинноцепочечных керамидов с различной степенью гидроксилирования и ненасыщенности, гликосфинголипидов (AHexCer), сфингомиелинов, а также сульфо</w:t>
      </w:r>
      <w:r w:rsidR="00D83D4B" w:rsidRPr="00080C4A">
        <w:rPr>
          <w:sz w:val="28"/>
          <w:lang w:val="en-US"/>
        </w:rPr>
        <w:t>c</w:t>
      </w:r>
      <w:r w:rsidR="00D83D4B" w:rsidRPr="00080C4A">
        <w:rPr>
          <w:sz w:val="28"/>
        </w:rPr>
        <w:t>финго</w:t>
      </w:r>
      <w:r w:rsidRPr="00080C4A">
        <w:rPr>
          <w:sz w:val="28"/>
        </w:rPr>
        <w:t xml:space="preserve">липидов и </w:t>
      </w:r>
      <w:r w:rsidR="00D83D4B" w:rsidRPr="00080C4A">
        <w:rPr>
          <w:sz w:val="28"/>
        </w:rPr>
        <w:t>таурин-содержащих N-ацильных производных</w:t>
      </w:r>
      <w:r w:rsidRPr="00080C4A">
        <w:rPr>
          <w:sz w:val="28"/>
        </w:rPr>
        <w:t xml:space="preserve"> (NATau). Подобные компоненты ранее практически не описывались в международной литературе по лечебным грязям и лишь косвенно упоминаются в обзорах, посвящ</w:t>
      </w:r>
      <w:r w:rsidR="00773E6F" w:rsidRPr="00080C4A">
        <w:rPr>
          <w:sz w:val="28"/>
        </w:rPr>
        <w:t>е</w:t>
      </w:r>
      <w:r w:rsidRPr="00080C4A">
        <w:rPr>
          <w:sz w:val="28"/>
        </w:rPr>
        <w:t>нных органической фазе пелоидов [</w:t>
      </w:r>
      <w:r w:rsidR="00016343" w:rsidRPr="00080C4A">
        <w:rPr>
          <w:sz w:val="28"/>
        </w:rPr>
        <w:t>5</w:t>
      </w:r>
      <w:r w:rsidR="00E51FCC" w:rsidRPr="00080C4A">
        <w:rPr>
          <w:sz w:val="28"/>
        </w:rPr>
        <w:t>6</w:t>
      </w:r>
      <w:r w:rsidRPr="00080C4A">
        <w:rPr>
          <w:sz w:val="28"/>
        </w:rPr>
        <w:t>]. Наличие данных соединений отражает более сложную молекулярную организацию липидной фазы исследованных образцов и предполагает наличие дополнительных механизмов дерматотропного и противовоспалительного действия, связанных с регуляцией клеточного обмена, стабилизацией ламеллярных структур рогового слоя и усилением антиоксидантной защиты кожи.</w:t>
      </w:r>
    </w:p>
    <w:p w14:paraId="4A4800A5" w14:textId="77777777" w:rsidR="0052179A" w:rsidRPr="00080C4A" w:rsidRDefault="007341D5" w:rsidP="001A4369">
      <w:pPr>
        <w:ind w:firstLine="720"/>
        <w:jc w:val="both"/>
        <w:rPr>
          <w:sz w:val="28"/>
          <w:szCs w:val="28"/>
        </w:rPr>
      </w:pPr>
      <w:r w:rsidRPr="00080C4A">
        <w:rPr>
          <w:sz w:val="28"/>
          <w:szCs w:val="28"/>
        </w:rPr>
        <w:t>Таким образом, п</w:t>
      </w:r>
      <w:r w:rsidR="00512934" w:rsidRPr="00080C4A">
        <w:rPr>
          <w:sz w:val="28"/>
          <w:szCs w:val="28"/>
        </w:rPr>
        <w:t>ровед</w:t>
      </w:r>
      <w:r w:rsidR="00773E6F" w:rsidRPr="00080C4A">
        <w:rPr>
          <w:sz w:val="28"/>
          <w:szCs w:val="28"/>
        </w:rPr>
        <w:t>е</w:t>
      </w:r>
      <w:r w:rsidR="00512934" w:rsidRPr="00080C4A">
        <w:rPr>
          <w:sz w:val="28"/>
          <w:szCs w:val="28"/>
        </w:rPr>
        <w:t xml:space="preserve">нный анализ эффективности </w:t>
      </w:r>
      <w:r w:rsidRPr="00080C4A">
        <w:rPr>
          <w:sz w:val="28"/>
          <w:szCs w:val="28"/>
        </w:rPr>
        <w:t xml:space="preserve">исследованных </w:t>
      </w:r>
      <w:r w:rsidR="00512934" w:rsidRPr="00080C4A">
        <w:rPr>
          <w:sz w:val="28"/>
          <w:szCs w:val="28"/>
        </w:rPr>
        <w:t>экстракционных систем для выделения липидов из природных грязей показал их сопоставимую, но селективную эффективность. Каждая система продемонстрировала уникальный профиль извлечения, что обусловливает их применимость для получения экстрактов с заданным спектром биологической активности. Системы MTBE:CH</w:t>
      </w:r>
      <w:r w:rsidRPr="00080C4A">
        <w:rPr>
          <w:sz w:val="28"/>
          <w:szCs w:val="28"/>
          <w:vertAlign w:val="subscript"/>
        </w:rPr>
        <w:t>3</w:t>
      </w:r>
      <w:r w:rsidR="00512934" w:rsidRPr="00080C4A">
        <w:rPr>
          <w:sz w:val="28"/>
          <w:szCs w:val="28"/>
        </w:rPr>
        <w:t>OH и CHCl</w:t>
      </w:r>
      <w:r w:rsidRPr="00080C4A">
        <w:rPr>
          <w:sz w:val="28"/>
          <w:szCs w:val="28"/>
          <w:vertAlign w:val="subscript"/>
        </w:rPr>
        <w:t>3</w:t>
      </w:r>
      <w:r w:rsidR="00512934" w:rsidRPr="00080C4A">
        <w:rPr>
          <w:sz w:val="28"/>
          <w:szCs w:val="28"/>
        </w:rPr>
        <w:t>:CH</w:t>
      </w:r>
      <w:r w:rsidRPr="00080C4A">
        <w:rPr>
          <w:sz w:val="28"/>
          <w:szCs w:val="28"/>
          <w:vertAlign w:val="subscript"/>
        </w:rPr>
        <w:t>3</w:t>
      </w:r>
      <w:r w:rsidR="00512934" w:rsidRPr="00080C4A">
        <w:rPr>
          <w:sz w:val="28"/>
          <w:szCs w:val="28"/>
        </w:rPr>
        <w:t xml:space="preserve">OH оказались наиболее эффективными для экстракции неполярных и умеренно полярных липидов, в частности глицеролипидов и сфинголипидов, которые преобладали в составе экстрактов. Их использование целесообразно для получения препаратов, </w:t>
      </w:r>
      <w:r w:rsidR="00512934" w:rsidRPr="00080C4A">
        <w:rPr>
          <w:sz w:val="28"/>
          <w:szCs w:val="28"/>
        </w:rPr>
        <w:lastRenderedPageBreak/>
        <w:t xml:space="preserve">обладающих выраженным барьерно-восстанавливающим и окклюзивным действием, что обусловлено высоким содержанием в них длинноцепочечных керамидов и триацилглицеринов. Моносистемы на основе изопропанола (IPA) и ацетонитрила (ACN) показали сопоставимые результаты по основным классам липидов, однако характеризовались ограниченной эффективностью в отношении </w:t>
      </w:r>
      <w:r w:rsidR="001C369A" w:rsidRPr="00080C4A">
        <w:rPr>
          <w:sz w:val="28"/>
          <w:szCs w:val="28"/>
        </w:rPr>
        <w:t xml:space="preserve">извлечения </w:t>
      </w:r>
      <w:r w:rsidR="00512934" w:rsidRPr="00080C4A">
        <w:rPr>
          <w:sz w:val="28"/>
          <w:szCs w:val="28"/>
        </w:rPr>
        <w:t xml:space="preserve">полярных амфифильных соединений. При этом ACN проявил преимущество в экстракции пренольных липидов, а IPA </w:t>
      </w:r>
      <w:r w:rsidR="00FE642D" w:rsidRPr="00080C4A">
        <w:rPr>
          <w:sz w:val="28"/>
          <w:szCs w:val="28"/>
        </w:rPr>
        <w:t>–</w:t>
      </w:r>
      <w:r w:rsidR="00512934" w:rsidRPr="00080C4A">
        <w:rPr>
          <w:sz w:val="28"/>
          <w:szCs w:val="28"/>
        </w:rPr>
        <w:t xml:space="preserve"> в извлечении специфических полярных структурных липидов. Это делает их подходящими для получения экстрактов, обогащ</w:t>
      </w:r>
      <w:r w:rsidR="00773E6F" w:rsidRPr="00080C4A">
        <w:rPr>
          <w:sz w:val="28"/>
          <w:szCs w:val="28"/>
        </w:rPr>
        <w:t>е</w:t>
      </w:r>
      <w:r w:rsidR="00512934" w:rsidRPr="00080C4A">
        <w:rPr>
          <w:sz w:val="28"/>
          <w:szCs w:val="28"/>
        </w:rPr>
        <w:t>нных компонентами с противовоспалительным и антиоксидантным потенциалом. Смешанная система IPA:ACN продемонстрировала наиболее сбалансированный профиль экстракции, сочетая высокую эффективность в отношении как неполярных, так и амфифильных липидов. Данная система обеспечива</w:t>
      </w:r>
      <w:r w:rsidR="00FE642D" w:rsidRPr="00080C4A">
        <w:rPr>
          <w:sz w:val="28"/>
          <w:szCs w:val="28"/>
        </w:rPr>
        <w:t>ла</w:t>
      </w:r>
      <w:r w:rsidR="00512934" w:rsidRPr="00080C4A">
        <w:rPr>
          <w:sz w:val="28"/>
          <w:szCs w:val="28"/>
        </w:rPr>
        <w:t xml:space="preserve"> извлечение широкого спектра соединений, включая глицеролипиды, сфинголипиды, жирные ацилы и стеролы. Таким образом, IPA:ACN является универсальным экстрагентом для получения комплексных препаратов, способных сочетать барьерно-восстановительные, смягчающие, противовоспалительные и антиоксидантные свойства. В заключение, выбор экстракционной системы должен осуществляться на основании целевого профиля липидного комплекса. Для получения экстрактов с преобладанием неполярных компонентов предпочтительны системы на основе MTBE и CHCl</w:t>
      </w:r>
      <w:r w:rsidRPr="00080C4A">
        <w:rPr>
          <w:sz w:val="28"/>
          <w:szCs w:val="28"/>
          <w:vertAlign w:val="subscript"/>
        </w:rPr>
        <w:t>3</w:t>
      </w:r>
      <w:r w:rsidR="00512934" w:rsidRPr="00080C4A">
        <w:rPr>
          <w:sz w:val="28"/>
          <w:szCs w:val="28"/>
        </w:rPr>
        <w:t>, тогда как для формирования сбалансированного экстракта с многофункциональной биологической активностью наиболее оптимальным выбором является система IPA:ACN.</w:t>
      </w:r>
    </w:p>
    <w:p w14:paraId="474D9C19" w14:textId="77777777" w:rsidR="00983479" w:rsidRPr="00080C4A" w:rsidRDefault="00983479" w:rsidP="00771AC8">
      <w:pPr>
        <w:ind w:firstLine="720"/>
        <w:rPr>
          <w:sz w:val="28"/>
          <w:szCs w:val="28"/>
        </w:rPr>
      </w:pPr>
    </w:p>
    <w:p w14:paraId="076A42FA" w14:textId="77777777" w:rsidR="00923FE9" w:rsidRPr="00080C4A" w:rsidRDefault="00923FE9" w:rsidP="00FE642D">
      <w:pPr>
        <w:pStyle w:val="Heading2"/>
        <w:spacing w:before="0"/>
        <w:ind w:right="0" w:firstLine="720"/>
        <w:jc w:val="both"/>
        <w:rPr>
          <w:rFonts w:ascii="Times New Roman" w:hAnsi="Times New Roman" w:cs="Times New Roman"/>
          <w:color w:val="auto"/>
          <w:sz w:val="28"/>
          <w:szCs w:val="28"/>
        </w:rPr>
      </w:pPr>
      <w:bookmarkStart w:id="89" w:name="_Toc216087454"/>
      <w:r w:rsidRPr="00080C4A">
        <w:rPr>
          <w:rFonts w:ascii="Times New Roman" w:hAnsi="Times New Roman" w:cs="Times New Roman"/>
          <w:color w:val="auto"/>
          <w:sz w:val="28"/>
          <w:szCs w:val="28"/>
        </w:rPr>
        <w:t xml:space="preserve">4.5 </w:t>
      </w:r>
      <w:r w:rsidR="00D84319" w:rsidRPr="00080C4A">
        <w:rPr>
          <w:rFonts w:ascii="Times New Roman" w:hAnsi="Times New Roman" w:cs="Times New Roman"/>
          <w:color w:val="auto"/>
          <w:sz w:val="28"/>
          <w:szCs w:val="28"/>
        </w:rPr>
        <w:t xml:space="preserve">Оценка влияния условий </w:t>
      </w:r>
      <w:r w:rsidR="004F3B58" w:rsidRPr="00080C4A">
        <w:rPr>
          <w:rFonts w:ascii="Times New Roman" w:hAnsi="Times New Roman" w:cs="Times New Roman"/>
          <w:color w:val="auto"/>
          <w:sz w:val="28"/>
          <w:szCs w:val="28"/>
        </w:rPr>
        <w:t>экстракции</w:t>
      </w:r>
      <w:r w:rsidR="00D84319" w:rsidRPr="00080C4A">
        <w:rPr>
          <w:rFonts w:ascii="Times New Roman" w:hAnsi="Times New Roman" w:cs="Times New Roman"/>
          <w:color w:val="auto"/>
          <w:sz w:val="28"/>
          <w:szCs w:val="28"/>
        </w:rPr>
        <w:t xml:space="preserve"> на состав и структурные особенности</w:t>
      </w:r>
      <w:r w:rsidR="004F3B58" w:rsidRPr="00080C4A">
        <w:rPr>
          <w:rFonts w:ascii="Times New Roman" w:hAnsi="Times New Roman" w:cs="Times New Roman"/>
          <w:color w:val="auto"/>
          <w:sz w:val="28"/>
          <w:szCs w:val="28"/>
        </w:rPr>
        <w:t xml:space="preserve"> липидных соединений</w:t>
      </w:r>
      <w:bookmarkEnd w:id="89"/>
    </w:p>
    <w:p w14:paraId="129826C6" w14:textId="4DC2D0C7" w:rsidR="00316215" w:rsidRPr="00080C4A" w:rsidRDefault="007341D5" w:rsidP="00FE642D">
      <w:pPr>
        <w:ind w:firstLine="720"/>
        <w:jc w:val="both"/>
        <w:rPr>
          <w:sz w:val="28"/>
          <w:szCs w:val="28"/>
        </w:rPr>
      </w:pPr>
      <w:r w:rsidRPr="00080C4A">
        <w:rPr>
          <w:rFonts w:eastAsiaTheme="majorEastAsia"/>
          <w:i/>
          <w:sz w:val="28"/>
          <w:szCs w:val="28"/>
        </w:rPr>
        <w:t>Предварительная деминерализация образцов.</w:t>
      </w:r>
      <w:r w:rsidR="00651E48" w:rsidRPr="00080C4A">
        <w:rPr>
          <w:rFonts w:eastAsiaTheme="majorEastAsia"/>
          <w:i/>
          <w:sz w:val="28"/>
          <w:szCs w:val="28"/>
        </w:rPr>
        <w:t xml:space="preserve"> </w:t>
      </w:r>
      <w:r w:rsidR="00316215" w:rsidRPr="00080C4A">
        <w:rPr>
          <w:rFonts w:eastAsiaTheme="majorEastAsia"/>
          <w:sz w:val="28"/>
          <w:szCs w:val="28"/>
        </w:rPr>
        <w:t>Статистический анализ влияния предварительной деминерализации на эффективность извлечения липидных классов в системе MTBE:CH</w:t>
      </w:r>
      <w:r w:rsidR="00403E1B" w:rsidRPr="00080C4A">
        <w:rPr>
          <w:rFonts w:eastAsiaTheme="majorEastAsia"/>
          <w:sz w:val="28"/>
          <w:szCs w:val="28"/>
          <w:vertAlign w:val="subscript"/>
        </w:rPr>
        <w:t>3</w:t>
      </w:r>
      <w:r w:rsidR="00316215" w:rsidRPr="00080C4A">
        <w:rPr>
          <w:rFonts w:eastAsiaTheme="majorEastAsia"/>
          <w:sz w:val="28"/>
          <w:szCs w:val="28"/>
        </w:rPr>
        <w:t>OH</w:t>
      </w:r>
      <w:r w:rsidR="00316215" w:rsidRPr="00080C4A">
        <w:rPr>
          <w:sz w:val="28"/>
          <w:szCs w:val="28"/>
        </w:rPr>
        <w:t xml:space="preserve">, </w:t>
      </w:r>
      <w:r w:rsidR="00355418" w:rsidRPr="00080C4A">
        <w:rPr>
          <w:sz w:val="28"/>
          <w:szCs w:val="28"/>
        </w:rPr>
        <w:t>проведенный</w:t>
      </w:r>
      <w:r w:rsidR="00316215" w:rsidRPr="00080C4A">
        <w:rPr>
          <w:sz w:val="28"/>
          <w:szCs w:val="28"/>
        </w:rPr>
        <w:t xml:space="preserve"> с использованием парного t-теста, показал, что эффект кислотной обработки является избирательным и варьирует в зависимости от природы липидов (</w:t>
      </w:r>
      <w:r w:rsidR="00355418" w:rsidRPr="00080C4A">
        <w:rPr>
          <w:sz w:val="28"/>
          <w:szCs w:val="28"/>
        </w:rPr>
        <w:t>р</w:t>
      </w:r>
      <w:r w:rsidR="00316215" w:rsidRPr="00080C4A">
        <w:rPr>
          <w:sz w:val="28"/>
          <w:szCs w:val="28"/>
        </w:rPr>
        <w:t xml:space="preserve">исунок </w:t>
      </w:r>
      <w:r w:rsidR="00FE642D" w:rsidRPr="00080C4A">
        <w:rPr>
          <w:sz w:val="28"/>
          <w:szCs w:val="28"/>
        </w:rPr>
        <w:t>12</w:t>
      </w:r>
      <w:r w:rsidR="00316215" w:rsidRPr="00080C4A">
        <w:rPr>
          <w:sz w:val="28"/>
          <w:szCs w:val="28"/>
        </w:rPr>
        <w:t xml:space="preserve">). </w:t>
      </w:r>
      <w:r w:rsidR="00903326" w:rsidRPr="00903326">
        <w:rPr>
          <w:sz w:val="28"/>
          <w:szCs w:val="28"/>
        </w:rPr>
        <w:t xml:space="preserve">Наиболее выраженное и статистически значимое увеличение наблюдалось для FA: их содержание возросло с 7,31 % до 9,81 % (+2,50 %, +34,1 %; t = -6,67, p = 0,0069), что может быть связано с разрушением минеральной матрицы и высвобождением липидов из сорбированных и инкапсулированных состояний. Умеренное повышение наблюдалось и для GL – с 48,91 % до 51,16 % (+2,25 %, +4,6 %), однако оно находилось на границе статистической значимости (t = -2,88, p = 0,064). ST показали незначительное  увеличение (с 9.03 % до 9,47 %; +0,45 %, +5,0 %), что согласуется с возможным высвобождением связанных стеринов после разрушения липидно-белковых комплексов. В отличие от них, SP продемонстрировали снижение — с 33,01 % до 28,06 % (-4,95 %, -15,0 %), что может указывать на чувствительность этих амфифильных соединений к кислотному гидролизу, термической деструкции или переэтерификации. </w:t>
      </w:r>
    </w:p>
    <w:p w14:paraId="72142503" w14:textId="77777777" w:rsidR="00FE642D" w:rsidRPr="00080C4A" w:rsidRDefault="00FE642D" w:rsidP="00FE642D">
      <w:pPr>
        <w:ind w:firstLine="720"/>
        <w:jc w:val="both"/>
        <w:rPr>
          <w:rFonts w:eastAsiaTheme="majorEastAsia"/>
          <w:sz w:val="28"/>
          <w:szCs w:val="28"/>
        </w:rPr>
      </w:pPr>
    </w:p>
    <w:p w14:paraId="09DCCEF1" w14:textId="77777777" w:rsidR="00316215" w:rsidRPr="00080C4A" w:rsidRDefault="00316215" w:rsidP="00FE642D">
      <w:pPr>
        <w:jc w:val="center"/>
        <w:rPr>
          <w:sz w:val="28"/>
          <w:szCs w:val="28"/>
        </w:rPr>
      </w:pPr>
      <w:r w:rsidRPr="00080C4A">
        <w:rPr>
          <w:noProof/>
          <w:sz w:val="28"/>
          <w:szCs w:val="28"/>
          <w:lang w:eastAsia="ru-RU"/>
        </w:rPr>
        <w:lastRenderedPageBreak/>
        <w:drawing>
          <wp:inline distT="0" distB="0" distL="0" distR="0" wp14:anchorId="5356DF51" wp14:editId="46C20762">
            <wp:extent cx="4414224" cy="2630520"/>
            <wp:effectExtent l="19050" t="0" r="5376" b="0"/>
            <wp:docPr id="45" name="Рисунок 45" descr="C:\Users\LENOVO\AppData\Local\Packages\Microsoft.Windows.Photos_8wekyb3d8bbwe\TempState\ShareServiceTempFolder\output (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ENOVO\AppData\Local\Packages\Microsoft.Windows.Photos_8wekyb3d8bbwe\TempState\ShareServiceTempFolder\output (30).jpeg"/>
                    <pic:cNvPicPr>
                      <a:picLocks noChangeAspect="1" noChangeArrowheads="1"/>
                    </pic:cNvPicPr>
                  </pic:nvPicPr>
                  <pic:blipFill>
                    <a:blip r:embed="rId56" cstate="print"/>
                    <a:srcRect/>
                    <a:stretch>
                      <a:fillRect/>
                    </a:stretch>
                  </pic:blipFill>
                  <pic:spPr bwMode="auto">
                    <a:xfrm>
                      <a:off x="0" y="0"/>
                      <a:ext cx="4417986" cy="2632762"/>
                    </a:xfrm>
                    <a:prstGeom prst="rect">
                      <a:avLst/>
                    </a:prstGeom>
                    <a:noFill/>
                    <a:ln w="9525">
                      <a:noFill/>
                      <a:miter lim="800000"/>
                      <a:headEnd/>
                      <a:tailEnd/>
                    </a:ln>
                  </pic:spPr>
                </pic:pic>
              </a:graphicData>
            </a:graphic>
          </wp:inline>
        </w:drawing>
      </w:r>
    </w:p>
    <w:p w14:paraId="76FBA7EC" w14:textId="77777777" w:rsidR="00355418" w:rsidRPr="00080C4A" w:rsidRDefault="00355418" w:rsidP="00FE642D">
      <w:pPr>
        <w:jc w:val="center"/>
        <w:rPr>
          <w:sz w:val="28"/>
          <w:szCs w:val="28"/>
        </w:rPr>
      </w:pPr>
    </w:p>
    <w:p w14:paraId="2F6607AA" w14:textId="77777777" w:rsidR="00316215" w:rsidRPr="00080C4A" w:rsidRDefault="00316215" w:rsidP="00FE642D">
      <w:pPr>
        <w:jc w:val="center"/>
        <w:rPr>
          <w:sz w:val="28"/>
          <w:szCs w:val="28"/>
        </w:rPr>
      </w:pPr>
      <w:r w:rsidRPr="00080C4A">
        <w:rPr>
          <w:sz w:val="28"/>
          <w:szCs w:val="28"/>
        </w:rPr>
        <w:t xml:space="preserve">Рисунок </w:t>
      </w:r>
      <w:r w:rsidR="00FE642D" w:rsidRPr="00080C4A">
        <w:rPr>
          <w:sz w:val="28"/>
          <w:szCs w:val="28"/>
        </w:rPr>
        <w:t>12 –</w:t>
      </w:r>
      <w:r w:rsidRPr="00080C4A">
        <w:rPr>
          <w:sz w:val="28"/>
          <w:szCs w:val="28"/>
        </w:rPr>
        <w:t xml:space="preserve"> Разница в средней концентрации липидов между необработанными образцами и </w:t>
      </w:r>
      <w:r w:rsidR="00FE642D" w:rsidRPr="00080C4A">
        <w:rPr>
          <w:sz w:val="28"/>
          <w:szCs w:val="28"/>
        </w:rPr>
        <w:t xml:space="preserve">ДМ </w:t>
      </w:r>
      <w:r w:rsidRPr="00080C4A">
        <w:rPr>
          <w:sz w:val="28"/>
          <w:szCs w:val="28"/>
        </w:rPr>
        <w:t>образцами</w:t>
      </w:r>
      <w:r w:rsidR="00355418" w:rsidRPr="00080C4A">
        <w:rPr>
          <w:sz w:val="28"/>
          <w:szCs w:val="28"/>
        </w:rPr>
        <w:t>, %</w:t>
      </w:r>
    </w:p>
    <w:p w14:paraId="7840D334" w14:textId="77777777" w:rsidR="00FE642D" w:rsidRPr="00080C4A" w:rsidRDefault="00FE642D" w:rsidP="00771AC8">
      <w:pPr>
        <w:ind w:firstLine="720"/>
        <w:rPr>
          <w:sz w:val="28"/>
          <w:szCs w:val="28"/>
        </w:rPr>
      </w:pPr>
    </w:p>
    <w:p w14:paraId="69F378E9" w14:textId="46220D04" w:rsidR="00316215" w:rsidRPr="00080C4A" w:rsidRDefault="00903326" w:rsidP="00FE642D">
      <w:pPr>
        <w:ind w:firstLine="720"/>
        <w:jc w:val="both"/>
        <w:rPr>
          <w:sz w:val="28"/>
          <w:szCs w:val="28"/>
        </w:rPr>
      </w:pPr>
      <w:r w:rsidRPr="00903326">
        <w:rPr>
          <w:sz w:val="28"/>
          <w:szCs w:val="28"/>
        </w:rPr>
        <w:t>Аналогично, для PR и GP были зафиксированы незначительные снижения (на -26,3 % и -9,1 % соответственно).</w:t>
      </w:r>
      <w:r>
        <w:rPr>
          <w:sz w:val="28"/>
          <w:szCs w:val="28"/>
        </w:rPr>
        <w:t xml:space="preserve"> </w:t>
      </w:r>
      <w:r w:rsidR="00316215" w:rsidRPr="00080C4A">
        <w:rPr>
          <w:sz w:val="28"/>
          <w:szCs w:val="28"/>
        </w:rPr>
        <w:t xml:space="preserve">Таким образом, деминерализация оказывает </w:t>
      </w:r>
      <w:r w:rsidR="00316215" w:rsidRPr="00080C4A">
        <w:rPr>
          <w:rFonts w:eastAsiaTheme="majorEastAsia"/>
          <w:sz w:val="28"/>
          <w:szCs w:val="28"/>
        </w:rPr>
        <w:t>селективное действие</w:t>
      </w:r>
      <w:r w:rsidR="00316215" w:rsidRPr="00080C4A">
        <w:rPr>
          <w:sz w:val="28"/>
          <w:szCs w:val="28"/>
        </w:rPr>
        <w:t xml:space="preserve">, достоверно способствуя извлечению </w:t>
      </w:r>
      <w:r w:rsidR="00316215" w:rsidRPr="00080C4A">
        <w:rPr>
          <w:rFonts w:eastAsiaTheme="majorEastAsia"/>
          <w:sz w:val="28"/>
          <w:szCs w:val="28"/>
        </w:rPr>
        <w:t>жирных ацилов</w:t>
      </w:r>
      <w:r w:rsidR="00316215" w:rsidRPr="00080C4A">
        <w:rPr>
          <w:sz w:val="28"/>
          <w:szCs w:val="28"/>
        </w:rPr>
        <w:t>,</w:t>
      </w:r>
      <w:r w:rsidR="00C23CE1" w:rsidRPr="00080C4A">
        <w:rPr>
          <w:sz w:val="28"/>
          <w:szCs w:val="28"/>
        </w:rPr>
        <w:t xml:space="preserve"> а также</w:t>
      </w:r>
      <w:r w:rsidR="00316215" w:rsidRPr="00080C4A">
        <w:rPr>
          <w:rFonts w:eastAsiaTheme="majorEastAsia"/>
          <w:sz w:val="28"/>
          <w:szCs w:val="28"/>
        </w:rPr>
        <w:t>глицеролипидов</w:t>
      </w:r>
      <w:r w:rsidR="00C23CE1" w:rsidRPr="00080C4A">
        <w:rPr>
          <w:sz w:val="28"/>
          <w:szCs w:val="28"/>
        </w:rPr>
        <w:t xml:space="preserve"> и </w:t>
      </w:r>
      <w:r w:rsidR="00316215" w:rsidRPr="00080C4A">
        <w:rPr>
          <w:rFonts w:eastAsiaTheme="majorEastAsia"/>
          <w:sz w:val="28"/>
          <w:szCs w:val="28"/>
        </w:rPr>
        <w:t>стеролов</w:t>
      </w:r>
      <w:r w:rsidR="00316215" w:rsidRPr="00080C4A">
        <w:rPr>
          <w:sz w:val="28"/>
          <w:szCs w:val="28"/>
        </w:rPr>
        <w:t xml:space="preserve">, в то время как </w:t>
      </w:r>
      <w:r w:rsidR="00316215" w:rsidRPr="00080C4A">
        <w:rPr>
          <w:rFonts w:eastAsiaTheme="majorEastAsia"/>
          <w:sz w:val="28"/>
          <w:szCs w:val="28"/>
        </w:rPr>
        <w:t>сфинголипиды</w:t>
      </w:r>
      <w:r w:rsidR="00316215" w:rsidRPr="00080C4A">
        <w:rPr>
          <w:sz w:val="28"/>
          <w:szCs w:val="28"/>
        </w:rPr>
        <w:t xml:space="preserve"> и некоторые другие классы могут подвергаться </w:t>
      </w:r>
      <w:r w:rsidR="00316215" w:rsidRPr="00080C4A">
        <w:rPr>
          <w:rFonts w:eastAsiaTheme="majorEastAsia"/>
          <w:sz w:val="28"/>
          <w:szCs w:val="28"/>
        </w:rPr>
        <w:t>частичному разрушению</w:t>
      </w:r>
      <w:r w:rsidR="00316215" w:rsidRPr="00080C4A">
        <w:rPr>
          <w:sz w:val="28"/>
          <w:szCs w:val="28"/>
        </w:rPr>
        <w:t xml:space="preserve"> или снижению растворимости. Этот эффект обусловлен различиями в устойчивости химических структур и степени их встраивания в минеральную или белково-липидную матрицу природных пелоидов.</w:t>
      </w:r>
    </w:p>
    <w:p w14:paraId="3C7268C6" w14:textId="77777777" w:rsidR="004D55C6" w:rsidRPr="00080C4A" w:rsidRDefault="004D55C6" w:rsidP="00FE642D">
      <w:pPr>
        <w:ind w:firstLine="720"/>
        <w:jc w:val="both"/>
        <w:rPr>
          <w:sz w:val="28"/>
          <w:szCs w:val="28"/>
        </w:rPr>
      </w:pPr>
      <w:r w:rsidRPr="00080C4A">
        <w:rPr>
          <w:sz w:val="28"/>
          <w:szCs w:val="28"/>
        </w:rPr>
        <w:t>Экстракция системой MTBE:CH</w:t>
      </w:r>
      <w:r w:rsidRPr="00080C4A">
        <w:rPr>
          <w:sz w:val="28"/>
          <w:szCs w:val="28"/>
          <w:vertAlign w:val="subscript"/>
        </w:rPr>
        <w:t>3</w:t>
      </w:r>
      <w:r w:rsidRPr="00080C4A">
        <w:rPr>
          <w:sz w:val="28"/>
          <w:szCs w:val="28"/>
        </w:rPr>
        <w:t>OH и е</w:t>
      </w:r>
      <w:r w:rsidR="00773E6F" w:rsidRPr="00080C4A">
        <w:rPr>
          <w:sz w:val="28"/>
          <w:szCs w:val="28"/>
        </w:rPr>
        <w:t>е</w:t>
      </w:r>
      <w:r w:rsidRPr="00080C4A">
        <w:rPr>
          <w:sz w:val="28"/>
          <w:szCs w:val="28"/>
        </w:rPr>
        <w:t xml:space="preserve"> вариант с предварительной деминерализацией соляной кислотой дают разные по структуре и полярности профили липидов (приложение </w:t>
      </w:r>
      <w:r w:rsidR="006E7212" w:rsidRPr="00080C4A">
        <w:rPr>
          <w:sz w:val="28"/>
          <w:szCs w:val="28"/>
        </w:rPr>
        <w:t>Д</w:t>
      </w:r>
      <w:r w:rsidRPr="00080C4A">
        <w:rPr>
          <w:sz w:val="28"/>
          <w:szCs w:val="28"/>
        </w:rPr>
        <w:t xml:space="preserve">). </w:t>
      </w:r>
      <w:r w:rsidR="007E11C7" w:rsidRPr="00080C4A">
        <w:rPr>
          <w:sz w:val="28"/>
          <w:szCs w:val="28"/>
        </w:rPr>
        <w:t xml:space="preserve">После деминерализации выявлено </w:t>
      </w:r>
      <w:r w:rsidR="00701B0F" w:rsidRPr="00080C4A">
        <w:rPr>
          <w:sz w:val="28"/>
          <w:szCs w:val="28"/>
        </w:rPr>
        <w:t>больше</w:t>
      </w:r>
      <w:r w:rsidR="007E11C7" w:rsidRPr="00080C4A">
        <w:rPr>
          <w:sz w:val="28"/>
          <w:szCs w:val="28"/>
        </w:rPr>
        <w:t xml:space="preserve"> идентифицированных </w:t>
      </w:r>
      <w:r w:rsidR="00701B0F" w:rsidRPr="00080C4A">
        <w:rPr>
          <w:sz w:val="28"/>
          <w:szCs w:val="28"/>
        </w:rPr>
        <w:t xml:space="preserve">видов – </w:t>
      </w:r>
      <w:r w:rsidR="007E11C7" w:rsidRPr="00080C4A">
        <w:rPr>
          <w:sz w:val="28"/>
          <w:szCs w:val="28"/>
        </w:rPr>
        <w:t xml:space="preserve">18 против 14 в исходном экстракте: совпало 5 видов (NATau 28:0; Cer 12:0;3O/30:0;(2OH); Cer 12:1;3O/31:0;(2OH); TG 8:0_8:0_27:1; TG 8:0_8:0_28:2), появилось 13 новых и исчезло 9 исходных. </w:t>
      </w:r>
      <w:r w:rsidRPr="00080C4A">
        <w:rPr>
          <w:sz w:val="28"/>
          <w:szCs w:val="28"/>
        </w:rPr>
        <w:t>В исходном варианте преобладали амфифильные структурные липиды рогового слоя и мембран — ацилгексозил</w:t>
      </w:r>
      <w:r w:rsidR="00355418" w:rsidRPr="00080C4A">
        <w:rPr>
          <w:sz w:val="28"/>
          <w:szCs w:val="28"/>
        </w:rPr>
        <w:t>к</w:t>
      </w:r>
      <w:r w:rsidRPr="00080C4A">
        <w:rPr>
          <w:sz w:val="28"/>
          <w:szCs w:val="28"/>
        </w:rPr>
        <w:t>ерамид и сфингомиелин (AHexCer (O-12:0)12:2;2O/13:1;O; SM 12:2;2O/20:5</w:t>
      </w:r>
      <w:r w:rsidR="00355418" w:rsidRPr="00080C4A">
        <w:rPr>
          <w:sz w:val="28"/>
          <w:szCs w:val="28"/>
        </w:rPr>
        <w:t>;</w:t>
      </w:r>
      <w:r w:rsidR="00E92161" w:rsidRPr="00080C4A">
        <w:rPr>
          <w:sz w:val="28"/>
          <w:szCs w:val="28"/>
        </w:rPr>
        <w:t xml:space="preserve"> </w:t>
      </w:r>
      <w:r w:rsidR="00355418" w:rsidRPr="00080C4A">
        <w:rPr>
          <w:sz w:val="28"/>
          <w:szCs w:val="28"/>
        </w:rPr>
        <w:t>р</w:t>
      </w:r>
      <w:r w:rsidR="006E7212" w:rsidRPr="00080C4A">
        <w:rPr>
          <w:sz w:val="28"/>
          <w:szCs w:val="28"/>
        </w:rPr>
        <w:t>исунок Е.5</w:t>
      </w:r>
      <w:r w:rsidR="00355418" w:rsidRPr="00080C4A">
        <w:rPr>
          <w:sz w:val="28"/>
          <w:szCs w:val="28"/>
        </w:rPr>
        <w:t>, приложение Е</w:t>
      </w:r>
      <w:r w:rsidRPr="00080C4A">
        <w:rPr>
          <w:sz w:val="28"/>
          <w:szCs w:val="28"/>
        </w:rPr>
        <w:t xml:space="preserve">), длинноцепочечные </w:t>
      </w:r>
      <w:r w:rsidR="00E92161" w:rsidRPr="00080C4A">
        <w:rPr>
          <w:sz w:val="28"/>
          <w:szCs w:val="28"/>
        </w:rPr>
        <w:t>к</w:t>
      </w:r>
      <w:r w:rsidRPr="00080C4A">
        <w:rPr>
          <w:sz w:val="28"/>
          <w:szCs w:val="28"/>
        </w:rPr>
        <w:t>ерамиды, включая гидроксилированные и частично ненасыщенные формы (Cer 12:0;3O/30:0;(2OH); Cer 12:1;3O/31:0;(2OH); Cer 12:1;3O/18:2;(2OH)</w:t>
      </w:r>
      <w:r w:rsidR="00355418" w:rsidRPr="00080C4A">
        <w:rPr>
          <w:sz w:val="28"/>
          <w:szCs w:val="28"/>
        </w:rPr>
        <w:t>;</w:t>
      </w:r>
      <w:r w:rsidR="00E92161" w:rsidRPr="00080C4A">
        <w:rPr>
          <w:sz w:val="28"/>
          <w:szCs w:val="28"/>
        </w:rPr>
        <w:t xml:space="preserve"> </w:t>
      </w:r>
      <w:r w:rsidR="00355418" w:rsidRPr="00080C4A">
        <w:rPr>
          <w:sz w:val="28"/>
          <w:szCs w:val="28"/>
        </w:rPr>
        <w:t>р</w:t>
      </w:r>
      <w:r w:rsidR="006E7212" w:rsidRPr="00080C4A">
        <w:rPr>
          <w:sz w:val="28"/>
          <w:szCs w:val="28"/>
        </w:rPr>
        <w:t>исунок Е.3</w:t>
      </w:r>
      <w:r w:rsidR="00355418" w:rsidRPr="00080C4A">
        <w:rPr>
          <w:sz w:val="28"/>
          <w:szCs w:val="28"/>
        </w:rPr>
        <w:t>, приложение Е</w:t>
      </w:r>
      <w:r w:rsidRPr="00080C4A">
        <w:rPr>
          <w:sz w:val="28"/>
          <w:szCs w:val="28"/>
        </w:rPr>
        <w:t>), а также полярные галактолипиды с высоконенасыщенными хвостами (MGDG O-9:0_22:6</w:t>
      </w:r>
      <w:r w:rsidR="00355418" w:rsidRPr="00080C4A">
        <w:rPr>
          <w:sz w:val="28"/>
          <w:szCs w:val="28"/>
        </w:rPr>
        <w:t>;</w:t>
      </w:r>
      <w:r w:rsidR="00E92161" w:rsidRPr="00080C4A">
        <w:rPr>
          <w:sz w:val="28"/>
          <w:szCs w:val="28"/>
        </w:rPr>
        <w:t xml:space="preserve"> </w:t>
      </w:r>
      <w:r w:rsidR="00355418" w:rsidRPr="00080C4A">
        <w:rPr>
          <w:sz w:val="28"/>
          <w:szCs w:val="28"/>
        </w:rPr>
        <w:t>р</w:t>
      </w:r>
      <w:r w:rsidR="006E7212" w:rsidRPr="00080C4A">
        <w:rPr>
          <w:sz w:val="28"/>
          <w:szCs w:val="28"/>
        </w:rPr>
        <w:t>исунок Е.4</w:t>
      </w:r>
      <w:r w:rsidR="00355418" w:rsidRPr="00080C4A">
        <w:rPr>
          <w:sz w:val="28"/>
          <w:szCs w:val="28"/>
        </w:rPr>
        <w:t>, приложение Е</w:t>
      </w:r>
      <w:r w:rsidRPr="00080C4A">
        <w:rPr>
          <w:sz w:val="28"/>
          <w:szCs w:val="28"/>
        </w:rPr>
        <w:t>). Неполярная фракция была представлена рядом коротко-/среднецепочечных и длинноцепочечных три</w:t>
      </w:r>
      <w:r w:rsidR="00E92161" w:rsidRPr="00080C4A">
        <w:rPr>
          <w:sz w:val="28"/>
          <w:szCs w:val="28"/>
        </w:rPr>
        <w:t>ацилглицеринов, например TG 8:0_8:0_12:0</w:t>
      </w:r>
      <w:r w:rsidRPr="00080C4A">
        <w:rPr>
          <w:sz w:val="28"/>
          <w:szCs w:val="28"/>
        </w:rPr>
        <w:t>; T</w:t>
      </w:r>
      <w:r w:rsidR="00E92161" w:rsidRPr="00080C4A">
        <w:rPr>
          <w:sz w:val="28"/>
          <w:szCs w:val="28"/>
        </w:rPr>
        <w:t>G 8:0_8:0_28:2 (</w:t>
      </w:r>
      <w:r w:rsidR="00355418" w:rsidRPr="00080C4A">
        <w:rPr>
          <w:sz w:val="28"/>
          <w:szCs w:val="28"/>
        </w:rPr>
        <w:t>р</w:t>
      </w:r>
      <w:r w:rsidR="006E7212" w:rsidRPr="00080C4A">
        <w:rPr>
          <w:sz w:val="28"/>
          <w:szCs w:val="28"/>
        </w:rPr>
        <w:t>исун</w:t>
      </w:r>
      <w:r w:rsidR="00825A66" w:rsidRPr="00080C4A">
        <w:rPr>
          <w:sz w:val="28"/>
          <w:szCs w:val="28"/>
        </w:rPr>
        <w:t>ки</w:t>
      </w:r>
      <w:r w:rsidR="006E7212" w:rsidRPr="00080C4A">
        <w:rPr>
          <w:sz w:val="28"/>
          <w:szCs w:val="28"/>
        </w:rPr>
        <w:t xml:space="preserve"> Е.8-Е.9</w:t>
      </w:r>
      <w:r w:rsidR="00355418" w:rsidRPr="00080C4A">
        <w:rPr>
          <w:sz w:val="28"/>
          <w:szCs w:val="28"/>
        </w:rPr>
        <w:t>, приложение Е</w:t>
      </w:r>
      <w:r w:rsidR="00E92161" w:rsidRPr="00080C4A">
        <w:rPr>
          <w:sz w:val="28"/>
          <w:szCs w:val="28"/>
        </w:rPr>
        <w:t>)</w:t>
      </w:r>
      <w:r w:rsidRPr="00080C4A">
        <w:rPr>
          <w:sz w:val="28"/>
          <w:szCs w:val="28"/>
        </w:rPr>
        <w:t xml:space="preserve">. После деминерализации профиль сместился: </w:t>
      </w:r>
      <w:r w:rsidR="00E92161" w:rsidRPr="00080C4A">
        <w:rPr>
          <w:sz w:val="28"/>
          <w:szCs w:val="28"/>
        </w:rPr>
        <w:t>появились</w:t>
      </w:r>
      <w:r w:rsidRPr="00080C4A">
        <w:rPr>
          <w:sz w:val="28"/>
          <w:szCs w:val="28"/>
        </w:rPr>
        <w:t xml:space="preserve"> ненасыщенны</w:t>
      </w:r>
      <w:r w:rsidR="00E92161" w:rsidRPr="00080C4A">
        <w:rPr>
          <w:sz w:val="28"/>
          <w:szCs w:val="28"/>
        </w:rPr>
        <w:t>е</w:t>
      </w:r>
      <w:r w:rsidRPr="00080C4A">
        <w:rPr>
          <w:sz w:val="28"/>
          <w:szCs w:val="28"/>
        </w:rPr>
        <w:t xml:space="preserve"> длинноцепочечны</w:t>
      </w:r>
      <w:r w:rsidR="00E92161" w:rsidRPr="00080C4A">
        <w:rPr>
          <w:sz w:val="28"/>
          <w:szCs w:val="28"/>
        </w:rPr>
        <w:t>е</w:t>
      </w:r>
      <w:r w:rsidR="00355418" w:rsidRPr="00080C4A">
        <w:rPr>
          <w:sz w:val="28"/>
          <w:szCs w:val="28"/>
        </w:rPr>
        <w:t xml:space="preserve"> </w:t>
      </w:r>
      <w:r w:rsidR="00E92161" w:rsidRPr="00080C4A">
        <w:rPr>
          <w:sz w:val="28"/>
          <w:szCs w:val="28"/>
        </w:rPr>
        <w:t xml:space="preserve">диацилглицерины </w:t>
      </w:r>
      <w:r w:rsidRPr="00080C4A">
        <w:rPr>
          <w:sz w:val="28"/>
          <w:szCs w:val="28"/>
        </w:rPr>
        <w:t>(DG 47:6; DG 50:7; DG 50:8) и новы</w:t>
      </w:r>
      <w:r w:rsidR="00E92161" w:rsidRPr="00080C4A">
        <w:rPr>
          <w:sz w:val="28"/>
          <w:szCs w:val="28"/>
        </w:rPr>
        <w:t>е</w:t>
      </w:r>
      <w:r w:rsidRPr="00080C4A">
        <w:rPr>
          <w:sz w:val="28"/>
          <w:szCs w:val="28"/>
        </w:rPr>
        <w:t xml:space="preserve"> триацилглицерин</w:t>
      </w:r>
      <w:r w:rsidR="00E92161" w:rsidRPr="00080C4A">
        <w:rPr>
          <w:sz w:val="28"/>
          <w:szCs w:val="28"/>
        </w:rPr>
        <w:t>ы</w:t>
      </w:r>
      <w:r w:rsidRPr="00080C4A">
        <w:rPr>
          <w:sz w:val="28"/>
          <w:szCs w:val="28"/>
        </w:rPr>
        <w:t xml:space="preserve"> (например, TG 8:0_8:0_24:0; TG 8:0_8:0_28:1; TG 8:0_8:0_30:2</w:t>
      </w:r>
      <w:r w:rsidR="00355418" w:rsidRPr="00080C4A">
        <w:rPr>
          <w:sz w:val="28"/>
          <w:szCs w:val="28"/>
        </w:rPr>
        <w:t>;</w:t>
      </w:r>
      <w:r w:rsidR="00E92161" w:rsidRPr="00080C4A">
        <w:rPr>
          <w:sz w:val="28"/>
          <w:szCs w:val="28"/>
        </w:rPr>
        <w:t xml:space="preserve"> </w:t>
      </w:r>
      <w:r w:rsidR="00355418" w:rsidRPr="00080C4A">
        <w:rPr>
          <w:sz w:val="28"/>
          <w:szCs w:val="28"/>
        </w:rPr>
        <w:t>р</w:t>
      </w:r>
      <w:r w:rsidR="006E7212" w:rsidRPr="00080C4A">
        <w:rPr>
          <w:sz w:val="28"/>
          <w:szCs w:val="28"/>
        </w:rPr>
        <w:t>исун</w:t>
      </w:r>
      <w:r w:rsidR="00825A66" w:rsidRPr="00080C4A">
        <w:rPr>
          <w:sz w:val="28"/>
          <w:szCs w:val="28"/>
        </w:rPr>
        <w:t>ки</w:t>
      </w:r>
      <w:r w:rsidR="006E7212" w:rsidRPr="00080C4A">
        <w:rPr>
          <w:sz w:val="28"/>
          <w:szCs w:val="28"/>
        </w:rPr>
        <w:t xml:space="preserve"> Е.8-Е.9</w:t>
      </w:r>
      <w:r w:rsidR="00355418" w:rsidRPr="00080C4A">
        <w:rPr>
          <w:sz w:val="28"/>
          <w:szCs w:val="28"/>
        </w:rPr>
        <w:t>, приложение Е</w:t>
      </w:r>
      <w:r w:rsidRPr="00080C4A">
        <w:rPr>
          <w:sz w:val="28"/>
          <w:szCs w:val="28"/>
        </w:rPr>
        <w:t xml:space="preserve">), сохранились длинноцепочечные </w:t>
      </w:r>
      <w:r w:rsidR="00E92161" w:rsidRPr="00080C4A">
        <w:rPr>
          <w:sz w:val="28"/>
          <w:szCs w:val="28"/>
        </w:rPr>
        <w:lastRenderedPageBreak/>
        <w:t>к</w:t>
      </w:r>
      <w:r w:rsidRPr="00080C4A">
        <w:rPr>
          <w:sz w:val="28"/>
          <w:szCs w:val="28"/>
        </w:rPr>
        <w:t>ерамиды с высокой степенью гидроксилирования (Cer 12:0;3O/30:0;(2OH); Cer 12:1;3O/31:0;(2OH)</w:t>
      </w:r>
      <w:r w:rsidR="00825A66" w:rsidRPr="00080C4A">
        <w:rPr>
          <w:sz w:val="28"/>
          <w:szCs w:val="28"/>
        </w:rPr>
        <w:t>;</w:t>
      </w:r>
      <w:r w:rsidR="007E11C7" w:rsidRPr="00080C4A">
        <w:rPr>
          <w:sz w:val="28"/>
          <w:szCs w:val="28"/>
        </w:rPr>
        <w:t xml:space="preserve"> </w:t>
      </w:r>
      <w:r w:rsidR="00355418" w:rsidRPr="00080C4A">
        <w:rPr>
          <w:sz w:val="28"/>
          <w:szCs w:val="28"/>
        </w:rPr>
        <w:t>р</w:t>
      </w:r>
      <w:r w:rsidR="006E7212" w:rsidRPr="00080C4A">
        <w:rPr>
          <w:sz w:val="28"/>
          <w:szCs w:val="28"/>
        </w:rPr>
        <w:t>исунок Е.3</w:t>
      </w:r>
      <w:r w:rsidR="00355418" w:rsidRPr="00080C4A">
        <w:rPr>
          <w:sz w:val="28"/>
          <w:szCs w:val="28"/>
        </w:rPr>
        <w:t>, приложение Е</w:t>
      </w:r>
      <w:r w:rsidRPr="00080C4A">
        <w:rPr>
          <w:sz w:val="28"/>
          <w:szCs w:val="28"/>
        </w:rPr>
        <w:t xml:space="preserve">), а также </w:t>
      </w:r>
      <w:r w:rsidR="00825A66" w:rsidRPr="00080C4A">
        <w:rPr>
          <w:sz w:val="28"/>
        </w:rPr>
        <w:t xml:space="preserve">N-ацилтаурин </w:t>
      </w:r>
      <w:r w:rsidRPr="00080C4A">
        <w:rPr>
          <w:sz w:val="28"/>
          <w:szCs w:val="28"/>
        </w:rPr>
        <w:t xml:space="preserve">NATau 28:0. </w:t>
      </w:r>
      <w:r w:rsidR="00825A66" w:rsidRPr="00080C4A">
        <w:rPr>
          <w:sz w:val="28"/>
          <w:szCs w:val="28"/>
        </w:rPr>
        <w:t>О</w:t>
      </w:r>
      <w:r w:rsidR="009C0A8E" w:rsidRPr="00080C4A">
        <w:rPr>
          <w:sz w:val="28"/>
          <w:szCs w:val="28"/>
        </w:rPr>
        <w:t xml:space="preserve">тносительное содержание </w:t>
      </w:r>
      <w:r w:rsidR="00825A66" w:rsidRPr="00080C4A">
        <w:rPr>
          <w:sz w:val="28"/>
          <w:szCs w:val="28"/>
        </w:rPr>
        <w:t xml:space="preserve">стерольных липидов </w:t>
      </w:r>
      <w:r w:rsidR="009C0A8E" w:rsidRPr="00080C4A">
        <w:rPr>
          <w:sz w:val="28"/>
          <w:szCs w:val="28"/>
        </w:rPr>
        <w:t xml:space="preserve">в среднем увеличилось, что отражает высвобождение связанных форм после разрушения липид-белковых комплексов. Рост доли глицеролипидов, зафиксированный в количественном анализе, в значительной мере объясняется появлением дополнительных представителей этого класса, включая новые DG и TG, при одновременном сохранении части триацилглицеринов, присутствовавших в исходном экстракте. </w:t>
      </w:r>
      <w:r w:rsidRPr="00080C4A">
        <w:rPr>
          <w:sz w:val="28"/>
          <w:szCs w:val="28"/>
        </w:rPr>
        <w:t>Вместе с тем из экстракта исчезли некоторые наиболее полярные и кислоточувствительные представители: AHexCer, MGDG и сфингомиелин</w:t>
      </w:r>
      <w:r w:rsidR="00701B0F" w:rsidRPr="00080C4A">
        <w:rPr>
          <w:sz w:val="28"/>
          <w:szCs w:val="28"/>
        </w:rPr>
        <w:t>ы</w:t>
      </w:r>
      <w:r w:rsidRPr="00080C4A">
        <w:rPr>
          <w:sz w:val="28"/>
          <w:szCs w:val="28"/>
        </w:rPr>
        <w:t xml:space="preserve">, а также более короткая по ацильной части форма </w:t>
      </w:r>
      <w:r w:rsidR="007E11C7" w:rsidRPr="00080C4A">
        <w:rPr>
          <w:sz w:val="28"/>
          <w:szCs w:val="28"/>
        </w:rPr>
        <w:t>к</w:t>
      </w:r>
      <w:r w:rsidRPr="00080C4A">
        <w:rPr>
          <w:sz w:val="28"/>
          <w:szCs w:val="28"/>
        </w:rPr>
        <w:t>ерамид</w:t>
      </w:r>
      <w:r w:rsidR="00701B0F" w:rsidRPr="00080C4A">
        <w:rPr>
          <w:sz w:val="28"/>
          <w:szCs w:val="28"/>
        </w:rPr>
        <w:t>ов</w:t>
      </w:r>
      <w:r w:rsidRPr="00080C4A">
        <w:rPr>
          <w:sz w:val="28"/>
          <w:szCs w:val="28"/>
        </w:rPr>
        <w:t xml:space="preserve"> (Cer 12:0;2O/12:0;O). </w:t>
      </w:r>
      <w:r w:rsidR="009C0A8E" w:rsidRPr="00080C4A">
        <w:rPr>
          <w:sz w:val="28"/>
          <w:szCs w:val="28"/>
        </w:rPr>
        <w:t>Такая перестройка соответствует ожидаемому действию кислотной деминерализации: разрушение минеральной матрицы и солевых мостиков уменьшает связывание липидов с белками/ионами и облегчает выход неполярных и умеренно полярных фракций; при этом кислотная среда способна частично гидролизовать гликозидные связи глико</w:t>
      </w:r>
      <w:r w:rsidR="00825A66" w:rsidRPr="00080C4A">
        <w:rPr>
          <w:sz w:val="28"/>
          <w:szCs w:val="28"/>
        </w:rPr>
        <w:t>сфинго</w:t>
      </w:r>
      <w:r w:rsidR="009C0A8E" w:rsidRPr="00080C4A">
        <w:rPr>
          <w:sz w:val="28"/>
          <w:szCs w:val="28"/>
        </w:rPr>
        <w:t xml:space="preserve">липидов и </w:t>
      </w:r>
      <w:r w:rsidR="00701B0F" w:rsidRPr="00080C4A">
        <w:rPr>
          <w:sz w:val="28"/>
          <w:szCs w:val="28"/>
        </w:rPr>
        <w:t xml:space="preserve">вызвать </w:t>
      </w:r>
      <w:r w:rsidR="009C0A8E" w:rsidRPr="00080C4A">
        <w:rPr>
          <w:sz w:val="28"/>
          <w:szCs w:val="28"/>
        </w:rPr>
        <w:t>перераспредел</w:t>
      </w:r>
      <w:r w:rsidR="00701B0F" w:rsidRPr="00080C4A">
        <w:rPr>
          <w:sz w:val="28"/>
          <w:szCs w:val="28"/>
        </w:rPr>
        <w:t>ение</w:t>
      </w:r>
      <w:r w:rsidR="009C0A8E" w:rsidRPr="00080C4A">
        <w:rPr>
          <w:sz w:val="28"/>
          <w:szCs w:val="28"/>
        </w:rPr>
        <w:t xml:space="preserve"> нейтральны</w:t>
      </w:r>
      <w:r w:rsidR="00701B0F" w:rsidRPr="00080C4A">
        <w:rPr>
          <w:sz w:val="28"/>
          <w:szCs w:val="28"/>
        </w:rPr>
        <w:t>х</w:t>
      </w:r>
      <w:r w:rsidR="009C0A8E" w:rsidRPr="00080C4A">
        <w:rPr>
          <w:sz w:val="28"/>
          <w:szCs w:val="28"/>
        </w:rPr>
        <w:t xml:space="preserve"> липид</w:t>
      </w:r>
      <w:r w:rsidR="00701B0F" w:rsidRPr="00080C4A">
        <w:rPr>
          <w:sz w:val="28"/>
          <w:szCs w:val="28"/>
        </w:rPr>
        <w:t>ов</w:t>
      </w:r>
      <w:r w:rsidR="009C0A8E" w:rsidRPr="00080C4A">
        <w:rPr>
          <w:sz w:val="28"/>
          <w:szCs w:val="28"/>
        </w:rPr>
        <w:t xml:space="preserve"> в сторону диацил- и триацилглицеринов (</w:t>
      </w:r>
      <w:r w:rsidR="00825A66" w:rsidRPr="00080C4A">
        <w:rPr>
          <w:sz w:val="28"/>
          <w:szCs w:val="28"/>
        </w:rPr>
        <w:t>т</w:t>
      </w:r>
      <w:r w:rsidR="009C0A8E" w:rsidRPr="00080C4A">
        <w:rPr>
          <w:sz w:val="28"/>
          <w:szCs w:val="28"/>
        </w:rPr>
        <w:t>аблица 1</w:t>
      </w:r>
      <w:r w:rsidR="006E7212" w:rsidRPr="00080C4A">
        <w:rPr>
          <w:sz w:val="28"/>
          <w:szCs w:val="28"/>
        </w:rPr>
        <w:t>3</w:t>
      </w:r>
      <w:r w:rsidR="009C0A8E" w:rsidRPr="00080C4A">
        <w:rPr>
          <w:sz w:val="28"/>
          <w:szCs w:val="28"/>
        </w:rPr>
        <w:t>).</w:t>
      </w:r>
    </w:p>
    <w:p w14:paraId="0C2A3D83" w14:textId="77777777" w:rsidR="00523D8F" w:rsidRPr="00080C4A" w:rsidRDefault="00523D8F" w:rsidP="00771AC8">
      <w:pPr>
        <w:ind w:firstLine="720"/>
        <w:rPr>
          <w:sz w:val="28"/>
          <w:szCs w:val="28"/>
        </w:rPr>
      </w:pPr>
    </w:p>
    <w:p w14:paraId="4B868C4D" w14:textId="77777777" w:rsidR="006E7212" w:rsidRPr="00080C4A" w:rsidRDefault="004D55C6" w:rsidP="006E7212">
      <w:pPr>
        <w:rPr>
          <w:sz w:val="28"/>
          <w:szCs w:val="28"/>
        </w:rPr>
      </w:pPr>
      <w:r w:rsidRPr="00080C4A">
        <w:rPr>
          <w:sz w:val="28"/>
          <w:szCs w:val="28"/>
        </w:rPr>
        <w:t>Таблица 1</w:t>
      </w:r>
      <w:r w:rsidR="006E7212" w:rsidRPr="00080C4A">
        <w:rPr>
          <w:sz w:val="28"/>
          <w:szCs w:val="28"/>
        </w:rPr>
        <w:t xml:space="preserve">3 – </w:t>
      </w:r>
      <w:r w:rsidRPr="00080C4A">
        <w:rPr>
          <w:sz w:val="28"/>
          <w:szCs w:val="28"/>
        </w:rPr>
        <w:t xml:space="preserve">Сравнение липидного профиля до и после </w:t>
      </w:r>
      <w:r w:rsidR="006E7212" w:rsidRPr="00080C4A">
        <w:rPr>
          <w:sz w:val="28"/>
          <w:szCs w:val="28"/>
        </w:rPr>
        <w:t>ДМ</w:t>
      </w:r>
    </w:p>
    <w:p w14:paraId="03C14B48" w14:textId="77777777" w:rsidR="00523D8F" w:rsidRPr="00080C4A" w:rsidRDefault="00523D8F" w:rsidP="006E7212">
      <w:pPr>
        <w:rPr>
          <w:sz w:val="28"/>
          <w:szCs w:val="28"/>
        </w:rPr>
      </w:pPr>
    </w:p>
    <w:tbl>
      <w:tblPr>
        <w:tblW w:w="95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961"/>
        <w:gridCol w:w="1233"/>
        <w:gridCol w:w="2364"/>
        <w:gridCol w:w="2545"/>
      </w:tblGrid>
      <w:tr w:rsidR="006E7212" w:rsidRPr="00080C4A" w14:paraId="04021B32" w14:textId="77777777" w:rsidTr="006E7212">
        <w:trPr>
          <w:trHeight w:val="295"/>
        </w:trPr>
        <w:tc>
          <w:tcPr>
            <w:tcW w:w="2410" w:type="dxa"/>
            <w:noWrap/>
            <w:vAlign w:val="center"/>
            <w:hideMark/>
          </w:tcPr>
          <w:p w14:paraId="2971AC73" w14:textId="77777777" w:rsidR="004D55C6" w:rsidRPr="00080C4A" w:rsidRDefault="004D55C6" w:rsidP="006E7212">
            <w:pPr>
              <w:rPr>
                <w:sz w:val="24"/>
                <w:szCs w:val="28"/>
              </w:rPr>
            </w:pPr>
            <w:r w:rsidRPr="00080C4A">
              <w:rPr>
                <w:sz w:val="24"/>
                <w:szCs w:val="28"/>
              </w:rPr>
              <w:t>Класс липидов</w:t>
            </w:r>
          </w:p>
        </w:tc>
        <w:tc>
          <w:tcPr>
            <w:tcW w:w="961" w:type="dxa"/>
            <w:noWrap/>
            <w:vAlign w:val="center"/>
            <w:hideMark/>
          </w:tcPr>
          <w:p w14:paraId="08F18076" w14:textId="77777777" w:rsidR="004D55C6" w:rsidRPr="00080C4A" w:rsidRDefault="004D55C6" w:rsidP="006E7212">
            <w:pPr>
              <w:jc w:val="center"/>
              <w:rPr>
                <w:sz w:val="24"/>
                <w:szCs w:val="28"/>
              </w:rPr>
            </w:pPr>
            <w:r w:rsidRPr="00080C4A">
              <w:rPr>
                <w:sz w:val="24"/>
                <w:szCs w:val="28"/>
              </w:rPr>
              <w:t xml:space="preserve">До </w:t>
            </w:r>
            <w:r w:rsidR="006E7212" w:rsidRPr="00080C4A">
              <w:rPr>
                <w:sz w:val="24"/>
                <w:szCs w:val="28"/>
              </w:rPr>
              <w:t>ДМ</w:t>
            </w:r>
          </w:p>
        </w:tc>
        <w:tc>
          <w:tcPr>
            <w:tcW w:w="1233" w:type="dxa"/>
            <w:noWrap/>
            <w:vAlign w:val="center"/>
            <w:hideMark/>
          </w:tcPr>
          <w:p w14:paraId="33D9E9B0" w14:textId="77777777" w:rsidR="004D55C6" w:rsidRPr="00080C4A" w:rsidRDefault="004D55C6" w:rsidP="006E7212">
            <w:pPr>
              <w:jc w:val="center"/>
              <w:rPr>
                <w:sz w:val="24"/>
                <w:szCs w:val="28"/>
              </w:rPr>
            </w:pPr>
            <w:r w:rsidRPr="00080C4A">
              <w:rPr>
                <w:sz w:val="24"/>
                <w:szCs w:val="28"/>
              </w:rPr>
              <w:t xml:space="preserve">После </w:t>
            </w:r>
            <w:r w:rsidR="006E7212" w:rsidRPr="00080C4A">
              <w:rPr>
                <w:sz w:val="24"/>
                <w:szCs w:val="28"/>
              </w:rPr>
              <w:t>ДМ</w:t>
            </w:r>
          </w:p>
        </w:tc>
        <w:tc>
          <w:tcPr>
            <w:tcW w:w="2364" w:type="dxa"/>
            <w:noWrap/>
            <w:vAlign w:val="center"/>
            <w:hideMark/>
          </w:tcPr>
          <w:p w14:paraId="49E6CEF7" w14:textId="77777777" w:rsidR="004D55C6" w:rsidRPr="00080C4A" w:rsidRDefault="004D55C6" w:rsidP="006E7212">
            <w:pPr>
              <w:jc w:val="center"/>
              <w:rPr>
                <w:sz w:val="24"/>
                <w:szCs w:val="28"/>
              </w:rPr>
            </w:pPr>
            <w:r w:rsidRPr="00080C4A">
              <w:rPr>
                <w:sz w:val="24"/>
                <w:szCs w:val="28"/>
              </w:rPr>
              <w:t>Основные представители (до)</w:t>
            </w:r>
          </w:p>
        </w:tc>
        <w:tc>
          <w:tcPr>
            <w:tcW w:w="2545" w:type="dxa"/>
            <w:noWrap/>
            <w:vAlign w:val="center"/>
            <w:hideMark/>
          </w:tcPr>
          <w:p w14:paraId="369EC541" w14:textId="77777777" w:rsidR="004D55C6" w:rsidRPr="00080C4A" w:rsidRDefault="004D55C6" w:rsidP="006E7212">
            <w:pPr>
              <w:jc w:val="center"/>
              <w:rPr>
                <w:sz w:val="24"/>
                <w:szCs w:val="28"/>
              </w:rPr>
            </w:pPr>
            <w:r w:rsidRPr="00080C4A">
              <w:rPr>
                <w:sz w:val="24"/>
                <w:szCs w:val="28"/>
              </w:rPr>
              <w:t>Основные представители (после)</w:t>
            </w:r>
          </w:p>
        </w:tc>
      </w:tr>
      <w:tr w:rsidR="006E7212" w:rsidRPr="00080C4A" w14:paraId="2BD2603D" w14:textId="77777777" w:rsidTr="006E7212">
        <w:trPr>
          <w:trHeight w:val="295"/>
        </w:trPr>
        <w:tc>
          <w:tcPr>
            <w:tcW w:w="2410" w:type="dxa"/>
            <w:noWrap/>
            <w:vAlign w:val="center"/>
            <w:hideMark/>
          </w:tcPr>
          <w:p w14:paraId="5FD9F2B4" w14:textId="77777777" w:rsidR="004D55C6" w:rsidRPr="00080C4A" w:rsidRDefault="00624DC9" w:rsidP="006E7212">
            <w:pPr>
              <w:rPr>
                <w:sz w:val="24"/>
                <w:szCs w:val="28"/>
              </w:rPr>
            </w:pPr>
            <w:r w:rsidRPr="00080C4A">
              <w:rPr>
                <w:sz w:val="24"/>
                <w:szCs w:val="28"/>
              </w:rPr>
              <w:t>Полярные глико</w:t>
            </w:r>
            <w:r w:rsidR="00701B0F" w:rsidRPr="00080C4A">
              <w:rPr>
                <w:sz w:val="24"/>
                <w:szCs w:val="28"/>
              </w:rPr>
              <w:t>сфинго</w:t>
            </w:r>
            <w:r w:rsidRPr="00080C4A">
              <w:rPr>
                <w:sz w:val="24"/>
                <w:szCs w:val="28"/>
              </w:rPr>
              <w:t>липиды</w:t>
            </w:r>
          </w:p>
        </w:tc>
        <w:tc>
          <w:tcPr>
            <w:tcW w:w="961" w:type="dxa"/>
            <w:noWrap/>
            <w:vAlign w:val="center"/>
            <w:hideMark/>
          </w:tcPr>
          <w:p w14:paraId="4740BD4E" w14:textId="77777777" w:rsidR="004D55C6" w:rsidRPr="00080C4A" w:rsidRDefault="004D55C6" w:rsidP="006E7212">
            <w:pPr>
              <w:jc w:val="center"/>
              <w:rPr>
                <w:sz w:val="24"/>
                <w:szCs w:val="28"/>
              </w:rPr>
            </w:pPr>
            <w:r w:rsidRPr="00080C4A">
              <w:rPr>
                <w:sz w:val="24"/>
                <w:szCs w:val="28"/>
              </w:rPr>
              <w:t>Есть</w:t>
            </w:r>
          </w:p>
        </w:tc>
        <w:tc>
          <w:tcPr>
            <w:tcW w:w="1233" w:type="dxa"/>
            <w:noWrap/>
            <w:vAlign w:val="center"/>
            <w:hideMark/>
          </w:tcPr>
          <w:p w14:paraId="19AB31FB" w14:textId="77777777" w:rsidR="004D55C6" w:rsidRPr="00080C4A" w:rsidRDefault="004D55C6" w:rsidP="006E7212">
            <w:pPr>
              <w:jc w:val="center"/>
              <w:rPr>
                <w:sz w:val="24"/>
                <w:szCs w:val="28"/>
              </w:rPr>
            </w:pPr>
            <w:r w:rsidRPr="00080C4A">
              <w:rPr>
                <w:sz w:val="24"/>
                <w:szCs w:val="28"/>
              </w:rPr>
              <w:t>Нет</w:t>
            </w:r>
          </w:p>
        </w:tc>
        <w:tc>
          <w:tcPr>
            <w:tcW w:w="2364" w:type="dxa"/>
            <w:noWrap/>
            <w:vAlign w:val="center"/>
            <w:hideMark/>
          </w:tcPr>
          <w:p w14:paraId="57A91916" w14:textId="77777777" w:rsidR="004D55C6" w:rsidRPr="00080C4A" w:rsidRDefault="00624DC9" w:rsidP="006E7212">
            <w:pPr>
              <w:jc w:val="center"/>
              <w:rPr>
                <w:sz w:val="24"/>
                <w:szCs w:val="28"/>
                <w:lang w:val="en-US"/>
              </w:rPr>
            </w:pPr>
            <w:proofErr w:type="spellStart"/>
            <w:r w:rsidRPr="00080C4A">
              <w:rPr>
                <w:sz w:val="24"/>
                <w:szCs w:val="28"/>
                <w:lang w:val="en-US"/>
              </w:rPr>
              <w:t>AHexCer</w:t>
            </w:r>
            <w:proofErr w:type="spellEnd"/>
            <w:r w:rsidRPr="00080C4A">
              <w:rPr>
                <w:sz w:val="24"/>
                <w:szCs w:val="28"/>
                <w:lang w:val="en-US"/>
              </w:rPr>
              <w:t xml:space="preserve"> (O-</w:t>
            </w:r>
            <w:proofErr w:type="gramStart"/>
            <w:r w:rsidRPr="00080C4A">
              <w:rPr>
                <w:sz w:val="24"/>
                <w:szCs w:val="28"/>
                <w:lang w:val="en-US"/>
              </w:rPr>
              <w:t>12:0)12:2</w:t>
            </w:r>
            <w:proofErr w:type="gramEnd"/>
            <w:r w:rsidRPr="00080C4A">
              <w:rPr>
                <w:sz w:val="24"/>
                <w:szCs w:val="28"/>
                <w:lang w:val="en-US"/>
              </w:rPr>
              <w:t>;2O/</w:t>
            </w:r>
            <w:proofErr w:type="gramStart"/>
            <w:r w:rsidRPr="00080C4A">
              <w:rPr>
                <w:sz w:val="24"/>
                <w:szCs w:val="28"/>
                <w:lang w:val="en-US"/>
              </w:rPr>
              <w:t>13:1;O</w:t>
            </w:r>
            <w:proofErr w:type="gramEnd"/>
            <w:r w:rsidRPr="00080C4A">
              <w:rPr>
                <w:sz w:val="24"/>
                <w:szCs w:val="28"/>
                <w:lang w:val="en-US"/>
              </w:rPr>
              <w:t>, MGDG O-9:0_22:6</w:t>
            </w:r>
          </w:p>
        </w:tc>
        <w:tc>
          <w:tcPr>
            <w:tcW w:w="2545" w:type="dxa"/>
            <w:noWrap/>
            <w:vAlign w:val="center"/>
            <w:hideMark/>
          </w:tcPr>
          <w:p w14:paraId="0D3455F5" w14:textId="77777777" w:rsidR="004D55C6" w:rsidRPr="00080C4A" w:rsidRDefault="006E7212" w:rsidP="006E7212">
            <w:pPr>
              <w:jc w:val="center"/>
              <w:rPr>
                <w:sz w:val="24"/>
                <w:szCs w:val="28"/>
              </w:rPr>
            </w:pPr>
            <w:r w:rsidRPr="00080C4A">
              <w:rPr>
                <w:sz w:val="24"/>
                <w:szCs w:val="28"/>
              </w:rPr>
              <w:t>–</w:t>
            </w:r>
          </w:p>
        </w:tc>
      </w:tr>
      <w:tr w:rsidR="006E7212" w:rsidRPr="00080C4A" w14:paraId="390B420B" w14:textId="77777777" w:rsidTr="006E7212">
        <w:trPr>
          <w:trHeight w:val="295"/>
        </w:trPr>
        <w:tc>
          <w:tcPr>
            <w:tcW w:w="2410" w:type="dxa"/>
            <w:noWrap/>
            <w:vAlign w:val="center"/>
            <w:hideMark/>
          </w:tcPr>
          <w:p w14:paraId="40C2BB88" w14:textId="77777777" w:rsidR="00704E64" w:rsidRPr="00080C4A" w:rsidRDefault="00704E64" w:rsidP="006E7212">
            <w:pPr>
              <w:rPr>
                <w:sz w:val="24"/>
                <w:szCs w:val="28"/>
              </w:rPr>
            </w:pPr>
            <w:r w:rsidRPr="00080C4A">
              <w:rPr>
                <w:sz w:val="24"/>
                <w:szCs w:val="28"/>
              </w:rPr>
              <w:t>Сфингомиелин</w:t>
            </w:r>
          </w:p>
        </w:tc>
        <w:tc>
          <w:tcPr>
            <w:tcW w:w="961" w:type="dxa"/>
            <w:noWrap/>
            <w:vAlign w:val="center"/>
            <w:hideMark/>
          </w:tcPr>
          <w:p w14:paraId="09A1332A" w14:textId="77777777" w:rsidR="00704E64" w:rsidRPr="00080C4A" w:rsidRDefault="00704E64" w:rsidP="006E7212">
            <w:pPr>
              <w:jc w:val="center"/>
              <w:rPr>
                <w:sz w:val="24"/>
                <w:szCs w:val="28"/>
              </w:rPr>
            </w:pPr>
            <w:r w:rsidRPr="00080C4A">
              <w:rPr>
                <w:sz w:val="24"/>
                <w:szCs w:val="28"/>
              </w:rPr>
              <w:t>Есть</w:t>
            </w:r>
          </w:p>
        </w:tc>
        <w:tc>
          <w:tcPr>
            <w:tcW w:w="1233" w:type="dxa"/>
            <w:noWrap/>
            <w:vAlign w:val="center"/>
            <w:hideMark/>
          </w:tcPr>
          <w:p w14:paraId="0834952C" w14:textId="77777777" w:rsidR="00704E64" w:rsidRPr="00080C4A" w:rsidRDefault="00704E64" w:rsidP="006E7212">
            <w:pPr>
              <w:jc w:val="center"/>
              <w:rPr>
                <w:sz w:val="24"/>
                <w:szCs w:val="28"/>
              </w:rPr>
            </w:pPr>
            <w:r w:rsidRPr="00080C4A">
              <w:rPr>
                <w:sz w:val="24"/>
                <w:szCs w:val="28"/>
              </w:rPr>
              <w:t>Нет</w:t>
            </w:r>
          </w:p>
        </w:tc>
        <w:tc>
          <w:tcPr>
            <w:tcW w:w="2364" w:type="dxa"/>
            <w:noWrap/>
            <w:vAlign w:val="center"/>
            <w:hideMark/>
          </w:tcPr>
          <w:p w14:paraId="644B7453" w14:textId="77777777" w:rsidR="00704E64" w:rsidRPr="00080C4A" w:rsidRDefault="00704E64" w:rsidP="006E7212">
            <w:pPr>
              <w:jc w:val="center"/>
              <w:rPr>
                <w:sz w:val="24"/>
                <w:szCs w:val="28"/>
              </w:rPr>
            </w:pPr>
            <w:r w:rsidRPr="00080C4A">
              <w:rPr>
                <w:sz w:val="24"/>
                <w:szCs w:val="28"/>
              </w:rPr>
              <w:t>SM 12:2;2O/20:5</w:t>
            </w:r>
          </w:p>
        </w:tc>
        <w:tc>
          <w:tcPr>
            <w:tcW w:w="2545" w:type="dxa"/>
            <w:noWrap/>
            <w:vAlign w:val="center"/>
            <w:hideMark/>
          </w:tcPr>
          <w:p w14:paraId="3DBA8EF6" w14:textId="77777777" w:rsidR="00704E64" w:rsidRPr="00080C4A" w:rsidRDefault="006E7212" w:rsidP="006E7212">
            <w:pPr>
              <w:jc w:val="center"/>
              <w:rPr>
                <w:sz w:val="24"/>
                <w:szCs w:val="28"/>
              </w:rPr>
            </w:pPr>
            <w:r w:rsidRPr="00080C4A">
              <w:rPr>
                <w:sz w:val="24"/>
                <w:szCs w:val="28"/>
              </w:rPr>
              <w:t>–</w:t>
            </w:r>
          </w:p>
        </w:tc>
      </w:tr>
      <w:tr w:rsidR="006E7212" w:rsidRPr="00080C4A" w14:paraId="1067152C" w14:textId="77777777" w:rsidTr="006E7212">
        <w:trPr>
          <w:trHeight w:val="295"/>
        </w:trPr>
        <w:tc>
          <w:tcPr>
            <w:tcW w:w="2410" w:type="dxa"/>
            <w:noWrap/>
            <w:vAlign w:val="center"/>
            <w:hideMark/>
          </w:tcPr>
          <w:p w14:paraId="7FF16F31" w14:textId="77777777" w:rsidR="004D55C6" w:rsidRPr="00080C4A" w:rsidRDefault="00704E64" w:rsidP="006E7212">
            <w:pPr>
              <w:rPr>
                <w:sz w:val="24"/>
                <w:szCs w:val="28"/>
              </w:rPr>
            </w:pPr>
            <w:r w:rsidRPr="00080C4A">
              <w:rPr>
                <w:sz w:val="24"/>
                <w:szCs w:val="28"/>
              </w:rPr>
              <w:t>Длинноцепочечные керамиды</w:t>
            </w:r>
          </w:p>
        </w:tc>
        <w:tc>
          <w:tcPr>
            <w:tcW w:w="961" w:type="dxa"/>
            <w:noWrap/>
            <w:vAlign w:val="center"/>
            <w:hideMark/>
          </w:tcPr>
          <w:p w14:paraId="6C43AAC7" w14:textId="77777777" w:rsidR="004D55C6" w:rsidRPr="00080C4A" w:rsidRDefault="004D55C6" w:rsidP="006E7212">
            <w:pPr>
              <w:jc w:val="center"/>
              <w:rPr>
                <w:sz w:val="24"/>
                <w:szCs w:val="28"/>
              </w:rPr>
            </w:pPr>
            <w:r w:rsidRPr="00080C4A">
              <w:rPr>
                <w:sz w:val="24"/>
                <w:szCs w:val="28"/>
              </w:rPr>
              <w:t>Есть</w:t>
            </w:r>
          </w:p>
        </w:tc>
        <w:tc>
          <w:tcPr>
            <w:tcW w:w="1233" w:type="dxa"/>
            <w:noWrap/>
            <w:vAlign w:val="center"/>
            <w:hideMark/>
          </w:tcPr>
          <w:p w14:paraId="7AFB776B" w14:textId="77777777" w:rsidR="004D55C6" w:rsidRPr="00080C4A" w:rsidRDefault="004D55C6" w:rsidP="006E7212">
            <w:pPr>
              <w:jc w:val="center"/>
              <w:rPr>
                <w:sz w:val="24"/>
                <w:szCs w:val="28"/>
              </w:rPr>
            </w:pPr>
            <w:r w:rsidRPr="00080C4A">
              <w:rPr>
                <w:sz w:val="24"/>
                <w:szCs w:val="28"/>
              </w:rPr>
              <w:t>Есть</w:t>
            </w:r>
          </w:p>
        </w:tc>
        <w:tc>
          <w:tcPr>
            <w:tcW w:w="2364" w:type="dxa"/>
            <w:noWrap/>
            <w:vAlign w:val="center"/>
            <w:hideMark/>
          </w:tcPr>
          <w:p w14:paraId="1C215010" w14:textId="77777777" w:rsidR="004D55C6" w:rsidRPr="00080C4A" w:rsidRDefault="004D55C6" w:rsidP="006E7212">
            <w:pPr>
              <w:jc w:val="center"/>
              <w:rPr>
                <w:sz w:val="24"/>
                <w:szCs w:val="28"/>
              </w:rPr>
            </w:pPr>
            <w:r w:rsidRPr="00080C4A">
              <w:rPr>
                <w:sz w:val="24"/>
                <w:szCs w:val="28"/>
              </w:rPr>
              <w:t>Cer 12:0;3O/30:0;(2OH)</w:t>
            </w:r>
          </w:p>
        </w:tc>
        <w:tc>
          <w:tcPr>
            <w:tcW w:w="2545" w:type="dxa"/>
            <w:noWrap/>
            <w:vAlign w:val="center"/>
            <w:hideMark/>
          </w:tcPr>
          <w:p w14:paraId="450949F5" w14:textId="77777777" w:rsidR="004D55C6" w:rsidRPr="00080C4A" w:rsidRDefault="004D55C6" w:rsidP="006E7212">
            <w:pPr>
              <w:jc w:val="center"/>
              <w:rPr>
                <w:sz w:val="24"/>
                <w:szCs w:val="28"/>
              </w:rPr>
            </w:pPr>
            <w:r w:rsidRPr="00080C4A">
              <w:rPr>
                <w:sz w:val="24"/>
                <w:szCs w:val="28"/>
              </w:rPr>
              <w:t>Cer 12:1;3O/31:0;(2OH)</w:t>
            </w:r>
          </w:p>
        </w:tc>
      </w:tr>
      <w:tr w:rsidR="006E7212" w:rsidRPr="00080C4A" w14:paraId="1B6752D8" w14:textId="77777777" w:rsidTr="006E7212">
        <w:trPr>
          <w:trHeight w:val="295"/>
        </w:trPr>
        <w:tc>
          <w:tcPr>
            <w:tcW w:w="2410" w:type="dxa"/>
            <w:noWrap/>
            <w:vAlign w:val="center"/>
            <w:hideMark/>
          </w:tcPr>
          <w:p w14:paraId="5DA3F24E" w14:textId="77777777" w:rsidR="004D55C6" w:rsidRPr="00080C4A" w:rsidRDefault="00704E64" w:rsidP="006E7212">
            <w:pPr>
              <w:rPr>
                <w:sz w:val="24"/>
                <w:szCs w:val="28"/>
              </w:rPr>
            </w:pPr>
            <w:r w:rsidRPr="00080C4A">
              <w:rPr>
                <w:sz w:val="24"/>
                <w:szCs w:val="28"/>
              </w:rPr>
              <w:t>Котроткоцепочечные керамиды</w:t>
            </w:r>
          </w:p>
        </w:tc>
        <w:tc>
          <w:tcPr>
            <w:tcW w:w="961" w:type="dxa"/>
            <w:noWrap/>
            <w:vAlign w:val="center"/>
            <w:hideMark/>
          </w:tcPr>
          <w:p w14:paraId="75937273" w14:textId="77777777" w:rsidR="004D55C6" w:rsidRPr="00080C4A" w:rsidRDefault="004D55C6" w:rsidP="006E7212">
            <w:pPr>
              <w:jc w:val="center"/>
              <w:rPr>
                <w:sz w:val="24"/>
                <w:szCs w:val="28"/>
              </w:rPr>
            </w:pPr>
            <w:r w:rsidRPr="00080C4A">
              <w:rPr>
                <w:sz w:val="24"/>
                <w:szCs w:val="28"/>
              </w:rPr>
              <w:t>Есть</w:t>
            </w:r>
          </w:p>
        </w:tc>
        <w:tc>
          <w:tcPr>
            <w:tcW w:w="1233" w:type="dxa"/>
            <w:noWrap/>
            <w:vAlign w:val="center"/>
            <w:hideMark/>
          </w:tcPr>
          <w:p w14:paraId="349A96FF" w14:textId="77777777" w:rsidR="004D55C6" w:rsidRPr="00080C4A" w:rsidRDefault="004D55C6" w:rsidP="006E7212">
            <w:pPr>
              <w:jc w:val="center"/>
              <w:rPr>
                <w:sz w:val="24"/>
                <w:szCs w:val="28"/>
              </w:rPr>
            </w:pPr>
            <w:r w:rsidRPr="00080C4A">
              <w:rPr>
                <w:sz w:val="24"/>
                <w:szCs w:val="28"/>
              </w:rPr>
              <w:t>Есть</w:t>
            </w:r>
          </w:p>
        </w:tc>
        <w:tc>
          <w:tcPr>
            <w:tcW w:w="2364" w:type="dxa"/>
            <w:noWrap/>
            <w:vAlign w:val="center"/>
            <w:hideMark/>
          </w:tcPr>
          <w:p w14:paraId="299F79CC" w14:textId="77777777" w:rsidR="004D55C6" w:rsidRPr="00080C4A" w:rsidRDefault="004D55C6" w:rsidP="006E7212">
            <w:pPr>
              <w:jc w:val="center"/>
              <w:rPr>
                <w:sz w:val="24"/>
                <w:szCs w:val="28"/>
              </w:rPr>
            </w:pPr>
            <w:r w:rsidRPr="00080C4A">
              <w:rPr>
                <w:sz w:val="24"/>
                <w:szCs w:val="28"/>
              </w:rPr>
              <w:t>Cer 12:0;2O/12:0;O</w:t>
            </w:r>
          </w:p>
        </w:tc>
        <w:tc>
          <w:tcPr>
            <w:tcW w:w="2545" w:type="dxa"/>
            <w:noWrap/>
            <w:vAlign w:val="center"/>
            <w:hideMark/>
          </w:tcPr>
          <w:p w14:paraId="661053AF" w14:textId="77777777" w:rsidR="004D55C6" w:rsidRPr="00080C4A" w:rsidRDefault="004D55C6" w:rsidP="006E7212">
            <w:pPr>
              <w:jc w:val="center"/>
              <w:rPr>
                <w:sz w:val="24"/>
                <w:szCs w:val="28"/>
              </w:rPr>
            </w:pPr>
            <w:r w:rsidRPr="00080C4A">
              <w:rPr>
                <w:sz w:val="24"/>
                <w:szCs w:val="28"/>
              </w:rPr>
              <w:t>Cer 12:0;2O/20:0;O</w:t>
            </w:r>
          </w:p>
        </w:tc>
      </w:tr>
      <w:tr w:rsidR="006E7212" w:rsidRPr="00080C4A" w14:paraId="45DC8EF3" w14:textId="77777777" w:rsidTr="006E7212">
        <w:trPr>
          <w:trHeight w:val="295"/>
        </w:trPr>
        <w:tc>
          <w:tcPr>
            <w:tcW w:w="2410" w:type="dxa"/>
            <w:noWrap/>
            <w:vAlign w:val="center"/>
            <w:hideMark/>
          </w:tcPr>
          <w:p w14:paraId="65E1DC04" w14:textId="77777777" w:rsidR="00704E64" w:rsidRPr="00080C4A" w:rsidRDefault="00704E64" w:rsidP="006E7212">
            <w:pPr>
              <w:rPr>
                <w:sz w:val="24"/>
                <w:szCs w:val="28"/>
              </w:rPr>
            </w:pPr>
            <w:r w:rsidRPr="00080C4A">
              <w:rPr>
                <w:sz w:val="24"/>
                <w:szCs w:val="28"/>
              </w:rPr>
              <w:t>Нейтральные липиды (DG)</w:t>
            </w:r>
          </w:p>
        </w:tc>
        <w:tc>
          <w:tcPr>
            <w:tcW w:w="961" w:type="dxa"/>
            <w:noWrap/>
            <w:vAlign w:val="center"/>
            <w:hideMark/>
          </w:tcPr>
          <w:p w14:paraId="24C28475" w14:textId="77777777" w:rsidR="00704E64" w:rsidRPr="00080C4A" w:rsidRDefault="00704E64" w:rsidP="006E7212">
            <w:pPr>
              <w:jc w:val="center"/>
              <w:rPr>
                <w:sz w:val="24"/>
                <w:szCs w:val="28"/>
              </w:rPr>
            </w:pPr>
            <w:r w:rsidRPr="00080C4A">
              <w:rPr>
                <w:sz w:val="24"/>
                <w:szCs w:val="28"/>
              </w:rPr>
              <w:t>Нет</w:t>
            </w:r>
          </w:p>
        </w:tc>
        <w:tc>
          <w:tcPr>
            <w:tcW w:w="1233" w:type="dxa"/>
            <w:noWrap/>
            <w:vAlign w:val="center"/>
            <w:hideMark/>
          </w:tcPr>
          <w:p w14:paraId="556051C5" w14:textId="77777777" w:rsidR="00704E64" w:rsidRPr="00080C4A" w:rsidRDefault="00704E64" w:rsidP="006E7212">
            <w:pPr>
              <w:jc w:val="center"/>
              <w:rPr>
                <w:sz w:val="24"/>
                <w:szCs w:val="28"/>
              </w:rPr>
            </w:pPr>
            <w:r w:rsidRPr="00080C4A">
              <w:rPr>
                <w:sz w:val="24"/>
                <w:szCs w:val="28"/>
              </w:rPr>
              <w:t>Есть</w:t>
            </w:r>
          </w:p>
        </w:tc>
        <w:tc>
          <w:tcPr>
            <w:tcW w:w="2364" w:type="dxa"/>
            <w:noWrap/>
            <w:vAlign w:val="center"/>
            <w:hideMark/>
          </w:tcPr>
          <w:p w14:paraId="6B2DE787" w14:textId="77777777" w:rsidR="00704E64" w:rsidRPr="00080C4A" w:rsidRDefault="006E7212" w:rsidP="006E7212">
            <w:pPr>
              <w:jc w:val="center"/>
              <w:rPr>
                <w:sz w:val="24"/>
                <w:szCs w:val="28"/>
              </w:rPr>
            </w:pPr>
            <w:r w:rsidRPr="00080C4A">
              <w:rPr>
                <w:sz w:val="24"/>
                <w:szCs w:val="28"/>
              </w:rPr>
              <w:t>–</w:t>
            </w:r>
          </w:p>
        </w:tc>
        <w:tc>
          <w:tcPr>
            <w:tcW w:w="2545" w:type="dxa"/>
            <w:noWrap/>
            <w:vAlign w:val="center"/>
            <w:hideMark/>
          </w:tcPr>
          <w:p w14:paraId="5B1814A3" w14:textId="77777777" w:rsidR="00704E64" w:rsidRPr="00080C4A" w:rsidRDefault="00704E64" w:rsidP="006E7212">
            <w:pPr>
              <w:jc w:val="center"/>
              <w:rPr>
                <w:sz w:val="24"/>
                <w:szCs w:val="28"/>
              </w:rPr>
            </w:pPr>
            <w:r w:rsidRPr="00080C4A">
              <w:rPr>
                <w:sz w:val="24"/>
                <w:szCs w:val="28"/>
              </w:rPr>
              <w:t>DG 47:6, DG 50:7, DG 50:8</w:t>
            </w:r>
          </w:p>
        </w:tc>
      </w:tr>
    </w:tbl>
    <w:p w14:paraId="3964E309" w14:textId="77777777" w:rsidR="00572E04" w:rsidRDefault="00572E04" w:rsidP="006E7212">
      <w:pPr>
        <w:ind w:firstLine="720"/>
        <w:jc w:val="both"/>
        <w:rPr>
          <w:sz w:val="28"/>
          <w:szCs w:val="28"/>
        </w:rPr>
      </w:pPr>
    </w:p>
    <w:p w14:paraId="6E66932E" w14:textId="77777777" w:rsidR="00572E04" w:rsidRDefault="00572E04" w:rsidP="006E7212">
      <w:pPr>
        <w:ind w:firstLine="720"/>
        <w:jc w:val="both"/>
        <w:rPr>
          <w:sz w:val="28"/>
          <w:szCs w:val="28"/>
        </w:rPr>
      </w:pPr>
    </w:p>
    <w:p w14:paraId="70292D6A" w14:textId="77777777" w:rsidR="004D55C6" w:rsidRPr="00080C4A" w:rsidRDefault="007E11C7" w:rsidP="006E7212">
      <w:pPr>
        <w:ind w:firstLine="720"/>
        <w:jc w:val="both"/>
        <w:rPr>
          <w:sz w:val="28"/>
          <w:szCs w:val="28"/>
        </w:rPr>
      </w:pPr>
      <w:r w:rsidRPr="00080C4A">
        <w:rPr>
          <w:sz w:val="28"/>
          <w:szCs w:val="28"/>
        </w:rPr>
        <w:t xml:space="preserve">Деминерализация оказало </w:t>
      </w:r>
      <w:r w:rsidR="00701B0F" w:rsidRPr="00080C4A">
        <w:rPr>
          <w:sz w:val="28"/>
          <w:szCs w:val="28"/>
        </w:rPr>
        <w:t xml:space="preserve">влияние, проявившееся в </w:t>
      </w:r>
      <w:r w:rsidR="004D55C6" w:rsidRPr="00080C4A">
        <w:rPr>
          <w:sz w:val="28"/>
          <w:szCs w:val="28"/>
        </w:rPr>
        <w:t>смещени</w:t>
      </w:r>
      <w:r w:rsidR="00701B0F" w:rsidRPr="00080C4A">
        <w:rPr>
          <w:sz w:val="28"/>
          <w:szCs w:val="28"/>
        </w:rPr>
        <w:t>и</w:t>
      </w:r>
      <w:r w:rsidR="004D55C6" w:rsidRPr="00080C4A">
        <w:rPr>
          <w:sz w:val="28"/>
          <w:szCs w:val="28"/>
        </w:rPr>
        <w:t xml:space="preserve"> в сторону длинноцепочечных нейтральных липидов (DG/TG) и сохранени</w:t>
      </w:r>
      <w:r w:rsidR="00701B0F" w:rsidRPr="00080C4A">
        <w:rPr>
          <w:sz w:val="28"/>
          <w:szCs w:val="28"/>
        </w:rPr>
        <w:t>и</w:t>
      </w:r>
      <w:r w:rsidR="004D55C6" w:rsidRPr="00080C4A">
        <w:rPr>
          <w:sz w:val="28"/>
          <w:szCs w:val="28"/>
        </w:rPr>
        <w:t xml:space="preserve"> наиболее устойчивых длинноцепочечных, многогидроксилированных </w:t>
      </w:r>
      <w:r w:rsidR="00850763" w:rsidRPr="00080C4A">
        <w:rPr>
          <w:sz w:val="28"/>
          <w:szCs w:val="28"/>
        </w:rPr>
        <w:t>к</w:t>
      </w:r>
      <w:r w:rsidR="004D55C6" w:rsidRPr="00080C4A">
        <w:rPr>
          <w:sz w:val="28"/>
          <w:szCs w:val="28"/>
        </w:rPr>
        <w:t>ерамидов; одновременно снижа</w:t>
      </w:r>
      <w:r w:rsidR="00850763" w:rsidRPr="00080C4A">
        <w:rPr>
          <w:sz w:val="28"/>
          <w:szCs w:val="28"/>
        </w:rPr>
        <w:t>лась</w:t>
      </w:r>
      <w:r w:rsidR="004D55C6" w:rsidRPr="00080C4A">
        <w:rPr>
          <w:sz w:val="28"/>
          <w:szCs w:val="28"/>
        </w:rPr>
        <w:t xml:space="preserve"> доля высокополярных глико</w:t>
      </w:r>
      <w:r w:rsidR="00825A66" w:rsidRPr="00080C4A">
        <w:rPr>
          <w:sz w:val="28"/>
          <w:szCs w:val="28"/>
        </w:rPr>
        <w:t>сфинго</w:t>
      </w:r>
      <w:r w:rsidR="004D55C6" w:rsidRPr="00080C4A">
        <w:rPr>
          <w:sz w:val="28"/>
          <w:szCs w:val="28"/>
        </w:rPr>
        <w:t>липидов (AHexCer</w:t>
      </w:r>
      <w:r w:rsidR="00825A66" w:rsidRPr="00080C4A">
        <w:rPr>
          <w:sz w:val="28"/>
          <w:szCs w:val="28"/>
        </w:rPr>
        <w:t>),  гликоглицеролипидов (</w:t>
      </w:r>
      <w:r w:rsidR="004D55C6" w:rsidRPr="00080C4A">
        <w:rPr>
          <w:sz w:val="28"/>
          <w:szCs w:val="28"/>
        </w:rPr>
        <w:t xml:space="preserve">MGDG) и сфингомиелина. </w:t>
      </w:r>
      <w:r w:rsidR="00850763" w:rsidRPr="00080C4A">
        <w:rPr>
          <w:sz w:val="28"/>
          <w:szCs w:val="28"/>
        </w:rPr>
        <w:t>С точки зрения биологической активности, сохран</w:t>
      </w:r>
      <w:r w:rsidR="00701B0F" w:rsidRPr="00080C4A">
        <w:rPr>
          <w:sz w:val="28"/>
          <w:szCs w:val="28"/>
        </w:rPr>
        <w:t>ившиеся</w:t>
      </w:r>
      <w:r w:rsidR="00850763" w:rsidRPr="00080C4A">
        <w:rPr>
          <w:sz w:val="28"/>
          <w:szCs w:val="28"/>
        </w:rPr>
        <w:t xml:space="preserve"> и </w:t>
      </w:r>
      <w:r w:rsidR="00701B0F" w:rsidRPr="00080C4A">
        <w:rPr>
          <w:sz w:val="28"/>
          <w:szCs w:val="28"/>
        </w:rPr>
        <w:t>обогащенные</w:t>
      </w:r>
      <w:r w:rsidR="00850763" w:rsidRPr="00080C4A">
        <w:rPr>
          <w:sz w:val="28"/>
          <w:szCs w:val="28"/>
        </w:rPr>
        <w:t xml:space="preserve"> длинноцепочечные керамиды (С30–С31; моно-/диеновые; многооксигенированные) поддерживают барьерн</w:t>
      </w:r>
      <w:r w:rsidR="00825A66" w:rsidRPr="00080C4A">
        <w:rPr>
          <w:sz w:val="28"/>
          <w:szCs w:val="28"/>
        </w:rPr>
        <w:t>ую</w:t>
      </w:r>
      <w:r w:rsidR="00850763" w:rsidRPr="00080C4A">
        <w:rPr>
          <w:sz w:val="28"/>
          <w:szCs w:val="28"/>
        </w:rPr>
        <w:t xml:space="preserve"> функци</w:t>
      </w:r>
      <w:r w:rsidR="00825A66" w:rsidRPr="00080C4A">
        <w:rPr>
          <w:sz w:val="28"/>
          <w:szCs w:val="28"/>
        </w:rPr>
        <w:t>ю</w:t>
      </w:r>
      <w:r w:rsidR="00850763" w:rsidRPr="00080C4A">
        <w:rPr>
          <w:sz w:val="28"/>
          <w:szCs w:val="28"/>
        </w:rPr>
        <w:t xml:space="preserve"> </w:t>
      </w:r>
      <w:r w:rsidR="00651E48" w:rsidRPr="00080C4A">
        <w:rPr>
          <w:sz w:val="28"/>
          <w:szCs w:val="28"/>
        </w:rPr>
        <w:t>[2</w:t>
      </w:r>
      <w:r w:rsidR="00E51FCC" w:rsidRPr="00080C4A">
        <w:rPr>
          <w:sz w:val="28"/>
          <w:szCs w:val="28"/>
        </w:rPr>
        <w:t>12</w:t>
      </w:r>
      <w:r w:rsidR="00651E48" w:rsidRPr="00080C4A">
        <w:rPr>
          <w:sz w:val="28"/>
          <w:szCs w:val="28"/>
        </w:rPr>
        <w:t>]</w:t>
      </w:r>
      <w:r w:rsidR="00850763" w:rsidRPr="00080C4A">
        <w:rPr>
          <w:sz w:val="28"/>
          <w:szCs w:val="28"/>
        </w:rPr>
        <w:t>; появление и рост доли DG и части TG с хвостами ПНЖК добавля</w:t>
      </w:r>
      <w:r w:rsidR="00701B0F" w:rsidRPr="00080C4A">
        <w:rPr>
          <w:sz w:val="28"/>
          <w:szCs w:val="28"/>
        </w:rPr>
        <w:t>ю</w:t>
      </w:r>
      <w:r w:rsidR="00850763" w:rsidRPr="00080C4A">
        <w:rPr>
          <w:sz w:val="28"/>
          <w:szCs w:val="28"/>
        </w:rPr>
        <w:t xml:space="preserve">т сигнально-модулирующий и антиоксидантный потенциал </w:t>
      </w:r>
      <w:r w:rsidR="00651E48" w:rsidRPr="00080C4A">
        <w:rPr>
          <w:sz w:val="28"/>
          <w:szCs w:val="28"/>
        </w:rPr>
        <w:t>[201, 205]</w:t>
      </w:r>
      <w:r w:rsidR="00850763" w:rsidRPr="00080C4A">
        <w:rPr>
          <w:sz w:val="28"/>
          <w:szCs w:val="28"/>
        </w:rPr>
        <w:t xml:space="preserve">, тогда как уменьшение AHexCer/MGDG может ослабить вклад полярных гликолипидов в противовоспалительную активность </w:t>
      </w:r>
      <w:r w:rsidR="00651E48" w:rsidRPr="00080C4A">
        <w:rPr>
          <w:sz w:val="28"/>
          <w:szCs w:val="28"/>
        </w:rPr>
        <w:t>[2</w:t>
      </w:r>
      <w:r w:rsidR="00E51FCC" w:rsidRPr="00080C4A">
        <w:rPr>
          <w:sz w:val="28"/>
          <w:szCs w:val="28"/>
        </w:rPr>
        <w:t>23</w:t>
      </w:r>
      <w:r w:rsidR="00651E48" w:rsidRPr="00080C4A">
        <w:rPr>
          <w:sz w:val="28"/>
          <w:szCs w:val="28"/>
        </w:rPr>
        <w:t>]</w:t>
      </w:r>
      <w:r w:rsidR="00850763" w:rsidRPr="00080C4A">
        <w:rPr>
          <w:sz w:val="28"/>
          <w:szCs w:val="28"/>
        </w:rPr>
        <w:t>.</w:t>
      </w:r>
    </w:p>
    <w:p w14:paraId="76C03650" w14:textId="77777777" w:rsidR="000E35CD" w:rsidRPr="00080C4A" w:rsidRDefault="00C23CE1" w:rsidP="006E7212">
      <w:pPr>
        <w:ind w:firstLine="720"/>
        <w:jc w:val="both"/>
        <w:rPr>
          <w:sz w:val="28"/>
          <w:szCs w:val="28"/>
        </w:rPr>
      </w:pPr>
      <w:r w:rsidRPr="00080C4A">
        <w:rPr>
          <w:rFonts w:eastAsiaTheme="majorEastAsia"/>
          <w:i/>
          <w:sz w:val="28"/>
          <w:szCs w:val="28"/>
        </w:rPr>
        <w:lastRenderedPageBreak/>
        <w:t>Время встряхивания.</w:t>
      </w:r>
      <w:r w:rsidRPr="00080C4A">
        <w:rPr>
          <w:rFonts w:eastAsiaTheme="majorEastAsia"/>
          <w:sz w:val="28"/>
          <w:szCs w:val="28"/>
        </w:rPr>
        <w:t xml:space="preserve"> </w:t>
      </w:r>
      <w:r w:rsidR="00701B0F" w:rsidRPr="00080C4A">
        <w:rPr>
          <w:rFonts w:eastAsiaTheme="majorEastAsia"/>
          <w:sz w:val="28"/>
          <w:szCs w:val="28"/>
        </w:rPr>
        <w:t>У</w:t>
      </w:r>
      <w:r w:rsidRPr="00080C4A">
        <w:rPr>
          <w:rFonts w:eastAsiaTheme="majorEastAsia"/>
          <w:sz w:val="28"/>
          <w:szCs w:val="28"/>
        </w:rPr>
        <w:t>величени</w:t>
      </w:r>
      <w:r w:rsidR="00701B0F" w:rsidRPr="00080C4A">
        <w:rPr>
          <w:rFonts w:eastAsiaTheme="majorEastAsia"/>
          <w:sz w:val="28"/>
          <w:szCs w:val="28"/>
        </w:rPr>
        <w:t>е</w:t>
      </w:r>
      <w:r w:rsidRPr="00080C4A">
        <w:rPr>
          <w:rFonts w:eastAsiaTheme="majorEastAsia"/>
          <w:sz w:val="28"/>
          <w:szCs w:val="28"/>
        </w:rPr>
        <w:t xml:space="preserve"> времени встряхивания с 15</w:t>
      </w:r>
      <w:r w:rsidR="00FC6FDE" w:rsidRPr="00080C4A">
        <w:rPr>
          <w:rFonts w:eastAsiaTheme="majorEastAsia"/>
          <w:sz w:val="28"/>
          <w:szCs w:val="28"/>
        </w:rPr>
        <w:t> </w:t>
      </w:r>
      <w:r w:rsidRPr="00080C4A">
        <w:rPr>
          <w:rFonts w:eastAsiaTheme="majorEastAsia"/>
          <w:sz w:val="28"/>
          <w:szCs w:val="28"/>
        </w:rPr>
        <w:t>минут до 45</w:t>
      </w:r>
      <w:r w:rsidR="00FC6FDE" w:rsidRPr="00080C4A">
        <w:rPr>
          <w:rFonts w:eastAsiaTheme="majorEastAsia"/>
          <w:sz w:val="28"/>
          <w:szCs w:val="28"/>
        </w:rPr>
        <w:t> </w:t>
      </w:r>
      <w:r w:rsidRPr="00080C4A">
        <w:rPr>
          <w:rFonts w:eastAsiaTheme="majorEastAsia"/>
          <w:sz w:val="28"/>
          <w:szCs w:val="28"/>
        </w:rPr>
        <w:t xml:space="preserve">минут показало </w:t>
      </w:r>
      <w:r w:rsidRPr="00080C4A">
        <w:rPr>
          <w:sz w:val="28"/>
          <w:szCs w:val="28"/>
        </w:rPr>
        <w:t>н</w:t>
      </w:r>
      <w:r w:rsidR="00257FF3" w:rsidRPr="00080C4A">
        <w:rPr>
          <w:sz w:val="28"/>
          <w:szCs w:val="28"/>
        </w:rPr>
        <w:t xml:space="preserve">аиболее выраженное снижение для </w:t>
      </w:r>
      <w:r w:rsidR="00257FF3" w:rsidRPr="00080C4A">
        <w:rPr>
          <w:rFonts w:eastAsiaTheme="majorEastAsia"/>
          <w:sz w:val="28"/>
          <w:szCs w:val="28"/>
        </w:rPr>
        <w:t>жирных ацилов (FA)</w:t>
      </w:r>
      <w:r w:rsidR="00257FF3" w:rsidRPr="00080C4A">
        <w:rPr>
          <w:sz w:val="28"/>
          <w:szCs w:val="28"/>
        </w:rPr>
        <w:t xml:space="preserve">: их </w:t>
      </w:r>
      <w:r w:rsidR="007A5EFD" w:rsidRPr="00080C4A">
        <w:rPr>
          <w:sz w:val="28"/>
          <w:szCs w:val="28"/>
        </w:rPr>
        <w:t xml:space="preserve">среднее </w:t>
      </w:r>
      <w:r w:rsidR="00257FF3" w:rsidRPr="00080C4A">
        <w:rPr>
          <w:sz w:val="28"/>
          <w:szCs w:val="28"/>
        </w:rPr>
        <w:t>содержание уменьш</w:t>
      </w:r>
      <w:r w:rsidR="007A5EFD" w:rsidRPr="00080C4A">
        <w:rPr>
          <w:sz w:val="28"/>
          <w:szCs w:val="28"/>
        </w:rPr>
        <w:t>и</w:t>
      </w:r>
      <w:r w:rsidR="00257FF3" w:rsidRPr="00080C4A">
        <w:rPr>
          <w:sz w:val="28"/>
          <w:szCs w:val="28"/>
        </w:rPr>
        <w:t>лось с 11</w:t>
      </w:r>
      <w:r w:rsidR="00FC6FDE" w:rsidRPr="00080C4A">
        <w:rPr>
          <w:sz w:val="28"/>
          <w:szCs w:val="28"/>
        </w:rPr>
        <w:t>,</w:t>
      </w:r>
      <w:r w:rsidR="00257FF3" w:rsidRPr="00080C4A">
        <w:rPr>
          <w:sz w:val="28"/>
          <w:szCs w:val="28"/>
        </w:rPr>
        <w:t>36</w:t>
      </w:r>
      <w:r w:rsidR="00FC6FDE" w:rsidRPr="00080C4A">
        <w:rPr>
          <w:sz w:val="28"/>
          <w:szCs w:val="28"/>
        </w:rPr>
        <w:t> </w:t>
      </w:r>
      <w:r w:rsidR="00257FF3" w:rsidRPr="00080C4A">
        <w:rPr>
          <w:sz w:val="28"/>
          <w:szCs w:val="28"/>
        </w:rPr>
        <w:t>% до 9</w:t>
      </w:r>
      <w:r w:rsidR="00FC6FDE" w:rsidRPr="00080C4A">
        <w:rPr>
          <w:sz w:val="28"/>
          <w:szCs w:val="28"/>
        </w:rPr>
        <w:t>,</w:t>
      </w:r>
      <w:r w:rsidR="00257FF3" w:rsidRPr="00080C4A">
        <w:rPr>
          <w:sz w:val="28"/>
          <w:szCs w:val="28"/>
        </w:rPr>
        <w:t>25</w:t>
      </w:r>
      <w:r w:rsidR="00FC6FDE" w:rsidRPr="00080C4A">
        <w:rPr>
          <w:sz w:val="28"/>
          <w:szCs w:val="28"/>
        </w:rPr>
        <w:t> </w:t>
      </w:r>
      <w:r w:rsidR="00257FF3" w:rsidRPr="00080C4A">
        <w:rPr>
          <w:sz w:val="28"/>
          <w:szCs w:val="28"/>
        </w:rPr>
        <w:t>% (</w:t>
      </w:r>
      <w:r w:rsidR="00FC6FDE" w:rsidRPr="00080C4A">
        <w:rPr>
          <w:sz w:val="28"/>
          <w:szCs w:val="28"/>
        </w:rPr>
        <w:t>-</w:t>
      </w:r>
      <w:r w:rsidR="00257FF3" w:rsidRPr="00080C4A">
        <w:rPr>
          <w:sz w:val="28"/>
          <w:szCs w:val="28"/>
        </w:rPr>
        <w:t>2</w:t>
      </w:r>
      <w:r w:rsidR="00FC6FDE" w:rsidRPr="00080C4A">
        <w:rPr>
          <w:sz w:val="28"/>
          <w:szCs w:val="28"/>
        </w:rPr>
        <w:t>,</w:t>
      </w:r>
      <w:r w:rsidR="00257FF3" w:rsidRPr="00080C4A">
        <w:rPr>
          <w:sz w:val="28"/>
          <w:szCs w:val="28"/>
        </w:rPr>
        <w:t>11</w:t>
      </w:r>
      <w:r w:rsidR="00FC6FDE" w:rsidRPr="00080C4A">
        <w:rPr>
          <w:sz w:val="28"/>
          <w:szCs w:val="28"/>
        </w:rPr>
        <w:t> </w:t>
      </w:r>
      <w:r w:rsidR="00257FF3" w:rsidRPr="00080C4A">
        <w:rPr>
          <w:sz w:val="28"/>
          <w:szCs w:val="28"/>
        </w:rPr>
        <w:t xml:space="preserve">%, </w:t>
      </w:r>
      <w:r w:rsidR="00FC6FDE" w:rsidRPr="00080C4A">
        <w:rPr>
          <w:sz w:val="28"/>
          <w:szCs w:val="28"/>
        </w:rPr>
        <w:t>-</w:t>
      </w:r>
      <w:r w:rsidR="00257FF3" w:rsidRPr="00080C4A">
        <w:rPr>
          <w:sz w:val="28"/>
          <w:szCs w:val="28"/>
        </w:rPr>
        <w:t>18</w:t>
      </w:r>
      <w:r w:rsidR="00FC6FDE" w:rsidRPr="00080C4A">
        <w:rPr>
          <w:sz w:val="28"/>
          <w:szCs w:val="28"/>
        </w:rPr>
        <w:t>,</w:t>
      </w:r>
      <w:r w:rsidR="00257FF3" w:rsidRPr="00080C4A">
        <w:rPr>
          <w:sz w:val="28"/>
          <w:szCs w:val="28"/>
        </w:rPr>
        <w:t>6</w:t>
      </w:r>
      <w:r w:rsidR="00FC6FDE" w:rsidRPr="00080C4A">
        <w:rPr>
          <w:sz w:val="28"/>
          <w:szCs w:val="28"/>
        </w:rPr>
        <w:t> </w:t>
      </w:r>
      <w:r w:rsidR="00257FF3" w:rsidRPr="00080C4A">
        <w:rPr>
          <w:sz w:val="28"/>
          <w:szCs w:val="28"/>
        </w:rPr>
        <w:t>%), что может свидетельствовать о возможной переэтерификации или потере летучих компонентов при более длительном воздействии</w:t>
      </w:r>
      <w:r w:rsidR="007A5EFD" w:rsidRPr="00080C4A">
        <w:rPr>
          <w:sz w:val="28"/>
          <w:szCs w:val="28"/>
        </w:rPr>
        <w:t xml:space="preserve"> (</w:t>
      </w:r>
      <w:r w:rsidR="00701B0F" w:rsidRPr="00080C4A">
        <w:rPr>
          <w:sz w:val="28"/>
          <w:szCs w:val="28"/>
        </w:rPr>
        <w:t>р</w:t>
      </w:r>
      <w:r w:rsidR="007A5EFD" w:rsidRPr="00080C4A">
        <w:rPr>
          <w:sz w:val="28"/>
          <w:szCs w:val="28"/>
        </w:rPr>
        <w:t>исунок 1</w:t>
      </w:r>
      <w:r w:rsidR="00FC6FDE" w:rsidRPr="00080C4A">
        <w:rPr>
          <w:sz w:val="28"/>
          <w:szCs w:val="28"/>
        </w:rPr>
        <w:t>3</w:t>
      </w:r>
      <w:r w:rsidR="007A5EFD" w:rsidRPr="00080C4A">
        <w:rPr>
          <w:sz w:val="28"/>
          <w:szCs w:val="28"/>
        </w:rPr>
        <w:t>)</w:t>
      </w:r>
      <w:r w:rsidR="00257FF3" w:rsidRPr="00080C4A">
        <w:rPr>
          <w:sz w:val="28"/>
          <w:szCs w:val="28"/>
        </w:rPr>
        <w:t xml:space="preserve">. Аналогично, умеренное снижение наблюдалось для </w:t>
      </w:r>
      <w:r w:rsidR="00257FF3" w:rsidRPr="00080C4A">
        <w:rPr>
          <w:rFonts w:eastAsiaTheme="majorEastAsia"/>
          <w:sz w:val="28"/>
          <w:szCs w:val="28"/>
        </w:rPr>
        <w:t>стерольных липидов (ST)</w:t>
      </w:r>
      <w:r w:rsidR="00257FF3" w:rsidRPr="00080C4A">
        <w:rPr>
          <w:sz w:val="28"/>
          <w:szCs w:val="28"/>
        </w:rPr>
        <w:t xml:space="preserve"> (с 9</w:t>
      </w:r>
      <w:r w:rsidR="00FC6FDE" w:rsidRPr="00080C4A">
        <w:rPr>
          <w:sz w:val="28"/>
          <w:szCs w:val="28"/>
        </w:rPr>
        <w:t>,</w:t>
      </w:r>
      <w:r w:rsidR="00257FF3" w:rsidRPr="00080C4A">
        <w:rPr>
          <w:sz w:val="28"/>
          <w:szCs w:val="28"/>
        </w:rPr>
        <w:t>78</w:t>
      </w:r>
      <w:r w:rsidR="00FC6FDE" w:rsidRPr="00080C4A">
        <w:rPr>
          <w:sz w:val="28"/>
          <w:szCs w:val="28"/>
        </w:rPr>
        <w:t> </w:t>
      </w:r>
      <w:r w:rsidR="00257FF3" w:rsidRPr="00080C4A">
        <w:rPr>
          <w:sz w:val="28"/>
          <w:szCs w:val="28"/>
        </w:rPr>
        <w:t xml:space="preserve">% до </w:t>
      </w:r>
      <w:r w:rsidR="007A5EFD" w:rsidRPr="00080C4A">
        <w:rPr>
          <w:sz w:val="28"/>
          <w:szCs w:val="28"/>
        </w:rPr>
        <w:t>8</w:t>
      </w:r>
      <w:r w:rsidR="00FC6FDE" w:rsidRPr="00080C4A">
        <w:rPr>
          <w:sz w:val="28"/>
          <w:szCs w:val="28"/>
        </w:rPr>
        <w:t>,</w:t>
      </w:r>
      <w:r w:rsidR="007A5EFD" w:rsidRPr="00080C4A">
        <w:rPr>
          <w:sz w:val="28"/>
          <w:szCs w:val="28"/>
        </w:rPr>
        <w:t>83</w:t>
      </w:r>
      <w:r w:rsidR="00FC6FDE" w:rsidRPr="00080C4A">
        <w:rPr>
          <w:sz w:val="28"/>
          <w:szCs w:val="28"/>
        </w:rPr>
        <w:t> </w:t>
      </w:r>
      <w:r w:rsidR="007A5EFD" w:rsidRPr="00080C4A">
        <w:rPr>
          <w:sz w:val="28"/>
          <w:szCs w:val="28"/>
        </w:rPr>
        <w:t>%)</w:t>
      </w:r>
      <w:r w:rsidR="00257FF3" w:rsidRPr="00080C4A">
        <w:rPr>
          <w:sz w:val="28"/>
          <w:szCs w:val="28"/>
        </w:rPr>
        <w:t>.</w:t>
      </w:r>
      <w:r w:rsidR="004166AF" w:rsidRPr="00080C4A">
        <w:rPr>
          <w:sz w:val="28"/>
          <w:szCs w:val="28"/>
        </w:rPr>
        <w:t xml:space="preserve"> </w:t>
      </w:r>
      <w:r w:rsidR="00257FF3" w:rsidRPr="00080C4A">
        <w:rPr>
          <w:sz w:val="28"/>
          <w:szCs w:val="28"/>
        </w:rPr>
        <w:t xml:space="preserve">Некоторые классы, напротив, показали незначительное повышение при увеличении времени. В частности, содержание </w:t>
      </w:r>
      <w:r w:rsidR="00257FF3" w:rsidRPr="00080C4A">
        <w:rPr>
          <w:rFonts w:eastAsiaTheme="majorEastAsia"/>
          <w:sz w:val="28"/>
          <w:szCs w:val="28"/>
        </w:rPr>
        <w:t>сфинголипидов (SP)</w:t>
      </w:r>
      <w:r w:rsidR="00257FF3" w:rsidRPr="00080C4A">
        <w:rPr>
          <w:sz w:val="28"/>
          <w:szCs w:val="28"/>
        </w:rPr>
        <w:t xml:space="preserve"> возросло </w:t>
      </w:r>
      <w:r w:rsidR="007A5EFD" w:rsidRPr="00080C4A">
        <w:rPr>
          <w:sz w:val="28"/>
          <w:szCs w:val="28"/>
        </w:rPr>
        <w:t xml:space="preserve">в среднем </w:t>
      </w:r>
      <w:r w:rsidR="00257FF3" w:rsidRPr="00080C4A">
        <w:rPr>
          <w:sz w:val="28"/>
          <w:szCs w:val="28"/>
        </w:rPr>
        <w:t>с 28</w:t>
      </w:r>
      <w:r w:rsidR="00FC6FDE" w:rsidRPr="00080C4A">
        <w:rPr>
          <w:sz w:val="28"/>
          <w:szCs w:val="28"/>
        </w:rPr>
        <w:t>,</w:t>
      </w:r>
      <w:r w:rsidR="00257FF3" w:rsidRPr="00080C4A">
        <w:rPr>
          <w:sz w:val="28"/>
          <w:szCs w:val="28"/>
        </w:rPr>
        <w:t>84</w:t>
      </w:r>
      <w:r w:rsidR="00FC6FDE" w:rsidRPr="00080C4A">
        <w:rPr>
          <w:sz w:val="28"/>
          <w:szCs w:val="28"/>
        </w:rPr>
        <w:t> </w:t>
      </w:r>
      <w:r w:rsidR="00257FF3" w:rsidRPr="00080C4A">
        <w:rPr>
          <w:sz w:val="28"/>
          <w:szCs w:val="28"/>
        </w:rPr>
        <w:t>% до 31</w:t>
      </w:r>
      <w:r w:rsidR="00FC6FDE" w:rsidRPr="00080C4A">
        <w:rPr>
          <w:sz w:val="28"/>
          <w:szCs w:val="28"/>
        </w:rPr>
        <w:t>,</w:t>
      </w:r>
      <w:r w:rsidR="00257FF3" w:rsidRPr="00080C4A">
        <w:rPr>
          <w:sz w:val="28"/>
          <w:szCs w:val="28"/>
        </w:rPr>
        <w:t>18</w:t>
      </w:r>
      <w:r w:rsidR="00FC6FDE" w:rsidRPr="00080C4A">
        <w:rPr>
          <w:sz w:val="28"/>
          <w:szCs w:val="28"/>
        </w:rPr>
        <w:t> </w:t>
      </w:r>
      <w:r w:rsidR="00257FF3" w:rsidRPr="00080C4A">
        <w:rPr>
          <w:sz w:val="28"/>
          <w:szCs w:val="28"/>
        </w:rPr>
        <w:t>% (+2</w:t>
      </w:r>
      <w:r w:rsidR="00FC6FDE" w:rsidRPr="00080C4A">
        <w:rPr>
          <w:sz w:val="28"/>
          <w:szCs w:val="28"/>
        </w:rPr>
        <w:t>,</w:t>
      </w:r>
      <w:r w:rsidR="00257FF3" w:rsidRPr="00080C4A">
        <w:rPr>
          <w:sz w:val="28"/>
          <w:szCs w:val="28"/>
        </w:rPr>
        <w:t>34</w:t>
      </w:r>
      <w:r w:rsidR="00FC6FDE" w:rsidRPr="00080C4A">
        <w:rPr>
          <w:sz w:val="28"/>
          <w:szCs w:val="28"/>
        </w:rPr>
        <w:t> </w:t>
      </w:r>
      <w:r w:rsidR="00257FF3" w:rsidRPr="00080C4A">
        <w:rPr>
          <w:sz w:val="28"/>
          <w:szCs w:val="28"/>
        </w:rPr>
        <w:t>%, +8</w:t>
      </w:r>
      <w:r w:rsidR="00FC6FDE" w:rsidRPr="00080C4A">
        <w:rPr>
          <w:sz w:val="28"/>
          <w:szCs w:val="28"/>
        </w:rPr>
        <w:t>,</w:t>
      </w:r>
      <w:r w:rsidR="00257FF3" w:rsidRPr="00080C4A">
        <w:rPr>
          <w:sz w:val="28"/>
          <w:szCs w:val="28"/>
        </w:rPr>
        <w:t>1</w:t>
      </w:r>
      <w:r w:rsidR="00FC6FDE" w:rsidRPr="00080C4A">
        <w:rPr>
          <w:sz w:val="28"/>
          <w:szCs w:val="28"/>
        </w:rPr>
        <w:t> </w:t>
      </w:r>
      <w:r w:rsidR="00257FF3" w:rsidRPr="00080C4A">
        <w:rPr>
          <w:sz w:val="28"/>
          <w:szCs w:val="28"/>
        </w:rPr>
        <w:t xml:space="preserve">%), что может быть обусловлено более полным высвобождением мембранных </w:t>
      </w:r>
      <w:r w:rsidR="007A5EFD" w:rsidRPr="00080C4A">
        <w:rPr>
          <w:sz w:val="28"/>
          <w:szCs w:val="28"/>
        </w:rPr>
        <w:t xml:space="preserve">биологических </w:t>
      </w:r>
      <w:r w:rsidR="00257FF3" w:rsidRPr="00080C4A">
        <w:rPr>
          <w:sz w:val="28"/>
          <w:szCs w:val="28"/>
        </w:rPr>
        <w:t xml:space="preserve">компонентов при длительном воздействии растворителя. </w:t>
      </w:r>
    </w:p>
    <w:p w14:paraId="46F0902D" w14:textId="4A529940" w:rsidR="00E51FCC" w:rsidRPr="00080C4A" w:rsidRDefault="00E51FCC" w:rsidP="006E7212">
      <w:pPr>
        <w:ind w:firstLine="720"/>
        <w:jc w:val="both"/>
        <w:rPr>
          <w:sz w:val="28"/>
          <w:szCs w:val="28"/>
        </w:rPr>
      </w:pPr>
      <w:r w:rsidRPr="00080C4A">
        <w:rPr>
          <w:sz w:val="28"/>
          <w:szCs w:val="28"/>
        </w:rPr>
        <w:t xml:space="preserve">Для </w:t>
      </w:r>
      <w:r w:rsidRPr="00080C4A">
        <w:rPr>
          <w:rFonts w:eastAsiaTheme="majorEastAsia"/>
          <w:sz w:val="28"/>
          <w:szCs w:val="28"/>
        </w:rPr>
        <w:t>GL</w:t>
      </w:r>
      <w:r w:rsidRPr="00080C4A">
        <w:rPr>
          <w:sz w:val="28"/>
          <w:szCs w:val="28"/>
        </w:rPr>
        <w:t xml:space="preserve"> и </w:t>
      </w:r>
      <w:r w:rsidRPr="00080C4A">
        <w:rPr>
          <w:rFonts w:eastAsiaTheme="majorEastAsia"/>
          <w:sz w:val="28"/>
          <w:szCs w:val="28"/>
        </w:rPr>
        <w:t>GP</w:t>
      </w:r>
      <w:r w:rsidRPr="00080C4A">
        <w:rPr>
          <w:sz w:val="28"/>
          <w:szCs w:val="28"/>
        </w:rPr>
        <w:t xml:space="preserve"> различия между 15- и 45-минутной экстракцией были минимальными (менее ± 1 %) и статистически несущественными (p &gt; 0,57), что указывает на быструю и эффективную экстракцию этих соединений уже на ранних стадиях. </w:t>
      </w:r>
      <w:r w:rsidRPr="00080C4A">
        <w:rPr>
          <w:rFonts w:eastAsiaTheme="majorEastAsia"/>
          <w:sz w:val="28"/>
          <w:szCs w:val="28"/>
        </w:rPr>
        <w:t>PR</w:t>
      </w:r>
      <w:r w:rsidRPr="00080C4A">
        <w:rPr>
          <w:sz w:val="28"/>
          <w:szCs w:val="28"/>
        </w:rPr>
        <w:t xml:space="preserve"> оказались наиболее стабильными к изменению времени: разница составила всего +0,01 % (+2,4 %; p = 0,90), что может свидетельствовать об их устойчивом растворении вне зависимости от продолжительности процедуры. </w:t>
      </w:r>
    </w:p>
    <w:p w14:paraId="15D7E498" w14:textId="77777777" w:rsidR="004166AF" w:rsidRPr="00080C4A" w:rsidRDefault="004166AF" w:rsidP="006E7212">
      <w:pPr>
        <w:ind w:firstLine="720"/>
        <w:jc w:val="both"/>
        <w:rPr>
          <w:sz w:val="28"/>
          <w:szCs w:val="28"/>
        </w:rPr>
      </w:pPr>
    </w:p>
    <w:p w14:paraId="16695152" w14:textId="77777777" w:rsidR="000E35CD" w:rsidRPr="00080C4A" w:rsidRDefault="000E35CD" w:rsidP="00FC6FDE">
      <w:pPr>
        <w:jc w:val="center"/>
        <w:rPr>
          <w:sz w:val="28"/>
          <w:szCs w:val="28"/>
        </w:rPr>
      </w:pPr>
      <w:r w:rsidRPr="00080C4A">
        <w:rPr>
          <w:noProof/>
          <w:sz w:val="28"/>
          <w:szCs w:val="28"/>
          <w:lang w:eastAsia="ru-RU"/>
        </w:rPr>
        <w:drawing>
          <wp:inline distT="0" distB="0" distL="0" distR="0" wp14:anchorId="1CA21617" wp14:editId="113641E1">
            <wp:extent cx="5186866" cy="3092305"/>
            <wp:effectExtent l="19050" t="0" r="0" b="0"/>
            <wp:docPr id="85" name="Рисунок 48" descr="C:\Users\LENOVO\AppData\Local\Packages\Microsoft.Windows.Photos_8wekyb3d8bbwe\TempState\ShareServiceTempFolder\output (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ENOVO\AppData\Local\Packages\Microsoft.Windows.Photos_8wekyb3d8bbwe\TempState\ShareServiceTempFolder\output (31).jpeg"/>
                    <pic:cNvPicPr>
                      <a:picLocks noChangeAspect="1" noChangeArrowheads="1"/>
                    </pic:cNvPicPr>
                  </pic:nvPicPr>
                  <pic:blipFill>
                    <a:blip r:embed="rId57" cstate="print"/>
                    <a:srcRect/>
                    <a:stretch>
                      <a:fillRect/>
                    </a:stretch>
                  </pic:blipFill>
                  <pic:spPr bwMode="auto">
                    <a:xfrm>
                      <a:off x="0" y="0"/>
                      <a:ext cx="5195172" cy="3097257"/>
                    </a:xfrm>
                    <a:prstGeom prst="rect">
                      <a:avLst/>
                    </a:prstGeom>
                    <a:noFill/>
                    <a:ln w="9525">
                      <a:noFill/>
                      <a:miter lim="800000"/>
                      <a:headEnd/>
                      <a:tailEnd/>
                    </a:ln>
                  </pic:spPr>
                </pic:pic>
              </a:graphicData>
            </a:graphic>
          </wp:inline>
        </w:drawing>
      </w:r>
    </w:p>
    <w:p w14:paraId="61616FCF" w14:textId="77777777" w:rsidR="000E35CD" w:rsidRPr="00080C4A" w:rsidRDefault="000E35CD" w:rsidP="00FC6FDE">
      <w:pPr>
        <w:jc w:val="center"/>
        <w:rPr>
          <w:sz w:val="28"/>
          <w:szCs w:val="28"/>
        </w:rPr>
      </w:pPr>
      <w:r w:rsidRPr="00080C4A">
        <w:rPr>
          <w:sz w:val="28"/>
          <w:szCs w:val="28"/>
        </w:rPr>
        <w:t>Рисунок 1</w:t>
      </w:r>
      <w:r w:rsidR="00FC6FDE" w:rsidRPr="00080C4A">
        <w:rPr>
          <w:sz w:val="28"/>
          <w:szCs w:val="28"/>
        </w:rPr>
        <w:t xml:space="preserve">3 – </w:t>
      </w:r>
      <w:r w:rsidRPr="00080C4A">
        <w:rPr>
          <w:sz w:val="28"/>
          <w:szCs w:val="28"/>
        </w:rPr>
        <w:t>Разница в средней концентрации липидов в зависимости от времени встряхивания (15 и 45 мину</w:t>
      </w:r>
      <w:r w:rsidR="00FC6FDE" w:rsidRPr="00080C4A">
        <w:rPr>
          <w:sz w:val="28"/>
          <w:szCs w:val="28"/>
        </w:rPr>
        <w:t>т)</w:t>
      </w:r>
      <w:r w:rsidR="00825A66" w:rsidRPr="00080C4A">
        <w:rPr>
          <w:sz w:val="28"/>
          <w:szCs w:val="28"/>
        </w:rPr>
        <w:t>, %</w:t>
      </w:r>
    </w:p>
    <w:p w14:paraId="720B3ACD" w14:textId="77777777" w:rsidR="00900FE9" w:rsidRPr="00080C4A" w:rsidRDefault="00B10A43" w:rsidP="00FC6FDE">
      <w:pPr>
        <w:ind w:firstLine="720"/>
        <w:jc w:val="both"/>
        <w:rPr>
          <w:rFonts w:eastAsiaTheme="majorEastAsia"/>
          <w:sz w:val="28"/>
          <w:szCs w:val="28"/>
        </w:rPr>
      </w:pPr>
      <w:r w:rsidRPr="00080C4A">
        <w:rPr>
          <w:rFonts w:eastAsiaTheme="majorEastAsia"/>
          <w:sz w:val="28"/>
          <w:szCs w:val="28"/>
        </w:rPr>
        <w:tab/>
      </w:r>
    </w:p>
    <w:p w14:paraId="5DCDF9E0" w14:textId="77777777" w:rsidR="00F40902" w:rsidRPr="00080C4A" w:rsidRDefault="00F40902" w:rsidP="00F40902">
      <w:pPr>
        <w:ind w:firstLine="720"/>
        <w:jc w:val="both"/>
        <w:rPr>
          <w:sz w:val="28"/>
          <w:szCs w:val="28"/>
        </w:rPr>
      </w:pPr>
      <w:r w:rsidRPr="00080C4A">
        <w:rPr>
          <w:sz w:val="28"/>
          <w:szCs w:val="28"/>
        </w:rPr>
        <w:t xml:space="preserve">Таким образом, статистический анализ не выявил значимого изменения суммарных количественных показателей по липидным классам (p &gt; 0,05), что указывает на достижение основного выхода большинства классов уже за 15 минут. Однако качественный состав липидов показал заметные изменения при переходе от 15 к 45 минутам. В экстракционной система </w:t>
      </w:r>
      <w:r w:rsidRPr="00080C4A">
        <w:rPr>
          <w:rFonts w:eastAsiaTheme="majorEastAsia"/>
          <w:sz w:val="28"/>
          <w:szCs w:val="28"/>
        </w:rPr>
        <w:t>IPA увеличение времени</w:t>
      </w:r>
      <w:r w:rsidRPr="00080C4A">
        <w:rPr>
          <w:sz w:val="28"/>
          <w:szCs w:val="28"/>
        </w:rPr>
        <w:t xml:space="preserve"> приводило к появлению в экстрактах более полярных классов липидов (приложение Д), в частности AHexCer (O-12:0)12:2;2O/13:1;O, SHexCer 20:1;2O/28:0;O, SM 12:2;2O/20:5 и MGDG O-9:0_22:6 (рисунки Е.4-Е.5, </w:t>
      </w:r>
      <w:r w:rsidRPr="00080C4A">
        <w:rPr>
          <w:sz w:val="28"/>
          <w:szCs w:val="28"/>
        </w:rPr>
        <w:lastRenderedPageBreak/>
        <w:t>приложение Е), что отражает способность IPA как протонного растворителя постепенно высвобождать амфифильные структурные липиды из матрикса.</w:t>
      </w:r>
    </w:p>
    <w:p w14:paraId="33DBCC2D" w14:textId="77777777" w:rsidR="00704E64" w:rsidRPr="00080C4A" w:rsidRDefault="00FC6FDE" w:rsidP="00FC6FDE">
      <w:pPr>
        <w:ind w:firstLine="720"/>
        <w:jc w:val="both"/>
        <w:rPr>
          <w:sz w:val="28"/>
          <w:szCs w:val="28"/>
        </w:rPr>
      </w:pPr>
      <w:r w:rsidRPr="00080C4A">
        <w:rPr>
          <w:sz w:val="28"/>
          <w:szCs w:val="28"/>
        </w:rPr>
        <w:t>При</w:t>
      </w:r>
      <w:r w:rsidR="00B10A43" w:rsidRPr="00080C4A">
        <w:rPr>
          <w:sz w:val="28"/>
          <w:szCs w:val="28"/>
        </w:rPr>
        <w:t xml:space="preserve"> 45-минутном режиме также фиксир</w:t>
      </w:r>
      <w:r w:rsidR="002C5A7A" w:rsidRPr="00080C4A">
        <w:rPr>
          <w:sz w:val="28"/>
          <w:szCs w:val="28"/>
        </w:rPr>
        <w:t xml:space="preserve">овались </w:t>
      </w:r>
      <w:r w:rsidR="00B10A43" w:rsidRPr="00080C4A">
        <w:rPr>
          <w:sz w:val="28"/>
          <w:szCs w:val="28"/>
        </w:rPr>
        <w:t>NAGlySer 16:2;O, ASG 28:2;O;Hex;FA 13:1 и более тяж</w:t>
      </w:r>
      <w:r w:rsidR="00773E6F" w:rsidRPr="00080C4A">
        <w:rPr>
          <w:sz w:val="28"/>
          <w:szCs w:val="28"/>
        </w:rPr>
        <w:t>е</w:t>
      </w:r>
      <w:r w:rsidR="00B10A43" w:rsidRPr="00080C4A">
        <w:rPr>
          <w:sz w:val="28"/>
          <w:szCs w:val="28"/>
        </w:rPr>
        <w:t xml:space="preserve">лые </w:t>
      </w:r>
      <w:r w:rsidR="00825A66" w:rsidRPr="00080C4A">
        <w:rPr>
          <w:rFonts w:ascii="Cambria Math" w:hAnsi="Cambria Math"/>
          <w:sz w:val="28"/>
          <w:szCs w:val="28"/>
        </w:rPr>
        <w:t>β</w:t>
      </w:r>
      <w:r w:rsidR="00825A66" w:rsidRPr="00080C4A">
        <w:rPr>
          <w:sz w:val="28"/>
          <w:szCs w:val="28"/>
        </w:rPr>
        <w:t xml:space="preserve">-бетаиновые глицеролипиды </w:t>
      </w:r>
      <w:r w:rsidR="00B10A43" w:rsidRPr="00080C4A">
        <w:rPr>
          <w:sz w:val="28"/>
          <w:szCs w:val="28"/>
        </w:rPr>
        <w:t>LDGTS 19:0 и LDGTS 21:0</w:t>
      </w:r>
      <w:r w:rsidR="002C5A7A" w:rsidRPr="00080C4A">
        <w:rPr>
          <w:sz w:val="28"/>
          <w:szCs w:val="28"/>
        </w:rPr>
        <w:t xml:space="preserve"> (</w:t>
      </w:r>
      <w:r w:rsidR="00825A66" w:rsidRPr="00080C4A">
        <w:rPr>
          <w:sz w:val="28"/>
          <w:szCs w:val="28"/>
        </w:rPr>
        <w:t>р</w:t>
      </w:r>
      <w:r w:rsidRPr="00080C4A">
        <w:rPr>
          <w:sz w:val="28"/>
          <w:szCs w:val="28"/>
        </w:rPr>
        <w:t>исунок Е.2</w:t>
      </w:r>
      <w:r w:rsidR="00825A66" w:rsidRPr="00080C4A">
        <w:rPr>
          <w:sz w:val="28"/>
          <w:szCs w:val="28"/>
        </w:rPr>
        <w:t>, приложение Е</w:t>
      </w:r>
      <w:r w:rsidR="002C5A7A" w:rsidRPr="00080C4A">
        <w:rPr>
          <w:sz w:val="28"/>
          <w:szCs w:val="28"/>
        </w:rPr>
        <w:t>)</w:t>
      </w:r>
      <w:r w:rsidR="00B10A43" w:rsidRPr="00080C4A">
        <w:rPr>
          <w:sz w:val="28"/>
          <w:szCs w:val="28"/>
        </w:rPr>
        <w:t>, что указывает на рост доли структурных амфифильных фракций. При 15</w:t>
      </w:r>
      <w:r w:rsidRPr="00080C4A">
        <w:rPr>
          <w:sz w:val="28"/>
          <w:szCs w:val="28"/>
        </w:rPr>
        <w:t> </w:t>
      </w:r>
      <w:r w:rsidR="00B10A43" w:rsidRPr="00080C4A">
        <w:rPr>
          <w:sz w:val="28"/>
          <w:szCs w:val="28"/>
        </w:rPr>
        <w:t xml:space="preserve">мин </w:t>
      </w:r>
      <w:r w:rsidR="00701B0F" w:rsidRPr="00080C4A">
        <w:rPr>
          <w:sz w:val="28"/>
          <w:szCs w:val="28"/>
        </w:rPr>
        <w:t xml:space="preserve">липидный </w:t>
      </w:r>
      <w:r w:rsidR="00B10A43" w:rsidRPr="00080C4A">
        <w:rPr>
          <w:sz w:val="28"/>
          <w:szCs w:val="28"/>
        </w:rPr>
        <w:t xml:space="preserve">профиль </w:t>
      </w:r>
      <w:r w:rsidR="002C5A7A" w:rsidRPr="00080C4A">
        <w:rPr>
          <w:sz w:val="28"/>
          <w:szCs w:val="28"/>
        </w:rPr>
        <w:t xml:space="preserve">был </w:t>
      </w:r>
      <w:r w:rsidR="00B10A43" w:rsidRPr="00080C4A">
        <w:rPr>
          <w:sz w:val="28"/>
          <w:szCs w:val="28"/>
        </w:rPr>
        <w:t>ограничен преимущественно нейтральными TG, например TG 8:0_8:0_29:0 и TG 8:0_8:0_30:2</w:t>
      </w:r>
      <w:r w:rsidR="002C5A7A" w:rsidRPr="00080C4A">
        <w:rPr>
          <w:sz w:val="28"/>
          <w:szCs w:val="28"/>
        </w:rPr>
        <w:t xml:space="preserve"> (</w:t>
      </w:r>
      <w:r w:rsidR="00484942" w:rsidRPr="00080C4A">
        <w:rPr>
          <w:sz w:val="28"/>
          <w:szCs w:val="28"/>
        </w:rPr>
        <w:t>р</w:t>
      </w:r>
      <w:r w:rsidRPr="00080C4A">
        <w:rPr>
          <w:sz w:val="28"/>
          <w:szCs w:val="28"/>
        </w:rPr>
        <w:t>исун</w:t>
      </w:r>
      <w:r w:rsidR="00484942" w:rsidRPr="00080C4A">
        <w:rPr>
          <w:sz w:val="28"/>
          <w:szCs w:val="28"/>
        </w:rPr>
        <w:t xml:space="preserve">ки </w:t>
      </w:r>
      <w:r w:rsidRPr="00080C4A">
        <w:rPr>
          <w:sz w:val="28"/>
          <w:szCs w:val="28"/>
        </w:rPr>
        <w:t>Е.8-Е.9</w:t>
      </w:r>
      <w:r w:rsidR="00484942" w:rsidRPr="00080C4A">
        <w:rPr>
          <w:sz w:val="28"/>
          <w:szCs w:val="28"/>
        </w:rPr>
        <w:t>, приложение Е</w:t>
      </w:r>
      <w:r w:rsidR="002C5A7A" w:rsidRPr="00080C4A">
        <w:rPr>
          <w:sz w:val="28"/>
          <w:szCs w:val="28"/>
        </w:rPr>
        <w:t>)</w:t>
      </w:r>
      <w:r w:rsidR="00B10A43" w:rsidRPr="00080C4A">
        <w:rPr>
          <w:sz w:val="28"/>
          <w:szCs w:val="28"/>
        </w:rPr>
        <w:t xml:space="preserve">, а также DG 51:8 и отдельными </w:t>
      </w:r>
      <w:r w:rsidR="002C5A7A" w:rsidRPr="00080C4A">
        <w:rPr>
          <w:sz w:val="28"/>
          <w:szCs w:val="28"/>
        </w:rPr>
        <w:t>к</w:t>
      </w:r>
      <w:r w:rsidR="00B10A43" w:rsidRPr="00080C4A">
        <w:rPr>
          <w:sz w:val="28"/>
          <w:szCs w:val="28"/>
        </w:rPr>
        <w:t>ер</w:t>
      </w:r>
      <w:r w:rsidR="00484942" w:rsidRPr="00080C4A">
        <w:rPr>
          <w:sz w:val="28"/>
          <w:szCs w:val="28"/>
        </w:rPr>
        <w:t>амидами (Cer 13:1;3O/26:2;(2OH);</w:t>
      </w:r>
      <w:r w:rsidR="00B10A43" w:rsidRPr="00080C4A">
        <w:rPr>
          <w:sz w:val="28"/>
          <w:szCs w:val="28"/>
        </w:rPr>
        <w:t xml:space="preserve"> </w:t>
      </w:r>
      <w:r w:rsidR="00484942" w:rsidRPr="00080C4A">
        <w:rPr>
          <w:sz w:val="28"/>
          <w:szCs w:val="28"/>
        </w:rPr>
        <w:t>р</w:t>
      </w:r>
      <w:r w:rsidRPr="00080C4A">
        <w:rPr>
          <w:sz w:val="28"/>
          <w:szCs w:val="28"/>
        </w:rPr>
        <w:t>исунок Е.3</w:t>
      </w:r>
      <w:r w:rsidR="00484942" w:rsidRPr="00080C4A">
        <w:rPr>
          <w:sz w:val="28"/>
          <w:szCs w:val="28"/>
        </w:rPr>
        <w:t>, приложение Е</w:t>
      </w:r>
      <w:r w:rsidR="00B10A43" w:rsidRPr="00080C4A">
        <w:rPr>
          <w:sz w:val="28"/>
          <w:szCs w:val="28"/>
        </w:rPr>
        <w:t>), практически без AHexCer, SM и MGDG.</w:t>
      </w:r>
      <w:r w:rsidR="002C5A7A" w:rsidRPr="00080C4A">
        <w:rPr>
          <w:sz w:val="28"/>
          <w:szCs w:val="28"/>
        </w:rPr>
        <w:t xml:space="preserve"> В растворителе </w:t>
      </w:r>
      <w:r w:rsidR="002C5A7A" w:rsidRPr="00080C4A">
        <w:rPr>
          <w:rFonts w:eastAsiaTheme="majorEastAsia"/>
          <w:sz w:val="28"/>
          <w:szCs w:val="28"/>
        </w:rPr>
        <w:t>ACN</w:t>
      </w:r>
      <w:r w:rsidR="002C5A7A" w:rsidRPr="00080C4A">
        <w:rPr>
          <w:sz w:val="28"/>
          <w:szCs w:val="28"/>
        </w:rPr>
        <w:t xml:space="preserve"> у</w:t>
      </w:r>
      <w:r w:rsidR="00B10A43" w:rsidRPr="00080C4A">
        <w:rPr>
          <w:sz w:val="28"/>
          <w:szCs w:val="28"/>
        </w:rPr>
        <w:t xml:space="preserve">величение времени </w:t>
      </w:r>
      <w:r w:rsidR="002C5A7A" w:rsidRPr="00080C4A">
        <w:rPr>
          <w:sz w:val="28"/>
          <w:szCs w:val="28"/>
        </w:rPr>
        <w:t xml:space="preserve">также </w:t>
      </w:r>
      <w:r w:rsidR="00701B0F" w:rsidRPr="00080C4A">
        <w:rPr>
          <w:sz w:val="28"/>
          <w:szCs w:val="28"/>
        </w:rPr>
        <w:t xml:space="preserve">привело к </w:t>
      </w:r>
      <w:r w:rsidR="00B10A43" w:rsidRPr="00080C4A">
        <w:rPr>
          <w:sz w:val="28"/>
          <w:szCs w:val="28"/>
        </w:rPr>
        <w:t>расшир</w:t>
      </w:r>
      <w:r w:rsidR="00701B0F" w:rsidRPr="00080C4A">
        <w:rPr>
          <w:sz w:val="28"/>
          <w:szCs w:val="28"/>
        </w:rPr>
        <w:t>ению</w:t>
      </w:r>
      <w:r w:rsidR="00B10A43" w:rsidRPr="00080C4A">
        <w:rPr>
          <w:sz w:val="28"/>
          <w:szCs w:val="28"/>
        </w:rPr>
        <w:t xml:space="preserve"> спектр</w:t>
      </w:r>
      <w:r w:rsidR="00701B0F" w:rsidRPr="00080C4A">
        <w:rPr>
          <w:sz w:val="28"/>
          <w:szCs w:val="28"/>
        </w:rPr>
        <w:t>а</w:t>
      </w:r>
      <w:r w:rsidR="00B10A43" w:rsidRPr="00080C4A">
        <w:rPr>
          <w:sz w:val="28"/>
          <w:szCs w:val="28"/>
        </w:rPr>
        <w:t xml:space="preserve"> высокополярных липидов: появ</w:t>
      </w:r>
      <w:r w:rsidR="00701B0F" w:rsidRPr="00080C4A">
        <w:rPr>
          <w:sz w:val="28"/>
          <w:szCs w:val="28"/>
        </w:rPr>
        <w:t>и</w:t>
      </w:r>
      <w:r w:rsidR="002C5A7A" w:rsidRPr="00080C4A">
        <w:rPr>
          <w:sz w:val="28"/>
          <w:szCs w:val="28"/>
        </w:rPr>
        <w:t>лись</w:t>
      </w:r>
      <w:r w:rsidR="00B10A43" w:rsidRPr="00080C4A">
        <w:rPr>
          <w:sz w:val="28"/>
          <w:szCs w:val="28"/>
        </w:rPr>
        <w:t xml:space="preserve"> AHexCer (O-14:1)12:2;2O/12:0;O, длинноцепочечные и многогидроксилированные </w:t>
      </w:r>
      <w:r w:rsidR="002C5A7A" w:rsidRPr="00080C4A">
        <w:rPr>
          <w:sz w:val="28"/>
          <w:szCs w:val="28"/>
        </w:rPr>
        <w:t>к</w:t>
      </w:r>
      <w:r w:rsidR="00B10A43" w:rsidRPr="00080C4A">
        <w:rPr>
          <w:sz w:val="28"/>
          <w:szCs w:val="28"/>
        </w:rPr>
        <w:t>ерамиды, например Cer 12:1;3O/32:0;(2OH), а такж</w:t>
      </w:r>
      <w:r w:rsidR="002C5A7A" w:rsidRPr="00080C4A">
        <w:rPr>
          <w:sz w:val="28"/>
          <w:szCs w:val="28"/>
        </w:rPr>
        <w:t>е сульфо</w:t>
      </w:r>
      <w:r w:rsidR="00484942" w:rsidRPr="00080C4A">
        <w:rPr>
          <w:sz w:val="28"/>
          <w:szCs w:val="28"/>
        </w:rPr>
        <w:t>сфинго</w:t>
      </w:r>
      <w:r w:rsidR="002C5A7A" w:rsidRPr="00080C4A">
        <w:rPr>
          <w:sz w:val="28"/>
          <w:szCs w:val="28"/>
        </w:rPr>
        <w:t>липиды SL 12:0;O/18:0;O</w:t>
      </w:r>
      <w:r w:rsidR="00B10A43" w:rsidRPr="00080C4A">
        <w:rPr>
          <w:sz w:val="28"/>
          <w:szCs w:val="28"/>
        </w:rPr>
        <w:t>, SL 12:1;O/24:2;O</w:t>
      </w:r>
      <w:r w:rsidR="002C5A7A" w:rsidRPr="00080C4A">
        <w:rPr>
          <w:sz w:val="28"/>
          <w:szCs w:val="28"/>
        </w:rPr>
        <w:t xml:space="preserve"> (</w:t>
      </w:r>
      <w:r w:rsidR="00484942" w:rsidRPr="00080C4A">
        <w:rPr>
          <w:sz w:val="28"/>
          <w:szCs w:val="28"/>
        </w:rPr>
        <w:t>р</w:t>
      </w:r>
      <w:r w:rsidRPr="00080C4A">
        <w:rPr>
          <w:sz w:val="28"/>
          <w:szCs w:val="28"/>
        </w:rPr>
        <w:t>исунок Е.7</w:t>
      </w:r>
      <w:r w:rsidR="00484942" w:rsidRPr="00080C4A">
        <w:rPr>
          <w:sz w:val="28"/>
          <w:szCs w:val="28"/>
        </w:rPr>
        <w:t>, приложение Е</w:t>
      </w:r>
      <w:r w:rsidR="002C5A7A" w:rsidRPr="00080C4A">
        <w:rPr>
          <w:sz w:val="28"/>
          <w:szCs w:val="28"/>
        </w:rPr>
        <w:t>)</w:t>
      </w:r>
      <w:r w:rsidR="00B10A43" w:rsidRPr="00080C4A">
        <w:rPr>
          <w:sz w:val="28"/>
          <w:szCs w:val="28"/>
        </w:rPr>
        <w:t xml:space="preserve"> и SL 12:1;O/28:1. В составе </w:t>
      </w:r>
      <w:r w:rsidR="00701B0F" w:rsidRPr="00080C4A">
        <w:rPr>
          <w:sz w:val="28"/>
          <w:szCs w:val="28"/>
        </w:rPr>
        <w:t>также были обнаружены</w:t>
      </w:r>
      <w:r w:rsidR="00B10A43" w:rsidRPr="00080C4A">
        <w:rPr>
          <w:sz w:val="28"/>
          <w:szCs w:val="28"/>
        </w:rPr>
        <w:t xml:space="preserve"> LDGTS 28:0 и NATau 17:1;O. </w:t>
      </w:r>
      <w:r w:rsidR="00900FE9" w:rsidRPr="00080C4A">
        <w:rPr>
          <w:sz w:val="28"/>
          <w:szCs w:val="28"/>
        </w:rPr>
        <w:t>С</w:t>
      </w:r>
      <w:r w:rsidR="00B10A43" w:rsidRPr="00080C4A">
        <w:rPr>
          <w:sz w:val="28"/>
          <w:szCs w:val="28"/>
        </w:rPr>
        <w:t>охраня</w:t>
      </w:r>
      <w:r w:rsidR="00FF5819" w:rsidRPr="00080C4A">
        <w:rPr>
          <w:sz w:val="28"/>
          <w:szCs w:val="28"/>
        </w:rPr>
        <w:t>лось присутс</w:t>
      </w:r>
      <w:r w:rsidR="00701B0F" w:rsidRPr="00080C4A">
        <w:rPr>
          <w:sz w:val="28"/>
          <w:szCs w:val="28"/>
        </w:rPr>
        <w:t>т</w:t>
      </w:r>
      <w:r w:rsidR="00FF5819" w:rsidRPr="00080C4A">
        <w:rPr>
          <w:sz w:val="28"/>
          <w:szCs w:val="28"/>
        </w:rPr>
        <w:t xml:space="preserve">вие </w:t>
      </w:r>
      <w:r w:rsidR="00B10A43" w:rsidRPr="00080C4A">
        <w:rPr>
          <w:sz w:val="28"/>
          <w:szCs w:val="28"/>
        </w:rPr>
        <w:t>DG 51:8 и TG 8:0_8:0_31:1. При увеличении времени до 45 минут</w:t>
      </w:r>
      <w:r w:rsidR="00FF5819" w:rsidRPr="00080C4A">
        <w:rPr>
          <w:sz w:val="28"/>
          <w:szCs w:val="28"/>
        </w:rPr>
        <w:t xml:space="preserve"> в системе</w:t>
      </w:r>
      <w:r w:rsidR="00651E48" w:rsidRPr="00080C4A">
        <w:rPr>
          <w:sz w:val="28"/>
          <w:szCs w:val="28"/>
        </w:rPr>
        <w:t xml:space="preserve"> </w:t>
      </w:r>
      <w:r w:rsidR="00FF5819" w:rsidRPr="00080C4A">
        <w:rPr>
          <w:rFonts w:eastAsiaTheme="majorEastAsia"/>
          <w:sz w:val="28"/>
          <w:szCs w:val="28"/>
        </w:rPr>
        <w:t>IPA:</w:t>
      </w:r>
      <w:r w:rsidR="004166AF" w:rsidRPr="00080C4A">
        <w:rPr>
          <w:rFonts w:eastAsiaTheme="majorEastAsia"/>
          <w:sz w:val="28"/>
          <w:szCs w:val="28"/>
        </w:rPr>
        <w:t>A</w:t>
      </w:r>
      <w:r w:rsidR="00651E48" w:rsidRPr="00080C4A">
        <w:rPr>
          <w:rFonts w:eastAsiaTheme="majorEastAsia"/>
          <w:sz w:val="28"/>
          <w:szCs w:val="28"/>
        </w:rPr>
        <w:t xml:space="preserve">CN </w:t>
      </w:r>
      <w:r w:rsidR="00900FE9" w:rsidRPr="00080C4A">
        <w:rPr>
          <w:sz w:val="28"/>
          <w:szCs w:val="28"/>
        </w:rPr>
        <w:t>наблюдалось увеличение доли полярных структурных липидов</w:t>
      </w:r>
      <w:r w:rsidR="00B10A43" w:rsidRPr="00080C4A">
        <w:rPr>
          <w:sz w:val="28"/>
          <w:szCs w:val="28"/>
        </w:rPr>
        <w:t xml:space="preserve">: </w:t>
      </w:r>
      <w:r w:rsidR="00FF5819" w:rsidRPr="00080C4A">
        <w:rPr>
          <w:sz w:val="28"/>
          <w:szCs w:val="28"/>
        </w:rPr>
        <w:t>появились</w:t>
      </w:r>
      <w:r w:rsidR="00B10A43" w:rsidRPr="00080C4A">
        <w:rPr>
          <w:sz w:val="28"/>
          <w:szCs w:val="28"/>
        </w:rPr>
        <w:t xml:space="preserve"> AHexCer (O-12:0)12:2;2O/13:1;O, MGDG O-9:0_22:6</w:t>
      </w:r>
      <w:r w:rsidR="00FF5819" w:rsidRPr="00080C4A">
        <w:rPr>
          <w:sz w:val="28"/>
          <w:szCs w:val="28"/>
        </w:rPr>
        <w:t xml:space="preserve"> (</w:t>
      </w:r>
      <w:r w:rsidR="00484942" w:rsidRPr="00080C4A">
        <w:rPr>
          <w:sz w:val="28"/>
          <w:szCs w:val="28"/>
        </w:rPr>
        <w:t>р</w:t>
      </w:r>
      <w:r w:rsidRPr="00080C4A">
        <w:rPr>
          <w:sz w:val="28"/>
          <w:szCs w:val="28"/>
        </w:rPr>
        <w:t>исунок Е.4</w:t>
      </w:r>
      <w:r w:rsidR="00484942" w:rsidRPr="00080C4A">
        <w:rPr>
          <w:sz w:val="28"/>
          <w:szCs w:val="28"/>
        </w:rPr>
        <w:t>, приложение Е</w:t>
      </w:r>
      <w:r w:rsidR="00FF5819" w:rsidRPr="00080C4A">
        <w:rPr>
          <w:sz w:val="28"/>
          <w:szCs w:val="28"/>
        </w:rPr>
        <w:t>)</w:t>
      </w:r>
      <w:r w:rsidR="00B10A43" w:rsidRPr="00080C4A">
        <w:rPr>
          <w:sz w:val="28"/>
          <w:szCs w:val="28"/>
        </w:rPr>
        <w:t xml:space="preserve">, </w:t>
      </w:r>
      <w:r w:rsidR="00701B0F" w:rsidRPr="00080C4A">
        <w:rPr>
          <w:sz w:val="28"/>
          <w:szCs w:val="28"/>
        </w:rPr>
        <w:t>расширился</w:t>
      </w:r>
      <w:r w:rsidR="00651E48" w:rsidRPr="00080C4A">
        <w:rPr>
          <w:sz w:val="28"/>
          <w:szCs w:val="28"/>
        </w:rPr>
        <w:t xml:space="preserve"> </w:t>
      </w:r>
      <w:r w:rsidR="00FF5819" w:rsidRPr="00080C4A">
        <w:rPr>
          <w:sz w:val="28"/>
          <w:szCs w:val="28"/>
        </w:rPr>
        <w:t>качественный состав</w:t>
      </w:r>
      <w:r w:rsidR="00651E48" w:rsidRPr="00080C4A">
        <w:rPr>
          <w:sz w:val="28"/>
          <w:szCs w:val="28"/>
        </w:rPr>
        <w:t xml:space="preserve"> </w:t>
      </w:r>
      <w:r w:rsidR="00FF5819" w:rsidRPr="00080C4A">
        <w:rPr>
          <w:sz w:val="28"/>
          <w:szCs w:val="28"/>
        </w:rPr>
        <w:t>к</w:t>
      </w:r>
      <w:r w:rsidR="00B10A43" w:rsidRPr="00080C4A">
        <w:rPr>
          <w:sz w:val="28"/>
          <w:szCs w:val="28"/>
        </w:rPr>
        <w:t xml:space="preserve">ерамидов, включая Cer 12:1;3O/31:0;(2OH) и Cer 13:1;3O/26:2;(2OH), </w:t>
      </w:r>
      <w:r w:rsidR="00FF5819" w:rsidRPr="00080C4A">
        <w:rPr>
          <w:sz w:val="28"/>
          <w:szCs w:val="28"/>
        </w:rPr>
        <w:t>были зафиксированы</w:t>
      </w:r>
      <w:r w:rsidR="00B10A43" w:rsidRPr="00080C4A">
        <w:rPr>
          <w:sz w:val="28"/>
          <w:szCs w:val="28"/>
        </w:rPr>
        <w:t xml:space="preserve"> дополнительные SL 12:1;O/24:2;O (</w:t>
      </w:r>
      <w:r w:rsidR="00484942" w:rsidRPr="00080C4A">
        <w:rPr>
          <w:sz w:val="28"/>
          <w:szCs w:val="28"/>
        </w:rPr>
        <w:t>р</w:t>
      </w:r>
      <w:r w:rsidRPr="00080C4A">
        <w:rPr>
          <w:sz w:val="28"/>
          <w:szCs w:val="28"/>
        </w:rPr>
        <w:t>исунок Е.7</w:t>
      </w:r>
      <w:r w:rsidR="00484942" w:rsidRPr="00080C4A">
        <w:rPr>
          <w:sz w:val="28"/>
          <w:szCs w:val="28"/>
        </w:rPr>
        <w:t>, приложение Е</w:t>
      </w:r>
      <w:r w:rsidR="00B10A43" w:rsidRPr="00080C4A">
        <w:rPr>
          <w:sz w:val="28"/>
          <w:szCs w:val="28"/>
        </w:rPr>
        <w:t>). При этом DG 51:8 и TG 8:0_8:0_32:2</w:t>
      </w:r>
      <w:r w:rsidR="00FF5819" w:rsidRPr="00080C4A">
        <w:rPr>
          <w:sz w:val="28"/>
          <w:szCs w:val="28"/>
        </w:rPr>
        <w:t xml:space="preserve"> (</w:t>
      </w:r>
      <w:r w:rsidR="00484942" w:rsidRPr="00080C4A">
        <w:rPr>
          <w:sz w:val="28"/>
          <w:szCs w:val="28"/>
        </w:rPr>
        <w:t>р</w:t>
      </w:r>
      <w:r w:rsidRPr="00080C4A">
        <w:rPr>
          <w:sz w:val="28"/>
          <w:szCs w:val="28"/>
        </w:rPr>
        <w:t>исунок Е.9</w:t>
      </w:r>
      <w:r w:rsidR="00484942" w:rsidRPr="00080C4A">
        <w:rPr>
          <w:sz w:val="28"/>
          <w:szCs w:val="28"/>
        </w:rPr>
        <w:t>, приложение Е</w:t>
      </w:r>
      <w:r w:rsidR="00FF5819" w:rsidRPr="00080C4A">
        <w:rPr>
          <w:sz w:val="28"/>
          <w:szCs w:val="28"/>
        </w:rPr>
        <w:t>)</w:t>
      </w:r>
      <w:r w:rsidR="00B10A43" w:rsidRPr="00080C4A">
        <w:rPr>
          <w:sz w:val="28"/>
          <w:szCs w:val="28"/>
        </w:rPr>
        <w:t xml:space="preserve"> сохраня</w:t>
      </w:r>
      <w:r w:rsidR="00FF5819" w:rsidRPr="00080C4A">
        <w:rPr>
          <w:sz w:val="28"/>
          <w:szCs w:val="28"/>
        </w:rPr>
        <w:t>лись</w:t>
      </w:r>
      <w:r w:rsidR="00B10A43" w:rsidRPr="00080C4A">
        <w:rPr>
          <w:sz w:val="28"/>
          <w:szCs w:val="28"/>
        </w:rPr>
        <w:t>, но профиль TG смеща</w:t>
      </w:r>
      <w:r w:rsidR="00FF5819" w:rsidRPr="00080C4A">
        <w:rPr>
          <w:sz w:val="28"/>
          <w:szCs w:val="28"/>
        </w:rPr>
        <w:t xml:space="preserve">лся </w:t>
      </w:r>
      <w:r w:rsidR="00B10A43" w:rsidRPr="00080C4A">
        <w:rPr>
          <w:sz w:val="28"/>
          <w:szCs w:val="28"/>
        </w:rPr>
        <w:t>к более длинноцепочечным и ненасыщенным видам, например TG 8:0_8:0_38:5 (</w:t>
      </w:r>
      <w:r w:rsidR="00484942" w:rsidRPr="00080C4A">
        <w:rPr>
          <w:sz w:val="28"/>
          <w:szCs w:val="28"/>
        </w:rPr>
        <w:t>р</w:t>
      </w:r>
      <w:r w:rsidRPr="00080C4A">
        <w:rPr>
          <w:sz w:val="28"/>
          <w:szCs w:val="28"/>
        </w:rPr>
        <w:t>исунок Е.9</w:t>
      </w:r>
      <w:r w:rsidR="00484942" w:rsidRPr="00080C4A">
        <w:rPr>
          <w:sz w:val="28"/>
          <w:szCs w:val="28"/>
        </w:rPr>
        <w:t>, приложение Е</w:t>
      </w:r>
      <w:r w:rsidR="00B10A43" w:rsidRPr="00080C4A">
        <w:rPr>
          <w:sz w:val="28"/>
          <w:szCs w:val="28"/>
        </w:rPr>
        <w:t>).</w:t>
      </w:r>
      <w:r w:rsidR="00651E48" w:rsidRPr="00080C4A">
        <w:rPr>
          <w:sz w:val="28"/>
          <w:szCs w:val="28"/>
        </w:rPr>
        <w:t xml:space="preserve"> </w:t>
      </w:r>
      <w:r w:rsidR="00900FE9" w:rsidRPr="00080C4A">
        <w:rPr>
          <w:sz w:val="28"/>
          <w:szCs w:val="28"/>
        </w:rPr>
        <w:t xml:space="preserve">Таким образом, несмотря на отсутствие статистически значимого прироста по средним суммарным концентрациям классов, во всех системах качественный анализ выявил, что увеличение времени экстракции с 15 до 45 минут приводит к расширению </w:t>
      </w:r>
      <w:r w:rsidR="00484942" w:rsidRPr="00080C4A">
        <w:rPr>
          <w:sz w:val="28"/>
          <w:szCs w:val="28"/>
        </w:rPr>
        <w:t xml:space="preserve">структурного разнообразия </w:t>
      </w:r>
      <w:r w:rsidR="00900FE9" w:rsidRPr="00080C4A">
        <w:rPr>
          <w:sz w:val="28"/>
          <w:szCs w:val="28"/>
        </w:rPr>
        <w:t xml:space="preserve">высокополярных амфифильных липидов </w:t>
      </w:r>
      <w:r w:rsidR="00B10A43" w:rsidRPr="00080C4A">
        <w:rPr>
          <w:sz w:val="28"/>
          <w:szCs w:val="28"/>
        </w:rPr>
        <w:t xml:space="preserve">— AHexCer, SHexCer, SM, SL и MGDG, а также </w:t>
      </w:r>
      <w:r w:rsidR="00701B0F" w:rsidRPr="00080C4A">
        <w:rPr>
          <w:sz w:val="28"/>
          <w:szCs w:val="28"/>
        </w:rPr>
        <w:t>к увеличению</w:t>
      </w:r>
      <w:r w:rsidR="00B10A43" w:rsidRPr="00080C4A">
        <w:rPr>
          <w:sz w:val="28"/>
          <w:szCs w:val="28"/>
        </w:rPr>
        <w:t xml:space="preserve"> спектр</w:t>
      </w:r>
      <w:r w:rsidR="00701B0F" w:rsidRPr="00080C4A">
        <w:rPr>
          <w:sz w:val="28"/>
          <w:szCs w:val="28"/>
        </w:rPr>
        <w:t>а</w:t>
      </w:r>
      <w:r w:rsidR="00B10A43" w:rsidRPr="00080C4A">
        <w:rPr>
          <w:sz w:val="28"/>
          <w:szCs w:val="28"/>
        </w:rPr>
        <w:t xml:space="preserve"> </w:t>
      </w:r>
      <w:r w:rsidR="00FF5819" w:rsidRPr="00080C4A">
        <w:rPr>
          <w:sz w:val="28"/>
          <w:szCs w:val="28"/>
        </w:rPr>
        <w:t>к</w:t>
      </w:r>
      <w:r w:rsidR="00B10A43" w:rsidRPr="00080C4A">
        <w:rPr>
          <w:sz w:val="28"/>
          <w:szCs w:val="28"/>
        </w:rPr>
        <w:t xml:space="preserve">ерамидов (Cer 12:1;3O/31:0;(2OH), Cer 13:1;3O/26:2;(2OH)), включая длинноцепочечные и многогидроксилированные формы. </w:t>
      </w:r>
      <w:r w:rsidR="00FF5819" w:rsidRPr="00080C4A">
        <w:rPr>
          <w:sz w:val="28"/>
          <w:szCs w:val="28"/>
        </w:rPr>
        <w:t>Также наблюдалось</w:t>
      </w:r>
      <w:r w:rsidR="00B10A43" w:rsidRPr="00080C4A">
        <w:rPr>
          <w:sz w:val="28"/>
          <w:szCs w:val="28"/>
        </w:rPr>
        <w:t xml:space="preserve"> сохран</w:t>
      </w:r>
      <w:r w:rsidR="00FF5819" w:rsidRPr="00080C4A">
        <w:rPr>
          <w:sz w:val="28"/>
          <w:szCs w:val="28"/>
        </w:rPr>
        <w:t>ение</w:t>
      </w:r>
      <w:r w:rsidR="00B10A43" w:rsidRPr="00080C4A">
        <w:rPr>
          <w:sz w:val="28"/>
          <w:szCs w:val="28"/>
        </w:rPr>
        <w:t xml:space="preserve"> нейтральных TG и DG (TG 8:0_8:0_30:2, DG 51:8), но их профиль смеща</w:t>
      </w:r>
      <w:r w:rsidR="00FF5819" w:rsidRPr="00080C4A">
        <w:rPr>
          <w:sz w:val="28"/>
          <w:szCs w:val="28"/>
        </w:rPr>
        <w:t>лся</w:t>
      </w:r>
      <w:r w:rsidR="00B10A43" w:rsidRPr="00080C4A">
        <w:rPr>
          <w:sz w:val="28"/>
          <w:szCs w:val="28"/>
        </w:rPr>
        <w:t xml:space="preserve"> в сторону более длинноцепочечных и ненасыщенных молекул. </w:t>
      </w:r>
      <w:r w:rsidR="00FF5819" w:rsidRPr="00080C4A">
        <w:rPr>
          <w:sz w:val="28"/>
          <w:szCs w:val="28"/>
        </w:rPr>
        <w:t>К</w:t>
      </w:r>
      <w:r w:rsidR="00B10A43" w:rsidRPr="00080C4A">
        <w:rPr>
          <w:sz w:val="28"/>
          <w:szCs w:val="28"/>
        </w:rPr>
        <w:t xml:space="preserve">ерамиды и сфингомиелины усиливают барьерную функцию </w:t>
      </w:r>
      <w:r w:rsidR="00256582" w:rsidRPr="00080C4A">
        <w:rPr>
          <w:sz w:val="28"/>
          <w:szCs w:val="28"/>
        </w:rPr>
        <w:t>эпидермиса</w:t>
      </w:r>
      <w:r w:rsidR="00B10A43" w:rsidRPr="00080C4A">
        <w:rPr>
          <w:sz w:val="28"/>
          <w:szCs w:val="28"/>
        </w:rPr>
        <w:t xml:space="preserve"> и стабилизируют ламеллярные структуры рогового слоя</w:t>
      </w:r>
      <w:r w:rsidR="00FF5819" w:rsidRPr="00080C4A">
        <w:rPr>
          <w:sz w:val="28"/>
          <w:szCs w:val="28"/>
        </w:rPr>
        <w:t xml:space="preserve"> кожи</w:t>
      </w:r>
      <w:r w:rsidR="00651E48" w:rsidRPr="00080C4A">
        <w:rPr>
          <w:sz w:val="28"/>
          <w:szCs w:val="28"/>
        </w:rPr>
        <w:t xml:space="preserve"> </w:t>
      </w:r>
      <w:r w:rsidR="00B10A43" w:rsidRPr="00080C4A">
        <w:rPr>
          <w:sz w:val="28"/>
          <w:szCs w:val="28"/>
        </w:rPr>
        <w:t>[</w:t>
      </w:r>
      <w:r w:rsidR="00651E48" w:rsidRPr="00080C4A">
        <w:rPr>
          <w:sz w:val="28"/>
          <w:szCs w:val="28"/>
        </w:rPr>
        <w:t>1</w:t>
      </w:r>
      <w:r w:rsidR="004166AF" w:rsidRPr="00080C4A">
        <w:rPr>
          <w:sz w:val="28"/>
          <w:szCs w:val="28"/>
        </w:rPr>
        <w:t>95</w:t>
      </w:r>
      <w:r w:rsidR="00651E48" w:rsidRPr="00080C4A">
        <w:rPr>
          <w:sz w:val="28"/>
          <w:szCs w:val="28"/>
        </w:rPr>
        <w:t xml:space="preserve">, </w:t>
      </w:r>
      <w:r w:rsidR="004166AF" w:rsidRPr="00080C4A">
        <w:rPr>
          <w:sz w:val="28"/>
          <w:szCs w:val="28"/>
        </w:rPr>
        <w:t>224</w:t>
      </w:r>
      <w:r w:rsidR="00B10A43" w:rsidRPr="00080C4A">
        <w:rPr>
          <w:sz w:val="28"/>
          <w:szCs w:val="28"/>
        </w:rPr>
        <w:t>], AHexCer и SHexCer участвуют в регуляции клеточной адгезии и антиоксидантной защите [</w:t>
      </w:r>
      <w:r w:rsidR="00651E48" w:rsidRPr="00080C4A">
        <w:rPr>
          <w:sz w:val="28"/>
          <w:szCs w:val="28"/>
        </w:rPr>
        <w:t>2</w:t>
      </w:r>
      <w:r w:rsidR="004166AF" w:rsidRPr="00080C4A">
        <w:rPr>
          <w:sz w:val="28"/>
          <w:szCs w:val="28"/>
        </w:rPr>
        <w:t>17</w:t>
      </w:r>
      <w:r w:rsidR="00B10A43" w:rsidRPr="00080C4A">
        <w:rPr>
          <w:sz w:val="28"/>
          <w:szCs w:val="28"/>
        </w:rPr>
        <w:t>], MGDG с ПНЖК обладают противовоспалительным и мембранопротекторным действием [</w:t>
      </w:r>
      <w:r w:rsidR="00651E48" w:rsidRPr="00080C4A">
        <w:rPr>
          <w:sz w:val="28"/>
          <w:szCs w:val="28"/>
        </w:rPr>
        <w:t>2</w:t>
      </w:r>
      <w:r w:rsidR="004166AF" w:rsidRPr="00080C4A">
        <w:rPr>
          <w:sz w:val="28"/>
          <w:szCs w:val="28"/>
        </w:rPr>
        <w:t>13</w:t>
      </w:r>
      <w:r w:rsidR="00B10A43" w:rsidRPr="00080C4A">
        <w:rPr>
          <w:sz w:val="28"/>
          <w:szCs w:val="28"/>
        </w:rPr>
        <w:t>], а SL и LDGTS проявляют антимикробный потенциал [</w:t>
      </w:r>
      <w:r w:rsidR="00651E48" w:rsidRPr="00080C4A">
        <w:rPr>
          <w:sz w:val="28"/>
          <w:szCs w:val="28"/>
        </w:rPr>
        <w:t>2</w:t>
      </w:r>
      <w:r w:rsidR="004166AF" w:rsidRPr="00080C4A">
        <w:rPr>
          <w:sz w:val="28"/>
          <w:szCs w:val="28"/>
        </w:rPr>
        <w:t>25</w:t>
      </w:r>
      <w:r w:rsidR="00B10A43" w:rsidRPr="00080C4A">
        <w:rPr>
          <w:sz w:val="28"/>
          <w:szCs w:val="28"/>
        </w:rPr>
        <w:t>]. Такой комплексный состав может одновременно поддерживать гидробаланс кожи, уменьшать воспаление и повышать е</w:t>
      </w:r>
      <w:r w:rsidR="00773E6F" w:rsidRPr="00080C4A">
        <w:rPr>
          <w:sz w:val="28"/>
          <w:szCs w:val="28"/>
        </w:rPr>
        <w:t>е</w:t>
      </w:r>
      <w:r w:rsidR="00B10A43" w:rsidRPr="00080C4A">
        <w:rPr>
          <w:sz w:val="28"/>
          <w:szCs w:val="28"/>
        </w:rPr>
        <w:t xml:space="preserve"> устойчивость к оксидативному стрессу.</w:t>
      </w:r>
    </w:p>
    <w:p w14:paraId="12349E03" w14:textId="77777777" w:rsidR="00651E48" w:rsidRPr="00080C4A" w:rsidRDefault="000E35CD" w:rsidP="00651E48">
      <w:pPr>
        <w:ind w:firstLine="720"/>
        <w:jc w:val="both"/>
        <w:rPr>
          <w:sz w:val="28"/>
          <w:szCs w:val="28"/>
        </w:rPr>
      </w:pPr>
      <w:r w:rsidRPr="00080C4A">
        <w:rPr>
          <w:rFonts w:eastAsiaTheme="majorEastAsia"/>
          <w:i/>
          <w:sz w:val="28"/>
          <w:szCs w:val="28"/>
        </w:rPr>
        <w:t>Объ</w:t>
      </w:r>
      <w:r w:rsidR="00773E6F" w:rsidRPr="00080C4A">
        <w:rPr>
          <w:rFonts w:eastAsiaTheme="majorEastAsia"/>
          <w:i/>
          <w:sz w:val="28"/>
          <w:szCs w:val="28"/>
        </w:rPr>
        <w:t>е</w:t>
      </w:r>
      <w:r w:rsidRPr="00080C4A">
        <w:rPr>
          <w:rFonts w:eastAsiaTheme="majorEastAsia"/>
          <w:i/>
          <w:sz w:val="28"/>
          <w:szCs w:val="28"/>
        </w:rPr>
        <w:t>м экстрагента.</w:t>
      </w:r>
      <w:r w:rsidRPr="00080C4A">
        <w:rPr>
          <w:rFonts w:eastAsiaTheme="majorEastAsia"/>
          <w:sz w:val="28"/>
          <w:szCs w:val="28"/>
        </w:rPr>
        <w:t xml:space="preserve"> При увеличении объема экстрагента с 1</w:t>
      </w:r>
      <w:r w:rsidR="00D43F77" w:rsidRPr="00080C4A">
        <w:rPr>
          <w:rFonts w:eastAsiaTheme="majorEastAsia"/>
          <w:sz w:val="28"/>
          <w:szCs w:val="28"/>
        </w:rPr>
        <w:t>,0 </w:t>
      </w:r>
      <w:r w:rsidRPr="00080C4A">
        <w:rPr>
          <w:rFonts w:eastAsiaTheme="majorEastAsia"/>
          <w:sz w:val="28"/>
          <w:szCs w:val="28"/>
        </w:rPr>
        <w:t>мл до 1</w:t>
      </w:r>
      <w:r w:rsidR="00FC6FDE" w:rsidRPr="00080C4A">
        <w:rPr>
          <w:rFonts w:eastAsiaTheme="majorEastAsia"/>
          <w:sz w:val="28"/>
          <w:szCs w:val="28"/>
        </w:rPr>
        <w:t>,</w:t>
      </w:r>
      <w:r w:rsidRPr="00080C4A">
        <w:rPr>
          <w:rFonts w:eastAsiaTheme="majorEastAsia"/>
          <w:sz w:val="28"/>
          <w:szCs w:val="28"/>
        </w:rPr>
        <w:t>5</w:t>
      </w:r>
      <w:r w:rsidR="00D43F77" w:rsidRPr="00080C4A">
        <w:rPr>
          <w:rFonts w:eastAsiaTheme="majorEastAsia"/>
          <w:sz w:val="28"/>
          <w:szCs w:val="28"/>
        </w:rPr>
        <w:t> </w:t>
      </w:r>
      <w:r w:rsidRPr="00080C4A">
        <w:rPr>
          <w:rFonts w:eastAsiaTheme="majorEastAsia"/>
          <w:sz w:val="28"/>
          <w:szCs w:val="28"/>
        </w:rPr>
        <w:t xml:space="preserve">мл к </w:t>
      </w:r>
      <w:r w:rsidR="00260823" w:rsidRPr="00080C4A">
        <w:rPr>
          <w:sz w:val="28"/>
          <w:szCs w:val="28"/>
        </w:rPr>
        <w:t>0</w:t>
      </w:r>
      <w:r w:rsidR="00FC6FDE" w:rsidRPr="00080C4A">
        <w:rPr>
          <w:sz w:val="28"/>
          <w:szCs w:val="28"/>
        </w:rPr>
        <w:t>,</w:t>
      </w:r>
      <w:r w:rsidR="00260823" w:rsidRPr="00080C4A">
        <w:rPr>
          <w:sz w:val="28"/>
          <w:szCs w:val="28"/>
        </w:rPr>
        <w:t>050–0</w:t>
      </w:r>
      <w:r w:rsidR="00FC6FDE" w:rsidRPr="00080C4A">
        <w:rPr>
          <w:sz w:val="28"/>
          <w:szCs w:val="28"/>
        </w:rPr>
        <w:t>,</w:t>
      </w:r>
      <w:r w:rsidR="00260823" w:rsidRPr="00080C4A">
        <w:rPr>
          <w:sz w:val="28"/>
          <w:szCs w:val="28"/>
        </w:rPr>
        <w:t>075</w:t>
      </w:r>
      <w:r w:rsidR="00D43F77" w:rsidRPr="00080C4A">
        <w:rPr>
          <w:sz w:val="28"/>
          <w:szCs w:val="28"/>
        </w:rPr>
        <w:t> </w:t>
      </w:r>
      <w:r w:rsidR="00260823" w:rsidRPr="00080C4A">
        <w:rPr>
          <w:sz w:val="28"/>
          <w:szCs w:val="28"/>
        </w:rPr>
        <w:t>г сухого образца грязи, что соответствует изменению соотношения тв</w:t>
      </w:r>
      <w:r w:rsidR="00773E6F" w:rsidRPr="00080C4A">
        <w:rPr>
          <w:sz w:val="28"/>
          <w:szCs w:val="28"/>
        </w:rPr>
        <w:t>е</w:t>
      </w:r>
      <w:r w:rsidR="00260823" w:rsidRPr="00080C4A">
        <w:rPr>
          <w:sz w:val="28"/>
          <w:szCs w:val="28"/>
        </w:rPr>
        <w:t>рдой и жидкой фаз (m:</w:t>
      </w:r>
      <w:r w:rsidR="00260823" w:rsidRPr="00080C4A">
        <w:rPr>
          <w:caps/>
          <w:sz w:val="28"/>
          <w:szCs w:val="28"/>
        </w:rPr>
        <w:t>v</w:t>
      </w:r>
      <w:r w:rsidR="00260823" w:rsidRPr="00080C4A">
        <w:rPr>
          <w:sz w:val="28"/>
          <w:szCs w:val="28"/>
        </w:rPr>
        <w:t>) примерно от 1:20 до 1:30, н</w:t>
      </w:r>
      <w:r w:rsidRPr="00080C4A">
        <w:rPr>
          <w:sz w:val="28"/>
          <w:szCs w:val="28"/>
        </w:rPr>
        <w:t xml:space="preserve">аиболее </w:t>
      </w:r>
      <w:r w:rsidRPr="00080C4A">
        <w:rPr>
          <w:sz w:val="28"/>
          <w:szCs w:val="28"/>
        </w:rPr>
        <w:lastRenderedPageBreak/>
        <w:t>выраженное увеличение было зафиксировано для FA: их содержание возросло с 9</w:t>
      </w:r>
      <w:r w:rsidR="00D43F77" w:rsidRPr="00080C4A">
        <w:rPr>
          <w:sz w:val="28"/>
          <w:szCs w:val="28"/>
        </w:rPr>
        <w:t>,</w:t>
      </w:r>
      <w:r w:rsidRPr="00080C4A">
        <w:rPr>
          <w:sz w:val="28"/>
          <w:szCs w:val="28"/>
        </w:rPr>
        <w:t>47</w:t>
      </w:r>
      <w:r w:rsidR="00D43F77" w:rsidRPr="00080C4A">
        <w:rPr>
          <w:sz w:val="28"/>
          <w:szCs w:val="28"/>
        </w:rPr>
        <w:t> </w:t>
      </w:r>
      <w:r w:rsidRPr="00080C4A">
        <w:rPr>
          <w:sz w:val="28"/>
          <w:szCs w:val="28"/>
        </w:rPr>
        <w:t>% до 11</w:t>
      </w:r>
      <w:r w:rsidR="00D43F77" w:rsidRPr="00080C4A">
        <w:rPr>
          <w:sz w:val="28"/>
          <w:szCs w:val="28"/>
        </w:rPr>
        <w:t>,</w:t>
      </w:r>
      <w:r w:rsidRPr="00080C4A">
        <w:rPr>
          <w:sz w:val="28"/>
          <w:szCs w:val="28"/>
        </w:rPr>
        <w:t>15</w:t>
      </w:r>
      <w:r w:rsidR="00D43F77" w:rsidRPr="00080C4A">
        <w:rPr>
          <w:sz w:val="28"/>
          <w:szCs w:val="28"/>
        </w:rPr>
        <w:t> </w:t>
      </w:r>
      <w:r w:rsidRPr="00080C4A">
        <w:rPr>
          <w:sz w:val="28"/>
          <w:szCs w:val="28"/>
        </w:rPr>
        <w:t>% (+1</w:t>
      </w:r>
      <w:r w:rsidR="00D43F77" w:rsidRPr="00080C4A">
        <w:rPr>
          <w:sz w:val="28"/>
          <w:szCs w:val="28"/>
        </w:rPr>
        <w:t>,</w:t>
      </w:r>
      <w:r w:rsidRPr="00080C4A">
        <w:rPr>
          <w:sz w:val="28"/>
          <w:szCs w:val="28"/>
        </w:rPr>
        <w:t>68</w:t>
      </w:r>
      <w:r w:rsidR="00D43F77" w:rsidRPr="00080C4A">
        <w:rPr>
          <w:sz w:val="28"/>
          <w:szCs w:val="28"/>
        </w:rPr>
        <w:t> </w:t>
      </w:r>
      <w:r w:rsidRPr="00080C4A">
        <w:rPr>
          <w:sz w:val="28"/>
          <w:szCs w:val="28"/>
        </w:rPr>
        <w:t>%, +17</w:t>
      </w:r>
      <w:r w:rsidR="00D43F77" w:rsidRPr="00080C4A">
        <w:rPr>
          <w:sz w:val="28"/>
          <w:szCs w:val="28"/>
        </w:rPr>
        <w:t>,</w:t>
      </w:r>
      <w:r w:rsidRPr="00080C4A">
        <w:rPr>
          <w:sz w:val="28"/>
          <w:szCs w:val="28"/>
        </w:rPr>
        <w:t>7</w:t>
      </w:r>
      <w:r w:rsidR="00D43F77" w:rsidRPr="00080C4A">
        <w:rPr>
          <w:sz w:val="28"/>
          <w:szCs w:val="28"/>
        </w:rPr>
        <w:t> </w:t>
      </w:r>
      <w:r w:rsidRPr="00080C4A">
        <w:rPr>
          <w:sz w:val="28"/>
          <w:szCs w:val="28"/>
        </w:rPr>
        <w:t>%), что может свидетельствовать о лучшем растворении неполярных компонентов при большем объ</w:t>
      </w:r>
      <w:r w:rsidR="00773E6F" w:rsidRPr="00080C4A">
        <w:rPr>
          <w:sz w:val="28"/>
          <w:szCs w:val="28"/>
        </w:rPr>
        <w:t>е</w:t>
      </w:r>
      <w:r w:rsidRPr="00080C4A">
        <w:rPr>
          <w:sz w:val="28"/>
          <w:szCs w:val="28"/>
        </w:rPr>
        <w:t>ме растворителя</w:t>
      </w:r>
      <w:r w:rsidR="00260823" w:rsidRPr="00080C4A">
        <w:rPr>
          <w:sz w:val="28"/>
          <w:szCs w:val="28"/>
        </w:rPr>
        <w:t xml:space="preserve"> (рисунок 1</w:t>
      </w:r>
      <w:r w:rsidR="00D43F77" w:rsidRPr="00080C4A">
        <w:rPr>
          <w:sz w:val="28"/>
          <w:szCs w:val="28"/>
        </w:rPr>
        <w:t>4</w:t>
      </w:r>
      <w:r w:rsidR="00260823" w:rsidRPr="00080C4A">
        <w:rPr>
          <w:sz w:val="28"/>
          <w:szCs w:val="28"/>
        </w:rPr>
        <w:t>)</w:t>
      </w:r>
      <w:r w:rsidRPr="00080C4A">
        <w:rPr>
          <w:sz w:val="28"/>
          <w:szCs w:val="28"/>
        </w:rPr>
        <w:t>. Аналогично, умеренное повышение наблюдалось для сфинголипидов (SP) (с 29</w:t>
      </w:r>
      <w:r w:rsidR="00D43F77" w:rsidRPr="00080C4A">
        <w:rPr>
          <w:sz w:val="28"/>
          <w:szCs w:val="28"/>
        </w:rPr>
        <w:t>,</w:t>
      </w:r>
      <w:r w:rsidRPr="00080C4A">
        <w:rPr>
          <w:sz w:val="28"/>
          <w:szCs w:val="28"/>
        </w:rPr>
        <w:t>15</w:t>
      </w:r>
      <w:r w:rsidR="00D43F77" w:rsidRPr="00080C4A">
        <w:rPr>
          <w:sz w:val="28"/>
          <w:szCs w:val="28"/>
        </w:rPr>
        <w:t> </w:t>
      </w:r>
      <w:r w:rsidRPr="00080C4A">
        <w:rPr>
          <w:sz w:val="28"/>
          <w:szCs w:val="28"/>
        </w:rPr>
        <w:t>% до 30</w:t>
      </w:r>
      <w:r w:rsidR="00D43F77" w:rsidRPr="00080C4A">
        <w:rPr>
          <w:sz w:val="28"/>
          <w:szCs w:val="28"/>
        </w:rPr>
        <w:t>,</w:t>
      </w:r>
      <w:r w:rsidRPr="00080C4A">
        <w:rPr>
          <w:sz w:val="28"/>
          <w:szCs w:val="28"/>
        </w:rPr>
        <w:t>87</w:t>
      </w:r>
      <w:r w:rsidR="00D43F77" w:rsidRPr="00080C4A">
        <w:rPr>
          <w:sz w:val="28"/>
          <w:szCs w:val="28"/>
        </w:rPr>
        <w:t> </w:t>
      </w:r>
      <w:r w:rsidRPr="00080C4A">
        <w:rPr>
          <w:sz w:val="28"/>
          <w:szCs w:val="28"/>
        </w:rPr>
        <w:t>%; +1</w:t>
      </w:r>
      <w:r w:rsidR="00D43F77" w:rsidRPr="00080C4A">
        <w:rPr>
          <w:sz w:val="28"/>
          <w:szCs w:val="28"/>
        </w:rPr>
        <w:t>,</w:t>
      </w:r>
      <w:r w:rsidR="00260823" w:rsidRPr="00080C4A">
        <w:rPr>
          <w:sz w:val="28"/>
          <w:szCs w:val="28"/>
        </w:rPr>
        <w:t>71</w:t>
      </w:r>
      <w:r w:rsidR="00D43F77" w:rsidRPr="00080C4A">
        <w:rPr>
          <w:sz w:val="28"/>
          <w:szCs w:val="28"/>
        </w:rPr>
        <w:t> </w:t>
      </w:r>
      <w:r w:rsidR="00260823" w:rsidRPr="00080C4A">
        <w:rPr>
          <w:sz w:val="28"/>
          <w:szCs w:val="28"/>
        </w:rPr>
        <w:t>%, +5</w:t>
      </w:r>
      <w:r w:rsidR="00D43F77" w:rsidRPr="00080C4A">
        <w:rPr>
          <w:sz w:val="28"/>
          <w:szCs w:val="28"/>
        </w:rPr>
        <w:t>,</w:t>
      </w:r>
      <w:r w:rsidR="00260823" w:rsidRPr="00080C4A">
        <w:rPr>
          <w:sz w:val="28"/>
          <w:szCs w:val="28"/>
        </w:rPr>
        <w:t>9</w:t>
      </w:r>
      <w:r w:rsidR="00D43F77" w:rsidRPr="00080C4A">
        <w:rPr>
          <w:sz w:val="28"/>
          <w:szCs w:val="28"/>
        </w:rPr>
        <w:t> </w:t>
      </w:r>
      <w:r w:rsidR="00260823" w:rsidRPr="00080C4A">
        <w:rPr>
          <w:sz w:val="28"/>
          <w:szCs w:val="28"/>
        </w:rPr>
        <w:t>%)</w:t>
      </w:r>
      <w:r w:rsidRPr="00080C4A">
        <w:rPr>
          <w:sz w:val="28"/>
          <w:szCs w:val="28"/>
        </w:rPr>
        <w:t>.</w:t>
      </w:r>
      <w:r w:rsidR="00651E48" w:rsidRPr="00080C4A">
        <w:rPr>
          <w:sz w:val="28"/>
          <w:szCs w:val="28"/>
        </w:rPr>
        <w:t xml:space="preserve"> Некоторые классы, напротив, показали тенденцию к снижению. В частности, содержание GL уменьшилось с 50,60 % до 47,25 % (-3,35 %, -6,6 %; p = 0,065), что может быть связано с перераспределением растворителя между фазами или снижением концентрационного градиента при увеличении объ</w:t>
      </w:r>
      <w:r w:rsidR="00773E6F" w:rsidRPr="00080C4A">
        <w:rPr>
          <w:sz w:val="28"/>
          <w:szCs w:val="28"/>
        </w:rPr>
        <w:t>е</w:t>
      </w:r>
      <w:r w:rsidR="00651E48" w:rsidRPr="00080C4A">
        <w:rPr>
          <w:sz w:val="28"/>
          <w:szCs w:val="28"/>
        </w:rPr>
        <w:t>ма. Для GP, PR и ST различия между 1,0 мл и 1,5 мл были менее ± 0,1–0,2 % и статистически несущественными (p &gt; 0,59), что указывает на стабильность извлечения этих классов независимо от объ</w:t>
      </w:r>
      <w:r w:rsidR="00773E6F" w:rsidRPr="00080C4A">
        <w:rPr>
          <w:sz w:val="28"/>
          <w:szCs w:val="28"/>
        </w:rPr>
        <w:t>е</w:t>
      </w:r>
      <w:r w:rsidR="00651E48" w:rsidRPr="00080C4A">
        <w:rPr>
          <w:sz w:val="28"/>
          <w:szCs w:val="28"/>
        </w:rPr>
        <w:t>ма. Особенно устойчивыми оказались пренольные липиды, изменение которых было минимальным, что согласуется с их низкой полярностью и склонностью к равномерному распределению в широком диапазоне соотношений фаз. Во всех исследованных системах при увеличении объ</w:t>
      </w:r>
      <w:r w:rsidR="00773E6F" w:rsidRPr="00080C4A">
        <w:rPr>
          <w:sz w:val="28"/>
          <w:szCs w:val="28"/>
        </w:rPr>
        <w:t>е</w:t>
      </w:r>
      <w:r w:rsidR="00651E48" w:rsidRPr="00080C4A">
        <w:rPr>
          <w:sz w:val="28"/>
          <w:szCs w:val="28"/>
        </w:rPr>
        <w:t>ма экстрагента с 1,0 до 1,5 мл фиксировалось смещение липидного профиля в сторону более полярных и длинноцепочечных компонентов, что отражало более полное извлечение структурных фракций из минерально-органического матрикса (приложение Д).</w:t>
      </w:r>
    </w:p>
    <w:p w14:paraId="079E8D65" w14:textId="77777777" w:rsidR="000E35CD" w:rsidRPr="00080C4A" w:rsidRDefault="000E35CD" w:rsidP="00FC6FDE">
      <w:pPr>
        <w:ind w:firstLine="720"/>
        <w:jc w:val="both"/>
        <w:rPr>
          <w:sz w:val="28"/>
          <w:szCs w:val="28"/>
        </w:rPr>
      </w:pPr>
    </w:p>
    <w:p w14:paraId="68A306EC" w14:textId="77777777" w:rsidR="00260823" w:rsidRPr="00080C4A" w:rsidRDefault="00260823" w:rsidP="00D43F77">
      <w:pPr>
        <w:jc w:val="center"/>
        <w:rPr>
          <w:sz w:val="28"/>
          <w:szCs w:val="28"/>
        </w:rPr>
      </w:pPr>
      <w:r w:rsidRPr="00080C4A">
        <w:rPr>
          <w:noProof/>
          <w:sz w:val="28"/>
          <w:szCs w:val="28"/>
          <w:lang w:eastAsia="ru-RU"/>
        </w:rPr>
        <w:drawing>
          <wp:inline distT="0" distB="0" distL="0" distR="0" wp14:anchorId="698A2030" wp14:editId="7301CE44">
            <wp:extent cx="4804610" cy="2981061"/>
            <wp:effectExtent l="19050" t="0" r="0" b="0"/>
            <wp:docPr id="86" name="Рисунок 51" descr="C:\Users\LENOVO\AppData\Local\Packages\Microsoft.Windows.Photos_8wekyb3d8bbwe\TempState\ShareServiceTempFolder\output (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LENOVO\AppData\Local\Packages\Microsoft.Windows.Photos_8wekyb3d8bbwe\TempState\ShareServiceTempFolder\output (32).jpeg"/>
                    <pic:cNvPicPr>
                      <a:picLocks noChangeAspect="1" noChangeArrowheads="1"/>
                    </pic:cNvPicPr>
                  </pic:nvPicPr>
                  <pic:blipFill>
                    <a:blip r:embed="rId58" cstate="print"/>
                    <a:srcRect/>
                    <a:stretch>
                      <a:fillRect/>
                    </a:stretch>
                  </pic:blipFill>
                  <pic:spPr bwMode="auto">
                    <a:xfrm>
                      <a:off x="0" y="0"/>
                      <a:ext cx="4807482" cy="2982843"/>
                    </a:xfrm>
                    <a:prstGeom prst="rect">
                      <a:avLst/>
                    </a:prstGeom>
                    <a:noFill/>
                    <a:ln w="9525">
                      <a:noFill/>
                      <a:miter lim="800000"/>
                      <a:headEnd/>
                      <a:tailEnd/>
                    </a:ln>
                  </pic:spPr>
                </pic:pic>
              </a:graphicData>
            </a:graphic>
          </wp:inline>
        </w:drawing>
      </w:r>
    </w:p>
    <w:p w14:paraId="514D8485" w14:textId="77777777" w:rsidR="00260823" w:rsidRPr="00080C4A" w:rsidRDefault="00260823" w:rsidP="00D43F77">
      <w:pPr>
        <w:jc w:val="center"/>
        <w:rPr>
          <w:sz w:val="28"/>
          <w:szCs w:val="28"/>
        </w:rPr>
      </w:pPr>
      <w:r w:rsidRPr="00080C4A">
        <w:rPr>
          <w:sz w:val="28"/>
          <w:szCs w:val="28"/>
        </w:rPr>
        <w:t>Рисунок 1</w:t>
      </w:r>
      <w:r w:rsidR="00D43F77" w:rsidRPr="00080C4A">
        <w:rPr>
          <w:sz w:val="28"/>
          <w:szCs w:val="28"/>
        </w:rPr>
        <w:t xml:space="preserve">4 </w:t>
      </w:r>
      <w:r w:rsidR="00651E48" w:rsidRPr="00080C4A">
        <w:rPr>
          <w:sz w:val="28"/>
          <w:szCs w:val="28"/>
        </w:rPr>
        <w:t>–</w:t>
      </w:r>
      <w:r w:rsidR="00D43F77" w:rsidRPr="00080C4A">
        <w:rPr>
          <w:sz w:val="28"/>
          <w:szCs w:val="28"/>
        </w:rPr>
        <w:t xml:space="preserve"> </w:t>
      </w:r>
      <w:r w:rsidRPr="00080C4A">
        <w:rPr>
          <w:sz w:val="28"/>
          <w:szCs w:val="28"/>
        </w:rPr>
        <w:t>Изменение средней концентрации липидов при варьировании объ</w:t>
      </w:r>
      <w:r w:rsidR="00773E6F" w:rsidRPr="00080C4A">
        <w:rPr>
          <w:sz w:val="28"/>
          <w:szCs w:val="28"/>
        </w:rPr>
        <w:t>е</w:t>
      </w:r>
      <w:r w:rsidRPr="00080C4A">
        <w:rPr>
          <w:sz w:val="28"/>
          <w:szCs w:val="28"/>
        </w:rPr>
        <w:t>ма экстрагента (m:</w:t>
      </w:r>
      <w:r w:rsidRPr="00080C4A">
        <w:rPr>
          <w:caps/>
          <w:sz w:val="28"/>
          <w:szCs w:val="28"/>
        </w:rPr>
        <w:t>v</w:t>
      </w:r>
      <w:r w:rsidRPr="00080C4A">
        <w:rPr>
          <w:sz w:val="28"/>
          <w:szCs w:val="28"/>
        </w:rPr>
        <w:t xml:space="preserve"> от 1:20 до 1:30)</w:t>
      </w:r>
      <w:r w:rsidR="00484942" w:rsidRPr="00080C4A">
        <w:rPr>
          <w:sz w:val="28"/>
          <w:szCs w:val="28"/>
        </w:rPr>
        <w:t>, %</w:t>
      </w:r>
    </w:p>
    <w:p w14:paraId="25E1B4AA" w14:textId="77777777" w:rsidR="00260823" w:rsidRPr="00080C4A" w:rsidRDefault="00260823" w:rsidP="00771AC8">
      <w:pPr>
        <w:ind w:firstLine="720"/>
        <w:rPr>
          <w:sz w:val="28"/>
          <w:szCs w:val="28"/>
        </w:rPr>
      </w:pPr>
    </w:p>
    <w:p w14:paraId="5EDCA922" w14:textId="77777777" w:rsidR="00CB183F" w:rsidRPr="00080C4A" w:rsidRDefault="007C5374" w:rsidP="00D43F77">
      <w:pPr>
        <w:ind w:firstLine="720"/>
        <w:jc w:val="both"/>
        <w:rPr>
          <w:sz w:val="28"/>
          <w:szCs w:val="28"/>
        </w:rPr>
      </w:pPr>
      <w:r w:rsidRPr="00080C4A">
        <w:rPr>
          <w:sz w:val="28"/>
          <w:szCs w:val="28"/>
        </w:rPr>
        <w:t>Среди соединений керамидной группы было обнаружено</w:t>
      </w:r>
      <w:r w:rsidR="00CB183F" w:rsidRPr="00080C4A">
        <w:rPr>
          <w:sz w:val="28"/>
          <w:szCs w:val="28"/>
        </w:rPr>
        <w:t xml:space="preserve"> появление молекул с длинноцепочечными и многогидроксилированными радикалами, например Cer 12:1;3O/30:0;(2OH) и Cer 13:2;2O/16:4;O. В группе стеролов</w:t>
      </w:r>
      <w:r w:rsidR="007763CE" w:rsidRPr="00080C4A">
        <w:rPr>
          <w:sz w:val="28"/>
          <w:szCs w:val="28"/>
        </w:rPr>
        <w:t xml:space="preserve">, включая </w:t>
      </w:r>
      <w:r w:rsidR="00484942" w:rsidRPr="00080C4A">
        <w:rPr>
          <w:sz w:val="28"/>
        </w:rPr>
        <w:t>N-ацилтаурины</w:t>
      </w:r>
      <w:r w:rsidR="007763CE" w:rsidRPr="00080C4A">
        <w:rPr>
          <w:sz w:val="28"/>
          <w:szCs w:val="28"/>
        </w:rPr>
        <w:t>,</w:t>
      </w:r>
      <w:r w:rsidR="00484942" w:rsidRPr="00080C4A">
        <w:rPr>
          <w:sz w:val="28"/>
          <w:szCs w:val="28"/>
        </w:rPr>
        <w:t xml:space="preserve"> </w:t>
      </w:r>
      <w:r w:rsidRPr="00080C4A">
        <w:rPr>
          <w:sz w:val="28"/>
          <w:szCs w:val="28"/>
        </w:rPr>
        <w:t>был выявлен</w:t>
      </w:r>
      <w:r w:rsidR="00CB183F" w:rsidRPr="00080C4A">
        <w:rPr>
          <w:sz w:val="28"/>
          <w:szCs w:val="28"/>
        </w:rPr>
        <w:t xml:space="preserve"> переход от форм с более короткими цепями (NATau 17:1;O) к длинноцепочечному NATau 28:0. Нейтральная фракция </w:t>
      </w:r>
      <w:r w:rsidR="00F076AB" w:rsidRPr="00080C4A">
        <w:rPr>
          <w:sz w:val="28"/>
          <w:szCs w:val="28"/>
        </w:rPr>
        <w:t xml:space="preserve">была </w:t>
      </w:r>
      <w:r w:rsidR="00CB183F" w:rsidRPr="00080C4A">
        <w:rPr>
          <w:sz w:val="28"/>
          <w:szCs w:val="28"/>
        </w:rPr>
        <w:t>представлена триацилглицеринами, при этом увеличивается доля молекул с удлин</w:t>
      </w:r>
      <w:r w:rsidR="00773E6F" w:rsidRPr="00080C4A">
        <w:rPr>
          <w:sz w:val="28"/>
          <w:szCs w:val="28"/>
        </w:rPr>
        <w:t>е</w:t>
      </w:r>
      <w:r w:rsidR="00CB183F" w:rsidRPr="00080C4A">
        <w:rPr>
          <w:sz w:val="28"/>
          <w:szCs w:val="28"/>
        </w:rPr>
        <w:t xml:space="preserve">нными и ненасыщенными цепями, например TG 8:0_8:0_32:2 </w:t>
      </w:r>
      <w:r w:rsidR="00CB183F" w:rsidRPr="00080C4A">
        <w:rPr>
          <w:sz w:val="28"/>
          <w:szCs w:val="28"/>
        </w:rPr>
        <w:lastRenderedPageBreak/>
        <w:t>и TG 8:0_8:0_34:3</w:t>
      </w:r>
      <w:r w:rsidRPr="00080C4A">
        <w:rPr>
          <w:sz w:val="28"/>
          <w:szCs w:val="28"/>
        </w:rPr>
        <w:t xml:space="preserve"> (</w:t>
      </w:r>
      <w:r w:rsidR="00484942" w:rsidRPr="00080C4A">
        <w:rPr>
          <w:sz w:val="28"/>
          <w:szCs w:val="28"/>
        </w:rPr>
        <w:t>р</w:t>
      </w:r>
      <w:r w:rsidR="00D43F77" w:rsidRPr="00080C4A">
        <w:rPr>
          <w:sz w:val="28"/>
          <w:szCs w:val="28"/>
        </w:rPr>
        <w:t>исунок Е.9</w:t>
      </w:r>
      <w:r w:rsidR="00484942" w:rsidRPr="00080C4A">
        <w:rPr>
          <w:sz w:val="28"/>
          <w:szCs w:val="28"/>
        </w:rPr>
        <w:t>, приложение Е</w:t>
      </w:r>
      <w:r w:rsidRPr="00080C4A">
        <w:rPr>
          <w:sz w:val="28"/>
          <w:szCs w:val="28"/>
        </w:rPr>
        <w:t>)</w:t>
      </w:r>
      <w:r w:rsidR="00CB183F" w:rsidRPr="00080C4A">
        <w:rPr>
          <w:sz w:val="28"/>
          <w:szCs w:val="28"/>
        </w:rPr>
        <w:t xml:space="preserve">. Дополнительно </w:t>
      </w:r>
      <w:r w:rsidRPr="00080C4A">
        <w:rPr>
          <w:sz w:val="28"/>
          <w:szCs w:val="28"/>
        </w:rPr>
        <w:t>идентифицировано</w:t>
      </w:r>
      <w:r w:rsidR="00CB183F" w:rsidRPr="00080C4A">
        <w:rPr>
          <w:sz w:val="28"/>
          <w:szCs w:val="28"/>
        </w:rPr>
        <w:t xml:space="preserve"> присутствие </w:t>
      </w:r>
      <w:r w:rsidR="00484942" w:rsidRPr="00080C4A">
        <w:rPr>
          <w:sz w:val="28"/>
        </w:rPr>
        <w:t>ацилстерилглюкозида</w:t>
      </w:r>
      <w:r w:rsidR="00484942" w:rsidRPr="00080C4A">
        <w:rPr>
          <w:sz w:val="36"/>
          <w:szCs w:val="28"/>
        </w:rPr>
        <w:t xml:space="preserve"> </w:t>
      </w:r>
      <w:r w:rsidR="00CB183F" w:rsidRPr="00080C4A">
        <w:rPr>
          <w:sz w:val="28"/>
          <w:szCs w:val="28"/>
        </w:rPr>
        <w:t xml:space="preserve">(ASG 28:2;O;Hex;FA 13:1) и </w:t>
      </w:r>
      <w:r w:rsidR="00484942" w:rsidRPr="00080C4A">
        <w:rPr>
          <w:sz w:val="28"/>
        </w:rPr>
        <w:t>лизо-бетаин-глицеролипида</w:t>
      </w:r>
      <w:r w:rsidR="00484942" w:rsidRPr="00080C4A">
        <w:rPr>
          <w:sz w:val="36"/>
          <w:szCs w:val="28"/>
        </w:rPr>
        <w:t xml:space="preserve"> </w:t>
      </w:r>
      <w:r w:rsidR="00CB183F" w:rsidRPr="00080C4A">
        <w:rPr>
          <w:sz w:val="28"/>
          <w:szCs w:val="28"/>
        </w:rPr>
        <w:t xml:space="preserve">(LDGTS 21:0), </w:t>
      </w:r>
      <w:r w:rsidR="00D43F77" w:rsidRPr="00080C4A">
        <w:rPr>
          <w:sz w:val="28"/>
          <w:szCs w:val="28"/>
        </w:rPr>
        <w:t>не</w:t>
      </w:r>
      <w:r w:rsidR="00F076AB" w:rsidRPr="00080C4A">
        <w:rPr>
          <w:sz w:val="28"/>
          <w:szCs w:val="28"/>
        </w:rPr>
        <w:t xml:space="preserve"> </w:t>
      </w:r>
      <w:r w:rsidR="00CB183F" w:rsidRPr="00080C4A">
        <w:rPr>
          <w:sz w:val="28"/>
          <w:szCs w:val="28"/>
        </w:rPr>
        <w:t>выявленных при меньшем объ</w:t>
      </w:r>
      <w:r w:rsidR="00773E6F" w:rsidRPr="00080C4A">
        <w:rPr>
          <w:sz w:val="28"/>
          <w:szCs w:val="28"/>
        </w:rPr>
        <w:t>е</w:t>
      </w:r>
      <w:r w:rsidR="00CB183F" w:rsidRPr="00080C4A">
        <w:rPr>
          <w:sz w:val="28"/>
          <w:szCs w:val="28"/>
        </w:rPr>
        <w:t>ме экстрагента.</w:t>
      </w:r>
      <w:r w:rsidR="00484942" w:rsidRPr="00080C4A">
        <w:rPr>
          <w:sz w:val="28"/>
          <w:szCs w:val="28"/>
        </w:rPr>
        <w:t xml:space="preserve"> </w:t>
      </w:r>
      <w:r w:rsidR="00CB183F" w:rsidRPr="00080C4A">
        <w:rPr>
          <w:sz w:val="28"/>
          <w:szCs w:val="28"/>
        </w:rPr>
        <w:t>При увеличении объ</w:t>
      </w:r>
      <w:r w:rsidR="00773E6F" w:rsidRPr="00080C4A">
        <w:rPr>
          <w:sz w:val="28"/>
          <w:szCs w:val="28"/>
        </w:rPr>
        <w:t>е</w:t>
      </w:r>
      <w:r w:rsidR="00CB183F" w:rsidRPr="00080C4A">
        <w:rPr>
          <w:sz w:val="28"/>
          <w:szCs w:val="28"/>
        </w:rPr>
        <w:t xml:space="preserve">ма экстрагента в экстрактах </w:t>
      </w:r>
      <w:r w:rsidRPr="00080C4A">
        <w:rPr>
          <w:rFonts w:eastAsiaTheme="majorEastAsia"/>
          <w:sz w:val="28"/>
          <w:szCs w:val="28"/>
        </w:rPr>
        <w:t>ACN</w:t>
      </w:r>
      <w:r w:rsidRPr="00080C4A">
        <w:rPr>
          <w:sz w:val="28"/>
          <w:szCs w:val="28"/>
        </w:rPr>
        <w:t xml:space="preserve"> также возрастало</w:t>
      </w:r>
      <w:r w:rsidR="00CB183F" w:rsidRPr="00080C4A">
        <w:rPr>
          <w:sz w:val="28"/>
          <w:szCs w:val="28"/>
        </w:rPr>
        <w:t xml:space="preserve"> содержание полярных липидов, включ</w:t>
      </w:r>
      <w:r w:rsidR="00486407" w:rsidRPr="00080C4A">
        <w:rPr>
          <w:sz w:val="28"/>
          <w:szCs w:val="28"/>
        </w:rPr>
        <w:t>ая моногалактозилдиацилглицерин</w:t>
      </w:r>
      <w:r w:rsidR="00CB183F" w:rsidRPr="00080C4A">
        <w:rPr>
          <w:sz w:val="28"/>
          <w:szCs w:val="28"/>
        </w:rPr>
        <w:t xml:space="preserve"> (MGDG O-9:0_22:6</w:t>
      </w:r>
      <w:r w:rsidR="00484942" w:rsidRPr="00080C4A">
        <w:rPr>
          <w:sz w:val="28"/>
          <w:szCs w:val="28"/>
        </w:rPr>
        <w:t>;</w:t>
      </w:r>
      <w:r w:rsidR="001830E1" w:rsidRPr="00080C4A">
        <w:rPr>
          <w:sz w:val="28"/>
          <w:szCs w:val="28"/>
        </w:rPr>
        <w:t xml:space="preserve"> </w:t>
      </w:r>
      <w:r w:rsidR="00484942" w:rsidRPr="00080C4A">
        <w:rPr>
          <w:sz w:val="28"/>
          <w:szCs w:val="28"/>
        </w:rPr>
        <w:t>р</w:t>
      </w:r>
      <w:r w:rsidR="00D43F77" w:rsidRPr="00080C4A">
        <w:rPr>
          <w:sz w:val="28"/>
          <w:szCs w:val="28"/>
        </w:rPr>
        <w:t>исунок Е.4</w:t>
      </w:r>
      <w:r w:rsidR="00484942" w:rsidRPr="00080C4A">
        <w:rPr>
          <w:sz w:val="28"/>
          <w:szCs w:val="28"/>
        </w:rPr>
        <w:t>, приложение Е</w:t>
      </w:r>
      <w:r w:rsidR="00CB183F" w:rsidRPr="00080C4A">
        <w:rPr>
          <w:sz w:val="28"/>
          <w:szCs w:val="28"/>
        </w:rPr>
        <w:t>), сульфо</w:t>
      </w:r>
      <w:r w:rsidR="00484942" w:rsidRPr="00080C4A">
        <w:rPr>
          <w:sz w:val="28"/>
          <w:szCs w:val="28"/>
        </w:rPr>
        <w:t>сфинго</w:t>
      </w:r>
      <w:r w:rsidR="00CB183F" w:rsidRPr="00080C4A">
        <w:rPr>
          <w:sz w:val="28"/>
          <w:szCs w:val="28"/>
        </w:rPr>
        <w:t>липиды (SL 12:0;O/18:0;O, SL 12:1;O/24:2;O</w:t>
      </w:r>
      <w:r w:rsidR="00484942" w:rsidRPr="00080C4A">
        <w:rPr>
          <w:sz w:val="28"/>
          <w:szCs w:val="28"/>
        </w:rPr>
        <w:t>;</w:t>
      </w:r>
      <w:r w:rsidRPr="00080C4A">
        <w:rPr>
          <w:sz w:val="28"/>
          <w:szCs w:val="28"/>
        </w:rPr>
        <w:t xml:space="preserve"> </w:t>
      </w:r>
      <w:r w:rsidR="00484942" w:rsidRPr="00080C4A">
        <w:rPr>
          <w:sz w:val="28"/>
          <w:szCs w:val="28"/>
        </w:rPr>
        <w:t>р</w:t>
      </w:r>
      <w:r w:rsidR="00D43F77" w:rsidRPr="00080C4A">
        <w:rPr>
          <w:sz w:val="28"/>
          <w:szCs w:val="28"/>
        </w:rPr>
        <w:t>исунок Е.7</w:t>
      </w:r>
      <w:r w:rsidR="00484942" w:rsidRPr="00080C4A">
        <w:rPr>
          <w:sz w:val="28"/>
          <w:szCs w:val="28"/>
        </w:rPr>
        <w:t>, приложение Е</w:t>
      </w:r>
      <w:r w:rsidR="00CB183F" w:rsidRPr="00080C4A">
        <w:rPr>
          <w:sz w:val="28"/>
          <w:szCs w:val="28"/>
        </w:rPr>
        <w:t>), длинноцепочечны</w:t>
      </w:r>
      <w:r w:rsidR="00486407" w:rsidRPr="00080C4A">
        <w:rPr>
          <w:sz w:val="28"/>
          <w:szCs w:val="28"/>
        </w:rPr>
        <w:t xml:space="preserve">й </w:t>
      </w:r>
      <w:r w:rsidR="00486407" w:rsidRPr="00080C4A">
        <w:rPr>
          <w:sz w:val="28"/>
        </w:rPr>
        <w:t>N-ацилтаурин</w:t>
      </w:r>
      <w:r w:rsidR="00CB183F" w:rsidRPr="00080C4A">
        <w:rPr>
          <w:sz w:val="28"/>
          <w:szCs w:val="28"/>
        </w:rPr>
        <w:t xml:space="preserve"> (NATau 28:0) и керамиды с удлин</w:t>
      </w:r>
      <w:r w:rsidR="00773E6F" w:rsidRPr="00080C4A">
        <w:rPr>
          <w:sz w:val="28"/>
          <w:szCs w:val="28"/>
        </w:rPr>
        <w:t>е</w:t>
      </w:r>
      <w:r w:rsidR="00CB183F" w:rsidRPr="00080C4A">
        <w:rPr>
          <w:sz w:val="28"/>
          <w:szCs w:val="28"/>
        </w:rPr>
        <w:t>нными и многогидроксилированными цепями (Cer 12:0;2O/14:0;O, Cer 12:1;3O/25:1;(2OH)</w:t>
      </w:r>
      <w:r w:rsidR="00486407" w:rsidRPr="00080C4A">
        <w:rPr>
          <w:sz w:val="28"/>
          <w:szCs w:val="28"/>
        </w:rPr>
        <w:t>;</w:t>
      </w:r>
      <w:r w:rsidR="001830E1" w:rsidRPr="00080C4A">
        <w:rPr>
          <w:sz w:val="28"/>
          <w:szCs w:val="28"/>
        </w:rPr>
        <w:t xml:space="preserve"> </w:t>
      </w:r>
      <w:r w:rsidR="00486407" w:rsidRPr="00080C4A">
        <w:rPr>
          <w:sz w:val="28"/>
          <w:szCs w:val="28"/>
        </w:rPr>
        <w:t>р</w:t>
      </w:r>
      <w:r w:rsidR="00D43F77" w:rsidRPr="00080C4A">
        <w:rPr>
          <w:sz w:val="28"/>
          <w:szCs w:val="28"/>
        </w:rPr>
        <w:t>исунок Е.3</w:t>
      </w:r>
      <w:r w:rsidR="00486407" w:rsidRPr="00080C4A">
        <w:rPr>
          <w:sz w:val="28"/>
          <w:szCs w:val="28"/>
        </w:rPr>
        <w:t>, приложение Е</w:t>
      </w:r>
      <w:r w:rsidR="00CB183F" w:rsidRPr="00080C4A">
        <w:rPr>
          <w:sz w:val="28"/>
          <w:szCs w:val="28"/>
        </w:rPr>
        <w:t xml:space="preserve">). Также </w:t>
      </w:r>
      <w:r w:rsidR="001830E1" w:rsidRPr="00080C4A">
        <w:rPr>
          <w:sz w:val="28"/>
          <w:szCs w:val="28"/>
        </w:rPr>
        <w:t>было зафиксировано</w:t>
      </w:r>
      <w:r w:rsidR="00CB183F" w:rsidRPr="00080C4A">
        <w:rPr>
          <w:sz w:val="28"/>
          <w:szCs w:val="28"/>
        </w:rPr>
        <w:t xml:space="preserve"> присутствие стерольных липидов (ST 28:2;O) и триацилглицеринов с более длинными радикалами, включая TG 8:0_8:0_31:1 и TG 8:0_8:0_36:4</w:t>
      </w:r>
      <w:r w:rsidR="001830E1" w:rsidRPr="00080C4A">
        <w:rPr>
          <w:sz w:val="28"/>
          <w:szCs w:val="28"/>
        </w:rPr>
        <w:t xml:space="preserve"> (</w:t>
      </w:r>
      <w:r w:rsidR="00486407" w:rsidRPr="00080C4A">
        <w:rPr>
          <w:sz w:val="28"/>
          <w:szCs w:val="28"/>
        </w:rPr>
        <w:t>р</w:t>
      </w:r>
      <w:r w:rsidR="00D43F77" w:rsidRPr="00080C4A">
        <w:rPr>
          <w:sz w:val="28"/>
          <w:szCs w:val="28"/>
        </w:rPr>
        <w:t>исунок Е.9</w:t>
      </w:r>
      <w:r w:rsidR="00486407" w:rsidRPr="00080C4A">
        <w:rPr>
          <w:sz w:val="28"/>
          <w:szCs w:val="28"/>
        </w:rPr>
        <w:t>, приложение Е</w:t>
      </w:r>
      <w:r w:rsidR="001830E1" w:rsidRPr="00080C4A">
        <w:rPr>
          <w:sz w:val="28"/>
          <w:szCs w:val="28"/>
        </w:rPr>
        <w:t>).</w:t>
      </w:r>
      <w:r w:rsidR="004166AF" w:rsidRPr="00080C4A">
        <w:rPr>
          <w:sz w:val="28"/>
          <w:szCs w:val="28"/>
        </w:rPr>
        <w:t xml:space="preserve"> </w:t>
      </w:r>
      <w:r w:rsidR="007763CE" w:rsidRPr="00080C4A">
        <w:rPr>
          <w:sz w:val="28"/>
          <w:szCs w:val="28"/>
        </w:rPr>
        <w:t>В системе IPA:ACN эффект выражался появлением дополнительн</w:t>
      </w:r>
      <w:r w:rsidR="00486407" w:rsidRPr="00080C4A">
        <w:rPr>
          <w:sz w:val="28"/>
          <w:szCs w:val="28"/>
        </w:rPr>
        <w:t>ого</w:t>
      </w:r>
      <w:r w:rsidR="007763CE" w:rsidRPr="00080C4A">
        <w:rPr>
          <w:sz w:val="28"/>
          <w:szCs w:val="28"/>
        </w:rPr>
        <w:t xml:space="preserve"> </w:t>
      </w:r>
      <w:r w:rsidR="00486407" w:rsidRPr="00080C4A">
        <w:rPr>
          <w:sz w:val="28"/>
        </w:rPr>
        <w:t>ацилстерилглюкозида</w:t>
      </w:r>
      <w:r w:rsidR="00486407" w:rsidRPr="00080C4A">
        <w:rPr>
          <w:sz w:val="36"/>
          <w:szCs w:val="28"/>
        </w:rPr>
        <w:t xml:space="preserve"> </w:t>
      </w:r>
      <w:r w:rsidR="007763CE" w:rsidRPr="00080C4A">
        <w:rPr>
          <w:sz w:val="28"/>
          <w:szCs w:val="28"/>
        </w:rPr>
        <w:t>(ASG 28:</w:t>
      </w:r>
      <w:r w:rsidR="00486407" w:rsidRPr="00080C4A">
        <w:rPr>
          <w:sz w:val="28"/>
          <w:szCs w:val="28"/>
        </w:rPr>
        <w:t>2;O;Hex;FA 9:0), длинноцепочечного</w:t>
      </w:r>
      <w:r w:rsidR="007763CE" w:rsidRPr="00080C4A">
        <w:rPr>
          <w:sz w:val="28"/>
          <w:szCs w:val="28"/>
        </w:rPr>
        <w:t xml:space="preserve"> </w:t>
      </w:r>
      <w:r w:rsidR="00486407" w:rsidRPr="00080C4A">
        <w:rPr>
          <w:sz w:val="28"/>
        </w:rPr>
        <w:t>N-ацилтаурина</w:t>
      </w:r>
      <w:r w:rsidR="00486407" w:rsidRPr="00080C4A">
        <w:rPr>
          <w:sz w:val="28"/>
          <w:szCs w:val="28"/>
        </w:rPr>
        <w:t xml:space="preserve"> </w:t>
      </w:r>
      <w:r w:rsidR="007763CE" w:rsidRPr="00080C4A">
        <w:rPr>
          <w:sz w:val="28"/>
          <w:szCs w:val="28"/>
        </w:rPr>
        <w:t xml:space="preserve">(NATau 28:0) и </w:t>
      </w:r>
      <w:r w:rsidR="00486407" w:rsidRPr="00080C4A">
        <w:rPr>
          <w:sz w:val="28"/>
        </w:rPr>
        <w:t>лизо-бетаин-глицеролипида</w:t>
      </w:r>
      <w:r w:rsidR="00486407" w:rsidRPr="00080C4A">
        <w:rPr>
          <w:sz w:val="36"/>
          <w:szCs w:val="28"/>
        </w:rPr>
        <w:t xml:space="preserve"> </w:t>
      </w:r>
      <w:r w:rsidR="007763CE" w:rsidRPr="00080C4A">
        <w:rPr>
          <w:sz w:val="28"/>
          <w:szCs w:val="28"/>
        </w:rPr>
        <w:t xml:space="preserve">(LDGTS 29:0), при сохранении разнообразных гликолипидов, керамидов, сфингомиелинов и триацилглицеринов, включая TG 8:0_8:0_38:5 и TG 8:0_8:0_40:6. </w:t>
      </w:r>
      <w:r w:rsidR="001830E1" w:rsidRPr="00080C4A">
        <w:rPr>
          <w:sz w:val="28"/>
          <w:szCs w:val="28"/>
        </w:rPr>
        <w:t>Таким образом, н</w:t>
      </w:r>
      <w:r w:rsidR="00CB183F" w:rsidRPr="00080C4A">
        <w:rPr>
          <w:sz w:val="28"/>
          <w:szCs w:val="28"/>
        </w:rPr>
        <w:t>езависимо от типа экстракционной системы, увеличение объ</w:t>
      </w:r>
      <w:r w:rsidR="00773E6F" w:rsidRPr="00080C4A">
        <w:rPr>
          <w:sz w:val="28"/>
          <w:szCs w:val="28"/>
        </w:rPr>
        <w:t>е</w:t>
      </w:r>
      <w:r w:rsidR="00CB183F" w:rsidRPr="00080C4A">
        <w:rPr>
          <w:sz w:val="28"/>
          <w:szCs w:val="28"/>
        </w:rPr>
        <w:t>ма экстрагента с 1</w:t>
      </w:r>
      <w:r w:rsidR="00D43F77" w:rsidRPr="00080C4A">
        <w:rPr>
          <w:sz w:val="28"/>
          <w:szCs w:val="28"/>
        </w:rPr>
        <w:t>,</w:t>
      </w:r>
      <w:r w:rsidR="00CB183F" w:rsidRPr="00080C4A">
        <w:rPr>
          <w:sz w:val="28"/>
          <w:szCs w:val="28"/>
        </w:rPr>
        <w:t>0 до 1</w:t>
      </w:r>
      <w:r w:rsidR="00D43F77" w:rsidRPr="00080C4A">
        <w:rPr>
          <w:sz w:val="28"/>
          <w:szCs w:val="28"/>
        </w:rPr>
        <w:t>,</w:t>
      </w:r>
      <w:r w:rsidR="00CB183F" w:rsidRPr="00080C4A">
        <w:rPr>
          <w:sz w:val="28"/>
          <w:szCs w:val="28"/>
        </w:rPr>
        <w:t>5</w:t>
      </w:r>
      <w:r w:rsidR="00D43F77" w:rsidRPr="00080C4A">
        <w:rPr>
          <w:sz w:val="28"/>
          <w:szCs w:val="28"/>
        </w:rPr>
        <w:t> </w:t>
      </w:r>
      <w:r w:rsidR="00CB183F" w:rsidRPr="00080C4A">
        <w:rPr>
          <w:sz w:val="28"/>
          <w:szCs w:val="28"/>
        </w:rPr>
        <w:t>мл приводи</w:t>
      </w:r>
      <w:r w:rsidR="001830E1" w:rsidRPr="00080C4A">
        <w:rPr>
          <w:sz w:val="28"/>
          <w:szCs w:val="28"/>
        </w:rPr>
        <w:t>ло</w:t>
      </w:r>
      <w:r w:rsidR="00CB183F" w:rsidRPr="00080C4A">
        <w:rPr>
          <w:sz w:val="28"/>
          <w:szCs w:val="28"/>
        </w:rPr>
        <w:t xml:space="preserve"> к возрастанию содержания длинноцепочечных и многогидроксилированных керамидов (например, Cer 12:1;3O/30:0;(2OH)), </w:t>
      </w:r>
      <w:r w:rsidR="00486407" w:rsidRPr="00080C4A">
        <w:rPr>
          <w:sz w:val="28"/>
        </w:rPr>
        <w:t>N-ацилтаурина</w:t>
      </w:r>
      <w:r w:rsidR="00486407" w:rsidRPr="00080C4A">
        <w:rPr>
          <w:sz w:val="28"/>
          <w:szCs w:val="28"/>
        </w:rPr>
        <w:t xml:space="preserve"> </w:t>
      </w:r>
      <w:r w:rsidR="00CB183F" w:rsidRPr="00080C4A">
        <w:rPr>
          <w:sz w:val="28"/>
          <w:szCs w:val="28"/>
        </w:rPr>
        <w:t xml:space="preserve">(NATau 28:0), </w:t>
      </w:r>
      <w:r w:rsidR="00486407" w:rsidRPr="00080C4A">
        <w:rPr>
          <w:sz w:val="28"/>
        </w:rPr>
        <w:t>ацилстерилглюкозида</w:t>
      </w:r>
      <w:r w:rsidR="00CB183F" w:rsidRPr="00080C4A">
        <w:rPr>
          <w:sz w:val="28"/>
          <w:szCs w:val="28"/>
        </w:rPr>
        <w:t xml:space="preserve"> (ASG 28:2;O;Hex;FA 13:1) и сульфо</w:t>
      </w:r>
      <w:r w:rsidR="00486407" w:rsidRPr="00080C4A">
        <w:rPr>
          <w:sz w:val="28"/>
          <w:szCs w:val="28"/>
        </w:rPr>
        <w:t>сфинго</w:t>
      </w:r>
      <w:r w:rsidR="00CB183F" w:rsidRPr="00080C4A">
        <w:rPr>
          <w:sz w:val="28"/>
          <w:szCs w:val="28"/>
        </w:rPr>
        <w:t>липид</w:t>
      </w:r>
      <w:r w:rsidR="00486407" w:rsidRPr="00080C4A">
        <w:rPr>
          <w:sz w:val="28"/>
          <w:szCs w:val="28"/>
        </w:rPr>
        <w:t>а</w:t>
      </w:r>
      <w:r w:rsidR="00CB183F" w:rsidRPr="00080C4A">
        <w:rPr>
          <w:sz w:val="28"/>
          <w:szCs w:val="28"/>
        </w:rPr>
        <w:t xml:space="preserve"> (SL 12:1;O/24:2;O)</w:t>
      </w:r>
      <w:r w:rsidR="007C5E2D" w:rsidRPr="00080C4A">
        <w:rPr>
          <w:sz w:val="28"/>
          <w:szCs w:val="28"/>
        </w:rPr>
        <w:t xml:space="preserve">, а также </w:t>
      </w:r>
      <w:r w:rsidR="00F076AB" w:rsidRPr="00080C4A">
        <w:rPr>
          <w:sz w:val="28"/>
          <w:szCs w:val="28"/>
        </w:rPr>
        <w:t xml:space="preserve">к </w:t>
      </w:r>
      <w:r w:rsidR="007C5E2D" w:rsidRPr="00080C4A">
        <w:rPr>
          <w:sz w:val="28"/>
          <w:szCs w:val="28"/>
        </w:rPr>
        <w:t>увеличени</w:t>
      </w:r>
      <w:r w:rsidR="00F076AB" w:rsidRPr="00080C4A">
        <w:rPr>
          <w:sz w:val="28"/>
          <w:szCs w:val="28"/>
        </w:rPr>
        <w:t>ю</w:t>
      </w:r>
      <w:r w:rsidR="007C5E2D" w:rsidRPr="00080C4A">
        <w:rPr>
          <w:sz w:val="28"/>
          <w:szCs w:val="28"/>
        </w:rPr>
        <w:t xml:space="preserve"> количества триацилглицеринов с удлин</w:t>
      </w:r>
      <w:r w:rsidR="00773E6F" w:rsidRPr="00080C4A">
        <w:rPr>
          <w:sz w:val="28"/>
          <w:szCs w:val="28"/>
        </w:rPr>
        <w:t>е</w:t>
      </w:r>
      <w:r w:rsidR="007C5E2D" w:rsidRPr="00080C4A">
        <w:rPr>
          <w:sz w:val="28"/>
          <w:szCs w:val="28"/>
        </w:rPr>
        <w:t xml:space="preserve">нными и ненасыщенными цепями (TG 8:0_8:0_32:2, TG 8:0_8:0_36:4, TG 8:0_8:0_38:5). </w:t>
      </w:r>
      <w:r w:rsidR="00CB183F" w:rsidRPr="00080C4A">
        <w:rPr>
          <w:sz w:val="28"/>
          <w:szCs w:val="28"/>
        </w:rPr>
        <w:t>Эти изменения указывают на более полное извлечение амфифильных структурных липидов, обеспечивающих барьерную и сигнальную функции, в сочетании с сохранением нейтральных липидов, играющих роль энергетических резервов. Длинноцепочечные керамиды и сфингомиелины укрепляют ламеллярную структуру рогового слоя, снижая трансэпидермальную потерю влаги и повышая устойчивость барьера [</w:t>
      </w:r>
      <w:r w:rsidR="003C1FF3" w:rsidRPr="00080C4A">
        <w:rPr>
          <w:sz w:val="28"/>
          <w:szCs w:val="28"/>
        </w:rPr>
        <w:t>1</w:t>
      </w:r>
      <w:r w:rsidR="004166AF" w:rsidRPr="00080C4A">
        <w:rPr>
          <w:sz w:val="28"/>
          <w:szCs w:val="28"/>
        </w:rPr>
        <w:t>95</w:t>
      </w:r>
      <w:r w:rsidR="00CB183F" w:rsidRPr="00080C4A">
        <w:rPr>
          <w:sz w:val="28"/>
          <w:szCs w:val="28"/>
        </w:rPr>
        <w:t xml:space="preserve">; </w:t>
      </w:r>
      <w:r w:rsidR="004166AF" w:rsidRPr="00080C4A">
        <w:rPr>
          <w:sz w:val="28"/>
          <w:szCs w:val="28"/>
        </w:rPr>
        <w:t>224</w:t>
      </w:r>
      <w:r w:rsidR="00CB183F" w:rsidRPr="00080C4A">
        <w:rPr>
          <w:sz w:val="28"/>
          <w:szCs w:val="28"/>
        </w:rPr>
        <w:t>]. Ацил</w:t>
      </w:r>
      <w:r w:rsidR="00F076AB" w:rsidRPr="00080C4A">
        <w:rPr>
          <w:sz w:val="28"/>
          <w:szCs w:val="28"/>
        </w:rPr>
        <w:t>-</w:t>
      </w:r>
      <w:r w:rsidR="00CB183F" w:rsidRPr="00080C4A">
        <w:rPr>
          <w:sz w:val="28"/>
          <w:szCs w:val="28"/>
        </w:rPr>
        <w:t xml:space="preserve"> и сульфатированные гексозил</w:t>
      </w:r>
      <w:r w:rsidR="00486407" w:rsidRPr="00080C4A">
        <w:rPr>
          <w:sz w:val="28"/>
          <w:szCs w:val="28"/>
        </w:rPr>
        <w:t>к</w:t>
      </w:r>
      <w:r w:rsidR="00CB183F" w:rsidRPr="00080C4A">
        <w:rPr>
          <w:sz w:val="28"/>
          <w:szCs w:val="28"/>
        </w:rPr>
        <w:t>ерамиды выполняют сигнальные и антиоксидантные функции [</w:t>
      </w:r>
      <w:r w:rsidR="003C1FF3" w:rsidRPr="00080C4A">
        <w:rPr>
          <w:sz w:val="28"/>
          <w:szCs w:val="28"/>
        </w:rPr>
        <w:t>2</w:t>
      </w:r>
      <w:r w:rsidR="004166AF" w:rsidRPr="00080C4A">
        <w:rPr>
          <w:sz w:val="28"/>
          <w:szCs w:val="28"/>
        </w:rPr>
        <w:t>17</w:t>
      </w:r>
      <w:r w:rsidR="00CB183F" w:rsidRPr="00080C4A">
        <w:rPr>
          <w:sz w:val="28"/>
          <w:szCs w:val="28"/>
        </w:rPr>
        <w:t>]. Моногалактозилдиацилглицерины с ПНЖК обладают мембранопротекторным и противовоспалительным действием [</w:t>
      </w:r>
      <w:r w:rsidR="003C1FF3" w:rsidRPr="00080C4A">
        <w:rPr>
          <w:sz w:val="28"/>
          <w:szCs w:val="28"/>
        </w:rPr>
        <w:t>2</w:t>
      </w:r>
      <w:r w:rsidR="004166AF" w:rsidRPr="00080C4A">
        <w:rPr>
          <w:sz w:val="28"/>
          <w:szCs w:val="28"/>
        </w:rPr>
        <w:t>13</w:t>
      </w:r>
      <w:r w:rsidR="00CB183F" w:rsidRPr="00080C4A">
        <w:rPr>
          <w:sz w:val="28"/>
          <w:szCs w:val="28"/>
        </w:rPr>
        <w:t>], а сульфо</w:t>
      </w:r>
      <w:r w:rsidR="00486407" w:rsidRPr="00080C4A">
        <w:rPr>
          <w:sz w:val="28"/>
          <w:szCs w:val="28"/>
        </w:rPr>
        <w:t>сфинго</w:t>
      </w:r>
      <w:r w:rsidR="00CB183F" w:rsidRPr="00080C4A">
        <w:rPr>
          <w:sz w:val="28"/>
          <w:szCs w:val="28"/>
        </w:rPr>
        <w:t>липиды и LDGTS проявляют антимикробную активность [</w:t>
      </w:r>
      <w:r w:rsidR="003C1FF3" w:rsidRPr="00080C4A">
        <w:rPr>
          <w:sz w:val="28"/>
          <w:szCs w:val="28"/>
        </w:rPr>
        <w:t>2</w:t>
      </w:r>
      <w:r w:rsidR="004166AF" w:rsidRPr="00080C4A">
        <w:rPr>
          <w:sz w:val="28"/>
          <w:szCs w:val="28"/>
        </w:rPr>
        <w:t>25</w:t>
      </w:r>
      <w:r w:rsidR="00CB183F" w:rsidRPr="00080C4A">
        <w:rPr>
          <w:sz w:val="28"/>
          <w:szCs w:val="28"/>
        </w:rPr>
        <w:t xml:space="preserve">]. </w:t>
      </w:r>
      <w:r w:rsidR="00486407" w:rsidRPr="00080C4A">
        <w:rPr>
          <w:sz w:val="28"/>
        </w:rPr>
        <w:t>Тауриновые амиды жирных кислот</w:t>
      </w:r>
      <w:r w:rsidR="00486407" w:rsidRPr="00080C4A">
        <w:rPr>
          <w:sz w:val="36"/>
          <w:szCs w:val="28"/>
        </w:rPr>
        <w:t xml:space="preserve"> </w:t>
      </w:r>
      <w:r w:rsidR="00CB183F" w:rsidRPr="00080C4A">
        <w:rPr>
          <w:sz w:val="28"/>
          <w:szCs w:val="28"/>
        </w:rPr>
        <w:t>и стерильные гликозиды поддерживают гидратацию и антиоксидантный статус кожи</w:t>
      </w:r>
      <w:r w:rsidR="008D2F69" w:rsidRPr="00080C4A">
        <w:rPr>
          <w:sz w:val="28"/>
          <w:szCs w:val="28"/>
        </w:rPr>
        <w:t xml:space="preserve"> </w:t>
      </w:r>
      <w:r w:rsidR="003C1FF3" w:rsidRPr="00080C4A">
        <w:rPr>
          <w:sz w:val="28"/>
          <w:szCs w:val="28"/>
        </w:rPr>
        <w:t>[2</w:t>
      </w:r>
      <w:r w:rsidR="004166AF" w:rsidRPr="00080C4A">
        <w:rPr>
          <w:sz w:val="28"/>
          <w:szCs w:val="28"/>
        </w:rPr>
        <w:t>21</w:t>
      </w:r>
      <w:r w:rsidR="003C1FF3" w:rsidRPr="00080C4A">
        <w:rPr>
          <w:sz w:val="28"/>
          <w:szCs w:val="28"/>
        </w:rPr>
        <w:t>, 2</w:t>
      </w:r>
      <w:r w:rsidR="004166AF" w:rsidRPr="00080C4A">
        <w:rPr>
          <w:sz w:val="28"/>
          <w:szCs w:val="28"/>
        </w:rPr>
        <w:t>26</w:t>
      </w:r>
      <w:r w:rsidR="003C1FF3" w:rsidRPr="00080C4A">
        <w:rPr>
          <w:sz w:val="28"/>
          <w:szCs w:val="28"/>
        </w:rPr>
        <w:t>]</w:t>
      </w:r>
      <w:r w:rsidR="00CB183F" w:rsidRPr="00080C4A">
        <w:rPr>
          <w:sz w:val="28"/>
          <w:szCs w:val="28"/>
        </w:rPr>
        <w:t>. Совокупно такой липидный комплекс способствует восстановлению барьерной функции, защите от окислительного стресса, снижению воспаления и ограничению микробного роста.</w:t>
      </w:r>
    </w:p>
    <w:p w14:paraId="52517337" w14:textId="77777777" w:rsidR="000E35CD" w:rsidRPr="00080C4A" w:rsidRDefault="00BD533B" w:rsidP="00D43F77">
      <w:pPr>
        <w:ind w:firstLine="720"/>
        <w:jc w:val="both"/>
        <w:rPr>
          <w:sz w:val="28"/>
          <w:szCs w:val="28"/>
        </w:rPr>
      </w:pPr>
      <w:r w:rsidRPr="00080C4A">
        <w:rPr>
          <w:sz w:val="28"/>
          <w:szCs w:val="28"/>
        </w:rPr>
        <w:t>Анализ показал, что увеличение времени экстракции с 15 до 45</w:t>
      </w:r>
      <w:r w:rsidR="00D43F77" w:rsidRPr="00080C4A">
        <w:rPr>
          <w:sz w:val="28"/>
          <w:szCs w:val="28"/>
        </w:rPr>
        <w:t> </w:t>
      </w:r>
      <w:r w:rsidRPr="00080C4A">
        <w:rPr>
          <w:sz w:val="28"/>
          <w:szCs w:val="28"/>
        </w:rPr>
        <w:t>минут и объ</w:t>
      </w:r>
      <w:r w:rsidR="00773E6F" w:rsidRPr="00080C4A">
        <w:rPr>
          <w:sz w:val="28"/>
          <w:szCs w:val="28"/>
        </w:rPr>
        <w:t>е</w:t>
      </w:r>
      <w:r w:rsidRPr="00080C4A">
        <w:rPr>
          <w:sz w:val="28"/>
          <w:szCs w:val="28"/>
        </w:rPr>
        <w:t>ма экстрагента с 1</w:t>
      </w:r>
      <w:r w:rsidR="00D43F77" w:rsidRPr="00080C4A">
        <w:rPr>
          <w:sz w:val="28"/>
          <w:szCs w:val="28"/>
        </w:rPr>
        <w:t>,</w:t>
      </w:r>
      <w:r w:rsidRPr="00080C4A">
        <w:rPr>
          <w:sz w:val="28"/>
          <w:szCs w:val="28"/>
        </w:rPr>
        <w:t>0 до 1</w:t>
      </w:r>
      <w:r w:rsidR="00D43F77" w:rsidRPr="00080C4A">
        <w:rPr>
          <w:sz w:val="28"/>
          <w:szCs w:val="28"/>
        </w:rPr>
        <w:t>,</w:t>
      </w:r>
      <w:r w:rsidRPr="00080C4A">
        <w:rPr>
          <w:sz w:val="28"/>
          <w:szCs w:val="28"/>
        </w:rPr>
        <w:t>5</w:t>
      </w:r>
      <w:r w:rsidR="00D43F77" w:rsidRPr="00080C4A">
        <w:rPr>
          <w:sz w:val="28"/>
          <w:szCs w:val="28"/>
        </w:rPr>
        <w:t> </w:t>
      </w:r>
      <w:r w:rsidRPr="00080C4A">
        <w:rPr>
          <w:sz w:val="28"/>
          <w:szCs w:val="28"/>
        </w:rPr>
        <w:t xml:space="preserve">мл приводит к сходным изменениям липидного профиля. В обоих случаях возрастает доля длинноцепочечных и многогидроксилированных керамидов, длинноцепочечных </w:t>
      </w:r>
      <w:r w:rsidR="00486407" w:rsidRPr="00080C4A">
        <w:rPr>
          <w:sz w:val="28"/>
        </w:rPr>
        <w:t>тауринсодержащих N-ацильных липидов</w:t>
      </w:r>
      <w:r w:rsidRPr="00080C4A">
        <w:rPr>
          <w:sz w:val="28"/>
          <w:szCs w:val="28"/>
        </w:rPr>
        <w:t>, стерилгликозидов и сульфо</w:t>
      </w:r>
      <w:r w:rsidR="00486407" w:rsidRPr="00080C4A">
        <w:rPr>
          <w:sz w:val="28"/>
          <w:szCs w:val="28"/>
        </w:rPr>
        <w:t>сфинго</w:t>
      </w:r>
      <w:r w:rsidRPr="00080C4A">
        <w:rPr>
          <w:sz w:val="28"/>
          <w:szCs w:val="28"/>
        </w:rPr>
        <w:t>липидов, а также сохраняется или увеличивается содержание триацилглицеринов с удлин</w:t>
      </w:r>
      <w:r w:rsidR="00773E6F" w:rsidRPr="00080C4A">
        <w:rPr>
          <w:sz w:val="28"/>
          <w:szCs w:val="28"/>
        </w:rPr>
        <w:t>е</w:t>
      </w:r>
      <w:r w:rsidRPr="00080C4A">
        <w:rPr>
          <w:sz w:val="28"/>
          <w:szCs w:val="28"/>
        </w:rPr>
        <w:t xml:space="preserve">нными </w:t>
      </w:r>
      <w:r w:rsidRPr="00080C4A">
        <w:rPr>
          <w:sz w:val="28"/>
          <w:szCs w:val="28"/>
        </w:rPr>
        <w:lastRenderedPageBreak/>
        <w:t xml:space="preserve">и ненасыщенными цепями. Эти изменения отражают более полное извлечение амфифильных структурных липидов рогового слоя и мембран, </w:t>
      </w:r>
      <w:r w:rsidR="00DA68B8" w:rsidRPr="00080C4A">
        <w:rPr>
          <w:sz w:val="28"/>
          <w:szCs w:val="28"/>
        </w:rPr>
        <w:t>что потенциально обеспечивает комплексное дерматологическое действие, включая укрепление кожного барьера, снижение трансэпидермальной потери влаги, антиоксидантную защиту и поддержание оптимального уровня увлажн</w:t>
      </w:r>
      <w:r w:rsidR="00773E6F" w:rsidRPr="00080C4A">
        <w:rPr>
          <w:sz w:val="28"/>
          <w:szCs w:val="28"/>
        </w:rPr>
        <w:t>е</w:t>
      </w:r>
      <w:r w:rsidR="00DA68B8" w:rsidRPr="00080C4A">
        <w:rPr>
          <w:sz w:val="28"/>
          <w:szCs w:val="28"/>
        </w:rPr>
        <w:t>нности кожи.</w:t>
      </w:r>
      <w:r w:rsidRPr="00080C4A">
        <w:rPr>
          <w:sz w:val="28"/>
          <w:szCs w:val="28"/>
        </w:rPr>
        <w:t xml:space="preserve"> В отличие от этого, предварительная деминерализация минеральной кислотой смещает профиль в сторону нейтральных липидов, особенно диацилглицеринов и части триацилглицеринов с полиненасыщенными остатками, а также способствует увеличению жирных ацилов. При этом из экстракта исчезают наиболее полярные и кислоточувствительные компоненты, такие как ацилгексозил</w:t>
      </w:r>
      <w:r w:rsidR="00486407" w:rsidRPr="00080C4A">
        <w:rPr>
          <w:sz w:val="28"/>
          <w:szCs w:val="28"/>
        </w:rPr>
        <w:t>к</w:t>
      </w:r>
      <w:r w:rsidRPr="00080C4A">
        <w:rPr>
          <w:sz w:val="28"/>
          <w:szCs w:val="28"/>
        </w:rPr>
        <w:t xml:space="preserve">ерамиды, моногалактозилдиацилглицерины  и сфингомиелины. </w:t>
      </w:r>
      <w:r w:rsidR="00DA68B8" w:rsidRPr="00080C4A">
        <w:rPr>
          <w:sz w:val="28"/>
          <w:szCs w:val="28"/>
        </w:rPr>
        <w:t>Преобладание неполярных и умеренно полярных фракций при таком подходе может способствовать питательному и смягчающему действию на кожу, усилению е</w:t>
      </w:r>
      <w:r w:rsidR="00773E6F" w:rsidRPr="00080C4A">
        <w:rPr>
          <w:sz w:val="28"/>
          <w:szCs w:val="28"/>
        </w:rPr>
        <w:t>е</w:t>
      </w:r>
      <w:r w:rsidR="00DA68B8" w:rsidRPr="00080C4A">
        <w:rPr>
          <w:sz w:val="28"/>
          <w:szCs w:val="28"/>
        </w:rPr>
        <w:t xml:space="preserve"> липидного слоя и обеспечению энергетических и структурных субстратов для процессов регенерации. </w:t>
      </w:r>
      <w:r w:rsidRPr="00080C4A">
        <w:rPr>
          <w:sz w:val="28"/>
          <w:szCs w:val="28"/>
        </w:rPr>
        <w:t>Таким образом, время и объ</w:t>
      </w:r>
      <w:r w:rsidR="00773E6F" w:rsidRPr="00080C4A">
        <w:rPr>
          <w:sz w:val="28"/>
          <w:szCs w:val="28"/>
        </w:rPr>
        <w:t>е</w:t>
      </w:r>
      <w:r w:rsidRPr="00080C4A">
        <w:rPr>
          <w:sz w:val="28"/>
          <w:szCs w:val="28"/>
        </w:rPr>
        <w:t>м экстракции преимущественно способствуют выделению амфифильных компонентов, тогда как кислотная предобработка ориентирована на неполярные и умеренно полярные фракции, что подч</w:t>
      </w:r>
      <w:r w:rsidR="00773E6F" w:rsidRPr="00080C4A">
        <w:rPr>
          <w:sz w:val="28"/>
          <w:szCs w:val="28"/>
        </w:rPr>
        <w:t>е</w:t>
      </w:r>
      <w:r w:rsidRPr="00080C4A">
        <w:rPr>
          <w:sz w:val="28"/>
          <w:szCs w:val="28"/>
        </w:rPr>
        <w:t xml:space="preserve">ркивает их взаимодополняющий характер. </w:t>
      </w:r>
      <w:r w:rsidR="00C36033" w:rsidRPr="00080C4A">
        <w:rPr>
          <w:sz w:val="28"/>
          <w:szCs w:val="28"/>
        </w:rPr>
        <w:t>Оптимальным реше</w:t>
      </w:r>
      <w:r w:rsidR="001349EA" w:rsidRPr="00080C4A">
        <w:rPr>
          <w:sz w:val="28"/>
          <w:szCs w:val="28"/>
        </w:rPr>
        <w:t xml:space="preserve">нием может быть двухстадийный метод </w:t>
      </w:r>
      <w:r w:rsidR="00317E3A" w:rsidRPr="00080C4A">
        <w:rPr>
          <w:sz w:val="28"/>
          <w:szCs w:val="28"/>
        </w:rPr>
        <w:t xml:space="preserve">(приложение </w:t>
      </w:r>
      <w:r w:rsidR="00DC1177" w:rsidRPr="00080C4A">
        <w:rPr>
          <w:sz w:val="28"/>
          <w:szCs w:val="28"/>
        </w:rPr>
        <w:t>Ж</w:t>
      </w:r>
      <w:r w:rsidR="00317E3A" w:rsidRPr="00080C4A">
        <w:rPr>
          <w:sz w:val="28"/>
          <w:szCs w:val="28"/>
        </w:rPr>
        <w:t>)</w:t>
      </w:r>
      <w:r w:rsidR="00C36033" w:rsidRPr="00080C4A">
        <w:rPr>
          <w:sz w:val="28"/>
          <w:szCs w:val="28"/>
        </w:rPr>
        <w:t>, при которо</w:t>
      </w:r>
      <w:r w:rsidR="001349EA" w:rsidRPr="00080C4A">
        <w:rPr>
          <w:sz w:val="28"/>
          <w:szCs w:val="28"/>
        </w:rPr>
        <w:t>м</w:t>
      </w:r>
      <w:r w:rsidR="00C36033" w:rsidRPr="00080C4A">
        <w:rPr>
          <w:sz w:val="28"/>
          <w:szCs w:val="28"/>
        </w:rPr>
        <w:t xml:space="preserve"> на первом этапе из сухих необработанных образцов при увеличенном времени (45</w:t>
      </w:r>
      <w:r w:rsidR="00D43F77" w:rsidRPr="00080C4A">
        <w:rPr>
          <w:sz w:val="28"/>
          <w:szCs w:val="28"/>
        </w:rPr>
        <w:t> </w:t>
      </w:r>
      <w:r w:rsidR="00C36033" w:rsidRPr="00080C4A">
        <w:rPr>
          <w:sz w:val="28"/>
          <w:szCs w:val="28"/>
        </w:rPr>
        <w:t>мин) и объ</w:t>
      </w:r>
      <w:r w:rsidR="00773E6F" w:rsidRPr="00080C4A">
        <w:rPr>
          <w:sz w:val="28"/>
          <w:szCs w:val="28"/>
        </w:rPr>
        <w:t>е</w:t>
      </w:r>
      <w:r w:rsidR="00C36033" w:rsidRPr="00080C4A">
        <w:rPr>
          <w:sz w:val="28"/>
          <w:szCs w:val="28"/>
        </w:rPr>
        <w:t>ме экстрагента (1</w:t>
      </w:r>
      <w:r w:rsidR="00D43F77" w:rsidRPr="00080C4A">
        <w:rPr>
          <w:sz w:val="28"/>
          <w:szCs w:val="28"/>
        </w:rPr>
        <w:t>,</w:t>
      </w:r>
      <w:r w:rsidR="00C36033" w:rsidRPr="00080C4A">
        <w:rPr>
          <w:sz w:val="28"/>
          <w:szCs w:val="28"/>
        </w:rPr>
        <w:t>5</w:t>
      </w:r>
      <w:r w:rsidR="00D43F77" w:rsidRPr="00080C4A">
        <w:rPr>
          <w:sz w:val="28"/>
          <w:szCs w:val="28"/>
        </w:rPr>
        <w:t> </w:t>
      </w:r>
      <w:r w:rsidR="00C36033" w:rsidRPr="00080C4A">
        <w:rPr>
          <w:sz w:val="28"/>
          <w:szCs w:val="28"/>
        </w:rPr>
        <w:t>мл) извлекаются амфифильные липиды (SP, GP, PR, GL, ST), а на втором этапе из предварительно деминерализованного материала при минимальных объ</w:t>
      </w:r>
      <w:r w:rsidR="00773E6F" w:rsidRPr="00080C4A">
        <w:rPr>
          <w:sz w:val="28"/>
          <w:szCs w:val="28"/>
        </w:rPr>
        <w:t>е</w:t>
      </w:r>
      <w:r w:rsidR="00C36033" w:rsidRPr="00080C4A">
        <w:rPr>
          <w:sz w:val="28"/>
          <w:szCs w:val="28"/>
        </w:rPr>
        <w:t>ме и времени, что снижает расход экстрагента, сокращает энергозатраты и уменьшает деградацию чувствительных соединений, выделяются неполярные и умеренно полярные фракции (GL, FA, ST). Полученные фракции могут объединяться для получения комплексных экстрактов либо использоваться раздельно в зависимости от требуемого дерматологического эффекта. Наиболее высокий и сбалансированный выход GL и ST достигается при сочетании деминерализации с увеличением объ</w:t>
      </w:r>
      <w:r w:rsidR="00773E6F" w:rsidRPr="00080C4A">
        <w:rPr>
          <w:sz w:val="28"/>
          <w:szCs w:val="28"/>
        </w:rPr>
        <w:t>е</w:t>
      </w:r>
      <w:r w:rsidR="00C36033" w:rsidRPr="00080C4A">
        <w:rPr>
          <w:sz w:val="28"/>
          <w:szCs w:val="28"/>
        </w:rPr>
        <w:t>ма экстрагента до 1</w:t>
      </w:r>
      <w:r w:rsidR="00D43F77" w:rsidRPr="00080C4A">
        <w:rPr>
          <w:sz w:val="28"/>
          <w:szCs w:val="28"/>
        </w:rPr>
        <w:t>,</w:t>
      </w:r>
      <w:r w:rsidR="00C36033" w:rsidRPr="00080C4A">
        <w:rPr>
          <w:sz w:val="28"/>
          <w:szCs w:val="28"/>
        </w:rPr>
        <w:t>5</w:t>
      </w:r>
      <w:r w:rsidR="00D43F77" w:rsidRPr="00080C4A">
        <w:rPr>
          <w:sz w:val="28"/>
          <w:szCs w:val="28"/>
        </w:rPr>
        <w:t> </w:t>
      </w:r>
      <w:r w:rsidR="00C36033" w:rsidRPr="00080C4A">
        <w:rPr>
          <w:sz w:val="28"/>
          <w:szCs w:val="28"/>
        </w:rPr>
        <w:t>мл и времени экстракции до 45</w:t>
      </w:r>
      <w:r w:rsidR="00D43F77" w:rsidRPr="00080C4A">
        <w:rPr>
          <w:sz w:val="28"/>
          <w:szCs w:val="28"/>
        </w:rPr>
        <w:t> </w:t>
      </w:r>
      <w:r w:rsidR="00C36033" w:rsidRPr="00080C4A">
        <w:rPr>
          <w:sz w:val="28"/>
          <w:szCs w:val="28"/>
        </w:rPr>
        <w:t>минут, что обеспечивает одновременное выделение этих классов как из амфифильной, так и из неполярной липидной фракции</w:t>
      </w:r>
      <w:r w:rsidR="004166AF" w:rsidRPr="00080C4A">
        <w:rPr>
          <w:sz w:val="28"/>
          <w:szCs w:val="28"/>
        </w:rPr>
        <w:t xml:space="preserve"> [</w:t>
      </w:r>
      <w:r w:rsidR="005102C0" w:rsidRPr="00080C4A">
        <w:rPr>
          <w:sz w:val="28"/>
          <w:szCs w:val="28"/>
        </w:rPr>
        <w:t>2</w:t>
      </w:r>
      <w:r w:rsidR="00705C1C" w:rsidRPr="00080C4A">
        <w:rPr>
          <w:sz w:val="28"/>
          <w:szCs w:val="28"/>
        </w:rPr>
        <w:t>38</w:t>
      </w:r>
      <w:r w:rsidR="004166AF" w:rsidRPr="00080C4A">
        <w:rPr>
          <w:sz w:val="28"/>
          <w:szCs w:val="28"/>
        </w:rPr>
        <w:t>]</w:t>
      </w:r>
      <w:r w:rsidR="00C36033" w:rsidRPr="00080C4A">
        <w:rPr>
          <w:sz w:val="28"/>
          <w:szCs w:val="28"/>
        </w:rPr>
        <w:t>.</w:t>
      </w:r>
    </w:p>
    <w:p w14:paraId="19BDD41B" w14:textId="77777777" w:rsidR="00033B61" w:rsidRPr="00080C4A" w:rsidRDefault="00033B61" w:rsidP="00771AC8">
      <w:pPr>
        <w:ind w:firstLine="720"/>
        <w:rPr>
          <w:sz w:val="28"/>
          <w:szCs w:val="28"/>
        </w:rPr>
      </w:pPr>
    </w:p>
    <w:p w14:paraId="227EE275" w14:textId="77777777" w:rsidR="009D1085" w:rsidRPr="00080C4A" w:rsidRDefault="00D43F77" w:rsidP="00D43F77">
      <w:pPr>
        <w:pStyle w:val="Heading2"/>
        <w:spacing w:before="0"/>
        <w:ind w:right="0" w:firstLine="720"/>
        <w:jc w:val="both"/>
        <w:rPr>
          <w:rFonts w:ascii="Times New Roman" w:hAnsi="Times New Roman" w:cs="Times New Roman"/>
          <w:color w:val="auto"/>
          <w:sz w:val="28"/>
          <w:szCs w:val="28"/>
        </w:rPr>
      </w:pPr>
      <w:bookmarkStart w:id="90" w:name="_bookmark35"/>
      <w:bookmarkStart w:id="91" w:name="_Toc207385082"/>
      <w:bookmarkStart w:id="92" w:name="_Toc216087455"/>
      <w:bookmarkEnd w:id="90"/>
      <w:r w:rsidRPr="00080C4A">
        <w:rPr>
          <w:rFonts w:ascii="Times New Roman" w:hAnsi="Times New Roman" w:cs="Times New Roman"/>
          <w:color w:val="auto"/>
          <w:sz w:val="28"/>
          <w:szCs w:val="28"/>
        </w:rPr>
        <w:t xml:space="preserve">4.6 </w:t>
      </w:r>
      <w:r w:rsidR="00943100" w:rsidRPr="00080C4A">
        <w:rPr>
          <w:rFonts w:ascii="Times New Roman" w:hAnsi="Times New Roman" w:cs="Times New Roman"/>
          <w:color w:val="auto"/>
          <w:sz w:val="28"/>
          <w:szCs w:val="28"/>
        </w:rPr>
        <w:t>Выводы по четвертой главе</w:t>
      </w:r>
      <w:bookmarkEnd w:id="91"/>
      <w:bookmarkEnd w:id="92"/>
    </w:p>
    <w:p w14:paraId="78C26363" w14:textId="77777777" w:rsidR="001A53C9" w:rsidRDefault="001A53C9" w:rsidP="001A53C9">
      <w:pPr>
        <w:ind w:firstLine="720"/>
        <w:jc w:val="both"/>
        <w:rPr>
          <w:sz w:val="28"/>
        </w:rPr>
      </w:pPr>
      <w:r w:rsidRPr="00080C4A">
        <w:rPr>
          <w:sz w:val="28"/>
        </w:rPr>
        <w:t>Таким образом, на основании привед</w:t>
      </w:r>
      <w:r w:rsidR="00773E6F" w:rsidRPr="00080C4A">
        <w:rPr>
          <w:sz w:val="28"/>
        </w:rPr>
        <w:t>е</w:t>
      </w:r>
      <w:r w:rsidRPr="00080C4A">
        <w:rPr>
          <w:sz w:val="28"/>
        </w:rPr>
        <w:t>нной информации в текущей главе настоящей диссертационной работы были сделаны следующие выводы:</w:t>
      </w:r>
    </w:p>
    <w:p w14:paraId="546BD8B5" w14:textId="7FAF1340" w:rsidR="001A53C9" w:rsidRPr="00080C4A" w:rsidRDefault="00F40902" w:rsidP="00F40902">
      <w:pPr>
        <w:pStyle w:val="ListParagraph"/>
        <w:ind w:left="0" w:firstLine="720"/>
        <w:rPr>
          <w:sz w:val="28"/>
        </w:rPr>
      </w:pPr>
      <w:r>
        <w:rPr>
          <w:sz w:val="28"/>
        </w:rPr>
        <w:t xml:space="preserve">- </w:t>
      </w:r>
      <w:r w:rsidR="001A53C9" w:rsidRPr="00080C4A">
        <w:rPr>
          <w:sz w:val="28"/>
        </w:rPr>
        <w:t>Провед</w:t>
      </w:r>
      <w:r w:rsidR="00773E6F" w:rsidRPr="00080C4A">
        <w:rPr>
          <w:sz w:val="28"/>
        </w:rPr>
        <w:t>е</w:t>
      </w:r>
      <w:r w:rsidR="001A53C9" w:rsidRPr="00080C4A">
        <w:rPr>
          <w:sz w:val="28"/>
        </w:rPr>
        <w:t xml:space="preserve">нный анализ свойств растворителей (полярность, токсичность, экстракционная селективность) </w:t>
      </w:r>
      <w:r w:rsidR="00E6335B" w:rsidRPr="00080C4A">
        <w:rPr>
          <w:sz w:val="28"/>
        </w:rPr>
        <w:t xml:space="preserve">позволил </w:t>
      </w:r>
      <w:r w:rsidR="001A53C9" w:rsidRPr="00080C4A">
        <w:rPr>
          <w:sz w:val="28"/>
        </w:rPr>
        <w:t>обоснова</w:t>
      </w:r>
      <w:r w:rsidR="00E6335B" w:rsidRPr="00080C4A">
        <w:rPr>
          <w:sz w:val="28"/>
        </w:rPr>
        <w:t>ть</w:t>
      </w:r>
      <w:r w:rsidR="001A53C9" w:rsidRPr="00080C4A">
        <w:rPr>
          <w:sz w:val="28"/>
        </w:rPr>
        <w:t xml:space="preserve"> выбор пяти экстракционных систем: MTBE:CH</w:t>
      </w:r>
      <w:r w:rsidR="001A53C9" w:rsidRPr="00080C4A">
        <w:rPr>
          <w:sz w:val="28"/>
          <w:vertAlign w:val="subscript"/>
        </w:rPr>
        <w:t>3</w:t>
      </w:r>
      <w:r w:rsidR="001A53C9" w:rsidRPr="00080C4A">
        <w:rPr>
          <w:sz w:val="28"/>
        </w:rPr>
        <w:t>OH, CHCl</w:t>
      </w:r>
      <w:r w:rsidR="001A53C9" w:rsidRPr="00080C4A">
        <w:rPr>
          <w:sz w:val="28"/>
          <w:vertAlign w:val="subscript"/>
        </w:rPr>
        <w:t>3</w:t>
      </w:r>
      <w:r w:rsidR="001A53C9" w:rsidRPr="00080C4A">
        <w:rPr>
          <w:sz w:val="28"/>
        </w:rPr>
        <w:t>:CH</w:t>
      </w:r>
      <w:r w:rsidR="001A53C9" w:rsidRPr="00080C4A">
        <w:rPr>
          <w:sz w:val="28"/>
          <w:vertAlign w:val="subscript"/>
        </w:rPr>
        <w:t>3</w:t>
      </w:r>
      <w:r w:rsidR="001A53C9" w:rsidRPr="00080C4A">
        <w:rPr>
          <w:sz w:val="28"/>
        </w:rPr>
        <w:t>OH, IPA, ACN и IPA:ACN.</w:t>
      </w:r>
      <w:r>
        <w:rPr>
          <w:sz w:val="28"/>
        </w:rPr>
        <w:t xml:space="preserve"> </w:t>
      </w:r>
      <w:r w:rsidR="001A53C9" w:rsidRPr="00080C4A">
        <w:rPr>
          <w:sz w:val="28"/>
        </w:rPr>
        <w:t>По результатам ANOVA и Tukey HSD система CHCl</w:t>
      </w:r>
      <w:r w:rsidR="001A53C9" w:rsidRPr="00080C4A">
        <w:rPr>
          <w:sz w:val="28"/>
          <w:vertAlign w:val="subscript"/>
        </w:rPr>
        <w:t>3</w:t>
      </w:r>
      <w:r w:rsidR="001A53C9" w:rsidRPr="00080C4A">
        <w:rPr>
          <w:sz w:val="28"/>
        </w:rPr>
        <w:t>:CH</w:t>
      </w:r>
      <w:r w:rsidR="001A53C9" w:rsidRPr="00080C4A">
        <w:rPr>
          <w:sz w:val="28"/>
          <w:vertAlign w:val="subscript"/>
        </w:rPr>
        <w:t>3</w:t>
      </w:r>
      <w:r w:rsidR="001A53C9" w:rsidRPr="00080C4A">
        <w:rPr>
          <w:sz w:val="28"/>
        </w:rPr>
        <w:t>OH обеспечила максимальный выход липидной фракции, войдя в группу А по числу качественных пиков (707) и их суммарной площади (8,93 × 10</w:t>
      </w:r>
      <w:r w:rsidR="001A53C9" w:rsidRPr="00080C4A">
        <w:rPr>
          <w:sz w:val="28"/>
          <w:vertAlign w:val="superscript"/>
        </w:rPr>
        <w:t>11</w:t>
      </w:r>
      <w:r w:rsidR="001A53C9" w:rsidRPr="00080C4A">
        <w:rPr>
          <w:sz w:val="28"/>
        </w:rPr>
        <w:t xml:space="preserve"> усл.ед./г). MTBE:CH</w:t>
      </w:r>
      <w:r w:rsidR="001A53C9" w:rsidRPr="00080C4A">
        <w:rPr>
          <w:sz w:val="28"/>
          <w:vertAlign w:val="subscript"/>
        </w:rPr>
        <w:t>3</w:t>
      </w:r>
      <w:r w:rsidR="001A53C9" w:rsidRPr="00080C4A">
        <w:rPr>
          <w:sz w:val="28"/>
        </w:rPr>
        <w:t>OH (402; 1,18 × 10</w:t>
      </w:r>
      <w:r w:rsidR="001A53C9" w:rsidRPr="00080C4A">
        <w:rPr>
          <w:sz w:val="28"/>
          <w:vertAlign w:val="superscript"/>
        </w:rPr>
        <w:t>11</w:t>
      </w:r>
      <w:r w:rsidR="001A53C9" w:rsidRPr="00080C4A">
        <w:rPr>
          <w:sz w:val="28"/>
        </w:rPr>
        <w:t xml:space="preserve"> усл. ед./г) и IPA:ACN (до 455; 1,18 × 10</w:t>
      </w:r>
      <w:r w:rsidR="001A53C9" w:rsidRPr="00080C4A">
        <w:rPr>
          <w:sz w:val="28"/>
          <w:vertAlign w:val="superscript"/>
        </w:rPr>
        <w:t>11</w:t>
      </w:r>
      <w:r w:rsidR="001A53C9" w:rsidRPr="00080C4A">
        <w:rPr>
          <w:sz w:val="28"/>
        </w:rPr>
        <w:t xml:space="preserve"> усл. ед./г) характеризовались умеренно высокими значениями этих показателей. IPA (360; 1,03 × 10</w:t>
      </w:r>
      <w:r w:rsidR="001A53C9" w:rsidRPr="00080C4A">
        <w:rPr>
          <w:sz w:val="28"/>
          <w:vertAlign w:val="superscript"/>
        </w:rPr>
        <w:t>11</w:t>
      </w:r>
      <w:r w:rsidR="001A53C9" w:rsidRPr="00080C4A">
        <w:rPr>
          <w:sz w:val="28"/>
        </w:rPr>
        <w:t xml:space="preserve"> усл.ед./г) и ACN (326; 7,08 × 10</w:t>
      </w:r>
      <w:r w:rsidR="001A53C9" w:rsidRPr="00080C4A">
        <w:rPr>
          <w:sz w:val="28"/>
          <w:vertAlign w:val="superscript"/>
        </w:rPr>
        <w:t>10</w:t>
      </w:r>
      <w:r w:rsidR="001A53C9" w:rsidRPr="00080C4A">
        <w:rPr>
          <w:sz w:val="28"/>
        </w:rPr>
        <w:t xml:space="preserve"> усл. ед./г) </w:t>
      </w:r>
      <w:r w:rsidR="001A53C9" w:rsidRPr="00080C4A">
        <w:rPr>
          <w:sz w:val="28"/>
        </w:rPr>
        <w:lastRenderedPageBreak/>
        <w:t>вошли в группу с минимальными значениями числа пиков и их площади, что свидетельствует о более ограниченном спектре извлекаемых соединений по сравнению с другими системами.</w:t>
      </w:r>
    </w:p>
    <w:p w14:paraId="48656874" w14:textId="7D873F4C" w:rsidR="001A53C9" w:rsidRPr="00080C4A" w:rsidRDefault="00F40902" w:rsidP="00F40902">
      <w:pPr>
        <w:pStyle w:val="ListParagraph"/>
        <w:ind w:left="0" w:firstLine="720"/>
        <w:rPr>
          <w:sz w:val="28"/>
        </w:rPr>
      </w:pPr>
      <w:r>
        <w:rPr>
          <w:sz w:val="28"/>
        </w:rPr>
        <w:t xml:space="preserve">- </w:t>
      </w:r>
      <w:r w:rsidR="001A53C9" w:rsidRPr="00080C4A">
        <w:rPr>
          <w:sz w:val="28"/>
        </w:rPr>
        <w:t xml:space="preserve">Во всех экстракционных системах доминировали </w:t>
      </w:r>
      <w:r w:rsidR="001A53C9" w:rsidRPr="00080C4A">
        <w:rPr>
          <w:rFonts w:eastAsiaTheme="majorEastAsia"/>
          <w:sz w:val="28"/>
        </w:rPr>
        <w:t>глицеролипиды (GL, 49,13 %)</w:t>
      </w:r>
      <w:r w:rsidR="001A53C9" w:rsidRPr="00080C4A">
        <w:rPr>
          <w:sz w:val="28"/>
        </w:rPr>
        <w:t xml:space="preserve"> и </w:t>
      </w:r>
      <w:r w:rsidR="001A53C9" w:rsidRPr="00080C4A">
        <w:rPr>
          <w:rFonts w:eastAsiaTheme="majorEastAsia"/>
          <w:sz w:val="28"/>
        </w:rPr>
        <w:t>сфинголипиды (SP, 30,44 %)</w:t>
      </w:r>
      <w:r w:rsidR="001A53C9" w:rsidRPr="00080C4A">
        <w:rPr>
          <w:sz w:val="28"/>
        </w:rPr>
        <w:t xml:space="preserve"> при среднем содержании </w:t>
      </w:r>
      <w:r w:rsidR="001A53C9" w:rsidRPr="00080C4A">
        <w:rPr>
          <w:rFonts w:eastAsiaTheme="majorEastAsia"/>
          <w:sz w:val="28"/>
        </w:rPr>
        <w:t>жирных кислот (FA, 9,95 %)</w:t>
      </w:r>
      <w:r w:rsidR="001A53C9" w:rsidRPr="00080C4A">
        <w:rPr>
          <w:sz w:val="28"/>
        </w:rPr>
        <w:t xml:space="preserve">, </w:t>
      </w:r>
      <w:r w:rsidR="001A53C9" w:rsidRPr="00080C4A">
        <w:rPr>
          <w:rFonts w:eastAsiaTheme="majorEastAsia"/>
          <w:sz w:val="28"/>
        </w:rPr>
        <w:t>стеролов (ST, 8,27 %)</w:t>
      </w:r>
      <w:r w:rsidR="001A53C9" w:rsidRPr="00080C4A">
        <w:rPr>
          <w:sz w:val="28"/>
        </w:rPr>
        <w:t xml:space="preserve">, </w:t>
      </w:r>
      <w:r w:rsidR="001A53C9" w:rsidRPr="00080C4A">
        <w:rPr>
          <w:rFonts w:eastAsiaTheme="majorEastAsia"/>
          <w:sz w:val="28"/>
        </w:rPr>
        <w:t>глицерофосфолипидов (GP, 1,20 %)</w:t>
      </w:r>
      <w:r w:rsidR="001A53C9" w:rsidRPr="00080C4A">
        <w:rPr>
          <w:sz w:val="28"/>
        </w:rPr>
        <w:t xml:space="preserve"> и </w:t>
      </w:r>
      <w:r w:rsidR="001A53C9" w:rsidRPr="00080C4A">
        <w:rPr>
          <w:rFonts w:eastAsiaTheme="majorEastAsia"/>
          <w:sz w:val="28"/>
        </w:rPr>
        <w:t>пренольных липидов (Prenol lipids, 0,45 %)</w:t>
      </w:r>
      <w:r w:rsidR="001A53C9" w:rsidRPr="00080C4A">
        <w:rPr>
          <w:sz w:val="28"/>
        </w:rPr>
        <w:t>.</w:t>
      </w:r>
      <w:r w:rsidR="001A53C9" w:rsidRPr="00080C4A">
        <w:rPr>
          <w:sz w:val="28"/>
        </w:rPr>
        <w:br/>
        <w:t>MTBE:CH</w:t>
      </w:r>
      <w:r w:rsidR="001A53C9" w:rsidRPr="00080C4A">
        <w:rPr>
          <w:sz w:val="28"/>
          <w:vertAlign w:val="subscript"/>
        </w:rPr>
        <w:t>3</w:t>
      </w:r>
      <w:r w:rsidR="001A53C9" w:rsidRPr="00080C4A">
        <w:rPr>
          <w:sz w:val="28"/>
        </w:rPr>
        <w:t>OH и CHCl</w:t>
      </w:r>
      <w:r w:rsidR="001A53C9" w:rsidRPr="00080C4A">
        <w:rPr>
          <w:sz w:val="28"/>
          <w:vertAlign w:val="subscript"/>
        </w:rPr>
        <w:t>3</w:t>
      </w:r>
      <w:r w:rsidR="001A53C9" w:rsidRPr="00080C4A">
        <w:rPr>
          <w:sz w:val="28"/>
        </w:rPr>
        <w:t>:CH</w:t>
      </w:r>
      <w:r w:rsidR="001A53C9" w:rsidRPr="00080C4A">
        <w:rPr>
          <w:sz w:val="28"/>
          <w:vertAlign w:val="subscript"/>
        </w:rPr>
        <w:t>3</w:t>
      </w:r>
      <w:r w:rsidR="001A53C9" w:rsidRPr="00080C4A">
        <w:rPr>
          <w:sz w:val="28"/>
        </w:rPr>
        <w:t>OH обеспечивали максимальный выход GL (51,4 % и 49,2 %) и SP (30,3 % и 30,1 %) с преобладанием длинноцепочечных Cer (Cer 18:0;2O/24:0;O), SM (SM 18:1;2O/24:1) и TG (TG 18:0_18:1_18:2).</w:t>
      </w:r>
      <w:r w:rsidR="001A53C9" w:rsidRPr="00080C4A">
        <w:rPr>
          <w:sz w:val="28"/>
        </w:rPr>
        <w:br/>
        <w:t xml:space="preserve">IPA преимущественно извлекал полярные </w:t>
      </w:r>
      <w:r w:rsidR="001A53C9" w:rsidRPr="00080C4A">
        <w:rPr>
          <w:rFonts w:eastAsiaTheme="majorEastAsia"/>
          <w:sz w:val="28"/>
        </w:rPr>
        <w:t>гликосфинголипиды (AHexCer 34:1;2O)</w:t>
      </w:r>
      <w:r w:rsidR="001A53C9" w:rsidRPr="00080C4A">
        <w:rPr>
          <w:sz w:val="28"/>
        </w:rPr>
        <w:t xml:space="preserve"> и MGDG с ПНЖК-остатками, ACN — пренольные липиды (ASG 28:2;O;Hex;FA 13:1), сульфолипиды (SQDG 16:0/18:1) и тауринсодержащие липиды (NATau 26:1;O).</w:t>
      </w:r>
    </w:p>
    <w:p w14:paraId="7564F5AA" w14:textId="7B3F6D60" w:rsidR="001A53C9" w:rsidRPr="00080C4A" w:rsidRDefault="00F40902" w:rsidP="00F40902">
      <w:pPr>
        <w:pStyle w:val="ListParagraph"/>
        <w:ind w:left="0" w:firstLine="720"/>
        <w:rPr>
          <w:sz w:val="28"/>
        </w:rPr>
      </w:pPr>
      <w:r>
        <w:rPr>
          <w:sz w:val="28"/>
        </w:rPr>
        <w:t xml:space="preserve">- </w:t>
      </w:r>
      <w:r w:rsidR="001349EA" w:rsidRPr="00080C4A">
        <w:rPr>
          <w:sz w:val="28"/>
        </w:rPr>
        <w:t xml:space="preserve">Система </w:t>
      </w:r>
      <w:r w:rsidR="001A53C9" w:rsidRPr="00080C4A">
        <w:rPr>
          <w:sz w:val="28"/>
        </w:rPr>
        <w:t>IPA:ACN формировала сбалансированный профиль (GL 47,77 %, SP 29,50 %, FA 10,98 %, ST 10,15 %), сочетая неполярные TG и амфифильные Cer, гликосфинголипиды и сульфо</w:t>
      </w:r>
      <w:r w:rsidR="001349EA" w:rsidRPr="00080C4A">
        <w:rPr>
          <w:sz w:val="28"/>
        </w:rPr>
        <w:t>сфинго</w:t>
      </w:r>
      <w:r w:rsidR="001A53C9" w:rsidRPr="00080C4A">
        <w:rPr>
          <w:sz w:val="28"/>
        </w:rPr>
        <w:t>липиды</w:t>
      </w:r>
      <w:r w:rsidR="00E6335B" w:rsidRPr="00080C4A">
        <w:rPr>
          <w:sz w:val="28"/>
        </w:rPr>
        <w:t>.</w:t>
      </w:r>
    </w:p>
    <w:p w14:paraId="3D317E8F" w14:textId="0A555CAD" w:rsidR="001A53C9" w:rsidRPr="00080C4A" w:rsidRDefault="00F40902" w:rsidP="00F40902">
      <w:pPr>
        <w:pStyle w:val="ListParagraph"/>
        <w:ind w:left="0" w:firstLine="720"/>
        <w:rPr>
          <w:sz w:val="28"/>
        </w:rPr>
      </w:pPr>
      <w:r>
        <w:rPr>
          <w:sz w:val="28"/>
        </w:rPr>
        <w:t xml:space="preserve">- </w:t>
      </w:r>
      <w:r w:rsidR="001A53C9" w:rsidRPr="00080C4A">
        <w:rPr>
          <w:sz w:val="28"/>
        </w:rPr>
        <w:t>Наиболее значимый эффект оказала предварительная деминерализация, в отдельных случаях (Г.5–МлЧ) увеличивая число аннотированных соединений в 1,7 раза и суммарную площадь пиков почти в 2,9 раза за сч</w:t>
      </w:r>
      <w:r w:rsidR="00773E6F" w:rsidRPr="00080C4A">
        <w:rPr>
          <w:sz w:val="28"/>
        </w:rPr>
        <w:t>е</w:t>
      </w:r>
      <w:r w:rsidR="001A53C9" w:rsidRPr="00080C4A">
        <w:rPr>
          <w:sz w:val="28"/>
        </w:rPr>
        <w:t>т разрушения карбонатных и сульфидных фаз и высвобождения органоминеральных комплексов. Профиль при этом смещался в сторону нейтральных липидов (DG, TG, FA) и устойчивых длинноцепочечных керамидов, тогда как часть полярных и кислоточувствительных фракций (AHexCer, MGDG, SM) исчезала. Увеличение времени экстракции и объ</w:t>
      </w:r>
      <w:r w:rsidR="00773E6F" w:rsidRPr="00080C4A">
        <w:rPr>
          <w:sz w:val="28"/>
        </w:rPr>
        <w:t>е</w:t>
      </w:r>
      <w:r w:rsidR="001A53C9" w:rsidRPr="00080C4A">
        <w:rPr>
          <w:sz w:val="28"/>
        </w:rPr>
        <w:t>ма экстрагента преимущественно расширяло спектр амфифильных липидов (SP, GP, Prenol lipids, GL, ST), обогащая экстракты керамидами, тауринатами, стерильными гликозидами и сульфолипидами. Эти факторы действуют комплементарно, что позволяет комбинировать их для двухстадийного получения сбалансированных липидных комплексов с заданным химическим профилем.</w:t>
      </w:r>
    </w:p>
    <w:p w14:paraId="2ED0FAE8" w14:textId="0E83829C" w:rsidR="001349EA" w:rsidRPr="00F40902" w:rsidRDefault="00F40902" w:rsidP="00F40902">
      <w:pPr>
        <w:ind w:firstLine="720"/>
        <w:jc w:val="both"/>
        <w:rPr>
          <w:sz w:val="28"/>
        </w:rPr>
      </w:pPr>
      <w:r>
        <w:rPr>
          <w:sz w:val="28"/>
        </w:rPr>
        <w:t xml:space="preserve">- </w:t>
      </w:r>
      <w:r w:rsidR="001A53C9" w:rsidRPr="00F40902">
        <w:rPr>
          <w:sz w:val="28"/>
        </w:rPr>
        <w:t xml:space="preserve">Наиболее липидонасыщенными по числу пиков и их площади оказались образцы Г.4–МрЧ и Г.5–МлЧ. Г.1–АрЧ отличался максимальными значениями GL (51,24 %), высоким содержанием Cer в составе SP (17,17 %) и ST (11,27 %). Г.4–МрЧ и Г.5–МлЧ объединяет высокий уровень SP и FA, при этом Г.4–МрЧ имеет наибольшую долю GP (1,08 %), а Г.5–МлЧ — повышенное содержание жирных амидов (64 % от FA) и равномерное распределение GP (2,02 %). </w:t>
      </w:r>
    </w:p>
    <w:p w14:paraId="223670A6" w14:textId="56730B1A" w:rsidR="001349EA" w:rsidRPr="00F40902" w:rsidRDefault="00F40902" w:rsidP="00F40902">
      <w:pPr>
        <w:ind w:firstLine="720"/>
        <w:jc w:val="both"/>
        <w:rPr>
          <w:sz w:val="28"/>
        </w:rPr>
      </w:pPr>
      <w:r>
        <w:rPr>
          <w:sz w:val="28"/>
        </w:rPr>
        <w:t xml:space="preserve">- </w:t>
      </w:r>
      <w:r w:rsidR="001A53C9" w:rsidRPr="00F40902">
        <w:rPr>
          <w:sz w:val="28"/>
        </w:rPr>
        <w:t>С уч</w:t>
      </w:r>
      <w:r w:rsidR="00773E6F" w:rsidRPr="00F40902">
        <w:rPr>
          <w:sz w:val="28"/>
        </w:rPr>
        <w:t>е</w:t>
      </w:r>
      <w:r w:rsidR="001A53C9" w:rsidRPr="00F40902">
        <w:rPr>
          <w:sz w:val="28"/>
        </w:rPr>
        <w:t xml:space="preserve">том выявленных различий в липидном составе исследованных образцов и их структурно-функциональных особенностей был разработан дифференцированный подход к </w:t>
      </w:r>
      <w:r w:rsidR="001A53C9" w:rsidRPr="00F40902">
        <w:rPr>
          <w:rFonts w:eastAsiaTheme="majorEastAsia"/>
          <w:sz w:val="28"/>
        </w:rPr>
        <w:t>методу выделения липидных комплексов</w:t>
      </w:r>
      <w:r w:rsidR="001A53C9" w:rsidRPr="00F40902">
        <w:rPr>
          <w:sz w:val="28"/>
        </w:rPr>
        <w:t xml:space="preserve">. Он учитывает не только потенциальное целевое действие экстрактов, но и токсичность используемых растворителей, а также предусматривает проведение дальнейших исследований параметров их физиологического воздействия на кожу, разработку кремовых композиций на их основе и оценку терапевтического эффекта. Приоритетными для экстракции определены </w:t>
      </w:r>
      <w:r w:rsidR="001A53C9" w:rsidRPr="00F40902">
        <w:rPr>
          <w:sz w:val="28"/>
        </w:rPr>
        <w:lastRenderedPageBreak/>
        <w:t xml:space="preserve">образцы Г.1–АрЧ (высокие GL, Cer, ST), Г.4–МрЧ (SP, FA, GP), Г.5–МлЧ (жирные амиды и сбалансированный GP) и Г.6–ТзЧ (сфингоидные основания в составе SP). Оптимальной экстракционной системой для последующей разработки рецептуры крема определена смесь IPA:ACN (1:1, об./об.), формирующая сбалансированный профиль по ключевым липидным классам и обеспечивающая извлечение как амфифильных потенциально антиоксидантно-активных фракций (гликосфинголипиды, моногалактозилдиацилглицерины, стерильные гликозиды), так и неполярных соединений (триглицериды, стеролы, жирные кислоты), участвующих в защите мембран и восстановлении липидного барьера. Наиболее эффективным признано использование смеси в </w:t>
      </w:r>
      <w:r w:rsidR="001A53C9" w:rsidRPr="00F40902">
        <w:rPr>
          <w:rFonts w:eastAsiaTheme="majorEastAsia"/>
          <w:sz w:val="28"/>
        </w:rPr>
        <w:t>двухэтапном методе</w:t>
      </w:r>
      <w:r w:rsidR="001A53C9" w:rsidRPr="00F40902">
        <w:rPr>
          <w:sz w:val="28"/>
        </w:rPr>
        <w:t>: на первом этапе — извлечение амфифильных липидов из сухого сырья при встряхивании 45 мин и соотношении сырь</w:t>
      </w:r>
      <w:r w:rsidR="00773E6F" w:rsidRPr="00F40902">
        <w:rPr>
          <w:sz w:val="28"/>
        </w:rPr>
        <w:t>е</w:t>
      </w:r>
      <w:r w:rsidR="001A53C9" w:rsidRPr="00F40902">
        <w:rPr>
          <w:sz w:val="28"/>
        </w:rPr>
        <w:t>:экстрагент 1:30; на втором этапе — выделение неполярных и умеренно полярных фракций из деминерализованного 2 М HCl сырья при встряхивании 15 мин и соотношении 1:20. Такой подход позволяет увеличить выход целевых соединений, снизить расход растворителя и уменьшить деградацию чувствительных молекул.</w:t>
      </w:r>
    </w:p>
    <w:p w14:paraId="1D8C4608" w14:textId="77777777" w:rsidR="001349EA" w:rsidRPr="00080C4A" w:rsidRDefault="001349EA" w:rsidP="00F40902">
      <w:pPr>
        <w:pStyle w:val="ListParagraph"/>
        <w:numPr>
          <w:ilvl w:val="0"/>
          <w:numId w:val="33"/>
        </w:numPr>
        <w:ind w:left="0" w:firstLine="720"/>
        <w:rPr>
          <w:sz w:val="28"/>
        </w:rPr>
        <w:sectPr w:rsidR="001349EA" w:rsidRPr="00080C4A" w:rsidSect="00771AC8">
          <w:type w:val="nextColumn"/>
          <w:pgSz w:w="11910" w:h="16840"/>
          <w:pgMar w:top="1134" w:right="567" w:bottom="1134" w:left="1701" w:header="0" w:footer="989" w:gutter="0"/>
          <w:cols w:space="720"/>
        </w:sectPr>
      </w:pPr>
    </w:p>
    <w:p w14:paraId="29675D73" w14:textId="337C8CBF" w:rsidR="001A6058" w:rsidRPr="006148F0" w:rsidRDefault="001A6058" w:rsidP="0028651E">
      <w:pPr>
        <w:pStyle w:val="Heading1"/>
        <w:spacing w:before="0" w:beforeAutospacing="0" w:after="0" w:afterAutospacing="0"/>
        <w:ind w:firstLine="720"/>
        <w:jc w:val="both"/>
        <w:rPr>
          <w:sz w:val="28"/>
          <w:szCs w:val="28"/>
        </w:rPr>
      </w:pPr>
      <w:bookmarkStart w:id="93" w:name="_bookmark36"/>
      <w:bookmarkStart w:id="94" w:name="_Toc207385083"/>
      <w:bookmarkStart w:id="95" w:name="_Toc216087456"/>
      <w:bookmarkEnd w:id="93"/>
      <w:r w:rsidRPr="00080C4A">
        <w:rPr>
          <w:caps/>
          <w:sz w:val="28"/>
          <w:szCs w:val="28"/>
        </w:rPr>
        <w:lastRenderedPageBreak/>
        <w:t xml:space="preserve">5 </w:t>
      </w:r>
      <w:r w:rsidR="00246FAF" w:rsidRPr="006148F0">
        <w:rPr>
          <w:sz w:val="28"/>
          <w:szCs w:val="28"/>
        </w:rPr>
        <w:t>ОЦЕНКА АНТИОКСИДАНТНОЙ АКТИВНОСТИ ЛИПИДНЫХ ЭКСТРАКТОВ ПРИРОДНЫХ ГРЯЗЕЙ СЕВЕРО-ВОСТОЧНОГО КАЗАХСТАНА, РАЗРАБОТКА И АПРОБАЦИЯ КРЕМОВ</w:t>
      </w:r>
      <w:r w:rsidR="00246FAF">
        <w:rPr>
          <w:sz w:val="28"/>
          <w:szCs w:val="28"/>
        </w:rPr>
        <w:t>Ы</w:t>
      </w:r>
      <w:r w:rsidR="00246FAF" w:rsidRPr="006148F0">
        <w:rPr>
          <w:sz w:val="28"/>
          <w:szCs w:val="28"/>
        </w:rPr>
        <w:t>Х КОМПОЗИЦИ</w:t>
      </w:r>
      <w:r w:rsidR="00246FAF">
        <w:rPr>
          <w:sz w:val="28"/>
          <w:szCs w:val="28"/>
        </w:rPr>
        <w:t>Й</w:t>
      </w:r>
      <w:r w:rsidR="00246FAF" w:rsidRPr="006148F0">
        <w:rPr>
          <w:sz w:val="28"/>
          <w:szCs w:val="28"/>
        </w:rPr>
        <w:t xml:space="preserve"> В ЛАБОРАТОРНЫХ УСЛОВИЯХ</w:t>
      </w:r>
      <w:bookmarkEnd w:id="94"/>
      <w:bookmarkEnd w:id="95"/>
    </w:p>
    <w:p w14:paraId="7D78D59F" w14:textId="77777777" w:rsidR="001A6058" w:rsidRPr="00080C4A" w:rsidRDefault="001A6058" w:rsidP="00771AC8">
      <w:pPr>
        <w:ind w:firstLine="720"/>
        <w:rPr>
          <w:sz w:val="28"/>
          <w:szCs w:val="28"/>
        </w:rPr>
      </w:pPr>
    </w:p>
    <w:p w14:paraId="1FA83497" w14:textId="77777777" w:rsidR="00832DDA" w:rsidRPr="00080C4A" w:rsidRDefault="00720493" w:rsidP="00832DDA">
      <w:pPr>
        <w:ind w:firstLine="720"/>
        <w:jc w:val="both"/>
        <w:rPr>
          <w:sz w:val="28"/>
        </w:rPr>
      </w:pPr>
      <w:r w:rsidRPr="00080C4A">
        <w:rPr>
          <w:sz w:val="28"/>
        </w:rPr>
        <w:t xml:space="preserve">В настоящей главе представлены результаты исследований </w:t>
      </w:r>
      <w:r w:rsidRPr="00080C4A">
        <w:rPr>
          <w:rFonts w:eastAsiaTheme="majorEastAsia"/>
          <w:sz w:val="28"/>
        </w:rPr>
        <w:t xml:space="preserve">антиоксидантной активности </w:t>
      </w:r>
      <w:r w:rsidR="008974C2" w:rsidRPr="00080C4A">
        <w:rPr>
          <w:rFonts w:eastAsiaTheme="majorEastAsia"/>
          <w:sz w:val="28"/>
        </w:rPr>
        <w:t xml:space="preserve">экстрактов </w:t>
      </w:r>
      <w:r w:rsidRPr="00080C4A">
        <w:rPr>
          <w:rFonts w:eastAsiaTheme="majorEastAsia"/>
          <w:sz w:val="28"/>
        </w:rPr>
        <w:t>липидных</w:t>
      </w:r>
      <w:r w:rsidR="008974C2" w:rsidRPr="00080C4A">
        <w:rPr>
          <w:rFonts w:eastAsiaTheme="majorEastAsia"/>
          <w:sz w:val="28"/>
        </w:rPr>
        <w:t xml:space="preserve"> соединений</w:t>
      </w:r>
      <w:r w:rsidRPr="00080C4A">
        <w:rPr>
          <w:rFonts w:eastAsiaTheme="majorEastAsia"/>
          <w:sz w:val="28"/>
        </w:rPr>
        <w:t xml:space="preserve"> природных грязей</w:t>
      </w:r>
      <w:r w:rsidRPr="00080C4A">
        <w:rPr>
          <w:sz w:val="28"/>
        </w:rPr>
        <w:t xml:space="preserve"> и </w:t>
      </w:r>
      <w:r w:rsidRPr="00080C4A">
        <w:rPr>
          <w:rFonts w:eastAsiaTheme="majorEastAsia"/>
          <w:sz w:val="28"/>
        </w:rPr>
        <w:t>физико-химической стабильности кремовых композиций</w:t>
      </w:r>
      <w:r w:rsidRPr="00080C4A">
        <w:rPr>
          <w:sz w:val="28"/>
        </w:rPr>
        <w:t>, разработанных на их основе. Изучено влияние условий экстракции — состава растворителей, времени и объ</w:t>
      </w:r>
      <w:r w:rsidR="00773E6F" w:rsidRPr="00080C4A">
        <w:rPr>
          <w:sz w:val="28"/>
        </w:rPr>
        <w:t>е</w:t>
      </w:r>
      <w:r w:rsidRPr="00080C4A">
        <w:rPr>
          <w:sz w:val="28"/>
        </w:rPr>
        <w:t>ма экстрагента, а также предварительной деминерализации образцов — на антиоксидантный потенциал экстрактов, определяемый методом ABTS, и на их липидный профиль. Провед</w:t>
      </w:r>
      <w:r w:rsidR="00773E6F" w:rsidRPr="00080C4A">
        <w:rPr>
          <w:sz w:val="28"/>
        </w:rPr>
        <w:t>е</w:t>
      </w:r>
      <w:r w:rsidRPr="00080C4A">
        <w:rPr>
          <w:sz w:val="28"/>
        </w:rPr>
        <w:t xml:space="preserve">н корреляционный анализ между антиоксидантной активностью и содержанием различных классов липидов, включая </w:t>
      </w:r>
      <w:r w:rsidRPr="00080C4A">
        <w:rPr>
          <w:rFonts w:eastAsiaTheme="majorEastAsia"/>
          <w:sz w:val="28"/>
        </w:rPr>
        <w:t>стерол</w:t>
      </w:r>
      <w:r w:rsidR="008974C2" w:rsidRPr="00080C4A">
        <w:rPr>
          <w:rFonts w:eastAsiaTheme="majorEastAsia"/>
          <w:sz w:val="28"/>
        </w:rPr>
        <w:t>ьные липиды</w:t>
      </w:r>
      <w:r w:rsidRPr="00080C4A">
        <w:rPr>
          <w:rFonts w:eastAsiaTheme="majorEastAsia"/>
          <w:sz w:val="28"/>
        </w:rPr>
        <w:t xml:space="preserve"> (ST), керамиды (Cer), глицеролипиды (GL)</w:t>
      </w:r>
      <w:r w:rsidRPr="00080C4A">
        <w:rPr>
          <w:sz w:val="28"/>
        </w:rPr>
        <w:t xml:space="preserve"> и </w:t>
      </w:r>
      <w:r w:rsidRPr="00080C4A">
        <w:rPr>
          <w:rFonts w:eastAsiaTheme="majorEastAsia"/>
          <w:sz w:val="28"/>
        </w:rPr>
        <w:t>сфинголипиды (SP)</w:t>
      </w:r>
      <w:r w:rsidRPr="00080C4A">
        <w:rPr>
          <w:sz w:val="28"/>
        </w:rPr>
        <w:t xml:space="preserve">. Представлены результаты оценки </w:t>
      </w:r>
      <w:r w:rsidRPr="00080C4A">
        <w:rPr>
          <w:rFonts w:eastAsiaTheme="majorEastAsia"/>
          <w:sz w:val="28"/>
        </w:rPr>
        <w:t>физико-химических и органолептических характеристик</w:t>
      </w:r>
      <w:r w:rsidRPr="00080C4A">
        <w:rPr>
          <w:sz w:val="28"/>
        </w:rPr>
        <w:t xml:space="preserve"> кремовых композиций, полученных с использованием липидных экстрактов, включая показатели </w:t>
      </w:r>
      <w:r w:rsidRPr="00080C4A">
        <w:rPr>
          <w:rFonts w:eastAsiaTheme="majorEastAsia"/>
          <w:sz w:val="28"/>
        </w:rPr>
        <w:t>pH, растекаемости, удерживающей способности и стабильности</w:t>
      </w:r>
      <w:r w:rsidRPr="00080C4A">
        <w:rPr>
          <w:sz w:val="28"/>
        </w:rPr>
        <w:t xml:space="preserve"> после циклов замораживания–оттаивания. Также проанализировано влияние различных концентраций липидного экстракта на динамику заживления кожных повреждений и регресс воспалительных проявлений в условиях модельных экспериментов на белых крысах, без утверждения клинической эффективности. </w:t>
      </w:r>
      <w:r w:rsidR="00832DDA" w:rsidRPr="00080C4A">
        <w:rPr>
          <w:sz w:val="28"/>
          <w:szCs w:val="28"/>
        </w:rPr>
        <w:t xml:space="preserve">Результаты исследований, приведенных в настоящей главе диссертационной работы, были опубликованы автором в научном журнале </w:t>
      </w:r>
      <w:r w:rsidR="00832DDA" w:rsidRPr="00080C4A">
        <w:rPr>
          <w:rStyle w:val="Emphasis"/>
          <w:sz w:val="28"/>
        </w:rPr>
        <w:t>Engineered Science</w:t>
      </w:r>
      <w:r w:rsidR="00832DDA" w:rsidRPr="00080C4A">
        <w:rPr>
          <w:sz w:val="28"/>
        </w:rPr>
        <w:t xml:space="preserve"> (2025, Vol. 36, Art. 1628, DOI: 10.30919/es1628) и послужили основой для получения патента на полезную модель (Патент на полезную модель KZ 10827, 2025, № 27).</w:t>
      </w:r>
    </w:p>
    <w:p w14:paraId="12F65A34" w14:textId="77777777" w:rsidR="00720493" w:rsidRPr="00080C4A" w:rsidRDefault="00720493" w:rsidP="00720493">
      <w:pPr>
        <w:ind w:firstLine="720"/>
        <w:jc w:val="both"/>
        <w:rPr>
          <w:sz w:val="28"/>
        </w:rPr>
      </w:pPr>
    </w:p>
    <w:p w14:paraId="0FEF2C19" w14:textId="77777777" w:rsidR="007A4979" w:rsidRPr="00080C4A" w:rsidRDefault="007A4979" w:rsidP="00F53F4B">
      <w:pPr>
        <w:pStyle w:val="Heading2"/>
        <w:spacing w:before="0"/>
        <w:ind w:right="0" w:firstLine="720"/>
        <w:jc w:val="both"/>
        <w:rPr>
          <w:rFonts w:ascii="Times New Roman" w:hAnsi="Times New Roman" w:cs="Times New Roman"/>
          <w:color w:val="auto"/>
          <w:sz w:val="28"/>
          <w:szCs w:val="28"/>
        </w:rPr>
      </w:pPr>
      <w:bookmarkStart w:id="96" w:name="_Toc207385084"/>
      <w:bookmarkStart w:id="97" w:name="_Toc216087457"/>
      <w:r w:rsidRPr="00080C4A">
        <w:rPr>
          <w:rFonts w:ascii="Times New Roman" w:hAnsi="Times New Roman" w:cs="Times New Roman"/>
          <w:color w:val="auto"/>
          <w:sz w:val="28"/>
          <w:szCs w:val="28"/>
        </w:rPr>
        <w:t xml:space="preserve">5.1 </w:t>
      </w:r>
      <w:r w:rsidR="00144B76" w:rsidRPr="00080C4A">
        <w:rPr>
          <w:rFonts w:ascii="Times New Roman" w:hAnsi="Times New Roman" w:cs="Times New Roman"/>
          <w:color w:val="auto"/>
          <w:sz w:val="28"/>
          <w:szCs w:val="28"/>
        </w:rPr>
        <w:t>Антиоксидантная активность и липидный профиль экстрактов в зависимости от условий экстракции</w:t>
      </w:r>
      <w:bookmarkEnd w:id="96"/>
      <w:bookmarkEnd w:id="97"/>
    </w:p>
    <w:p w14:paraId="657B7F31" w14:textId="77777777" w:rsidR="00BF642F" w:rsidRPr="00080C4A" w:rsidRDefault="004356FD" w:rsidP="00626F36">
      <w:pPr>
        <w:ind w:firstLine="720"/>
        <w:jc w:val="both"/>
        <w:rPr>
          <w:sz w:val="28"/>
          <w:szCs w:val="28"/>
        </w:rPr>
      </w:pPr>
      <w:r w:rsidRPr="00080C4A">
        <w:rPr>
          <w:sz w:val="28"/>
          <w:szCs w:val="28"/>
        </w:rPr>
        <w:t>Наибольшая антиоксидантная активность по методу ABTS была зафиксирована в экстрактах, полученных с использованием системы IPA:ACN (1</w:t>
      </w:r>
      <w:r w:rsidR="006C6239" w:rsidRPr="00080C4A">
        <w:rPr>
          <w:sz w:val="28"/>
          <w:szCs w:val="28"/>
        </w:rPr>
        <w:t>,</w:t>
      </w:r>
      <w:r w:rsidRPr="00080C4A">
        <w:rPr>
          <w:sz w:val="28"/>
          <w:szCs w:val="28"/>
        </w:rPr>
        <w:t>5-45) для образцов Г.1-АрЧ, Г.3-АлБ, Г.4-МрЧ и Г.7-ШкЧ, где значения превышали 0</w:t>
      </w:r>
      <w:r w:rsidR="006C6239" w:rsidRPr="00080C4A">
        <w:rPr>
          <w:sz w:val="28"/>
          <w:szCs w:val="28"/>
        </w:rPr>
        <w:t>,</w:t>
      </w:r>
      <w:r w:rsidRPr="00080C4A">
        <w:rPr>
          <w:sz w:val="28"/>
          <w:szCs w:val="28"/>
        </w:rPr>
        <w:t>78</w:t>
      </w:r>
      <w:r w:rsidR="006C6239" w:rsidRPr="00080C4A">
        <w:rPr>
          <w:sz w:val="28"/>
          <w:szCs w:val="28"/>
        </w:rPr>
        <w:t> </w:t>
      </w:r>
      <w:r w:rsidRPr="00080C4A">
        <w:rPr>
          <w:sz w:val="28"/>
          <w:szCs w:val="28"/>
        </w:rPr>
        <w:t xml:space="preserve">мг-экв. </w:t>
      </w:r>
      <w:r w:rsidR="00987CFF" w:rsidRPr="00080C4A">
        <w:rPr>
          <w:sz w:val="28"/>
          <w:szCs w:val="28"/>
        </w:rPr>
        <w:t>Тролокс</w:t>
      </w:r>
      <w:r w:rsidR="008654CD" w:rsidRPr="00080C4A">
        <w:rPr>
          <w:sz w:val="28"/>
          <w:szCs w:val="28"/>
        </w:rPr>
        <w:t>а</w:t>
      </w:r>
      <w:r w:rsidRPr="00080C4A">
        <w:rPr>
          <w:sz w:val="28"/>
          <w:szCs w:val="28"/>
        </w:rPr>
        <w:t>/г сухого сырья</w:t>
      </w:r>
      <w:r w:rsidR="00BD4767" w:rsidRPr="00080C4A">
        <w:rPr>
          <w:sz w:val="28"/>
          <w:szCs w:val="28"/>
        </w:rPr>
        <w:t xml:space="preserve"> (таблица 14)</w:t>
      </w:r>
      <w:r w:rsidR="003C1FF3" w:rsidRPr="00080C4A">
        <w:rPr>
          <w:sz w:val="28"/>
          <w:szCs w:val="28"/>
        </w:rPr>
        <w:t>. Это может быть обусловлено совместным присутствием глицеролипидов с длинноцепочечными и полиненасыщенными остатками</w:t>
      </w:r>
      <w:r w:rsidR="00832DDA" w:rsidRPr="00080C4A">
        <w:rPr>
          <w:sz w:val="28"/>
          <w:szCs w:val="28"/>
        </w:rPr>
        <w:t>, а также</w:t>
      </w:r>
      <w:r w:rsidR="003C1FF3" w:rsidRPr="00080C4A">
        <w:rPr>
          <w:sz w:val="28"/>
          <w:szCs w:val="28"/>
        </w:rPr>
        <w:t xml:space="preserve"> керамидов [2</w:t>
      </w:r>
      <w:r w:rsidR="005102C0" w:rsidRPr="00080C4A">
        <w:rPr>
          <w:sz w:val="28"/>
          <w:szCs w:val="28"/>
        </w:rPr>
        <w:t>27</w:t>
      </w:r>
      <w:r w:rsidR="003C1FF3" w:rsidRPr="00080C4A">
        <w:rPr>
          <w:sz w:val="28"/>
          <w:szCs w:val="28"/>
        </w:rPr>
        <w:t>], например Cer 12:1;3O/18:2;(2OH) и Cer 13:0;2O/24:6 (</w:t>
      </w:r>
      <w:r w:rsidR="00676C2D" w:rsidRPr="00080C4A">
        <w:rPr>
          <w:sz w:val="28"/>
          <w:szCs w:val="28"/>
        </w:rPr>
        <w:t>р</w:t>
      </w:r>
      <w:r w:rsidR="003C1FF3" w:rsidRPr="00080C4A">
        <w:rPr>
          <w:sz w:val="28"/>
          <w:szCs w:val="28"/>
        </w:rPr>
        <w:t>исунок Е.3</w:t>
      </w:r>
      <w:r w:rsidR="00676C2D" w:rsidRPr="00080C4A">
        <w:rPr>
          <w:sz w:val="28"/>
          <w:szCs w:val="28"/>
        </w:rPr>
        <w:t>, приложение Е</w:t>
      </w:r>
      <w:r w:rsidR="003C1FF3" w:rsidRPr="00080C4A">
        <w:rPr>
          <w:sz w:val="28"/>
          <w:szCs w:val="28"/>
        </w:rPr>
        <w:t xml:space="preserve">), </w:t>
      </w:r>
      <w:r w:rsidR="00676C2D" w:rsidRPr="00080C4A">
        <w:rPr>
          <w:sz w:val="28"/>
        </w:rPr>
        <w:t>лизо-бетаин-глицеролипида</w:t>
      </w:r>
      <w:r w:rsidR="003C1FF3" w:rsidRPr="00080C4A">
        <w:rPr>
          <w:sz w:val="28"/>
          <w:szCs w:val="28"/>
        </w:rPr>
        <w:t xml:space="preserve"> LDGTS 29:0, </w:t>
      </w:r>
      <w:r w:rsidR="00676C2D" w:rsidRPr="00080C4A">
        <w:rPr>
          <w:sz w:val="28"/>
        </w:rPr>
        <w:t>ацилстерилгл</w:t>
      </w:r>
      <w:r w:rsidR="00832DDA" w:rsidRPr="00080C4A">
        <w:rPr>
          <w:sz w:val="28"/>
        </w:rPr>
        <w:t>ю</w:t>
      </w:r>
      <w:r w:rsidR="00676C2D" w:rsidRPr="00080C4A">
        <w:rPr>
          <w:sz w:val="28"/>
        </w:rPr>
        <w:t>козида</w:t>
      </w:r>
      <w:r w:rsidR="00676C2D" w:rsidRPr="00080C4A">
        <w:rPr>
          <w:sz w:val="36"/>
          <w:szCs w:val="28"/>
        </w:rPr>
        <w:t xml:space="preserve"> </w:t>
      </w:r>
      <w:r w:rsidR="003C1FF3" w:rsidRPr="00080C4A">
        <w:rPr>
          <w:sz w:val="28"/>
          <w:szCs w:val="28"/>
        </w:rPr>
        <w:t>(ASG 28:2;O;Hex;FA 9:0) – конъюгат</w:t>
      </w:r>
      <w:r w:rsidR="00676C2D" w:rsidRPr="00080C4A">
        <w:rPr>
          <w:sz w:val="28"/>
          <w:szCs w:val="28"/>
        </w:rPr>
        <w:t>а</w:t>
      </w:r>
      <w:r w:rsidR="003C1FF3" w:rsidRPr="00080C4A">
        <w:rPr>
          <w:sz w:val="28"/>
          <w:szCs w:val="28"/>
        </w:rPr>
        <w:t xml:space="preserve"> фитостеролов, а также N-ацил-тауринов, таких как NATau 17:1;O и NATau 28:0 [2</w:t>
      </w:r>
      <w:r w:rsidR="005102C0" w:rsidRPr="00080C4A">
        <w:rPr>
          <w:sz w:val="28"/>
          <w:szCs w:val="28"/>
        </w:rPr>
        <w:t>28</w:t>
      </w:r>
      <w:r w:rsidR="003C1FF3" w:rsidRPr="00080C4A">
        <w:rPr>
          <w:sz w:val="28"/>
          <w:szCs w:val="28"/>
        </w:rPr>
        <w:t>-2</w:t>
      </w:r>
      <w:r w:rsidR="005102C0" w:rsidRPr="00080C4A">
        <w:rPr>
          <w:sz w:val="28"/>
          <w:szCs w:val="28"/>
        </w:rPr>
        <w:t>29</w:t>
      </w:r>
      <w:r w:rsidR="003C1FF3" w:rsidRPr="00080C4A">
        <w:rPr>
          <w:sz w:val="28"/>
          <w:szCs w:val="28"/>
        </w:rPr>
        <w:t>]. Совместное присутствие этих соединений может обеспечивать компл</w:t>
      </w:r>
      <w:r w:rsidR="00676C2D" w:rsidRPr="00080C4A">
        <w:rPr>
          <w:sz w:val="28"/>
          <w:szCs w:val="28"/>
        </w:rPr>
        <w:t xml:space="preserve">ексную </w:t>
      </w:r>
      <w:r w:rsidR="00832DDA" w:rsidRPr="00080C4A">
        <w:rPr>
          <w:sz w:val="28"/>
          <w:szCs w:val="28"/>
        </w:rPr>
        <w:t>мембранностабилизирующую активность</w:t>
      </w:r>
      <w:r w:rsidR="003C1FF3" w:rsidRPr="00080C4A">
        <w:rPr>
          <w:sz w:val="28"/>
          <w:szCs w:val="28"/>
        </w:rPr>
        <w:t>, что согласуется с данными о фотопротекторных и антиоксидантных свойствах аналогичных липидов [</w:t>
      </w:r>
      <w:r w:rsidR="00C0212C" w:rsidRPr="00080C4A">
        <w:rPr>
          <w:sz w:val="28"/>
          <w:szCs w:val="28"/>
        </w:rPr>
        <w:t>2</w:t>
      </w:r>
      <w:r w:rsidR="005102C0" w:rsidRPr="00080C4A">
        <w:rPr>
          <w:sz w:val="28"/>
          <w:szCs w:val="28"/>
        </w:rPr>
        <w:t>30</w:t>
      </w:r>
      <w:r w:rsidR="00C0212C" w:rsidRPr="00080C4A">
        <w:rPr>
          <w:sz w:val="28"/>
          <w:szCs w:val="28"/>
        </w:rPr>
        <w:t>-2</w:t>
      </w:r>
      <w:r w:rsidR="005102C0" w:rsidRPr="00080C4A">
        <w:rPr>
          <w:sz w:val="28"/>
          <w:szCs w:val="28"/>
        </w:rPr>
        <w:t>31</w:t>
      </w:r>
      <w:r w:rsidR="003C1FF3" w:rsidRPr="00080C4A">
        <w:rPr>
          <w:sz w:val="28"/>
          <w:szCs w:val="28"/>
        </w:rPr>
        <w:t>]. Система MTBE:СН</w:t>
      </w:r>
      <w:r w:rsidR="003C1FF3" w:rsidRPr="00080C4A">
        <w:rPr>
          <w:sz w:val="28"/>
          <w:szCs w:val="28"/>
          <w:vertAlign w:val="subscript"/>
        </w:rPr>
        <w:t>3</w:t>
      </w:r>
      <w:r w:rsidR="003C1FF3" w:rsidRPr="00080C4A">
        <w:rPr>
          <w:sz w:val="28"/>
          <w:szCs w:val="28"/>
        </w:rPr>
        <w:t>OH показала высокие показатели для образцов Г.2-АлЧ, Г.5-МлЧ и Г.6-ТзЧ, достигая максимума в Г.2-АлЧ (1,42</w:t>
      </w:r>
      <w:r w:rsidR="003C1FF3" w:rsidRPr="00080C4A">
        <w:rPr>
          <w:sz w:val="28"/>
          <w:szCs w:val="28"/>
          <w:lang w:val="en-US"/>
        </w:rPr>
        <w:t> </w:t>
      </w:r>
      <w:r w:rsidR="003C1FF3" w:rsidRPr="00080C4A">
        <w:rPr>
          <w:sz w:val="28"/>
          <w:szCs w:val="28"/>
        </w:rPr>
        <w:t xml:space="preserve">мг-экв. </w:t>
      </w:r>
      <w:r w:rsidR="00987CFF" w:rsidRPr="00080C4A">
        <w:rPr>
          <w:sz w:val="28"/>
          <w:szCs w:val="28"/>
        </w:rPr>
        <w:t>Тролокс</w:t>
      </w:r>
      <w:r w:rsidR="008654CD" w:rsidRPr="00080C4A">
        <w:rPr>
          <w:sz w:val="28"/>
          <w:szCs w:val="28"/>
        </w:rPr>
        <w:t>а</w:t>
      </w:r>
      <w:r w:rsidR="003C1FF3" w:rsidRPr="00080C4A">
        <w:rPr>
          <w:sz w:val="28"/>
          <w:szCs w:val="28"/>
        </w:rPr>
        <w:t xml:space="preserve">/г). В отдельных случаях это может быть связано </w:t>
      </w:r>
      <w:r w:rsidR="003C1FF3" w:rsidRPr="00080C4A">
        <w:rPr>
          <w:sz w:val="28"/>
          <w:szCs w:val="28"/>
        </w:rPr>
        <w:lastRenderedPageBreak/>
        <w:t>с присутствием в экстрактах таких липидов, как моно-галактозилдиацилглицеролы (MGDG O-9:0_22:6</w:t>
      </w:r>
      <w:r w:rsidR="00676C2D" w:rsidRPr="00080C4A">
        <w:rPr>
          <w:sz w:val="28"/>
          <w:szCs w:val="28"/>
        </w:rPr>
        <w:t>;</w:t>
      </w:r>
      <w:r w:rsidR="003C1FF3" w:rsidRPr="00080C4A">
        <w:rPr>
          <w:sz w:val="28"/>
          <w:szCs w:val="28"/>
        </w:rPr>
        <w:t xml:space="preserve"> приложение Г), сфингомиелины (SM 12:2;2O/20:5), ацигексозил</w:t>
      </w:r>
      <w:r w:rsidR="00676C2D" w:rsidRPr="00080C4A">
        <w:rPr>
          <w:sz w:val="28"/>
          <w:szCs w:val="28"/>
        </w:rPr>
        <w:t>к</w:t>
      </w:r>
      <w:r w:rsidR="003C1FF3" w:rsidRPr="00080C4A">
        <w:rPr>
          <w:sz w:val="28"/>
          <w:szCs w:val="28"/>
        </w:rPr>
        <w:t xml:space="preserve">ерамиды и N-ацил-таурины (NATau), обладающих мембранозащитными свойствами, а также способностью к гашению свободных радикалов </w:t>
      </w:r>
      <w:r w:rsidR="00C0212C" w:rsidRPr="00080C4A">
        <w:rPr>
          <w:sz w:val="28"/>
          <w:szCs w:val="28"/>
        </w:rPr>
        <w:t>[2</w:t>
      </w:r>
      <w:r w:rsidR="005102C0" w:rsidRPr="00080C4A">
        <w:rPr>
          <w:sz w:val="28"/>
          <w:szCs w:val="28"/>
        </w:rPr>
        <w:t>32</w:t>
      </w:r>
      <w:r w:rsidR="00C0212C" w:rsidRPr="00080C4A">
        <w:rPr>
          <w:sz w:val="28"/>
          <w:szCs w:val="28"/>
        </w:rPr>
        <w:t>-2</w:t>
      </w:r>
      <w:r w:rsidR="005102C0" w:rsidRPr="00080C4A">
        <w:rPr>
          <w:sz w:val="28"/>
          <w:szCs w:val="28"/>
        </w:rPr>
        <w:t>33</w:t>
      </w:r>
      <w:r w:rsidR="00C0212C" w:rsidRPr="00080C4A">
        <w:rPr>
          <w:sz w:val="28"/>
          <w:szCs w:val="28"/>
        </w:rPr>
        <w:t>]</w:t>
      </w:r>
      <w:r w:rsidR="003C1FF3" w:rsidRPr="00080C4A">
        <w:rPr>
          <w:sz w:val="28"/>
          <w:szCs w:val="28"/>
        </w:rPr>
        <w:t>.</w:t>
      </w:r>
    </w:p>
    <w:p w14:paraId="4DCB58E9" w14:textId="77777777" w:rsidR="00BD4767" w:rsidRPr="00080C4A" w:rsidRDefault="00BD4767" w:rsidP="00626F36">
      <w:pPr>
        <w:ind w:firstLine="720"/>
        <w:jc w:val="both"/>
        <w:rPr>
          <w:sz w:val="28"/>
          <w:szCs w:val="28"/>
        </w:rPr>
      </w:pPr>
    </w:p>
    <w:p w14:paraId="0D1EC1E2" w14:textId="77777777" w:rsidR="00BD4767" w:rsidRPr="00080C4A" w:rsidRDefault="00931262" w:rsidP="00BD4767">
      <w:pPr>
        <w:jc w:val="both"/>
        <w:rPr>
          <w:sz w:val="28"/>
          <w:szCs w:val="28"/>
        </w:rPr>
      </w:pPr>
      <w:r w:rsidRPr="00080C4A">
        <w:rPr>
          <w:sz w:val="28"/>
          <w:szCs w:val="28"/>
        </w:rPr>
        <w:t>Таблица 14 –</w:t>
      </w:r>
      <w:r w:rsidR="00BD4767" w:rsidRPr="00080C4A">
        <w:rPr>
          <w:sz w:val="28"/>
          <w:szCs w:val="28"/>
        </w:rPr>
        <w:t xml:space="preserve"> </w:t>
      </w:r>
      <w:r w:rsidR="00C01A3B" w:rsidRPr="00080C4A">
        <w:rPr>
          <w:sz w:val="28"/>
          <w:szCs w:val="28"/>
        </w:rPr>
        <w:t xml:space="preserve">Антиоксидантная активность экстрактов </w:t>
      </w:r>
      <w:r w:rsidRPr="00080C4A">
        <w:rPr>
          <w:sz w:val="28"/>
          <w:szCs w:val="28"/>
        </w:rPr>
        <w:t>образцов в различных экстракционных системах</w:t>
      </w:r>
      <w:r w:rsidR="00C01A3B" w:rsidRPr="00080C4A">
        <w:rPr>
          <w:sz w:val="28"/>
          <w:szCs w:val="28"/>
        </w:rPr>
        <w:t>, мг-экв. Тролокса/г</w:t>
      </w:r>
    </w:p>
    <w:p w14:paraId="7000A968" w14:textId="77777777" w:rsidR="00BD4767" w:rsidRPr="00080C4A" w:rsidRDefault="00BD4767" w:rsidP="00626F36">
      <w:pPr>
        <w:ind w:firstLine="720"/>
        <w:jc w:val="both"/>
        <w:rPr>
          <w:sz w:val="28"/>
          <w:szCs w:val="28"/>
        </w:rPr>
      </w:pPr>
    </w:p>
    <w:tbl>
      <w:tblPr>
        <w:tblStyle w:val="TableGrid"/>
        <w:tblW w:w="0" w:type="auto"/>
        <w:tblLook w:val="04A0" w:firstRow="1" w:lastRow="0" w:firstColumn="1" w:lastColumn="0" w:noHBand="0" w:noVBand="1"/>
      </w:tblPr>
      <w:tblGrid>
        <w:gridCol w:w="1766"/>
        <w:gridCol w:w="1955"/>
        <w:gridCol w:w="1921"/>
        <w:gridCol w:w="1418"/>
        <w:gridCol w:w="1418"/>
        <w:gridCol w:w="1380"/>
      </w:tblGrid>
      <w:tr w:rsidR="00931262" w:rsidRPr="00D0403B" w14:paraId="54362AA2" w14:textId="77777777" w:rsidTr="00931262">
        <w:trPr>
          <w:trHeight w:val="548"/>
        </w:trPr>
        <w:tc>
          <w:tcPr>
            <w:tcW w:w="1897" w:type="dxa"/>
            <w:vMerge w:val="restart"/>
          </w:tcPr>
          <w:p w14:paraId="646FDE5C" w14:textId="77777777" w:rsidR="00931262" w:rsidRPr="00D0403B" w:rsidRDefault="00931262" w:rsidP="00931262">
            <w:pPr>
              <w:jc w:val="center"/>
              <w:rPr>
                <w:sz w:val="28"/>
                <w:szCs w:val="28"/>
              </w:rPr>
            </w:pPr>
            <w:r w:rsidRPr="00D0403B">
              <w:rPr>
                <w:sz w:val="28"/>
                <w:szCs w:val="28"/>
              </w:rPr>
              <w:t>Образец природной грязи</w:t>
            </w:r>
          </w:p>
        </w:tc>
        <w:tc>
          <w:tcPr>
            <w:tcW w:w="1762" w:type="dxa"/>
          </w:tcPr>
          <w:p w14:paraId="32B258B2" w14:textId="77777777" w:rsidR="00931262" w:rsidRPr="00D0403B" w:rsidRDefault="00931262" w:rsidP="00C01A3B">
            <w:pPr>
              <w:jc w:val="center"/>
              <w:rPr>
                <w:sz w:val="28"/>
                <w:szCs w:val="28"/>
              </w:rPr>
            </w:pPr>
            <w:r w:rsidRPr="00D0403B">
              <w:rPr>
                <w:sz w:val="28"/>
                <w:szCs w:val="28"/>
              </w:rPr>
              <w:t>MTBE:СН</w:t>
            </w:r>
            <w:r w:rsidRPr="00D0403B">
              <w:rPr>
                <w:sz w:val="28"/>
                <w:szCs w:val="28"/>
                <w:vertAlign w:val="subscript"/>
              </w:rPr>
              <w:t>3</w:t>
            </w:r>
            <w:r w:rsidRPr="00D0403B">
              <w:rPr>
                <w:sz w:val="28"/>
                <w:szCs w:val="28"/>
              </w:rPr>
              <w:t>OH</w:t>
            </w:r>
          </w:p>
        </w:tc>
        <w:tc>
          <w:tcPr>
            <w:tcW w:w="1898" w:type="dxa"/>
          </w:tcPr>
          <w:p w14:paraId="7F01865E" w14:textId="77777777" w:rsidR="00931262" w:rsidRPr="00D0403B" w:rsidRDefault="00931262" w:rsidP="00C01A3B">
            <w:pPr>
              <w:jc w:val="center"/>
              <w:rPr>
                <w:sz w:val="28"/>
                <w:szCs w:val="28"/>
              </w:rPr>
            </w:pPr>
            <w:r w:rsidRPr="00D0403B">
              <w:rPr>
                <w:sz w:val="28"/>
                <w:szCs w:val="28"/>
              </w:rPr>
              <w:t>СНCl</w:t>
            </w:r>
            <w:r w:rsidRPr="00D0403B">
              <w:rPr>
                <w:sz w:val="28"/>
                <w:szCs w:val="28"/>
                <w:vertAlign w:val="subscript"/>
              </w:rPr>
              <w:t>3</w:t>
            </w:r>
            <w:r w:rsidRPr="00D0403B">
              <w:rPr>
                <w:sz w:val="28"/>
                <w:szCs w:val="28"/>
              </w:rPr>
              <w:t>:СН</w:t>
            </w:r>
            <w:r w:rsidRPr="00D0403B">
              <w:rPr>
                <w:sz w:val="28"/>
                <w:szCs w:val="28"/>
                <w:vertAlign w:val="subscript"/>
              </w:rPr>
              <w:t>3</w:t>
            </w:r>
            <w:r w:rsidRPr="00D0403B">
              <w:rPr>
                <w:sz w:val="28"/>
                <w:szCs w:val="28"/>
              </w:rPr>
              <w:t>OH</w:t>
            </w:r>
          </w:p>
        </w:tc>
        <w:tc>
          <w:tcPr>
            <w:tcW w:w="1453" w:type="dxa"/>
          </w:tcPr>
          <w:p w14:paraId="788CBEF4" w14:textId="77777777" w:rsidR="00931262" w:rsidRPr="00D0403B" w:rsidRDefault="00931262" w:rsidP="00C01A3B">
            <w:pPr>
              <w:jc w:val="center"/>
              <w:rPr>
                <w:sz w:val="28"/>
                <w:szCs w:val="28"/>
              </w:rPr>
            </w:pPr>
            <w:r w:rsidRPr="00D0403B">
              <w:rPr>
                <w:sz w:val="28"/>
                <w:szCs w:val="28"/>
              </w:rPr>
              <w:t>IPA</w:t>
            </w:r>
          </w:p>
          <w:p w14:paraId="4A868BC1" w14:textId="77777777" w:rsidR="00931262" w:rsidRPr="00D0403B" w:rsidRDefault="00931262" w:rsidP="00C01A3B">
            <w:pPr>
              <w:jc w:val="center"/>
              <w:rPr>
                <w:sz w:val="28"/>
                <w:szCs w:val="28"/>
              </w:rPr>
            </w:pPr>
            <w:r w:rsidRPr="00D0403B">
              <w:rPr>
                <w:sz w:val="28"/>
                <w:szCs w:val="28"/>
              </w:rPr>
              <w:t>(1.5-45)</w:t>
            </w:r>
          </w:p>
        </w:tc>
        <w:tc>
          <w:tcPr>
            <w:tcW w:w="1453" w:type="dxa"/>
          </w:tcPr>
          <w:p w14:paraId="26AC415C" w14:textId="77777777" w:rsidR="00931262" w:rsidRPr="00D0403B" w:rsidRDefault="00931262" w:rsidP="00C01A3B">
            <w:pPr>
              <w:jc w:val="center"/>
              <w:rPr>
                <w:sz w:val="28"/>
                <w:szCs w:val="28"/>
              </w:rPr>
            </w:pPr>
            <w:r w:rsidRPr="00D0403B">
              <w:rPr>
                <w:sz w:val="28"/>
                <w:szCs w:val="28"/>
              </w:rPr>
              <w:t>ACN</w:t>
            </w:r>
          </w:p>
          <w:p w14:paraId="39541C85" w14:textId="77777777" w:rsidR="00931262" w:rsidRPr="00D0403B" w:rsidRDefault="00931262" w:rsidP="00C01A3B">
            <w:pPr>
              <w:jc w:val="center"/>
              <w:rPr>
                <w:sz w:val="28"/>
                <w:szCs w:val="28"/>
              </w:rPr>
            </w:pPr>
            <w:r w:rsidRPr="00D0403B">
              <w:rPr>
                <w:sz w:val="28"/>
                <w:szCs w:val="28"/>
              </w:rPr>
              <w:t>(1.5-45)</w:t>
            </w:r>
          </w:p>
        </w:tc>
        <w:tc>
          <w:tcPr>
            <w:tcW w:w="1395" w:type="dxa"/>
          </w:tcPr>
          <w:p w14:paraId="6AD6F9B3" w14:textId="77777777" w:rsidR="00931262" w:rsidRPr="00D0403B" w:rsidRDefault="00931262" w:rsidP="00C01A3B">
            <w:pPr>
              <w:jc w:val="center"/>
              <w:rPr>
                <w:sz w:val="28"/>
                <w:szCs w:val="28"/>
              </w:rPr>
            </w:pPr>
            <w:r w:rsidRPr="00D0403B">
              <w:rPr>
                <w:sz w:val="28"/>
                <w:szCs w:val="28"/>
              </w:rPr>
              <w:t>IPA:ACN (1.5-45)</w:t>
            </w:r>
          </w:p>
        </w:tc>
      </w:tr>
      <w:tr w:rsidR="00931262" w:rsidRPr="00D0403B" w14:paraId="198BFCAA" w14:textId="77777777" w:rsidTr="00931262">
        <w:trPr>
          <w:trHeight w:val="208"/>
        </w:trPr>
        <w:tc>
          <w:tcPr>
            <w:tcW w:w="1897" w:type="dxa"/>
            <w:vMerge/>
          </w:tcPr>
          <w:p w14:paraId="3D0E6431" w14:textId="77777777" w:rsidR="00931262" w:rsidRPr="00D0403B" w:rsidRDefault="00931262" w:rsidP="00C01A3B">
            <w:pPr>
              <w:jc w:val="both"/>
              <w:rPr>
                <w:sz w:val="28"/>
                <w:szCs w:val="28"/>
              </w:rPr>
            </w:pPr>
          </w:p>
        </w:tc>
        <w:tc>
          <w:tcPr>
            <w:tcW w:w="7961" w:type="dxa"/>
            <w:gridSpan w:val="5"/>
          </w:tcPr>
          <w:p w14:paraId="6C266F62" w14:textId="77777777" w:rsidR="00931262" w:rsidRPr="00D0403B" w:rsidRDefault="00931262" w:rsidP="00931262">
            <w:pPr>
              <w:jc w:val="center"/>
              <w:rPr>
                <w:sz w:val="28"/>
                <w:szCs w:val="28"/>
              </w:rPr>
            </w:pPr>
            <w:r w:rsidRPr="00D0403B">
              <w:rPr>
                <w:sz w:val="28"/>
                <w:szCs w:val="28"/>
              </w:rPr>
              <w:t>Антиоксидантная активность экстрактов, мг-экв. Тролокса/г</w:t>
            </w:r>
          </w:p>
        </w:tc>
      </w:tr>
      <w:tr w:rsidR="00C01A3B" w:rsidRPr="00D0403B" w14:paraId="7C5956C3" w14:textId="77777777" w:rsidTr="00931262">
        <w:trPr>
          <w:trHeight w:val="259"/>
        </w:trPr>
        <w:tc>
          <w:tcPr>
            <w:tcW w:w="1897" w:type="dxa"/>
            <w:vAlign w:val="center"/>
          </w:tcPr>
          <w:p w14:paraId="2A68B530" w14:textId="77777777" w:rsidR="00C01A3B" w:rsidRPr="00D0403B" w:rsidRDefault="00C01A3B" w:rsidP="00C01A3B">
            <w:pPr>
              <w:jc w:val="center"/>
              <w:rPr>
                <w:sz w:val="28"/>
                <w:szCs w:val="28"/>
              </w:rPr>
            </w:pPr>
            <w:r w:rsidRPr="00D0403B">
              <w:rPr>
                <w:sz w:val="28"/>
                <w:szCs w:val="28"/>
              </w:rPr>
              <w:t>Г.1-АрЧ</w:t>
            </w:r>
          </w:p>
        </w:tc>
        <w:tc>
          <w:tcPr>
            <w:tcW w:w="1762" w:type="dxa"/>
            <w:vAlign w:val="center"/>
          </w:tcPr>
          <w:p w14:paraId="0DFBCB75" w14:textId="77777777" w:rsidR="00C01A3B" w:rsidRPr="00D0403B" w:rsidRDefault="00C01A3B" w:rsidP="00C01A3B">
            <w:pPr>
              <w:jc w:val="center"/>
              <w:rPr>
                <w:sz w:val="28"/>
                <w:szCs w:val="28"/>
              </w:rPr>
            </w:pPr>
            <w:r w:rsidRPr="00D0403B">
              <w:rPr>
                <w:sz w:val="28"/>
                <w:szCs w:val="28"/>
              </w:rPr>
              <w:t>0,78±0,02</w:t>
            </w:r>
            <w:r w:rsidR="00931262" w:rsidRPr="00D0403B">
              <w:rPr>
                <w:rStyle w:val="FootnoteReference"/>
                <w:sz w:val="28"/>
                <w:szCs w:val="28"/>
              </w:rPr>
              <w:footnoteReference w:id="8"/>
            </w:r>
          </w:p>
        </w:tc>
        <w:tc>
          <w:tcPr>
            <w:tcW w:w="1898" w:type="dxa"/>
            <w:vAlign w:val="center"/>
          </w:tcPr>
          <w:p w14:paraId="0FB8F2E4" w14:textId="77777777" w:rsidR="00C01A3B" w:rsidRPr="00D0403B" w:rsidRDefault="00C01A3B" w:rsidP="00C01A3B">
            <w:pPr>
              <w:jc w:val="center"/>
              <w:rPr>
                <w:sz w:val="28"/>
                <w:szCs w:val="28"/>
              </w:rPr>
            </w:pPr>
            <w:r w:rsidRPr="00D0403B">
              <w:rPr>
                <w:sz w:val="28"/>
                <w:szCs w:val="28"/>
              </w:rPr>
              <w:t>0,68±0,05</w:t>
            </w:r>
          </w:p>
        </w:tc>
        <w:tc>
          <w:tcPr>
            <w:tcW w:w="1453" w:type="dxa"/>
            <w:vAlign w:val="center"/>
          </w:tcPr>
          <w:p w14:paraId="454ACED3" w14:textId="77777777" w:rsidR="00C01A3B" w:rsidRPr="00D0403B" w:rsidRDefault="00C01A3B" w:rsidP="00C01A3B">
            <w:pPr>
              <w:jc w:val="center"/>
              <w:rPr>
                <w:sz w:val="28"/>
                <w:szCs w:val="28"/>
              </w:rPr>
            </w:pPr>
            <w:r w:rsidRPr="00D0403B">
              <w:rPr>
                <w:sz w:val="28"/>
                <w:szCs w:val="28"/>
              </w:rPr>
              <w:t>0,75±0,01</w:t>
            </w:r>
          </w:p>
        </w:tc>
        <w:tc>
          <w:tcPr>
            <w:tcW w:w="1453" w:type="dxa"/>
            <w:vAlign w:val="center"/>
          </w:tcPr>
          <w:p w14:paraId="61ED3EC1" w14:textId="77777777" w:rsidR="00C01A3B" w:rsidRPr="00D0403B" w:rsidRDefault="00C01A3B" w:rsidP="00C01A3B">
            <w:pPr>
              <w:jc w:val="center"/>
              <w:rPr>
                <w:sz w:val="28"/>
                <w:szCs w:val="28"/>
              </w:rPr>
            </w:pPr>
            <w:r w:rsidRPr="00D0403B">
              <w:rPr>
                <w:sz w:val="28"/>
                <w:szCs w:val="28"/>
              </w:rPr>
              <w:t>0,65±0,04</w:t>
            </w:r>
          </w:p>
        </w:tc>
        <w:tc>
          <w:tcPr>
            <w:tcW w:w="1395" w:type="dxa"/>
            <w:vAlign w:val="center"/>
          </w:tcPr>
          <w:p w14:paraId="658D649A" w14:textId="77777777" w:rsidR="00C01A3B" w:rsidRPr="00D0403B" w:rsidRDefault="00C01A3B" w:rsidP="00C01A3B">
            <w:pPr>
              <w:jc w:val="center"/>
              <w:rPr>
                <w:sz w:val="28"/>
                <w:szCs w:val="28"/>
              </w:rPr>
            </w:pPr>
            <w:r w:rsidRPr="00D0403B">
              <w:rPr>
                <w:sz w:val="28"/>
                <w:szCs w:val="28"/>
              </w:rPr>
              <w:t>0,87±0,03</w:t>
            </w:r>
          </w:p>
        </w:tc>
      </w:tr>
      <w:tr w:rsidR="00C01A3B" w:rsidRPr="00D0403B" w14:paraId="5E99E2A8" w14:textId="77777777" w:rsidTr="00931262">
        <w:trPr>
          <w:trHeight w:val="250"/>
        </w:trPr>
        <w:tc>
          <w:tcPr>
            <w:tcW w:w="1897" w:type="dxa"/>
            <w:vAlign w:val="center"/>
          </w:tcPr>
          <w:p w14:paraId="0A62697C" w14:textId="77777777" w:rsidR="00C01A3B" w:rsidRPr="00D0403B" w:rsidRDefault="00C01A3B" w:rsidP="00C01A3B">
            <w:pPr>
              <w:jc w:val="center"/>
              <w:rPr>
                <w:sz w:val="28"/>
                <w:szCs w:val="28"/>
              </w:rPr>
            </w:pPr>
            <w:r w:rsidRPr="00D0403B">
              <w:rPr>
                <w:sz w:val="28"/>
                <w:szCs w:val="28"/>
              </w:rPr>
              <w:t>Г.2-АлЧ</w:t>
            </w:r>
          </w:p>
        </w:tc>
        <w:tc>
          <w:tcPr>
            <w:tcW w:w="1762" w:type="dxa"/>
            <w:vAlign w:val="center"/>
          </w:tcPr>
          <w:p w14:paraId="7C756A39" w14:textId="77777777" w:rsidR="00C01A3B" w:rsidRPr="00D0403B" w:rsidRDefault="00C01A3B" w:rsidP="00C01A3B">
            <w:pPr>
              <w:jc w:val="center"/>
              <w:rPr>
                <w:sz w:val="28"/>
                <w:szCs w:val="28"/>
              </w:rPr>
            </w:pPr>
            <w:r w:rsidRPr="00D0403B">
              <w:rPr>
                <w:sz w:val="28"/>
                <w:szCs w:val="28"/>
              </w:rPr>
              <w:t>1,42±0,07</w:t>
            </w:r>
          </w:p>
        </w:tc>
        <w:tc>
          <w:tcPr>
            <w:tcW w:w="1898" w:type="dxa"/>
            <w:vAlign w:val="center"/>
          </w:tcPr>
          <w:p w14:paraId="3F79050B" w14:textId="77777777" w:rsidR="00C01A3B" w:rsidRPr="00D0403B" w:rsidRDefault="00C01A3B" w:rsidP="00C01A3B">
            <w:pPr>
              <w:jc w:val="center"/>
              <w:rPr>
                <w:sz w:val="28"/>
                <w:szCs w:val="28"/>
              </w:rPr>
            </w:pPr>
            <w:r w:rsidRPr="00D0403B">
              <w:rPr>
                <w:sz w:val="28"/>
                <w:szCs w:val="28"/>
              </w:rPr>
              <w:t>0,83±0,08</w:t>
            </w:r>
          </w:p>
        </w:tc>
        <w:tc>
          <w:tcPr>
            <w:tcW w:w="1453" w:type="dxa"/>
            <w:vAlign w:val="center"/>
          </w:tcPr>
          <w:p w14:paraId="20C3460C" w14:textId="77777777" w:rsidR="00C01A3B" w:rsidRPr="00D0403B" w:rsidRDefault="00C01A3B" w:rsidP="00C01A3B">
            <w:pPr>
              <w:jc w:val="center"/>
              <w:rPr>
                <w:sz w:val="28"/>
                <w:szCs w:val="28"/>
              </w:rPr>
            </w:pPr>
            <w:r w:rsidRPr="00D0403B">
              <w:rPr>
                <w:sz w:val="28"/>
                <w:szCs w:val="28"/>
              </w:rPr>
              <w:t>0,67±0,05</w:t>
            </w:r>
          </w:p>
        </w:tc>
        <w:tc>
          <w:tcPr>
            <w:tcW w:w="1453" w:type="dxa"/>
            <w:vAlign w:val="center"/>
          </w:tcPr>
          <w:p w14:paraId="7E630609" w14:textId="77777777" w:rsidR="00C01A3B" w:rsidRPr="00D0403B" w:rsidRDefault="00C01A3B" w:rsidP="00C01A3B">
            <w:pPr>
              <w:jc w:val="center"/>
              <w:rPr>
                <w:sz w:val="28"/>
                <w:szCs w:val="28"/>
              </w:rPr>
            </w:pPr>
            <w:r w:rsidRPr="00D0403B">
              <w:rPr>
                <w:sz w:val="28"/>
                <w:szCs w:val="28"/>
              </w:rPr>
              <w:t>0,69±0,06</w:t>
            </w:r>
          </w:p>
        </w:tc>
        <w:tc>
          <w:tcPr>
            <w:tcW w:w="1395" w:type="dxa"/>
            <w:vAlign w:val="center"/>
          </w:tcPr>
          <w:p w14:paraId="37EB72A5" w14:textId="77777777" w:rsidR="00C01A3B" w:rsidRPr="00D0403B" w:rsidRDefault="00C01A3B" w:rsidP="00C01A3B">
            <w:pPr>
              <w:jc w:val="center"/>
              <w:rPr>
                <w:sz w:val="28"/>
                <w:szCs w:val="28"/>
              </w:rPr>
            </w:pPr>
            <w:r w:rsidRPr="00D0403B">
              <w:rPr>
                <w:sz w:val="28"/>
                <w:szCs w:val="28"/>
              </w:rPr>
              <w:t>0,79±0,03</w:t>
            </w:r>
          </w:p>
        </w:tc>
      </w:tr>
      <w:tr w:rsidR="00C01A3B" w:rsidRPr="00D0403B" w14:paraId="69B830B9" w14:textId="77777777" w:rsidTr="00931262">
        <w:trPr>
          <w:trHeight w:val="261"/>
        </w:trPr>
        <w:tc>
          <w:tcPr>
            <w:tcW w:w="1897" w:type="dxa"/>
            <w:vAlign w:val="center"/>
          </w:tcPr>
          <w:p w14:paraId="50992225" w14:textId="77777777" w:rsidR="00C01A3B" w:rsidRPr="00D0403B" w:rsidRDefault="00C01A3B" w:rsidP="00C01A3B">
            <w:pPr>
              <w:jc w:val="center"/>
              <w:rPr>
                <w:sz w:val="28"/>
                <w:szCs w:val="28"/>
              </w:rPr>
            </w:pPr>
            <w:r w:rsidRPr="00D0403B">
              <w:rPr>
                <w:sz w:val="28"/>
                <w:szCs w:val="28"/>
              </w:rPr>
              <w:t>Г.3-АлБ</w:t>
            </w:r>
          </w:p>
        </w:tc>
        <w:tc>
          <w:tcPr>
            <w:tcW w:w="1762" w:type="dxa"/>
            <w:vAlign w:val="center"/>
          </w:tcPr>
          <w:p w14:paraId="1DBFBA7D" w14:textId="77777777" w:rsidR="00C01A3B" w:rsidRPr="00D0403B" w:rsidRDefault="00C01A3B" w:rsidP="00C01A3B">
            <w:pPr>
              <w:jc w:val="center"/>
              <w:rPr>
                <w:sz w:val="28"/>
                <w:szCs w:val="28"/>
              </w:rPr>
            </w:pPr>
            <w:r w:rsidRPr="00D0403B">
              <w:rPr>
                <w:sz w:val="28"/>
                <w:szCs w:val="28"/>
              </w:rPr>
              <w:t>0,64±0,08</w:t>
            </w:r>
          </w:p>
        </w:tc>
        <w:tc>
          <w:tcPr>
            <w:tcW w:w="1898" w:type="dxa"/>
            <w:vAlign w:val="center"/>
          </w:tcPr>
          <w:p w14:paraId="5F62071A" w14:textId="77777777" w:rsidR="00C01A3B" w:rsidRPr="00D0403B" w:rsidRDefault="00C01A3B" w:rsidP="00C01A3B">
            <w:pPr>
              <w:jc w:val="center"/>
              <w:rPr>
                <w:sz w:val="28"/>
                <w:szCs w:val="28"/>
              </w:rPr>
            </w:pPr>
            <w:r w:rsidRPr="00D0403B">
              <w:rPr>
                <w:sz w:val="28"/>
                <w:szCs w:val="28"/>
              </w:rPr>
              <w:t>0,32±0,07</w:t>
            </w:r>
          </w:p>
        </w:tc>
        <w:tc>
          <w:tcPr>
            <w:tcW w:w="1453" w:type="dxa"/>
            <w:vAlign w:val="center"/>
          </w:tcPr>
          <w:p w14:paraId="4EB76B67" w14:textId="77777777" w:rsidR="00C01A3B" w:rsidRPr="00D0403B" w:rsidRDefault="00C01A3B" w:rsidP="00C01A3B">
            <w:pPr>
              <w:jc w:val="center"/>
              <w:rPr>
                <w:sz w:val="28"/>
                <w:szCs w:val="28"/>
              </w:rPr>
            </w:pPr>
            <w:r w:rsidRPr="00D0403B">
              <w:rPr>
                <w:sz w:val="28"/>
                <w:szCs w:val="28"/>
              </w:rPr>
              <w:t>0,75±0,03</w:t>
            </w:r>
          </w:p>
        </w:tc>
        <w:tc>
          <w:tcPr>
            <w:tcW w:w="1453" w:type="dxa"/>
            <w:vAlign w:val="center"/>
          </w:tcPr>
          <w:p w14:paraId="6DA02B07" w14:textId="77777777" w:rsidR="00C01A3B" w:rsidRPr="00D0403B" w:rsidRDefault="00C01A3B" w:rsidP="00C01A3B">
            <w:pPr>
              <w:jc w:val="center"/>
              <w:rPr>
                <w:sz w:val="28"/>
                <w:szCs w:val="28"/>
              </w:rPr>
            </w:pPr>
            <w:r w:rsidRPr="00D0403B">
              <w:rPr>
                <w:sz w:val="28"/>
                <w:szCs w:val="28"/>
              </w:rPr>
              <w:t>0,77±0,05</w:t>
            </w:r>
          </w:p>
        </w:tc>
        <w:tc>
          <w:tcPr>
            <w:tcW w:w="1395" w:type="dxa"/>
            <w:vAlign w:val="center"/>
          </w:tcPr>
          <w:p w14:paraId="349F98DD" w14:textId="77777777" w:rsidR="00C01A3B" w:rsidRPr="00D0403B" w:rsidRDefault="00C01A3B" w:rsidP="00C01A3B">
            <w:pPr>
              <w:jc w:val="center"/>
              <w:rPr>
                <w:sz w:val="28"/>
                <w:szCs w:val="28"/>
              </w:rPr>
            </w:pPr>
            <w:r w:rsidRPr="00D0403B">
              <w:rPr>
                <w:sz w:val="28"/>
                <w:szCs w:val="28"/>
              </w:rPr>
              <w:t>0,82±0,00</w:t>
            </w:r>
          </w:p>
        </w:tc>
      </w:tr>
      <w:tr w:rsidR="00C01A3B" w:rsidRPr="00D0403B" w14:paraId="6563676A" w14:textId="77777777" w:rsidTr="00931262">
        <w:trPr>
          <w:trHeight w:val="244"/>
        </w:trPr>
        <w:tc>
          <w:tcPr>
            <w:tcW w:w="1897" w:type="dxa"/>
            <w:vAlign w:val="center"/>
          </w:tcPr>
          <w:p w14:paraId="5A320C43" w14:textId="77777777" w:rsidR="00C01A3B" w:rsidRPr="00D0403B" w:rsidRDefault="00C01A3B" w:rsidP="00C01A3B">
            <w:pPr>
              <w:jc w:val="center"/>
              <w:rPr>
                <w:sz w:val="28"/>
                <w:szCs w:val="28"/>
              </w:rPr>
            </w:pPr>
            <w:r w:rsidRPr="00D0403B">
              <w:rPr>
                <w:sz w:val="28"/>
                <w:szCs w:val="28"/>
              </w:rPr>
              <w:t>Г.4-МрЧ</w:t>
            </w:r>
          </w:p>
        </w:tc>
        <w:tc>
          <w:tcPr>
            <w:tcW w:w="1762" w:type="dxa"/>
            <w:vAlign w:val="center"/>
          </w:tcPr>
          <w:p w14:paraId="4D0D4520" w14:textId="77777777" w:rsidR="00C01A3B" w:rsidRPr="00D0403B" w:rsidRDefault="00C01A3B" w:rsidP="00C01A3B">
            <w:pPr>
              <w:jc w:val="center"/>
              <w:rPr>
                <w:sz w:val="28"/>
                <w:szCs w:val="28"/>
              </w:rPr>
            </w:pPr>
            <w:r w:rsidRPr="00D0403B">
              <w:rPr>
                <w:sz w:val="28"/>
                <w:szCs w:val="28"/>
              </w:rPr>
              <w:t>0,73±0,07</w:t>
            </w:r>
          </w:p>
        </w:tc>
        <w:tc>
          <w:tcPr>
            <w:tcW w:w="1898" w:type="dxa"/>
            <w:vAlign w:val="center"/>
          </w:tcPr>
          <w:p w14:paraId="1121ADDA" w14:textId="77777777" w:rsidR="00C01A3B" w:rsidRPr="00D0403B" w:rsidRDefault="00C01A3B" w:rsidP="00C01A3B">
            <w:pPr>
              <w:jc w:val="center"/>
              <w:rPr>
                <w:sz w:val="28"/>
                <w:szCs w:val="28"/>
              </w:rPr>
            </w:pPr>
            <w:r w:rsidRPr="00D0403B">
              <w:rPr>
                <w:sz w:val="28"/>
                <w:szCs w:val="28"/>
              </w:rPr>
              <w:t>0,35±0,06</w:t>
            </w:r>
          </w:p>
        </w:tc>
        <w:tc>
          <w:tcPr>
            <w:tcW w:w="1453" w:type="dxa"/>
            <w:vAlign w:val="center"/>
          </w:tcPr>
          <w:p w14:paraId="541733C6" w14:textId="77777777" w:rsidR="00C01A3B" w:rsidRPr="00D0403B" w:rsidRDefault="00C01A3B" w:rsidP="00C01A3B">
            <w:pPr>
              <w:jc w:val="center"/>
              <w:rPr>
                <w:sz w:val="28"/>
                <w:szCs w:val="28"/>
              </w:rPr>
            </w:pPr>
            <w:r w:rsidRPr="00D0403B">
              <w:rPr>
                <w:sz w:val="28"/>
                <w:szCs w:val="28"/>
              </w:rPr>
              <w:t>0,59±0,01</w:t>
            </w:r>
          </w:p>
        </w:tc>
        <w:tc>
          <w:tcPr>
            <w:tcW w:w="1453" w:type="dxa"/>
            <w:vAlign w:val="center"/>
          </w:tcPr>
          <w:p w14:paraId="192A19E2" w14:textId="77777777" w:rsidR="00C01A3B" w:rsidRPr="00D0403B" w:rsidRDefault="00C01A3B" w:rsidP="00C01A3B">
            <w:pPr>
              <w:jc w:val="center"/>
              <w:rPr>
                <w:sz w:val="28"/>
                <w:szCs w:val="28"/>
              </w:rPr>
            </w:pPr>
            <w:r w:rsidRPr="00D0403B">
              <w:rPr>
                <w:sz w:val="28"/>
                <w:szCs w:val="28"/>
              </w:rPr>
              <w:t>0,59±0,04</w:t>
            </w:r>
          </w:p>
        </w:tc>
        <w:tc>
          <w:tcPr>
            <w:tcW w:w="1395" w:type="dxa"/>
            <w:vAlign w:val="center"/>
          </w:tcPr>
          <w:p w14:paraId="7F2FBC9A" w14:textId="77777777" w:rsidR="00C01A3B" w:rsidRPr="00D0403B" w:rsidRDefault="00C01A3B" w:rsidP="00C01A3B">
            <w:pPr>
              <w:jc w:val="center"/>
              <w:rPr>
                <w:sz w:val="28"/>
                <w:szCs w:val="28"/>
              </w:rPr>
            </w:pPr>
            <w:r w:rsidRPr="00D0403B">
              <w:rPr>
                <w:sz w:val="28"/>
                <w:szCs w:val="28"/>
              </w:rPr>
              <w:t>0,78±0,03</w:t>
            </w:r>
          </w:p>
        </w:tc>
      </w:tr>
      <w:tr w:rsidR="00C01A3B" w:rsidRPr="00D0403B" w14:paraId="6FB35010" w14:textId="77777777" w:rsidTr="00931262">
        <w:trPr>
          <w:trHeight w:val="248"/>
        </w:trPr>
        <w:tc>
          <w:tcPr>
            <w:tcW w:w="1897" w:type="dxa"/>
            <w:vAlign w:val="center"/>
          </w:tcPr>
          <w:p w14:paraId="318336EF" w14:textId="77777777" w:rsidR="00C01A3B" w:rsidRPr="00D0403B" w:rsidRDefault="00C01A3B" w:rsidP="00C01A3B">
            <w:pPr>
              <w:jc w:val="center"/>
              <w:rPr>
                <w:sz w:val="28"/>
                <w:szCs w:val="28"/>
              </w:rPr>
            </w:pPr>
            <w:r w:rsidRPr="00D0403B">
              <w:rPr>
                <w:sz w:val="28"/>
                <w:szCs w:val="28"/>
              </w:rPr>
              <w:t>Г.5-МлЧ</w:t>
            </w:r>
          </w:p>
        </w:tc>
        <w:tc>
          <w:tcPr>
            <w:tcW w:w="1762" w:type="dxa"/>
            <w:vAlign w:val="center"/>
          </w:tcPr>
          <w:p w14:paraId="11DF381B" w14:textId="77777777" w:rsidR="00C01A3B" w:rsidRPr="00D0403B" w:rsidRDefault="00C01A3B" w:rsidP="00C01A3B">
            <w:pPr>
              <w:jc w:val="center"/>
              <w:rPr>
                <w:sz w:val="28"/>
                <w:szCs w:val="28"/>
              </w:rPr>
            </w:pPr>
            <w:r w:rsidRPr="00D0403B">
              <w:rPr>
                <w:sz w:val="28"/>
                <w:szCs w:val="28"/>
              </w:rPr>
              <w:t>1,16±0,04</w:t>
            </w:r>
          </w:p>
        </w:tc>
        <w:tc>
          <w:tcPr>
            <w:tcW w:w="1898" w:type="dxa"/>
            <w:vAlign w:val="center"/>
          </w:tcPr>
          <w:p w14:paraId="3B783003" w14:textId="77777777" w:rsidR="00C01A3B" w:rsidRPr="00D0403B" w:rsidRDefault="00C01A3B" w:rsidP="00C01A3B">
            <w:pPr>
              <w:jc w:val="center"/>
              <w:rPr>
                <w:sz w:val="28"/>
                <w:szCs w:val="28"/>
              </w:rPr>
            </w:pPr>
            <w:r w:rsidRPr="00D0403B">
              <w:rPr>
                <w:sz w:val="28"/>
                <w:szCs w:val="28"/>
              </w:rPr>
              <w:t>0,53±0,01</w:t>
            </w:r>
          </w:p>
        </w:tc>
        <w:tc>
          <w:tcPr>
            <w:tcW w:w="1453" w:type="dxa"/>
            <w:vAlign w:val="center"/>
          </w:tcPr>
          <w:p w14:paraId="0CD6B284" w14:textId="77777777" w:rsidR="00C01A3B" w:rsidRPr="00D0403B" w:rsidRDefault="00C01A3B" w:rsidP="00C01A3B">
            <w:pPr>
              <w:jc w:val="center"/>
              <w:rPr>
                <w:sz w:val="28"/>
                <w:szCs w:val="28"/>
              </w:rPr>
            </w:pPr>
            <w:r w:rsidRPr="00D0403B">
              <w:rPr>
                <w:sz w:val="28"/>
                <w:szCs w:val="28"/>
              </w:rPr>
              <w:t>0,66±0,05</w:t>
            </w:r>
          </w:p>
        </w:tc>
        <w:tc>
          <w:tcPr>
            <w:tcW w:w="1453" w:type="dxa"/>
            <w:vAlign w:val="center"/>
          </w:tcPr>
          <w:p w14:paraId="238B3A1C" w14:textId="77777777" w:rsidR="00C01A3B" w:rsidRPr="00D0403B" w:rsidRDefault="00C01A3B" w:rsidP="00C01A3B">
            <w:pPr>
              <w:jc w:val="center"/>
              <w:rPr>
                <w:sz w:val="28"/>
                <w:szCs w:val="28"/>
              </w:rPr>
            </w:pPr>
            <w:r w:rsidRPr="00D0403B">
              <w:rPr>
                <w:sz w:val="28"/>
                <w:szCs w:val="28"/>
              </w:rPr>
              <w:t>0,57±0,01</w:t>
            </w:r>
          </w:p>
        </w:tc>
        <w:tc>
          <w:tcPr>
            <w:tcW w:w="1395" w:type="dxa"/>
            <w:vAlign w:val="center"/>
          </w:tcPr>
          <w:p w14:paraId="2F411AF1" w14:textId="77777777" w:rsidR="00C01A3B" w:rsidRPr="00D0403B" w:rsidRDefault="00C01A3B" w:rsidP="00C01A3B">
            <w:pPr>
              <w:jc w:val="center"/>
              <w:rPr>
                <w:sz w:val="28"/>
                <w:szCs w:val="28"/>
              </w:rPr>
            </w:pPr>
            <w:r w:rsidRPr="00D0403B">
              <w:rPr>
                <w:sz w:val="28"/>
                <w:szCs w:val="28"/>
              </w:rPr>
              <w:t>0,81±0,02</w:t>
            </w:r>
          </w:p>
        </w:tc>
      </w:tr>
      <w:tr w:rsidR="00C01A3B" w:rsidRPr="00D0403B" w14:paraId="0319BED3" w14:textId="77777777" w:rsidTr="00931262">
        <w:trPr>
          <w:trHeight w:val="252"/>
        </w:trPr>
        <w:tc>
          <w:tcPr>
            <w:tcW w:w="1897" w:type="dxa"/>
            <w:vAlign w:val="center"/>
          </w:tcPr>
          <w:p w14:paraId="4D135EB6" w14:textId="77777777" w:rsidR="00C01A3B" w:rsidRPr="00D0403B" w:rsidRDefault="00C01A3B" w:rsidP="00C01A3B">
            <w:pPr>
              <w:jc w:val="center"/>
              <w:rPr>
                <w:sz w:val="28"/>
                <w:szCs w:val="28"/>
              </w:rPr>
            </w:pPr>
            <w:r w:rsidRPr="00D0403B">
              <w:rPr>
                <w:sz w:val="28"/>
                <w:szCs w:val="28"/>
              </w:rPr>
              <w:t>Г.6-ТзЧ</w:t>
            </w:r>
          </w:p>
        </w:tc>
        <w:tc>
          <w:tcPr>
            <w:tcW w:w="1762" w:type="dxa"/>
            <w:vAlign w:val="center"/>
          </w:tcPr>
          <w:p w14:paraId="7B255158" w14:textId="77777777" w:rsidR="00C01A3B" w:rsidRPr="00D0403B" w:rsidRDefault="00C01A3B" w:rsidP="00C01A3B">
            <w:pPr>
              <w:jc w:val="center"/>
              <w:rPr>
                <w:sz w:val="28"/>
                <w:szCs w:val="28"/>
              </w:rPr>
            </w:pPr>
            <w:r w:rsidRPr="00D0403B">
              <w:rPr>
                <w:sz w:val="28"/>
                <w:szCs w:val="28"/>
              </w:rPr>
              <w:t>0,98±0,06</w:t>
            </w:r>
          </w:p>
        </w:tc>
        <w:tc>
          <w:tcPr>
            <w:tcW w:w="1898" w:type="dxa"/>
            <w:vAlign w:val="center"/>
          </w:tcPr>
          <w:p w14:paraId="61AE8604" w14:textId="77777777" w:rsidR="00C01A3B" w:rsidRPr="00D0403B" w:rsidRDefault="00C01A3B" w:rsidP="00C01A3B">
            <w:pPr>
              <w:jc w:val="center"/>
              <w:rPr>
                <w:sz w:val="28"/>
                <w:szCs w:val="28"/>
              </w:rPr>
            </w:pPr>
            <w:r w:rsidRPr="00D0403B">
              <w:rPr>
                <w:sz w:val="28"/>
                <w:szCs w:val="28"/>
              </w:rPr>
              <w:t>0,26±0,00</w:t>
            </w:r>
          </w:p>
        </w:tc>
        <w:tc>
          <w:tcPr>
            <w:tcW w:w="1453" w:type="dxa"/>
            <w:vAlign w:val="center"/>
          </w:tcPr>
          <w:p w14:paraId="7F583AC4" w14:textId="77777777" w:rsidR="00C01A3B" w:rsidRPr="00D0403B" w:rsidRDefault="00C01A3B" w:rsidP="00C01A3B">
            <w:pPr>
              <w:jc w:val="center"/>
              <w:rPr>
                <w:sz w:val="28"/>
                <w:szCs w:val="28"/>
              </w:rPr>
            </w:pPr>
            <w:r w:rsidRPr="00D0403B">
              <w:rPr>
                <w:sz w:val="28"/>
                <w:szCs w:val="28"/>
              </w:rPr>
              <w:t>0,65±0,01</w:t>
            </w:r>
          </w:p>
        </w:tc>
        <w:tc>
          <w:tcPr>
            <w:tcW w:w="1453" w:type="dxa"/>
            <w:vAlign w:val="center"/>
          </w:tcPr>
          <w:p w14:paraId="76D35FF2" w14:textId="77777777" w:rsidR="00C01A3B" w:rsidRPr="00D0403B" w:rsidRDefault="00C01A3B" w:rsidP="00C01A3B">
            <w:pPr>
              <w:jc w:val="center"/>
              <w:rPr>
                <w:sz w:val="28"/>
                <w:szCs w:val="28"/>
              </w:rPr>
            </w:pPr>
            <w:r w:rsidRPr="00D0403B">
              <w:rPr>
                <w:sz w:val="28"/>
                <w:szCs w:val="28"/>
              </w:rPr>
              <w:t>0,86±0,05</w:t>
            </w:r>
          </w:p>
        </w:tc>
        <w:tc>
          <w:tcPr>
            <w:tcW w:w="1395" w:type="dxa"/>
            <w:vAlign w:val="center"/>
          </w:tcPr>
          <w:p w14:paraId="2614B2BD" w14:textId="77777777" w:rsidR="00C01A3B" w:rsidRPr="00D0403B" w:rsidRDefault="00C01A3B" w:rsidP="00C01A3B">
            <w:pPr>
              <w:jc w:val="center"/>
              <w:rPr>
                <w:sz w:val="28"/>
                <w:szCs w:val="28"/>
              </w:rPr>
            </w:pPr>
            <w:r w:rsidRPr="00D0403B">
              <w:rPr>
                <w:sz w:val="28"/>
                <w:szCs w:val="28"/>
              </w:rPr>
              <w:t>0,67±0,03</w:t>
            </w:r>
          </w:p>
        </w:tc>
      </w:tr>
      <w:tr w:rsidR="00C01A3B" w:rsidRPr="00D0403B" w14:paraId="1FCBF85C" w14:textId="77777777" w:rsidTr="00931262">
        <w:trPr>
          <w:trHeight w:val="286"/>
        </w:trPr>
        <w:tc>
          <w:tcPr>
            <w:tcW w:w="1897" w:type="dxa"/>
            <w:vAlign w:val="center"/>
          </w:tcPr>
          <w:p w14:paraId="0DBA670B" w14:textId="77777777" w:rsidR="00C01A3B" w:rsidRPr="00D0403B" w:rsidRDefault="00C01A3B" w:rsidP="00C01A3B">
            <w:pPr>
              <w:jc w:val="center"/>
              <w:rPr>
                <w:sz w:val="28"/>
                <w:szCs w:val="28"/>
              </w:rPr>
            </w:pPr>
            <w:r w:rsidRPr="00D0403B">
              <w:rPr>
                <w:sz w:val="28"/>
                <w:szCs w:val="28"/>
              </w:rPr>
              <w:t>Г.7-ШкЧ</w:t>
            </w:r>
          </w:p>
        </w:tc>
        <w:tc>
          <w:tcPr>
            <w:tcW w:w="1762" w:type="dxa"/>
            <w:vAlign w:val="center"/>
          </w:tcPr>
          <w:p w14:paraId="430FC1ED" w14:textId="77777777" w:rsidR="00C01A3B" w:rsidRPr="00D0403B" w:rsidRDefault="00C01A3B" w:rsidP="00C01A3B">
            <w:pPr>
              <w:jc w:val="center"/>
              <w:rPr>
                <w:sz w:val="28"/>
                <w:szCs w:val="28"/>
              </w:rPr>
            </w:pPr>
            <w:r w:rsidRPr="00D0403B">
              <w:rPr>
                <w:sz w:val="28"/>
                <w:szCs w:val="28"/>
              </w:rPr>
              <w:t>0,56±0,01</w:t>
            </w:r>
          </w:p>
        </w:tc>
        <w:tc>
          <w:tcPr>
            <w:tcW w:w="1898" w:type="dxa"/>
            <w:vAlign w:val="center"/>
          </w:tcPr>
          <w:p w14:paraId="4E8F8307" w14:textId="77777777" w:rsidR="00C01A3B" w:rsidRPr="00D0403B" w:rsidRDefault="00C01A3B" w:rsidP="00C01A3B">
            <w:pPr>
              <w:jc w:val="center"/>
              <w:rPr>
                <w:sz w:val="28"/>
                <w:szCs w:val="28"/>
              </w:rPr>
            </w:pPr>
            <w:r w:rsidRPr="00D0403B">
              <w:rPr>
                <w:sz w:val="28"/>
                <w:szCs w:val="28"/>
              </w:rPr>
              <w:t>0,34±0,01</w:t>
            </w:r>
          </w:p>
        </w:tc>
        <w:tc>
          <w:tcPr>
            <w:tcW w:w="1453" w:type="dxa"/>
            <w:vAlign w:val="center"/>
          </w:tcPr>
          <w:p w14:paraId="72A28CE4" w14:textId="77777777" w:rsidR="00C01A3B" w:rsidRPr="00D0403B" w:rsidRDefault="00C01A3B" w:rsidP="00C01A3B">
            <w:pPr>
              <w:jc w:val="center"/>
              <w:rPr>
                <w:sz w:val="28"/>
                <w:szCs w:val="28"/>
              </w:rPr>
            </w:pPr>
            <w:r w:rsidRPr="00D0403B">
              <w:rPr>
                <w:sz w:val="28"/>
                <w:szCs w:val="28"/>
              </w:rPr>
              <w:t>0,77±0,03</w:t>
            </w:r>
          </w:p>
        </w:tc>
        <w:tc>
          <w:tcPr>
            <w:tcW w:w="1453" w:type="dxa"/>
            <w:vAlign w:val="center"/>
          </w:tcPr>
          <w:p w14:paraId="6103EF80" w14:textId="77777777" w:rsidR="00C01A3B" w:rsidRPr="00D0403B" w:rsidRDefault="00C01A3B" w:rsidP="00C01A3B">
            <w:pPr>
              <w:jc w:val="center"/>
              <w:rPr>
                <w:sz w:val="28"/>
                <w:szCs w:val="28"/>
              </w:rPr>
            </w:pPr>
            <w:r w:rsidRPr="00D0403B">
              <w:rPr>
                <w:sz w:val="28"/>
                <w:szCs w:val="28"/>
              </w:rPr>
              <w:t>0,66±0,03</w:t>
            </w:r>
          </w:p>
        </w:tc>
        <w:tc>
          <w:tcPr>
            <w:tcW w:w="1395" w:type="dxa"/>
            <w:vAlign w:val="center"/>
          </w:tcPr>
          <w:p w14:paraId="6F07F842" w14:textId="77777777" w:rsidR="00C01A3B" w:rsidRPr="00D0403B" w:rsidRDefault="00C01A3B" w:rsidP="00C01A3B">
            <w:pPr>
              <w:jc w:val="center"/>
              <w:rPr>
                <w:sz w:val="28"/>
                <w:szCs w:val="28"/>
              </w:rPr>
            </w:pPr>
            <w:r w:rsidRPr="00D0403B">
              <w:rPr>
                <w:sz w:val="28"/>
                <w:szCs w:val="28"/>
              </w:rPr>
              <w:t>0,88±0,03</w:t>
            </w:r>
          </w:p>
        </w:tc>
      </w:tr>
    </w:tbl>
    <w:p w14:paraId="6F03A8FA" w14:textId="77777777" w:rsidR="00572E04" w:rsidRDefault="00572E04" w:rsidP="00720493">
      <w:pPr>
        <w:ind w:firstLine="720"/>
        <w:jc w:val="both"/>
        <w:rPr>
          <w:sz w:val="28"/>
          <w:szCs w:val="28"/>
        </w:rPr>
      </w:pPr>
    </w:p>
    <w:p w14:paraId="7A766A90" w14:textId="77777777" w:rsidR="00572E04" w:rsidRDefault="00572E04" w:rsidP="00720493">
      <w:pPr>
        <w:ind w:firstLine="720"/>
        <w:jc w:val="both"/>
        <w:rPr>
          <w:sz w:val="28"/>
          <w:szCs w:val="28"/>
        </w:rPr>
      </w:pPr>
    </w:p>
    <w:p w14:paraId="2BE31E4F" w14:textId="77777777" w:rsidR="00720493" w:rsidRPr="00080C4A" w:rsidRDefault="004356FD" w:rsidP="00720493">
      <w:pPr>
        <w:ind w:firstLine="720"/>
        <w:jc w:val="both"/>
        <w:rPr>
          <w:sz w:val="28"/>
          <w:szCs w:val="28"/>
        </w:rPr>
      </w:pPr>
      <w:r w:rsidRPr="00080C4A">
        <w:rPr>
          <w:sz w:val="28"/>
          <w:szCs w:val="28"/>
        </w:rPr>
        <w:t>Экстракты, полученные с использованием CHCl</w:t>
      </w:r>
      <w:r w:rsidRPr="00080C4A">
        <w:rPr>
          <w:sz w:val="28"/>
          <w:szCs w:val="28"/>
          <w:vertAlign w:val="subscript"/>
        </w:rPr>
        <w:t>3</w:t>
      </w:r>
      <w:r w:rsidRPr="00080C4A">
        <w:rPr>
          <w:sz w:val="28"/>
          <w:szCs w:val="28"/>
        </w:rPr>
        <w:t>:</w:t>
      </w:r>
      <w:r w:rsidR="00A21A0B" w:rsidRPr="00080C4A">
        <w:rPr>
          <w:sz w:val="28"/>
          <w:szCs w:val="28"/>
        </w:rPr>
        <w:t>СН</w:t>
      </w:r>
      <w:r w:rsidR="00A21A0B" w:rsidRPr="00080C4A">
        <w:rPr>
          <w:sz w:val="28"/>
          <w:szCs w:val="28"/>
          <w:vertAlign w:val="subscript"/>
        </w:rPr>
        <w:t>3</w:t>
      </w:r>
      <w:r w:rsidRPr="00080C4A">
        <w:rPr>
          <w:sz w:val="28"/>
          <w:szCs w:val="28"/>
        </w:rPr>
        <w:t xml:space="preserve">OH, продемонстрировали сравнительно низкую активность во всех образцах, особенно в </w:t>
      </w:r>
      <w:r w:rsidR="00832DDA" w:rsidRPr="00080C4A">
        <w:rPr>
          <w:sz w:val="28"/>
          <w:szCs w:val="28"/>
        </w:rPr>
        <w:t xml:space="preserve">образце </w:t>
      </w:r>
      <w:r w:rsidRPr="00080C4A">
        <w:rPr>
          <w:sz w:val="28"/>
          <w:szCs w:val="28"/>
        </w:rPr>
        <w:t>Г.6-ТзЧ (0</w:t>
      </w:r>
      <w:r w:rsidR="007C7FC1" w:rsidRPr="00080C4A">
        <w:rPr>
          <w:sz w:val="28"/>
          <w:szCs w:val="28"/>
        </w:rPr>
        <w:t>,</w:t>
      </w:r>
      <w:r w:rsidRPr="00080C4A">
        <w:rPr>
          <w:sz w:val="28"/>
          <w:szCs w:val="28"/>
        </w:rPr>
        <w:t>26</w:t>
      </w:r>
      <w:r w:rsidR="007C7FC1" w:rsidRPr="00080C4A">
        <w:rPr>
          <w:sz w:val="28"/>
          <w:szCs w:val="28"/>
        </w:rPr>
        <w:t> </w:t>
      </w:r>
      <w:r w:rsidRPr="00080C4A">
        <w:rPr>
          <w:sz w:val="28"/>
          <w:szCs w:val="28"/>
        </w:rPr>
        <w:t xml:space="preserve">мг-экв. </w:t>
      </w:r>
      <w:r w:rsidR="008654CD" w:rsidRPr="00080C4A">
        <w:rPr>
          <w:sz w:val="28"/>
          <w:szCs w:val="28"/>
        </w:rPr>
        <w:t>Тролокса</w:t>
      </w:r>
      <w:r w:rsidRPr="00080C4A">
        <w:rPr>
          <w:sz w:val="28"/>
          <w:szCs w:val="28"/>
        </w:rPr>
        <w:t>/г), тогда как для IPA (1</w:t>
      </w:r>
      <w:r w:rsidR="007C7FC1" w:rsidRPr="00080C4A">
        <w:rPr>
          <w:sz w:val="28"/>
          <w:szCs w:val="28"/>
        </w:rPr>
        <w:t>,</w:t>
      </w:r>
      <w:r w:rsidRPr="00080C4A">
        <w:rPr>
          <w:sz w:val="28"/>
          <w:szCs w:val="28"/>
        </w:rPr>
        <w:t>5-45) наблюдалась относительно стабильная активность в пределах 0</w:t>
      </w:r>
      <w:r w:rsidR="007C7FC1" w:rsidRPr="00080C4A">
        <w:rPr>
          <w:sz w:val="28"/>
          <w:szCs w:val="28"/>
        </w:rPr>
        <w:t>,</w:t>
      </w:r>
      <w:r w:rsidRPr="00080C4A">
        <w:rPr>
          <w:sz w:val="28"/>
          <w:szCs w:val="28"/>
        </w:rPr>
        <w:t>59–0</w:t>
      </w:r>
      <w:r w:rsidR="007C7FC1" w:rsidRPr="00080C4A">
        <w:rPr>
          <w:sz w:val="28"/>
          <w:szCs w:val="28"/>
        </w:rPr>
        <w:t>,</w:t>
      </w:r>
      <w:r w:rsidRPr="00080C4A">
        <w:rPr>
          <w:sz w:val="28"/>
          <w:szCs w:val="28"/>
        </w:rPr>
        <w:t xml:space="preserve">77 мг-экв. </w:t>
      </w:r>
      <w:r w:rsidR="008654CD" w:rsidRPr="00080C4A">
        <w:rPr>
          <w:sz w:val="28"/>
          <w:szCs w:val="28"/>
        </w:rPr>
        <w:t>Тролокса</w:t>
      </w:r>
      <w:r w:rsidRPr="00080C4A">
        <w:rPr>
          <w:sz w:val="28"/>
          <w:szCs w:val="28"/>
        </w:rPr>
        <w:t xml:space="preserve">/г без резких колебаний между образцами. </w:t>
      </w:r>
      <w:r w:rsidR="00435889" w:rsidRPr="00080C4A">
        <w:rPr>
          <w:sz w:val="28"/>
          <w:szCs w:val="28"/>
        </w:rPr>
        <w:t>Корреляционный анализ выявил статистически значимую положительную зависимость между антиоксидантной активностью и содержанием стерольных липидов (r</w:t>
      </w:r>
      <w:r w:rsidR="007C7FC1" w:rsidRPr="00080C4A">
        <w:rPr>
          <w:sz w:val="28"/>
          <w:szCs w:val="28"/>
        </w:rPr>
        <w:t> </w:t>
      </w:r>
      <w:r w:rsidR="00435889" w:rsidRPr="00080C4A">
        <w:rPr>
          <w:sz w:val="28"/>
          <w:szCs w:val="28"/>
        </w:rPr>
        <w:t>=</w:t>
      </w:r>
      <w:r w:rsidR="007C7FC1" w:rsidRPr="00080C4A">
        <w:rPr>
          <w:sz w:val="28"/>
          <w:szCs w:val="28"/>
        </w:rPr>
        <w:t> </w:t>
      </w:r>
      <w:r w:rsidR="00435889" w:rsidRPr="00080C4A">
        <w:rPr>
          <w:sz w:val="28"/>
          <w:szCs w:val="28"/>
        </w:rPr>
        <w:t>0</w:t>
      </w:r>
      <w:r w:rsidR="007C7FC1" w:rsidRPr="00080C4A">
        <w:rPr>
          <w:sz w:val="28"/>
          <w:szCs w:val="28"/>
        </w:rPr>
        <w:t>,</w:t>
      </w:r>
      <w:r w:rsidR="00435889" w:rsidRPr="00080C4A">
        <w:rPr>
          <w:sz w:val="28"/>
          <w:szCs w:val="28"/>
        </w:rPr>
        <w:t>996, p</w:t>
      </w:r>
      <w:r w:rsidR="007C7FC1" w:rsidRPr="00080C4A">
        <w:rPr>
          <w:sz w:val="28"/>
          <w:szCs w:val="28"/>
        </w:rPr>
        <w:t> </w:t>
      </w:r>
      <w:r w:rsidR="00435889" w:rsidRPr="00080C4A">
        <w:rPr>
          <w:sz w:val="28"/>
          <w:szCs w:val="28"/>
        </w:rPr>
        <w:t>=</w:t>
      </w:r>
      <w:r w:rsidR="007C7FC1" w:rsidRPr="00080C4A">
        <w:rPr>
          <w:sz w:val="28"/>
          <w:szCs w:val="28"/>
        </w:rPr>
        <w:t> </w:t>
      </w:r>
      <w:r w:rsidR="00435889" w:rsidRPr="00080C4A">
        <w:rPr>
          <w:sz w:val="28"/>
          <w:szCs w:val="28"/>
        </w:rPr>
        <w:t>0</w:t>
      </w:r>
      <w:r w:rsidR="007C7FC1" w:rsidRPr="00080C4A">
        <w:rPr>
          <w:sz w:val="28"/>
          <w:szCs w:val="28"/>
        </w:rPr>
        <w:t>,</w:t>
      </w:r>
      <w:r w:rsidR="00435889" w:rsidRPr="00080C4A">
        <w:rPr>
          <w:sz w:val="28"/>
          <w:szCs w:val="28"/>
        </w:rPr>
        <w:t>0036) и отрицательную зависимость с содержанием глицеролипидов (r</w:t>
      </w:r>
      <w:r w:rsidR="007C7FC1" w:rsidRPr="00080C4A">
        <w:rPr>
          <w:sz w:val="28"/>
          <w:szCs w:val="28"/>
        </w:rPr>
        <w:t> </w:t>
      </w:r>
      <w:r w:rsidR="00435889" w:rsidRPr="00080C4A">
        <w:rPr>
          <w:sz w:val="28"/>
          <w:szCs w:val="28"/>
        </w:rPr>
        <w:t>=</w:t>
      </w:r>
      <w:r w:rsidR="007C7FC1" w:rsidRPr="00080C4A">
        <w:rPr>
          <w:sz w:val="28"/>
          <w:szCs w:val="28"/>
        </w:rPr>
        <w:t> -</w:t>
      </w:r>
      <w:r w:rsidR="00435889" w:rsidRPr="00080C4A">
        <w:rPr>
          <w:sz w:val="28"/>
          <w:szCs w:val="28"/>
        </w:rPr>
        <w:t>0</w:t>
      </w:r>
      <w:r w:rsidR="007C7FC1" w:rsidRPr="00080C4A">
        <w:rPr>
          <w:sz w:val="28"/>
          <w:szCs w:val="28"/>
        </w:rPr>
        <w:t>,</w:t>
      </w:r>
      <w:r w:rsidR="00435889" w:rsidRPr="00080C4A">
        <w:rPr>
          <w:sz w:val="28"/>
          <w:szCs w:val="28"/>
        </w:rPr>
        <w:t>953, p</w:t>
      </w:r>
      <w:r w:rsidR="007C7FC1" w:rsidRPr="00080C4A">
        <w:rPr>
          <w:sz w:val="28"/>
          <w:szCs w:val="28"/>
        </w:rPr>
        <w:t> </w:t>
      </w:r>
      <w:r w:rsidR="00435889" w:rsidRPr="00080C4A">
        <w:rPr>
          <w:sz w:val="28"/>
          <w:szCs w:val="28"/>
        </w:rPr>
        <w:t>=</w:t>
      </w:r>
      <w:r w:rsidR="007C7FC1" w:rsidRPr="00080C4A">
        <w:rPr>
          <w:sz w:val="28"/>
          <w:szCs w:val="28"/>
        </w:rPr>
        <w:t> </w:t>
      </w:r>
      <w:r w:rsidR="00435889" w:rsidRPr="00080C4A">
        <w:rPr>
          <w:sz w:val="28"/>
          <w:szCs w:val="28"/>
        </w:rPr>
        <w:t>0</w:t>
      </w:r>
      <w:r w:rsidR="007C7FC1" w:rsidRPr="00080C4A">
        <w:rPr>
          <w:sz w:val="28"/>
          <w:szCs w:val="28"/>
        </w:rPr>
        <w:t>,</w:t>
      </w:r>
      <w:r w:rsidR="00435889" w:rsidRPr="00080C4A">
        <w:rPr>
          <w:sz w:val="28"/>
          <w:szCs w:val="28"/>
        </w:rPr>
        <w:t xml:space="preserve">0465), что указывает на ведущую роль </w:t>
      </w:r>
      <w:r w:rsidR="00676C2D" w:rsidRPr="00080C4A">
        <w:rPr>
          <w:sz w:val="28"/>
          <w:szCs w:val="28"/>
        </w:rPr>
        <w:t>стерольных липидов</w:t>
      </w:r>
      <w:r w:rsidR="00435889" w:rsidRPr="00080C4A">
        <w:rPr>
          <w:sz w:val="28"/>
          <w:szCs w:val="28"/>
        </w:rPr>
        <w:t xml:space="preserve"> в механизмах антиоксидантной защиты в условиях этой экстракционной системы. В экстрактах CHCl</w:t>
      </w:r>
      <w:r w:rsidR="00435889" w:rsidRPr="00080C4A">
        <w:rPr>
          <w:sz w:val="28"/>
          <w:szCs w:val="28"/>
          <w:vertAlign w:val="subscript"/>
        </w:rPr>
        <w:t>3</w:t>
      </w:r>
      <w:r w:rsidR="00435889" w:rsidRPr="00080C4A">
        <w:rPr>
          <w:sz w:val="28"/>
          <w:szCs w:val="28"/>
        </w:rPr>
        <w:t>:CH</w:t>
      </w:r>
      <w:r w:rsidR="00435889" w:rsidRPr="00080C4A">
        <w:rPr>
          <w:sz w:val="28"/>
          <w:szCs w:val="28"/>
          <w:vertAlign w:val="subscript"/>
        </w:rPr>
        <w:t>3</w:t>
      </w:r>
      <w:r w:rsidR="00435889" w:rsidRPr="00080C4A">
        <w:rPr>
          <w:sz w:val="28"/>
          <w:szCs w:val="28"/>
        </w:rPr>
        <w:t xml:space="preserve">OH присутствуют </w:t>
      </w:r>
      <w:r w:rsidR="00676C2D" w:rsidRPr="00080C4A">
        <w:rPr>
          <w:sz w:val="28"/>
          <w:szCs w:val="28"/>
        </w:rPr>
        <w:t>стерольные липиды</w:t>
      </w:r>
      <w:r w:rsidR="00435889" w:rsidRPr="00080C4A">
        <w:rPr>
          <w:sz w:val="28"/>
          <w:szCs w:val="28"/>
        </w:rPr>
        <w:t xml:space="preserve">, известные способностью ингибировать перекисное окисление и поглощать ультрафиолетовое излучение </w:t>
      </w:r>
      <w:r w:rsidR="00C0212C" w:rsidRPr="00080C4A">
        <w:rPr>
          <w:sz w:val="28"/>
          <w:szCs w:val="28"/>
        </w:rPr>
        <w:t>[2</w:t>
      </w:r>
      <w:r w:rsidR="005102C0" w:rsidRPr="00080C4A">
        <w:rPr>
          <w:sz w:val="28"/>
          <w:szCs w:val="28"/>
        </w:rPr>
        <w:t>34</w:t>
      </w:r>
      <w:r w:rsidR="00C0212C" w:rsidRPr="00080C4A">
        <w:rPr>
          <w:sz w:val="28"/>
          <w:szCs w:val="28"/>
        </w:rPr>
        <w:t>-2</w:t>
      </w:r>
      <w:r w:rsidR="005102C0" w:rsidRPr="00080C4A">
        <w:rPr>
          <w:sz w:val="28"/>
          <w:szCs w:val="28"/>
        </w:rPr>
        <w:t>35</w:t>
      </w:r>
      <w:r w:rsidR="00C0212C" w:rsidRPr="00080C4A">
        <w:rPr>
          <w:sz w:val="28"/>
          <w:szCs w:val="28"/>
        </w:rPr>
        <w:t>]</w:t>
      </w:r>
      <w:r w:rsidR="00435889" w:rsidRPr="00080C4A">
        <w:rPr>
          <w:sz w:val="28"/>
          <w:szCs w:val="28"/>
        </w:rPr>
        <w:t>.</w:t>
      </w:r>
      <w:r w:rsidR="00C0212C" w:rsidRPr="00080C4A">
        <w:rPr>
          <w:sz w:val="28"/>
          <w:szCs w:val="28"/>
        </w:rPr>
        <w:t xml:space="preserve"> </w:t>
      </w:r>
      <w:r w:rsidR="00BF642F" w:rsidRPr="00080C4A">
        <w:rPr>
          <w:sz w:val="28"/>
          <w:szCs w:val="28"/>
        </w:rPr>
        <w:t xml:space="preserve">Отрицательная связь с глицеролипидами в этой системе может отражать относительное уменьшение вклада высокоактивных стерольно-сфинголипидных компонентов при увеличении доли триацилглицеринов. </w:t>
      </w:r>
      <w:r w:rsidRPr="00080C4A">
        <w:rPr>
          <w:sz w:val="28"/>
          <w:szCs w:val="28"/>
        </w:rPr>
        <w:t>Система ACN (1</w:t>
      </w:r>
      <w:r w:rsidR="007C7FC1" w:rsidRPr="00080C4A">
        <w:rPr>
          <w:sz w:val="28"/>
          <w:szCs w:val="28"/>
        </w:rPr>
        <w:t>,</w:t>
      </w:r>
      <w:r w:rsidRPr="00080C4A">
        <w:rPr>
          <w:sz w:val="28"/>
          <w:szCs w:val="28"/>
        </w:rPr>
        <w:t>5-45) характеризовалась выраженной вариабельностью: высокие значения отмечены для Г.3-АлБ (0</w:t>
      </w:r>
      <w:r w:rsidR="007C7FC1" w:rsidRPr="00080C4A">
        <w:rPr>
          <w:sz w:val="28"/>
          <w:szCs w:val="28"/>
        </w:rPr>
        <w:t>,</w:t>
      </w:r>
      <w:r w:rsidRPr="00080C4A">
        <w:rPr>
          <w:sz w:val="28"/>
          <w:szCs w:val="28"/>
        </w:rPr>
        <w:t>77</w:t>
      </w:r>
      <w:r w:rsidR="007C7FC1" w:rsidRPr="00080C4A">
        <w:rPr>
          <w:sz w:val="28"/>
          <w:szCs w:val="28"/>
        </w:rPr>
        <w:t> </w:t>
      </w:r>
      <w:r w:rsidRPr="00080C4A">
        <w:rPr>
          <w:sz w:val="28"/>
          <w:szCs w:val="28"/>
        </w:rPr>
        <w:t xml:space="preserve">мг-экв. </w:t>
      </w:r>
      <w:r w:rsidR="008654CD" w:rsidRPr="00080C4A">
        <w:rPr>
          <w:sz w:val="28"/>
          <w:szCs w:val="28"/>
        </w:rPr>
        <w:t>Тролокса</w:t>
      </w:r>
      <w:r w:rsidRPr="00080C4A">
        <w:rPr>
          <w:sz w:val="28"/>
          <w:szCs w:val="28"/>
        </w:rPr>
        <w:t>/г) и Г.6-ТзЧ (0</w:t>
      </w:r>
      <w:r w:rsidR="007C7FC1" w:rsidRPr="00080C4A">
        <w:rPr>
          <w:sz w:val="28"/>
          <w:szCs w:val="28"/>
        </w:rPr>
        <w:t>,</w:t>
      </w:r>
      <w:r w:rsidRPr="00080C4A">
        <w:rPr>
          <w:sz w:val="28"/>
          <w:szCs w:val="28"/>
        </w:rPr>
        <w:t>86</w:t>
      </w:r>
      <w:r w:rsidR="007C7FC1" w:rsidRPr="00080C4A">
        <w:rPr>
          <w:sz w:val="28"/>
          <w:szCs w:val="28"/>
        </w:rPr>
        <w:t> </w:t>
      </w:r>
      <w:r w:rsidRPr="00080C4A">
        <w:rPr>
          <w:sz w:val="28"/>
          <w:szCs w:val="28"/>
        </w:rPr>
        <w:t xml:space="preserve">мг-экв. </w:t>
      </w:r>
      <w:r w:rsidR="008654CD" w:rsidRPr="00080C4A">
        <w:rPr>
          <w:sz w:val="28"/>
          <w:szCs w:val="28"/>
        </w:rPr>
        <w:t>Тролокса</w:t>
      </w:r>
      <w:r w:rsidRPr="00080C4A">
        <w:rPr>
          <w:sz w:val="28"/>
          <w:szCs w:val="28"/>
        </w:rPr>
        <w:t xml:space="preserve">/г), при этом в других образцах активность оставалась умеренной. </w:t>
      </w:r>
      <w:r w:rsidR="00266F9B" w:rsidRPr="00080C4A">
        <w:rPr>
          <w:sz w:val="28"/>
          <w:szCs w:val="28"/>
        </w:rPr>
        <w:t>В целом, результаты показывают, что IPA:ACN (1</w:t>
      </w:r>
      <w:r w:rsidR="007C7FC1" w:rsidRPr="00080C4A">
        <w:rPr>
          <w:sz w:val="28"/>
          <w:szCs w:val="28"/>
        </w:rPr>
        <w:t>,</w:t>
      </w:r>
      <w:r w:rsidR="00266F9B" w:rsidRPr="00080C4A">
        <w:rPr>
          <w:sz w:val="28"/>
          <w:szCs w:val="28"/>
        </w:rPr>
        <w:t xml:space="preserve">5–45) обеспечивает более высокую антиоксидантную активность по сравнению с каждой из этих систем по отдельности благодаря синергетическому извлечению комплекса антиоксидантных липидов — Cer </w:t>
      </w:r>
      <w:r w:rsidR="00266F9B" w:rsidRPr="00080C4A">
        <w:rPr>
          <w:sz w:val="28"/>
          <w:szCs w:val="28"/>
        </w:rPr>
        <w:lastRenderedPageBreak/>
        <w:t>12:1;3O/18:2;(2OH), Cer 13:0;2O/24:6, LDGTS 29:0, ASG 28:2;O;Hex;FA 9:0, NATau 17:1;O и NATau 28:0 — которые в IPA и ACN по отдельности извлекаются менее полно. MTBE:СН</w:t>
      </w:r>
      <w:r w:rsidR="00266F9B" w:rsidRPr="00080C4A">
        <w:rPr>
          <w:sz w:val="28"/>
          <w:szCs w:val="28"/>
          <w:vertAlign w:val="subscript"/>
        </w:rPr>
        <w:t>3</w:t>
      </w:r>
      <w:r w:rsidR="00266F9B" w:rsidRPr="00080C4A">
        <w:rPr>
          <w:sz w:val="28"/>
          <w:szCs w:val="28"/>
        </w:rPr>
        <w:t>OH проявляет избирательное преимущество для определ</w:t>
      </w:r>
      <w:r w:rsidR="00773E6F" w:rsidRPr="00080C4A">
        <w:rPr>
          <w:sz w:val="28"/>
          <w:szCs w:val="28"/>
        </w:rPr>
        <w:t>е</w:t>
      </w:r>
      <w:r w:rsidR="00266F9B" w:rsidRPr="00080C4A">
        <w:rPr>
          <w:sz w:val="28"/>
          <w:szCs w:val="28"/>
        </w:rPr>
        <w:t>нных типов грязей, тогда как CHCl</w:t>
      </w:r>
      <w:r w:rsidR="00266F9B" w:rsidRPr="00080C4A">
        <w:rPr>
          <w:sz w:val="28"/>
          <w:szCs w:val="28"/>
          <w:vertAlign w:val="subscript"/>
        </w:rPr>
        <w:t>3</w:t>
      </w:r>
      <w:r w:rsidR="00266F9B" w:rsidRPr="00080C4A">
        <w:rPr>
          <w:sz w:val="28"/>
          <w:szCs w:val="28"/>
        </w:rPr>
        <w:t>:СН</w:t>
      </w:r>
      <w:r w:rsidR="00266F9B" w:rsidRPr="00080C4A">
        <w:rPr>
          <w:sz w:val="28"/>
          <w:szCs w:val="28"/>
          <w:vertAlign w:val="subscript"/>
        </w:rPr>
        <w:t>3</w:t>
      </w:r>
      <w:r w:rsidR="00266F9B" w:rsidRPr="00080C4A">
        <w:rPr>
          <w:sz w:val="28"/>
          <w:szCs w:val="28"/>
        </w:rPr>
        <w:t>OH и ACN (1</w:t>
      </w:r>
      <w:r w:rsidR="007C7FC1" w:rsidRPr="00080C4A">
        <w:rPr>
          <w:sz w:val="28"/>
          <w:szCs w:val="28"/>
        </w:rPr>
        <w:t>,</w:t>
      </w:r>
      <w:r w:rsidR="00266F9B" w:rsidRPr="00080C4A">
        <w:rPr>
          <w:sz w:val="28"/>
          <w:szCs w:val="28"/>
        </w:rPr>
        <w:t xml:space="preserve">5–45) демонстрируют зависимость активности от </w:t>
      </w:r>
      <w:r w:rsidR="00931262" w:rsidRPr="00080C4A">
        <w:rPr>
          <w:sz w:val="28"/>
          <w:szCs w:val="28"/>
        </w:rPr>
        <w:t>индивидуальных свойств образца.</w:t>
      </w:r>
      <w:r w:rsidR="00823E3A" w:rsidRPr="00080C4A">
        <w:rPr>
          <w:sz w:val="28"/>
          <w:szCs w:val="28"/>
        </w:rPr>
        <w:t xml:space="preserve"> </w:t>
      </w:r>
      <w:r w:rsidR="00DB7D42" w:rsidRPr="00080C4A">
        <w:rPr>
          <w:sz w:val="28"/>
          <w:szCs w:val="28"/>
        </w:rPr>
        <w:t>При сравнении антиоксидантной активности экстрактов MTBE:CH</w:t>
      </w:r>
      <w:r w:rsidR="00577A80" w:rsidRPr="00080C4A">
        <w:rPr>
          <w:sz w:val="28"/>
          <w:szCs w:val="28"/>
          <w:vertAlign w:val="subscript"/>
        </w:rPr>
        <w:t>3</w:t>
      </w:r>
      <w:r w:rsidR="00DB7D42" w:rsidRPr="00080C4A">
        <w:rPr>
          <w:sz w:val="28"/>
          <w:szCs w:val="28"/>
        </w:rPr>
        <w:t>OH из сухих образцов грязи и образцов, предварительно обработанных соляной кислотой (</w:t>
      </w:r>
      <w:r w:rsidR="00BD4767" w:rsidRPr="00080C4A">
        <w:rPr>
          <w:sz w:val="28"/>
          <w:szCs w:val="28"/>
        </w:rPr>
        <w:t>р</w:t>
      </w:r>
      <w:r w:rsidR="00DB7D42" w:rsidRPr="00080C4A">
        <w:rPr>
          <w:sz w:val="28"/>
          <w:szCs w:val="28"/>
        </w:rPr>
        <w:t>ис</w:t>
      </w:r>
      <w:r w:rsidR="00577A80" w:rsidRPr="00080C4A">
        <w:rPr>
          <w:sz w:val="28"/>
          <w:szCs w:val="28"/>
        </w:rPr>
        <w:t>унок</w:t>
      </w:r>
      <w:r w:rsidR="00BD4767" w:rsidRPr="00080C4A">
        <w:rPr>
          <w:sz w:val="28"/>
          <w:szCs w:val="28"/>
        </w:rPr>
        <w:t xml:space="preserve"> </w:t>
      </w:r>
      <w:r w:rsidR="00577A80" w:rsidRPr="00080C4A">
        <w:rPr>
          <w:sz w:val="28"/>
          <w:szCs w:val="28"/>
        </w:rPr>
        <w:t>1</w:t>
      </w:r>
      <w:r w:rsidR="007C7FC1" w:rsidRPr="00080C4A">
        <w:rPr>
          <w:sz w:val="28"/>
          <w:szCs w:val="28"/>
        </w:rPr>
        <w:t>5</w:t>
      </w:r>
      <w:r w:rsidR="00DB7D42" w:rsidRPr="00080C4A">
        <w:rPr>
          <w:sz w:val="28"/>
          <w:szCs w:val="28"/>
        </w:rPr>
        <w:t>), установлено, что у четыр</w:t>
      </w:r>
      <w:r w:rsidR="00773E6F" w:rsidRPr="00080C4A">
        <w:rPr>
          <w:sz w:val="28"/>
          <w:szCs w:val="28"/>
        </w:rPr>
        <w:t>е</w:t>
      </w:r>
      <w:r w:rsidR="00DB7D42" w:rsidRPr="00080C4A">
        <w:rPr>
          <w:sz w:val="28"/>
          <w:szCs w:val="28"/>
        </w:rPr>
        <w:t xml:space="preserve">х из шести исследованных </w:t>
      </w:r>
      <w:r w:rsidR="00577A80" w:rsidRPr="00080C4A">
        <w:rPr>
          <w:sz w:val="28"/>
          <w:szCs w:val="28"/>
        </w:rPr>
        <w:t>образцов</w:t>
      </w:r>
      <w:r w:rsidR="00DB7D42" w:rsidRPr="00080C4A">
        <w:rPr>
          <w:sz w:val="28"/>
          <w:szCs w:val="28"/>
        </w:rPr>
        <w:t xml:space="preserve"> наблюдалось повышение активности после деминерализации — Г.4-МрЧ (в 1</w:t>
      </w:r>
      <w:r w:rsidR="007C7FC1" w:rsidRPr="00080C4A">
        <w:rPr>
          <w:sz w:val="28"/>
          <w:szCs w:val="28"/>
        </w:rPr>
        <w:t>,</w:t>
      </w:r>
      <w:r w:rsidR="00DB7D42" w:rsidRPr="00080C4A">
        <w:rPr>
          <w:sz w:val="28"/>
          <w:szCs w:val="28"/>
        </w:rPr>
        <w:t>15</w:t>
      </w:r>
      <w:r w:rsidR="007C7FC1" w:rsidRPr="00080C4A">
        <w:rPr>
          <w:sz w:val="28"/>
          <w:szCs w:val="28"/>
        </w:rPr>
        <w:t> </w:t>
      </w:r>
      <w:r w:rsidR="00DB7D42" w:rsidRPr="00080C4A">
        <w:rPr>
          <w:sz w:val="28"/>
          <w:szCs w:val="28"/>
        </w:rPr>
        <w:t>раз</w:t>
      </w:r>
      <w:r w:rsidR="009E02B0" w:rsidRPr="00080C4A">
        <w:rPr>
          <w:sz w:val="28"/>
          <w:szCs w:val="28"/>
        </w:rPr>
        <w:t>а</w:t>
      </w:r>
      <w:r w:rsidR="00DB7D42" w:rsidRPr="00080C4A">
        <w:rPr>
          <w:sz w:val="28"/>
          <w:szCs w:val="28"/>
        </w:rPr>
        <w:t>), Г.5-МлЧ (в 1</w:t>
      </w:r>
      <w:r w:rsidR="007C7FC1" w:rsidRPr="00080C4A">
        <w:rPr>
          <w:sz w:val="28"/>
          <w:szCs w:val="28"/>
        </w:rPr>
        <w:t>,</w:t>
      </w:r>
      <w:r w:rsidR="00DB7D42" w:rsidRPr="00080C4A">
        <w:rPr>
          <w:sz w:val="28"/>
          <w:szCs w:val="28"/>
        </w:rPr>
        <w:t>04</w:t>
      </w:r>
      <w:r w:rsidR="007C7FC1" w:rsidRPr="00080C4A">
        <w:rPr>
          <w:sz w:val="28"/>
          <w:szCs w:val="28"/>
        </w:rPr>
        <w:t> </w:t>
      </w:r>
      <w:r w:rsidR="00DB7D42" w:rsidRPr="00080C4A">
        <w:rPr>
          <w:sz w:val="28"/>
          <w:szCs w:val="28"/>
        </w:rPr>
        <w:t>раза), Г.6-ТзЧ (в 1</w:t>
      </w:r>
      <w:r w:rsidR="007C7FC1" w:rsidRPr="00080C4A">
        <w:rPr>
          <w:sz w:val="28"/>
          <w:szCs w:val="28"/>
        </w:rPr>
        <w:t>,</w:t>
      </w:r>
      <w:r w:rsidR="00DB7D42" w:rsidRPr="00080C4A">
        <w:rPr>
          <w:sz w:val="28"/>
          <w:szCs w:val="28"/>
        </w:rPr>
        <w:t>05</w:t>
      </w:r>
      <w:r w:rsidR="007C7FC1" w:rsidRPr="00080C4A">
        <w:rPr>
          <w:sz w:val="28"/>
          <w:szCs w:val="28"/>
        </w:rPr>
        <w:t> </w:t>
      </w:r>
      <w:r w:rsidR="00DB7D42" w:rsidRPr="00080C4A">
        <w:rPr>
          <w:sz w:val="28"/>
          <w:szCs w:val="28"/>
        </w:rPr>
        <w:t>раза) и Г.7-ШкЧ (в 1</w:t>
      </w:r>
      <w:r w:rsidR="007C7FC1" w:rsidRPr="00080C4A">
        <w:rPr>
          <w:sz w:val="28"/>
          <w:szCs w:val="28"/>
        </w:rPr>
        <w:t>,</w:t>
      </w:r>
      <w:r w:rsidR="00DB7D42" w:rsidRPr="00080C4A">
        <w:rPr>
          <w:sz w:val="28"/>
          <w:szCs w:val="28"/>
        </w:rPr>
        <w:t>75</w:t>
      </w:r>
      <w:r w:rsidR="007C7FC1" w:rsidRPr="00080C4A">
        <w:rPr>
          <w:sz w:val="28"/>
          <w:szCs w:val="28"/>
        </w:rPr>
        <w:t> </w:t>
      </w:r>
      <w:r w:rsidR="00DB7D42" w:rsidRPr="00080C4A">
        <w:rPr>
          <w:sz w:val="28"/>
          <w:szCs w:val="28"/>
        </w:rPr>
        <w:t>раза). У образцов Г.1-АрЧ и Г.2-АлЧ, напротив, отмечалось снижение значений (соответственно в 0</w:t>
      </w:r>
      <w:r w:rsidR="007C7FC1" w:rsidRPr="00080C4A">
        <w:rPr>
          <w:sz w:val="28"/>
          <w:szCs w:val="28"/>
        </w:rPr>
        <w:t>,</w:t>
      </w:r>
      <w:r w:rsidR="00DB7D42" w:rsidRPr="00080C4A">
        <w:rPr>
          <w:sz w:val="28"/>
          <w:szCs w:val="28"/>
        </w:rPr>
        <w:t>81 и 0</w:t>
      </w:r>
      <w:r w:rsidR="007C7FC1" w:rsidRPr="00080C4A">
        <w:rPr>
          <w:sz w:val="28"/>
          <w:szCs w:val="28"/>
        </w:rPr>
        <w:t>,</w:t>
      </w:r>
      <w:r w:rsidR="00DB7D42" w:rsidRPr="00080C4A">
        <w:rPr>
          <w:sz w:val="28"/>
          <w:szCs w:val="28"/>
        </w:rPr>
        <w:t>66</w:t>
      </w:r>
      <w:r w:rsidR="007C7FC1" w:rsidRPr="00080C4A">
        <w:rPr>
          <w:sz w:val="28"/>
          <w:szCs w:val="28"/>
        </w:rPr>
        <w:t> </w:t>
      </w:r>
      <w:r w:rsidR="00DB7D42" w:rsidRPr="00080C4A">
        <w:rPr>
          <w:sz w:val="28"/>
          <w:szCs w:val="28"/>
        </w:rPr>
        <w:t xml:space="preserve">раза). Рост активности в ряде случаев может быть связан с высвобождением из минерально-карбонатной матрицы липидов с антиоксидантными свойствами, в частности длинноцепочечных </w:t>
      </w:r>
      <w:r w:rsidR="00577A80" w:rsidRPr="00080C4A">
        <w:rPr>
          <w:sz w:val="28"/>
          <w:szCs w:val="28"/>
        </w:rPr>
        <w:t>к</w:t>
      </w:r>
      <w:r w:rsidR="00DB7D42" w:rsidRPr="00080C4A">
        <w:rPr>
          <w:sz w:val="28"/>
          <w:szCs w:val="28"/>
        </w:rPr>
        <w:t>ерамидов, стерол</w:t>
      </w:r>
      <w:r w:rsidR="00BD4767" w:rsidRPr="00080C4A">
        <w:rPr>
          <w:sz w:val="28"/>
          <w:szCs w:val="28"/>
        </w:rPr>
        <w:t>ьных липидов</w:t>
      </w:r>
      <w:r w:rsidR="00DB7D42" w:rsidRPr="00080C4A">
        <w:rPr>
          <w:sz w:val="28"/>
          <w:szCs w:val="28"/>
        </w:rPr>
        <w:t xml:space="preserve"> и диацилглицеринов, способных стабилизировать мембраны и ингибировать перекисное окисление. В экстрактах до деминерализации преобладали полярные и гликозилированные липиды, включая AHexCer, MGDG и сфингомиелин SM 12:2;2O/20:5, а также </w:t>
      </w:r>
      <w:r w:rsidR="00577A80" w:rsidRPr="00080C4A">
        <w:rPr>
          <w:sz w:val="28"/>
          <w:szCs w:val="28"/>
        </w:rPr>
        <w:t>к</w:t>
      </w:r>
      <w:r w:rsidR="00DB7D42" w:rsidRPr="00080C4A">
        <w:rPr>
          <w:sz w:val="28"/>
          <w:szCs w:val="28"/>
        </w:rPr>
        <w:t>ерамиды с короткими и полиненасыщенными хвостами (например, Cer 12:1;3O/18:2;(2OH)</w:t>
      </w:r>
      <w:r w:rsidR="00BD4767" w:rsidRPr="00080C4A">
        <w:rPr>
          <w:sz w:val="28"/>
          <w:szCs w:val="28"/>
        </w:rPr>
        <w:t>;</w:t>
      </w:r>
      <w:r w:rsidR="00577A80" w:rsidRPr="00080C4A">
        <w:rPr>
          <w:sz w:val="28"/>
          <w:szCs w:val="28"/>
        </w:rPr>
        <w:t xml:space="preserve"> </w:t>
      </w:r>
      <w:r w:rsidR="00BD4767" w:rsidRPr="00080C4A">
        <w:rPr>
          <w:sz w:val="28"/>
          <w:szCs w:val="28"/>
        </w:rPr>
        <w:t>р</w:t>
      </w:r>
      <w:r w:rsidR="007C7FC1" w:rsidRPr="00080C4A">
        <w:rPr>
          <w:sz w:val="28"/>
          <w:szCs w:val="28"/>
        </w:rPr>
        <w:t>исунок Е.3</w:t>
      </w:r>
      <w:r w:rsidR="00BD4767" w:rsidRPr="00080C4A">
        <w:rPr>
          <w:sz w:val="28"/>
          <w:szCs w:val="28"/>
        </w:rPr>
        <w:t>, приложение Е</w:t>
      </w:r>
      <w:r w:rsidR="00DB7D42" w:rsidRPr="00080C4A">
        <w:rPr>
          <w:sz w:val="28"/>
          <w:szCs w:val="28"/>
        </w:rPr>
        <w:t xml:space="preserve">), обладающие мембранозащитными и фотопротекторными свойствами </w:t>
      </w:r>
      <w:r w:rsidR="00C0212C" w:rsidRPr="00080C4A">
        <w:rPr>
          <w:sz w:val="28"/>
          <w:szCs w:val="28"/>
        </w:rPr>
        <w:t>[2</w:t>
      </w:r>
      <w:r w:rsidR="005102C0" w:rsidRPr="00080C4A">
        <w:rPr>
          <w:sz w:val="28"/>
          <w:szCs w:val="28"/>
        </w:rPr>
        <w:t>30</w:t>
      </w:r>
      <w:r w:rsidR="00C0212C" w:rsidRPr="00080C4A">
        <w:rPr>
          <w:sz w:val="28"/>
          <w:szCs w:val="28"/>
        </w:rPr>
        <w:t>-2</w:t>
      </w:r>
      <w:r w:rsidR="005102C0" w:rsidRPr="00080C4A">
        <w:rPr>
          <w:sz w:val="28"/>
          <w:szCs w:val="28"/>
        </w:rPr>
        <w:t>31</w:t>
      </w:r>
      <w:r w:rsidR="00C0212C" w:rsidRPr="00080C4A">
        <w:rPr>
          <w:sz w:val="28"/>
          <w:szCs w:val="28"/>
        </w:rPr>
        <w:t>]</w:t>
      </w:r>
      <w:r w:rsidR="00DB7D42" w:rsidRPr="00080C4A">
        <w:rPr>
          <w:sz w:val="28"/>
          <w:szCs w:val="28"/>
        </w:rPr>
        <w:t xml:space="preserve">. </w:t>
      </w:r>
    </w:p>
    <w:p w14:paraId="430E8A40" w14:textId="77777777" w:rsidR="00720493" w:rsidRPr="00080C4A" w:rsidRDefault="00720493" w:rsidP="00720493">
      <w:pPr>
        <w:ind w:firstLine="720"/>
        <w:jc w:val="both"/>
        <w:rPr>
          <w:sz w:val="28"/>
          <w:szCs w:val="28"/>
        </w:rPr>
      </w:pPr>
    </w:p>
    <w:p w14:paraId="1FDA9304" w14:textId="77777777" w:rsidR="00720493" w:rsidRPr="00080C4A" w:rsidRDefault="00720493" w:rsidP="00720493">
      <w:pPr>
        <w:jc w:val="center"/>
        <w:rPr>
          <w:sz w:val="28"/>
          <w:szCs w:val="28"/>
        </w:rPr>
      </w:pPr>
      <w:r w:rsidRPr="00080C4A">
        <w:rPr>
          <w:noProof/>
          <w:sz w:val="28"/>
          <w:szCs w:val="28"/>
          <w:lang w:eastAsia="ru-RU"/>
        </w:rPr>
        <w:drawing>
          <wp:inline distT="0" distB="0" distL="0" distR="0" wp14:anchorId="2752F812" wp14:editId="35039DA3">
            <wp:extent cx="3465691" cy="2190750"/>
            <wp:effectExtent l="0" t="0" r="0" b="0"/>
            <wp:docPr id="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cstate="print"/>
                    <a:srcRect/>
                    <a:stretch>
                      <a:fillRect/>
                    </a:stretch>
                  </pic:blipFill>
                  <pic:spPr bwMode="auto">
                    <a:xfrm>
                      <a:off x="0" y="0"/>
                      <a:ext cx="3480762" cy="2200277"/>
                    </a:xfrm>
                    <a:prstGeom prst="rect">
                      <a:avLst/>
                    </a:prstGeom>
                    <a:noFill/>
                    <a:ln w="9525">
                      <a:noFill/>
                      <a:miter lim="800000"/>
                      <a:headEnd/>
                      <a:tailEnd/>
                    </a:ln>
                  </pic:spPr>
                </pic:pic>
              </a:graphicData>
            </a:graphic>
          </wp:inline>
        </w:drawing>
      </w:r>
    </w:p>
    <w:p w14:paraId="1F46CB29" w14:textId="77777777" w:rsidR="00720493" w:rsidRPr="00080C4A" w:rsidRDefault="00720493" w:rsidP="00720493">
      <w:pPr>
        <w:ind w:firstLine="720"/>
        <w:jc w:val="both"/>
        <w:rPr>
          <w:sz w:val="28"/>
          <w:szCs w:val="28"/>
        </w:rPr>
      </w:pPr>
    </w:p>
    <w:p w14:paraId="79EC9B0A" w14:textId="77777777" w:rsidR="00720493" w:rsidRPr="00080C4A" w:rsidRDefault="00720493" w:rsidP="00720493">
      <w:pPr>
        <w:ind w:firstLine="720"/>
        <w:jc w:val="both"/>
        <w:rPr>
          <w:sz w:val="28"/>
          <w:szCs w:val="28"/>
        </w:rPr>
      </w:pPr>
      <w:r w:rsidRPr="00080C4A">
        <w:rPr>
          <w:sz w:val="28"/>
          <w:szCs w:val="28"/>
        </w:rPr>
        <w:t>Рисунок 15 – Антиоксидантная активность экстрактов сухих и ДМ образцов грязи</w:t>
      </w:r>
      <w:r w:rsidRPr="00080C4A">
        <w:rPr>
          <w:rStyle w:val="FootnoteReference"/>
          <w:sz w:val="28"/>
          <w:szCs w:val="28"/>
        </w:rPr>
        <w:footnoteReference w:id="9"/>
      </w:r>
      <w:r w:rsidR="00931262" w:rsidRPr="00080C4A">
        <w:rPr>
          <w:sz w:val="28"/>
          <w:szCs w:val="28"/>
        </w:rPr>
        <w:t xml:space="preserve">, </w:t>
      </w:r>
      <w:r w:rsidR="00931262" w:rsidRPr="00080C4A">
        <w:rPr>
          <w:sz w:val="28"/>
          <w:szCs w:val="24"/>
        </w:rPr>
        <w:t>мг-экв. Тролокса/г</w:t>
      </w:r>
      <w:r w:rsidR="00931262" w:rsidRPr="00080C4A">
        <w:rPr>
          <w:sz w:val="32"/>
          <w:szCs w:val="28"/>
        </w:rPr>
        <w:t xml:space="preserve"> </w:t>
      </w:r>
      <w:r w:rsidRPr="00080C4A">
        <w:rPr>
          <w:sz w:val="28"/>
          <w:szCs w:val="28"/>
        </w:rPr>
        <w:t>[100]</w:t>
      </w:r>
    </w:p>
    <w:p w14:paraId="0504C2DA" w14:textId="77777777" w:rsidR="00720493" w:rsidRPr="00080C4A" w:rsidRDefault="00720493" w:rsidP="00720493">
      <w:pPr>
        <w:ind w:firstLine="720"/>
        <w:jc w:val="both"/>
        <w:rPr>
          <w:sz w:val="28"/>
          <w:szCs w:val="28"/>
        </w:rPr>
      </w:pPr>
    </w:p>
    <w:p w14:paraId="22B3CE2F" w14:textId="77777777" w:rsidR="00DA76D8" w:rsidRPr="00080C4A" w:rsidRDefault="00DB7D42" w:rsidP="00720493">
      <w:pPr>
        <w:ind w:firstLine="720"/>
        <w:jc w:val="both"/>
        <w:rPr>
          <w:sz w:val="28"/>
          <w:szCs w:val="28"/>
        </w:rPr>
      </w:pPr>
      <w:r w:rsidRPr="00080C4A">
        <w:rPr>
          <w:sz w:val="28"/>
          <w:szCs w:val="28"/>
        </w:rPr>
        <w:t xml:space="preserve">После кислотной обработки профиль сместился в сторону гидрофобных и структурно устойчивых молекул — длинноцепочечных </w:t>
      </w:r>
      <w:r w:rsidR="00577A80" w:rsidRPr="00080C4A">
        <w:rPr>
          <w:sz w:val="28"/>
          <w:szCs w:val="28"/>
        </w:rPr>
        <w:t>к</w:t>
      </w:r>
      <w:r w:rsidRPr="00080C4A">
        <w:rPr>
          <w:sz w:val="28"/>
          <w:szCs w:val="28"/>
        </w:rPr>
        <w:t>ерамидов (Cer 12:0;2O/20:0;O, Cer 12:1;3O/27:0;(2OH), Cer 12:1;3O/31:0;(2OH)</w:t>
      </w:r>
      <w:r w:rsidR="006001BA" w:rsidRPr="00080C4A">
        <w:rPr>
          <w:sz w:val="28"/>
          <w:szCs w:val="28"/>
        </w:rPr>
        <w:t xml:space="preserve">, </w:t>
      </w:r>
      <w:r w:rsidR="009E02B0" w:rsidRPr="00080C4A">
        <w:rPr>
          <w:sz w:val="28"/>
          <w:szCs w:val="28"/>
        </w:rPr>
        <w:t>р</w:t>
      </w:r>
      <w:r w:rsidR="007C7FC1" w:rsidRPr="00080C4A">
        <w:rPr>
          <w:sz w:val="28"/>
          <w:szCs w:val="28"/>
        </w:rPr>
        <w:t>исунок Е</w:t>
      </w:r>
      <w:r w:rsidR="009E02B0" w:rsidRPr="00080C4A">
        <w:rPr>
          <w:sz w:val="28"/>
          <w:szCs w:val="28"/>
        </w:rPr>
        <w:t>.3, приложение Е</w:t>
      </w:r>
      <w:r w:rsidRPr="00080C4A">
        <w:rPr>
          <w:sz w:val="28"/>
          <w:szCs w:val="28"/>
        </w:rPr>
        <w:t xml:space="preserve">), диацилглицеринов (DG 47:6, DG 50:7, DG 50:8), амидов жирных кислот и N-ацилглицинов, известных своей способностью стабилизировать липидные домены и подавлять окислительные процессы </w:t>
      </w:r>
      <w:r w:rsidR="00C0212C" w:rsidRPr="00080C4A">
        <w:rPr>
          <w:sz w:val="28"/>
          <w:szCs w:val="28"/>
        </w:rPr>
        <w:t>[2</w:t>
      </w:r>
      <w:r w:rsidR="005102C0" w:rsidRPr="00080C4A">
        <w:rPr>
          <w:sz w:val="28"/>
          <w:szCs w:val="28"/>
        </w:rPr>
        <w:t>28</w:t>
      </w:r>
      <w:r w:rsidR="00C0212C" w:rsidRPr="00080C4A">
        <w:rPr>
          <w:sz w:val="28"/>
          <w:szCs w:val="28"/>
        </w:rPr>
        <w:t>-</w:t>
      </w:r>
      <w:r w:rsidR="00C0212C" w:rsidRPr="00080C4A">
        <w:rPr>
          <w:sz w:val="28"/>
          <w:szCs w:val="28"/>
        </w:rPr>
        <w:lastRenderedPageBreak/>
        <w:t>2</w:t>
      </w:r>
      <w:r w:rsidR="005102C0" w:rsidRPr="00080C4A">
        <w:rPr>
          <w:sz w:val="28"/>
          <w:szCs w:val="28"/>
        </w:rPr>
        <w:t>29</w:t>
      </w:r>
      <w:r w:rsidR="00C0212C" w:rsidRPr="00080C4A">
        <w:rPr>
          <w:sz w:val="28"/>
          <w:szCs w:val="28"/>
        </w:rPr>
        <w:t>]</w:t>
      </w:r>
      <w:r w:rsidRPr="00080C4A">
        <w:rPr>
          <w:sz w:val="28"/>
          <w:szCs w:val="28"/>
        </w:rPr>
        <w:t>. Положительный эффект деминерализации, как в случаях Г.4-МрЧ, Г.5-МлЧ, Г.6-ТзЧ и особенно Г.7-ШкЧ, согласуется с выявленной высокой корреляцией между содержанием стерольных липидов и ABTS-активностью в системе MTBE:CH</w:t>
      </w:r>
      <w:r w:rsidR="006001BA" w:rsidRPr="00080C4A">
        <w:rPr>
          <w:sz w:val="28"/>
          <w:szCs w:val="28"/>
          <w:vertAlign w:val="subscript"/>
        </w:rPr>
        <w:t>3</w:t>
      </w:r>
      <w:r w:rsidRPr="00080C4A">
        <w:rPr>
          <w:sz w:val="28"/>
          <w:szCs w:val="28"/>
        </w:rPr>
        <w:t>OH (r</w:t>
      </w:r>
      <w:r w:rsidR="007C7FC1" w:rsidRPr="00080C4A">
        <w:rPr>
          <w:sz w:val="28"/>
          <w:szCs w:val="28"/>
        </w:rPr>
        <w:t> </w:t>
      </w:r>
      <w:r w:rsidRPr="00080C4A">
        <w:rPr>
          <w:sz w:val="28"/>
          <w:szCs w:val="28"/>
        </w:rPr>
        <w:t>=</w:t>
      </w:r>
      <w:r w:rsidR="007C7FC1" w:rsidRPr="00080C4A">
        <w:rPr>
          <w:sz w:val="28"/>
          <w:szCs w:val="28"/>
        </w:rPr>
        <w:t> </w:t>
      </w:r>
      <w:r w:rsidRPr="00080C4A">
        <w:rPr>
          <w:sz w:val="28"/>
          <w:szCs w:val="28"/>
        </w:rPr>
        <w:t>0</w:t>
      </w:r>
      <w:r w:rsidR="007C7FC1" w:rsidRPr="00080C4A">
        <w:rPr>
          <w:sz w:val="28"/>
          <w:szCs w:val="28"/>
        </w:rPr>
        <w:t>,</w:t>
      </w:r>
      <w:r w:rsidRPr="00080C4A">
        <w:rPr>
          <w:sz w:val="28"/>
          <w:szCs w:val="28"/>
        </w:rPr>
        <w:t>996, p</w:t>
      </w:r>
      <w:r w:rsidR="007C7FC1" w:rsidRPr="00080C4A">
        <w:rPr>
          <w:sz w:val="28"/>
          <w:szCs w:val="28"/>
        </w:rPr>
        <w:t> </w:t>
      </w:r>
      <w:r w:rsidRPr="00080C4A">
        <w:rPr>
          <w:sz w:val="28"/>
          <w:szCs w:val="28"/>
        </w:rPr>
        <w:t>=</w:t>
      </w:r>
      <w:r w:rsidR="007C7FC1" w:rsidRPr="00080C4A">
        <w:rPr>
          <w:sz w:val="28"/>
          <w:szCs w:val="28"/>
        </w:rPr>
        <w:t> </w:t>
      </w:r>
      <w:r w:rsidRPr="00080C4A">
        <w:rPr>
          <w:sz w:val="28"/>
          <w:szCs w:val="28"/>
        </w:rPr>
        <w:t>0</w:t>
      </w:r>
      <w:r w:rsidR="007C7FC1" w:rsidRPr="00080C4A">
        <w:rPr>
          <w:sz w:val="28"/>
          <w:szCs w:val="28"/>
        </w:rPr>
        <w:t>,</w:t>
      </w:r>
      <w:r w:rsidRPr="00080C4A">
        <w:rPr>
          <w:sz w:val="28"/>
          <w:szCs w:val="28"/>
        </w:rPr>
        <w:t xml:space="preserve">0036). Снижение в </w:t>
      </w:r>
      <w:r w:rsidR="009E02B0" w:rsidRPr="00080C4A">
        <w:rPr>
          <w:sz w:val="28"/>
          <w:szCs w:val="28"/>
        </w:rPr>
        <w:t xml:space="preserve">образцах </w:t>
      </w:r>
      <w:r w:rsidRPr="00080C4A">
        <w:rPr>
          <w:sz w:val="28"/>
          <w:szCs w:val="28"/>
        </w:rPr>
        <w:t>Г.1-АрЧ и Г.2-АлЧ вероятно обусловлено потерей части высокоактивных полярных компонентов при одновременном увеличении доли глицеролипидов, отрицательно коррелирующих с антиоксидантным потенциалом (r</w:t>
      </w:r>
      <w:r w:rsidR="007C7FC1" w:rsidRPr="00080C4A">
        <w:rPr>
          <w:sz w:val="28"/>
          <w:szCs w:val="28"/>
        </w:rPr>
        <w:t> </w:t>
      </w:r>
      <w:r w:rsidRPr="00080C4A">
        <w:rPr>
          <w:sz w:val="28"/>
          <w:szCs w:val="28"/>
        </w:rPr>
        <w:t>=</w:t>
      </w:r>
      <w:r w:rsidR="007C7FC1" w:rsidRPr="00080C4A">
        <w:rPr>
          <w:sz w:val="28"/>
          <w:szCs w:val="28"/>
        </w:rPr>
        <w:t> -</w:t>
      </w:r>
      <w:r w:rsidRPr="00080C4A">
        <w:rPr>
          <w:sz w:val="28"/>
          <w:szCs w:val="28"/>
        </w:rPr>
        <w:t>0</w:t>
      </w:r>
      <w:r w:rsidR="007C7FC1" w:rsidRPr="00080C4A">
        <w:rPr>
          <w:sz w:val="28"/>
          <w:szCs w:val="28"/>
        </w:rPr>
        <w:t>,</w:t>
      </w:r>
      <w:r w:rsidRPr="00080C4A">
        <w:rPr>
          <w:sz w:val="28"/>
          <w:szCs w:val="28"/>
        </w:rPr>
        <w:t>953, p</w:t>
      </w:r>
      <w:r w:rsidR="007C7FC1" w:rsidRPr="00080C4A">
        <w:rPr>
          <w:sz w:val="28"/>
          <w:szCs w:val="28"/>
        </w:rPr>
        <w:t> </w:t>
      </w:r>
      <w:r w:rsidRPr="00080C4A">
        <w:rPr>
          <w:sz w:val="28"/>
          <w:szCs w:val="28"/>
        </w:rPr>
        <w:t>=</w:t>
      </w:r>
      <w:r w:rsidR="007C7FC1" w:rsidRPr="00080C4A">
        <w:rPr>
          <w:sz w:val="28"/>
          <w:szCs w:val="28"/>
        </w:rPr>
        <w:t> </w:t>
      </w:r>
      <w:r w:rsidRPr="00080C4A">
        <w:rPr>
          <w:sz w:val="28"/>
          <w:szCs w:val="28"/>
        </w:rPr>
        <w:t>0</w:t>
      </w:r>
      <w:r w:rsidR="007C7FC1" w:rsidRPr="00080C4A">
        <w:rPr>
          <w:sz w:val="28"/>
          <w:szCs w:val="28"/>
        </w:rPr>
        <w:t>,</w:t>
      </w:r>
      <w:r w:rsidRPr="00080C4A">
        <w:rPr>
          <w:sz w:val="28"/>
          <w:szCs w:val="28"/>
        </w:rPr>
        <w:t>0465). Таким образом, влияние деминерализации на антиоксидантную активность определяется балансом между потерей полярных фотозащитных липидов и высвобождением гидрофобных антиоксидантных компонентов, прич</w:t>
      </w:r>
      <w:r w:rsidR="00773E6F" w:rsidRPr="00080C4A">
        <w:rPr>
          <w:sz w:val="28"/>
          <w:szCs w:val="28"/>
        </w:rPr>
        <w:t>е</w:t>
      </w:r>
      <w:r w:rsidRPr="00080C4A">
        <w:rPr>
          <w:sz w:val="28"/>
          <w:szCs w:val="28"/>
        </w:rPr>
        <w:t xml:space="preserve">м наибольший рост наблюдается в образцах с исходно высокой долей стеролов и длинноцепочечных </w:t>
      </w:r>
      <w:r w:rsidR="006001BA" w:rsidRPr="00080C4A">
        <w:rPr>
          <w:sz w:val="28"/>
          <w:szCs w:val="28"/>
        </w:rPr>
        <w:t>к</w:t>
      </w:r>
      <w:r w:rsidRPr="00080C4A">
        <w:rPr>
          <w:sz w:val="28"/>
          <w:szCs w:val="28"/>
        </w:rPr>
        <w:t>ерамидов.</w:t>
      </w:r>
    </w:p>
    <w:p w14:paraId="66F9A243" w14:textId="77777777" w:rsidR="00144B76" w:rsidRPr="00080C4A" w:rsidRDefault="00144B76" w:rsidP="00626F36">
      <w:pPr>
        <w:ind w:firstLine="720"/>
        <w:jc w:val="both"/>
        <w:rPr>
          <w:sz w:val="28"/>
          <w:szCs w:val="28"/>
        </w:rPr>
      </w:pPr>
      <w:r w:rsidRPr="00080C4A">
        <w:rPr>
          <w:sz w:val="28"/>
          <w:szCs w:val="28"/>
        </w:rPr>
        <w:t>Увеличение времени экстракции с 15 до 45 мин и объ</w:t>
      </w:r>
      <w:r w:rsidR="00773E6F" w:rsidRPr="00080C4A">
        <w:rPr>
          <w:sz w:val="28"/>
          <w:szCs w:val="28"/>
        </w:rPr>
        <w:t>е</w:t>
      </w:r>
      <w:r w:rsidRPr="00080C4A">
        <w:rPr>
          <w:sz w:val="28"/>
          <w:szCs w:val="28"/>
        </w:rPr>
        <w:t>ма экстрагента с 1</w:t>
      </w:r>
      <w:r w:rsidR="007C7FC1" w:rsidRPr="00080C4A">
        <w:rPr>
          <w:sz w:val="28"/>
          <w:szCs w:val="28"/>
        </w:rPr>
        <w:t>,</w:t>
      </w:r>
      <w:r w:rsidRPr="00080C4A">
        <w:rPr>
          <w:sz w:val="28"/>
          <w:szCs w:val="28"/>
        </w:rPr>
        <w:t>0 до 1</w:t>
      </w:r>
      <w:r w:rsidR="007C7FC1" w:rsidRPr="00080C4A">
        <w:rPr>
          <w:sz w:val="28"/>
          <w:szCs w:val="28"/>
        </w:rPr>
        <w:t>,</w:t>
      </w:r>
      <w:r w:rsidRPr="00080C4A">
        <w:rPr>
          <w:sz w:val="28"/>
          <w:szCs w:val="28"/>
        </w:rPr>
        <w:t>5 мл в системах IPA, ACN и IPA:ACN оказывало сходное по направлению влияние на антиоксидантную активность, хотя выраженность эффекта зависела от конкретной системы (рисунок 1</w:t>
      </w:r>
      <w:r w:rsidR="007C7FC1" w:rsidRPr="00080C4A">
        <w:rPr>
          <w:sz w:val="28"/>
          <w:szCs w:val="28"/>
        </w:rPr>
        <w:t>6</w:t>
      </w:r>
      <w:r w:rsidRPr="00080C4A">
        <w:rPr>
          <w:sz w:val="28"/>
          <w:szCs w:val="28"/>
        </w:rPr>
        <w:t>). При коротком времени (15 мин) увеличение объ</w:t>
      </w:r>
      <w:r w:rsidR="00773E6F" w:rsidRPr="00080C4A">
        <w:rPr>
          <w:sz w:val="28"/>
          <w:szCs w:val="28"/>
        </w:rPr>
        <w:t>е</w:t>
      </w:r>
      <w:r w:rsidRPr="00080C4A">
        <w:rPr>
          <w:sz w:val="28"/>
          <w:szCs w:val="28"/>
        </w:rPr>
        <w:t>ма приводило к заметному росту антиоксидантной активности, что связано с более полным извлечением антиоксидантно-активных липидов: IPA (0</w:t>
      </w:r>
      <w:r w:rsidR="007C7FC1" w:rsidRPr="00080C4A">
        <w:rPr>
          <w:sz w:val="28"/>
          <w:szCs w:val="28"/>
        </w:rPr>
        <w:t>,</w:t>
      </w:r>
      <w:r w:rsidRPr="00080C4A">
        <w:rPr>
          <w:sz w:val="28"/>
          <w:szCs w:val="28"/>
        </w:rPr>
        <w:t>51</w:t>
      </w:r>
      <w:r w:rsidR="00992D2B" w:rsidRPr="00080C4A">
        <w:rPr>
          <w:sz w:val="28"/>
          <w:szCs w:val="28"/>
        </w:rPr>
        <w:t> </w:t>
      </w:r>
      <w:r w:rsidRPr="00080C4A">
        <w:rPr>
          <w:sz w:val="28"/>
          <w:szCs w:val="28"/>
        </w:rPr>
        <w:t>→</w:t>
      </w:r>
      <w:r w:rsidR="00992D2B" w:rsidRPr="00080C4A">
        <w:rPr>
          <w:sz w:val="28"/>
          <w:szCs w:val="28"/>
        </w:rPr>
        <w:t> </w:t>
      </w:r>
      <w:r w:rsidRPr="00080C4A">
        <w:rPr>
          <w:sz w:val="28"/>
          <w:szCs w:val="28"/>
        </w:rPr>
        <w:t>0</w:t>
      </w:r>
      <w:r w:rsidR="007C7FC1" w:rsidRPr="00080C4A">
        <w:rPr>
          <w:sz w:val="28"/>
          <w:szCs w:val="28"/>
        </w:rPr>
        <w:t>,</w:t>
      </w:r>
      <w:r w:rsidRPr="00080C4A">
        <w:rPr>
          <w:sz w:val="28"/>
          <w:szCs w:val="28"/>
        </w:rPr>
        <w:t>87), ACN (0</w:t>
      </w:r>
      <w:r w:rsidR="007C7FC1" w:rsidRPr="00080C4A">
        <w:rPr>
          <w:sz w:val="28"/>
          <w:szCs w:val="28"/>
        </w:rPr>
        <w:t>,</w:t>
      </w:r>
      <w:r w:rsidRPr="00080C4A">
        <w:rPr>
          <w:sz w:val="28"/>
          <w:szCs w:val="28"/>
        </w:rPr>
        <w:t>51</w:t>
      </w:r>
      <w:r w:rsidR="00992D2B" w:rsidRPr="00080C4A">
        <w:rPr>
          <w:sz w:val="28"/>
          <w:szCs w:val="28"/>
        </w:rPr>
        <w:t> </w:t>
      </w:r>
      <w:r w:rsidRPr="00080C4A">
        <w:rPr>
          <w:sz w:val="28"/>
          <w:szCs w:val="28"/>
        </w:rPr>
        <w:t>→</w:t>
      </w:r>
      <w:r w:rsidR="00992D2B" w:rsidRPr="00080C4A">
        <w:rPr>
          <w:sz w:val="28"/>
          <w:szCs w:val="28"/>
        </w:rPr>
        <w:t> </w:t>
      </w:r>
      <w:r w:rsidRPr="00080C4A">
        <w:rPr>
          <w:sz w:val="28"/>
          <w:szCs w:val="28"/>
        </w:rPr>
        <w:t>0</w:t>
      </w:r>
      <w:r w:rsidR="007C7FC1" w:rsidRPr="00080C4A">
        <w:rPr>
          <w:sz w:val="28"/>
          <w:szCs w:val="28"/>
        </w:rPr>
        <w:t>,</w:t>
      </w:r>
      <w:r w:rsidRPr="00080C4A">
        <w:rPr>
          <w:sz w:val="28"/>
          <w:szCs w:val="28"/>
        </w:rPr>
        <w:t>87), IPA:ACN (0</w:t>
      </w:r>
      <w:r w:rsidR="007C7FC1" w:rsidRPr="00080C4A">
        <w:rPr>
          <w:sz w:val="28"/>
          <w:szCs w:val="28"/>
        </w:rPr>
        <w:t>,</w:t>
      </w:r>
      <w:r w:rsidRPr="00080C4A">
        <w:rPr>
          <w:sz w:val="28"/>
          <w:szCs w:val="28"/>
        </w:rPr>
        <w:t>56</w:t>
      </w:r>
      <w:r w:rsidR="00992D2B" w:rsidRPr="00080C4A">
        <w:rPr>
          <w:sz w:val="28"/>
          <w:szCs w:val="28"/>
        </w:rPr>
        <w:t> </w:t>
      </w:r>
      <w:r w:rsidRPr="00080C4A">
        <w:rPr>
          <w:sz w:val="28"/>
          <w:szCs w:val="28"/>
        </w:rPr>
        <w:t>→</w:t>
      </w:r>
      <w:r w:rsidR="00992D2B" w:rsidRPr="00080C4A">
        <w:rPr>
          <w:sz w:val="28"/>
          <w:szCs w:val="28"/>
        </w:rPr>
        <w:t> </w:t>
      </w:r>
      <w:r w:rsidRPr="00080C4A">
        <w:rPr>
          <w:sz w:val="28"/>
          <w:szCs w:val="28"/>
        </w:rPr>
        <w:t>0</w:t>
      </w:r>
      <w:r w:rsidR="007C7FC1" w:rsidRPr="00080C4A">
        <w:rPr>
          <w:sz w:val="28"/>
          <w:szCs w:val="28"/>
        </w:rPr>
        <w:t>,</w:t>
      </w:r>
      <w:r w:rsidRPr="00080C4A">
        <w:rPr>
          <w:sz w:val="28"/>
          <w:szCs w:val="28"/>
        </w:rPr>
        <w:t>89). При длительном времени (45 мин) в IPA и IPA:ACN также сохранялась положительная динамика (</w:t>
      </w:r>
      <w:r w:rsidR="00692063" w:rsidRPr="00080C4A">
        <w:rPr>
          <w:sz w:val="28"/>
          <w:szCs w:val="28"/>
        </w:rPr>
        <w:t>IPA</w:t>
      </w:r>
      <w:r w:rsidR="00992D2B" w:rsidRPr="00080C4A">
        <w:rPr>
          <w:sz w:val="28"/>
          <w:szCs w:val="28"/>
        </w:rPr>
        <w:t> </w:t>
      </w:r>
      <w:r w:rsidR="00692063" w:rsidRPr="00080C4A">
        <w:rPr>
          <w:sz w:val="28"/>
          <w:szCs w:val="28"/>
        </w:rPr>
        <w:t>0</w:t>
      </w:r>
      <w:r w:rsidR="007C7FC1" w:rsidRPr="00080C4A">
        <w:rPr>
          <w:sz w:val="28"/>
          <w:szCs w:val="28"/>
        </w:rPr>
        <w:t>,</w:t>
      </w:r>
      <w:r w:rsidR="00692063" w:rsidRPr="00080C4A">
        <w:rPr>
          <w:sz w:val="28"/>
          <w:szCs w:val="28"/>
        </w:rPr>
        <w:t>75 → 0</w:t>
      </w:r>
      <w:r w:rsidR="007C7FC1" w:rsidRPr="00080C4A">
        <w:rPr>
          <w:sz w:val="28"/>
          <w:szCs w:val="28"/>
        </w:rPr>
        <w:t>,</w:t>
      </w:r>
      <w:r w:rsidR="00692063" w:rsidRPr="00080C4A">
        <w:rPr>
          <w:sz w:val="28"/>
          <w:szCs w:val="28"/>
        </w:rPr>
        <w:t xml:space="preserve">87, </w:t>
      </w:r>
      <w:r w:rsidRPr="00080C4A">
        <w:rPr>
          <w:sz w:val="28"/>
          <w:szCs w:val="28"/>
        </w:rPr>
        <w:t>IPA:ACN</w:t>
      </w:r>
      <w:r w:rsidR="00992D2B" w:rsidRPr="00080C4A">
        <w:rPr>
          <w:sz w:val="28"/>
          <w:szCs w:val="28"/>
        </w:rPr>
        <w:t> </w:t>
      </w:r>
      <w:r w:rsidRPr="00080C4A">
        <w:rPr>
          <w:sz w:val="28"/>
          <w:szCs w:val="28"/>
        </w:rPr>
        <w:t>0</w:t>
      </w:r>
      <w:r w:rsidR="007C7FC1" w:rsidRPr="00080C4A">
        <w:rPr>
          <w:sz w:val="28"/>
          <w:szCs w:val="28"/>
        </w:rPr>
        <w:t>,</w:t>
      </w:r>
      <w:r w:rsidRPr="00080C4A">
        <w:rPr>
          <w:sz w:val="28"/>
          <w:szCs w:val="28"/>
        </w:rPr>
        <w:t>46 → 0</w:t>
      </w:r>
      <w:r w:rsidR="007C7FC1" w:rsidRPr="00080C4A">
        <w:rPr>
          <w:sz w:val="28"/>
          <w:szCs w:val="28"/>
        </w:rPr>
        <w:t>,</w:t>
      </w:r>
      <w:r w:rsidRPr="00080C4A">
        <w:rPr>
          <w:sz w:val="28"/>
          <w:szCs w:val="28"/>
        </w:rPr>
        <w:t>87</w:t>
      </w:r>
      <w:r w:rsidR="00692063" w:rsidRPr="00080C4A">
        <w:rPr>
          <w:sz w:val="28"/>
          <w:szCs w:val="28"/>
        </w:rPr>
        <w:t xml:space="preserve">, а для </w:t>
      </w:r>
      <w:r w:rsidR="00E14F54">
        <w:rPr>
          <w:sz w:val="28"/>
          <w:szCs w:val="28"/>
        </w:rPr>
        <w:t>экстракта</w:t>
      </w:r>
      <w:r w:rsidR="00E14F54" w:rsidRPr="00E14F54">
        <w:rPr>
          <w:sz w:val="28"/>
          <w:szCs w:val="28"/>
        </w:rPr>
        <w:t xml:space="preserve"> </w:t>
      </w:r>
      <w:r w:rsidR="00E14F54" w:rsidRPr="00080C4A">
        <w:rPr>
          <w:sz w:val="28"/>
          <w:szCs w:val="28"/>
        </w:rPr>
        <w:t>IPA:ACN</w:t>
      </w:r>
      <w:r w:rsidR="00E14F54">
        <w:rPr>
          <w:sz w:val="28"/>
          <w:szCs w:val="28"/>
        </w:rPr>
        <w:t xml:space="preserve">, полученного </w:t>
      </w:r>
      <w:r w:rsidR="0068464B">
        <w:rPr>
          <w:sz w:val="28"/>
          <w:szCs w:val="28"/>
        </w:rPr>
        <w:t>двух</w:t>
      </w:r>
      <w:r w:rsidR="00692063" w:rsidRPr="00080C4A">
        <w:rPr>
          <w:sz w:val="28"/>
          <w:szCs w:val="28"/>
        </w:rPr>
        <w:t>этапн</w:t>
      </w:r>
      <w:r w:rsidR="00E14F54">
        <w:rPr>
          <w:sz w:val="28"/>
          <w:szCs w:val="28"/>
        </w:rPr>
        <w:t>ым методом,</w:t>
      </w:r>
      <w:r w:rsidR="00692063" w:rsidRPr="00080C4A">
        <w:rPr>
          <w:sz w:val="28"/>
          <w:szCs w:val="28"/>
        </w:rPr>
        <w:t xml:space="preserve"> показатель достигал 0</w:t>
      </w:r>
      <w:r w:rsidR="007C7FC1" w:rsidRPr="00080C4A">
        <w:rPr>
          <w:sz w:val="28"/>
          <w:szCs w:val="28"/>
        </w:rPr>
        <w:t>,</w:t>
      </w:r>
      <w:r w:rsidR="00692063" w:rsidRPr="00080C4A">
        <w:rPr>
          <w:sz w:val="28"/>
          <w:szCs w:val="28"/>
        </w:rPr>
        <w:t>93</w:t>
      </w:r>
      <w:r w:rsidRPr="00080C4A">
        <w:rPr>
          <w:sz w:val="28"/>
          <w:szCs w:val="28"/>
        </w:rPr>
        <w:t>), тогда как в ACN отмечалось снижение (0</w:t>
      </w:r>
      <w:r w:rsidR="007C7FC1" w:rsidRPr="00080C4A">
        <w:rPr>
          <w:sz w:val="28"/>
          <w:szCs w:val="28"/>
        </w:rPr>
        <w:t>,</w:t>
      </w:r>
      <w:r w:rsidR="00692063" w:rsidRPr="00080C4A">
        <w:rPr>
          <w:sz w:val="28"/>
          <w:szCs w:val="28"/>
        </w:rPr>
        <w:t>78</w:t>
      </w:r>
      <w:r w:rsidR="00992D2B" w:rsidRPr="00080C4A">
        <w:rPr>
          <w:sz w:val="28"/>
          <w:szCs w:val="28"/>
        </w:rPr>
        <w:t> </w:t>
      </w:r>
      <w:r w:rsidRPr="00080C4A">
        <w:rPr>
          <w:sz w:val="28"/>
          <w:szCs w:val="28"/>
        </w:rPr>
        <w:t>→</w:t>
      </w:r>
      <w:r w:rsidR="00992D2B" w:rsidRPr="00080C4A">
        <w:rPr>
          <w:sz w:val="28"/>
          <w:szCs w:val="28"/>
        </w:rPr>
        <w:t> </w:t>
      </w:r>
      <w:r w:rsidRPr="00080C4A">
        <w:rPr>
          <w:sz w:val="28"/>
          <w:szCs w:val="28"/>
        </w:rPr>
        <w:t>0</w:t>
      </w:r>
      <w:r w:rsidR="007C7FC1" w:rsidRPr="00080C4A">
        <w:rPr>
          <w:sz w:val="28"/>
          <w:szCs w:val="28"/>
        </w:rPr>
        <w:t>,</w:t>
      </w:r>
      <w:r w:rsidRPr="00080C4A">
        <w:rPr>
          <w:sz w:val="28"/>
          <w:szCs w:val="28"/>
        </w:rPr>
        <w:t xml:space="preserve">65), что указывает на различную устойчивость липидного профиля к насыщению системы. </w:t>
      </w:r>
    </w:p>
    <w:p w14:paraId="11D2BF3B" w14:textId="77777777" w:rsidR="008654CD" w:rsidRPr="00080C4A" w:rsidRDefault="008654CD" w:rsidP="00626F36">
      <w:pPr>
        <w:ind w:firstLine="720"/>
        <w:jc w:val="both"/>
        <w:rPr>
          <w:sz w:val="28"/>
          <w:szCs w:val="28"/>
        </w:rPr>
      </w:pPr>
    </w:p>
    <w:p w14:paraId="5CFEFA92" w14:textId="77777777" w:rsidR="00643256" w:rsidRPr="00080C4A" w:rsidRDefault="008654CD" w:rsidP="00992D2B">
      <w:pPr>
        <w:jc w:val="center"/>
        <w:rPr>
          <w:sz w:val="28"/>
          <w:szCs w:val="28"/>
        </w:rPr>
      </w:pPr>
      <w:r w:rsidRPr="00080C4A">
        <w:rPr>
          <w:noProof/>
          <w:sz w:val="28"/>
          <w:szCs w:val="28"/>
          <w:lang w:eastAsia="ru-RU"/>
        </w:rPr>
        <w:drawing>
          <wp:inline distT="0" distB="0" distL="0" distR="0" wp14:anchorId="66C33A8C" wp14:editId="6AA9FFDF">
            <wp:extent cx="5105400" cy="287318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a:srcRect/>
                    <a:stretch>
                      <a:fillRect/>
                    </a:stretch>
                  </pic:blipFill>
                  <pic:spPr bwMode="auto">
                    <a:xfrm>
                      <a:off x="0" y="0"/>
                      <a:ext cx="5119072" cy="2880883"/>
                    </a:xfrm>
                    <a:prstGeom prst="rect">
                      <a:avLst/>
                    </a:prstGeom>
                    <a:noFill/>
                    <a:ln w="9525">
                      <a:noFill/>
                      <a:miter lim="800000"/>
                      <a:headEnd/>
                      <a:tailEnd/>
                    </a:ln>
                  </pic:spPr>
                </pic:pic>
              </a:graphicData>
            </a:graphic>
          </wp:inline>
        </w:drawing>
      </w:r>
    </w:p>
    <w:p w14:paraId="3CDF9F76" w14:textId="77777777" w:rsidR="007C7FC1" w:rsidRPr="00080C4A" w:rsidRDefault="007C7FC1" w:rsidP="007C7FC1">
      <w:pPr>
        <w:jc w:val="center"/>
        <w:rPr>
          <w:sz w:val="28"/>
          <w:szCs w:val="28"/>
        </w:rPr>
      </w:pPr>
    </w:p>
    <w:p w14:paraId="69F54556" w14:textId="77777777" w:rsidR="003A1E9E" w:rsidRPr="00080C4A" w:rsidRDefault="00422707" w:rsidP="007C7FC1">
      <w:pPr>
        <w:jc w:val="center"/>
        <w:rPr>
          <w:sz w:val="28"/>
          <w:szCs w:val="28"/>
        </w:rPr>
      </w:pPr>
      <w:r w:rsidRPr="00080C4A">
        <w:rPr>
          <w:sz w:val="28"/>
          <w:szCs w:val="28"/>
        </w:rPr>
        <w:t>Рисунок 1</w:t>
      </w:r>
      <w:r w:rsidR="007C7FC1" w:rsidRPr="00080C4A">
        <w:rPr>
          <w:sz w:val="28"/>
          <w:szCs w:val="28"/>
        </w:rPr>
        <w:t>6 –</w:t>
      </w:r>
      <w:r w:rsidR="00C0212C" w:rsidRPr="00080C4A">
        <w:rPr>
          <w:sz w:val="28"/>
          <w:szCs w:val="28"/>
        </w:rPr>
        <w:t xml:space="preserve"> </w:t>
      </w:r>
      <w:r w:rsidRPr="00080C4A">
        <w:rPr>
          <w:sz w:val="28"/>
          <w:szCs w:val="28"/>
        </w:rPr>
        <w:t xml:space="preserve">Антиоксидантная активность экстрактов грязи </w:t>
      </w:r>
      <w:r w:rsidR="003A1E9E" w:rsidRPr="00080C4A">
        <w:rPr>
          <w:sz w:val="28"/>
          <w:szCs w:val="28"/>
        </w:rPr>
        <w:t xml:space="preserve">озера </w:t>
      </w:r>
      <w:r w:rsidR="008654CD" w:rsidRPr="00080C4A">
        <w:rPr>
          <w:sz w:val="28"/>
          <w:szCs w:val="28"/>
        </w:rPr>
        <w:t>Мойылды</w:t>
      </w:r>
      <w:r w:rsidR="003A1E9E" w:rsidRPr="00080C4A">
        <w:rPr>
          <w:sz w:val="28"/>
          <w:szCs w:val="28"/>
        </w:rPr>
        <w:t xml:space="preserve"> экстракционных систем</w:t>
      </w:r>
      <w:r w:rsidR="007C7FC1" w:rsidRPr="00080C4A">
        <w:rPr>
          <w:sz w:val="28"/>
          <w:szCs w:val="28"/>
        </w:rPr>
        <w:t xml:space="preserve"> при различных времени встряхивания и объеме растворителя</w:t>
      </w:r>
      <w:r w:rsidR="008974C2" w:rsidRPr="00080C4A">
        <w:rPr>
          <w:sz w:val="28"/>
          <w:szCs w:val="28"/>
          <w:vertAlign w:val="superscript"/>
        </w:rPr>
        <w:t>9</w:t>
      </w:r>
      <w:r w:rsidR="008974C2" w:rsidRPr="00080C4A">
        <w:rPr>
          <w:sz w:val="28"/>
          <w:szCs w:val="28"/>
        </w:rPr>
        <w:t xml:space="preserve">, </w:t>
      </w:r>
      <w:r w:rsidR="008974C2" w:rsidRPr="00080C4A">
        <w:rPr>
          <w:sz w:val="28"/>
          <w:szCs w:val="24"/>
        </w:rPr>
        <w:t>мг-экв. Тролокса/г</w:t>
      </w:r>
      <w:r w:rsidR="005102C0" w:rsidRPr="00080C4A">
        <w:rPr>
          <w:sz w:val="28"/>
          <w:szCs w:val="28"/>
        </w:rPr>
        <w:t xml:space="preserve"> [100]</w:t>
      </w:r>
    </w:p>
    <w:p w14:paraId="0171DB6C" w14:textId="77777777" w:rsidR="006148F0" w:rsidRDefault="006148F0" w:rsidP="00626F36">
      <w:pPr>
        <w:ind w:firstLine="720"/>
        <w:jc w:val="both"/>
        <w:rPr>
          <w:sz w:val="28"/>
          <w:szCs w:val="28"/>
        </w:rPr>
      </w:pPr>
    </w:p>
    <w:p w14:paraId="07FB7649" w14:textId="77777777" w:rsidR="00144B76" w:rsidRPr="00080C4A" w:rsidRDefault="00144B76" w:rsidP="00626F36">
      <w:pPr>
        <w:ind w:firstLine="720"/>
        <w:jc w:val="both"/>
        <w:rPr>
          <w:sz w:val="28"/>
          <w:szCs w:val="28"/>
        </w:rPr>
      </w:pPr>
      <w:r w:rsidRPr="00080C4A">
        <w:rPr>
          <w:sz w:val="28"/>
          <w:szCs w:val="28"/>
        </w:rPr>
        <w:lastRenderedPageBreak/>
        <w:t>Липидный анализ показал, что увеличение как времени, так и объ</w:t>
      </w:r>
      <w:r w:rsidR="00773E6F" w:rsidRPr="00080C4A">
        <w:rPr>
          <w:sz w:val="28"/>
          <w:szCs w:val="28"/>
        </w:rPr>
        <w:t>е</w:t>
      </w:r>
      <w:r w:rsidRPr="00080C4A">
        <w:rPr>
          <w:sz w:val="28"/>
          <w:szCs w:val="28"/>
        </w:rPr>
        <w:t>ма в IPA и IPA:ACN способствовало росту доли стерольных липидов (IPA 1</w:t>
      </w:r>
      <w:r w:rsidR="00992D2B" w:rsidRPr="00080C4A">
        <w:rPr>
          <w:sz w:val="28"/>
          <w:szCs w:val="28"/>
        </w:rPr>
        <w:t>,</w:t>
      </w:r>
      <w:r w:rsidRPr="00080C4A">
        <w:rPr>
          <w:sz w:val="28"/>
          <w:szCs w:val="28"/>
        </w:rPr>
        <w:t>0</w:t>
      </w:r>
      <w:r w:rsidR="00992D2B" w:rsidRPr="00080C4A">
        <w:rPr>
          <w:sz w:val="28"/>
          <w:szCs w:val="28"/>
        </w:rPr>
        <w:t>–</w:t>
      </w:r>
      <w:r w:rsidRPr="00080C4A">
        <w:rPr>
          <w:sz w:val="28"/>
          <w:szCs w:val="28"/>
        </w:rPr>
        <w:t>45 → 1</w:t>
      </w:r>
      <w:r w:rsidR="00992D2B" w:rsidRPr="00080C4A">
        <w:rPr>
          <w:sz w:val="28"/>
          <w:szCs w:val="28"/>
        </w:rPr>
        <w:t>,</w:t>
      </w:r>
      <w:r w:rsidRPr="00080C4A">
        <w:rPr>
          <w:sz w:val="28"/>
          <w:szCs w:val="28"/>
        </w:rPr>
        <w:t>5–45</w:t>
      </w:r>
      <w:r w:rsidR="00992D2B" w:rsidRPr="00080C4A">
        <w:rPr>
          <w:sz w:val="28"/>
          <w:szCs w:val="28"/>
        </w:rPr>
        <w:t>:</w:t>
      </w:r>
      <w:r w:rsidRPr="00080C4A">
        <w:rPr>
          <w:sz w:val="28"/>
          <w:szCs w:val="28"/>
        </w:rPr>
        <w:t xml:space="preserve"> +3</w:t>
      </w:r>
      <w:r w:rsidR="00992D2B" w:rsidRPr="00080C4A">
        <w:rPr>
          <w:sz w:val="28"/>
          <w:szCs w:val="28"/>
        </w:rPr>
        <w:t>,</w:t>
      </w:r>
      <w:r w:rsidRPr="00080C4A">
        <w:rPr>
          <w:sz w:val="28"/>
          <w:szCs w:val="28"/>
        </w:rPr>
        <w:t>2 %</w:t>
      </w:r>
      <w:r w:rsidR="00992D2B" w:rsidRPr="00080C4A">
        <w:rPr>
          <w:sz w:val="28"/>
          <w:szCs w:val="28"/>
        </w:rPr>
        <w:t>;</w:t>
      </w:r>
      <w:r w:rsidRPr="00080C4A">
        <w:rPr>
          <w:sz w:val="28"/>
          <w:szCs w:val="28"/>
        </w:rPr>
        <w:t xml:space="preserve"> IPA:ACN 1</w:t>
      </w:r>
      <w:r w:rsidR="00992D2B" w:rsidRPr="00080C4A">
        <w:rPr>
          <w:sz w:val="28"/>
          <w:szCs w:val="28"/>
        </w:rPr>
        <w:t>,</w:t>
      </w:r>
      <w:r w:rsidRPr="00080C4A">
        <w:rPr>
          <w:sz w:val="28"/>
          <w:szCs w:val="28"/>
        </w:rPr>
        <w:t>0–45 → 1</w:t>
      </w:r>
      <w:r w:rsidR="00992D2B" w:rsidRPr="00080C4A">
        <w:rPr>
          <w:sz w:val="28"/>
          <w:szCs w:val="28"/>
        </w:rPr>
        <w:t>,</w:t>
      </w:r>
      <w:r w:rsidRPr="00080C4A">
        <w:rPr>
          <w:sz w:val="28"/>
          <w:szCs w:val="28"/>
        </w:rPr>
        <w:t>5–45</w:t>
      </w:r>
      <w:r w:rsidR="00992D2B" w:rsidRPr="00080C4A">
        <w:rPr>
          <w:sz w:val="28"/>
          <w:szCs w:val="28"/>
        </w:rPr>
        <w:t>:</w:t>
      </w:r>
      <w:r w:rsidRPr="00080C4A">
        <w:rPr>
          <w:sz w:val="28"/>
          <w:szCs w:val="28"/>
        </w:rPr>
        <w:t xml:space="preserve"> +4</w:t>
      </w:r>
      <w:r w:rsidR="00992D2B" w:rsidRPr="00080C4A">
        <w:rPr>
          <w:sz w:val="28"/>
          <w:szCs w:val="28"/>
        </w:rPr>
        <w:t>,</w:t>
      </w:r>
      <w:r w:rsidRPr="00080C4A">
        <w:rPr>
          <w:sz w:val="28"/>
          <w:szCs w:val="28"/>
        </w:rPr>
        <w:t>1 %) и длинноцепочечных керамидов (Cer 12:0;2O/24:0;O, Cer 18:0;3O/26:0;(2OH)), положительно коррелирующих с антиоксидантной активностью (r</w:t>
      </w:r>
      <w:r w:rsidR="00992D2B" w:rsidRPr="00080C4A">
        <w:rPr>
          <w:sz w:val="28"/>
          <w:szCs w:val="28"/>
        </w:rPr>
        <w:t> </w:t>
      </w:r>
      <w:r w:rsidRPr="00080C4A">
        <w:rPr>
          <w:sz w:val="28"/>
          <w:szCs w:val="28"/>
        </w:rPr>
        <w:t>&gt;</w:t>
      </w:r>
      <w:r w:rsidR="00992D2B" w:rsidRPr="00080C4A">
        <w:rPr>
          <w:sz w:val="28"/>
          <w:szCs w:val="28"/>
        </w:rPr>
        <w:t> </w:t>
      </w:r>
      <w:r w:rsidRPr="00080C4A">
        <w:rPr>
          <w:sz w:val="28"/>
          <w:szCs w:val="28"/>
        </w:rPr>
        <w:t>0</w:t>
      </w:r>
      <w:r w:rsidR="00992D2B" w:rsidRPr="00080C4A">
        <w:rPr>
          <w:sz w:val="28"/>
          <w:szCs w:val="28"/>
        </w:rPr>
        <w:t>,</w:t>
      </w:r>
      <w:r w:rsidRPr="00080C4A">
        <w:rPr>
          <w:sz w:val="28"/>
          <w:szCs w:val="28"/>
        </w:rPr>
        <w:t>9, p</w:t>
      </w:r>
      <w:r w:rsidR="00992D2B" w:rsidRPr="00080C4A">
        <w:rPr>
          <w:sz w:val="28"/>
          <w:szCs w:val="28"/>
        </w:rPr>
        <w:t> </w:t>
      </w:r>
      <w:r w:rsidRPr="00080C4A">
        <w:rPr>
          <w:sz w:val="28"/>
          <w:szCs w:val="28"/>
        </w:rPr>
        <w:t>&lt;</w:t>
      </w:r>
      <w:r w:rsidR="00992D2B" w:rsidRPr="00080C4A">
        <w:rPr>
          <w:sz w:val="28"/>
          <w:szCs w:val="28"/>
        </w:rPr>
        <w:t> </w:t>
      </w:r>
      <w:r w:rsidRPr="00080C4A">
        <w:rPr>
          <w:sz w:val="28"/>
          <w:szCs w:val="28"/>
        </w:rPr>
        <w:t>0</w:t>
      </w:r>
      <w:r w:rsidR="00992D2B" w:rsidRPr="00080C4A">
        <w:rPr>
          <w:sz w:val="28"/>
          <w:szCs w:val="28"/>
        </w:rPr>
        <w:t>,</w:t>
      </w:r>
      <w:r w:rsidRPr="00080C4A">
        <w:rPr>
          <w:sz w:val="28"/>
          <w:szCs w:val="28"/>
        </w:rPr>
        <w:t>05), при наличии сфингомиелин</w:t>
      </w:r>
      <w:r w:rsidR="008974C2" w:rsidRPr="00080C4A">
        <w:rPr>
          <w:sz w:val="28"/>
          <w:szCs w:val="28"/>
        </w:rPr>
        <w:t>а</w:t>
      </w:r>
      <w:r w:rsidRPr="00080C4A">
        <w:rPr>
          <w:sz w:val="28"/>
          <w:szCs w:val="28"/>
        </w:rPr>
        <w:t xml:space="preserve"> (SM 18:1;2O/24:1</w:t>
      </w:r>
      <w:r w:rsidR="008974C2" w:rsidRPr="00080C4A">
        <w:rPr>
          <w:sz w:val="28"/>
          <w:szCs w:val="28"/>
        </w:rPr>
        <w:t>;</w:t>
      </w:r>
      <w:r w:rsidRPr="00080C4A">
        <w:rPr>
          <w:sz w:val="28"/>
          <w:szCs w:val="28"/>
        </w:rPr>
        <w:t xml:space="preserve"> приложение Г) и </w:t>
      </w:r>
      <w:r w:rsidR="008974C2" w:rsidRPr="00080C4A">
        <w:rPr>
          <w:sz w:val="28"/>
          <w:szCs w:val="28"/>
        </w:rPr>
        <w:t>ацилгексозил</w:t>
      </w:r>
      <w:r w:rsidRPr="00080C4A">
        <w:rPr>
          <w:sz w:val="28"/>
          <w:szCs w:val="28"/>
        </w:rPr>
        <w:t>керамид</w:t>
      </w:r>
      <w:r w:rsidR="008974C2" w:rsidRPr="00080C4A">
        <w:rPr>
          <w:sz w:val="28"/>
          <w:szCs w:val="28"/>
        </w:rPr>
        <w:t xml:space="preserve">а </w:t>
      </w:r>
      <w:r w:rsidRPr="00080C4A">
        <w:rPr>
          <w:sz w:val="28"/>
          <w:szCs w:val="28"/>
        </w:rPr>
        <w:t xml:space="preserve">(AHexCer 18:0;2O/22:0), известных </w:t>
      </w:r>
      <w:r w:rsidR="009E02B0" w:rsidRPr="00080C4A">
        <w:rPr>
          <w:sz w:val="28"/>
          <w:szCs w:val="28"/>
        </w:rPr>
        <w:t xml:space="preserve">своими </w:t>
      </w:r>
      <w:r w:rsidRPr="00080C4A">
        <w:rPr>
          <w:sz w:val="28"/>
          <w:szCs w:val="28"/>
        </w:rPr>
        <w:t>мембранозащитными и антиоксидантными свойствами за сч</w:t>
      </w:r>
      <w:r w:rsidR="00773E6F" w:rsidRPr="00080C4A">
        <w:rPr>
          <w:sz w:val="28"/>
          <w:szCs w:val="28"/>
        </w:rPr>
        <w:t>е</w:t>
      </w:r>
      <w:r w:rsidRPr="00080C4A">
        <w:rPr>
          <w:sz w:val="28"/>
          <w:szCs w:val="28"/>
        </w:rPr>
        <w:t xml:space="preserve">т стабилизации липидных доменов и ингибирования перекисного окисления липидов </w:t>
      </w:r>
      <w:r w:rsidR="00C0212C" w:rsidRPr="00080C4A">
        <w:rPr>
          <w:sz w:val="28"/>
          <w:szCs w:val="28"/>
        </w:rPr>
        <w:t>[2</w:t>
      </w:r>
      <w:r w:rsidR="005102C0" w:rsidRPr="00080C4A">
        <w:rPr>
          <w:sz w:val="28"/>
          <w:szCs w:val="28"/>
        </w:rPr>
        <w:t>30</w:t>
      </w:r>
      <w:r w:rsidR="00C0212C" w:rsidRPr="00080C4A">
        <w:rPr>
          <w:sz w:val="28"/>
          <w:szCs w:val="28"/>
        </w:rPr>
        <w:t>-2</w:t>
      </w:r>
      <w:r w:rsidR="005102C0" w:rsidRPr="00080C4A">
        <w:rPr>
          <w:sz w:val="28"/>
          <w:szCs w:val="28"/>
        </w:rPr>
        <w:t>31</w:t>
      </w:r>
      <w:r w:rsidR="00C0212C" w:rsidRPr="00080C4A">
        <w:rPr>
          <w:sz w:val="28"/>
          <w:szCs w:val="28"/>
        </w:rPr>
        <w:t>]</w:t>
      </w:r>
      <w:r w:rsidRPr="00080C4A">
        <w:rPr>
          <w:sz w:val="28"/>
          <w:szCs w:val="28"/>
        </w:rPr>
        <w:t>. Дополнительно присутствие таких соединений, как Cer 18:1;2O/24:0 и TG 18:0_18:1_18:2 (</w:t>
      </w:r>
      <w:r w:rsidR="008974C2" w:rsidRPr="00080C4A">
        <w:rPr>
          <w:sz w:val="28"/>
          <w:szCs w:val="28"/>
        </w:rPr>
        <w:t>р</w:t>
      </w:r>
      <w:r w:rsidR="00992D2B" w:rsidRPr="00080C4A">
        <w:rPr>
          <w:sz w:val="28"/>
          <w:szCs w:val="28"/>
        </w:rPr>
        <w:t>исун</w:t>
      </w:r>
      <w:r w:rsidR="008974C2" w:rsidRPr="00080C4A">
        <w:rPr>
          <w:sz w:val="28"/>
          <w:szCs w:val="28"/>
        </w:rPr>
        <w:t xml:space="preserve">ки </w:t>
      </w:r>
      <w:r w:rsidR="00781226" w:rsidRPr="00080C4A">
        <w:rPr>
          <w:sz w:val="28"/>
          <w:szCs w:val="28"/>
        </w:rPr>
        <w:t>Е.3, Е.9</w:t>
      </w:r>
      <w:r w:rsidR="008974C2" w:rsidRPr="00080C4A">
        <w:rPr>
          <w:sz w:val="28"/>
          <w:szCs w:val="28"/>
        </w:rPr>
        <w:t>; приложение Е</w:t>
      </w:r>
      <w:r w:rsidRPr="00080C4A">
        <w:rPr>
          <w:sz w:val="28"/>
          <w:szCs w:val="28"/>
        </w:rPr>
        <w:t>), могло усиливать антиоксидантный потенциал за сч</w:t>
      </w:r>
      <w:r w:rsidR="00773E6F" w:rsidRPr="00080C4A">
        <w:rPr>
          <w:sz w:val="28"/>
          <w:szCs w:val="28"/>
        </w:rPr>
        <w:t>е</w:t>
      </w:r>
      <w:r w:rsidRPr="00080C4A">
        <w:rPr>
          <w:sz w:val="28"/>
          <w:szCs w:val="28"/>
        </w:rPr>
        <w:t xml:space="preserve">т прямого взаимодействия с радикалами и предотвращения окислительной деградации липидов </w:t>
      </w:r>
      <w:r w:rsidR="00C0212C" w:rsidRPr="00080C4A">
        <w:rPr>
          <w:sz w:val="28"/>
          <w:szCs w:val="28"/>
        </w:rPr>
        <w:t>[2</w:t>
      </w:r>
      <w:r w:rsidR="005102C0" w:rsidRPr="00080C4A">
        <w:rPr>
          <w:sz w:val="28"/>
          <w:szCs w:val="28"/>
        </w:rPr>
        <w:t>28</w:t>
      </w:r>
      <w:r w:rsidR="00C0212C" w:rsidRPr="00080C4A">
        <w:rPr>
          <w:sz w:val="28"/>
          <w:szCs w:val="28"/>
        </w:rPr>
        <w:t>-2</w:t>
      </w:r>
      <w:r w:rsidR="005102C0" w:rsidRPr="00080C4A">
        <w:rPr>
          <w:sz w:val="28"/>
          <w:szCs w:val="28"/>
        </w:rPr>
        <w:t>29</w:t>
      </w:r>
      <w:r w:rsidR="00C0212C" w:rsidRPr="00080C4A">
        <w:rPr>
          <w:sz w:val="28"/>
          <w:szCs w:val="28"/>
        </w:rPr>
        <w:t>]</w:t>
      </w:r>
      <w:r w:rsidRPr="00080C4A">
        <w:rPr>
          <w:sz w:val="28"/>
          <w:szCs w:val="28"/>
        </w:rPr>
        <w:t>. В ACN при 45 мин увеличение объ</w:t>
      </w:r>
      <w:r w:rsidR="00773E6F" w:rsidRPr="00080C4A">
        <w:rPr>
          <w:sz w:val="28"/>
          <w:szCs w:val="28"/>
        </w:rPr>
        <w:t>е</w:t>
      </w:r>
      <w:r w:rsidRPr="00080C4A">
        <w:rPr>
          <w:sz w:val="28"/>
          <w:szCs w:val="28"/>
        </w:rPr>
        <w:t>ма сопровождалось снижением содержания стеролов (</w:t>
      </w:r>
      <w:r w:rsidR="00781226" w:rsidRPr="00080C4A">
        <w:rPr>
          <w:sz w:val="28"/>
          <w:szCs w:val="28"/>
        </w:rPr>
        <w:t>-</w:t>
      </w:r>
      <w:r w:rsidRPr="00080C4A">
        <w:rPr>
          <w:sz w:val="28"/>
          <w:szCs w:val="28"/>
        </w:rPr>
        <w:t>2</w:t>
      </w:r>
      <w:r w:rsidR="00781226" w:rsidRPr="00080C4A">
        <w:rPr>
          <w:sz w:val="28"/>
          <w:szCs w:val="28"/>
        </w:rPr>
        <w:t>,</w:t>
      </w:r>
      <w:r w:rsidRPr="00080C4A">
        <w:rPr>
          <w:sz w:val="28"/>
          <w:szCs w:val="28"/>
        </w:rPr>
        <w:t>7</w:t>
      </w:r>
      <w:r w:rsidR="00781226" w:rsidRPr="00080C4A">
        <w:rPr>
          <w:sz w:val="28"/>
          <w:szCs w:val="28"/>
        </w:rPr>
        <w:t> </w:t>
      </w:r>
      <w:r w:rsidRPr="00080C4A">
        <w:rPr>
          <w:sz w:val="28"/>
          <w:szCs w:val="28"/>
        </w:rPr>
        <w:t>%) и сфинголипидов (</w:t>
      </w:r>
      <w:r w:rsidR="00781226" w:rsidRPr="00080C4A">
        <w:rPr>
          <w:sz w:val="28"/>
          <w:szCs w:val="28"/>
        </w:rPr>
        <w:t>-</w:t>
      </w:r>
      <w:r w:rsidRPr="00080C4A">
        <w:rPr>
          <w:sz w:val="28"/>
          <w:szCs w:val="28"/>
        </w:rPr>
        <w:t>4</w:t>
      </w:r>
      <w:r w:rsidR="00781226" w:rsidRPr="00080C4A">
        <w:rPr>
          <w:sz w:val="28"/>
          <w:szCs w:val="28"/>
        </w:rPr>
        <w:t>,</w:t>
      </w:r>
      <w:r w:rsidRPr="00080C4A">
        <w:rPr>
          <w:sz w:val="28"/>
          <w:szCs w:val="28"/>
        </w:rPr>
        <w:t>3</w:t>
      </w:r>
      <w:r w:rsidR="00781226" w:rsidRPr="00080C4A">
        <w:rPr>
          <w:sz w:val="28"/>
          <w:szCs w:val="28"/>
        </w:rPr>
        <w:t> </w:t>
      </w:r>
      <w:r w:rsidRPr="00080C4A">
        <w:rPr>
          <w:sz w:val="28"/>
          <w:szCs w:val="28"/>
        </w:rPr>
        <w:t>%) при росте доли глицеролипидов (+5</w:t>
      </w:r>
      <w:r w:rsidR="00781226" w:rsidRPr="00080C4A">
        <w:rPr>
          <w:sz w:val="28"/>
          <w:szCs w:val="28"/>
        </w:rPr>
        <w:t>,</w:t>
      </w:r>
      <w:r w:rsidRPr="00080C4A">
        <w:rPr>
          <w:sz w:val="28"/>
          <w:szCs w:val="28"/>
        </w:rPr>
        <w:t>8</w:t>
      </w:r>
      <w:r w:rsidR="00781226" w:rsidRPr="00080C4A">
        <w:rPr>
          <w:sz w:val="28"/>
          <w:szCs w:val="28"/>
        </w:rPr>
        <w:t> </w:t>
      </w:r>
      <w:r w:rsidRPr="00080C4A">
        <w:rPr>
          <w:sz w:val="28"/>
          <w:szCs w:val="28"/>
        </w:rPr>
        <w:t>%), отрицательно связанных с антиоксидантной активностью (r</w:t>
      </w:r>
      <w:r w:rsidR="00781226" w:rsidRPr="00080C4A">
        <w:rPr>
          <w:sz w:val="28"/>
          <w:szCs w:val="28"/>
        </w:rPr>
        <w:t> </w:t>
      </w:r>
      <w:r w:rsidRPr="00080C4A">
        <w:rPr>
          <w:sz w:val="28"/>
          <w:szCs w:val="28"/>
        </w:rPr>
        <w:t>=</w:t>
      </w:r>
      <w:r w:rsidR="00781226" w:rsidRPr="00080C4A">
        <w:rPr>
          <w:sz w:val="28"/>
          <w:szCs w:val="28"/>
        </w:rPr>
        <w:t> -</w:t>
      </w:r>
      <w:r w:rsidRPr="00080C4A">
        <w:rPr>
          <w:sz w:val="28"/>
          <w:szCs w:val="28"/>
        </w:rPr>
        <w:t>0</w:t>
      </w:r>
      <w:r w:rsidR="00781226" w:rsidRPr="00080C4A">
        <w:rPr>
          <w:sz w:val="28"/>
          <w:szCs w:val="28"/>
        </w:rPr>
        <w:t>,</w:t>
      </w:r>
      <w:r w:rsidRPr="00080C4A">
        <w:rPr>
          <w:sz w:val="28"/>
          <w:szCs w:val="28"/>
        </w:rPr>
        <w:t>85, p</w:t>
      </w:r>
      <w:r w:rsidR="00781226" w:rsidRPr="00080C4A">
        <w:rPr>
          <w:sz w:val="28"/>
          <w:szCs w:val="28"/>
        </w:rPr>
        <w:t> </w:t>
      </w:r>
      <w:r w:rsidRPr="00080C4A">
        <w:rPr>
          <w:sz w:val="28"/>
          <w:szCs w:val="28"/>
        </w:rPr>
        <w:t>=</w:t>
      </w:r>
      <w:r w:rsidR="00781226" w:rsidRPr="00080C4A">
        <w:rPr>
          <w:sz w:val="28"/>
          <w:szCs w:val="28"/>
        </w:rPr>
        <w:t> </w:t>
      </w:r>
      <w:r w:rsidRPr="00080C4A">
        <w:rPr>
          <w:sz w:val="28"/>
          <w:szCs w:val="28"/>
        </w:rPr>
        <w:t>0</w:t>
      </w:r>
      <w:r w:rsidR="00781226" w:rsidRPr="00080C4A">
        <w:rPr>
          <w:sz w:val="28"/>
          <w:szCs w:val="28"/>
        </w:rPr>
        <w:t>,</w:t>
      </w:r>
      <w:r w:rsidRPr="00080C4A">
        <w:rPr>
          <w:sz w:val="28"/>
          <w:szCs w:val="28"/>
        </w:rPr>
        <w:t xml:space="preserve">03), что согласуется с уменьшением значений </w:t>
      </w:r>
      <w:r w:rsidR="009E02B0" w:rsidRPr="00080C4A">
        <w:rPr>
          <w:sz w:val="28"/>
          <w:szCs w:val="28"/>
        </w:rPr>
        <w:t xml:space="preserve">по </w:t>
      </w:r>
      <w:r w:rsidRPr="00080C4A">
        <w:rPr>
          <w:sz w:val="28"/>
          <w:szCs w:val="28"/>
        </w:rPr>
        <w:t>результата</w:t>
      </w:r>
      <w:r w:rsidR="009E02B0" w:rsidRPr="00080C4A">
        <w:rPr>
          <w:sz w:val="28"/>
          <w:szCs w:val="28"/>
        </w:rPr>
        <w:t>м</w:t>
      </w:r>
      <w:r w:rsidRPr="00080C4A">
        <w:rPr>
          <w:sz w:val="28"/>
          <w:szCs w:val="28"/>
        </w:rPr>
        <w:t xml:space="preserve"> ABTS-теста. Таким образом, сходные </w:t>
      </w:r>
      <w:r w:rsidR="00C010A7" w:rsidRPr="00080C4A">
        <w:rPr>
          <w:sz w:val="28"/>
          <w:szCs w:val="28"/>
        </w:rPr>
        <w:t xml:space="preserve">закономерности влияния </w:t>
      </w:r>
      <w:r w:rsidRPr="00080C4A">
        <w:rPr>
          <w:sz w:val="28"/>
          <w:szCs w:val="28"/>
        </w:rPr>
        <w:t xml:space="preserve">времени </w:t>
      </w:r>
      <w:r w:rsidR="00C010A7" w:rsidRPr="00080C4A">
        <w:rPr>
          <w:sz w:val="28"/>
          <w:szCs w:val="28"/>
        </w:rPr>
        <w:t xml:space="preserve">экстракции </w:t>
      </w:r>
      <w:r w:rsidRPr="00080C4A">
        <w:rPr>
          <w:sz w:val="28"/>
          <w:szCs w:val="28"/>
        </w:rPr>
        <w:t>и объ</w:t>
      </w:r>
      <w:r w:rsidR="00773E6F" w:rsidRPr="00080C4A">
        <w:rPr>
          <w:sz w:val="28"/>
          <w:szCs w:val="28"/>
        </w:rPr>
        <w:t>е</w:t>
      </w:r>
      <w:r w:rsidRPr="00080C4A">
        <w:rPr>
          <w:sz w:val="28"/>
          <w:szCs w:val="28"/>
        </w:rPr>
        <w:t>ма</w:t>
      </w:r>
      <w:r w:rsidR="00C010A7" w:rsidRPr="00080C4A">
        <w:rPr>
          <w:sz w:val="28"/>
          <w:szCs w:val="28"/>
        </w:rPr>
        <w:t xml:space="preserve"> экстрагентана антиоксидантную активность экстракта проявлялись</w:t>
      </w:r>
      <w:r w:rsidRPr="00080C4A">
        <w:rPr>
          <w:sz w:val="28"/>
          <w:szCs w:val="28"/>
        </w:rPr>
        <w:t xml:space="preserve"> преимущественно в IPA и IPA:ACN, тогда как в ACN наблюда</w:t>
      </w:r>
      <w:r w:rsidR="00C010A7" w:rsidRPr="00080C4A">
        <w:rPr>
          <w:sz w:val="28"/>
          <w:szCs w:val="28"/>
        </w:rPr>
        <w:t>лось</w:t>
      </w:r>
      <w:r w:rsidRPr="00080C4A">
        <w:rPr>
          <w:sz w:val="28"/>
          <w:szCs w:val="28"/>
        </w:rPr>
        <w:t xml:space="preserve"> смещение </w:t>
      </w:r>
      <w:r w:rsidR="00BB4D6F" w:rsidRPr="00080C4A">
        <w:rPr>
          <w:sz w:val="28"/>
          <w:szCs w:val="28"/>
        </w:rPr>
        <w:t>липидного профиля</w:t>
      </w:r>
      <w:r w:rsidRPr="00080C4A">
        <w:rPr>
          <w:sz w:val="28"/>
          <w:szCs w:val="28"/>
        </w:rPr>
        <w:t xml:space="preserve"> в сторону фракций с низким антиоксидантным потенциалом.</w:t>
      </w:r>
      <w:r w:rsidR="00BB4D6F" w:rsidRPr="00080C4A">
        <w:rPr>
          <w:sz w:val="28"/>
          <w:szCs w:val="28"/>
        </w:rPr>
        <w:t xml:space="preserve"> Экстракт, полученный с применением разработанной в рамках диссертационной работы двухстадийно</w:t>
      </w:r>
      <w:r w:rsidR="00720493" w:rsidRPr="00080C4A">
        <w:rPr>
          <w:sz w:val="28"/>
          <w:szCs w:val="28"/>
        </w:rPr>
        <w:t xml:space="preserve">го метода </w:t>
      </w:r>
      <w:r w:rsidR="00BB4D6F" w:rsidRPr="00080C4A">
        <w:rPr>
          <w:sz w:val="28"/>
          <w:szCs w:val="28"/>
        </w:rPr>
        <w:t xml:space="preserve">IPA:ACN (1:1, </w:t>
      </w:r>
      <w:r w:rsidR="00781226" w:rsidRPr="00080C4A">
        <w:rPr>
          <w:sz w:val="28"/>
          <w:szCs w:val="28"/>
        </w:rPr>
        <w:t>об.</w:t>
      </w:r>
      <w:r w:rsidR="00BB4D6F" w:rsidRPr="00080C4A">
        <w:rPr>
          <w:sz w:val="28"/>
          <w:szCs w:val="28"/>
        </w:rPr>
        <w:t>/</w:t>
      </w:r>
      <w:r w:rsidR="00781226" w:rsidRPr="00080C4A">
        <w:rPr>
          <w:sz w:val="28"/>
          <w:szCs w:val="28"/>
        </w:rPr>
        <w:t>об.</w:t>
      </w:r>
      <w:r w:rsidR="00BB4D6F" w:rsidRPr="00080C4A">
        <w:rPr>
          <w:sz w:val="28"/>
          <w:szCs w:val="28"/>
        </w:rPr>
        <w:t>) (</w:t>
      </w:r>
      <w:r w:rsidR="008974C2" w:rsidRPr="00080C4A">
        <w:rPr>
          <w:sz w:val="28"/>
          <w:szCs w:val="28"/>
        </w:rPr>
        <w:t>р</w:t>
      </w:r>
      <w:r w:rsidR="00781226" w:rsidRPr="00080C4A">
        <w:rPr>
          <w:sz w:val="28"/>
          <w:szCs w:val="28"/>
        </w:rPr>
        <w:t>исунок Ж.1</w:t>
      </w:r>
      <w:r w:rsidR="008974C2" w:rsidRPr="00080C4A">
        <w:rPr>
          <w:sz w:val="28"/>
          <w:szCs w:val="28"/>
        </w:rPr>
        <w:t>, приложение Ж</w:t>
      </w:r>
      <w:r w:rsidR="00BB4D6F" w:rsidRPr="00080C4A">
        <w:rPr>
          <w:sz w:val="28"/>
          <w:szCs w:val="28"/>
        </w:rPr>
        <w:t>), продемонстрировал максимальную антиоксидантную активность среди всех исследованных условий (0</w:t>
      </w:r>
      <w:r w:rsidR="00781226" w:rsidRPr="00080C4A">
        <w:rPr>
          <w:sz w:val="28"/>
          <w:szCs w:val="28"/>
        </w:rPr>
        <w:t>,</w:t>
      </w:r>
      <w:r w:rsidR="00BB4D6F" w:rsidRPr="00080C4A">
        <w:rPr>
          <w:sz w:val="28"/>
          <w:szCs w:val="28"/>
        </w:rPr>
        <w:t xml:space="preserve">93), что подтверждает </w:t>
      </w:r>
      <w:r w:rsidR="008974C2" w:rsidRPr="00080C4A">
        <w:rPr>
          <w:sz w:val="28"/>
          <w:szCs w:val="28"/>
        </w:rPr>
        <w:t>его</w:t>
      </w:r>
      <w:r w:rsidR="00BB4D6F" w:rsidRPr="00080C4A">
        <w:rPr>
          <w:sz w:val="28"/>
          <w:szCs w:val="28"/>
        </w:rPr>
        <w:t xml:space="preserve"> эффективность для получения липидных комплексов с выраженным антиоксидантным потенциалом.</w:t>
      </w:r>
    </w:p>
    <w:p w14:paraId="54F57CE6" w14:textId="77777777" w:rsidR="00DA76D8" w:rsidRPr="00080C4A" w:rsidRDefault="00DA76D8" w:rsidP="00771AC8">
      <w:pPr>
        <w:ind w:firstLine="720"/>
        <w:rPr>
          <w:sz w:val="28"/>
          <w:szCs w:val="28"/>
        </w:rPr>
      </w:pPr>
    </w:p>
    <w:p w14:paraId="68C5799A" w14:textId="77777777" w:rsidR="00DA76D8" w:rsidRPr="00080C4A" w:rsidRDefault="00B27B5F" w:rsidP="00781226">
      <w:pPr>
        <w:pStyle w:val="Heading2"/>
        <w:spacing w:before="0"/>
        <w:ind w:right="0" w:firstLine="720"/>
        <w:jc w:val="both"/>
        <w:rPr>
          <w:rFonts w:ascii="Times New Roman" w:hAnsi="Times New Roman" w:cs="Times New Roman"/>
          <w:color w:val="auto"/>
          <w:sz w:val="28"/>
          <w:szCs w:val="28"/>
        </w:rPr>
      </w:pPr>
      <w:bookmarkStart w:id="98" w:name="_Toc216087458"/>
      <w:r w:rsidRPr="00080C4A">
        <w:rPr>
          <w:rFonts w:ascii="Times New Roman" w:hAnsi="Times New Roman" w:cs="Times New Roman"/>
          <w:color w:val="auto"/>
          <w:sz w:val="28"/>
          <w:szCs w:val="28"/>
        </w:rPr>
        <w:t xml:space="preserve">5.2 </w:t>
      </w:r>
      <w:r w:rsidR="00B71ABC" w:rsidRPr="00080C4A">
        <w:rPr>
          <w:rFonts w:ascii="Times New Roman" w:hAnsi="Times New Roman" w:cs="Times New Roman"/>
          <w:color w:val="auto"/>
          <w:sz w:val="28"/>
          <w:szCs w:val="28"/>
        </w:rPr>
        <w:t>Стабильность полученных</w:t>
      </w:r>
      <w:r w:rsidR="002E7BD3" w:rsidRPr="00080C4A">
        <w:rPr>
          <w:rFonts w:ascii="Times New Roman" w:hAnsi="Times New Roman" w:cs="Times New Roman"/>
          <w:color w:val="auto"/>
          <w:sz w:val="28"/>
          <w:szCs w:val="28"/>
        </w:rPr>
        <w:t xml:space="preserve"> кремовых композиций на основе липидного </w:t>
      </w:r>
      <w:r w:rsidR="009E02B0" w:rsidRPr="00080C4A">
        <w:rPr>
          <w:rFonts w:ascii="Times New Roman" w:hAnsi="Times New Roman" w:cs="Times New Roman"/>
          <w:color w:val="auto"/>
          <w:sz w:val="28"/>
          <w:szCs w:val="28"/>
        </w:rPr>
        <w:t>экстракта образца грязи Мойылды</w:t>
      </w:r>
      <w:bookmarkEnd w:id="98"/>
    </w:p>
    <w:p w14:paraId="7AD6FCA2" w14:textId="77777777" w:rsidR="00BC640A" w:rsidRPr="00080C4A" w:rsidRDefault="003B09E8" w:rsidP="001C4266">
      <w:pPr>
        <w:ind w:firstLine="720"/>
        <w:jc w:val="both"/>
        <w:rPr>
          <w:sz w:val="28"/>
        </w:rPr>
      </w:pPr>
      <w:r w:rsidRPr="00080C4A">
        <w:rPr>
          <w:sz w:val="28"/>
        </w:rPr>
        <w:t xml:space="preserve">Основываясь на результатах комплексного анализа, в качестве оптимальной экстракционной системы для дальнейшей разработки рецептур кремов была выбрана смесь IPA:ACN (1:1, </w:t>
      </w:r>
      <w:r w:rsidR="00E108D0" w:rsidRPr="00080C4A">
        <w:rPr>
          <w:sz w:val="28"/>
        </w:rPr>
        <w:t>об.</w:t>
      </w:r>
      <w:r w:rsidRPr="00080C4A">
        <w:rPr>
          <w:sz w:val="28"/>
        </w:rPr>
        <w:t>/</w:t>
      </w:r>
      <w:r w:rsidR="00E108D0" w:rsidRPr="00080C4A">
        <w:rPr>
          <w:sz w:val="28"/>
        </w:rPr>
        <w:t>об.</w:t>
      </w:r>
      <w:r w:rsidRPr="00080C4A">
        <w:rPr>
          <w:sz w:val="28"/>
        </w:rPr>
        <w:t>). Используя оптимизированн</w:t>
      </w:r>
      <w:r w:rsidR="00D851B7" w:rsidRPr="00080C4A">
        <w:rPr>
          <w:sz w:val="28"/>
        </w:rPr>
        <w:t>ый</w:t>
      </w:r>
      <w:r w:rsidRPr="00080C4A">
        <w:rPr>
          <w:sz w:val="28"/>
        </w:rPr>
        <w:t xml:space="preserve"> </w:t>
      </w:r>
      <w:r w:rsidR="00D851B7" w:rsidRPr="00080C4A">
        <w:rPr>
          <w:sz w:val="28"/>
        </w:rPr>
        <w:t>метод</w:t>
      </w:r>
      <w:r w:rsidRPr="00080C4A">
        <w:rPr>
          <w:sz w:val="28"/>
        </w:rPr>
        <w:t xml:space="preserve"> выделения липидного комплекса, описанн</w:t>
      </w:r>
      <w:r w:rsidR="00D851B7" w:rsidRPr="00080C4A">
        <w:rPr>
          <w:sz w:val="28"/>
        </w:rPr>
        <w:t>ый</w:t>
      </w:r>
      <w:r w:rsidRPr="00080C4A">
        <w:rPr>
          <w:sz w:val="28"/>
        </w:rPr>
        <w:t xml:space="preserve"> в предыдущем разделе (</w:t>
      </w:r>
      <w:r w:rsidR="00B71ABC" w:rsidRPr="00080C4A">
        <w:rPr>
          <w:sz w:val="28"/>
        </w:rPr>
        <w:t>р</w:t>
      </w:r>
      <w:r w:rsidR="00E108D0" w:rsidRPr="00080C4A">
        <w:rPr>
          <w:sz w:val="28"/>
        </w:rPr>
        <w:t>исунок Ж.1</w:t>
      </w:r>
      <w:r w:rsidR="00B71ABC" w:rsidRPr="00080C4A">
        <w:rPr>
          <w:sz w:val="28"/>
        </w:rPr>
        <w:t>, приложение Ж</w:t>
      </w:r>
      <w:r w:rsidRPr="00080C4A">
        <w:rPr>
          <w:sz w:val="28"/>
        </w:rPr>
        <w:t>), был получен экстракт из образца Г.5–МлЧ. Его выбор обусловлен результатами комплексного липидомного анализа, показавшими высокую долю жирных амидов (64</w:t>
      </w:r>
      <w:r w:rsidR="00E108D0" w:rsidRPr="00080C4A">
        <w:rPr>
          <w:sz w:val="28"/>
        </w:rPr>
        <w:t> </w:t>
      </w:r>
      <w:r w:rsidRPr="00080C4A">
        <w:rPr>
          <w:sz w:val="28"/>
        </w:rPr>
        <w:t xml:space="preserve">% от класса FA), обладающих выраженным смягчающим и противовоспалительным действием, а также сбалансированное содержание глицерофосфолипидов, участвующих в восстановлении барьерной функции кожи, и умеренное количество стерольных липидов, стабилизирующих клеточные мембраны и ускоряющих регенерацию эпидермиса. Такой профиль липидного </w:t>
      </w:r>
      <w:r w:rsidR="001C4266" w:rsidRPr="00080C4A">
        <w:rPr>
          <w:sz w:val="28"/>
        </w:rPr>
        <w:t>экстракта</w:t>
      </w:r>
      <w:r w:rsidRPr="00080C4A">
        <w:rPr>
          <w:sz w:val="28"/>
        </w:rPr>
        <w:t xml:space="preserve"> может обеспечивать сочетание барьерных, противовоспалительных и защитных свойств. </w:t>
      </w:r>
      <w:r w:rsidR="00B71ABC" w:rsidRPr="00080C4A">
        <w:rPr>
          <w:sz w:val="28"/>
        </w:rPr>
        <w:t xml:space="preserve">Также </w:t>
      </w:r>
      <w:r w:rsidR="00B71ABC" w:rsidRPr="00080C4A">
        <w:rPr>
          <w:rFonts w:eastAsiaTheme="majorEastAsia"/>
          <w:sz w:val="28"/>
        </w:rPr>
        <w:t xml:space="preserve">экстракт Г.5–МлЧ показал одну из наибольших </w:t>
      </w:r>
      <w:r w:rsidR="00BD3513" w:rsidRPr="00080C4A">
        <w:rPr>
          <w:rFonts w:eastAsiaTheme="majorEastAsia"/>
          <w:sz w:val="28"/>
        </w:rPr>
        <w:t xml:space="preserve">значений </w:t>
      </w:r>
      <w:r w:rsidR="00B71ABC" w:rsidRPr="00080C4A">
        <w:rPr>
          <w:rFonts w:eastAsiaTheme="majorEastAsia"/>
          <w:sz w:val="28"/>
        </w:rPr>
        <w:t>антиоксидантн</w:t>
      </w:r>
      <w:r w:rsidR="00BD3513" w:rsidRPr="00080C4A">
        <w:rPr>
          <w:rFonts w:eastAsiaTheme="majorEastAsia"/>
          <w:sz w:val="28"/>
        </w:rPr>
        <w:t>ой</w:t>
      </w:r>
      <w:r w:rsidR="00B71ABC" w:rsidRPr="00080C4A">
        <w:rPr>
          <w:rFonts w:eastAsiaTheme="majorEastAsia"/>
          <w:sz w:val="28"/>
        </w:rPr>
        <w:t xml:space="preserve"> активност</w:t>
      </w:r>
      <w:r w:rsidR="00BD3513" w:rsidRPr="00080C4A">
        <w:rPr>
          <w:rFonts w:eastAsiaTheme="majorEastAsia"/>
          <w:sz w:val="28"/>
        </w:rPr>
        <w:t>и</w:t>
      </w:r>
      <w:r w:rsidR="00B71ABC" w:rsidRPr="00080C4A">
        <w:rPr>
          <w:sz w:val="28"/>
        </w:rPr>
        <w:t xml:space="preserve"> среди исследованных образцов – </w:t>
      </w:r>
      <w:r w:rsidR="00B71ABC" w:rsidRPr="00080C4A">
        <w:rPr>
          <w:rFonts w:eastAsiaTheme="majorEastAsia"/>
          <w:sz w:val="28"/>
        </w:rPr>
        <w:t>0,81</w:t>
      </w:r>
      <w:r w:rsidR="00B71ABC" w:rsidRPr="00080C4A">
        <w:rPr>
          <w:rFonts w:ascii="Cambria Math" w:eastAsiaTheme="majorEastAsia" w:hAnsi="Cambria Math"/>
          <w:sz w:val="28"/>
        </w:rPr>
        <w:t>±</w:t>
      </w:r>
      <w:r w:rsidR="00B71ABC" w:rsidRPr="00080C4A">
        <w:rPr>
          <w:rFonts w:eastAsiaTheme="majorEastAsia"/>
          <w:sz w:val="28"/>
        </w:rPr>
        <w:t>0,02 мг-</w:t>
      </w:r>
      <w:r w:rsidR="00B71ABC" w:rsidRPr="00080C4A">
        <w:rPr>
          <w:rFonts w:eastAsiaTheme="majorEastAsia"/>
          <w:sz w:val="28"/>
        </w:rPr>
        <w:lastRenderedPageBreak/>
        <w:t>экв. Тролокса/г</w:t>
      </w:r>
      <w:r w:rsidR="00B71ABC" w:rsidRPr="00080C4A">
        <w:rPr>
          <w:sz w:val="28"/>
        </w:rPr>
        <w:t xml:space="preserve"> </w:t>
      </w:r>
      <w:r w:rsidR="001C4266" w:rsidRPr="00080C4A">
        <w:rPr>
          <w:sz w:val="28"/>
        </w:rPr>
        <w:t>при использовании</w:t>
      </w:r>
      <w:r w:rsidR="00B71ABC" w:rsidRPr="00080C4A">
        <w:rPr>
          <w:sz w:val="28"/>
        </w:rPr>
        <w:t xml:space="preserve"> систем</w:t>
      </w:r>
      <w:r w:rsidR="001C4266" w:rsidRPr="00080C4A">
        <w:rPr>
          <w:sz w:val="28"/>
        </w:rPr>
        <w:t>ы</w:t>
      </w:r>
      <w:r w:rsidR="00B71ABC" w:rsidRPr="00080C4A">
        <w:rPr>
          <w:sz w:val="28"/>
        </w:rPr>
        <w:t xml:space="preserve"> IPA:ACN (1,5–45) и </w:t>
      </w:r>
      <w:r w:rsidR="00B71ABC" w:rsidRPr="00080C4A">
        <w:rPr>
          <w:rFonts w:eastAsiaTheme="majorEastAsia"/>
          <w:sz w:val="28"/>
        </w:rPr>
        <w:t>0,93 мг-экв. Тролокса/г</w:t>
      </w:r>
      <w:r w:rsidR="00B71ABC" w:rsidRPr="00080C4A">
        <w:rPr>
          <w:sz w:val="28"/>
        </w:rPr>
        <w:t xml:space="preserve"> при использовании разработанного двухстадийного метода. </w:t>
      </w:r>
      <w:r w:rsidRPr="00080C4A">
        <w:rPr>
          <w:sz w:val="28"/>
          <w:szCs w:val="28"/>
        </w:rPr>
        <w:t>На основе данного экстракта была разработ</w:t>
      </w:r>
      <w:r w:rsidR="00E108D0" w:rsidRPr="00080C4A">
        <w:rPr>
          <w:sz w:val="28"/>
          <w:szCs w:val="28"/>
        </w:rPr>
        <w:t>ана серия кремовых композиций (</w:t>
      </w:r>
      <w:r w:rsidR="001C4266" w:rsidRPr="00080C4A">
        <w:rPr>
          <w:sz w:val="28"/>
          <w:szCs w:val="28"/>
        </w:rPr>
        <w:t>р</w:t>
      </w:r>
      <w:r w:rsidRPr="00080C4A">
        <w:rPr>
          <w:sz w:val="28"/>
          <w:szCs w:val="28"/>
        </w:rPr>
        <w:t>исунок 1</w:t>
      </w:r>
      <w:r w:rsidR="00E108D0" w:rsidRPr="00080C4A">
        <w:rPr>
          <w:sz w:val="28"/>
          <w:szCs w:val="28"/>
        </w:rPr>
        <w:t>7</w:t>
      </w:r>
      <w:r w:rsidRPr="00080C4A">
        <w:rPr>
          <w:sz w:val="28"/>
          <w:szCs w:val="28"/>
        </w:rPr>
        <w:t xml:space="preserve">). </w:t>
      </w:r>
    </w:p>
    <w:p w14:paraId="24A6BE13" w14:textId="77777777" w:rsidR="00C0212C" w:rsidRPr="00080C4A" w:rsidRDefault="00C0212C" w:rsidP="00781226">
      <w:pPr>
        <w:ind w:firstLine="720"/>
        <w:jc w:val="both"/>
        <w:rPr>
          <w:sz w:val="28"/>
          <w:szCs w:val="28"/>
        </w:rPr>
      </w:pPr>
    </w:p>
    <w:p w14:paraId="2BD6B60C" w14:textId="77777777" w:rsidR="000F5649" w:rsidRPr="00080C4A" w:rsidRDefault="00B63581" w:rsidP="00771AC8">
      <w:pPr>
        <w:ind w:firstLine="720"/>
        <w:rPr>
          <w:sz w:val="28"/>
          <w:szCs w:val="28"/>
        </w:rPr>
      </w:pPr>
      <w:r w:rsidRPr="00080C4A">
        <w:rPr>
          <w:noProof/>
          <w:sz w:val="28"/>
          <w:szCs w:val="28"/>
          <w:lang w:eastAsia="ru-RU"/>
        </w:rPr>
        <w:drawing>
          <wp:inline distT="0" distB="0" distL="0" distR="0" wp14:anchorId="16CA0740" wp14:editId="5F84D1AE">
            <wp:extent cx="4737655" cy="2527300"/>
            <wp:effectExtent l="19050" t="0" r="5795" b="0"/>
            <wp:docPr id="1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a:srcRect/>
                    <a:stretch>
                      <a:fillRect/>
                    </a:stretch>
                  </pic:blipFill>
                  <pic:spPr bwMode="auto">
                    <a:xfrm>
                      <a:off x="0" y="0"/>
                      <a:ext cx="4745345" cy="2531402"/>
                    </a:xfrm>
                    <a:prstGeom prst="rect">
                      <a:avLst/>
                    </a:prstGeom>
                    <a:noFill/>
                    <a:ln w="9525">
                      <a:noFill/>
                      <a:miter lim="800000"/>
                      <a:headEnd/>
                      <a:tailEnd/>
                    </a:ln>
                  </pic:spPr>
                </pic:pic>
              </a:graphicData>
            </a:graphic>
          </wp:inline>
        </w:drawing>
      </w:r>
    </w:p>
    <w:p w14:paraId="6712A759" w14:textId="77777777" w:rsidR="00B63581" w:rsidRPr="00080C4A" w:rsidRDefault="00B63581" w:rsidP="00771AC8">
      <w:pPr>
        <w:ind w:firstLine="720"/>
        <w:rPr>
          <w:sz w:val="28"/>
          <w:szCs w:val="28"/>
        </w:rPr>
      </w:pPr>
    </w:p>
    <w:p w14:paraId="51AAFBFD" w14:textId="77777777" w:rsidR="00BC640A" w:rsidRPr="00080C4A" w:rsidRDefault="00BC640A" w:rsidP="00E108D0">
      <w:pPr>
        <w:jc w:val="center"/>
        <w:rPr>
          <w:sz w:val="28"/>
          <w:szCs w:val="28"/>
        </w:rPr>
      </w:pPr>
      <w:r w:rsidRPr="00080C4A">
        <w:rPr>
          <w:sz w:val="28"/>
          <w:szCs w:val="28"/>
        </w:rPr>
        <w:t>Рисунок 1</w:t>
      </w:r>
      <w:r w:rsidR="00E108D0" w:rsidRPr="00080C4A">
        <w:rPr>
          <w:sz w:val="28"/>
          <w:szCs w:val="28"/>
        </w:rPr>
        <w:t>7 –</w:t>
      </w:r>
      <w:r w:rsidRPr="00080C4A">
        <w:rPr>
          <w:sz w:val="28"/>
          <w:szCs w:val="28"/>
        </w:rPr>
        <w:t xml:space="preserve">  Внешний вид образцов крема с различной концентрацией экстракта (0–15</w:t>
      </w:r>
      <w:r w:rsidR="00E108D0" w:rsidRPr="00080C4A">
        <w:rPr>
          <w:sz w:val="28"/>
          <w:szCs w:val="28"/>
        </w:rPr>
        <w:t> </w:t>
      </w:r>
      <w:r w:rsidRPr="00080C4A">
        <w:rPr>
          <w:sz w:val="28"/>
          <w:szCs w:val="28"/>
        </w:rPr>
        <w:t>%) до и после</w:t>
      </w:r>
      <w:r w:rsidR="003B09E8" w:rsidRPr="00080C4A">
        <w:rPr>
          <w:sz w:val="28"/>
          <w:szCs w:val="28"/>
        </w:rPr>
        <w:t xml:space="preserve"> цикла испытаний</w:t>
      </w:r>
    </w:p>
    <w:p w14:paraId="27920003" w14:textId="77777777" w:rsidR="00D851B7" w:rsidRPr="00080C4A" w:rsidRDefault="00D851B7" w:rsidP="00823E3A">
      <w:pPr>
        <w:ind w:firstLine="720"/>
        <w:jc w:val="both"/>
        <w:rPr>
          <w:sz w:val="28"/>
          <w:szCs w:val="28"/>
        </w:rPr>
      </w:pPr>
    </w:p>
    <w:p w14:paraId="27174A88" w14:textId="77777777" w:rsidR="00BC640A" w:rsidRPr="00080C4A" w:rsidRDefault="007E77F1" w:rsidP="00823E3A">
      <w:pPr>
        <w:ind w:firstLine="720"/>
        <w:jc w:val="both"/>
        <w:rPr>
          <w:sz w:val="28"/>
          <w:szCs w:val="28"/>
        </w:rPr>
      </w:pPr>
      <w:r w:rsidRPr="00080C4A">
        <w:rPr>
          <w:sz w:val="28"/>
          <w:szCs w:val="28"/>
        </w:rPr>
        <w:t>По внешнему виду исходные кремы (Ф1–Ф6) имели однородную, густую консистенцию без признаков расслоения с легким запахом. Цвет варьировал от молочно-белого (Ф1, 0</w:t>
      </w:r>
      <w:r w:rsidR="00E108D0" w:rsidRPr="00080C4A">
        <w:rPr>
          <w:sz w:val="28"/>
          <w:szCs w:val="28"/>
        </w:rPr>
        <w:t> </w:t>
      </w:r>
      <w:r w:rsidRPr="00080C4A">
        <w:rPr>
          <w:sz w:val="28"/>
          <w:szCs w:val="28"/>
        </w:rPr>
        <w:t>% экстракта) до кремово-бежевого и светло-коричневатого по мере увеличения содержания экстракта (Ф6, 15</w:t>
      </w:r>
      <w:r w:rsidR="00E108D0" w:rsidRPr="00080C4A">
        <w:rPr>
          <w:sz w:val="28"/>
          <w:szCs w:val="28"/>
        </w:rPr>
        <w:t> </w:t>
      </w:r>
      <w:r w:rsidRPr="00080C4A">
        <w:rPr>
          <w:sz w:val="28"/>
          <w:szCs w:val="28"/>
        </w:rPr>
        <w:t>%). С ростом концентрации экстракта наблюдалось л</w:t>
      </w:r>
      <w:r w:rsidR="00773E6F" w:rsidRPr="00080C4A">
        <w:rPr>
          <w:sz w:val="28"/>
          <w:szCs w:val="28"/>
        </w:rPr>
        <w:t>е</w:t>
      </w:r>
      <w:r w:rsidRPr="00080C4A">
        <w:rPr>
          <w:sz w:val="28"/>
          <w:szCs w:val="28"/>
        </w:rPr>
        <w:t xml:space="preserve">гкое уплотнение структуры. </w:t>
      </w:r>
      <w:r w:rsidRPr="00080C4A">
        <w:rPr>
          <w:sz w:val="28"/>
          <w:szCs w:val="28"/>
        </w:rPr>
        <w:tab/>
      </w:r>
      <w:r w:rsidR="00D851B7" w:rsidRPr="00080C4A">
        <w:rPr>
          <w:sz w:val="28"/>
          <w:szCs w:val="28"/>
        </w:rPr>
        <w:t xml:space="preserve">Все </w:t>
      </w:r>
      <w:r w:rsidR="000F5649" w:rsidRPr="00080C4A">
        <w:rPr>
          <w:sz w:val="28"/>
          <w:szCs w:val="28"/>
        </w:rPr>
        <w:t>образцы сохраняли стабильность на протяжении тр</w:t>
      </w:r>
      <w:r w:rsidR="00773E6F" w:rsidRPr="00080C4A">
        <w:rPr>
          <w:sz w:val="28"/>
          <w:szCs w:val="28"/>
        </w:rPr>
        <w:t>е</w:t>
      </w:r>
      <w:r w:rsidR="000F5649" w:rsidRPr="00080C4A">
        <w:rPr>
          <w:sz w:val="28"/>
          <w:szCs w:val="28"/>
        </w:rPr>
        <w:t xml:space="preserve">х циклов </w:t>
      </w:r>
      <w:r w:rsidR="00D851B7" w:rsidRPr="00080C4A">
        <w:rPr>
          <w:sz w:val="28"/>
          <w:szCs w:val="28"/>
        </w:rPr>
        <w:t>охлаждения</w:t>
      </w:r>
      <w:r w:rsidR="000F5649" w:rsidRPr="00080C4A">
        <w:rPr>
          <w:sz w:val="28"/>
          <w:szCs w:val="28"/>
        </w:rPr>
        <w:t>–оттаивания, за исключением последнего (Ф6, 15</w:t>
      </w:r>
      <w:r w:rsidR="00E108D0" w:rsidRPr="00080C4A">
        <w:rPr>
          <w:sz w:val="28"/>
          <w:szCs w:val="28"/>
        </w:rPr>
        <w:t> </w:t>
      </w:r>
      <w:r w:rsidR="000F5649" w:rsidRPr="00080C4A">
        <w:rPr>
          <w:sz w:val="28"/>
          <w:szCs w:val="28"/>
        </w:rPr>
        <w:t>% экстракта), у которого после этапа выдерживания при 40</w:t>
      </w:r>
      <w:r w:rsidR="00E108D0" w:rsidRPr="00080C4A">
        <w:rPr>
          <w:sz w:val="28"/>
          <w:szCs w:val="28"/>
        </w:rPr>
        <w:t> </w:t>
      </w:r>
      <w:r w:rsidR="000F5649" w:rsidRPr="00080C4A">
        <w:rPr>
          <w:sz w:val="28"/>
          <w:szCs w:val="28"/>
        </w:rPr>
        <w:t xml:space="preserve">°C наблюдалось выраженное расслоение. По результатам визуальной оценки после испытаний </w:t>
      </w:r>
      <w:r w:rsidR="00BD3513" w:rsidRPr="00080C4A">
        <w:rPr>
          <w:sz w:val="28"/>
          <w:szCs w:val="28"/>
        </w:rPr>
        <w:t xml:space="preserve">было </w:t>
      </w:r>
      <w:r w:rsidR="000F5649" w:rsidRPr="00080C4A">
        <w:rPr>
          <w:sz w:val="28"/>
          <w:szCs w:val="28"/>
        </w:rPr>
        <w:t>отмечен</w:t>
      </w:r>
      <w:r w:rsidR="00BD3513" w:rsidRPr="00080C4A">
        <w:rPr>
          <w:sz w:val="28"/>
          <w:szCs w:val="28"/>
        </w:rPr>
        <w:t>о</w:t>
      </w:r>
      <w:r w:rsidR="000F5649" w:rsidRPr="00080C4A">
        <w:rPr>
          <w:sz w:val="28"/>
          <w:szCs w:val="28"/>
        </w:rPr>
        <w:t xml:space="preserve"> незначительное изменение цвета у образца Ф5 (10</w:t>
      </w:r>
      <w:r w:rsidR="00E108D0" w:rsidRPr="00080C4A">
        <w:rPr>
          <w:sz w:val="28"/>
          <w:szCs w:val="28"/>
        </w:rPr>
        <w:t> </w:t>
      </w:r>
      <w:r w:rsidR="000F5649" w:rsidRPr="00080C4A">
        <w:rPr>
          <w:sz w:val="28"/>
          <w:szCs w:val="28"/>
        </w:rPr>
        <w:t>% экстракта), проявлявшееся в л</w:t>
      </w:r>
      <w:r w:rsidR="00773E6F" w:rsidRPr="00080C4A">
        <w:rPr>
          <w:sz w:val="28"/>
          <w:szCs w:val="28"/>
        </w:rPr>
        <w:t>е</w:t>
      </w:r>
      <w:r w:rsidR="000F5649" w:rsidRPr="00080C4A">
        <w:rPr>
          <w:sz w:val="28"/>
          <w:szCs w:val="28"/>
        </w:rPr>
        <w:t xml:space="preserve">гком </w:t>
      </w:r>
      <w:r w:rsidR="00BD3513" w:rsidRPr="00080C4A">
        <w:rPr>
          <w:sz w:val="28"/>
          <w:szCs w:val="28"/>
        </w:rPr>
        <w:t>изменении</w:t>
      </w:r>
      <w:r w:rsidR="000F5649" w:rsidRPr="00080C4A">
        <w:rPr>
          <w:sz w:val="28"/>
          <w:szCs w:val="28"/>
        </w:rPr>
        <w:t xml:space="preserve"> оттенка от кремового к более ж</w:t>
      </w:r>
      <w:r w:rsidR="00773E6F" w:rsidRPr="00080C4A">
        <w:rPr>
          <w:sz w:val="28"/>
          <w:szCs w:val="28"/>
        </w:rPr>
        <w:t>е</w:t>
      </w:r>
      <w:r w:rsidR="000F5649" w:rsidRPr="00080C4A">
        <w:rPr>
          <w:sz w:val="28"/>
          <w:szCs w:val="28"/>
        </w:rPr>
        <w:t>лтому.</w:t>
      </w:r>
      <w:r w:rsidR="00823E3A" w:rsidRPr="00080C4A">
        <w:rPr>
          <w:sz w:val="28"/>
          <w:szCs w:val="28"/>
        </w:rPr>
        <w:t xml:space="preserve"> </w:t>
      </w:r>
      <w:r w:rsidR="00C715EC" w:rsidRPr="00080C4A">
        <w:rPr>
          <w:sz w:val="28"/>
          <w:szCs w:val="28"/>
        </w:rPr>
        <w:t xml:space="preserve">Физико-химическая стабильность кремовых композиций на основе липидного </w:t>
      </w:r>
      <w:r w:rsidR="001C4266" w:rsidRPr="00080C4A">
        <w:rPr>
          <w:sz w:val="28"/>
          <w:szCs w:val="28"/>
        </w:rPr>
        <w:t>экстракта</w:t>
      </w:r>
      <w:r w:rsidR="00C715EC" w:rsidRPr="00080C4A">
        <w:rPr>
          <w:sz w:val="28"/>
          <w:szCs w:val="28"/>
        </w:rPr>
        <w:t xml:space="preserve"> оценивалась по показателям pH, растекаемости и </w:t>
      </w:r>
      <w:r w:rsidR="00D851B7" w:rsidRPr="00080C4A">
        <w:rPr>
          <w:sz w:val="28"/>
          <w:szCs w:val="24"/>
        </w:rPr>
        <w:t>удерживающей способности</w:t>
      </w:r>
      <w:r w:rsidR="00D851B7" w:rsidRPr="00080C4A">
        <w:rPr>
          <w:sz w:val="32"/>
          <w:szCs w:val="28"/>
        </w:rPr>
        <w:t xml:space="preserve"> </w:t>
      </w:r>
      <w:r w:rsidR="00C715EC" w:rsidRPr="00080C4A">
        <w:rPr>
          <w:sz w:val="28"/>
          <w:szCs w:val="28"/>
        </w:rPr>
        <w:t>до и после проведения ци</w:t>
      </w:r>
      <w:r w:rsidR="00C0212C" w:rsidRPr="00080C4A">
        <w:rPr>
          <w:sz w:val="28"/>
          <w:szCs w:val="28"/>
        </w:rPr>
        <w:t xml:space="preserve">клов </w:t>
      </w:r>
      <w:r w:rsidR="00D851B7" w:rsidRPr="00080C4A">
        <w:rPr>
          <w:sz w:val="28"/>
          <w:szCs w:val="28"/>
        </w:rPr>
        <w:t>охлаждения</w:t>
      </w:r>
      <w:r w:rsidR="00C0212C" w:rsidRPr="00080C4A">
        <w:rPr>
          <w:sz w:val="28"/>
          <w:szCs w:val="28"/>
        </w:rPr>
        <w:t>–оттаивания (</w:t>
      </w:r>
      <w:r w:rsidR="001C4266" w:rsidRPr="00080C4A">
        <w:rPr>
          <w:sz w:val="28"/>
          <w:szCs w:val="28"/>
        </w:rPr>
        <w:t>т</w:t>
      </w:r>
      <w:r w:rsidR="00C715EC" w:rsidRPr="00080C4A">
        <w:rPr>
          <w:sz w:val="28"/>
          <w:szCs w:val="28"/>
        </w:rPr>
        <w:t>аблица 1</w:t>
      </w:r>
      <w:r w:rsidR="001C4266" w:rsidRPr="00080C4A">
        <w:rPr>
          <w:sz w:val="28"/>
          <w:szCs w:val="28"/>
        </w:rPr>
        <w:t>5</w:t>
      </w:r>
      <w:r w:rsidR="00C715EC" w:rsidRPr="00080C4A">
        <w:rPr>
          <w:sz w:val="28"/>
          <w:szCs w:val="28"/>
        </w:rPr>
        <w:t xml:space="preserve">). </w:t>
      </w:r>
      <w:r w:rsidR="001C4266" w:rsidRPr="00080C4A">
        <w:rPr>
          <w:sz w:val="28"/>
          <w:szCs w:val="28"/>
        </w:rPr>
        <w:t xml:space="preserve">На начальном этапе все образцы (Ф1–Ф6) характеризовались значениями pH в пределах 6,12–6,27, что </w:t>
      </w:r>
      <w:r w:rsidR="00BD3513" w:rsidRPr="00080C4A">
        <w:rPr>
          <w:sz w:val="28"/>
          <w:szCs w:val="28"/>
        </w:rPr>
        <w:t>находилось</w:t>
      </w:r>
      <w:r w:rsidR="001C4266" w:rsidRPr="00080C4A">
        <w:rPr>
          <w:sz w:val="28"/>
          <w:szCs w:val="28"/>
        </w:rPr>
        <w:t xml:space="preserve"> в допустимых пределах для наружного применения. После испытаний наблюдалось снижение pH большинства формул (5,83–6,56), что приближало </w:t>
      </w:r>
      <w:r w:rsidR="00BD3513" w:rsidRPr="00080C4A">
        <w:rPr>
          <w:sz w:val="28"/>
          <w:szCs w:val="28"/>
        </w:rPr>
        <w:t>значения</w:t>
      </w:r>
      <w:r w:rsidR="001C4266" w:rsidRPr="00080C4A">
        <w:rPr>
          <w:sz w:val="28"/>
          <w:szCs w:val="28"/>
        </w:rPr>
        <w:t xml:space="preserve"> к физиологическому уровню кожи, за исключением образца Ф6. Растекаемость исходных композиций находилась в пределах 5,15–5,30 см, соответствуя нормативным значениям (5–7 см). После испытаний показатели оставались стабильными для Ф1–Ф4 (5,0–5,25 см). </w:t>
      </w:r>
      <w:r w:rsidR="001C4266" w:rsidRPr="00080C4A">
        <w:rPr>
          <w:sz w:val="28"/>
          <w:szCs w:val="24"/>
        </w:rPr>
        <w:t>Удерживающая способность</w:t>
      </w:r>
      <w:r w:rsidR="001C4266" w:rsidRPr="00080C4A">
        <w:rPr>
          <w:sz w:val="32"/>
          <w:szCs w:val="28"/>
        </w:rPr>
        <w:t xml:space="preserve"> </w:t>
      </w:r>
      <w:r w:rsidR="001C4266" w:rsidRPr="00080C4A">
        <w:rPr>
          <w:sz w:val="28"/>
          <w:szCs w:val="28"/>
        </w:rPr>
        <w:t xml:space="preserve">на исходном этапе варьировала в пределах 9,05–15,45 с, полностью соответствуя требованиям (8–20 с). После циклов </w:t>
      </w:r>
      <w:r w:rsidR="001C4266" w:rsidRPr="00080C4A">
        <w:rPr>
          <w:sz w:val="28"/>
          <w:szCs w:val="28"/>
        </w:rPr>
        <w:lastRenderedPageBreak/>
        <w:t>охлаждения–оттаивания показатели возросли у стабильных образцов, достигнув 13,53–16,68 с, что свидетельствует об усилении плен</w:t>
      </w:r>
      <w:r w:rsidR="00BD3513" w:rsidRPr="00080C4A">
        <w:rPr>
          <w:sz w:val="28"/>
          <w:szCs w:val="28"/>
        </w:rPr>
        <w:t>к</w:t>
      </w:r>
      <w:r w:rsidR="001C4266" w:rsidRPr="00080C4A">
        <w:rPr>
          <w:sz w:val="28"/>
          <w:szCs w:val="28"/>
        </w:rPr>
        <w:t>ообразующих свойств и более длительном контакте с кожей.</w:t>
      </w:r>
    </w:p>
    <w:p w14:paraId="43931C45" w14:textId="77777777" w:rsidR="00BC640A" w:rsidRPr="00080C4A" w:rsidRDefault="00BC640A" w:rsidP="00771AC8">
      <w:pPr>
        <w:ind w:firstLine="720"/>
        <w:rPr>
          <w:sz w:val="28"/>
          <w:szCs w:val="28"/>
        </w:rPr>
      </w:pPr>
    </w:p>
    <w:p w14:paraId="7DB06D3D" w14:textId="77777777" w:rsidR="00823E3A" w:rsidRPr="00080C4A" w:rsidRDefault="00BC640A" w:rsidP="00E108D0">
      <w:pPr>
        <w:rPr>
          <w:sz w:val="28"/>
          <w:szCs w:val="28"/>
        </w:rPr>
      </w:pPr>
      <w:r w:rsidRPr="00080C4A">
        <w:rPr>
          <w:sz w:val="28"/>
          <w:szCs w:val="28"/>
        </w:rPr>
        <w:t xml:space="preserve">Таблица </w:t>
      </w:r>
      <w:r w:rsidR="00C715EC" w:rsidRPr="00080C4A">
        <w:rPr>
          <w:sz w:val="28"/>
          <w:szCs w:val="28"/>
        </w:rPr>
        <w:t>1</w:t>
      </w:r>
      <w:r w:rsidR="001C4266" w:rsidRPr="00080C4A">
        <w:rPr>
          <w:sz w:val="28"/>
          <w:szCs w:val="28"/>
        </w:rPr>
        <w:t>5</w:t>
      </w:r>
      <w:r w:rsidR="00E108D0" w:rsidRPr="00080C4A">
        <w:rPr>
          <w:sz w:val="28"/>
          <w:szCs w:val="28"/>
        </w:rPr>
        <w:t xml:space="preserve"> – </w:t>
      </w:r>
      <w:r w:rsidR="0047191F" w:rsidRPr="00080C4A">
        <w:rPr>
          <w:sz w:val="28"/>
          <w:szCs w:val="28"/>
        </w:rPr>
        <w:t>рН и консистеция</w:t>
      </w:r>
      <w:r w:rsidRPr="00080C4A">
        <w:rPr>
          <w:sz w:val="28"/>
          <w:szCs w:val="28"/>
        </w:rPr>
        <w:t xml:space="preserve"> крем</w:t>
      </w:r>
      <w:r w:rsidR="009A05F8" w:rsidRPr="00080C4A">
        <w:rPr>
          <w:sz w:val="28"/>
          <w:szCs w:val="28"/>
        </w:rPr>
        <w:t>овых композиций</w:t>
      </w:r>
      <w:r w:rsidR="00A71334" w:rsidRPr="00080C4A">
        <w:rPr>
          <w:sz w:val="28"/>
          <w:szCs w:val="28"/>
        </w:rPr>
        <w:t xml:space="preserve"> на основе </w:t>
      </w:r>
      <w:r w:rsidR="009A05F8" w:rsidRPr="00080C4A">
        <w:rPr>
          <w:sz w:val="28"/>
          <w:szCs w:val="28"/>
        </w:rPr>
        <w:t>липидного</w:t>
      </w:r>
      <w:r w:rsidR="00A71334" w:rsidRPr="00080C4A">
        <w:rPr>
          <w:sz w:val="28"/>
          <w:szCs w:val="28"/>
        </w:rPr>
        <w:t xml:space="preserve"> экстракта </w:t>
      </w:r>
      <w:r w:rsidR="009A05F8" w:rsidRPr="00080C4A">
        <w:rPr>
          <w:sz w:val="28"/>
          <w:szCs w:val="28"/>
        </w:rPr>
        <w:t>природной грязи</w:t>
      </w:r>
      <w:r w:rsidR="00D851B7" w:rsidRPr="00080C4A">
        <w:rPr>
          <w:sz w:val="28"/>
          <w:szCs w:val="28"/>
        </w:rPr>
        <w:t xml:space="preserve"> озера Мойылды</w:t>
      </w:r>
    </w:p>
    <w:p w14:paraId="745BA5C2" w14:textId="77777777" w:rsidR="00523D8F" w:rsidRPr="00080C4A" w:rsidRDefault="00523D8F" w:rsidP="00E108D0">
      <w:pPr>
        <w:rPr>
          <w:sz w:val="28"/>
          <w:szCs w:val="28"/>
        </w:rPr>
      </w:pPr>
    </w:p>
    <w:tbl>
      <w:tblPr>
        <w:tblStyle w:val="TableGrid"/>
        <w:tblW w:w="9498" w:type="dxa"/>
        <w:tblInd w:w="108" w:type="dxa"/>
        <w:tblLayout w:type="fixed"/>
        <w:tblLook w:val="04A0" w:firstRow="1" w:lastRow="0" w:firstColumn="1" w:lastColumn="0" w:noHBand="0" w:noVBand="1"/>
      </w:tblPr>
      <w:tblGrid>
        <w:gridCol w:w="2127"/>
        <w:gridCol w:w="992"/>
        <w:gridCol w:w="1276"/>
        <w:gridCol w:w="850"/>
        <w:gridCol w:w="992"/>
        <w:gridCol w:w="993"/>
        <w:gridCol w:w="850"/>
        <w:gridCol w:w="1418"/>
      </w:tblGrid>
      <w:tr w:rsidR="009A05F8" w:rsidRPr="00080C4A" w14:paraId="7BC7D668" w14:textId="77777777" w:rsidTr="00791FF7">
        <w:trPr>
          <w:trHeight w:val="149"/>
        </w:trPr>
        <w:tc>
          <w:tcPr>
            <w:tcW w:w="2127" w:type="dxa"/>
            <w:vMerge w:val="restart"/>
            <w:vAlign w:val="center"/>
          </w:tcPr>
          <w:p w14:paraId="7AF2F331" w14:textId="77777777" w:rsidR="009A05F8" w:rsidRPr="00080C4A" w:rsidRDefault="009A05F8" w:rsidP="009A05F8">
            <w:pPr>
              <w:rPr>
                <w:sz w:val="24"/>
                <w:szCs w:val="24"/>
              </w:rPr>
            </w:pPr>
            <w:r w:rsidRPr="00080C4A">
              <w:rPr>
                <w:sz w:val="24"/>
                <w:szCs w:val="24"/>
              </w:rPr>
              <w:t>Показатели</w:t>
            </w:r>
          </w:p>
        </w:tc>
        <w:tc>
          <w:tcPr>
            <w:tcW w:w="992" w:type="dxa"/>
            <w:vMerge w:val="restart"/>
            <w:vAlign w:val="center"/>
          </w:tcPr>
          <w:p w14:paraId="55689869" w14:textId="77777777" w:rsidR="009A05F8" w:rsidRPr="00080C4A" w:rsidRDefault="009A05F8" w:rsidP="009A05F8">
            <w:pPr>
              <w:jc w:val="center"/>
              <w:rPr>
                <w:sz w:val="24"/>
                <w:szCs w:val="24"/>
              </w:rPr>
            </w:pPr>
            <w:r w:rsidRPr="00080C4A">
              <w:rPr>
                <w:sz w:val="24"/>
                <w:szCs w:val="24"/>
              </w:rPr>
              <w:t>Нормы</w:t>
            </w:r>
          </w:p>
        </w:tc>
        <w:tc>
          <w:tcPr>
            <w:tcW w:w="1276" w:type="dxa"/>
            <w:vAlign w:val="center"/>
          </w:tcPr>
          <w:p w14:paraId="28ABC67E" w14:textId="77777777" w:rsidR="009A05F8" w:rsidRPr="00080C4A" w:rsidRDefault="009A05F8" w:rsidP="00791FF7">
            <w:pPr>
              <w:jc w:val="center"/>
              <w:rPr>
                <w:sz w:val="24"/>
                <w:szCs w:val="24"/>
              </w:rPr>
            </w:pPr>
            <w:r w:rsidRPr="00080C4A">
              <w:rPr>
                <w:sz w:val="24"/>
                <w:szCs w:val="24"/>
              </w:rPr>
              <w:t>Ф1</w:t>
            </w:r>
          </w:p>
        </w:tc>
        <w:tc>
          <w:tcPr>
            <w:tcW w:w="850" w:type="dxa"/>
            <w:vAlign w:val="center"/>
          </w:tcPr>
          <w:p w14:paraId="60EA9B26" w14:textId="77777777" w:rsidR="009A05F8" w:rsidRPr="00080C4A" w:rsidRDefault="009A05F8" w:rsidP="00791FF7">
            <w:pPr>
              <w:jc w:val="center"/>
              <w:rPr>
                <w:sz w:val="24"/>
                <w:szCs w:val="24"/>
              </w:rPr>
            </w:pPr>
            <w:r w:rsidRPr="00080C4A">
              <w:rPr>
                <w:sz w:val="24"/>
                <w:szCs w:val="24"/>
              </w:rPr>
              <w:t>Ф2</w:t>
            </w:r>
          </w:p>
        </w:tc>
        <w:tc>
          <w:tcPr>
            <w:tcW w:w="992" w:type="dxa"/>
            <w:vAlign w:val="center"/>
          </w:tcPr>
          <w:p w14:paraId="234EF6AB" w14:textId="77777777" w:rsidR="009A05F8" w:rsidRPr="00080C4A" w:rsidRDefault="009A05F8" w:rsidP="00791FF7">
            <w:pPr>
              <w:jc w:val="center"/>
              <w:rPr>
                <w:sz w:val="24"/>
                <w:szCs w:val="24"/>
              </w:rPr>
            </w:pPr>
            <w:r w:rsidRPr="00080C4A">
              <w:rPr>
                <w:sz w:val="24"/>
                <w:szCs w:val="24"/>
              </w:rPr>
              <w:t>Ф3</w:t>
            </w:r>
          </w:p>
        </w:tc>
        <w:tc>
          <w:tcPr>
            <w:tcW w:w="993" w:type="dxa"/>
            <w:vAlign w:val="center"/>
          </w:tcPr>
          <w:p w14:paraId="2759CD3F" w14:textId="77777777" w:rsidR="009A05F8" w:rsidRPr="00080C4A" w:rsidRDefault="009A05F8" w:rsidP="00791FF7">
            <w:pPr>
              <w:jc w:val="center"/>
              <w:rPr>
                <w:sz w:val="24"/>
                <w:szCs w:val="24"/>
              </w:rPr>
            </w:pPr>
            <w:r w:rsidRPr="00080C4A">
              <w:rPr>
                <w:sz w:val="24"/>
                <w:szCs w:val="24"/>
              </w:rPr>
              <w:t>Ф4</w:t>
            </w:r>
          </w:p>
        </w:tc>
        <w:tc>
          <w:tcPr>
            <w:tcW w:w="850" w:type="dxa"/>
            <w:vAlign w:val="center"/>
          </w:tcPr>
          <w:p w14:paraId="3B23BC89" w14:textId="77777777" w:rsidR="009A05F8" w:rsidRPr="00080C4A" w:rsidRDefault="009A05F8" w:rsidP="00791FF7">
            <w:pPr>
              <w:jc w:val="center"/>
              <w:rPr>
                <w:sz w:val="24"/>
                <w:szCs w:val="24"/>
              </w:rPr>
            </w:pPr>
            <w:r w:rsidRPr="00080C4A">
              <w:rPr>
                <w:sz w:val="24"/>
                <w:szCs w:val="24"/>
              </w:rPr>
              <w:t>Ф5</w:t>
            </w:r>
          </w:p>
        </w:tc>
        <w:tc>
          <w:tcPr>
            <w:tcW w:w="1418" w:type="dxa"/>
            <w:vAlign w:val="center"/>
          </w:tcPr>
          <w:p w14:paraId="650494A8" w14:textId="77777777" w:rsidR="009A05F8" w:rsidRPr="00080C4A" w:rsidRDefault="009A05F8" w:rsidP="00791FF7">
            <w:pPr>
              <w:jc w:val="center"/>
              <w:rPr>
                <w:sz w:val="24"/>
                <w:szCs w:val="24"/>
              </w:rPr>
            </w:pPr>
            <w:r w:rsidRPr="00080C4A">
              <w:rPr>
                <w:sz w:val="24"/>
                <w:szCs w:val="24"/>
              </w:rPr>
              <w:t>Ф6</w:t>
            </w:r>
          </w:p>
        </w:tc>
      </w:tr>
      <w:tr w:rsidR="009A05F8" w:rsidRPr="00080C4A" w14:paraId="41323695" w14:textId="77777777" w:rsidTr="006B3834">
        <w:trPr>
          <w:trHeight w:val="140"/>
        </w:trPr>
        <w:tc>
          <w:tcPr>
            <w:tcW w:w="2127" w:type="dxa"/>
            <w:vMerge/>
            <w:vAlign w:val="center"/>
          </w:tcPr>
          <w:p w14:paraId="3C794AC5" w14:textId="77777777" w:rsidR="009A05F8" w:rsidRPr="00080C4A" w:rsidRDefault="009A05F8" w:rsidP="009A05F8">
            <w:pPr>
              <w:rPr>
                <w:sz w:val="24"/>
                <w:szCs w:val="24"/>
              </w:rPr>
            </w:pPr>
          </w:p>
        </w:tc>
        <w:tc>
          <w:tcPr>
            <w:tcW w:w="992" w:type="dxa"/>
            <w:vMerge/>
            <w:vAlign w:val="center"/>
          </w:tcPr>
          <w:p w14:paraId="14362C21" w14:textId="77777777" w:rsidR="009A05F8" w:rsidRPr="00080C4A" w:rsidRDefault="009A05F8" w:rsidP="009A05F8">
            <w:pPr>
              <w:jc w:val="center"/>
              <w:rPr>
                <w:sz w:val="24"/>
                <w:szCs w:val="24"/>
              </w:rPr>
            </w:pPr>
          </w:p>
        </w:tc>
        <w:tc>
          <w:tcPr>
            <w:tcW w:w="6379" w:type="dxa"/>
            <w:gridSpan w:val="6"/>
            <w:vAlign w:val="center"/>
          </w:tcPr>
          <w:p w14:paraId="7D47A92E" w14:textId="77777777" w:rsidR="009A05F8" w:rsidRPr="00080C4A" w:rsidRDefault="009A05F8" w:rsidP="006B3834">
            <w:pPr>
              <w:rPr>
                <w:sz w:val="24"/>
                <w:szCs w:val="24"/>
              </w:rPr>
            </w:pPr>
            <w:r w:rsidRPr="00080C4A">
              <w:rPr>
                <w:sz w:val="24"/>
                <w:szCs w:val="24"/>
              </w:rPr>
              <w:t>До цикла испытаний</w:t>
            </w:r>
          </w:p>
        </w:tc>
      </w:tr>
      <w:tr w:rsidR="00637D3A" w:rsidRPr="00080C4A" w14:paraId="07F73AD7" w14:textId="77777777" w:rsidTr="00791FF7">
        <w:trPr>
          <w:trHeight w:val="499"/>
        </w:trPr>
        <w:tc>
          <w:tcPr>
            <w:tcW w:w="2127" w:type="dxa"/>
            <w:vAlign w:val="center"/>
          </w:tcPr>
          <w:p w14:paraId="3E64C91F" w14:textId="77777777" w:rsidR="00574BF9" w:rsidRPr="00080C4A" w:rsidRDefault="00574BF9" w:rsidP="009A05F8">
            <w:pPr>
              <w:rPr>
                <w:sz w:val="24"/>
                <w:szCs w:val="24"/>
              </w:rPr>
            </w:pPr>
            <w:r w:rsidRPr="00080C4A">
              <w:rPr>
                <w:sz w:val="24"/>
                <w:szCs w:val="24"/>
              </w:rPr>
              <w:t>рН</w:t>
            </w:r>
          </w:p>
        </w:tc>
        <w:tc>
          <w:tcPr>
            <w:tcW w:w="992" w:type="dxa"/>
            <w:vAlign w:val="center"/>
          </w:tcPr>
          <w:p w14:paraId="3B847FAE" w14:textId="77777777" w:rsidR="00574BF9" w:rsidRPr="00080C4A" w:rsidRDefault="00D62153" w:rsidP="008242C4">
            <w:pPr>
              <w:jc w:val="center"/>
              <w:rPr>
                <w:sz w:val="24"/>
                <w:szCs w:val="24"/>
              </w:rPr>
            </w:pPr>
            <w:r w:rsidRPr="00080C4A">
              <w:rPr>
                <w:sz w:val="24"/>
                <w:szCs w:val="24"/>
              </w:rPr>
              <w:t>4</w:t>
            </w:r>
            <w:r w:rsidR="009A05F8" w:rsidRPr="00080C4A">
              <w:rPr>
                <w:sz w:val="24"/>
                <w:szCs w:val="24"/>
              </w:rPr>
              <w:t>,</w:t>
            </w:r>
            <w:r w:rsidRPr="00080C4A">
              <w:rPr>
                <w:sz w:val="24"/>
                <w:szCs w:val="24"/>
              </w:rPr>
              <w:t>5-6</w:t>
            </w:r>
            <w:r w:rsidR="009A05F8" w:rsidRPr="00080C4A">
              <w:rPr>
                <w:sz w:val="24"/>
                <w:szCs w:val="24"/>
              </w:rPr>
              <w:t>,</w:t>
            </w:r>
            <w:r w:rsidR="008242C4" w:rsidRPr="00080C4A">
              <w:rPr>
                <w:sz w:val="24"/>
                <w:szCs w:val="24"/>
              </w:rPr>
              <w:t>5</w:t>
            </w:r>
          </w:p>
        </w:tc>
        <w:tc>
          <w:tcPr>
            <w:tcW w:w="1276" w:type="dxa"/>
            <w:vAlign w:val="center"/>
          </w:tcPr>
          <w:p w14:paraId="652312BF" w14:textId="77777777" w:rsidR="00637D3A" w:rsidRPr="00080C4A" w:rsidRDefault="00143CB4" w:rsidP="00791FF7">
            <w:pPr>
              <w:jc w:val="center"/>
              <w:rPr>
                <w:sz w:val="24"/>
                <w:szCs w:val="24"/>
              </w:rPr>
            </w:pPr>
            <w:r w:rsidRPr="00080C4A">
              <w:rPr>
                <w:sz w:val="24"/>
                <w:szCs w:val="24"/>
              </w:rPr>
              <w:t>6</w:t>
            </w:r>
            <w:r w:rsidR="009A05F8" w:rsidRPr="00080C4A">
              <w:rPr>
                <w:sz w:val="24"/>
                <w:szCs w:val="24"/>
              </w:rPr>
              <w:t>,</w:t>
            </w:r>
            <w:r w:rsidR="008B631A" w:rsidRPr="00080C4A">
              <w:rPr>
                <w:sz w:val="24"/>
                <w:szCs w:val="24"/>
              </w:rPr>
              <w:t>12</w:t>
            </w:r>
          </w:p>
          <w:p w14:paraId="0D930FBE" w14:textId="77777777" w:rsidR="00E8659A" w:rsidRPr="00080C4A" w:rsidRDefault="008B631A" w:rsidP="00791FF7">
            <w:pPr>
              <w:jc w:val="center"/>
              <w:rPr>
                <w:sz w:val="24"/>
                <w:szCs w:val="24"/>
              </w:rPr>
            </w:pPr>
            <w:r w:rsidRPr="00080C4A">
              <w:rPr>
                <w:sz w:val="24"/>
                <w:szCs w:val="24"/>
              </w:rPr>
              <w:t>±0</w:t>
            </w:r>
            <w:r w:rsidR="009A05F8" w:rsidRPr="00080C4A">
              <w:rPr>
                <w:sz w:val="24"/>
                <w:szCs w:val="24"/>
              </w:rPr>
              <w:t>,</w:t>
            </w:r>
            <w:r w:rsidRPr="00080C4A">
              <w:rPr>
                <w:sz w:val="24"/>
                <w:szCs w:val="24"/>
              </w:rPr>
              <w:t>22</w:t>
            </w:r>
            <w:r w:rsidR="00BD3513" w:rsidRPr="00080C4A">
              <w:rPr>
                <w:sz w:val="24"/>
                <w:szCs w:val="24"/>
                <w:vertAlign w:val="superscript"/>
              </w:rPr>
              <w:t>8</w:t>
            </w:r>
          </w:p>
        </w:tc>
        <w:tc>
          <w:tcPr>
            <w:tcW w:w="850" w:type="dxa"/>
            <w:vAlign w:val="center"/>
          </w:tcPr>
          <w:p w14:paraId="5DCFA425" w14:textId="77777777" w:rsidR="00574BF9" w:rsidRPr="00080C4A" w:rsidRDefault="00143CB4" w:rsidP="00791FF7">
            <w:pPr>
              <w:jc w:val="center"/>
              <w:rPr>
                <w:sz w:val="24"/>
                <w:szCs w:val="24"/>
              </w:rPr>
            </w:pPr>
            <w:r w:rsidRPr="00080C4A">
              <w:rPr>
                <w:sz w:val="24"/>
                <w:szCs w:val="24"/>
              </w:rPr>
              <w:t>6</w:t>
            </w:r>
            <w:r w:rsidR="009A05F8" w:rsidRPr="00080C4A">
              <w:rPr>
                <w:sz w:val="24"/>
                <w:szCs w:val="24"/>
              </w:rPr>
              <w:t>,</w:t>
            </w:r>
            <w:r w:rsidR="00D62153" w:rsidRPr="00080C4A">
              <w:rPr>
                <w:sz w:val="24"/>
                <w:szCs w:val="24"/>
              </w:rPr>
              <w:t>16</w:t>
            </w:r>
          </w:p>
          <w:p w14:paraId="01D8FB28" w14:textId="77777777" w:rsidR="00D62153" w:rsidRPr="00080C4A" w:rsidRDefault="00D62153" w:rsidP="00791FF7">
            <w:pPr>
              <w:jc w:val="center"/>
              <w:rPr>
                <w:sz w:val="24"/>
                <w:szCs w:val="24"/>
              </w:rPr>
            </w:pPr>
            <w:r w:rsidRPr="00080C4A">
              <w:rPr>
                <w:sz w:val="24"/>
                <w:szCs w:val="24"/>
              </w:rPr>
              <w:t>±</w:t>
            </w:r>
            <w:r w:rsidR="006B3834" w:rsidRPr="00080C4A">
              <w:rPr>
                <w:sz w:val="24"/>
                <w:szCs w:val="24"/>
              </w:rPr>
              <w:t> </w:t>
            </w:r>
            <w:r w:rsidRPr="00080C4A">
              <w:rPr>
                <w:sz w:val="24"/>
                <w:szCs w:val="24"/>
              </w:rPr>
              <w:t>0</w:t>
            </w:r>
            <w:r w:rsidR="009A05F8" w:rsidRPr="00080C4A">
              <w:rPr>
                <w:sz w:val="24"/>
                <w:szCs w:val="24"/>
              </w:rPr>
              <w:t>,</w:t>
            </w:r>
            <w:r w:rsidRPr="00080C4A">
              <w:rPr>
                <w:sz w:val="24"/>
                <w:szCs w:val="24"/>
              </w:rPr>
              <w:t>20</w:t>
            </w:r>
          </w:p>
        </w:tc>
        <w:tc>
          <w:tcPr>
            <w:tcW w:w="992" w:type="dxa"/>
            <w:vAlign w:val="center"/>
          </w:tcPr>
          <w:p w14:paraId="7C27ED97" w14:textId="77777777" w:rsidR="00637D3A" w:rsidRPr="00080C4A" w:rsidRDefault="00143CB4" w:rsidP="00791FF7">
            <w:pPr>
              <w:jc w:val="center"/>
              <w:rPr>
                <w:sz w:val="24"/>
                <w:szCs w:val="24"/>
              </w:rPr>
            </w:pPr>
            <w:r w:rsidRPr="00080C4A">
              <w:rPr>
                <w:sz w:val="24"/>
                <w:szCs w:val="24"/>
              </w:rPr>
              <w:t>6</w:t>
            </w:r>
            <w:r w:rsidR="009A05F8" w:rsidRPr="00080C4A">
              <w:rPr>
                <w:sz w:val="24"/>
                <w:szCs w:val="24"/>
              </w:rPr>
              <w:t>,</w:t>
            </w:r>
            <w:r w:rsidR="008B631A" w:rsidRPr="00080C4A">
              <w:rPr>
                <w:sz w:val="24"/>
                <w:szCs w:val="24"/>
              </w:rPr>
              <w:t>20</w:t>
            </w:r>
          </w:p>
          <w:p w14:paraId="22D2C5AD" w14:textId="77777777" w:rsidR="00574BF9" w:rsidRPr="00080C4A" w:rsidRDefault="008B631A" w:rsidP="00791FF7">
            <w:pPr>
              <w:jc w:val="center"/>
              <w:rPr>
                <w:sz w:val="24"/>
                <w:szCs w:val="24"/>
              </w:rPr>
            </w:pPr>
            <w:r w:rsidRPr="00080C4A">
              <w:rPr>
                <w:sz w:val="24"/>
                <w:szCs w:val="24"/>
              </w:rPr>
              <w:t>±</w:t>
            </w:r>
            <w:r w:rsidR="006B3834" w:rsidRPr="00080C4A">
              <w:rPr>
                <w:sz w:val="24"/>
                <w:szCs w:val="24"/>
              </w:rPr>
              <w:t> </w:t>
            </w:r>
            <w:r w:rsidRPr="00080C4A">
              <w:rPr>
                <w:sz w:val="24"/>
                <w:szCs w:val="24"/>
              </w:rPr>
              <w:t>0</w:t>
            </w:r>
            <w:r w:rsidR="009A05F8" w:rsidRPr="00080C4A">
              <w:rPr>
                <w:sz w:val="24"/>
                <w:szCs w:val="24"/>
              </w:rPr>
              <w:t>,</w:t>
            </w:r>
            <w:r w:rsidRPr="00080C4A">
              <w:rPr>
                <w:sz w:val="24"/>
                <w:szCs w:val="24"/>
              </w:rPr>
              <w:t>21</w:t>
            </w:r>
          </w:p>
        </w:tc>
        <w:tc>
          <w:tcPr>
            <w:tcW w:w="993" w:type="dxa"/>
            <w:vAlign w:val="center"/>
          </w:tcPr>
          <w:p w14:paraId="0AF64628" w14:textId="77777777" w:rsidR="00574BF9" w:rsidRPr="00080C4A" w:rsidRDefault="00143CB4" w:rsidP="00791FF7">
            <w:pPr>
              <w:jc w:val="center"/>
              <w:rPr>
                <w:sz w:val="24"/>
                <w:szCs w:val="24"/>
              </w:rPr>
            </w:pPr>
            <w:r w:rsidRPr="00080C4A">
              <w:rPr>
                <w:sz w:val="24"/>
                <w:szCs w:val="24"/>
              </w:rPr>
              <w:t>6</w:t>
            </w:r>
            <w:r w:rsidR="009A05F8" w:rsidRPr="00080C4A">
              <w:rPr>
                <w:sz w:val="24"/>
                <w:szCs w:val="24"/>
              </w:rPr>
              <w:t>,</w:t>
            </w:r>
            <w:r w:rsidR="00D62153" w:rsidRPr="00080C4A">
              <w:rPr>
                <w:sz w:val="24"/>
                <w:szCs w:val="24"/>
              </w:rPr>
              <w:t>18 ±</w:t>
            </w:r>
            <w:r w:rsidR="006B3834" w:rsidRPr="00080C4A">
              <w:rPr>
                <w:sz w:val="24"/>
                <w:szCs w:val="24"/>
              </w:rPr>
              <w:t> </w:t>
            </w:r>
            <w:r w:rsidR="00D62153" w:rsidRPr="00080C4A">
              <w:rPr>
                <w:sz w:val="24"/>
                <w:szCs w:val="24"/>
              </w:rPr>
              <w:t>0</w:t>
            </w:r>
            <w:r w:rsidR="009A05F8" w:rsidRPr="00080C4A">
              <w:rPr>
                <w:sz w:val="24"/>
                <w:szCs w:val="24"/>
              </w:rPr>
              <w:t>,</w:t>
            </w:r>
            <w:r w:rsidR="00D62153" w:rsidRPr="00080C4A">
              <w:rPr>
                <w:sz w:val="24"/>
                <w:szCs w:val="24"/>
              </w:rPr>
              <w:t>18</w:t>
            </w:r>
          </w:p>
        </w:tc>
        <w:tc>
          <w:tcPr>
            <w:tcW w:w="850" w:type="dxa"/>
            <w:vAlign w:val="center"/>
          </w:tcPr>
          <w:p w14:paraId="24EE2AE0" w14:textId="77777777" w:rsidR="00637D3A" w:rsidRPr="00080C4A" w:rsidRDefault="00143CB4" w:rsidP="00791FF7">
            <w:pPr>
              <w:jc w:val="center"/>
              <w:rPr>
                <w:sz w:val="24"/>
                <w:szCs w:val="24"/>
              </w:rPr>
            </w:pPr>
            <w:r w:rsidRPr="00080C4A">
              <w:rPr>
                <w:sz w:val="24"/>
                <w:szCs w:val="24"/>
              </w:rPr>
              <w:t>6</w:t>
            </w:r>
            <w:r w:rsidR="009A05F8" w:rsidRPr="00080C4A">
              <w:rPr>
                <w:sz w:val="24"/>
                <w:szCs w:val="24"/>
              </w:rPr>
              <w:t>,</w:t>
            </w:r>
            <w:r w:rsidR="008B631A" w:rsidRPr="00080C4A">
              <w:rPr>
                <w:sz w:val="24"/>
                <w:szCs w:val="24"/>
              </w:rPr>
              <w:t>16</w:t>
            </w:r>
          </w:p>
          <w:p w14:paraId="5FEF8BA5" w14:textId="77777777" w:rsidR="00E8659A" w:rsidRPr="00080C4A" w:rsidRDefault="008B631A" w:rsidP="00791FF7">
            <w:pPr>
              <w:jc w:val="center"/>
              <w:rPr>
                <w:sz w:val="24"/>
                <w:szCs w:val="24"/>
              </w:rPr>
            </w:pPr>
            <w:r w:rsidRPr="00080C4A">
              <w:rPr>
                <w:sz w:val="24"/>
                <w:szCs w:val="24"/>
              </w:rPr>
              <w:t>±</w:t>
            </w:r>
            <w:r w:rsidR="006B3834" w:rsidRPr="00080C4A">
              <w:rPr>
                <w:sz w:val="24"/>
                <w:szCs w:val="24"/>
              </w:rPr>
              <w:t> </w:t>
            </w:r>
            <w:r w:rsidRPr="00080C4A">
              <w:rPr>
                <w:sz w:val="24"/>
                <w:szCs w:val="24"/>
              </w:rPr>
              <w:t>0</w:t>
            </w:r>
            <w:r w:rsidR="009A05F8" w:rsidRPr="00080C4A">
              <w:rPr>
                <w:sz w:val="24"/>
                <w:szCs w:val="24"/>
              </w:rPr>
              <w:t>,</w:t>
            </w:r>
            <w:r w:rsidRPr="00080C4A">
              <w:rPr>
                <w:sz w:val="24"/>
                <w:szCs w:val="24"/>
              </w:rPr>
              <w:t>16</w:t>
            </w:r>
          </w:p>
        </w:tc>
        <w:tc>
          <w:tcPr>
            <w:tcW w:w="1418" w:type="dxa"/>
            <w:vAlign w:val="center"/>
          </w:tcPr>
          <w:p w14:paraId="03CD2298" w14:textId="77777777" w:rsidR="00637D3A" w:rsidRPr="00080C4A" w:rsidRDefault="00143CB4" w:rsidP="00791FF7">
            <w:pPr>
              <w:jc w:val="center"/>
              <w:rPr>
                <w:sz w:val="24"/>
                <w:szCs w:val="24"/>
              </w:rPr>
            </w:pPr>
            <w:r w:rsidRPr="00080C4A">
              <w:rPr>
                <w:sz w:val="24"/>
                <w:szCs w:val="24"/>
              </w:rPr>
              <w:t>6</w:t>
            </w:r>
            <w:r w:rsidR="009A05F8" w:rsidRPr="00080C4A">
              <w:rPr>
                <w:sz w:val="24"/>
                <w:szCs w:val="24"/>
              </w:rPr>
              <w:t>,</w:t>
            </w:r>
            <w:r w:rsidR="00637D3A" w:rsidRPr="00080C4A">
              <w:rPr>
                <w:sz w:val="24"/>
                <w:szCs w:val="24"/>
              </w:rPr>
              <w:t>27</w:t>
            </w:r>
          </w:p>
          <w:p w14:paraId="6FB4D90A" w14:textId="77777777" w:rsidR="00A122BE" w:rsidRPr="00080C4A" w:rsidRDefault="00637D3A" w:rsidP="00791FF7">
            <w:pPr>
              <w:jc w:val="center"/>
              <w:rPr>
                <w:sz w:val="24"/>
                <w:szCs w:val="24"/>
              </w:rPr>
            </w:pPr>
            <w:r w:rsidRPr="00080C4A">
              <w:rPr>
                <w:sz w:val="24"/>
                <w:szCs w:val="24"/>
              </w:rPr>
              <w:t>±</w:t>
            </w:r>
            <w:r w:rsidR="006B3834" w:rsidRPr="00080C4A">
              <w:rPr>
                <w:sz w:val="24"/>
                <w:szCs w:val="24"/>
              </w:rPr>
              <w:t> </w:t>
            </w:r>
            <w:r w:rsidRPr="00080C4A">
              <w:rPr>
                <w:sz w:val="24"/>
                <w:szCs w:val="24"/>
              </w:rPr>
              <w:t>0</w:t>
            </w:r>
            <w:r w:rsidR="009A05F8" w:rsidRPr="00080C4A">
              <w:rPr>
                <w:sz w:val="24"/>
                <w:szCs w:val="24"/>
              </w:rPr>
              <w:t>,</w:t>
            </w:r>
            <w:r w:rsidRPr="00080C4A">
              <w:rPr>
                <w:sz w:val="24"/>
                <w:szCs w:val="24"/>
              </w:rPr>
              <w:t>13</w:t>
            </w:r>
          </w:p>
        </w:tc>
      </w:tr>
      <w:tr w:rsidR="00637D3A" w:rsidRPr="00080C4A" w14:paraId="07991B6F" w14:textId="77777777" w:rsidTr="00791FF7">
        <w:trPr>
          <w:trHeight w:val="565"/>
        </w:trPr>
        <w:tc>
          <w:tcPr>
            <w:tcW w:w="2127" w:type="dxa"/>
            <w:vAlign w:val="center"/>
          </w:tcPr>
          <w:p w14:paraId="3298F44B" w14:textId="77777777" w:rsidR="00574BF9" w:rsidRPr="00080C4A" w:rsidRDefault="00574BF9" w:rsidP="009A05F8">
            <w:pPr>
              <w:ind w:right="-108"/>
              <w:rPr>
                <w:sz w:val="24"/>
                <w:szCs w:val="24"/>
              </w:rPr>
            </w:pPr>
            <w:r w:rsidRPr="00080C4A">
              <w:rPr>
                <w:sz w:val="24"/>
                <w:szCs w:val="24"/>
              </w:rPr>
              <w:t>Растекаемость, см</w:t>
            </w:r>
          </w:p>
        </w:tc>
        <w:tc>
          <w:tcPr>
            <w:tcW w:w="992" w:type="dxa"/>
            <w:vAlign w:val="center"/>
          </w:tcPr>
          <w:p w14:paraId="30E09ED7" w14:textId="77777777" w:rsidR="00574BF9" w:rsidRPr="00080C4A" w:rsidRDefault="00C03625" w:rsidP="009A05F8">
            <w:pPr>
              <w:jc w:val="center"/>
              <w:rPr>
                <w:sz w:val="24"/>
                <w:szCs w:val="24"/>
              </w:rPr>
            </w:pPr>
            <w:r w:rsidRPr="00080C4A">
              <w:rPr>
                <w:sz w:val="24"/>
                <w:szCs w:val="24"/>
              </w:rPr>
              <w:t>5-7</w:t>
            </w:r>
          </w:p>
        </w:tc>
        <w:tc>
          <w:tcPr>
            <w:tcW w:w="1276" w:type="dxa"/>
            <w:vAlign w:val="center"/>
          </w:tcPr>
          <w:p w14:paraId="343A5D6C" w14:textId="77777777" w:rsidR="008E6FD4" w:rsidRPr="00080C4A" w:rsidRDefault="008E6FD4" w:rsidP="00791FF7">
            <w:pPr>
              <w:jc w:val="center"/>
              <w:rPr>
                <w:sz w:val="24"/>
                <w:szCs w:val="24"/>
              </w:rPr>
            </w:pPr>
            <w:r w:rsidRPr="00080C4A">
              <w:rPr>
                <w:sz w:val="24"/>
                <w:szCs w:val="24"/>
              </w:rPr>
              <w:t>5</w:t>
            </w:r>
            <w:r w:rsidR="009A05F8" w:rsidRPr="00080C4A">
              <w:rPr>
                <w:sz w:val="24"/>
                <w:szCs w:val="24"/>
              </w:rPr>
              <w:t>,</w:t>
            </w:r>
            <w:r w:rsidRPr="00080C4A">
              <w:rPr>
                <w:sz w:val="24"/>
                <w:szCs w:val="24"/>
              </w:rPr>
              <w:t>20</w:t>
            </w:r>
          </w:p>
          <w:p w14:paraId="3E1EBE5E" w14:textId="77777777" w:rsidR="00E8659A" w:rsidRPr="00080C4A" w:rsidRDefault="008E6FD4" w:rsidP="00791FF7">
            <w:pPr>
              <w:jc w:val="center"/>
              <w:rPr>
                <w:sz w:val="24"/>
                <w:szCs w:val="24"/>
              </w:rPr>
            </w:pPr>
            <w:r w:rsidRPr="00080C4A">
              <w:rPr>
                <w:sz w:val="24"/>
                <w:szCs w:val="24"/>
              </w:rPr>
              <w:t>±</w:t>
            </w:r>
            <w:r w:rsidR="009A05F8" w:rsidRPr="00080C4A">
              <w:rPr>
                <w:sz w:val="24"/>
                <w:szCs w:val="24"/>
              </w:rPr>
              <w:t> </w:t>
            </w:r>
            <w:r w:rsidRPr="00080C4A">
              <w:rPr>
                <w:sz w:val="24"/>
                <w:szCs w:val="24"/>
              </w:rPr>
              <w:t>0</w:t>
            </w:r>
            <w:r w:rsidR="009A05F8" w:rsidRPr="00080C4A">
              <w:rPr>
                <w:sz w:val="24"/>
                <w:szCs w:val="24"/>
              </w:rPr>
              <w:t>,</w:t>
            </w:r>
            <w:r w:rsidRPr="00080C4A">
              <w:rPr>
                <w:sz w:val="24"/>
                <w:szCs w:val="24"/>
              </w:rPr>
              <w:t>14</w:t>
            </w:r>
          </w:p>
        </w:tc>
        <w:tc>
          <w:tcPr>
            <w:tcW w:w="850" w:type="dxa"/>
            <w:vAlign w:val="center"/>
          </w:tcPr>
          <w:p w14:paraId="3C79F696" w14:textId="77777777" w:rsidR="00574BF9" w:rsidRPr="00080C4A" w:rsidRDefault="00D62153" w:rsidP="00791FF7">
            <w:pPr>
              <w:jc w:val="center"/>
              <w:rPr>
                <w:sz w:val="24"/>
                <w:szCs w:val="24"/>
              </w:rPr>
            </w:pPr>
            <w:r w:rsidRPr="00080C4A">
              <w:rPr>
                <w:sz w:val="24"/>
                <w:szCs w:val="24"/>
              </w:rPr>
              <w:t>5</w:t>
            </w:r>
            <w:r w:rsidR="009A05F8" w:rsidRPr="00080C4A">
              <w:rPr>
                <w:sz w:val="24"/>
                <w:szCs w:val="24"/>
              </w:rPr>
              <w:t>,</w:t>
            </w:r>
            <w:r w:rsidRPr="00080C4A">
              <w:rPr>
                <w:sz w:val="24"/>
                <w:szCs w:val="24"/>
              </w:rPr>
              <w:t>18 ±</w:t>
            </w:r>
            <w:r w:rsidR="006B3834" w:rsidRPr="00080C4A">
              <w:rPr>
                <w:sz w:val="24"/>
                <w:szCs w:val="24"/>
              </w:rPr>
              <w:t> </w:t>
            </w:r>
            <w:r w:rsidRPr="00080C4A">
              <w:rPr>
                <w:sz w:val="24"/>
                <w:szCs w:val="24"/>
              </w:rPr>
              <w:t>0</w:t>
            </w:r>
            <w:r w:rsidR="009A05F8" w:rsidRPr="00080C4A">
              <w:rPr>
                <w:sz w:val="24"/>
                <w:szCs w:val="24"/>
              </w:rPr>
              <w:t>,</w:t>
            </w:r>
            <w:r w:rsidRPr="00080C4A">
              <w:rPr>
                <w:sz w:val="24"/>
                <w:szCs w:val="24"/>
              </w:rPr>
              <w:t>15</w:t>
            </w:r>
          </w:p>
        </w:tc>
        <w:tc>
          <w:tcPr>
            <w:tcW w:w="992" w:type="dxa"/>
            <w:vAlign w:val="center"/>
          </w:tcPr>
          <w:p w14:paraId="2DF5BB8C" w14:textId="77777777" w:rsidR="00574BF9" w:rsidRPr="00080C4A" w:rsidRDefault="008E6FD4" w:rsidP="00791FF7">
            <w:pPr>
              <w:jc w:val="center"/>
              <w:rPr>
                <w:sz w:val="24"/>
                <w:szCs w:val="24"/>
              </w:rPr>
            </w:pPr>
            <w:r w:rsidRPr="00080C4A">
              <w:rPr>
                <w:sz w:val="24"/>
                <w:szCs w:val="24"/>
              </w:rPr>
              <w:t>5</w:t>
            </w:r>
            <w:r w:rsidR="009A05F8" w:rsidRPr="00080C4A">
              <w:rPr>
                <w:sz w:val="24"/>
                <w:szCs w:val="24"/>
              </w:rPr>
              <w:t>,</w:t>
            </w:r>
            <w:r w:rsidRPr="00080C4A">
              <w:rPr>
                <w:sz w:val="24"/>
                <w:szCs w:val="24"/>
              </w:rPr>
              <w:t>15</w:t>
            </w:r>
          </w:p>
          <w:p w14:paraId="4728C8A5" w14:textId="77777777" w:rsidR="008E6FD4" w:rsidRPr="00080C4A" w:rsidRDefault="008E6FD4" w:rsidP="00791FF7">
            <w:pPr>
              <w:jc w:val="center"/>
              <w:rPr>
                <w:sz w:val="24"/>
                <w:szCs w:val="24"/>
              </w:rPr>
            </w:pPr>
            <w:r w:rsidRPr="00080C4A">
              <w:rPr>
                <w:sz w:val="24"/>
                <w:szCs w:val="24"/>
              </w:rPr>
              <w:t>±</w:t>
            </w:r>
            <w:r w:rsidR="006B3834" w:rsidRPr="00080C4A">
              <w:rPr>
                <w:sz w:val="24"/>
                <w:szCs w:val="24"/>
              </w:rPr>
              <w:t> </w:t>
            </w:r>
            <w:r w:rsidRPr="00080C4A">
              <w:rPr>
                <w:sz w:val="24"/>
                <w:szCs w:val="24"/>
              </w:rPr>
              <w:t>0</w:t>
            </w:r>
            <w:r w:rsidR="009A05F8" w:rsidRPr="00080C4A">
              <w:rPr>
                <w:sz w:val="24"/>
                <w:szCs w:val="24"/>
              </w:rPr>
              <w:t>,</w:t>
            </w:r>
            <w:r w:rsidRPr="00080C4A">
              <w:rPr>
                <w:sz w:val="24"/>
                <w:szCs w:val="24"/>
              </w:rPr>
              <w:t>17</w:t>
            </w:r>
          </w:p>
        </w:tc>
        <w:tc>
          <w:tcPr>
            <w:tcW w:w="993" w:type="dxa"/>
            <w:vAlign w:val="center"/>
          </w:tcPr>
          <w:p w14:paraId="02A6332B" w14:textId="77777777" w:rsidR="00574BF9" w:rsidRPr="00080C4A" w:rsidRDefault="00D62153" w:rsidP="00791FF7">
            <w:pPr>
              <w:jc w:val="center"/>
              <w:rPr>
                <w:sz w:val="24"/>
                <w:szCs w:val="24"/>
              </w:rPr>
            </w:pPr>
            <w:r w:rsidRPr="00080C4A">
              <w:rPr>
                <w:sz w:val="24"/>
                <w:szCs w:val="24"/>
              </w:rPr>
              <w:t>5</w:t>
            </w:r>
            <w:r w:rsidR="009A05F8" w:rsidRPr="00080C4A">
              <w:rPr>
                <w:sz w:val="24"/>
                <w:szCs w:val="24"/>
              </w:rPr>
              <w:t>,</w:t>
            </w:r>
            <w:r w:rsidRPr="00080C4A">
              <w:rPr>
                <w:sz w:val="24"/>
                <w:szCs w:val="24"/>
              </w:rPr>
              <w:t>17 ±</w:t>
            </w:r>
            <w:r w:rsidR="006B3834" w:rsidRPr="00080C4A">
              <w:rPr>
                <w:sz w:val="24"/>
                <w:szCs w:val="24"/>
              </w:rPr>
              <w:t> </w:t>
            </w:r>
            <w:r w:rsidRPr="00080C4A">
              <w:rPr>
                <w:sz w:val="24"/>
                <w:szCs w:val="24"/>
              </w:rPr>
              <w:t>0</w:t>
            </w:r>
            <w:r w:rsidR="009A05F8" w:rsidRPr="00080C4A">
              <w:rPr>
                <w:sz w:val="24"/>
                <w:szCs w:val="24"/>
              </w:rPr>
              <w:t>,</w:t>
            </w:r>
            <w:r w:rsidRPr="00080C4A">
              <w:rPr>
                <w:sz w:val="24"/>
                <w:szCs w:val="24"/>
              </w:rPr>
              <w:t>16</w:t>
            </w:r>
          </w:p>
        </w:tc>
        <w:tc>
          <w:tcPr>
            <w:tcW w:w="850" w:type="dxa"/>
            <w:vAlign w:val="center"/>
          </w:tcPr>
          <w:p w14:paraId="3D05A833" w14:textId="77777777" w:rsidR="008E6FD4" w:rsidRPr="00080C4A" w:rsidRDefault="008E6FD4" w:rsidP="00791FF7">
            <w:pPr>
              <w:jc w:val="center"/>
              <w:rPr>
                <w:sz w:val="24"/>
                <w:szCs w:val="24"/>
              </w:rPr>
            </w:pPr>
            <w:r w:rsidRPr="00080C4A">
              <w:rPr>
                <w:sz w:val="24"/>
                <w:szCs w:val="24"/>
              </w:rPr>
              <w:t>5</w:t>
            </w:r>
            <w:r w:rsidR="009A05F8" w:rsidRPr="00080C4A">
              <w:rPr>
                <w:sz w:val="24"/>
                <w:szCs w:val="24"/>
              </w:rPr>
              <w:t>,</w:t>
            </w:r>
            <w:r w:rsidRPr="00080C4A">
              <w:rPr>
                <w:sz w:val="24"/>
                <w:szCs w:val="24"/>
              </w:rPr>
              <w:t>15</w:t>
            </w:r>
          </w:p>
          <w:p w14:paraId="1D12937C" w14:textId="77777777" w:rsidR="00E8659A" w:rsidRPr="00080C4A" w:rsidRDefault="008E6FD4" w:rsidP="00791FF7">
            <w:pPr>
              <w:jc w:val="center"/>
              <w:rPr>
                <w:sz w:val="24"/>
                <w:szCs w:val="24"/>
              </w:rPr>
            </w:pPr>
            <w:r w:rsidRPr="00080C4A">
              <w:rPr>
                <w:sz w:val="24"/>
                <w:szCs w:val="24"/>
              </w:rPr>
              <w:t>±</w:t>
            </w:r>
            <w:r w:rsidR="006B3834" w:rsidRPr="00080C4A">
              <w:rPr>
                <w:sz w:val="24"/>
                <w:szCs w:val="24"/>
              </w:rPr>
              <w:t> </w:t>
            </w:r>
            <w:r w:rsidRPr="00080C4A">
              <w:rPr>
                <w:sz w:val="24"/>
                <w:szCs w:val="24"/>
              </w:rPr>
              <w:t>0</w:t>
            </w:r>
            <w:r w:rsidR="009A05F8" w:rsidRPr="00080C4A">
              <w:rPr>
                <w:sz w:val="24"/>
                <w:szCs w:val="24"/>
              </w:rPr>
              <w:t>,</w:t>
            </w:r>
            <w:r w:rsidRPr="00080C4A">
              <w:rPr>
                <w:sz w:val="24"/>
                <w:szCs w:val="24"/>
              </w:rPr>
              <w:t>07</w:t>
            </w:r>
          </w:p>
        </w:tc>
        <w:tc>
          <w:tcPr>
            <w:tcW w:w="1418" w:type="dxa"/>
            <w:vAlign w:val="center"/>
          </w:tcPr>
          <w:p w14:paraId="6CB0B630" w14:textId="77777777" w:rsidR="00574BF9" w:rsidRPr="00080C4A" w:rsidRDefault="00E8659A" w:rsidP="00791FF7">
            <w:pPr>
              <w:jc w:val="center"/>
              <w:rPr>
                <w:sz w:val="24"/>
                <w:szCs w:val="24"/>
              </w:rPr>
            </w:pPr>
            <w:r w:rsidRPr="00080C4A">
              <w:rPr>
                <w:sz w:val="24"/>
                <w:szCs w:val="24"/>
              </w:rPr>
              <w:t>5</w:t>
            </w:r>
            <w:r w:rsidR="009A05F8" w:rsidRPr="00080C4A">
              <w:rPr>
                <w:sz w:val="24"/>
                <w:szCs w:val="24"/>
              </w:rPr>
              <w:t>,</w:t>
            </w:r>
            <w:r w:rsidRPr="00080C4A">
              <w:rPr>
                <w:sz w:val="24"/>
                <w:szCs w:val="24"/>
              </w:rPr>
              <w:t>3</w:t>
            </w:r>
            <w:r w:rsidR="008E6FD4" w:rsidRPr="00080C4A">
              <w:rPr>
                <w:sz w:val="24"/>
                <w:szCs w:val="24"/>
              </w:rPr>
              <w:t>0</w:t>
            </w:r>
          </w:p>
          <w:p w14:paraId="524A4DD7" w14:textId="77777777" w:rsidR="00A122BE" w:rsidRPr="00080C4A" w:rsidRDefault="008E6FD4" w:rsidP="00791FF7">
            <w:pPr>
              <w:jc w:val="center"/>
              <w:rPr>
                <w:sz w:val="24"/>
                <w:szCs w:val="24"/>
              </w:rPr>
            </w:pPr>
            <w:r w:rsidRPr="00080C4A">
              <w:rPr>
                <w:sz w:val="24"/>
                <w:szCs w:val="24"/>
              </w:rPr>
              <w:t>±</w:t>
            </w:r>
            <w:r w:rsidR="006B3834" w:rsidRPr="00080C4A">
              <w:rPr>
                <w:sz w:val="24"/>
                <w:szCs w:val="24"/>
              </w:rPr>
              <w:t> </w:t>
            </w:r>
            <w:r w:rsidRPr="00080C4A">
              <w:rPr>
                <w:sz w:val="24"/>
                <w:szCs w:val="24"/>
              </w:rPr>
              <w:t>0</w:t>
            </w:r>
            <w:r w:rsidR="009A05F8" w:rsidRPr="00080C4A">
              <w:rPr>
                <w:sz w:val="24"/>
                <w:szCs w:val="24"/>
              </w:rPr>
              <w:t>,</w:t>
            </w:r>
            <w:r w:rsidRPr="00080C4A">
              <w:rPr>
                <w:sz w:val="24"/>
                <w:szCs w:val="24"/>
              </w:rPr>
              <w:t>00</w:t>
            </w:r>
          </w:p>
        </w:tc>
      </w:tr>
      <w:tr w:rsidR="00637D3A" w:rsidRPr="00080C4A" w14:paraId="0E871CBD" w14:textId="77777777" w:rsidTr="00791FF7">
        <w:trPr>
          <w:trHeight w:val="217"/>
        </w:trPr>
        <w:tc>
          <w:tcPr>
            <w:tcW w:w="2127" w:type="dxa"/>
            <w:vAlign w:val="center"/>
          </w:tcPr>
          <w:p w14:paraId="17BE1B23" w14:textId="77777777" w:rsidR="00574BF9" w:rsidRPr="00080C4A" w:rsidRDefault="00236E92" w:rsidP="009A05F8">
            <w:pPr>
              <w:rPr>
                <w:sz w:val="24"/>
                <w:szCs w:val="24"/>
              </w:rPr>
            </w:pPr>
            <w:r w:rsidRPr="00080C4A">
              <w:rPr>
                <w:sz w:val="24"/>
                <w:szCs w:val="24"/>
              </w:rPr>
              <w:t>Удерживающая способность</w:t>
            </w:r>
            <w:r w:rsidR="00574BF9" w:rsidRPr="00080C4A">
              <w:rPr>
                <w:sz w:val="24"/>
                <w:szCs w:val="24"/>
              </w:rPr>
              <w:t>, сек</w:t>
            </w:r>
          </w:p>
        </w:tc>
        <w:tc>
          <w:tcPr>
            <w:tcW w:w="992" w:type="dxa"/>
            <w:vAlign w:val="center"/>
          </w:tcPr>
          <w:p w14:paraId="7323CED3" w14:textId="77777777" w:rsidR="00574BF9" w:rsidRPr="00080C4A" w:rsidRDefault="001C4266" w:rsidP="009A05F8">
            <w:pPr>
              <w:jc w:val="center"/>
              <w:rPr>
                <w:sz w:val="24"/>
                <w:szCs w:val="24"/>
              </w:rPr>
            </w:pPr>
            <w:r w:rsidRPr="00080C4A">
              <w:rPr>
                <w:sz w:val="24"/>
                <w:szCs w:val="24"/>
              </w:rPr>
              <w:t>-</w:t>
            </w:r>
          </w:p>
        </w:tc>
        <w:tc>
          <w:tcPr>
            <w:tcW w:w="1276" w:type="dxa"/>
            <w:vAlign w:val="center"/>
          </w:tcPr>
          <w:p w14:paraId="3FC26EF0" w14:textId="77777777" w:rsidR="009A05F8" w:rsidRPr="00080C4A" w:rsidRDefault="004C72A0" w:rsidP="00791FF7">
            <w:pPr>
              <w:jc w:val="center"/>
              <w:rPr>
                <w:sz w:val="24"/>
                <w:szCs w:val="24"/>
              </w:rPr>
            </w:pPr>
            <w:r w:rsidRPr="00080C4A">
              <w:rPr>
                <w:sz w:val="24"/>
                <w:szCs w:val="24"/>
              </w:rPr>
              <w:t>9</w:t>
            </w:r>
            <w:r w:rsidR="009A05F8" w:rsidRPr="00080C4A">
              <w:rPr>
                <w:sz w:val="24"/>
                <w:szCs w:val="24"/>
              </w:rPr>
              <w:t>,</w:t>
            </w:r>
            <w:r w:rsidRPr="00080C4A">
              <w:rPr>
                <w:sz w:val="24"/>
                <w:szCs w:val="24"/>
              </w:rPr>
              <w:t>09</w:t>
            </w:r>
          </w:p>
          <w:p w14:paraId="2126B173" w14:textId="77777777" w:rsidR="00E8659A" w:rsidRPr="00080C4A" w:rsidRDefault="004C72A0" w:rsidP="00791FF7">
            <w:pPr>
              <w:jc w:val="center"/>
              <w:rPr>
                <w:sz w:val="24"/>
                <w:szCs w:val="24"/>
              </w:rPr>
            </w:pPr>
            <w:r w:rsidRPr="00080C4A">
              <w:rPr>
                <w:sz w:val="24"/>
                <w:szCs w:val="24"/>
              </w:rPr>
              <w:t>±</w:t>
            </w:r>
            <w:r w:rsidR="006B3834" w:rsidRPr="00080C4A">
              <w:rPr>
                <w:sz w:val="24"/>
                <w:szCs w:val="24"/>
              </w:rPr>
              <w:t> </w:t>
            </w:r>
            <w:r w:rsidRPr="00080C4A">
              <w:rPr>
                <w:sz w:val="24"/>
                <w:szCs w:val="24"/>
              </w:rPr>
              <w:t>2</w:t>
            </w:r>
            <w:r w:rsidR="009A05F8" w:rsidRPr="00080C4A">
              <w:rPr>
                <w:sz w:val="24"/>
                <w:szCs w:val="24"/>
              </w:rPr>
              <w:t>,</w:t>
            </w:r>
            <w:r w:rsidRPr="00080C4A">
              <w:rPr>
                <w:sz w:val="24"/>
                <w:szCs w:val="24"/>
              </w:rPr>
              <w:t>00</w:t>
            </w:r>
          </w:p>
        </w:tc>
        <w:tc>
          <w:tcPr>
            <w:tcW w:w="850" w:type="dxa"/>
            <w:vAlign w:val="center"/>
          </w:tcPr>
          <w:p w14:paraId="64724E75" w14:textId="77777777" w:rsidR="00574BF9" w:rsidRPr="00080C4A" w:rsidRDefault="00D62153" w:rsidP="00791FF7">
            <w:pPr>
              <w:jc w:val="center"/>
              <w:rPr>
                <w:sz w:val="24"/>
                <w:szCs w:val="24"/>
              </w:rPr>
            </w:pPr>
            <w:r w:rsidRPr="00080C4A">
              <w:rPr>
                <w:sz w:val="24"/>
                <w:szCs w:val="24"/>
              </w:rPr>
              <w:t>9</w:t>
            </w:r>
            <w:r w:rsidR="009A05F8" w:rsidRPr="00080C4A">
              <w:rPr>
                <w:sz w:val="24"/>
                <w:szCs w:val="24"/>
              </w:rPr>
              <w:t>,</w:t>
            </w:r>
            <w:r w:rsidRPr="00080C4A">
              <w:rPr>
                <w:sz w:val="24"/>
                <w:szCs w:val="24"/>
              </w:rPr>
              <w:t>50 ±</w:t>
            </w:r>
            <w:r w:rsidR="006B3834" w:rsidRPr="00080C4A">
              <w:rPr>
                <w:sz w:val="24"/>
                <w:szCs w:val="24"/>
              </w:rPr>
              <w:t> </w:t>
            </w:r>
            <w:r w:rsidRPr="00080C4A">
              <w:rPr>
                <w:sz w:val="24"/>
                <w:szCs w:val="24"/>
              </w:rPr>
              <w:t>2</w:t>
            </w:r>
            <w:r w:rsidR="009A05F8" w:rsidRPr="00080C4A">
              <w:rPr>
                <w:sz w:val="24"/>
                <w:szCs w:val="24"/>
              </w:rPr>
              <w:t>,</w:t>
            </w:r>
            <w:r w:rsidRPr="00080C4A">
              <w:rPr>
                <w:sz w:val="24"/>
                <w:szCs w:val="24"/>
              </w:rPr>
              <w:t>2</w:t>
            </w:r>
            <w:r w:rsidR="006B3834" w:rsidRPr="00080C4A">
              <w:rPr>
                <w:sz w:val="24"/>
                <w:szCs w:val="24"/>
              </w:rPr>
              <w:t>0</w:t>
            </w:r>
          </w:p>
        </w:tc>
        <w:tc>
          <w:tcPr>
            <w:tcW w:w="992" w:type="dxa"/>
            <w:vAlign w:val="center"/>
          </w:tcPr>
          <w:p w14:paraId="1038DBDD" w14:textId="77777777" w:rsidR="006B3834" w:rsidRPr="00080C4A" w:rsidRDefault="004C72A0" w:rsidP="00791FF7">
            <w:pPr>
              <w:jc w:val="center"/>
              <w:rPr>
                <w:sz w:val="24"/>
                <w:szCs w:val="24"/>
              </w:rPr>
            </w:pPr>
            <w:r w:rsidRPr="00080C4A">
              <w:rPr>
                <w:sz w:val="24"/>
                <w:szCs w:val="24"/>
              </w:rPr>
              <w:t>9</w:t>
            </w:r>
            <w:r w:rsidR="009A05F8" w:rsidRPr="00080C4A">
              <w:rPr>
                <w:sz w:val="24"/>
                <w:szCs w:val="24"/>
              </w:rPr>
              <w:t>,</w:t>
            </w:r>
            <w:r w:rsidRPr="00080C4A">
              <w:rPr>
                <w:sz w:val="24"/>
                <w:szCs w:val="24"/>
              </w:rPr>
              <w:t>10</w:t>
            </w:r>
          </w:p>
          <w:p w14:paraId="70575C56" w14:textId="77777777" w:rsidR="00574BF9" w:rsidRPr="00080C4A" w:rsidRDefault="004C72A0" w:rsidP="00791FF7">
            <w:pPr>
              <w:jc w:val="center"/>
              <w:rPr>
                <w:sz w:val="24"/>
                <w:szCs w:val="24"/>
              </w:rPr>
            </w:pPr>
            <w:r w:rsidRPr="00080C4A">
              <w:rPr>
                <w:sz w:val="24"/>
                <w:szCs w:val="24"/>
              </w:rPr>
              <w:t>±</w:t>
            </w:r>
            <w:r w:rsidR="006B3834" w:rsidRPr="00080C4A">
              <w:rPr>
                <w:sz w:val="24"/>
                <w:szCs w:val="24"/>
              </w:rPr>
              <w:t> </w:t>
            </w:r>
            <w:r w:rsidRPr="00080C4A">
              <w:rPr>
                <w:sz w:val="24"/>
                <w:szCs w:val="24"/>
              </w:rPr>
              <w:t>2</w:t>
            </w:r>
            <w:r w:rsidR="009A05F8" w:rsidRPr="00080C4A">
              <w:rPr>
                <w:sz w:val="24"/>
                <w:szCs w:val="24"/>
              </w:rPr>
              <w:t>,</w:t>
            </w:r>
            <w:r w:rsidRPr="00080C4A">
              <w:rPr>
                <w:sz w:val="24"/>
                <w:szCs w:val="24"/>
              </w:rPr>
              <w:t>64</w:t>
            </w:r>
          </w:p>
        </w:tc>
        <w:tc>
          <w:tcPr>
            <w:tcW w:w="993" w:type="dxa"/>
            <w:vAlign w:val="center"/>
          </w:tcPr>
          <w:p w14:paraId="627E5224" w14:textId="77777777" w:rsidR="00D62153" w:rsidRPr="00080C4A" w:rsidRDefault="00D62153" w:rsidP="00791FF7">
            <w:pPr>
              <w:jc w:val="center"/>
              <w:rPr>
                <w:sz w:val="24"/>
                <w:szCs w:val="24"/>
              </w:rPr>
            </w:pPr>
            <w:r w:rsidRPr="00080C4A">
              <w:rPr>
                <w:sz w:val="24"/>
                <w:szCs w:val="24"/>
              </w:rPr>
              <w:t>10</w:t>
            </w:r>
            <w:r w:rsidR="009A05F8" w:rsidRPr="00080C4A">
              <w:rPr>
                <w:sz w:val="24"/>
                <w:szCs w:val="24"/>
              </w:rPr>
              <w:t>,</w:t>
            </w:r>
            <w:r w:rsidRPr="00080C4A">
              <w:rPr>
                <w:sz w:val="24"/>
                <w:szCs w:val="24"/>
              </w:rPr>
              <w:t>03</w:t>
            </w:r>
          </w:p>
          <w:p w14:paraId="23221582" w14:textId="77777777" w:rsidR="00574BF9" w:rsidRPr="00080C4A" w:rsidRDefault="00D62153" w:rsidP="00791FF7">
            <w:pPr>
              <w:jc w:val="center"/>
              <w:rPr>
                <w:sz w:val="24"/>
                <w:szCs w:val="24"/>
              </w:rPr>
            </w:pPr>
            <w:r w:rsidRPr="00080C4A">
              <w:rPr>
                <w:sz w:val="24"/>
                <w:szCs w:val="24"/>
              </w:rPr>
              <w:t>±</w:t>
            </w:r>
            <w:r w:rsidR="006B3834" w:rsidRPr="00080C4A">
              <w:rPr>
                <w:sz w:val="24"/>
                <w:szCs w:val="24"/>
              </w:rPr>
              <w:t> </w:t>
            </w:r>
            <w:r w:rsidRPr="00080C4A">
              <w:rPr>
                <w:sz w:val="24"/>
                <w:szCs w:val="24"/>
              </w:rPr>
              <w:t>2</w:t>
            </w:r>
            <w:r w:rsidR="009A05F8" w:rsidRPr="00080C4A">
              <w:rPr>
                <w:sz w:val="24"/>
                <w:szCs w:val="24"/>
              </w:rPr>
              <w:t>,</w:t>
            </w:r>
            <w:r w:rsidRPr="00080C4A">
              <w:rPr>
                <w:sz w:val="24"/>
                <w:szCs w:val="24"/>
              </w:rPr>
              <w:t>50</w:t>
            </w:r>
          </w:p>
        </w:tc>
        <w:tc>
          <w:tcPr>
            <w:tcW w:w="850" w:type="dxa"/>
            <w:vAlign w:val="center"/>
          </w:tcPr>
          <w:p w14:paraId="6D9FDB50" w14:textId="77777777" w:rsidR="006B3834" w:rsidRPr="00080C4A" w:rsidRDefault="004C72A0" w:rsidP="00791FF7">
            <w:pPr>
              <w:jc w:val="center"/>
              <w:rPr>
                <w:sz w:val="24"/>
                <w:szCs w:val="24"/>
              </w:rPr>
            </w:pPr>
            <w:r w:rsidRPr="00080C4A">
              <w:rPr>
                <w:sz w:val="24"/>
                <w:szCs w:val="24"/>
              </w:rPr>
              <w:t>6</w:t>
            </w:r>
            <w:r w:rsidR="009A05F8" w:rsidRPr="00080C4A">
              <w:rPr>
                <w:sz w:val="24"/>
                <w:szCs w:val="24"/>
              </w:rPr>
              <w:t>,</w:t>
            </w:r>
            <w:r w:rsidRPr="00080C4A">
              <w:rPr>
                <w:sz w:val="24"/>
                <w:szCs w:val="24"/>
              </w:rPr>
              <w:t>35</w:t>
            </w:r>
          </w:p>
          <w:p w14:paraId="28AD8A05" w14:textId="77777777" w:rsidR="00E8659A" w:rsidRPr="00080C4A" w:rsidRDefault="004C72A0" w:rsidP="00791FF7">
            <w:pPr>
              <w:jc w:val="center"/>
              <w:rPr>
                <w:sz w:val="24"/>
                <w:szCs w:val="24"/>
              </w:rPr>
            </w:pPr>
            <w:r w:rsidRPr="00080C4A">
              <w:rPr>
                <w:sz w:val="24"/>
                <w:szCs w:val="24"/>
              </w:rPr>
              <w:t>±</w:t>
            </w:r>
            <w:r w:rsidR="006B3834" w:rsidRPr="00080C4A">
              <w:rPr>
                <w:sz w:val="24"/>
                <w:szCs w:val="24"/>
              </w:rPr>
              <w:t> </w:t>
            </w:r>
            <w:r w:rsidRPr="00080C4A">
              <w:rPr>
                <w:sz w:val="24"/>
                <w:szCs w:val="24"/>
              </w:rPr>
              <w:t>0</w:t>
            </w:r>
            <w:r w:rsidR="009A05F8" w:rsidRPr="00080C4A">
              <w:rPr>
                <w:sz w:val="24"/>
                <w:szCs w:val="24"/>
              </w:rPr>
              <w:t>,</w:t>
            </w:r>
            <w:r w:rsidRPr="00080C4A">
              <w:rPr>
                <w:sz w:val="24"/>
                <w:szCs w:val="24"/>
              </w:rPr>
              <w:t>85</w:t>
            </w:r>
          </w:p>
        </w:tc>
        <w:tc>
          <w:tcPr>
            <w:tcW w:w="1418" w:type="dxa"/>
            <w:vAlign w:val="center"/>
          </w:tcPr>
          <w:p w14:paraId="2494A255" w14:textId="77777777" w:rsidR="006B3834" w:rsidRPr="00080C4A" w:rsidRDefault="004C72A0" w:rsidP="00791FF7">
            <w:pPr>
              <w:jc w:val="center"/>
              <w:rPr>
                <w:sz w:val="24"/>
                <w:szCs w:val="24"/>
              </w:rPr>
            </w:pPr>
            <w:r w:rsidRPr="00080C4A">
              <w:rPr>
                <w:sz w:val="24"/>
                <w:szCs w:val="24"/>
              </w:rPr>
              <w:t>15</w:t>
            </w:r>
            <w:r w:rsidR="009A05F8" w:rsidRPr="00080C4A">
              <w:rPr>
                <w:sz w:val="24"/>
                <w:szCs w:val="24"/>
              </w:rPr>
              <w:t>,</w:t>
            </w:r>
            <w:r w:rsidRPr="00080C4A">
              <w:rPr>
                <w:sz w:val="24"/>
                <w:szCs w:val="24"/>
              </w:rPr>
              <w:t>45</w:t>
            </w:r>
          </w:p>
          <w:p w14:paraId="7524596A" w14:textId="77777777" w:rsidR="00A122BE" w:rsidRPr="00080C4A" w:rsidRDefault="004C72A0" w:rsidP="00791FF7">
            <w:pPr>
              <w:jc w:val="center"/>
              <w:rPr>
                <w:sz w:val="24"/>
                <w:szCs w:val="24"/>
              </w:rPr>
            </w:pPr>
            <w:r w:rsidRPr="00080C4A">
              <w:rPr>
                <w:sz w:val="24"/>
                <w:szCs w:val="24"/>
              </w:rPr>
              <w:t>±</w:t>
            </w:r>
            <w:r w:rsidR="006B3834" w:rsidRPr="00080C4A">
              <w:rPr>
                <w:sz w:val="24"/>
                <w:szCs w:val="24"/>
              </w:rPr>
              <w:t> </w:t>
            </w:r>
            <w:r w:rsidRPr="00080C4A">
              <w:rPr>
                <w:sz w:val="24"/>
                <w:szCs w:val="24"/>
              </w:rPr>
              <w:t>3</w:t>
            </w:r>
            <w:r w:rsidR="009A05F8" w:rsidRPr="00080C4A">
              <w:rPr>
                <w:sz w:val="24"/>
                <w:szCs w:val="24"/>
              </w:rPr>
              <w:t>,</w:t>
            </w:r>
            <w:r w:rsidRPr="00080C4A">
              <w:rPr>
                <w:sz w:val="24"/>
                <w:szCs w:val="24"/>
              </w:rPr>
              <w:t>45</w:t>
            </w:r>
          </w:p>
        </w:tc>
      </w:tr>
      <w:tr w:rsidR="001C4266" w:rsidRPr="00080C4A" w14:paraId="1DE8A002" w14:textId="77777777" w:rsidTr="00DB0477">
        <w:trPr>
          <w:trHeight w:val="280"/>
        </w:trPr>
        <w:tc>
          <w:tcPr>
            <w:tcW w:w="9498" w:type="dxa"/>
            <w:gridSpan w:val="8"/>
            <w:vAlign w:val="center"/>
          </w:tcPr>
          <w:p w14:paraId="7066416B" w14:textId="77777777" w:rsidR="001C4266" w:rsidRPr="00080C4A" w:rsidRDefault="001C4266" w:rsidP="001C4266">
            <w:pPr>
              <w:rPr>
                <w:sz w:val="24"/>
                <w:szCs w:val="24"/>
              </w:rPr>
            </w:pPr>
            <w:r w:rsidRPr="00080C4A">
              <w:rPr>
                <w:sz w:val="24"/>
                <w:szCs w:val="24"/>
              </w:rPr>
              <w:t xml:space="preserve">                                                    После цикла испытаний</w:t>
            </w:r>
          </w:p>
        </w:tc>
      </w:tr>
      <w:tr w:rsidR="00D62153" w:rsidRPr="00080C4A" w14:paraId="29701F42" w14:textId="77777777" w:rsidTr="00791FF7">
        <w:trPr>
          <w:trHeight w:val="512"/>
        </w:trPr>
        <w:tc>
          <w:tcPr>
            <w:tcW w:w="2127" w:type="dxa"/>
            <w:vAlign w:val="center"/>
          </w:tcPr>
          <w:p w14:paraId="004F2334" w14:textId="77777777" w:rsidR="00D62153" w:rsidRPr="00080C4A" w:rsidRDefault="00D62153" w:rsidP="009A05F8">
            <w:pPr>
              <w:rPr>
                <w:sz w:val="24"/>
                <w:szCs w:val="24"/>
              </w:rPr>
            </w:pPr>
            <w:r w:rsidRPr="00080C4A">
              <w:rPr>
                <w:sz w:val="24"/>
                <w:szCs w:val="24"/>
              </w:rPr>
              <w:t>рН</w:t>
            </w:r>
          </w:p>
        </w:tc>
        <w:tc>
          <w:tcPr>
            <w:tcW w:w="992" w:type="dxa"/>
            <w:vMerge w:val="restart"/>
            <w:vAlign w:val="center"/>
          </w:tcPr>
          <w:p w14:paraId="77063763" w14:textId="77777777" w:rsidR="00D62153" w:rsidRPr="00080C4A" w:rsidRDefault="00D62153" w:rsidP="009A05F8">
            <w:pPr>
              <w:jc w:val="center"/>
              <w:rPr>
                <w:sz w:val="24"/>
                <w:szCs w:val="24"/>
              </w:rPr>
            </w:pPr>
          </w:p>
        </w:tc>
        <w:tc>
          <w:tcPr>
            <w:tcW w:w="1276" w:type="dxa"/>
            <w:vAlign w:val="center"/>
          </w:tcPr>
          <w:p w14:paraId="4487C554" w14:textId="77777777" w:rsidR="00D62153" w:rsidRPr="00080C4A" w:rsidRDefault="00143CB4" w:rsidP="00791FF7">
            <w:pPr>
              <w:jc w:val="center"/>
              <w:rPr>
                <w:sz w:val="24"/>
                <w:szCs w:val="24"/>
              </w:rPr>
            </w:pPr>
            <w:r w:rsidRPr="00080C4A">
              <w:rPr>
                <w:sz w:val="24"/>
                <w:szCs w:val="24"/>
              </w:rPr>
              <w:t>5</w:t>
            </w:r>
            <w:r w:rsidR="009A05F8" w:rsidRPr="00080C4A">
              <w:rPr>
                <w:sz w:val="24"/>
                <w:szCs w:val="24"/>
              </w:rPr>
              <w:t>,</w:t>
            </w:r>
            <w:r w:rsidR="00D62153" w:rsidRPr="00080C4A">
              <w:rPr>
                <w:sz w:val="24"/>
                <w:szCs w:val="24"/>
              </w:rPr>
              <w:t>92</w:t>
            </w:r>
          </w:p>
          <w:p w14:paraId="27AA1330" w14:textId="77777777" w:rsidR="00D62153" w:rsidRPr="00080C4A" w:rsidRDefault="00D62153" w:rsidP="00791FF7">
            <w:pPr>
              <w:jc w:val="center"/>
              <w:rPr>
                <w:sz w:val="24"/>
                <w:szCs w:val="24"/>
              </w:rPr>
            </w:pPr>
            <w:r w:rsidRPr="00080C4A">
              <w:rPr>
                <w:sz w:val="24"/>
                <w:szCs w:val="24"/>
              </w:rPr>
              <w:t>±</w:t>
            </w:r>
            <w:r w:rsidR="009A05F8" w:rsidRPr="00080C4A">
              <w:rPr>
                <w:sz w:val="24"/>
                <w:szCs w:val="24"/>
              </w:rPr>
              <w:t> </w:t>
            </w:r>
            <w:r w:rsidRPr="00080C4A">
              <w:rPr>
                <w:sz w:val="24"/>
                <w:szCs w:val="24"/>
              </w:rPr>
              <w:t>0</w:t>
            </w:r>
            <w:r w:rsidR="009A05F8" w:rsidRPr="00080C4A">
              <w:rPr>
                <w:sz w:val="24"/>
                <w:szCs w:val="24"/>
              </w:rPr>
              <w:t>,</w:t>
            </w:r>
            <w:r w:rsidRPr="00080C4A">
              <w:rPr>
                <w:sz w:val="24"/>
                <w:szCs w:val="24"/>
              </w:rPr>
              <w:t>27</w:t>
            </w:r>
          </w:p>
        </w:tc>
        <w:tc>
          <w:tcPr>
            <w:tcW w:w="850" w:type="dxa"/>
            <w:vAlign w:val="center"/>
          </w:tcPr>
          <w:p w14:paraId="42AEF2F3" w14:textId="77777777" w:rsidR="00D62153" w:rsidRPr="00080C4A" w:rsidRDefault="00143CB4" w:rsidP="00791FF7">
            <w:pPr>
              <w:jc w:val="center"/>
              <w:rPr>
                <w:sz w:val="24"/>
                <w:szCs w:val="24"/>
              </w:rPr>
            </w:pPr>
            <w:r w:rsidRPr="00080C4A">
              <w:rPr>
                <w:sz w:val="24"/>
                <w:szCs w:val="24"/>
              </w:rPr>
              <w:t>5</w:t>
            </w:r>
            <w:r w:rsidR="009A05F8" w:rsidRPr="00080C4A">
              <w:rPr>
                <w:sz w:val="24"/>
                <w:szCs w:val="24"/>
              </w:rPr>
              <w:t>,</w:t>
            </w:r>
            <w:r w:rsidR="00D62153" w:rsidRPr="00080C4A">
              <w:rPr>
                <w:sz w:val="24"/>
                <w:szCs w:val="24"/>
              </w:rPr>
              <w:t>89 ±</w:t>
            </w:r>
            <w:r w:rsidR="009A05F8" w:rsidRPr="00080C4A">
              <w:rPr>
                <w:sz w:val="24"/>
                <w:szCs w:val="24"/>
              </w:rPr>
              <w:t> </w:t>
            </w:r>
            <w:r w:rsidR="00D62153" w:rsidRPr="00080C4A">
              <w:rPr>
                <w:sz w:val="24"/>
                <w:szCs w:val="24"/>
              </w:rPr>
              <w:t>0</w:t>
            </w:r>
            <w:r w:rsidR="009A05F8" w:rsidRPr="00080C4A">
              <w:rPr>
                <w:sz w:val="24"/>
                <w:szCs w:val="24"/>
              </w:rPr>
              <w:t>,</w:t>
            </w:r>
            <w:r w:rsidR="00D62153" w:rsidRPr="00080C4A">
              <w:rPr>
                <w:sz w:val="24"/>
                <w:szCs w:val="24"/>
              </w:rPr>
              <w:t>25</w:t>
            </w:r>
          </w:p>
        </w:tc>
        <w:tc>
          <w:tcPr>
            <w:tcW w:w="992" w:type="dxa"/>
            <w:vAlign w:val="center"/>
          </w:tcPr>
          <w:p w14:paraId="4CAB3E4D" w14:textId="77777777" w:rsidR="00D62153" w:rsidRPr="00080C4A" w:rsidRDefault="00143CB4" w:rsidP="00791FF7">
            <w:pPr>
              <w:jc w:val="center"/>
              <w:rPr>
                <w:sz w:val="24"/>
                <w:szCs w:val="24"/>
              </w:rPr>
            </w:pPr>
            <w:r w:rsidRPr="00080C4A">
              <w:rPr>
                <w:sz w:val="24"/>
                <w:szCs w:val="24"/>
              </w:rPr>
              <w:t>5</w:t>
            </w:r>
            <w:r w:rsidR="009A05F8" w:rsidRPr="00080C4A">
              <w:rPr>
                <w:sz w:val="24"/>
                <w:szCs w:val="24"/>
              </w:rPr>
              <w:t>,</w:t>
            </w:r>
            <w:r w:rsidR="00D62153" w:rsidRPr="00080C4A">
              <w:rPr>
                <w:sz w:val="24"/>
                <w:szCs w:val="24"/>
              </w:rPr>
              <w:t>86</w:t>
            </w:r>
          </w:p>
          <w:p w14:paraId="6081EAA2" w14:textId="77777777" w:rsidR="00D62153" w:rsidRPr="00080C4A" w:rsidRDefault="00D62153" w:rsidP="00791FF7">
            <w:pPr>
              <w:jc w:val="center"/>
              <w:rPr>
                <w:sz w:val="24"/>
                <w:szCs w:val="24"/>
              </w:rPr>
            </w:pPr>
            <w:r w:rsidRPr="00080C4A">
              <w:rPr>
                <w:sz w:val="24"/>
                <w:szCs w:val="24"/>
              </w:rPr>
              <w:t>±</w:t>
            </w:r>
            <w:r w:rsidR="009A05F8" w:rsidRPr="00080C4A">
              <w:rPr>
                <w:sz w:val="24"/>
                <w:szCs w:val="24"/>
              </w:rPr>
              <w:t> </w:t>
            </w:r>
            <w:r w:rsidRPr="00080C4A">
              <w:rPr>
                <w:sz w:val="24"/>
                <w:szCs w:val="24"/>
              </w:rPr>
              <w:t>0</w:t>
            </w:r>
            <w:r w:rsidR="009A05F8" w:rsidRPr="00080C4A">
              <w:rPr>
                <w:sz w:val="24"/>
                <w:szCs w:val="24"/>
              </w:rPr>
              <w:t>,</w:t>
            </w:r>
            <w:r w:rsidRPr="00080C4A">
              <w:rPr>
                <w:sz w:val="24"/>
                <w:szCs w:val="24"/>
              </w:rPr>
              <w:t>23</w:t>
            </w:r>
          </w:p>
        </w:tc>
        <w:tc>
          <w:tcPr>
            <w:tcW w:w="993" w:type="dxa"/>
            <w:vAlign w:val="center"/>
          </w:tcPr>
          <w:p w14:paraId="731340CF" w14:textId="77777777" w:rsidR="00D62153" w:rsidRPr="00080C4A" w:rsidRDefault="00143CB4" w:rsidP="00791FF7">
            <w:pPr>
              <w:jc w:val="center"/>
              <w:rPr>
                <w:sz w:val="24"/>
                <w:szCs w:val="24"/>
              </w:rPr>
            </w:pPr>
            <w:r w:rsidRPr="00080C4A">
              <w:rPr>
                <w:sz w:val="24"/>
                <w:szCs w:val="24"/>
              </w:rPr>
              <w:t>5</w:t>
            </w:r>
            <w:r w:rsidR="009A05F8" w:rsidRPr="00080C4A">
              <w:rPr>
                <w:sz w:val="24"/>
                <w:szCs w:val="24"/>
              </w:rPr>
              <w:t>,</w:t>
            </w:r>
            <w:r w:rsidR="00D62153" w:rsidRPr="00080C4A">
              <w:rPr>
                <w:sz w:val="24"/>
                <w:szCs w:val="24"/>
              </w:rPr>
              <w:t>83 ±</w:t>
            </w:r>
            <w:r w:rsidR="009A05F8" w:rsidRPr="00080C4A">
              <w:rPr>
                <w:sz w:val="24"/>
                <w:szCs w:val="24"/>
              </w:rPr>
              <w:t> </w:t>
            </w:r>
            <w:r w:rsidR="00D62153" w:rsidRPr="00080C4A">
              <w:rPr>
                <w:sz w:val="24"/>
                <w:szCs w:val="24"/>
              </w:rPr>
              <w:t>0</w:t>
            </w:r>
            <w:r w:rsidR="009A05F8" w:rsidRPr="00080C4A">
              <w:rPr>
                <w:sz w:val="24"/>
                <w:szCs w:val="24"/>
              </w:rPr>
              <w:t>,</w:t>
            </w:r>
            <w:r w:rsidR="00D62153" w:rsidRPr="00080C4A">
              <w:rPr>
                <w:sz w:val="24"/>
                <w:szCs w:val="24"/>
              </w:rPr>
              <w:t>24</w:t>
            </w:r>
          </w:p>
        </w:tc>
        <w:tc>
          <w:tcPr>
            <w:tcW w:w="850" w:type="dxa"/>
            <w:vAlign w:val="center"/>
          </w:tcPr>
          <w:p w14:paraId="44AA3DFC" w14:textId="77777777" w:rsidR="00D62153" w:rsidRPr="00080C4A" w:rsidRDefault="00D62153" w:rsidP="00791FF7">
            <w:pPr>
              <w:jc w:val="center"/>
              <w:rPr>
                <w:sz w:val="24"/>
                <w:szCs w:val="24"/>
              </w:rPr>
            </w:pPr>
            <w:r w:rsidRPr="00080C4A">
              <w:rPr>
                <w:sz w:val="24"/>
                <w:szCs w:val="24"/>
              </w:rPr>
              <w:t>6</w:t>
            </w:r>
            <w:r w:rsidR="009A05F8" w:rsidRPr="00080C4A">
              <w:rPr>
                <w:sz w:val="24"/>
                <w:szCs w:val="24"/>
              </w:rPr>
              <w:t>,</w:t>
            </w:r>
            <w:r w:rsidR="00143CB4" w:rsidRPr="00080C4A">
              <w:rPr>
                <w:sz w:val="24"/>
                <w:szCs w:val="24"/>
              </w:rPr>
              <w:t>02</w:t>
            </w:r>
          </w:p>
          <w:p w14:paraId="5218BEE4" w14:textId="77777777" w:rsidR="00D62153" w:rsidRPr="00080C4A" w:rsidRDefault="00D62153" w:rsidP="00791FF7">
            <w:pPr>
              <w:jc w:val="center"/>
              <w:rPr>
                <w:sz w:val="24"/>
                <w:szCs w:val="24"/>
              </w:rPr>
            </w:pPr>
            <w:r w:rsidRPr="00080C4A">
              <w:rPr>
                <w:sz w:val="24"/>
                <w:szCs w:val="24"/>
              </w:rPr>
              <w:t>±</w:t>
            </w:r>
            <w:r w:rsidR="009A05F8" w:rsidRPr="00080C4A">
              <w:rPr>
                <w:sz w:val="24"/>
                <w:szCs w:val="24"/>
              </w:rPr>
              <w:t> </w:t>
            </w:r>
            <w:r w:rsidRPr="00080C4A">
              <w:rPr>
                <w:sz w:val="24"/>
                <w:szCs w:val="24"/>
              </w:rPr>
              <w:t>0</w:t>
            </w:r>
            <w:r w:rsidR="009A05F8" w:rsidRPr="00080C4A">
              <w:rPr>
                <w:sz w:val="24"/>
                <w:szCs w:val="24"/>
              </w:rPr>
              <w:t>,</w:t>
            </w:r>
            <w:r w:rsidRPr="00080C4A">
              <w:rPr>
                <w:sz w:val="24"/>
                <w:szCs w:val="24"/>
              </w:rPr>
              <w:t>23</w:t>
            </w:r>
          </w:p>
        </w:tc>
        <w:tc>
          <w:tcPr>
            <w:tcW w:w="1418" w:type="dxa"/>
            <w:vAlign w:val="center"/>
          </w:tcPr>
          <w:p w14:paraId="1A602292" w14:textId="77777777" w:rsidR="00D62153" w:rsidRPr="00080C4A" w:rsidRDefault="00D62153" w:rsidP="00791FF7">
            <w:pPr>
              <w:jc w:val="center"/>
              <w:rPr>
                <w:sz w:val="24"/>
                <w:szCs w:val="24"/>
              </w:rPr>
            </w:pPr>
            <w:r w:rsidRPr="00080C4A">
              <w:rPr>
                <w:sz w:val="24"/>
                <w:szCs w:val="24"/>
              </w:rPr>
              <w:t>6</w:t>
            </w:r>
            <w:r w:rsidR="009A05F8" w:rsidRPr="00080C4A">
              <w:rPr>
                <w:sz w:val="24"/>
                <w:szCs w:val="24"/>
              </w:rPr>
              <w:t>,</w:t>
            </w:r>
            <w:r w:rsidRPr="00080C4A">
              <w:rPr>
                <w:sz w:val="24"/>
                <w:szCs w:val="24"/>
              </w:rPr>
              <w:t>56</w:t>
            </w:r>
          </w:p>
          <w:p w14:paraId="751B0A89" w14:textId="77777777" w:rsidR="00D62153" w:rsidRPr="00080C4A" w:rsidRDefault="00D62153" w:rsidP="00791FF7">
            <w:pPr>
              <w:jc w:val="center"/>
              <w:rPr>
                <w:sz w:val="24"/>
                <w:szCs w:val="24"/>
              </w:rPr>
            </w:pPr>
            <w:r w:rsidRPr="00080C4A">
              <w:rPr>
                <w:sz w:val="24"/>
                <w:szCs w:val="24"/>
              </w:rPr>
              <w:t>±</w:t>
            </w:r>
            <w:r w:rsidR="006B3834" w:rsidRPr="00080C4A">
              <w:rPr>
                <w:sz w:val="24"/>
                <w:szCs w:val="24"/>
              </w:rPr>
              <w:t> </w:t>
            </w:r>
            <w:r w:rsidRPr="00080C4A">
              <w:rPr>
                <w:sz w:val="24"/>
                <w:szCs w:val="24"/>
              </w:rPr>
              <w:t>0</w:t>
            </w:r>
            <w:r w:rsidR="009A05F8" w:rsidRPr="00080C4A">
              <w:rPr>
                <w:sz w:val="24"/>
                <w:szCs w:val="24"/>
              </w:rPr>
              <w:t>,</w:t>
            </w:r>
            <w:r w:rsidRPr="00080C4A">
              <w:rPr>
                <w:sz w:val="24"/>
                <w:szCs w:val="24"/>
              </w:rPr>
              <w:t>03</w:t>
            </w:r>
          </w:p>
        </w:tc>
      </w:tr>
      <w:tr w:rsidR="00D62153" w:rsidRPr="00080C4A" w14:paraId="7369A640" w14:textId="77777777" w:rsidTr="00791FF7">
        <w:trPr>
          <w:trHeight w:val="563"/>
        </w:trPr>
        <w:tc>
          <w:tcPr>
            <w:tcW w:w="2127" w:type="dxa"/>
            <w:vAlign w:val="center"/>
          </w:tcPr>
          <w:p w14:paraId="4D6BF99F" w14:textId="77777777" w:rsidR="00D62153" w:rsidRPr="00080C4A" w:rsidRDefault="00D62153" w:rsidP="009A05F8">
            <w:pPr>
              <w:rPr>
                <w:sz w:val="24"/>
                <w:szCs w:val="24"/>
              </w:rPr>
            </w:pPr>
            <w:r w:rsidRPr="00080C4A">
              <w:rPr>
                <w:sz w:val="24"/>
                <w:szCs w:val="24"/>
              </w:rPr>
              <w:t>Растекаемость, см</w:t>
            </w:r>
          </w:p>
        </w:tc>
        <w:tc>
          <w:tcPr>
            <w:tcW w:w="992" w:type="dxa"/>
            <w:vMerge/>
            <w:vAlign w:val="center"/>
          </w:tcPr>
          <w:p w14:paraId="42543003" w14:textId="77777777" w:rsidR="00D62153" w:rsidRPr="00080C4A" w:rsidRDefault="00D62153" w:rsidP="009A05F8">
            <w:pPr>
              <w:jc w:val="center"/>
              <w:rPr>
                <w:sz w:val="24"/>
                <w:szCs w:val="24"/>
              </w:rPr>
            </w:pPr>
          </w:p>
        </w:tc>
        <w:tc>
          <w:tcPr>
            <w:tcW w:w="1276" w:type="dxa"/>
            <w:vAlign w:val="center"/>
          </w:tcPr>
          <w:p w14:paraId="32C2C878" w14:textId="77777777" w:rsidR="00D62153" w:rsidRPr="00080C4A" w:rsidRDefault="00D62153" w:rsidP="00791FF7">
            <w:pPr>
              <w:jc w:val="center"/>
              <w:rPr>
                <w:sz w:val="24"/>
                <w:szCs w:val="24"/>
              </w:rPr>
            </w:pPr>
            <w:r w:rsidRPr="00080C4A">
              <w:rPr>
                <w:sz w:val="24"/>
                <w:szCs w:val="24"/>
              </w:rPr>
              <w:t>5</w:t>
            </w:r>
            <w:r w:rsidR="009A05F8" w:rsidRPr="00080C4A">
              <w:rPr>
                <w:sz w:val="24"/>
                <w:szCs w:val="24"/>
              </w:rPr>
              <w:t>,</w:t>
            </w:r>
            <w:r w:rsidRPr="00080C4A">
              <w:rPr>
                <w:sz w:val="24"/>
                <w:szCs w:val="24"/>
              </w:rPr>
              <w:t>25</w:t>
            </w:r>
          </w:p>
          <w:p w14:paraId="75917437" w14:textId="77777777" w:rsidR="00D62153" w:rsidRPr="00080C4A" w:rsidRDefault="00D62153" w:rsidP="00791FF7">
            <w:pPr>
              <w:jc w:val="center"/>
              <w:rPr>
                <w:sz w:val="24"/>
                <w:szCs w:val="24"/>
              </w:rPr>
            </w:pPr>
            <w:r w:rsidRPr="00080C4A">
              <w:rPr>
                <w:sz w:val="24"/>
                <w:szCs w:val="24"/>
              </w:rPr>
              <w:t>±</w:t>
            </w:r>
            <w:r w:rsidR="009A05F8" w:rsidRPr="00080C4A">
              <w:rPr>
                <w:sz w:val="24"/>
                <w:szCs w:val="24"/>
              </w:rPr>
              <w:t> </w:t>
            </w:r>
            <w:r w:rsidRPr="00080C4A">
              <w:rPr>
                <w:sz w:val="24"/>
                <w:szCs w:val="24"/>
              </w:rPr>
              <w:t>0</w:t>
            </w:r>
            <w:r w:rsidR="009A05F8" w:rsidRPr="00080C4A">
              <w:rPr>
                <w:sz w:val="24"/>
                <w:szCs w:val="24"/>
              </w:rPr>
              <w:t>,</w:t>
            </w:r>
            <w:r w:rsidRPr="00080C4A">
              <w:rPr>
                <w:sz w:val="24"/>
                <w:szCs w:val="24"/>
              </w:rPr>
              <w:t>45</w:t>
            </w:r>
          </w:p>
        </w:tc>
        <w:tc>
          <w:tcPr>
            <w:tcW w:w="850" w:type="dxa"/>
            <w:vAlign w:val="center"/>
          </w:tcPr>
          <w:p w14:paraId="68244CE7" w14:textId="77777777" w:rsidR="00D62153" w:rsidRPr="00080C4A" w:rsidRDefault="00D62153" w:rsidP="00791FF7">
            <w:pPr>
              <w:jc w:val="center"/>
              <w:rPr>
                <w:sz w:val="24"/>
                <w:szCs w:val="24"/>
              </w:rPr>
            </w:pPr>
            <w:r w:rsidRPr="00080C4A">
              <w:rPr>
                <w:sz w:val="24"/>
                <w:szCs w:val="24"/>
              </w:rPr>
              <w:t>5</w:t>
            </w:r>
            <w:r w:rsidR="009A05F8" w:rsidRPr="00080C4A">
              <w:rPr>
                <w:sz w:val="24"/>
                <w:szCs w:val="24"/>
              </w:rPr>
              <w:t>,</w:t>
            </w:r>
            <w:r w:rsidRPr="00080C4A">
              <w:rPr>
                <w:sz w:val="24"/>
                <w:szCs w:val="24"/>
              </w:rPr>
              <w:t>23 ±</w:t>
            </w:r>
            <w:r w:rsidR="009A05F8" w:rsidRPr="00080C4A">
              <w:rPr>
                <w:sz w:val="24"/>
                <w:szCs w:val="24"/>
              </w:rPr>
              <w:t> </w:t>
            </w:r>
            <w:r w:rsidRPr="00080C4A">
              <w:rPr>
                <w:sz w:val="24"/>
                <w:szCs w:val="24"/>
              </w:rPr>
              <w:t>0</w:t>
            </w:r>
            <w:r w:rsidR="009A05F8" w:rsidRPr="00080C4A">
              <w:rPr>
                <w:sz w:val="24"/>
                <w:szCs w:val="24"/>
              </w:rPr>
              <w:t>,</w:t>
            </w:r>
            <w:r w:rsidRPr="00080C4A">
              <w:rPr>
                <w:sz w:val="24"/>
                <w:szCs w:val="24"/>
              </w:rPr>
              <w:t>22</w:t>
            </w:r>
          </w:p>
        </w:tc>
        <w:tc>
          <w:tcPr>
            <w:tcW w:w="992" w:type="dxa"/>
            <w:vAlign w:val="center"/>
          </w:tcPr>
          <w:p w14:paraId="53A71B8C" w14:textId="77777777" w:rsidR="00D62153" w:rsidRPr="00080C4A" w:rsidRDefault="00D62153" w:rsidP="00791FF7">
            <w:pPr>
              <w:jc w:val="center"/>
              <w:rPr>
                <w:sz w:val="24"/>
                <w:szCs w:val="24"/>
              </w:rPr>
            </w:pPr>
            <w:r w:rsidRPr="00080C4A">
              <w:rPr>
                <w:sz w:val="24"/>
                <w:szCs w:val="24"/>
              </w:rPr>
              <w:t>5</w:t>
            </w:r>
            <w:r w:rsidR="009A05F8" w:rsidRPr="00080C4A">
              <w:rPr>
                <w:sz w:val="24"/>
                <w:szCs w:val="24"/>
              </w:rPr>
              <w:t>,</w:t>
            </w:r>
            <w:r w:rsidRPr="00080C4A">
              <w:rPr>
                <w:sz w:val="24"/>
                <w:szCs w:val="24"/>
              </w:rPr>
              <w:t>21</w:t>
            </w:r>
          </w:p>
          <w:p w14:paraId="4CD8BDB3" w14:textId="77777777" w:rsidR="00D62153" w:rsidRPr="00080C4A" w:rsidRDefault="00D62153" w:rsidP="00791FF7">
            <w:pPr>
              <w:jc w:val="center"/>
              <w:rPr>
                <w:sz w:val="24"/>
                <w:szCs w:val="24"/>
              </w:rPr>
            </w:pPr>
            <w:r w:rsidRPr="00080C4A">
              <w:rPr>
                <w:sz w:val="24"/>
                <w:szCs w:val="24"/>
              </w:rPr>
              <w:t>±</w:t>
            </w:r>
            <w:r w:rsidR="009A05F8" w:rsidRPr="00080C4A">
              <w:rPr>
                <w:sz w:val="24"/>
                <w:szCs w:val="24"/>
              </w:rPr>
              <w:t> </w:t>
            </w:r>
            <w:r w:rsidRPr="00080C4A">
              <w:rPr>
                <w:sz w:val="24"/>
                <w:szCs w:val="24"/>
              </w:rPr>
              <w:t>0</w:t>
            </w:r>
            <w:r w:rsidR="009A05F8" w:rsidRPr="00080C4A">
              <w:rPr>
                <w:sz w:val="24"/>
                <w:szCs w:val="24"/>
              </w:rPr>
              <w:t>,</w:t>
            </w:r>
            <w:r w:rsidRPr="00080C4A">
              <w:rPr>
                <w:sz w:val="24"/>
                <w:szCs w:val="24"/>
              </w:rPr>
              <w:t>19</w:t>
            </w:r>
          </w:p>
        </w:tc>
        <w:tc>
          <w:tcPr>
            <w:tcW w:w="993" w:type="dxa"/>
            <w:vAlign w:val="center"/>
          </w:tcPr>
          <w:p w14:paraId="31F24ED3" w14:textId="77777777" w:rsidR="00D62153" w:rsidRPr="00080C4A" w:rsidRDefault="00D62153" w:rsidP="00791FF7">
            <w:pPr>
              <w:jc w:val="center"/>
              <w:rPr>
                <w:sz w:val="24"/>
                <w:szCs w:val="24"/>
              </w:rPr>
            </w:pPr>
            <w:r w:rsidRPr="00080C4A">
              <w:rPr>
                <w:sz w:val="24"/>
                <w:szCs w:val="24"/>
              </w:rPr>
              <w:t>5</w:t>
            </w:r>
            <w:r w:rsidR="009A05F8" w:rsidRPr="00080C4A">
              <w:rPr>
                <w:sz w:val="24"/>
                <w:szCs w:val="24"/>
              </w:rPr>
              <w:t>,</w:t>
            </w:r>
            <w:r w:rsidRPr="00080C4A">
              <w:rPr>
                <w:sz w:val="24"/>
                <w:szCs w:val="24"/>
              </w:rPr>
              <w:t>21 ±</w:t>
            </w:r>
            <w:r w:rsidR="009A05F8" w:rsidRPr="00080C4A">
              <w:rPr>
                <w:sz w:val="24"/>
                <w:szCs w:val="24"/>
              </w:rPr>
              <w:t> </w:t>
            </w:r>
            <w:r w:rsidRPr="00080C4A">
              <w:rPr>
                <w:sz w:val="24"/>
                <w:szCs w:val="24"/>
              </w:rPr>
              <w:t>0</w:t>
            </w:r>
            <w:r w:rsidR="009A05F8" w:rsidRPr="00080C4A">
              <w:rPr>
                <w:sz w:val="24"/>
                <w:szCs w:val="24"/>
              </w:rPr>
              <w:t>,</w:t>
            </w:r>
            <w:r w:rsidRPr="00080C4A">
              <w:rPr>
                <w:sz w:val="24"/>
                <w:szCs w:val="24"/>
              </w:rPr>
              <w:t>21</w:t>
            </w:r>
          </w:p>
        </w:tc>
        <w:tc>
          <w:tcPr>
            <w:tcW w:w="850" w:type="dxa"/>
            <w:vAlign w:val="center"/>
          </w:tcPr>
          <w:p w14:paraId="37C6C37A" w14:textId="77777777" w:rsidR="00D62153" w:rsidRPr="00080C4A" w:rsidRDefault="00D62153" w:rsidP="00791FF7">
            <w:pPr>
              <w:jc w:val="center"/>
              <w:rPr>
                <w:sz w:val="24"/>
                <w:szCs w:val="24"/>
              </w:rPr>
            </w:pPr>
            <w:r w:rsidRPr="00080C4A">
              <w:rPr>
                <w:sz w:val="24"/>
                <w:szCs w:val="24"/>
              </w:rPr>
              <w:t>5</w:t>
            </w:r>
            <w:r w:rsidR="009A05F8" w:rsidRPr="00080C4A">
              <w:rPr>
                <w:sz w:val="24"/>
                <w:szCs w:val="24"/>
              </w:rPr>
              <w:t>,</w:t>
            </w:r>
            <w:r w:rsidRPr="00080C4A">
              <w:rPr>
                <w:sz w:val="24"/>
                <w:szCs w:val="24"/>
              </w:rPr>
              <w:t>40</w:t>
            </w:r>
          </w:p>
          <w:p w14:paraId="5F45FC74" w14:textId="77777777" w:rsidR="00D62153" w:rsidRPr="00080C4A" w:rsidRDefault="00D62153" w:rsidP="00791FF7">
            <w:pPr>
              <w:jc w:val="center"/>
              <w:rPr>
                <w:sz w:val="24"/>
                <w:szCs w:val="24"/>
              </w:rPr>
            </w:pPr>
            <w:r w:rsidRPr="00080C4A">
              <w:rPr>
                <w:sz w:val="24"/>
                <w:szCs w:val="24"/>
              </w:rPr>
              <w:t>±</w:t>
            </w:r>
            <w:r w:rsidR="009A05F8" w:rsidRPr="00080C4A">
              <w:rPr>
                <w:sz w:val="24"/>
                <w:szCs w:val="24"/>
              </w:rPr>
              <w:t> </w:t>
            </w:r>
            <w:r w:rsidRPr="00080C4A">
              <w:rPr>
                <w:sz w:val="24"/>
                <w:szCs w:val="24"/>
              </w:rPr>
              <w:t>0</w:t>
            </w:r>
            <w:r w:rsidR="009A05F8" w:rsidRPr="00080C4A">
              <w:rPr>
                <w:sz w:val="24"/>
                <w:szCs w:val="24"/>
              </w:rPr>
              <w:t>,</w:t>
            </w:r>
            <w:r w:rsidRPr="00080C4A">
              <w:rPr>
                <w:sz w:val="24"/>
                <w:szCs w:val="24"/>
              </w:rPr>
              <w:t>21</w:t>
            </w:r>
          </w:p>
        </w:tc>
        <w:tc>
          <w:tcPr>
            <w:tcW w:w="1418" w:type="dxa"/>
            <w:vAlign w:val="center"/>
          </w:tcPr>
          <w:p w14:paraId="1AF2E5E1" w14:textId="77777777" w:rsidR="00D62153" w:rsidRPr="00080C4A" w:rsidRDefault="00D62153" w:rsidP="00791FF7">
            <w:pPr>
              <w:jc w:val="center"/>
              <w:rPr>
                <w:sz w:val="24"/>
                <w:szCs w:val="24"/>
              </w:rPr>
            </w:pPr>
            <w:r w:rsidRPr="00080C4A">
              <w:rPr>
                <w:sz w:val="24"/>
                <w:szCs w:val="24"/>
              </w:rPr>
              <w:t>Расслоение</w:t>
            </w:r>
          </w:p>
        </w:tc>
      </w:tr>
      <w:tr w:rsidR="00D62153" w:rsidRPr="00080C4A" w14:paraId="211D3EBE" w14:textId="77777777" w:rsidTr="00791FF7">
        <w:trPr>
          <w:trHeight w:val="543"/>
        </w:trPr>
        <w:tc>
          <w:tcPr>
            <w:tcW w:w="2127" w:type="dxa"/>
            <w:vAlign w:val="center"/>
          </w:tcPr>
          <w:p w14:paraId="371BEA53" w14:textId="77777777" w:rsidR="00D62153" w:rsidRPr="00080C4A" w:rsidRDefault="00D851B7" w:rsidP="009A05F8">
            <w:pPr>
              <w:rPr>
                <w:sz w:val="24"/>
                <w:szCs w:val="24"/>
              </w:rPr>
            </w:pPr>
            <w:r w:rsidRPr="00080C4A">
              <w:rPr>
                <w:sz w:val="24"/>
                <w:szCs w:val="24"/>
              </w:rPr>
              <w:t>Удерживающая способность</w:t>
            </w:r>
            <w:r w:rsidR="00D62153" w:rsidRPr="00080C4A">
              <w:rPr>
                <w:sz w:val="24"/>
                <w:szCs w:val="24"/>
              </w:rPr>
              <w:t>, сек</w:t>
            </w:r>
          </w:p>
        </w:tc>
        <w:tc>
          <w:tcPr>
            <w:tcW w:w="992" w:type="dxa"/>
            <w:vMerge/>
            <w:vAlign w:val="center"/>
          </w:tcPr>
          <w:p w14:paraId="44F93C68" w14:textId="77777777" w:rsidR="00D62153" w:rsidRPr="00080C4A" w:rsidRDefault="00D62153" w:rsidP="009A05F8">
            <w:pPr>
              <w:jc w:val="center"/>
              <w:rPr>
                <w:sz w:val="24"/>
                <w:szCs w:val="24"/>
              </w:rPr>
            </w:pPr>
          </w:p>
        </w:tc>
        <w:tc>
          <w:tcPr>
            <w:tcW w:w="1276" w:type="dxa"/>
            <w:vAlign w:val="center"/>
          </w:tcPr>
          <w:p w14:paraId="288F3BD9" w14:textId="77777777" w:rsidR="00D62153" w:rsidRPr="00080C4A" w:rsidRDefault="00D62153" w:rsidP="00791FF7">
            <w:pPr>
              <w:jc w:val="center"/>
              <w:rPr>
                <w:sz w:val="24"/>
                <w:szCs w:val="24"/>
              </w:rPr>
            </w:pPr>
            <w:r w:rsidRPr="00080C4A">
              <w:rPr>
                <w:sz w:val="24"/>
                <w:szCs w:val="24"/>
              </w:rPr>
              <w:t>16</w:t>
            </w:r>
            <w:r w:rsidR="009A05F8" w:rsidRPr="00080C4A">
              <w:rPr>
                <w:sz w:val="24"/>
                <w:szCs w:val="24"/>
              </w:rPr>
              <w:t>,</w:t>
            </w:r>
            <w:r w:rsidRPr="00080C4A">
              <w:rPr>
                <w:sz w:val="24"/>
                <w:szCs w:val="24"/>
              </w:rPr>
              <w:t>68</w:t>
            </w:r>
          </w:p>
          <w:p w14:paraId="19F7B40C" w14:textId="77777777" w:rsidR="00D62153" w:rsidRPr="00080C4A" w:rsidRDefault="00D62153" w:rsidP="00791FF7">
            <w:pPr>
              <w:jc w:val="center"/>
              <w:rPr>
                <w:sz w:val="24"/>
                <w:szCs w:val="24"/>
              </w:rPr>
            </w:pPr>
            <w:r w:rsidRPr="00080C4A">
              <w:rPr>
                <w:sz w:val="24"/>
                <w:szCs w:val="24"/>
              </w:rPr>
              <w:t>±</w:t>
            </w:r>
            <w:r w:rsidR="009A05F8" w:rsidRPr="00080C4A">
              <w:rPr>
                <w:sz w:val="24"/>
                <w:szCs w:val="24"/>
              </w:rPr>
              <w:t> </w:t>
            </w:r>
            <w:r w:rsidRPr="00080C4A">
              <w:rPr>
                <w:sz w:val="24"/>
                <w:szCs w:val="24"/>
              </w:rPr>
              <w:t>3</w:t>
            </w:r>
            <w:r w:rsidR="009A05F8" w:rsidRPr="00080C4A">
              <w:rPr>
                <w:sz w:val="24"/>
                <w:szCs w:val="24"/>
              </w:rPr>
              <w:t>,</w:t>
            </w:r>
            <w:r w:rsidRPr="00080C4A">
              <w:rPr>
                <w:sz w:val="24"/>
                <w:szCs w:val="24"/>
              </w:rPr>
              <w:t>12</w:t>
            </w:r>
          </w:p>
        </w:tc>
        <w:tc>
          <w:tcPr>
            <w:tcW w:w="850" w:type="dxa"/>
            <w:vAlign w:val="center"/>
          </w:tcPr>
          <w:p w14:paraId="4EC2FD63" w14:textId="77777777" w:rsidR="00D62153" w:rsidRPr="00080C4A" w:rsidRDefault="00D62153" w:rsidP="00791FF7">
            <w:pPr>
              <w:jc w:val="center"/>
              <w:rPr>
                <w:sz w:val="24"/>
                <w:szCs w:val="24"/>
              </w:rPr>
            </w:pPr>
            <w:r w:rsidRPr="00080C4A">
              <w:rPr>
                <w:sz w:val="24"/>
                <w:szCs w:val="24"/>
              </w:rPr>
              <w:t>15</w:t>
            </w:r>
            <w:r w:rsidR="009A05F8" w:rsidRPr="00080C4A">
              <w:rPr>
                <w:sz w:val="24"/>
                <w:szCs w:val="24"/>
              </w:rPr>
              <w:t>,</w:t>
            </w:r>
            <w:r w:rsidRPr="00080C4A">
              <w:rPr>
                <w:sz w:val="24"/>
                <w:szCs w:val="24"/>
              </w:rPr>
              <w:t>30 ±</w:t>
            </w:r>
            <w:r w:rsidR="009A05F8" w:rsidRPr="00080C4A">
              <w:rPr>
                <w:sz w:val="24"/>
                <w:szCs w:val="24"/>
              </w:rPr>
              <w:t> </w:t>
            </w:r>
            <w:r w:rsidRPr="00080C4A">
              <w:rPr>
                <w:sz w:val="24"/>
                <w:szCs w:val="24"/>
              </w:rPr>
              <w:t>3</w:t>
            </w:r>
            <w:r w:rsidR="009A05F8" w:rsidRPr="00080C4A">
              <w:rPr>
                <w:sz w:val="24"/>
                <w:szCs w:val="24"/>
              </w:rPr>
              <w:t>,</w:t>
            </w:r>
            <w:r w:rsidRPr="00080C4A">
              <w:rPr>
                <w:sz w:val="24"/>
                <w:szCs w:val="24"/>
              </w:rPr>
              <w:t>05</w:t>
            </w:r>
          </w:p>
        </w:tc>
        <w:tc>
          <w:tcPr>
            <w:tcW w:w="992" w:type="dxa"/>
            <w:vAlign w:val="center"/>
          </w:tcPr>
          <w:p w14:paraId="297F8E51" w14:textId="77777777" w:rsidR="00D62153" w:rsidRPr="00080C4A" w:rsidRDefault="00D62153" w:rsidP="00791FF7">
            <w:pPr>
              <w:jc w:val="center"/>
              <w:rPr>
                <w:sz w:val="24"/>
                <w:szCs w:val="24"/>
              </w:rPr>
            </w:pPr>
            <w:r w:rsidRPr="00080C4A">
              <w:rPr>
                <w:sz w:val="24"/>
                <w:szCs w:val="24"/>
              </w:rPr>
              <w:t>14</w:t>
            </w:r>
            <w:r w:rsidR="009A05F8" w:rsidRPr="00080C4A">
              <w:rPr>
                <w:sz w:val="24"/>
                <w:szCs w:val="24"/>
              </w:rPr>
              <w:t>,</w:t>
            </w:r>
            <w:r w:rsidRPr="00080C4A">
              <w:rPr>
                <w:sz w:val="24"/>
                <w:szCs w:val="24"/>
              </w:rPr>
              <w:t>07</w:t>
            </w:r>
          </w:p>
          <w:p w14:paraId="1D837A9E" w14:textId="77777777" w:rsidR="00D62153" w:rsidRPr="00080C4A" w:rsidRDefault="00D62153" w:rsidP="00791FF7">
            <w:pPr>
              <w:jc w:val="center"/>
              <w:rPr>
                <w:sz w:val="24"/>
                <w:szCs w:val="24"/>
              </w:rPr>
            </w:pPr>
            <w:r w:rsidRPr="00080C4A">
              <w:rPr>
                <w:sz w:val="24"/>
                <w:szCs w:val="24"/>
              </w:rPr>
              <w:t>±</w:t>
            </w:r>
            <w:r w:rsidR="009A05F8" w:rsidRPr="00080C4A">
              <w:rPr>
                <w:sz w:val="24"/>
                <w:szCs w:val="24"/>
              </w:rPr>
              <w:t> </w:t>
            </w:r>
            <w:r w:rsidRPr="00080C4A">
              <w:rPr>
                <w:sz w:val="24"/>
                <w:szCs w:val="24"/>
              </w:rPr>
              <w:t>2</w:t>
            </w:r>
            <w:r w:rsidR="009A05F8" w:rsidRPr="00080C4A">
              <w:rPr>
                <w:sz w:val="24"/>
                <w:szCs w:val="24"/>
              </w:rPr>
              <w:t>,</w:t>
            </w:r>
            <w:r w:rsidRPr="00080C4A">
              <w:rPr>
                <w:sz w:val="24"/>
                <w:szCs w:val="24"/>
              </w:rPr>
              <w:t>84</w:t>
            </w:r>
          </w:p>
        </w:tc>
        <w:tc>
          <w:tcPr>
            <w:tcW w:w="993" w:type="dxa"/>
            <w:vAlign w:val="center"/>
          </w:tcPr>
          <w:p w14:paraId="5803B3EC" w14:textId="77777777" w:rsidR="00D62153" w:rsidRPr="00080C4A" w:rsidRDefault="00D62153" w:rsidP="00791FF7">
            <w:pPr>
              <w:jc w:val="center"/>
              <w:rPr>
                <w:sz w:val="24"/>
                <w:szCs w:val="24"/>
              </w:rPr>
            </w:pPr>
            <w:r w:rsidRPr="00080C4A">
              <w:rPr>
                <w:sz w:val="24"/>
                <w:szCs w:val="24"/>
              </w:rPr>
              <w:t>16</w:t>
            </w:r>
            <w:r w:rsidR="009A05F8" w:rsidRPr="00080C4A">
              <w:rPr>
                <w:sz w:val="24"/>
                <w:szCs w:val="24"/>
              </w:rPr>
              <w:t>,</w:t>
            </w:r>
            <w:r w:rsidRPr="00080C4A">
              <w:rPr>
                <w:sz w:val="24"/>
                <w:szCs w:val="24"/>
              </w:rPr>
              <w:t>5 ±</w:t>
            </w:r>
            <w:r w:rsidR="009A05F8" w:rsidRPr="00080C4A">
              <w:rPr>
                <w:sz w:val="24"/>
                <w:szCs w:val="24"/>
              </w:rPr>
              <w:t> </w:t>
            </w:r>
            <w:r w:rsidRPr="00080C4A">
              <w:rPr>
                <w:sz w:val="24"/>
                <w:szCs w:val="24"/>
              </w:rPr>
              <w:t>3</w:t>
            </w:r>
            <w:r w:rsidR="009A05F8" w:rsidRPr="00080C4A">
              <w:rPr>
                <w:sz w:val="24"/>
                <w:szCs w:val="24"/>
              </w:rPr>
              <w:t>,</w:t>
            </w:r>
            <w:r w:rsidRPr="00080C4A">
              <w:rPr>
                <w:sz w:val="24"/>
                <w:szCs w:val="24"/>
              </w:rPr>
              <w:t>5</w:t>
            </w:r>
            <w:r w:rsidR="009A05F8" w:rsidRPr="00080C4A">
              <w:rPr>
                <w:sz w:val="24"/>
                <w:szCs w:val="24"/>
              </w:rPr>
              <w:t>0</w:t>
            </w:r>
          </w:p>
        </w:tc>
        <w:tc>
          <w:tcPr>
            <w:tcW w:w="850" w:type="dxa"/>
            <w:vAlign w:val="center"/>
          </w:tcPr>
          <w:p w14:paraId="211A4B3D" w14:textId="77777777" w:rsidR="00D62153" w:rsidRPr="00080C4A" w:rsidRDefault="00D62153" w:rsidP="00791FF7">
            <w:pPr>
              <w:jc w:val="center"/>
              <w:rPr>
                <w:sz w:val="24"/>
                <w:szCs w:val="24"/>
              </w:rPr>
            </w:pPr>
            <w:r w:rsidRPr="00080C4A">
              <w:rPr>
                <w:sz w:val="24"/>
                <w:szCs w:val="24"/>
              </w:rPr>
              <w:t>20</w:t>
            </w:r>
            <w:r w:rsidR="009A05F8" w:rsidRPr="00080C4A">
              <w:rPr>
                <w:sz w:val="24"/>
                <w:szCs w:val="24"/>
              </w:rPr>
              <w:t>,</w:t>
            </w:r>
            <w:r w:rsidRPr="00080C4A">
              <w:rPr>
                <w:sz w:val="24"/>
                <w:szCs w:val="24"/>
              </w:rPr>
              <w:t>73</w:t>
            </w:r>
          </w:p>
          <w:p w14:paraId="08C52939" w14:textId="77777777" w:rsidR="00D62153" w:rsidRPr="00080C4A" w:rsidRDefault="00D62153" w:rsidP="00791FF7">
            <w:pPr>
              <w:jc w:val="center"/>
              <w:rPr>
                <w:sz w:val="24"/>
                <w:szCs w:val="24"/>
              </w:rPr>
            </w:pPr>
            <w:r w:rsidRPr="00080C4A">
              <w:rPr>
                <w:sz w:val="24"/>
                <w:szCs w:val="24"/>
              </w:rPr>
              <w:t>±</w:t>
            </w:r>
            <w:r w:rsidR="009A05F8" w:rsidRPr="00080C4A">
              <w:rPr>
                <w:sz w:val="24"/>
                <w:szCs w:val="24"/>
              </w:rPr>
              <w:t> </w:t>
            </w:r>
            <w:r w:rsidRPr="00080C4A">
              <w:rPr>
                <w:sz w:val="24"/>
                <w:szCs w:val="24"/>
              </w:rPr>
              <w:t>4</w:t>
            </w:r>
            <w:r w:rsidR="009A05F8" w:rsidRPr="00080C4A">
              <w:rPr>
                <w:sz w:val="24"/>
                <w:szCs w:val="24"/>
              </w:rPr>
              <w:t>,</w:t>
            </w:r>
            <w:r w:rsidRPr="00080C4A">
              <w:rPr>
                <w:sz w:val="24"/>
                <w:szCs w:val="24"/>
              </w:rPr>
              <w:t>23</w:t>
            </w:r>
          </w:p>
        </w:tc>
        <w:tc>
          <w:tcPr>
            <w:tcW w:w="1418" w:type="dxa"/>
            <w:vAlign w:val="center"/>
          </w:tcPr>
          <w:p w14:paraId="0ECB1CD1" w14:textId="77777777" w:rsidR="00D62153" w:rsidRPr="00080C4A" w:rsidRDefault="00D62153" w:rsidP="00791FF7">
            <w:pPr>
              <w:jc w:val="center"/>
              <w:rPr>
                <w:sz w:val="24"/>
                <w:szCs w:val="24"/>
              </w:rPr>
            </w:pPr>
            <w:r w:rsidRPr="00080C4A">
              <w:rPr>
                <w:sz w:val="24"/>
                <w:szCs w:val="24"/>
              </w:rPr>
              <w:t>Расслоение</w:t>
            </w:r>
          </w:p>
        </w:tc>
      </w:tr>
    </w:tbl>
    <w:p w14:paraId="79FCB711" w14:textId="77777777" w:rsidR="00163A49" w:rsidRDefault="00163A49" w:rsidP="00771AC8">
      <w:pPr>
        <w:ind w:firstLine="720"/>
        <w:rPr>
          <w:sz w:val="28"/>
          <w:szCs w:val="28"/>
        </w:rPr>
      </w:pPr>
    </w:p>
    <w:p w14:paraId="6F080248" w14:textId="77777777" w:rsidR="00572E04" w:rsidRPr="00080C4A" w:rsidRDefault="00572E04" w:rsidP="00771AC8">
      <w:pPr>
        <w:ind w:firstLine="720"/>
        <w:rPr>
          <w:sz w:val="28"/>
          <w:szCs w:val="28"/>
        </w:rPr>
      </w:pPr>
    </w:p>
    <w:p w14:paraId="214C6EC8" w14:textId="77777777" w:rsidR="00C715EC" w:rsidRPr="00080C4A" w:rsidRDefault="00C715EC" w:rsidP="006B3834">
      <w:pPr>
        <w:ind w:firstLine="720"/>
        <w:jc w:val="both"/>
        <w:rPr>
          <w:sz w:val="28"/>
          <w:szCs w:val="28"/>
        </w:rPr>
      </w:pPr>
      <w:r w:rsidRPr="00080C4A">
        <w:rPr>
          <w:sz w:val="28"/>
          <w:szCs w:val="28"/>
        </w:rPr>
        <w:t>У</w:t>
      </w:r>
      <w:r w:rsidR="005102C0" w:rsidRPr="00080C4A">
        <w:rPr>
          <w:sz w:val="28"/>
          <w:szCs w:val="28"/>
        </w:rPr>
        <w:t xml:space="preserve"> </w:t>
      </w:r>
      <w:r w:rsidRPr="00080C4A">
        <w:rPr>
          <w:sz w:val="28"/>
          <w:szCs w:val="28"/>
        </w:rPr>
        <w:t xml:space="preserve">Ф6 отмечалось </w:t>
      </w:r>
      <w:r w:rsidR="00791FF7" w:rsidRPr="00080C4A">
        <w:rPr>
          <w:sz w:val="28"/>
          <w:szCs w:val="28"/>
        </w:rPr>
        <w:t>расслоение</w:t>
      </w:r>
      <w:r w:rsidRPr="00080C4A">
        <w:rPr>
          <w:sz w:val="28"/>
          <w:szCs w:val="28"/>
        </w:rPr>
        <w:t xml:space="preserve">, сопровождающееся утратой равномерной консистенции, что указывает на ограниченную применимость высоких концентраций экстракта. Полученные данные подтверждают, что повышение концентрации экстракта негативно влияет на стабильность дисперсной системы. В целом, формулы Ф1–Ф5 сохранили физическую стабильность после испытаний, демонстрируя приемлемые </w:t>
      </w:r>
      <w:r w:rsidR="00791FF7" w:rsidRPr="00080C4A">
        <w:rPr>
          <w:sz w:val="28"/>
          <w:szCs w:val="28"/>
        </w:rPr>
        <w:t>значения</w:t>
      </w:r>
      <w:r w:rsidRPr="00080C4A">
        <w:rPr>
          <w:sz w:val="28"/>
          <w:szCs w:val="28"/>
        </w:rPr>
        <w:t xml:space="preserve"> pH, растекаемости и </w:t>
      </w:r>
      <w:r w:rsidR="00D851B7" w:rsidRPr="00080C4A">
        <w:rPr>
          <w:sz w:val="28"/>
          <w:szCs w:val="24"/>
        </w:rPr>
        <w:t>удерживающей способности</w:t>
      </w:r>
      <w:r w:rsidRPr="00080C4A">
        <w:rPr>
          <w:sz w:val="28"/>
          <w:szCs w:val="28"/>
        </w:rPr>
        <w:t xml:space="preserve">. Образец Ф6, содержащий наибольшую дозировку экстракта (15%), показал выраженную нестабильность, проявлявшуюся в </w:t>
      </w:r>
      <w:r w:rsidR="00791FF7" w:rsidRPr="00080C4A">
        <w:rPr>
          <w:rStyle w:val="Strong"/>
          <w:b w:val="0"/>
          <w:sz w:val="28"/>
        </w:rPr>
        <w:t>расслоении</w:t>
      </w:r>
      <w:r w:rsidR="00791FF7" w:rsidRPr="00080C4A">
        <w:rPr>
          <w:sz w:val="28"/>
        </w:rPr>
        <w:t xml:space="preserve"> </w:t>
      </w:r>
      <w:r w:rsidRPr="00080C4A">
        <w:rPr>
          <w:sz w:val="28"/>
          <w:szCs w:val="28"/>
        </w:rPr>
        <w:t>и нарушении физико-химических характеристик. Таким образом, оптимальным диапазоном концентраций для обеспечения эффективности и стабильности композиций можно считать интервал 3–10%.</w:t>
      </w:r>
    </w:p>
    <w:p w14:paraId="0C42B46B" w14:textId="77777777" w:rsidR="00C715EC" w:rsidRPr="00080C4A" w:rsidRDefault="00C715EC" w:rsidP="00771AC8">
      <w:pPr>
        <w:ind w:firstLine="720"/>
        <w:rPr>
          <w:sz w:val="28"/>
          <w:szCs w:val="28"/>
        </w:rPr>
      </w:pPr>
    </w:p>
    <w:p w14:paraId="76102477" w14:textId="77777777" w:rsidR="00163A49" w:rsidRPr="00572E04" w:rsidRDefault="007E77F1" w:rsidP="00572E04">
      <w:pPr>
        <w:pStyle w:val="Heading2"/>
        <w:spacing w:before="0"/>
        <w:ind w:right="0" w:firstLine="720"/>
        <w:jc w:val="both"/>
        <w:rPr>
          <w:rFonts w:ascii="Times New Roman" w:hAnsi="Times New Roman" w:cs="Times New Roman"/>
          <w:color w:val="auto"/>
          <w:sz w:val="28"/>
          <w:szCs w:val="28"/>
        </w:rPr>
      </w:pPr>
      <w:bookmarkStart w:id="99" w:name="_Toc216087459"/>
      <w:r w:rsidRPr="00080C4A">
        <w:rPr>
          <w:rFonts w:ascii="Times New Roman" w:hAnsi="Times New Roman" w:cs="Times New Roman"/>
          <w:color w:val="auto"/>
          <w:sz w:val="28"/>
          <w:szCs w:val="28"/>
        </w:rPr>
        <w:t>5.3</w:t>
      </w:r>
      <w:r w:rsidR="00C0212C" w:rsidRPr="00080C4A">
        <w:rPr>
          <w:rFonts w:ascii="Times New Roman" w:hAnsi="Times New Roman" w:cs="Times New Roman"/>
          <w:color w:val="auto"/>
          <w:sz w:val="28"/>
          <w:szCs w:val="28"/>
        </w:rPr>
        <w:t xml:space="preserve"> </w:t>
      </w:r>
      <w:r w:rsidR="00286FEE" w:rsidRPr="00080C4A">
        <w:rPr>
          <w:rFonts w:ascii="Times New Roman" w:hAnsi="Times New Roman" w:cs="Times New Roman"/>
          <w:color w:val="auto"/>
          <w:sz w:val="28"/>
          <w:szCs w:val="28"/>
        </w:rPr>
        <w:t>Оценка противовоспалительной активности кремовых композиций на модели кожного воспаления</w:t>
      </w:r>
      <w:bookmarkEnd w:id="99"/>
    </w:p>
    <w:p w14:paraId="6453E0E4" w14:textId="77777777" w:rsidR="00553789" w:rsidRPr="00080C4A" w:rsidRDefault="00EB602B" w:rsidP="00553789">
      <w:pPr>
        <w:ind w:firstLine="720"/>
        <w:jc w:val="both"/>
        <w:rPr>
          <w:sz w:val="28"/>
          <w:szCs w:val="28"/>
        </w:rPr>
      </w:pPr>
      <w:r w:rsidRPr="00080C4A">
        <w:rPr>
          <w:sz w:val="28"/>
          <w:szCs w:val="28"/>
        </w:rPr>
        <w:t>Экспериментальное исследование было направлено на оценку противовоспалительной активности кремовой композиции с экстрактом липидов природной грязи</w:t>
      </w:r>
      <w:r w:rsidR="00D851B7" w:rsidRPr="00080C4A">
        <w:rPr>
          <w:sz w:val="28"/>
          <w:szCs w:val="28"/>
        </w:rPr>
        <w:t xml:space="preserve"> Мойылды</w:t>
      </w:r>
      <w:r w:rsidRPr="00080C4A">
        <w:rPr>
          <w:sz w:val="28"/>
          <w:szCs w:val="28"/>
        </w:rPr>
        <w:t xml:space="preserve"> при различной концентрации активного вещества (0</w:t>
      </w:r>
      <w:r w:rsidR="00E43DA8" w:rsidRPr="00080C4A">
        <w:rPr>
          <w:sz w:val="28"/>
          <w:szCs w:val="28"/>
        </w:rPr>
        <w:t> </w:t>
      </w:r>
      <w:r w:rsidRPr="00080C4A">
        <w:rPr>
          <w:sz w:val="28"/>
          <w:szCs w:val="28"/>
        </w:rPr>
        <w:t>%, 3</w:t>
      </w:r>
      <w:r w:rsidR="00E43DA8" w:rsidRPr="00080C4A">
        <w:rPr>
          <w:sz w:val="28"/>
          <w:szCs w:val="28"/>
        </w:rPr>
        <w:t> </w:t>
      </w:r>
      <w:r w:rsidRPr="00080C4A">
        <w:rPr>
          <w:sz w:val="28"/>
          <w:szCs w:val="28"/>
        </w:rPr>
        <w:t>%, 5</w:t>
      </w:r>
      <w:r w:rsidR="00E43DA8" w:rsidRPr="00080C4A">
        <w:rPr>
          <w:sz w:val="28"/>
          <w:szCs w:val="28"/>
        </w:rPr>
        <w:t> </w:t>
      </w:r>
      <w:r w:rsidRPr="00080C4A">
        <w:rPr>
          <w:sz w:val="28"/>
          <w:szCs w:val="28"/>
        </w:rPr>
        <w:t>%, 7</w:t>
      </w:r>
      <w:r w:rsidR="00E43DA8" w:rsidRPr="00080C4A">
        <w:rPr>
          <w:sz w:val="28"/>
          <w:szCs w:val="28"/>
        </w:rPr>
        <w:t> </w:t>
      </w:r>
      <w:r w:rsidRPr="00080C4A">
        <w:rPr>
          <w:sz w:val="28"/>
          <w:szCs w:val="28"/>
        </w:rPr>
        <w:t>% и 10</w:t>
      </w:r>
      <w:r w:rsidR="00E43DA8" w:rsidRPr="00080C4A">
        <w:rPr>
          <w:sz w:val="28"/>
          <w:szCs w:val="28"/>
        </w:rPr>
        <w:t> </w:t>
      </w:r>
      <w:r w:rsidRPr="00080C4A">
        <w:rPr>
          <w:sz w:val="28"/>
          <w:szCs w:val="28"/>
        </w:rPr>
        <w:t>%) на модели кожного воспаления. Для анализа использовались показатели выраженности от</w:t>
      </w:r>
      <w:r w:rsidR="00773E6F" w:rsidRPr="00080C4A">
        <w:rPr>
          <w:sz w:val="28"/>
          <w:szCs w:val="28"/>
        </w:rPr>
        <w:t>е</w:t>
      </w:r>
      <w:r w:rsidRPr="00080C4A">
        <w:rPr>
          <w:sz w:val="28"/>
          <w:szCs w:val="28"/>
        </w:rPr>
        <w:t>ка, эритемы и экссудации в течение 14 суток после повреждения кожи (</w:t>
      </w:r>
      <w:r w:rsidR="00BD3513" w:rsidRPr="00080C4A">
        <w:rPr>
          <w:sz w:val="28"/>
          <w:szCs w:val="28"/>
        </w:rPr>
        <w:t>т</w:t>
      </w:r>
      <w:r w:rsidRPr="00080C4A">
        <w:rPr>
          <w:sz w:val="28"/>
          <w:szCs w:val="28"/>
        </w:rPr>
        <w:t>аблица 1</w:t>
      </w:r>
      <w:r w:rsidR="00BD3513" w:rsidRPr="00080C4A">
        <w:rPr>
          <w:sz w:val="28"/>
          <w:szCs w:val="28"/>
        </w:rPr>
        <w:t>6</w:t>
      </w:r>
      <w:r w:rsidRPr="00080C4A">
        <w:rPr>
          <w:sz w:val="28"/>
          <w:szCs w:val="28"/>
        </w:rPr>
        <w:t xml:space="preserve">). </w:t>
      </w:r>
      <w:r w:rsidR="00E56B97" w:rsidRPr="00080C4A">
        <w:rPr>
          <w:sz w:val="28"/>
          <w:szCs w:val="28"/>
        </w:rPr>
        <w:t>В холостой группе, где кожа не подвергалась обработке, уменьшение воспалительных проявлений происходил</w:t>
      </w:r>
      <w:r w:rsidR="00A87571" w:rsidRPr="00080C4A">
        <w:rPr>
          <w:sz w:val="28"/>
          <w:szCs w:val="28"/>
        </w:rPr>
        <w:t>о</w:t>
      </w:r>
      <w:r w:rsidR="00E56B97" w:rsidRPr="00080C4A">
        <w:rPr>
          <w:sz w:val="28"/>
          <w:szCs w:val="28"/>
        </w:rPr>
        <w:t xml:space="preserve"> ме</w:t>
      </w:r>
      <w:r w:rsidR="00553789" w:rsidRPr="00080C4A">
        <w:rPr>
          <w:sz w:val="28"/>
          <w:szCs w:val="28"/>
        </w:rPr>
        <w:t xml:space="preserve">дленно. На фото (рисунок 18) видно, что на начальном этапе воспалительного процесса наблюдались выраженные клинические проявления, </w:t>
      </w:r>
      <w:r w:rsidR="00553789" w:rsidRPr="00080C4A">
        <w:rPr>
          <w:sz w:val="28"/>
          <w:szCs w:val="28"/>
        </w:rPr>
        <w:lastRenderedPageBreak/>
        <w:t xml:space="preserve">характеризующиеся интенсивной эритемой, значительным отеком и наличием экссудации. </w:t>
      </w:r>
      <w:r w:rsidR="00A87571" w:rsidRPr="00080C4A">
        <w:rPr>
          <w:sz w:val="28"/>
        </w:rPr>
        <w:t>На 4-е сутки воспалительная реакция сохранялась: выраженность отёка и эритемы оценивалась на уровне 2,00 и 1,67 балла соответственно, что соответствует выраженной степени воспаления.</w:t>
      </w:r>
      <w:r w:rsidR="00525F07" w:rsidRPr="00525F07">
        <w:rPr>
          <w:sz w:val="28"/>
        </w:rPr>
        <w:t xml:space="preserve"> </w:t>
      </w:r>
      <w:r w:rsidR="00525F07" w:rsidRPr="00080C4A">
        <w:rPr>
          <w:sz w:val="28"/>
        </w:rPr>
        <w:t>Экссудация к этому времени уменьшалась незначительно (0,67 балла), оставаясь клинически заметной.</w:t>
      </w:r>
    </w:p>
    <w:p w14:paraId="00E767D1" w14:textId="77777777" w:rsidR="00553789" w:rsidRPr="00080C4A" w:rsidRDefault="00553789" w:rsidP="00E43DA8">
      <w:pPr>
        <w:jc w:val="both"/>
        <w:rPr>
          <w:sz w:val="28"/>
          <w:szCs w:val="28"/>
        </w:rPr>
      </w:pPr>
    </w:p>
    <w:p w14:paraId="4886805C" w14:textId="77777777" w:rsidR="00523D8F" w:rsidRPr="00080C4A" w:rsidRDefault="00EB602B" w:rsidP="00E43DA8">
      <w:pPr>
        <w:jc w:val="both"/>
        <w:rPr>
          <w:sz w:val="28"/>
        </w:rPr>
      </w:pPr>
      <w:r w:rsidRPr="00080C4A">
        <w:rPr>
          <w:sz w:val="28"/>
          <w:szCs w:val="28"/>
        </w:rPr>
        <w:t>Таблица 1</w:t>
      </w:r>
      <w:r w:rsidR="00BD3513" w:rsidRPr="00080C4A">
        <w:rPr>
          <w:sz w:val="28"/>
          <w:szCs w:val="28"/>
        </w:rPr>
        <w:t>6</w:t>
      </w:r>
      <w:r w:rsidR="00E43DA8" w:rsidRPr="00080C4A">
        <w:rPr>
          <w:sz w:val="28"/>
          <w:szCs w:val="28"/>
        </w:rPr>
        <w:t xml:space="preserve"> – </w:t>
      </w:r>
      <w:r w:rsidR="00A87571" w:rsidRPr="00080C4A">
        <w:rPr>
          <w:sz w:val="28"/>
        </w:rPr>
        <w:t>Противовоспалительная активность кремов с экстрактом липидов грязи озера Мойылды (n=10)</w:t>
      </w:r>
    </w:p>
    <w:p w14:paraId="6AF7358B" w14:textId="77777777" w:rsidR="00A87571" w:rsidRPr="00080C4A" w:rsidRDefault="00A87571" w:rsidP="00E43DA8">
      <w:pPr>
        <w:jc w:val="both"/>
        <w:rPr>
          <w:sz w:val="28"/>
          <w:szCs w:val="28"/>
        </w:rPr>
      </w:pPr>
    </w:p>
    <w:tbl>
      <w:tblPr>
        <w:tblStyle w:val="TableGrid"/>
        <w:tblW w:w="0" w:type="auto"/>
        <w:tblLook w:val="04A0" w:firstRow="1" w:lastRow="0" w:firstColumn="1" w:lastColumn="0" w:noHBand="0" w:noVBand="1"/>
      </w:tblPr>
      <w:tblGrid>
        <w:gridCol w:w="1633"/>
        <w:gridCol w:w="2444"/>
        <w:gridCol w:w="2694"/>
        <w:gridCol w:w="2725"/>
      </w:tblGrid>
      <w:tr w:rsidR="00EB602B" w:rsidRPr="00080C4A" w14:paraId="577BB1DD" w14:textId="77777777" w:rsidTr="00514E3C">
        <w:trPr>
          <w:trHeight w:val="569"/>
        </w:trPr>
        <w:tc>
          <w:tcPr>
            <w:tcW w:w="1633" w:type="dxa"/>
          </w:tcPr>
          <w:p w14:paraId="28CDFEEC" w14:textId="77777777" w:rsidR="00EB602B" w:rsidRPr="00080C4A" w:rsidRDefault="00553789" w:rsidP="00E43DA8">
            <w:pPr>
              <w:rPr>
                <w:sz w:val="24"/>
                <w:szCs w:val="24"/>
              </w:rPr>
            </w:pPr>
            <w:r w:rsidRPr="00080C4A">
              <w:rPr>
                <w:sz w:val="24"/>
                <w:szCs w:val="24"/>
              </w:rPr>
              <w:t>Сутки</w:t>
            </w:r>
          </w:p>
        </w:tc>
        <w:tc>
          <w:tcPr>
            <w:tcW w:w="2444" w:type="dxa"/>
          </w:tcPr>
          <w:p w14:paraId="01B96D18" w14:textId="77777777" w:rsidR="00EB602B" w:rsidRPr="00080C4A" w:rsidRDefault="00EB602B" w:rsidP="00514E3C">
            <w:pPr>
              <w:jc w:val="center"/>
              <w:rPr>
                <w:sz w:val="24"/>
                <w:szCs w:val="24"/>
              </w:rPr>
            </w:pPr>
            <w:r w:rsidRPr="00080C4A">
              <w:rPr>
                <w:sz w:val="24"/>
                <w:szCs w:val="24"/>
              </w:rPr>
              <w:t>Отек, балл</w:t>
            </w:r>
          </w:p>
        </w:tc>
        <w:tc>
          <w:tcPr>
            <w:tcW w:w="2694" w:type="dxa"/>
          </w:tcPr>
          <w:p w14:paraId="419ADE87" w14:textId="77777777" w:rsidR="00EB602B" w:rsidRPr="00080C4A" w:rsidRDefault="00EB602B" w:rsidP="00514E3C">
            <w:pPr>
              <w:jc w:val="center"/>
              <w:rPr>
                <w:sz w:val="24"/>
                <w:szCs w:val="24"/>
              </w:rPr>
            </w:pPr>
            <w:r w:rsidRPr="00080C4A">
              <w:rPr>
                <w:sz w:val="24"/>
                <w:szCs w:val="24"/>
              </w:rPr>
              <w:t>Эритема, балл</w:t>
            </w:r>
          </w:p>
        </w:tc>
        <w:tc>
          <w:tcPr>
            <w:tcW w:w="2725" w:type="dxa"/>
            <w:tcBorders>
              <w:right w:val="single" w:sz="4" w:space="0" w:color="auto"/>
            </w:tcBorders>
          </w:tcPr>
          <w:p w14:paraId="6D57AC59" w14:textId="77777777" w:rsidR="00EB602B" w:rsidRPr="00080C4A" w:rsidRDefault="00EB602B" w:rsidP="00514E3C">
            <w:pPr>
              <w:jc w:val="center"/>
              <w:rPr>
                <w:sz w:val="24"/>
                <w:szCs w:val="24"/>
              </w:rPr>
            </w:pPr>
            <w:r w:rsidRPr="00080C4A">
              <w:rPr>
                <w:sz w:val="24"/>
                <w:szCs w:val="24"/>
              </w:rPr>
              <w:t>Экссудация, балл</w:t>
            </w:r>
          </w:p>
        </w:tc>
      </w:tr>
      <w:tr w:rsidR="00EB602B" w:rsidRPr="00080C4A" w14:paraId="61C986FB" w14:textId="77777777" w:rsidTr="00514E3C">
        <w:trPr>
          <w:trHeight w:val="409"/>
        </w:trPr>
        <w:tc>
          <w:tcPr>
            <w:tcW w:w="9496" w:type="dxa"/>
            <w:gridSpan w:val="4"/>
            <w:tcBorders>
              <w:right w:val="single" w:sz="4" w:space="0" w:color="auto"/>
            </w:tcBorders>
          </w:tcPr>
          <w:p w14:paraId="3F635BE7" w14:textId="77777777" w:rsidR="00EB602B" w:rsidRPr="00080C4A" w:rsidRDefault="00EB602B" w:rsidP="00514E3C">
            <w:pPr>
              <w:jc w:val="center"/>
              <w:rPr>
                <w:sz w:val="24"/>
                <w:szCs w:val="24"/>
              </w:rPr>
            </w:pPr>
            <w:r w:rsidRPr="00080C4A">
              <w:rPr>
                <w:sz w:val="24"/>
                <w:szCs w:val="24"/>
              </w:rPr>
              <w:t>Группа – холостая (без обработки)</w:t>
            </w:r>
          </w:p>
        </w:tc>
      </w:tr>
      <w:tr w:rsidR="00F34A24" w:rsidRPr="00080C4A" w14:paraId="16F2F754" w14:textId="77777777" w:rsidTr="00705BC7">
        <w:trPr>
          <w:trHeight w:val="268"/>
        </w:trPr>
        <w:tc>
          <w:tcPr>
            <w:tcW w:w="1633" w:type="dxa"/>
          </w:tcPr>
          <w:p w14:paraId="0B4C31C4" w14:textId="77777777" w:rsidR="00F34A24" w:rsidRPr="00080C4A" w:rsidRDefault="00F34A24" w:rsidP="00E43DA8">
            <w:pPr>
              <w:rPr>
                <w:sz w:val="24"/>
                <w:szCs w:val="24"/>
              </w:rPr>
            </w:pPr>
            <w:r w:rsidRPr="00080C4A">
              <w:rPr>
                <w:sz w:val="24"/>
                <w:szCs w:val="24"/>
              </w:rPr>
              <w:t>0</w:t>
            </w:r>
          </w:p>
        </w:tc>
        <w:tc>
          <w:tcPr>
            <w:tcW w:w="2444" w:type="dxa"/>
          </w:tcPr>
          <w:p w14:paraId="051DD2DF" w14:textId="77777777" w:rsidR="00F34A24" w:rsidRPr="00080C4A" w:rsidRDefault="00F34A24" w:rsidP="00553789">
            <w:pPr>
              <w:jc w:val="center"/>
              <w:rPr>
                <w:sz w:val="24"/>
                <w:szCs w:val="24"/>
              </w:rPr>
            </w:pPr>
            <w:r w:rsidRPr="00080C4A">
              <w:rPr>
                <w:sz w:val="24"/>
                <w:szCs w:val="24"/>
              </w:rPr>
              <w:t>2,50 ± 0,55</w:t>
            </w:r>
            <w:r w:rsidR="00553789" w:rsidRPr="00080C4A">
              <w:rPr>
                <w:rStyle w:val="FootnoteReference"/>
                <w:sz w:val="24"/>
                <w:szCs w:val="24"/>
              </w:rPr>
              <w:t>8</w:t>
            </w:r>
          </w:p>
        </w:tc>
        <w:tc>
          <w:tcPr>
            <w:tcW w:w="2694" w:type="dxa"/>
          </w:tcPr>
          <w:p w14:paraId="642F5DFF" w14:textId="77777777" w:rsidR="00F34A24" w:rsidRPr="00080C4A" w:rsidRDefault="00F34A24" w:rsidP="00F34A24">
            <w:pPr>
              <w:jc w:val="center"/>
            </w:pPr>
            <w:r w:rsidRPr="00080C4A">
              <w:t>1,67 ± 0,52</w:t>
            </w:r>
          </w:p>
        </w:tc>
        <w:tc>
          <w:tcPr>
            <w:tcW w:w="2725" w:type="dxa"/>
            <w:tcBorders>
              <w:right w:val="single" w:sz="4" w:space="0" w:color="auto"/>
            </w:tcBorders>
          </w:tcPr>
          <w:p w14:paraId="0835E731" w14:textId="77777777" w:rsidR="00F34A24" w:rsidRPr="00080C4A" w:rsidRDefault="00F34A24" w:rsidP="00F34A24">
            <w:pPr>
              <w:jc w:val="center"/>
            </w:pPr>
            <w:r w:rsidRPr="00080C4A">
              <w:t>1,00 ± 0,00</w:t>
            </w:r>
          </w:p>
        </w:tc>
      </w:tr>
      <w:tr w:rsidR="00F34A24" w:rsidRPr="00080C4A" w14:paraId="6D7239B8" w14:textId="77777777" w:rsidTr="00705BC7">
        <w:trPr>
          <w:trHeight w:val="268"/>
        </w:trPr>
        <w:tc>
          <w:tcPr>
            <w:tcW w:w="1633" w:type="dxa"/>
          </w:tcPr>
          <w:p w14:paraId="020711A9" w14:textId="77777777" w:rsidR="00F34A24" w:rsidRPr="00080C4A" w:rsidRDefault="00F34A24" w:rsidP="00E43DA8">
            <w:pPr>
              <w:rPr>
                <w:sz w:val="24"/>
                <w:szCs w:val="24"/>
              </w:rPr>
            </w:pPr>
            <w:r w:rsidRPr="00080C4A">
              <w:rPr>
                <w:sz w:val="24"/>
                <w:szCs w:val="24"/>
              </w:rPr>
              <w:t>4</w:t>
            </w:r>
          </w:p>
        </w:tc>
        <w:tc>
          <w:tcPr>
            <w:tcW w:w="2444" w:type="dxa"/>
          </w:tcPr>
          <w:p w14:paraId="643D2016" w14:textId="77777777" w:rsidR="00F34A24" w:rsidRPr="00080C4A" w:rsidRDefault="00F34A24" w:rsidP="00F34A24">
            <w:pPr>
              <w:jc w:val="center"/>
            </w:pPr>
            <w:r w:rsidRPr="00080C4A">
              <w:t>2,00 ± 0,00</w:t>
            </w:r>
          </w:p>
        </w:tc>
        <w:tc>
          <w:tcPr>
            <w:tcW w:w="2694" w:type="dxa"/>
          </w:tcPr>
          <w:p w14:paraId="1804E5D5" w14:textId="77777777" w:rsidR="00F34A24" w:rsidRPr="00080C4A" w:rsidRDefault="00F34A24" w:rsidP="005C2913">
            <w:pPr>
              <w:jc w:val="center"/>
            </w:pPr>
            <w:r w:rsidRPr="00080C4A">
              <w:t>1,</w:t>
            </w:r>
            <w:r w:rsidR="005C2913" w:rsidRPr="00080C4A">
              <w:t>67</w:t>
            </w:r>
            <w:r w:rsidRPr="00080C4A">
              <w:t xml:space="preserve"> ± 0,5</w:t>
            </w:r>
            <w:r w:rsidR="005C2913" w:rsidRPr="00080C4A">
              <w:t>2</w:t>
            </w:r>
          </w:p>
        </w:tc>
        <w:tc>
          <w:tcPr>
            <w:tcW w:w="2725" w:type="dxa"/>
            <w:tcBorders>
              <w:right w:val="single" w:sz="4" w:space="0" w:color="auto"/>
            </w:tcBorders>
          </w:tcPr>
          <w:p w14:paraId="0EF1CDD6" w14:textId="77777777" w:rsidR="00F34A24" w:rsidRPr="00080C4A" w:rsidRDefault="00F34A24" w:rsidP="00F34A24">
            <w:pPr>
              <w:jc w:val="center"/>
            </w:pPr>
            <w:r w:rsidRPr="00080C4A">
              <w:t>0,67 ± 0,52</w:t>
            </w:r>
          </w:p>
        </w:tc>
      </w:tr>
      <w:tr w:rsidR="00F34A24" w:rsidRPr="00080C4A" w14:paraId="2681A0DF" w14:textId="77777777" w:rsidTr="00705BC7">
        <w:trPr>
          <w:trHeight w:val="268"/>
        </w:trPr>
        <w:tc>
          <w:tcPr>
            <w:tcW w:w="1633" w:type="dxa"/>
          </w:tcPr>
          <w:p w14:paraId="521D43C6" w14:textId="77777777" w:rsidR="00F34A24" w:rsidRPr="00080C4A" w:rsidRDefault="00F34A24" w:rsidP="00E43DA8">
            <w:pPr>
              <w:rPr>
                <w:sz w:val="24"/>
                <w:szCs w:val="24"/>
              </w:rPr>
            </w:pPr>
            <w:r w:rsidRPr="00080C4A">
              <w:rPr>
                <w:sz w:val="24"/>
                <w:szCs w:val="24"/>
              </w:rPr>
              <w:t>7</w:t>
            </w:r>
          </w:p>
        </w:tc>
        <w:tc>
          <w:tcPr>
            <w:tcW w:w="2444" w:type="dxa"/>
          </w:tcPr>
          <w:p w14:paraId="47BDED8D" w14:textId="77777777" w:rsidR="00F34A24" w:rsidRPr="00080C4A" w:rsidRDefault="00F34A24" w:rsidP="00F34A24">
            <w:pPr>
              <w:jc w:val="center"/>
            </w:pPr>
            <w:r w:rsidRPr="00080C4A">
              <w:t>2,00 ± 0,00</w:t>
            </w:r>
          </w:p>
        </w:tc>
        <w:tc>
          <w:tcPr>
            <w:tcW w:w="2694" w:type="dxa"/>
          </w:tcPr>
          <w:p w14:paraId="5C4F2645" w14:textId="77777777" w:rsidR="00F34A24" w:rsidRPr="00080C4A" w:rsidRDefault="00F34A24" w:rsidP="00F34A24">
            <w:pPr>
              <w:jc w:val="center"/>
            </w:pPr>
            <w:r w:rsidRPr="00080C4A">
              <w:t>1,50 ± 0,55</w:t>
            </w:r>
          </w:p>
        </w:tc>
        <w:tc>
          <w:tcPr>
            <w:tcW w:w="2725" w:type="dxa"/>
            <w:tcBorders>
              <w:right w:val="single" w:sz="4" w:space="0" w:color="auto"/>
            </w:tcBorders>
          </w:tcPr>
          <w:p w14:paraId="637BFC0E" w14:textId="77777777" w:rsidR="00F34A24" w:rsidRPr="00080C4A" w:rsidRDefault="00F34A24" w:rsidP="00F34A24">
            <w:pPr>
              <w:jc w:val="center"/>
            </w:pPr>
            <w:r w:rsidRPr="00080C4A">
              <w:t>0,67 ± 0,52</w:t>
            </w:r>
          </w:p>
        </w:tc>
      </w:tr>
      <w:tr w:rsidR="00F34A24" w:rsidRPr="00080C4A" w14:paraId="2B7EE709" w14:textId="77777777" w:rsidTr="00705BC7">
        <w:trPr>
          <w:trHeight w:val="268"/>
        </w:trPr>
        <w:tc>
          <w:tcPr>
            <w:tcW w:w="1633" w:type="dxa"/>
          </w:tcPr>
          <w:p w14:paraId="5605412F" w14:textId="77777777" w:rsidR="00F34A24" w:rsidRPr="00080C4A" w:rsidRDefault="00F34A24" w:rsidP="00E43DA8">
            <w:pPr>
              <w:rPr>
                <w:sz w:val="24"/>
                <w:szCs w:val="24"/>
              </w:rPr>
            </w:pPr>
            <w:r w:rsidRPr="00080C4A">
              <w:rPr>
                <w:sz w:val="24"/>
                <w:szCs w:val="24"/>
              </w:rPr>
              <w:t>10</w:t>
            </w:r>
          </w:p>
        </w:tc>
        <w:tc>
          <w:tcPr>
            <w:tcW w:w="2444" w:type="dxa"/>
          </w:tcPr>
          <w:p w14:paraId="22A28E6E" w14:textId="77777777" w:rsidR="00F34A24" w:rsidRPr="00080C4A" w:rsidRDefault="00F34A24" w:rsidP="00F34A24">
            <w:pPr>
              <w:jc w:val="center"/>
            </w:pPr>
            <w:r w:rsidRPr="00080C4A">
              <w:t>1,50 ± 0,55</w:t>
            </w:r>
          </w:p>
        </w:tc>
        <w:tc>
          <w:tcPr>
            <w:tcW w:w="2694" w:type="dxa"/>
          </w:tcPr>
          <w:p w14:paraId="513ECA15" w14:textId="77777777" w:rsidR="00F34A24" w:rsidRPr="00080C4A" w:rsidRDefault="00F34A24" w:rsidP="005C2913">
            <w:pPr>
              <w:jc w:val="center"/>
            </w:pPr>
            <w:r w:rsidRPr="00080C4A">
              <w:t>1,</w:t>
            </w:r>
            <w:r w:rsidR="005C2913" w:rsidRPr="00080C4A">
              <w:t>50</w:t>
            </w:r>
            <w:r w:rsidRPr="00080C4A">
              <w:t xml:space="preserve"> ± 0,5</w:t>
            </w:r>
            <w:r w:rsidR="005C2913" w:rsidRPr="00080C4A">
              <w:t>5</w:t>
            </w:r>
          </w:p>
        </w:tc>
        <w:tc>
          <w:tcPr>
            <w:tcW w:w="2725" w:type="dxa"/>
            <w:tcBorders>
              <w:right w:val="single" w:sz="4" w:space="0" w:color="auto"/>
            </w:tcBorders>
          </w:tcPr>
          <w:p w14:paraId="70DB6357" w14:textId="77777777" w:rsidR="00F34A24" w:rsidRPr="00080C4A" w:rsidRDefault="00F34A24" w:rsidP="00F34A24">
            <w:pPr>
              <w:jc w:val="center"/>
            </w:pPr>
            <w:r w:rsidRPr="00080C4A">
              <w:t>0,00 ± 0,00</w:t>
            </w:r>
          </w:p>
        </w:tc>
      </w:tr>
      <w:tr w:rsidR="00F34A24" w:rsidRPr="00080C4A" w14:paraId="3F70A832" w14:textId="77777777" w:rsidTr="00705BC7">
        <w:trPr>
          <w:trHeight w:val="268"/>
        </w:trPr>
        <w:tc>
          <w:tcPr>
            <w:tcW w:w="1633" w:type="dxa"/>
          </w:tcPr>
          <w:p w14:paraId="3E72036F" w14:textId="77777777" w:rsidR="00F34A24" w:rsidRPr="00080C4A" w:rsidRDefault="00F34A24" w:rsidP="00E43DA8">
            <w:pPr>
              <w:rPr>
                <w:sz w:val="24"/>
                <w:szCs w:val="24"/>
              </w:rPr>
            </w:pPr>
            <w:r w:rsidRPr="00080C4A">
              <w:rPr>
                <w:sz w:val="24"/>
                <w:szCs w:val="24"/>
              </w:rPr>
              <w:t>14</w:t>
            </w:r>
          </w:p>
        </w:tc>
        <w:tc>
          <w:tcPr>
            <w:tcW w:w="2444" w:type="dxa"/>
          </w:tcPr>
          <w:p w14:paraId="36FA97E2" w14:textId="77777777" w:rsidR="00F34A24" w:rsidRPr="00080C4A" w:rsidRDefault="00F34A24" w:rsidP="00F34A24">
            <w:pPr>
              <w:jc w:val="center"/>
            </w:pPr>
            <w:r w:rsidRPr="00080C4A">
              <w:t>0,33 ± 0,52</w:t>
            </w:r>
          </w:p>
        </w:tc>
        <w:tc>
          <w:tcPr>
            <w:tcW w:w="2694" w:type="dxa"/>
          </w:tcPr>
          <w:p w14:paraId="46A19BC8" w14:textId="77777777" w:rsidR="00F34A24" w:rsidRPr="00080C4A" w:rsidRDefault="00F34A24" w:rsidP="00F34A24">
            <w:pPr>
              <w:jc w:val="center"/>
            </w:pPr>
            <w:r w:rsidRPr="00080C4A">
              <w:t>1,00 ± 0,00</w:t>
            </w:r>
          </w:p>
        </w:tc>
        <w:tc>
          <w:tcPr>
            <w:tcW w:w="2725" w:type="dxa"/>
            <w:tcBorders>
              <w:right w:val="single" w:sz="4" w:space="0" w:color="auto"/>
            </w:tcBorders>
          </w:tcPr>
          <w:p w14:paraId="40E229F6" w14:textId="77777777" w:rsidR="00F34A24" w:rsidRPr="00080C4A" w:rsidRDefault="00F34A24" w:rsidP="00F34A24">
            <w:pPr>
              <w:jc w:val="center"/>
            </w:pPr>
            <w:r w:rsidRPr="00080C4A">
              <w:t>0,00 ± 0,00</w:t>
            </w:r>
          </w:p>
        </w:tc>
      </w:tr>
      <w:tr w:rsidR="00EB602B" w:rsidRPr="00080C4A" w14:paraId="491F81FE" w14:textId="77777777" w:rsidTr="00514E3C">
        <w:trPr>
          <w:trHeight w:val="263"/>
        </w:trPr>
        <w:tc>
          <w:tcPr>
            <w:tcW w:w="9496" w:type="dxa"/>
            <w:gridSpan w:val="4"/>
            <w:tcBorders>
              <w:right w:val="single" w:sz="4" w:space="0" w:color="auto"/>
            </w:tcBorders>
          </w:tcPr>
          <w:p w14:paraId="5FF15A3B" w14:textId="77777777" w:rsidR="00EB602B" w:rsidRPr="00080C4A" w:rsidRDefault="00EB602B" w:rsidP="00514E3C">
            <w:pPr>
              <w:jc w:val="center"/>
              <w:rPr>
                <w:sz w:val="24"/>
                <w:szCs w:val="24"/>
              </w:rPr>
            </w:pPr>
            <w:r w:rsidRPr="00080C4A">
              <w:rPr>
                <w:sz w:val="24"/>
                <w:szCs w:val="24"/>
              </w:rPr>
              <w:t>Группа – Ф1 (0% экстракта)</w:t>
            </w:r>
          </w:p>
        </w:tc>
      </w:tr>
      <w:tr w:rsidR="00F34A24" w:rsidRPr="00080C4A" w14:paraId="4FB32C31" w14:textId="77777777" w:rsidTr="00705BC7">
        <w:trPr>
          <w:trHeight w:val="268"/>
        </w:trPr>
        <w:tc>
          <w:tcPr>
            <w:tcW w:w="1633" w:type="dxa"/>
          </w:tcPr>
          <w:p w14:paraId="58CAD114" w14:textId="77777777" w:rsidR="00F34A24" w:rsidRPr="00080C4A" w:rsidRDefault="00F34A24" w:rsidP="00E43DA8">
            <w:pPr>
              <w:rPr>
                <w:sz w:val="24"/>
                <w:szCs w:val="24"/>
              </w:rPr>
            </w:pPr>
            <w:r w:rsidRPr="00080C4A">
              <w:rPr>
                <w:sz w:val="24"/>
                <w:szCs w:val="24"/>
              </w:rPr>
              <w:t>0</w:t>
            </w:r>
          </w:p>
        </w:tc>
        <w:tc>
          <w:tcPr>
            <w:tcW w:w="2444" w:type="dxa"/>
          </w:tcPr>
          <w:p w14:paraId="77C3C401" w14:textId="77777777" w:rsidR="00F34A24" w:rsidRPr="00080C4A" w:rsidRDefault="00F34A24" w:rsidP="00F34A24">
            <w:pPr>
              <w:jc w:val="center"/>
            </w:pPr>
            <w:r w:rsidRPr="00080C4A">
              <w:t>2,00 ± 0,00</w:t>
            </w:r>
          </w:p>
        </w:tc>
        <w:tc>
          <w:tcPr>
            <w:tcW w:w="2694" w:type="dxa"/>
          </w:tcPr>
          <w:p w14:paraId="2C434F1A" w14:textId="77777777" w:rsidR="00F34A24" w:rsidRPr="00080C4A" w:rsidRDefault="00F34A24" w:rsidP="00F34A24">
            <w:pPr>
              <w:jc w:val="center"/>
            </w:pPr>
            <w:r w:rsidRPr="00080C4A">
              <w:t>1,50 ± 0,55</w:t>
            </w:r>
          </w:p>
        </w:tc>
        <w:tc>
          <w:tcPr>
            <w:tcW w:w="2725" w:type="dxa"/>
            <w:tcBorders>
              <w:right w:val="single" w:sz="4" w:space="0" w:color="auto"/>
            </w:tcBorders>
          </w:tcPr>
          <w:p w14:paraId="2D3E7249" w14:textId="77777777" w:rsidR="00F34A24" w:rsidRPr="00080C4A" w:rsidRDefault="00F34A24" w:rsidP="00F34A24">
            <w:pPr>
              <w:jc w:val="center"/>
            </w:pPr>
            <w:r w:rsidRPr="00080C4A">
              <w:t>1,00 ± 0,00</w:t>
            </w:r>
          </w:p>
        </w:tc>
      </w:tr>
      <w:tr w:rsidR="00F34A24" w:rsidRPr="00080C4A" w14:paraId="5FB48186" w14:textId="77777777" w:rsidTr="00705BC7">
        <w:trPr>
          <w:trHeight w:val="263"/>
        </w:trPr>
        <w:tc>
          <w:tcPr>
            <w:tcW w:w="1633" w:type="dxa"/>
          </w:tcPr>
          <w:p w14:paraId="27B32D31" w14:textId="77777777" w:rsidR="00F34A24" w:rsidRPr="00080C4A" w:rsidRDefault="00F34A24" w:rsidP="00E43DA8">
            <w:pPr>
              <w:rPr>
                <w:sz w:val="24"/>
                <w:szCs w:val="24"/>
              </w:rPr>
            </w:pPr>
            <w:r w:rsidRPr="00080C4A">
              <w:rPr>
                <w:sz w:val="24"/>
                <w:szCs w:val="24"/>
              </w:rPr>
              <w:t>4</w:t>
            </w:r>
          </w:p>
        </w:tc>
        <w:tc>
          <w:tcPr>
            <w:tcW w:w="2444" w:type="dxa"/>
          </w:tcPr>
          <w:p w14:paraId="1FD97F07" w14:textId="77777777" w:rsidR="00F34A24" w:rsidRPr="00080C4A" w:rsidRDefault="00F34A24" w:rsidP="00F34A24">
            <w:pPr>
              <w:jc w:val="center"/>
            </w:pPr>
            <w:r w:rsidRPr="00080C4A">
              <w:t>1,67 ± 0,52</w:t>
            </w:r>
          </w:p>
        </w:tc>
        <w:tc>
          <w:tcPr>
            <w:tcW w:w="2694" w:type="dxa"/>
          </w:tcPr>
          <w:p w14:paraId="75EAFB4B" w14:textId="77777777" w:rsidR="00F34A24" w:rsidRPr="00080C4A" w:rsidRDefault="00F34A24" w:rsidP="00F34A24">
            <w:pPr>
              <w:jc w:val="center"/>
            </w:pPr>
            <w:r w:rsidRPr="00080C4A">
              <w:t>1,67 ± 0,52</w:t>
            </w:r>
          </w:p>
        </w:tc>
        <w:tc>
          <w:tcPr>
            <w:tcW w:w="2725" w:type="dxa"/>
            <w:tcBorders>
              <w:right w:val="single" w:sz="4" w:space="0" w:color="auto"/>
            </w:tcBorders>
          </w:tcPr>
          <w:p w14:paraId="52B75E96" w14:textId="77777777" w:rsidR="00F34A24" w:rsidRPr="00080C4A" w:rsidRDefault="00F34A24" w:rsidP="002B5D63">
            <w:pPr>
              <w:jc w:val="center"/>
            </w:pPr>
            <w:r w:rsidRPr="00080C4A">
              <w:t>0,</w:t>
            </w:r>
            <w:r w:rsidR="002B5D63" w:rsidRPr="00080C4A">
              <w:t>83</w:t>
            </w:r>
            <w:r w:rsidRPr="00080C4A">
              <w:t xml:space="preserve"> ± 0,</w:t>
            </w:r>
            <w:r w:rsidR="002B5D63" w:rsidRPr="00080C4A">
              <w:t>41</w:t>
            </w:r>
          </w:p>
        </w:tc>
      </w:tr>
      <w:tr w:rsidR="00F34A24" w:rsidRPr="00080C4A" w14:paraId="6266CFB7" w14:textId="77777777" w:rsidTr="00705BC7">
        <w:trPr>
          <w:trHeight w:val="263"/>
        </w:trPr>
        <w:tc>
          <w:tcPr>
            <w:tcW w:w="1633" w:type="dxa"/>
          </w:tcPr>
          <w:p w14:paraId="2AD9D423" w14:textId="77777777" w:rsidR="00F34A24" w:rsidRPr="00080C4A" w:rsidRDefault="00F34A24" w:rsidP="00E43DA8">
            <w:pPr>
              <w:rPr>
                <w:sz w:val="24"/>
                <w:szCs w:val="24"/>
              </w:rPr>
            </w:pPr>
            <w:r w:rsidRPr="00080C4A">
              <w:rPr>
                <w:sz w:val="24"/>
                <w:szCs w:val="24"/>
              </w:rPr>
              <w:t>7</w:t>
            </w:r>
          </w:p>
        </w:tc>
        <w:tc>
          <w:tcPr>
            <w:tcW w:w="2444" w:type="dxa"/>
          </w:tcPr>
          <w:p w14:paraId="01AC101F" w14:textId="77777777" w:rsidR="00F34A24" w:rsidRPr="00080C4A" w:rsidRDefault="00F34A24" w:rsidP="00F34A24">
            <w:pPr>
              <w:jc w:val="center"/>
            </w:pPr>
            <w:r w:rsidRPr="00080C4A">
              <w:t>1,50 ± 0,55</w:t>
            </w:r>
          </w:p>
        </w:tc>
        <w:tc>
          <w:tcPr>
            <w:tcW w:w="2694" w:type="dxa"/>
          </w:tcPr>
          <w:p w14:paraId="40F31ABA" w14:textId="77777777" w:rsidR="00F34A24" w:rsidRPr="00080C4A" w:rsidRDefault="00F34A24" w:rsidP="00F34A24">
            <w:pPr>
              <w:jc w:val="center"/>
            </w:pPr>
            <w:r w:rsidRPr="00080C4A">
              <w:t>1,67 ± 0,52</w:t>
            </w:r>
          </w:p>
        </w:tc>
        <w:tc>
          <w:tcPr>
            <w:tcW w:w="2725" w:type="dxa"/>
            <w:tcBorders>
              <w:right w:val="single" w:sz="4" w:space="0" w:color="auto"/>
            </w:tcBorders>
          </w:tcPr>
          <w:p w14:paraId="49552485" w14:textId="77777777" w:rsidR="00F34A24" w:rsidRPr="00080C4A" w:rsidRDefault="00F34A24" w:rsidP="00F34A24">
            <w:pPr>
              <w:jc w:val="center"/>
            </w:pPr>
            <w:r w:rsidRPr="00080C4A">
              <w:t>0,33 ± 0,52</w:t>
            </w:r>
          </w:p>
        </w:tc>
      </w:tr>
      <w:tr w:rsidR="00F34A24" w:rsidRPr="00080C4A" w14:paraId="5923C391" w14:textId="77777777" w:rsidTr="00705BC7">
        <w:trPr>
          <w:trHeight w:val="263"/>
        </w:trPr>
        <w:tc>
          <w:tcPr>
            <w:tcW w:w="1633" w:type="dxa"/>
          </w:tcPr>
          <w:p w14:paraId="1D3B91AC" w14:textId="77777777" w:rsidR="00F34A24" w:rsidRPr="00080C4A" w:rsidRDefault="00F34A24" w:rsidP="00E43DA8">
            <w:pPr>
              <w:rPr>
                <w:sz w:val="24"/>
                <w:szCs w:val="24"/>
              </w:rPr>
            </w:pPr>
            <w:r w:rsidRPr="00080C4A">
              <w:rPr>
                <w:sz w:val="24"/>
                <w:szCs w:val="24"/>
              </w:rPr>
              <w:t>10</w:t>
            </w:r>
          </w:p>
        </w:tc>
        <w:tc>
          <w:tcPr>
            <w:tcW w:w="2444" w:type="dxa"/>
          </w:tcPr>
          <w:p w14:paraId="1150466F" w14:textId="77777777" w:rsidR="00F34A24" w:rsidRPr="00080C4A" w:rsidRDefault="00F34A24" w:rsidP="00F34A24">
            <w:pPr>
              <w:jc w:val="center"/>
            </w:pPr>
            <w:r w:rsidRPr="00080C4A">
              <w:t>0,67 ± 0,52</w:t>
            </w:r>
          </w:p>
        </w:tc>
        <w:tc>
          <w:tcPr>
            <w:tcW w:w="2694" w:type="dxa"/>
          </w:tcPr>
          <w:p w14:paraId="4FAAC6B9" w14:textId="77777777" w:rsidR="00F34A24" w:rsidRPr="00080C4A" w:rsidRDefault="00F34A24" w:rsidP="00F34A24">
            <w:pPr>
              <w:jc w:val="center"/>
            </w:pPr>
            <w:r w:rsidRPr="00080C4A">
              <w:t>1,00 ± 0,00</w:t>
            </w:r>
          </w:p>
        </w:tc>
        <w:tc>
          <w:tcPr>
            <w:tcW w:w="2725" w:type="dxa"/>
          </w:tcPr>
          <w:p w14:paraId="65967C19" w14:textId="77777777" w:rsidR="00F34A24" w:rsidRPr="00080C4A" w:rsidRDefault="00F34A24" w:rsidP="00F34A24">
            <w:pPr>
              <w:jc w:val="center"/>
            </w:pPr>
            <w:r w:rsidRPr="00080C4A">
              <w:t>0,00 ± 0,00</w:t>
            </w:r>
          </w:p>
        </w:tc>
      </w:tr>
      <w:tr w:rsidR="00F34A24" w:rsidRPr="00080C4A" w14:paraId="4044B818" w14:textId="77777777" w:rsidTr="00705BC7">
        <w:trPr>
          <w:trHeight w:val="263"/>
        </w:trPr>
        <w:tc>
          <w:tcPr>
            <w:tcW w:w="1633" w:type="dxa"/>
          </w:tcPr>
          <w:p w14:paraId="4C126E83" w14:textId="77777777" w:rsidR="00F34A24" w:rsidRPr="00080C4A" w:rsidRDefault="00F34A24" w:rsidP="00E43DA8">
            <w:pPr>
              <w:rPr>
                <w:sz w:val="24"/>
                <w:szCs w:val="24"/>
              </w:rPr>
            </w:pPr>
            <w:r w:rsidRPr="00080C4A">
              <w:rPr>
                <w:sz w:val="24"/>
                <w:szCs w:val="24"/>
              </w:rPr>
              <w:t>14</w:t>
            </w:r>
          </w:p>
        </w:tc>
        <w:tc>
          <w:tcPr>
            <w:tcW w:w="2444" w:type="dxa"/>
          </w:tcPr>
          <w:p w14:paraId="7A267373" w14:textId="77777777" w:rsidR="00F34A24" w:rsidRPr="00080C4A" w:rsidRDefault="00F34A24" w:rsidP="00F34A24">
            <w:pPr>
              <w:jc w:val="center"/>
            </w:pPr>
            <w:r w:rsidRPr="00080C4A">
              <w:t>0,67 ± 0,52</w:t>
            </w:r>
          </w:p>
        </w:tc>
        <w:tc>
          <w:tcPr>
            <w:tcW w:w="2694" w:type="dxa"/>
          </w:tcPr>
          <w:p w14:paraId="3027F724" w14:textId="77777777" w:rsidR="00F34A24" w:rsidRPr="00080C4A" w:rsidRDefault="00F34A24" w:rsidP="00F34A24">
            <w:pPr>
              <w:jc w:val="center"/>
            </w:pPr>
            <w:r w:rsidRPr="00080C4A">
              <w:t>1,00 ± 0,00</w:t>
            </w:r>
          </w:p>
        </w:tc>
        <w:tc>
          <w:tcPr>
            <w:tcW w:w="2725" w:type="dxa"/>
          </w:tcPr>
          <w:p w14:paraId="0840FD5E" w14:textId="77777777" w:rsidR="00F34A24" w:rsidRPr="00080C4A" w:rsidRDefault="00F34A24" w:rsidP="00F34A24">
            <w:pPr>
              <w:jc w:val="center"/>
            </w:pPr>
            <w:r w:rsidRPr="00080C4A">
              <w:t>0,00 ± 0,00</w:t>
            </w:r>
          </w:p>
        </w:tc>
      </w:tr>
      <w:tr w:rsidR="00EB602B" w:rsidRPr="00080C4A" w14:paraId="5B191E84" w14:textId="77777777" w:rsidTr="00514E3C">
        <w:trPr>
          <w:trHeight w:val="289"/>
        </w:trPr>
        <w:tc>
          <w:tcPr>
            <w:tcW w:w="9496" w:type="dxa"/>
            <w:gridSpan w:val="4"/>
            <w:tcBorders>
              <w:right w:val="single" w:sz="4" w:space="0" w:color="auto"/>
            </w:tcBorders>
          </w:tcPr>
          <w:p w14:paraId="27574C5C" w14:textId="77777777" w:rsidR="00EB602B" w:rsidRPr="00080C4A" w:rsidRDefault="00EB602B" w:rsidP="00514E3C">
            <w:pPr>
              <w:jc w:val="center"/>
              <w:rPr>
                <w:sz w:val="24"/>
                <w:szCs w:val="24"/>
              </w:rPr>
            </w:pPr>
            <w:r w:rsidRPr="00080C4A">
              <w:rPr>
                <w:sz w:val="24"/>
                <w:szCs w:val="24"/>
              </w:rPr>
              <w:t>Группа – Ф2 (3% экстракта)</w:t>
            </w:r>
          </w:p>
        </w:tc>
      </w:tr>
      <w:tr w:rsidR="00F34A24" w:rsidRPr="00080C4A" w14:paraId="2A2A8412" w14:textId="77777777" w:rsidTr="00705BC7">
        <w:trPr>
          <w:trHeight w:val="263"/>
        </w:trPr>
        <w:tc>
          <w:tcPr>
            <w:tcW w:w="1633" w:type="dxa"/>
          </w:tcPr>
          <w:p w14:paraId="6DB49786" w14:textId="77777777" w:rsidR="00F34A24" w:rsidRPr="00080C4A" w:rsidRDefault="00F34A24" w:rsidP="00E43DA8">
            <w:pPr>
              <w:rPr>
                <w:sz w:val="24"/>
                <w:szCs w:val="24"/>
              </w:rPr>
            </w:pPr>
            <w:r w:rsidRPr="00080C4A">
              <w:rPr>
                <w:sz w:val="24"/>
                <w:szCs w:val="24"/>
              </w:rPr>
              <w:t>0</w:t>
            </w:r>
          </w:p>
        </w:tc>
        <w:tc>
          <w:tcPr>
            <w:tcW w:w="2444" w:type="dxa"/>
          </w:tcPr>
          <w:p w14:paraId="4425ED42" w14:textId="77777777" w:rsidR="00F34A24" w:rsidRPr="00080C4A" w:rsidRDefault="00F34A24" w:rsidP="00F34A24">
            <w:pPr>
              <w:jc w:val="center"/>
            </w:pPr>
            <w:r w:rsidRPr="00080C4A">
              <w:t>2,50 ± 0,55</w:t>
            </w:r>
          </w:p>
        </w:tc>
        <w:tc>
          <w:tcPr>
            <w:tcW w:w="2694" w:type="dxa"/>
          </w:tcPr>
          <w:p w14:paraId="7E0BE74C" w14:textId="77777777" w:rsidR="00F34A24" w:rsidRPr="00080C4A" w:rsidRDefault="00F34A24" w:rsidP="00F34A24">
            <w:pPr>
              <w:jc w:val="center"/>
            </w:pPr>
            <w:r w:rsidRPr="00080C4A">
              <w:t>1,50 ± 0,55</w:t>
            </w:r>
          </w:p>
        </w:tc>
        <w:tc>
          <w:tcPr>
            <w:tcW w:w="2725" w:type="dxa"/>
            <w:tcBorders>
              <w:right w:val="single" w:sz="4" w:space="0" w:color="auto"/>
            </w:tcBorders>
          </w:tcPr>
          <w:p w14:paraId="29B54526" w14:textId="77777777" w:rsidR="00F34A24" w:rsidRPr="00080C4A" w:rsidRDefault="00F34A24" w:rsidP="00F34A24">
            <w:pPr>
              <w:jc w:val="center"/>
            </w:pPr>
            <w:r w:rsidRPr="00080C4A">
              <w:t>1,00 ± 0,00</w:t>
            </w:r>
          </w:p>
        </w:tc>
      </w:tr>
      <w:tr w:rsidR="00F34A24" w:rsidRPr="00080C4A" w14:paraId="4BF86C72" w14:textId="77777777" w:rsidTr="00705BC7">
        <w:trPr>
          <w:trHeight w:val="263"/>
        </w:trPr>
        <w:tc>
          <w:tcPr>
            <w:tcW w:w="1633" w:type="dxa"/>
          </w:tcPr>
          <w:p w14:paraId="3C196208" w14:textId="77777777" w:rsidR="00F34A24" w:rsidRPr="00080C4A" w:rsidRDefault="00F34A24" w:rsidP="00E43DA8">
            <w:pPr>
              <w:rPr>
                <w:sz w:val="24"/>
                <w:szCs w:val="24"/>
              </w:rPr>
            </w:pPr>
            <w:r w:rsidRPr="00080C4A">
              <w:rPr>
                <w:sz w:val="24"/>
                <w:szCs w:val="24"/>
              </w:rPr>
              <w:t>4</w:t>
            </w:r>
          </w:p>
        </w:tc>
        <w:tc>
          <w:tcPr>
            <w:tcW w:w="2444" w:type="dxa"/>
          </w:tcPr>
          <w:p w14:paraId="34D2AF4A" w14:textId="77777777" w:rsidR="00F34A24" w:rsidRPr="00080C4A" w:rsidRDefault="00F34A24" w:rsidP="00F34A24">
            <w:pPr>
              <w:jc w:val="center"/>
            </w:pPr>
            <w:r w:rsidRPr="00080C4A">
              <w:t>1,50 ± 0,55</w:t>
            </w:r>
          </w:p>
        </w:tc>
        <w:tc>
          <w:tcPr>
            <w:tcW w:w="2694" w:type="dxa"/>
          </w:tcPr>
          <w:p w14:paraId="119B7052" w14:textId="77777777" w:rsidR="00F34A24" w:rsidRPr="00080C4A" w:rsidRDefault="00F34A24" w:rsidP="00F34A24">
            <w:pPr>
              <w:jc w:val="center"/>
            </w:pPr>
            <w:r w:rsidRPr="00080C4A">
              <w:t>1,67 ± 0,52</w:t>
            </w:r>
          </w:p>
        </w:tc>
        <w:tc>
          <w:tcPr>
            <w:tcW w:w="2725" w:type="dxa"/>
          </w:tcPr>
          <w:p w14:paraId="1330A361" w14:textId="77777777" w:rsidR="00F34A24" w:rsidRPr="00080C4A" w:rsidRDefault="00F34A24" w:rsidP="002B5D63">
            <w:pPr>
              <w:jc w:val="center"/>
            </w:pPr>
            <w:r w:rsidRPr="00080C4A">
              <w:t>0,</w:t>
            </w:r>
            <w:r w:rsidR="002B5D63" w:rsidRPr="00080C4A">
              <w:t>50</w:t>
            </w:r>
            <w:r w:rsidRPr="00080C4A">
              <w:t xml:space="preserve"> ± 0,</w:t>
            </w:r>
            <w:r w:rsidR="002B5D63" w:rsidRPr="00080C4A">
              <w:t>55</w:t>
            </w:r>
          </w:p>
        </w:tc>
      </w:tr>
      <w:tr w:rsidR="00F34A24" w:rsidRPr="00080C4A" w14:paraId="55FC1F7F" w14:textId="77777777" w:rsidTr="00705BC7">
        <w:trPr>
          <w:trHeight w:val="263"/>
        </w:trPr>
        <w:tc>
          <w:tcPr>
            <w:tcW w:w="1633" w:type="dxa"/>
          </w:tcPr>
          <w:p w14:paraId="146531B3" w14:textId="77777777" w:rsidR="00F34A24" w:rsidRPr="00080C4A" w:rsidRDefault="00F34A24" w:rsidP="00E43DA8">
            <w:pPr>
              <w:rPr>
                <w:sz w:val="24"/>
                <w:szCs w:val="24"/>
              </w:rPr>
            </w:pPr>
            <w:r w:rsidRPr="00080C4A">
              <w:rPr>
                <w:sz w:val="24"/>
                <w:szCs w:val="24"/>
              </w:rPr>
              <w:t>7</w:t>
            </w:r>
          </w:p>
        </w:tc>
        <w:tc>
          <w:tcPr>
            <w:tcW w:w="2444" w:type="dxa"/>
          </w:tcPr>
          <w:p w14:paraId="0930632B" w14:textId="77777777" w:rsidR="00F34A24" w:rsidRPr="00080C4A" w:rsidRDefault="005C2913" w:rsidP="00F34A24">
            <w:pPr>
              <w:jc w:val="center"/>
            </w:pPr>
            <w:r w:rsidRPr="00080C4A">
              <w:t>1,50 ± 0,55</w:t>
            </w:r>
          </w:p>
        </w:tc>
        <w:tc>
          <w:tcPr>
            <w:tcW w:w="2694" w:type="dxa"/>
          </w:tcPr>
          <w:p w14:paraId="20591282" w14:textId="77777777" w:rsidR="00F34A24" w:rsidRPr="00080C4A" w:rsidRDefault="00F34A24" w:rsidP="00F34A24">
            <w:pPr>
              <w:jc w:val="center"/>
            </w:pPr>
            <w:r w:rsidRPr="00080C4A">
              <w:t>1,00 ± 0,00</w:t>
            </w:r>
          </w:p>
        </w:tc>
        <w:tc>
          <w:tcPr>
            <w:tcW w:w="2725" w:type="dxa"/>
          </w:tcPr>
          <w:p w14:paraId="1427CD50" w14:textId="77777777" w:rsidR="00F34A24" w:rsidRPr="00080C4A" w:rsidRDefault="00F34A24" w:rsidP="00F34A24">
            <w:pPr>
              <w:jc w:val="center"/>
            </w:pPr>
            <w:r w:rsidRPr="00080C4A">
              <w:t>0,33 ± 0,52</w:t>
            </w:r>
          </w:p>
        </w:tc>
      </w:tr>
      <w:tr w:rsidR="00F34A24" w:rsidRPr="00080C4A" w14:paraId="069A7C1F" w14:textId="77777777" w:rsidTr="00705BC7">
        <w:trPr>
          <w:trHeight w:val="263"/>
        </w:trPr>
        <w:tc>
          <w:tcPr>
            <w:tcW w:w="1633" w:type="dxa"/>
          </w:tcPr>
          <w:p w14:paraId="44513622" w14:textId="77777777" w:rsidR="00F34A24" w:rsidRPr="00080C4A" w:rsidRDefault="00F34A24" w:rsidP="00E43DA8">
            <w:pPr>
              <w:rPr>
                <w:sz w:val="24"/>
                <w:szCs w:val="24"/>
              </w:rPr>
            </w:pPr>
            <w:r w:rsidRPr="00080C4A">
              <w:rPr>
                <w:sz w:val="24"/>
                <w:szCs w:val="24"/>
              </w:rPr>
              <w:t>10</w:t>
            </w:r>
          </w:p>
        </w:tc>
        <w:tc>
          <w:tcPr>
            <w:tcW w:w="2444" w:type="dxa"/>
          </w:tcPr>
          <w:p w14:paraId="7A969EE0" w14:textId="77777777" w:rsidR="00F34A24" w:rsidRPr="00080C4A" w:rsidRDefault="005C2913" w:rsidP="005C2913">
            <w:pPr>
              <w:jc w:val="center"/>
            </w:pPr>
            <w:r w:rsidRPr="00080C4A">
              <w:t>1,17 ± 0,41</w:t>
            </w:r>
          </w:p>
        </w:tc>
        <w:tc>
          <w:tcPr>
            <w:tcW w:w="2694" w:type="dxa"/>
          </w:tcPr>
          <w:p w14:paraId="7F59E01F" w14:textId="77777777" w:rsidR="00F34A24" w:rsidRPr="00080C4A" w:rsidRDefault="00F34A24" w:rsidP="00F34A24">
            <w:pPr>
              <w:jc w:val="center"/>
            </w:pPr>
            <w:r w:rsidRPr="00080C4A">
              <w:t>1,00 ± 0,00</w:t>
            </w:r>
          </w:p>
        </w:tc>
        <w:tc>
          <w:tcPr>
            <w:tcW w:w="2725" w:type="dxa"/>
          </w:tcPr>
          <w:p w14:paraId="35F80311" w14:textId="77777777" w:rsidR="00F34A24" w:rsidRPr="00080C4A" w:rsidRDefault="00F34A24" w:rsidP="00F34A24">
            <w:pPr>
              <w:jc w:val="center"/>
            </w:pPr>
            <w:r w:rsidRPr="00080C4A">
              <w:t>0,00 ± 0,00</w:t>
            </w:r>
          </w:p>
        </w:tc>
      </w:tr>
      <w:tr w:rsidR="00F34A24" w:rsidRPr="00080C4A" w14:paraId="7463E8B8" w14:textId="77777777" w:rsidTr="00705BC7">
        <w:trPr>
          <w:trHeight w:val="263"/>
        </w:trPr>
        <w:tc>
          <w:tcPr>
            <w:tcW w:w="1633" w:type="dxa"/>
          </w:tcPr>
          <w:p w14:paraId="6F9855AD" w14:textId="77777777" w:rsidR="00F34A24" w:rsidRPr="00080C4A" w:rsidRDefault="00F34A24" w:rsidP="00E43DA8">
            <w:pPr>
              <w:rPr>
                <w:sz w:val="24"/>
                <w:szCs w:val="24"/>
              </w:rPr>
            </w:pPr>
            <w:r w:rsidRPr="00080C4A">
              <w:rPr>
                <w:sz w:val="24"/>
                <w:szCs w:val="24"/>
              </w:rPr>
              <w:t>14</w:t>
            </w:r>
          </w:p>
        </w:tc>
        <w:tc>
          <w:tcPr>
            <w:tcW w:w="2444" w:type="dxa"/>
          </w:tcPr>
          <w:p w14:paraId="421BB254" w14:textId="77777777" w:rsidR="00F34A24" w:rsidRPr="00080C4A" w:rsidRDefault="00F34A24" w:rsidP="00F34A24">
            <w:pPr>
              <w:jc w:val="center"/>
            </w:pPr>
            <w:r w:rsidRPr="00080C4A">
              <w:t>0,50 ± 0,55</w:t>
            </w:r>
          </w:p>
        </w:tc>
        <w:tc>
          <w:tcPr>
            <w:tcW w:w="2694" w:type="dxa"/>
          </w:tcPr>
          <w:p w14:paraId="3B950A52" w14:textId="77777777" w:rsidR="00F34A24" w:rsidRPr="00080C4A" w:rsidRDefault="00F34A24" w:rsidP="00F34A24">
            <w:pPr>
              <w:jc w:val="center"/>
            </w:pPr>
            <w:r w:rsidRPr="00080C4A">
              <w:t>0,33 ± 0,52</w:t>
            </w:r>
          </w:p>
        </w:tc>
        <w:tc>
          <w:tcPr>
            <w:tcW w:w="2725" w:type="dxa"/>
            <w:tcBorders>
              <w:right w:val="single" w:sz="4" w:space="0" w:color="auto"/>
            </w:tcBorders>
          </w:tcPr>
          <w:p w14:paraId="5FB9C268" w14:textId="77777777" w:rsidR="00F34A24" w:rsidRPr="00080C4A" w:rsidRDefault="00F34A24" w:rsidP="00F34A24">
            <w:pPr>
              <w:jc w:val="center"/>
            </w:pPr>
            <w:r w:rsidRPr="00080C4A">
              <w:t>0,00 ± 0,00</w:t>
            </w:r>
          </w:p>
        </w:tc>
      </w:tr>
      <w:tr w:rsidR="00EB602B" w:rsidRPr="00080C4A" w14:paraId="3915672D" w14:textId="77777777" w:rsidTr="00514E3C">
        <w:trPr>
          <w:trHeight w:val="263"/>
        </w:trPr>
        <w:tc>
          <w:tcPr>
            <w:tcW w:w="9496" w:type="dxa"/>
            <w:gridSpan w:val="4"/>
            <w:tcBorders>
              <w:right w:val="single" w:sz="4" w:space="0" w:color="auto"/>
            </w:tcBorders>
          </w:tcPr>
          <w:p w14:paraId="37E3CBFC" w14:textId="77777777" w:rsidR="00EB602B" w:rsidRPr="00080C4A" w:rsidRDefault="00EB602B" w:rsidP="00514E3C">
            <w:pPr>
              <w:jc w:val="center"/>
              <w:rPr>
                <w:sz w:val="24"/>
                <w:szCs w:val="24"/>
              </w:rPr>
            </w:pPr>
            <w:r w:rsidRPr="00080C4A">
              <w:rPr>
                <w:sz w:val="24"/>
                <w:szCs w:val="24"/>
              </w:rPr>
              <w:t>Группа – Ф3 (5% экстракта)</w:t>
            </w:r>
          </w:p>
        </w:tc>
      </w:tr>
      <w:tr w:rsidR="00F34A24" w:rsidRPr="00080C4A" w14:paraId="0DCAD330" w14:textId="77777777" w:rsidTr="00705BC7">
        <w:trPr>
          <w:trHeight w:val="263"/>
        </w:trPr>
        <w:tc>
          <w:tcPr>
            <w:tcW w:w="1633" w:type="dxa"/>
          </w:tcPr>
          <w:p w14:paraId="05240105" w14:textId="77777777" w:rsidR="00F34A24" w:rsidRPr="00080C4A" w:rsidRDefault="00F34A24" w:rsidP="00E43DA8">
            <w:pPr>
              <w:rPr>
                <w:sz w:val="24"/>
                <w:szCs w:val="24"/>
              </w:rPr>
            </w:pPr>
            <w:r w:rsidRPr="00080C4A">
              <w:rPr>
                <w:sz w:val="24"/>
                <w:szCs w:val="24"/>
              </w:rPr>
              <w:t>0</w:t>
            </w:r>
          </w:p>
        </w:tc>
        <w:tc>
          <w:tcPr>
            <w:tcW w:w="2444" w:type="dxa"/>
          </w:tcPr>
          <w:p w14:paraId="5147BDDC" w14:textId="77777777" w:rsidR="00F34A24" w:rsidRPr="00080C4A" w:rsidRDefault="00F34A24" w:rsidP="00F34A24">
            <w:pPr>
              <w:jc w:val="center"/>
            </w:pPr>
            <w:r w:rsidRPr="00080C4A">
              <w:t>2,33 ± 0,52</w:t>
            </w:r>
          </w:p>
        </w:tc>
        <w:tc>
          <w:tcPr>
            <w:tcW w:w="2694" w:type="dxa"/>
          </w:tcPr>
          <w:p w14:paraId="484B7EBB" w14:textId="77777777" w:rsidR="00F34A24" w:rsidRPr="00080C4A" w:rsidRDefault="00F34A24" w:rsidP="00F34A24">
            <w:pPr>
              <w:jc w:val="center"/>
            </w:pPr>
            <w:r w:rsidRPr="00080C4A">
              <w:t>1,50 ± 0,55</w:t>
            </w:r>
          </w:p>
        </w:tc>
        <w:tc>
          <w:tcPr>
            <w:tcW w:w="2725" w:type="dxa"/>
            <w:tcBorders>
              <w:right w:val="single" w:sz="4" w:space="0" w:color="auto"/>
            </w:tcBorders>
          </w:tcPr>
          <w:p w14:paraId="1349B5A9" w14:textId="77777777" w:rsidR="00F34A24" w:rsidRPr="00080C4A" w:rsidRDefault="00F34A24" w:rsidP="00F34A24">
            <w:pPr>
              <w:jc w:val="center"/>
            </w:pPr>
            <w:r w:rsidRPr="00080C4A">
              <w:t>0,67 ± 0,52</w:t>
            </w:r>
          </w:p>
        </w:tc>
      </w:tr>
      <w:tr w:rsidR="00F34A24" w:rsidRPr="00080C4A" w14:paraId="39C23954" w14:textId="77777777" w:rsidTr="00705BC7">
        <w:trPr>
          <w:trHeight w:val="263"/>
        </w:trPr>
        <w:tc>
          <w:tcPr>
            <w:tcW w:w="1633" w:type="dxa"/>
          </w:tcPr>
          <w:p w14:paraId="39149428" w14:textId="77777777" w:rsidR="00F34A24" w:rsidRPr="00080C4A" w:rsidRDefault="00F34A24" w:rsidP="00E43DA8">
            <w:pPr>
              <w:rPr>
                <w:sz w:val="24"/>
                <w:szCs w:val="24"/>
              </w:rPr>
            </w:pPr>
            <w:r w:rsidRPr="00080C4A">
              <w:rPr>
                <w:sz w:val="24"/>
                <w:szCs w:val="24"/>
              </w:rPr>
              <w:t>4</w:t>
            </w:r>
          </w:p>
        </w:tc>
        <w:tc>
          <w:tcPr>
            <w:tcW w:w="2444" w:type="dxa"/>
          </w:tcPr>
          <w:p w14:paraId="65849374" w14:textId="77777777" w:rsidR="00F34A24" w:rsidRPr="00080C4A" w:rsidRDefault="005C2913" w:rsidP="005C2913">
            <w:pPr>
              <w:jc w:val="center"/>
            </w:pPr>
            <w:r w:rsidRPr="00080C4A">
              <w:t>1</w:t>
            </w:r>
            <w:r w:rsidR="00F34A24" w:rsidRPr="00080C4A">
              <w:t>,</w:t>
            </w:r>
            <w:r w:rsidRPr="00080C4A">
              <w:t>0</w:t>
            </w:r>
            <w:r w:rsidR="00F34A24" w:rsidRPr="00080C4A">
              <w:t>0 ± 0,</w:t>
            </w:r>
            <w:r w:rsidRPr="00080C4A">
              <w:t>00</w:t>
            </w:r>
          </w:p>
        </w:tc>
        <w:tc>
          <w:tcPr>
            <w:tcW w:w="2694" w:type="dxa"/>
          </w:tcPr>
          <w:p w14:paraId="2A19A993" w14:textId="77777777" w:rsidR="00F34A24" w:rsidRPr="00080C4A" w:rsidRDefault="00F34A24" w:rsidP="00F34A24">
            <w:pPr>
              <w:jc w:val="center"/>
            </w:pPr>
            <w:r w:rsidRPr="00080C4A">
              <w:t>1,50 ± 0,55</w:t>
            </w:r>
          </w:p>
        </w:tc>
        <w:tc>
          <w:tcPr>
            <w:tcW w:w="2725" w:type="dxa"/>
            <w:tcBorders>
              <w:right w:val="single" w:sz="4" w:space="0" w:color="auto"/>
            </w:tcBorders>
          </w:tcPr>
          <w:p w14:paraId="358B3D7A" w14:textId="77777777" w:rsidR="00F34A24" w:rsidRPr="00080C4A" w:rsidRDefault="00F34A24" w:rsidP="00F34A24">
            <w:pPr>
              <w:jc w:val="center"/>
            </w:pPr>
            <w:r w:rsidRPr="00080C4A">
              <w:t>0,67 ± 0,52</w:t>
            </w:r>
          </w:p>
        </w:tc>
      </w:tr>
      <w:tr w:rsidR="00F34A24" w:rsidRPr="00080C4A" w14:paraId="2382BBFE" w14:textId="77777777" w:rsidTr="00705BC7">
        <w:trPr>
          <w:trHeight w:val="263"/>
        </w:trPr>
        <w:tc>
          <w:tcPr>
            <w:tcW w:w="1633" w:type="dxa"/>
          </w:tcPr>
          <w:p w14:paraId="6B1E1458" w14:textId="77777777" w:rsidR="00F34A24" w:rsidRPr="00080C4A" w:rsidRDefault="00F34A24" w:rsidP="00E43DA8">
            <w:pPr>
              <w:rPr>
                <w:sz w:val="24"/>
                <w:szCs w:val="24"/>
              </w:rPr>
            </w:pPr>
            <w:r w:rsidRPr="00080C4A">
              <w:rPr>
                <w:sz w:val="24"/>
                <w:szCs w:val="24"/>
              </w:rPr>
              <w:t>7</w:t>
            </w:r>
          </w:p>
        </w:tc>
        <w:tc>
          <w:tcPr>
            <w:tcW w:w="2444" w:type="dxa"/>
          </w:tcPr>
          <w:p w14:paraId="7BFF6316" w14:textId="77777777" w:rsidR="00F34A24" w:rsidRPr="00080C4A" w:rsidRDefault="005C2913" w:rsidP="005C2913">
            <w:pPr>
              <w:jc w:val="center"/>
            </w:pPr>
            <w:r w:rsidRPr="00080C4A">
              <w:t>0</w:t>
            </w:r>
            <w:r w:rsidR="00F34A24" w:rsidRPr="00080C4A">
              <w:t>,</w:t>
            </w:r>
            <w:r w:rsidRPr="00080C4A">
              <w:t>5</w:t>
            </w:r>
            <w:r w:rsidR="00F34A24" w:rsidRPr="00080C4A">
              <w:t>0 ± 0,</w:t>
            </w:r>
            <w:r w:rsidRPr="00080C4A">
              <w:t>55</w:t>
            </w:r>
          </w:p>
        </w:tc>
        <w:tc>
          <w:tcPr>
            <w:tcW w:w="2694" w:type="dxa"/>
          </w:tcPr>
          <w:p w14:paraId="0F892B39" w14:textId="77777777" w:rsidR="00F34A24" w:rsidRPr="00080C4A" w:rsidRDefault="00F34A24" w:rsidP="00F34A24">
            <w:pPr>
              <w:jc w:val="center"/>
            </w:pPr>
            <w:r w:rsidRPr="00080C4A">
              <w:t>1,17 ± 0,41</w:t>
            </w:r>
          </w:p>
        </w:tc>
        <w:tc>
          <w:tcPr>
            <w:tcW w:w="2725" w:type="dxa"/>
          </w:tcPr>
          <w:p w14:paraId="1C4BD04C" w14:textId="77777777" w:rsidR="00F34A24" w:rsidRPr="00080C4A" w:rsidRDefault="00F34A24" w:rsidP="00F34A24">
            <w:pPr>
              <w:jc w:val="center"/>
            </w:pPr>
            <w:r w:rsidRPr="00080C4A">
              <w:t>0,33 ± 0,52</w:t>
            </w:r>
          </w:p>
        </w:tc>
      </w:tr>
      <w:tr w:rsidR="00F34A24" w:rsidRPr="00080C4A" w14:paraId="3E6E9737" w14:textId="77777777" w:rsidTr="00705BC7">
        <w:trPr>
          <w:trHeight w:val="263"/>
        </w:trPr>
        <w:tc>
          <w:tcPr>
            <w:tcW w:w="1633" w:type="dxa"/>
          </w:tcPr>
          <w:p w14:paraId="6972C494" w14:textId="77777777" w:rsidR="00F34A24" w:rsidRPr="00080C4A" w:rsidRDefault="00F34A24" w:rsidP="00E43DA8">
            <w:pPr>
              <w:rPr>
                <w:sz w:val="24"/>
                <w:szCs w:val="24"/>
              </w:rPr>
            </w:pPr>
            <w:r w:rsidRPr="00080C4A">
              <w:rPr>
                <w:sz w:val="24"/>
                <w:szCs w:val="24"/>
              </w:rPr>
              <w:t>10</w:t>
            </w:r>
          </w:p>
        </w:tc>
        <w:tc>
          <w:tcPr>
            <w:tcW w:w="2444" w:type="dxa"/>
          </w:tcPr>
          <w:p w14:paraId="72EC62A4" w14:textId="77777777" w:rsidR="00F34A24" w:rsidRPr="00080C4A" w:rsidRDefault="00F34A24" w:rsidP="00F34A24">
            <w:pPr>
              <w:jc w:val="center"/>
            </w:pPr>
            <w:r w:rsidRPr="00080C4A">
              <w:t>0,50 ± 0,55</w:t>
            </w:r>
          </w:p>
        </w:tc>
        <w:tc>
          <w:tcPr>
            <w:tcW w:w="2694" w:type="dxa"/>
          </w:tcPr>
          <w:p w14:paraId="71911799" w14:textId="77777777" w:rsidR="00F34A24" w:rsidRPr="00080C4A" w:rsidRDefault="00F34A24" w:rsidP="00F34A24">
            <w:pPr>
              <w:jc w:val="center"/>
            </w:pPr>
            <w:r w:rsidRPr="00080C4A">
              <w:t>0,50 ± 0,55</w:t>
            </w:r>
          </w:p>
        </w:tc>
        <w:tc>
          <w:tcPr>
            <w:tcW w:w="2725" w:type="dxa"/>
          </w:tcPr>
          <w:p w14:paraId="664349AE" w14:textId="77777777" w:rsidR="00F34A24" w:rsidRPr="00080C4A" w:rsidRDefault="00F34A24" w:rsidP="00F34A24">
            <w:pPr>
              <w:jc w:val="center"/>
            </w:pPr>
            <w:r w:rsidRPr="00080C4A">
              <w:t>0,00 ± 0,00</w:t>
            </w:r>
          </w:p>
        </w:tc>
      </w:tr>
      <w:tr w:rsidR="00F34A24" w:rsidRPr="00080C4A" w14:paraId="5D54B8A2" w14:textId="77777777" w:rsidTr="00705BC7">
        <w:trPr>
          <w:trHeight w:val="263"/>
        </w:trPr>
        <w:tc>
          <w:tcPr>
            <w:tcW w:w="1633" w:type="dxa"/>
          </w:tcPr>
          <w:p w14:paraId="33ABEE40" w14:textId="77777777" w:rsidR="00F34A24" w:rsidRPr="00080C4A" w:rsidRDefault="00F34A24" w:rsidP="00E43DA8">
            <w:pPr>
              <w:rPr>
                <w:sz w:val="24"/>
                <w:szCs w:val="24"/>
              </w:rPr>
            </w:pPr>
            <w:r w:rsidRPr="00080C4A">
              <w:rPr>
                <w:sz w:val="24"/>
                <w:szCs w:val="24"/>
              </w:rPr>
              <w:t>14</w:t>
            </w:r>
          </w:p>
        </w:tc>
        <w:tc>
          <w:tcPr>
            <w:tcW w:w="2444" w:type="dxa"/>
          </w:tcPr>
          <w:p w14:paraId="65DFDBD9" w14:textId="77777777" w:rsidR="00F34A24" w:rsidRPr="00080C4A" w:rsidRDefault="00F34A24" w:rsidP="005C2913">
            <w:pPr>
              <w:jc w:val="center"/>
            </w:pPr>
            <w:r w:rsidRPr="00080C4A">
              <w:t>0,</w:t>
            </w:r>
            <w:r w:rsidR="005C2913" w:rsidRPr="00080C4A">
              <w:t>0</w:t>
            </w:r>
            <w:r w:rsidRPr="00080C4A">
              <w:t>0 ± 0,55</w:t>
            </w:r>
          </w:p>
        </w:tc>
        <w:tc>
          <w:tcPr>
            <w:tcW w:w="2694" w:type="dxa"/>
          </w:tcPr>
          <w:p w14:paraId="5802026D" w14:textId="77777777" w:rsidR="00F34A24" w:rsidRPr="00080C4A" w:rsidRDefault="00F34A24" w:rsidP="00F34A24">
            <w:pPr>
              <w:jc w:val="center"/>
            </w:pPr>
            <w:r w:rsidRPr="00080C4A">
              <w:t>0,50 ± 0,55</w:t>
            </w:r>
          </w:p>
        </w:tc>
        <w:tc>
          <w:tcPr>
            <w:tcW w:w="2725" w:type="dxa"/>
            <w:tcBorders>
              <w:right w:val="single" w:sz="4" w:space="0" w:color="auto"/>
            </w:tcBorders>
          </w:tcPr>
          <w:p w14:paraId="6023ED55" w14:textId="77777777" w:rsidR="00F34A24" w:rsidRPr="00080C4A" w:rsidRDefault="00F34A24" w:rsidP="00F34A24">
            <w:pPr>
              <w:jc w:val="center"/>
            </w:pPr>
            <w:r w:rsidRPr="00080C4A">
              <w:t>0,00 ± 0,00</w:t>
            </w:r>
          </w:p>
        </w:tc>
      </w:tr>
      <w:tr w:rsidR="00EB602B" w:rsidRPr="00080C4A" w14:paraId="18109556" w14:textId="77777777" w:rsidTr="00514E3C">
        <w:trPr>
          <w:trHeight w:val="263"/>
        </w:trPr>
        <w:tc>
          <w:tcPr>
            <w:tcW w:w="9496" w:type="dxa"/>
            <w:gridSpan w:val="4"/>
            <w:tcBorders>
              <w:right w:val="single" w:sz="4" w:space="0" w:color="auto"/>
            </w:tcBorders>
          </w:tcPr>
          <w:p w14:paraId="163C0821" w14:textId="77777777" w:rsidR="00EB602B" w:rsidRPr="00080C4A" w:rsidRDefault="00EB602B" w:rsidP="00514E3C">
            <w:pPr>
              <w:jc w:val="center"/>
              <w:rPr>
                <w:sz w:val="24"/>
                <w:szCs w:val="24"/>
              </w:rPr>
            </w:pPr>
            <w:r w:rsidRPr="00080C4A">
              <w:rPr>
                <w:sz w:val="24"/>
                <w:szCs w:val="24"/>
              </w:rPr>
              <w:t>Группа – Ф4 (7% экстракта)</w:t>
            </w:r>
          </w:p>
        </w:tc>
      </w:tr>
      <w:tr w:rsidR="00F34A24" w:rsidRPr="00080C4A" w14:paraId="5C65C159" w14:textId="77777777" w:rsidTr="00705BC7">
        <w:trPr>
          <w:trHeight w:val="263"/>
        </w:trPr>
        <w:tc>
          <w:tcPr>
            <w:tcW w:w="1633" w:type="dxa"/>
          </w:tcPr>
          <w:p w14:paraId="4F3DB253" w14:textId="77777777" w:rsidR="00F34A24" w:rsidRPr="00080C4A" w:rsidRDefault="00F34A24" w:rsidP="00E43DA8">
            <w:pPr>
              <w:rPr>
                <w:sz w:val="24"/>
                <w:szCs w:val="24"/>
              </w:rPr>
            </w:pPr>
            <w:r w:rsidRPr="00080C4A">
              <w:rPr>
                <w:sz w:val="24"/>
                <w:szCs w:val="24"/>
              </w:rPr>
              <w:t>0</w:t>
            </w:r>
          </w:p>
        </w:tc>
        <w:tc>
          <w:tcPr>
            <w:tcW w:w="2444" w:type="dxa"/>
          </w:tcPr>
          <w:p w14:paraId="0CEEE8D5" w14:textId="77777777" w:rsidR="00F34A24" w:rsidRPr="00080C4A" w:rsidRDefault="00F34A24" w:rsidP="00F34A24">
            <w:pPr>
              <w:jc w:val="center"/>
            </w:pPr>
            <w:r w:rsidRPr="00080C4A">
              <w:t>2,33 ± 0,52</w:t>
            </w:r>
          </w:p>
        </w:tc>
        <w:tc>
          <w:tcPr>
            <w:tcW w:w="2694" w:type="dxa"/>
          </w:tcPr>
          <w:p w14:paraId="4466DC37" w14:textId="77777777" w:rsidR="00F34A24" w:rsidRPr="00080C4A" w:rsidRDefault="00F34A24" w:rsidP="00F34A24">
            <w:pPr>
              <w:jc w:val="center"/>
            </w:pPr>
            <w:r w:rsidRPr="00080C4A">
              <w:t>1,33 ± 0,52</w:t>
            </w:r>
          </w:p>
        </w:tc>
        <w:tc>
          <w:tcPr>
            <w:tcW w:w="2725" w:type="dxa"/>
            <w:tcBorders>
              <w:right w:val="single" w:sz="4" w:space="0" w:color="auto"/>
            </w:tcBorders>
          </w:tcPr>
          <w:p w14:paraId="391B0398" w14:textId="77777777" w:rsidR="00F34A24" w:rsidRPr="00080C4A" w:rsidRDefault="00F34A24" w:rsidP="00F34A24">
            <w:pPr>
              <w:jc w:val="center"/>
            </w:pPr>
            <w:r w:rsidRPr="00080C4A">
              <w:t>1,00 ± 0,00</w:t>
            </w:r>
          </w:p>
        </w:tc>
      </w:tr>
      <w:tr w:rsidR="00F34A24" w:rsidRPr="00080C4A" w14:paraId="156CDE4C" w14:textId="77777777" w:rsidTr="00705BC7">
        <w:trPr>
          <w:trHeight w:val="263"/>
        </w:trPr>
        <w:tc>
          <w:tcPr>
            <w:tcW w:w="1633" w:type="dxa"/>
          </w:tcPr>
          <w:p w14:paraId="46B75916" w14:textId="77777777" w:rsidR="00F34A24" w:rsidRPr="00080C4A" w:rsidRDefault="00F34A24" w:rsidP="00E43DA8">
            <w:pPr>
              <w:rPr>
                <w:sz w:val="24"/>
                <w:szCs w:val="24"/>
              </w:rPr>
            </w:pPr>
            <w:r w:rsidRPr="00080C4A">
              <w:rPr>
                <w:sz w:val="24"/>
                <w:szCs w:val="24"/>
              </w:rPr>
              <w:t>4</w:t>
            </w:r>
          </w:p>
        </w:tc>
        <w:tc>
          <w:tcPr>
            <w:tcW w:w="2444" w:type="dxa"/>
          </w:tcPr>
          <w:p w14:paraId="02E16E19" w14:textId="77777777" w:rsidR="00F34A24" w:rsidRPr="00080C4A" w:rsidRDefault="00F34A24" w:rsidP="005C2913">
            <w:pPr>
              <w:jc w:val="center"/>
            </w:pPr>
            <w:r w:rsidRPr="00080C4A">
              <w:t>1,</w:t>
            </w:r>
            <w:r w:rsidR="005C2913" w:rsidRPr="00080C4A">
              <w:t>33</w:t>
            </w:r>
            <w:r w:rsidRPr="00080C4A">
              <w:t xml:space="preserve"> ± 0,</w:t>
            </w:r>
            <w:r w:rsidR="005C2913" w:rsidRPr="00080C4A">
              <w:t>52</w:t>
            </w:r>
          </w:p>
        </w:tc>
        <w:tc>
          <w:tcPr>
            <w:tcW w:w="2694" w:type="dxa"/>
          </w:tcPr>
          <w:p w14:paraId="1D49650A" w14:textId="77777777" w:rsidR="00F34A24" w:rsidRPr="00080C4A" w:rsidRDefault="00F34A24" w:rsidP="00F34A24">
            <w:pPr>
              <w:jc w:val="center"/>
            </w:pPr>
            <w:r w:rsidRPr="00080C4A">
              <w:t>1,50 ± 0,55</w:t>
            </w:r>
          </w:p>
        </w:tc>
        <w:tc>
          <w:tcPr>
            <w:tcW w:w="2725" w:type="dxa"/>
          </w:tcPr>
          <w:p w14:paraId="23B5EDB4" w14:textId="77777777" w:rsidR="00F34A24" w:rsidRPr="00080C4A" w:rsidRDefault="00F34A24" w:rsidP="00F34A24">
            <w:pPr>
              <w:jc w:val="center"/>
            </w:pPr>
            <w:r w:rsidRPr="00080C4A">
              <w:t>0,33 ± 0,52</w:t>
            </w:r>
          </w:p>
        </w:tc>
      </w:tr>
      <w:tr w:rsidR="00F34A24" w:rsidRPr="00080C4A" w14:paraId="217B5F1B" w14:textId="77777777" w:rsidTr="00705BC7">
        <w:trPr>
          <w:trHeight w:val="263"/>
        </w:trPr>
        <w:tc>
          <w:tcPr>
            <w:tcW w:w="1633" w:type="dxa"/>
          </w:tcPr>
          <w:p w14:paraId="0C98BD2A" w14:textId="77777777" w:rsidR="00F34A24" w:rsidRPr="00080C4A" w:rsidRDefault="00F34A24" w:rsidP="00E43DA8">
            <w:pPr>
              <w:rPr>
                <w:sz w:val="24"/>
                <w:szCs w:val="24"/>
              </w:rPr>
            </w:pPr>
            <w:r w:rsidRPr="00080C4A">
              <w:rPr>
                <w:sz w:val="24"/>
                <w:szCs w:val="24"/>
              </w:rPr>
              <w:t>7</w:t>
            </w:r>
          </w:p>
        </w:tc>
        <w:tc>
          <w:tcPr>
            <w:tcW w:w="2444" w:type="dxa"/>
          </w:tcPr>
          <w:p w14:paraId="5A9DA689" w14:textId="77777777" w:rsidR="00F34A24" w:rsidRPr="00080C4A" w:rsidRDefault="00F34A24" w:rsidP="005C2913">
            <w:pPr>
              <w:jc w:val="center"/>
            </w:pPr>
            <w:r w:rsidRPr="00080C4A">
              <w:t>1,</w:t>
            </w:r>
            <w:r w:rsidR="005C2913" w:rsidRPr="00080C4A">
              <w:t>00</w:t>
            </w:r>
            <w:r w:rsidRPr="00080C4A">
              <w:t xml:space="preserve"> ± 0,</w:t>
            </w:r>
            <w:r w:rsidR="005C2913" w:rsidRPr="00080C4A">
              <w:t>00</w:t>
            </w:r>
          </w:p>
        </w:tc>
        <w:tc>
          <w:tcPr>
            <w:tcW w:w="2694" w:type="dxa"/>
          </w:tcPr>
          <w:p w14:paraId="6D0AAB09" w14:textId="77777777" w:rsidR="00F34A24" w:rsidRPr="00080C4A" w:rsidRDefault="00F34A24" w:rsidP="00F34A24">
            <w:pPr>
              <w:jc w:val="center"/>
            </w:pPr>
            <w:r w:rsidRPr="00080C4A">
              <w:t>1,00 ± 0,00</w:t>
            </w:r>
          </w:p>
        </w:tc>
        <w:tc>
          <w:tcPr>
            <w:tcW w:w="2725" w:type="dxa"/>
          </w:tcPr>
          <w:p w14:paraId="4D506D3B" w14:textId="77777777" w:rsidR="00F34A24" w:rsidRPr="00080C4A" w:rsidRDefault="00F34A24" w:rsidP="00F34A24">
            <w:pPr>
              <w:jc w:val="center"/>
            </w:pPr>
            <w:r w:rsidRPr="00080C4A">
              <w:t>0,33 ± 0,52</w:t>
            </w:r>
          </w:p>
        </w:tc>
      </w:tr>
      <w:tr w:rsidR="00F34A24" w:rsidRPr="00080C4A" w14:paraId="47ABC7CD" w14:textId="77777777" w:rsidTr="00705BC7">
        <w:trPr>
          <w:trHeight w:val="263"/>
        </w:trPr>
        <w:tc>
          <w:tcPr>
            <w:tcW w:w="1633" w:type="dxa"/>
          </w:tcPr>
          <w:p w14:paraId="14FC4D27" w14:textId="77777777" w:rsidR="00F34A24" w:rsidRPr="00080C4A" w:rsidRDefault="00F34A24" w:rsidP="00E43DA8">
            <w:pPr>
              <w:rPr>
                <w:sz w:val="24"/>
                <w:szCs w:val="24"/>
              </w:rPr>
            </w:pPr>
            <w:r w:rsidRPr="00080C4A">
              <w:rPr>
                <w:sz w:val="24"/>
                <w:szCs w:val="24"/>
              </w:rPr>
              <w:t>10</w:t>
            </w:r>
          </w:p>
        </w:tc>
        <w:tc>
          <w:tcPr>
            <w:tcW w:w="2444" w:type="dxa"/>
          </w:tcPr>
          <w:p w14:paraId="2E288971" w14:textId="77777777" w:rsidR="00F34A24" w:rsidRPr="00080C4A" w:rsidRDefault="00F34A24" w:rsidP="00F34A24">
            <w:pPr>
              <w:jc w:val="center"/>
            </w:pPr>
            <w:r w:rsidRPr="00080C4A">
              <w:t>0,17 ± 0,41</w:t>
            </w:r>
          </w:p>
        </w:tc>
        <w:tc>
          <w:tcPr>
            <w:tcW w:w="2694" w:type="dxa"/>
          </w:tcPr>
          <w:p w14:paraId="642D7756" w14:textId="77777777" w:rsidR="00F34A24" w:rsidRPr="00080C4A" w:rsidRDefault="00F34A24" w:rsidP="00F34A24">
            <w:pPr>
              <w:jc w:val="center"/>
            </w:pPr>
            <w:r w:rsidRPr="00080C4A">
              <w:t>0,17 ± 0,41</w:t>
            </w:r>
          </w:p>
        </w:tc>
        <w:tc>
          <w:tcPr>
            <w:tcW w:w="2725" w:type="dxa"/>
          </w:tcPr>
          <w:p w14:paraId="3F47FC6D" w14:textId="77777777" w:rsidR="00F34A24" w:rsidRPr="00080C4A" w:rsidRDefault="00F34A24" w:rsidP="002B5D63">
            <w:pPr>
              <w:jc w:val="center"/>
            </w:pPr>
            <w:r w:rsidRPr="00080C4A">
              <w:t>0,</w:t>
            </w:r>
            <w:r w:rsidR="002B5D63" w:rsidRPr="00080C4A">
              <w:t>00</w:t>
            </w:r>
            <w:r w:rsidRPr="00080C4A">
              <w:t xml:space="preserve"> ± 0,</w:t>
            </w:r>
            <w:r w:rsidR="002B5D63" w:rsidRPr="00080C4A">
              <w:t>00</w:t>
            </w:r>
          </w:p>
        </w:tc>
      </w:tr>
      <w:tr w:rsidR="00F34A24" w:rsidRPr="00080C4A" w14:paraId="5507E6B8" w14:textId="77777777" w:rsidTr="00705BC7">
        <w:trPr>
          <w:trHeight w:val="263"/>
        </w:trPr>
        <w:tc>
          <w:tcPr>
            <w:tcW w:w="1633" w:type="dxa"/>
          </w:tcPr>
          <w:p w14:paraId="241CD406" w14:textId="77777777" w:rsidR="00F34A24" w:rsidRPr="00080C4A" w:rsidRDefault="00F34A24" w:rsidP="00E43DA8">
            <w:pPr>
              <w:rPr>
                <w:sz w:val="24"/>
                <w:szCs w:val="24"/>
              </w:rPr>
            </w:pPr>
            <w:r w:rsidRPr="00080C4A">
              <w:rPr>
                <w:sz w:val="24"/>
                <w:szCs w:val="24"/>
              </w:rPr>
              <w:t>14</w:t>
            </w:r>
          </w:p>
        </w:tc>
        <w:tc>
          <w:tcPr>
            <w:tcW w:w="2444" w:type="dxa"/>
          </w:tcPr>
          <w:p w14:paraId="00FEA7C6" w14:textId="77777777" w:rsidR="00F34A24" w:rsidRPr="00080C4A" w:rsidRDefault="00F34A24" w:rsidP="00F34A24">
            <w:pPr>
              <w:jc w:val="center"/>
            </w:pPr>
            <w:r w:rsidRPr="00080C4A">
              <w:t>0,00 ± 0,00</w:t>
            </w:r>
          </w:p>
        </w:tc>
        <w:tc>
          <w:tcPr>
            <w:tcW w:w="2694" w:type="dxa"/>
          </w:tcPr>
          <w:p w14:paraId="4477163F" w14:textId="77777777" w:rsidR="00F34A24" w:rsidRPr="00080C4A" w:rsidRDefault="00F34A24" w:rsidP="00F34A24">
            <w:pPr>
              <w:jc w:val="center"/>
            </w:pPr>
            <w:r w:rsidRPr="00080C4A">
              <w:t>0,00 ± 0,00</w:t>
            </w:r>
          </w:p>
        </w:tc>
        <w:tc>
          <w:tcPr>
            <w:tcW w:w="2725" w:type="dxa"/>
            <w:tcBorders>
              <w:right w:val="single" w:sz="4" w:space="0" w:color="auto"/>
            </w:tcBorders>
          </w:tcPr>
          <w:p w14:paraId="279D3506" w14:textId="77777777" w:rsidR="00F34A24" w:rsidRPr="00080C4A" w:rsidRDefault="00F34A24" w:rsidP="00F34A24">
            <w:pPr>
              <w:jc w:val="center"/>
            </w:pPr>
            <w:r w:rsidRPr="00080C4A">
              <w:t>0,00 ± 0,00</w:t>
            </w:r>
          </w:p>
        </w:tc>
      </w:tr>
      <w:tr w:rsidR="00EB602B" w:rsidRPr="00080C4A" w14:paraId="2B0DDB2E" w14:textId="77777777" w:rsidTr="00514E3C">
        <w:trPr>
          <w:trHeight w:val="263"/>
        </w:trPr>
        <w:tc>
          <w:tcPr>
            <w:tcW w:w="9496" w:type="dxa"/>
            <w:gridSpan w:val="4"/>
            <w:tcBorders>
              <w:right w:val="single" w:sz="4" w:space="0" w:color="auto"/>
            </w:tcBorders>
          </w:tcPr>
          <w:p w14:paraId="2B2AFBE2" w14:textId="77777777" w:rsidR="00EB602B" w:rsidRPr="00080C4A" w:rsidRDefault="00EB602B" w:rsidP="00514E3C">
            <w:pPr>
              <w:jc w:val="center"/>
              <w:rPr>
                <w:sz w:val="24"/>
                <w:szCs w:val="24"/>
              </w:rPr>
            </w:pPr>
            <w:r w:rsidRPr="00080C4A">
              <w:rPr>
                <w:sz w:val="24"/>
                <w:szCs w:val="24"/>
              </w:rPr>
              <w:t>Группа – Ф5 (10% экстракта)</w:t>
            </w:r>
          </w:p>
        </w:tc>
      </w:tr>
      <w:tr w:rsidR="00F34A24" w:rsidRPr="00080C4A" w14:paraId="30EAB5CF" w14:textId="77777777" w:rsidTr="00705BC7">
        <w:trPr>
          <w:trHeight w:val="263"/>
        </w:trPr>
        <w:tc>
          <w:tcPr>
            <w:tcW w:w="1633" w:type="dxa"/>
          </w:tcPr>
          <w:p w14:paraId="4D9E3187" w14:textId="77777777" w:rsidR="00F34A24" w:rsidRPr="00080C4A" w:rsidRDefault="00F34A24" w:rsidP="00E43DA8">
            <w:pPr>
              <w:rPr>
                <w:sz w:val="24"/>
                <w:szCs w:val="24"/>
              </w:rPr>
            </w:pPr>
            <w:r w:rsidRPr="00080C4A">
              <w:rPr>
                <w:sz w:val="24"/>
                <w:szCs w:val="24"/>
              </w:rPr>
              <w:t>0</w:t>
            </w:r>
          </w:p>
        </w:tc>
        <w:tc>
          <w:tcPr>
            <w:tcW w:w="2444" w:type="dxa"/>
          </w:tcPr>
          <w:p w14:paraId="48DEDC43" w14:textId="77777777" w:rsidR="00F34A24" w:rsidRPr="00080C4A" w:rsidRDefault="00F34A24" w:rsidP="00F34A24">
            <w:pPr>
              <w:jc w:val="center"/>
            </w:pPr>
            <w:r w:rsidRPr="00080C4A">
              <w:t>2,00 ± 0,00</w:t>
            </w:r>
          </w:p>
        </w:tc>
        <w:tc>
          <w:tcPr>
            <w:tcW w:w="2694" w:type="dxa"/>
          </w:tcPr>
          <w:p w14:paraId="28B4D679" w14:textId="77777777" w:rsidR="00F34A24" w:rsidRPr="00080C4A" w:rsidRDefault="00F34A24" w:rsidP="00F34A24">
            <w:pPr>
              <w:jc w:val="center"/>
            </w:pPr>
            <w:r w:rsidRPr="00080C4A">
              <w:t>1,67 ± 0,52</w:t>
            </w:r>
          </w:p>
        </w:tc>
        <w:tc>
          <w:tcPr>
            <w:tcW w:w="2725" w:type="dxa"/>
            <w:tcBorders>
              <w:right w:val="single" w:sz="4" w:space="0" w:color="auto"/>
            </w:tcBorders>
          </w:tcPr>
          <w:p w14:paraId="3C94BB85" w14:textId="77777777" w:rsidR="00F34A24" w:rsidRPr="00080C4A" w:rsidRDefault="00F34A24" w:rsidP="00F34A24">
            <w:pPr>
              <w:jc w:val="center"/>
            </w:pPr>
            <w:r w:rsidRPr="00080C4A">
              <w:t>0,67 ± 0,52</w:t>
            </w:r>
          </w:p>
        </w:tc>
      </w:tr>
      <w:tr w:rsidR="00F34A24" w:rsidRPr="00080C4A" w14:paraId="132830B9" w14:textId="77777777" w:rsidTr="00705BC7">
        <w:trPr>
          <w:trHeight w:val="263"/>
        </w:trPr>
        <w:tc>
          <w:tcPr>
            <w:tcW w:w="1633" w:type="dxa"/>
          </w:tcPr>
          <w:p w14:paraId="374D8D88" w14:textId="77777777" w:rsidR="00F34A24" w:rsidRPr="00080C4A" w:rsidRDefault="00F34A24" w:rsidP="00E43DA8">
            <w:pPr>
              <w:rPr>
                <w:sz w:val="24"/>
                <w:szCs w:val="24"/>
              </w:rPr>
            </w:pPr>
            <w:r w:rsidRPr="00080C4A">
              <w:rPr>
                <w:sz w:val="24"/>
                <w:szCs w:val="24"/>
              </w:rPr>
              <w:t>4</w:t>
            </w:r>
          </w:p>
        </w:tc>
        <w:tc>
          <w:tcPr>
            <w:tcW w:w="2444" w:type="dxa"/>
          </w:tcPr>
          <w:p w14:paraId="353B7140" w14:textId="77777777" w:rsidR="00F34A24" w:rsidRPr="00080C4A" w:rsidRDefault="00F34A24" w:rsidP="00F34A24">
            <w:pPr>
              <w:jc w:val="center"/>
            </w:pPr>
            <w:r w:rsidRPr="00080C4A">
              <w:t>1,50 ± 0,55</w:t>
            </w:r>
          </w:p>
        </w:tc>
        <w:tc>
          <w:tcPr>
            <w:tcW w:w="2694" w:type="dxa"/>
          </w:tcPr>
          <w:p w14:paraId="44746BBB" w14:textId="77777777" w:rsidR="00F34A24" w:rsidRPr="00080C4A" w:rsidRDefault="00F34A24" w:rsidP="00F34A24">
            <w:pPr>
              <w:jc w:val="center"/>
            </w:pPr>
            <w:r w:rsidRPr="00080C4A">
              <w:t>1,50 ± 0,55</w:t>
            </w:r>
          </w:p>
        </w:tc>
        <w:tc>
          <w:tcPr>
            <w:tcW w:w="2725" w:type="dxa"/>
            <w:tcBorders>
              <w:right w:val="single" w:sz="4" w:space="0" w:color="auto"/>
            </w:tcBorders>
          </w:tcPr>
          <w:p w14:paraId="4155C9B6" w14:textId="77777777" w:rsidR="00F34A24" w:rsidRPr="00080C4A" w:rsidRDefault="00F34A24" w:rsidP="00F34A24">
            <w:pPr>
              <w:jc w:val="center"/>
            </w:pPr>
            <w:r w:rsidRPr="00080C4A">
              <w:t>0,50 ± 0,55</w:t>
            </w:r>
          </w:p>
        </w:tc>
      </w:tr>
      <w:tr w:rsidR="00F34A24" w:rsidRPr="00080C4A" w14:paraId="4EE72BA2" w14:textId="77777777" w:rsidTr="00705BC7">
        <w:trPr>
          <w:trHeight w:val="263"/>
        </w:trPr>
        <w:tc>
          <w:tcPr>
            <w:tcW w:w="1633" w:type="dxa"/>
          </w:tcPr>
          <w:p w14:paraId="07E1E860" w14:textId="77777777" w:rsidR="00F34A24" w:rsidRPr="00080C4A" w:rsidRDefault="00F34A24" w:rsidP="00E43DA8">
            <w:pPr>
              <w:rPr>
                <w:sz w:val="24"/>
                <w:szCs w:val="24"/>
              </w:rPr>
            </w:pPr>
            <w:r w:rsidRPr="00080C4A">
              <w:rPr>
                <w:sz w:val="24"/>
                <w:szCs w:val="24"/>
              </w:rPr>
              <w:t>7</w:t>
            </w:r>
          </w:p>
        </w:tc>
        <w:tc>
          <w:tcPr>
            <w:tcW w:w="2444" w:type="dxa"/>
          </w:tcPr>
          <w:p w14:paraId="009C6313" w14:textId="77777777" w:rsidR="00F34A24" w:rsidRPr="00080C4A" w:rsidRDefault="00F34A24" w:rsidP="00F34A24">
            <w:pPr>
              <w:jc w:val="center"/>
            </w:pPr>
            <w:r w:rsidRPr="00080C4A">
              <w:t>1,33 ± 0,52</w:t>
            </w:r>
          </w:p>
        </w:tc>
        <w:tc>
          <w:tcPr>
            <w:tcW w:w="2694" w:type="dxa"/>
          </w:tcPr>
          <w:p w14:paraId="0A918C39" w14:textId="77777777" w:rsidR="00F34A24" w:rsidRPr="00080C4A" w:rsidRDefault="00F34A24" w:rsidP="00F34A24">
            <w:pPr>
              <w:jc w:val="center"/>
            </w:pPr>
            <w:r w:rsidRPr="00080C4A">
              <w:t>1,33 ± 0,52</w:t>
            </w:r>
          </w:p>
        </w:tc>
        <w:tc>
          <w:tcPr>
            <w:tcW w:w="2725" w:type="dxa"/>
          </w:tcPr>
          <w:p w14:paraId="0CBD22A7" w14:textId="77777777" w:rsidR="00F34A24" w:rsidRPr="00080C4A" w:rsidRDefault="00F34A24" w:rsidP="00F34A24">
            <w:pPr>
              <w:jc w:val="center"/>
            </w:pPr>
            <w:r w:rsidRPr="00080C4A">
              <w:t>0,33 ± 0,52</w:t>
            </w:r>
          </w:p>
        </w:tc>
      </w:tr>
      <w:tr w:rsidR="00F34A24" w:rsidRPr="00080C4A" w14:paraId="19CF8E54" w14:textId="77777777" w:rsidTr="00705BC7">
        <w:trPr>
          <w:trHeight w:val="263"/>
        </w:trPr>
        <w:tc>
          <w:tcPr>
            <w:tcW w:w="1633" w:type="dxa"/>
          </w:tcPr>
          <w:p w14:paraId="1581C893" w14:textId="77777777" w:rsidR="00F34A24" w:rsidRPr="00080C4A" w:rsidRDefault="00F34A24" w:rsidP="00E43DA8">
            <w:pPr>
              <w:rPr>
                <w:sz w:val="24"/>
                <w:szCs w:val="24"/>
              </w:rPr>
            </w:pPr>
            <w:r w:rsidRPr="00080C4A">
              <w:rPr>
                <w:sz w:val="24"/>
                <w:szCs w:val="24"/>
              </w:rPr>
              <w:t>10</w:t>
            </w:r>
          </w:p>
        </w:tc>
        <w:tc>
          <w:tcPr>
            <w:tcW w:w="2444" w:type="dxa"/>
          </w:tcPr>
          <w:p w14:paraId="2EF85B9D" w14:textId="77777777" w:rsidR="00F34A24" w:rsidRPr="00080C4A" w:rsidRDefault="00F34A24" w:rsidP="00F34A24">
            <w:pPr>
              <w:jc w:val="center"/>
            </w:pPr>
            <w:r w:rsidRPr="00080C4A">
              <w:t>0,17 ± 0,41</w:t>
            </w:r>
          </w:p>
        </w:tc>
        <w:tc>
          <w:tcPr>
            <w:tcW w:w="2694" w:type="dxa"/>
          </w:tcPr>
          <w:p w14:paraId="08DF4FF5" w14:textId="77777777" w:rsidR="00F34A24" w:rsidRPr="00080C4A" w:rsidRDefault="00F34A24" w:rsidP="00F34A24">
            <w:pPr>
              <w:jc w:val="center"/>
            </w:pPr>
            <w:r w:rsidRPr="00080C4A">
              <w:t>0,17 ± 0,41</w:t>
            </w:r>
          </w:p>
        </w:tc>
        <w:tc>
          <w:tcPr>
            <w:tcW w:w="2725" w:type="dxa"/>
          </w:tcPr>
          <w:p w14:paraId="7A0B2D23" w14:textId="77777777" w:rsidR="00F34A24" w:rsidRPr="00080C4A" w:rsidRDefault="00F34A24" w:rsidP="002B5D63">
            <w:pPr>
              <w:jc w:val="center"/>
            </w:pPr>
            <w:r w:rsidRPr="00080C4A">
              <w:t>0,</w:t>
            </w:r>
            <w:r w:rsidR="002B5D63" w:rsidRPr="00080C4A">
              <w:t>00</w:t>
            </w:r>
            <w:r w:rsidRPr="00080C4A">
              <w:t xml:space="preserve"> ± 0,</w:t>
            </w:r>
            <w:r w:rsidR="002B5D63" w:rsidRPr="00080C4A">
              <w:t>00</w:t>
            </w:r>
          </w:p>
        </w:tc>
      </w:tr>
      <w:tr w:rsidR="00F34A24" w:rsidRPr="00080C4A" w14:paraId="765590E8" w14:textId="77777777" w:rsidTr="00705BC7">
        <w:trPr>
          <w:trHeight w:val="263"/>
        </w:trPr>
        <w:tc>
          <w:tcPr>
            <w:tcW w:w="1633" w:type="dxa"/>
          </w:tcPr>
          <w:p w14:paraId="4A93F4AC" w14:textId="77777777" w:rsidR="00F34A24" w:rsidRPr="00080C4A" w:rsidRDefault="00F34A24" w:rsidP="00E43DA8">
            <w:pPr>
              <w:rPr>
                <w:sz w:val="24"/>
                <w:szCs w:val="24"/>
              </w:rPr>
            </w:pPr>
            <w:r w:rsidRPr="00080C4A">
              <w:rPr>
                <w:sz w:val="24"/>
                <w:szCs w:val="24"/>
              </w:rPr>
              <w:t>14</w:t>
            </w:r>
          </w:p>
        </w:tc>
        <w:tc>
          <w:tcPr>
            <w:tcW w:w="2444" w:type="dxa"/>
          </w:tcPr>
          <w:p w14:paraId="291E4141" w14:textId="77777777" w:rsidR="00F34A24" w:rsidRPr="00080C4A" w:rsidRDefault="00F34A24" w:rsidP="00F34A24">
            <w:pPr>
              <w:jc w:val="center"/>
            </w:pPr>
            <w:r w:rsidRPr="00080C4A">
              <w:t>0,00 ± 0,00</w:t>
            </w:r>
          </w:p>
        </w:tc>
        <w:tc>
          <w:tcPr>
            <w:tcW w:w="2694" w:type="dxa"/>
          </w:tcPr>
          <w:p w14:paraId="08BA1B21" w14:textId="77777777" w:rsidR="00F34A24" w:rsidRPr="00080C4A" w:rsidRDefault="00F34A24" w:rsidP="00F34A24">
            <w:pPr>
              <w:jc w:val="center"/>
            </w:pPr>
            <w:r w:rsidRPr="00080C4A">
              <w:t>0,00 ± 0,00</w:t>
            </w:r>
          </w:p>
        </w:tc>
        <w:tc>
          <w:tcPr>
            <w:tcW w:w="2725" w:type="dxa"/>
          </w:tcPr>
          <w:p w14:paraId="66AF8386" w14:textId="77777777" w:rsidR="00F34A24" w:rsidRPr="00080C4A" w:rsidRDefault="00F34A24" w:rsidP="00F34A24">
            <w:pPr>
              <w:jc w:val="center"/>
            </w:pPr>
            <w:r w:rsidRPr="00080C4A">
              <w:t>0,00 ± 0,00</w:t>
            </w:r>
          </w:p>
        </w:tc>
      </w:tr>
    </w:tbl>
    <w:p w14:paraId="4BA4FD55" w14:textId="77777777" w:rsidR="00656ED5" w:rsidRPr="00080C4A" w:rsidRDefault="00656ED5">
      <w:pPr>
        <w:rPr>
          <w:sz w:val="28"/>
          <w:szCs w:val="28"/>
        </w:rPr>
      </w:pPr>
    </w:p>
    <w:p w14:paraId="139772D5" w14:textId="77777777" w:rsidR="00553789" w:rsidRDefault="00553789">
      <w:pPr>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8"/>
      </w:tblGrid>
      <w:tr w:rsidR="007E664F" w:rsidRPr="00080C4A" w14:paraId="24C35E71" w14:textId="77777777" w:rsidTr="002E6E79">
        <w:tc>
          <w:tcPr>
            <w:tcW w:w="9858" w:type="dxa"/>
          </w:tcPr>
          <w:p w14:paraId="3255E873" w14:textId="77777777" w:rsidR="007E664F" w:rsidRPr="00080C4A" w:rsidRDefault="007E664F" w:rsidP="002E6E79">
            <w:pPr>
              <w:rPr>
                <w:sz w:val="28"/>
                <w:szCs w:val="28"/>
              </w:rPr>
            </w:pPr>
            <w:r w:rsidRPr="00080C4A">
              <w:rPr>
                <w:sz w:val="28"/>
                <w:szCs w:val="28"/>
              </w:rPr>
              <w:lastRenderedPageBreak/>
              <w:t>Холостой</w:t>
            </w:r>
          </w:p>
        </w:tc>
      </w:tr>
      <w:tr w:rsidR="007E664F" w:rsidRPr="00080C4A" w14:paraId="1B3F40BA" w14:textId="77777777" w:rsidTr="002E6E79">
        <w:trPr>
          <w:trHeight w:val="2087"/>
        </w:trPr>
        <w:tc>
          <w:tcPr>
            <w:tcW w:w="9858" w:type="dxa"/>
          </w:tcPr>
          <w:p w14:paraId="760AE6A5" w14:textId="77777777" w:rsidR="007E664F" w:rsidRPr="00080C4A" w:rsidRDefault="002E6E79" w:rsidP="002E6E79">
            <w:pPr>
              <w:ind w:left="-142"/>
              <w:rPr>
                <w:sz w:val="28"/>
                <w:szCs w:val="28"/>
              </w:rPr>
            </w:pPr>
            <w:r w:rsidRPr="00080C4A">
              <w:rPr>
                <w:sz w:val="28"/>
                <w:szCs w:val="28"/>
              </w:rPr>
              <w:object w:dxaOrig="13290" w:dyaOrig="3210" w14:anchorId="056CD93B">
                <v:shape id="_x0000_i1036" type="#_x0000_t75" style="width:484.6pt;height:108pt" o:ole="">
                  <v:imagedata r:id="rId62" o:title=""/>
                </v:shape>
                <o:OLEObject Type="Embed" ProgID="PBrush" ShapeID="_x0000_i1036" DrawAspect="Content" ObjectID="_1826705530" r:id="rId63"/>
              </w:object>
            </w:r>
          </w:p>
        </w:tc>
      </w:tr>
      <w:tr w:rsidR="007E664F" w:rsidRPr="00080C4A" w14:paraId="5A278FBF" w14:textId="77777777" w:rsidTr="002E6E79">
        <w:tc>
          <w:tcPr>
            <w:tcW w:w="9858" w:type="dxa"/>
          </w:tcPr>
          <w:p w14:paraId="64A2F1EA" w14:textId="77777777" w:rsidR="007E664F" w:rsidRPr="00080C4A" w:rsidRDefault="00951022" w:rsidP="002E6E79">
            <w:pPr>
              <w:ind w:left="-142"/>
              <w:jc w:val="center"/>
              <w:rPr>
                <w:sz w:val="28"/>
                <w:szCs w:val="28"/>
              </w:rPr>
            </w:pPr>
            <w:r w:rsidRPr="00080C4A">
              <w:rPr>
                <w:sz w:val="28"/>
                <w:szCs w:val="28"/>
              </w:rPr>
              <w:t>Ф1</w:t>
            </w:r>
            <w:r w:rsidR="002E6E79" w:rsidRPr="00080C4A">
              <w:rPr>
                <w:sz w:val="28"/>
                <w:szCs w:val="28"/>
              </w:rPr>
              <w:object w:dxaOrig="4320" w:dyaOrig="3820" w14:anchorId="3BD657D1">
                <v:shape id="_x0000_i1037" type="#_x0000_t75" style="width:462pt;height:102pt" o:ole="">
                  <v:imagedata r:id="rId64" o:title=""/>
                </v:shape>
                <o:OLEObject Type="Embed" ProgID="PBrush" ShapeID="_x0000_i1037" DrawAspect="Content" ObjectID="_1826705531" r:id="rId65"/>
              </w:object>
            </w:r>
          </w:p>
        </w:tc>
      </w:tr>
      <w:tr w:rsidR="00403CB7" w:rsidRPr="00080C4A" w14:paraId="53F1CE60" w14:textId="77777777" w:rsidTr="002E6E79">
        <w:tc>
          <w:tcPr>
            <w:tcW w:w="9858" w:type="dxa"/>
          </w:tcPr>
          <w:p w14:paraId="3AC28840" w14:textId="77777777" w:rsidR="00403CB7" w:rsidRPr="00080C4A" w:rsidRDefault="00951022" w:rsidP="00525F07">
            <w:pPr>
              <w:rPr>
                <w:sz w:val="28"/>
                <w:szCs w:val="28"/>
              </w:rPr>
            </w:pPr>
            <w:r w:rsidRPr="00080C4A">
              <w:rPr>
                <w:sz w:val="28"/>
                <w:szCs w:val="28"/>
              </w:rPr>
              <w:t>Ф2</w:t>
            </w:r>
            <w:r w:rsidR="00E56B97" w:rsidRPr="00080C4A">
              <w:rPr>
                <w:sz w:val="28"/>
                <w:szCs w:val="28"/>
              </w:rPr>
              <w:object w:dxaOrig="13245" w:dyaOrig="3165" w14:anchorId="28F3CD49">
                <v:shape id="_x0000_i1038" type="#_x0000_t75" style="width:462.9pt;height:94.6pt" o:ole="">
                  <v:imagedata r:id="rId66" o:title=""/>
                </v:shape>
                <o:OLEObject Type="Embed" ProgID="PBrush" ShapeID="_x0000_i1038" DrawAspect="Content" ObjectID="_1826705532" r:id="rId67"/>
              </w:object>
            </w:r>
          </w:p>
        </w:tc>
      </w:tr>
      <w:tr w:rsidR="002A7E0C" w:rsidRPr="00080C4A" w14:paraId="1DD1D492" w14:textId="77777777" w:rsidTr="002E6E79">
        <w:tc>
          <w:tcPr>
            <w:tcW w:w="9858" w:type="dxa"/>
          </w:tcPr>
          <w:p w14:paraId="7E870B84" w14:textId="77777777" w:rsidR="002A7E0C" w:rsidRPr="00080C4A" w:rsidRDefault="00951022" w:rsidP="00525F07">
            <w:pPr>
              <w:rPr>
                <w:sz w:val="28"/>
                <w:szCs w:val="28"/>
              </w:rPr>
            </w:pPr>
            <w:r w:rsidRPr="00080C4A">
              <w:rPr>
                <w:sz w:val="28"/>
                <w:szCs w:val="28"/>
              </w:rPr>
              <w:t>Ф3</w:t>
            </w:r>
            <w:r w:rsidR="00810636" w:rsidRPr="00080C4A">
              <w:rPr>
                <w:noProof/>
                <w:sz w:val="28"/>
                <w:szCs w:val="28"/>
                <w:lang w:eastAsia="ru-RU"/>
              </w:rPr>
              <w:drawing>
                <wp:inline distT="0" distB="0" distL="0" distR="0" wp14:anchorId="2C1733A0" wp14:editId="11244D41">
                  <wp:extent cx="5849487" cy="1235122"/>
                  <wp:effectExtent l="19050" t="0" r="0" b="0"/>
                  <wp:docPr id="18"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68"/>
                          <a:srcRect r="1511"/>
                          <a:stretch>
                            <a:fillRect/>
                          </a:stretch>
                        </pic:blipFill>
                        <pic:spPr bwMode="auto">
                          <a:xfrm>
                            <a:off x="0" y="0"/>
                            <a:ext cx="5849487" cy="1235122"/>
                          </a:xfrm>
                          <a:prstGeom prst="rect">
                            <a:avLst/>
                          </a:prstGeom>
                          <a:noFill/>
                          <a:ln w="9525">
                            <a:noFill/>
                            <a:miter lim="800000"/>
                            <a:headEnd/>
                            <a:tailEnd/>
                          </a:ln>
                        </pic:spPr>
                      </pic:pic>
                    </a:graphicData>
                  </a:graphic>
                </wp:inline>
              </w:drawing>
            </w:r>
          </w:p>
        </w:tc>
      </w:tr>
      <w:tr w:rsidR="00FE1163" w:rsidRPr="00080C4A" w14:paraId="19AC3D74" w14:textId="77777777" w:rsidTr="00E56B97">
        <w:trPr>
          <w:trHeight w:val="2091"/>
        </w:trPr>
        <w:tc>
          <w:tcPr>
            <w:tcW w:w="9858" w:type="dxa"/>
          </w:tcPr>
          <w:p w14:paraId="15D4A435" w14:textId="77777777" w:rsidR="00FE1163" w:rsidRPr="00080C4A" w:rsidRDefault="00951022" w:rsidP="00E56B97">
            <w:pPr>
              <w:rPr>
                <w:sz w:val="28"/>
                <w:szCs w:val="28"/>
              </w:rPr>
            </w:pPr>
            <w:r w:rsidRPr="00080C4A">
              <w:rPr>
                <w:sz w:val="28"/>
                <w:szCs w:val="28"/>
              </w:rPr>
              <w:t>Ф4</w:t>
            </w:r>
            <w:r w:rsidR="00E56B97" w:rsidRPr="00080C4A">
              <w:rPr>
                <w:sz w:val="28"/>
                <w:szCs w:val="28"/>
              </w:rPr>
              <w:object w:dxaOrig="12015" w:dyaOrig="2850" w14:anchorId="38B47F12">
                <v:shape id="_x0000_i1039" type="#_x0000_t75" style="width:459.7pt;height:100.6pt" o:ole="">
                  <v:imagedata r:id="rId69" o:title=""/>
                </v:shape>
                <o:OLEObject Type="Embed" ProgID="PBrush" ShapeID="_x0000_i1039" DrawAspect="Content" ObjectID="_1826705533" r:id="rId70"/>
              </w:object>
            </w:r>
          </w:p>
        </w:tc>
      </w:tr>
      <w:tr w:rsidR="00FE1163" w:rsidRPr="00080C4A" w14:paraId="41C835CF" w14:textId="77777777" w:rsidTr="002E6E79">
        <w:tc>
          <w:tcPr>
            <w:tcW w:w="9858" w:type="dxa"/>
          </w:tcPr>
          <w:p w14:paraId="7FBE4774" w14:textId="77777777" w:rsidR="00FE1163" w:rsidRPr="00080C4A" w:rsidRDefault="00951022" w:rsidP="00E56B97">
            <w:pPr>
              <w:rPr>
                <w:sz w:val="28"/>
                <w:szCs w:val="28"/>
              </w:rPr>
            </w:pPr>
            <w:r w:rsidRPr="00080C4A">
              <w:rPr>
                <w:sz w:val="28"/>
                <w:szCs w:val="28"/>
              </w:rPr>
              <w:t>Ф5</w:t>
            </w:r>
            <w:r w:rsidR="00E56B97" w:rsidRPr="00080C4A">
              <w:rPr>
                <w:sz w:val="28"/>
                <w:szCs w:val="28"/>
              </w:rPr>
              <w:object w:dxaOrig="14115" w:dyaOrig="3360" w14:anchorId="7F7BA1D0">
                <v:shape id="_x0000_i1040" type="#_x0000_t75" style="width:463.85pt;height:109.4pt" o:ole="">
                  <v:imagedata r:id="rId71" o:title=""/>
                </v:shape>
                <o:OLEObject Type="Embed" ProgID="PBrush" ShapeID="_x0000_i1040" DrawAspect="Content" ObjectID="_1826705534" r:id="rId72"/>
              </w:object>
            </w:r>
          </w:p>
        </w:tc>
      </w:tr>
    </w:tbl>
    <w:p w14:paraId="38C52C07" w14:textId="77777777" w:rsidR="005B4554" w:rsidRPr="00080C4A" w:rsidRDefault="005B4554" w:rsidP="00E56B97">
      <w:pPr>
        <w:jc w:val="center"/>
        <w:rPr>
          <w:sz w:val="28"/>
          <w:szCs w:val="28"/>
        </w:rPr>
      </w:pPr>
    </w:p>
    <w:p w14:paraId="7F36DC9C" w14:textId="77777777" w:rsidR="00E56B97" w:rsidRPr="00080C4A" w:rsidRDefault="00951022" w:rsidP="00E56B97">
      <w:pPr>
        <w:jc w:val="center"/>
        <w:rPr>
          <w:sz w:val="28"/>
          <w:szCs w:val="28"/>
        </w:rPr>
      </w:pPr>
      <w:r w:rsidRPr="00080C4A">
        <w:rPr>
          <w:sz w:val="28"/>
          <w:szCs w:val="28"/>
        </w:rPr>
        <w:t>Рисунок 1</w:t>
      </w:r>
      <w:r w:rsidR="00E56B97" w:rsidRPr="00080C4A">
        <w:rPr>
          <w:sz w:val="28"/>
          <w:szCs w:val="28"/>
        </w:rPr>
        <w:t>8 – </w:t>
      </w:r>
      <w:r w:rsidRPr="00080C4A">
        <w:rPr>
          <w:sz w:val="28"/>
          <w:szCs w:val="28"/>
        </w:rPr>
        <w:t>Фотографии динамики заживления экспериментальной кожной раны у лабораторных крыс в контрольной и опытных г</w:t>
      </w:r>
      <w:r w:rsidR="00E56B97" w:rsidRPr="00080C4A">
        <w:rPr>
          <w:sz w:val="28"/>
          <w:szCs w:val="28"/>
        </w:rPr>
        <w:t>руппах</w:t>
      </w:r>
    </w:p>
    <w:p w14:paraId="76BA453A" w14:textId="77777777" w:rsidR="00A87571" w:rsidRPr="00080C4A" w:rsidRDefault="00A87571" w:rsidP="009C3B65">
      <w:pPr>
        <w:ind w:firstLine="720"/>
        <w:jc w:val="both"/>
        <w:rPr>
          <w:sz w:val="28"/>
          <w:szCs w:val="28"/>
        </w:rPr>
      </w:pPr>
    </w:p>
    <w:p w14:paraId="62FECC50" w14:textId="77777777" w:rsidR="00342081" w:rsidRPr="00080C4A" w:rsidRDefault="009C3B65" w:rsidP="009C3B65">
      <w:pPr>
        <w:ind w:firstLine="720"/>
        <w:jc w:val="both"/>
        <w:rPr>
          <w:sz w:val="28"/>
          <w:szCs w:val="28"/>
        </w:rPr>
      </w:pPr>
      <w:r w:rsidRPr="00080C4A">
        <w:rPr>
          <w:sz w:val="28"/>
        </w:rPr>
        <w:t xml:space="preserve">К 10-м суткам динамика улучшения была умеренной — отёк снизился до </w:t>
      </w:r>
      <w:r w:rsidRPr="00080C4A">
        <w:rPr>
          <w:sz w:val="28"/>
        </w:rPr>
        <w:lastRenderedPageBreak/>
        <w:t xml:space="preserve">1,50, а эритема сохранялась на уровне 1,50 балла при полном исчезновении экссудации. Даже на 14-е сутки показатели отёка и эритемы составляли 0,33  и 1,00 балла соответственно, что указывает на наличие остаточного воспаления и замедленное восстановление кожных покровов при отсутствии лечебного воздействия. </w:t>
      </w:r>
      <w:r w:rsidR="00553789" w:rsidRPr="00080C4A">
        <w:rPr>
          <w:sz w:val="28"/>
          <w:szCs w:val="28"/>
        </w:rPr>
        <w:t xml:space="preserve">Фотографии подтверждают сохранение изменений до конца модельных опытов, что согласуется с данными других авторов, указывающих на сохранение клинических признаков воспаления до 14 дней [236-237]. В группе Ф1, где применялась кремовая основа без экстракта липидов, наблюдалась умеренная положительная динамика по сравнению с контролем, что вероятно связано с увлажняющим действием основы (рисунок 18). </w:t>
      </w:r>
      <w:r w:rsidRPr="00080C4A">
        <w:rPr>
          <w:sz w:val="28"/>
        </w:rPr>
        <w:t xml:space="preserve">К 7-м суткам наблюдалось небольшое улучшение в сравнении с контрольной группой: отёк и эритема снижались до 1,50 и 1,67 балла соответственно, при этом экссудация уменьшалась до 0,33 балла. Однако к 14-м суткам сохранялись остаточные проявления воспаления — эритема оставалась на уровне 1,00 балла, что подтверждает недостаточную противовоспалительную эффективность базовой кремовой основы без липидного экстракта. </w:t>
      </w:r>
      <w:r w:rsidR="00523D8F" w:rsidRPr="00080C4A">
        <w:rPr>
          <w:sz w:val="28"/>
        </w:rPr>
        <w:t xml:space="preserve">Включение </w:t>
      </w:r>
      <w:r w:rsidR="00523D8F" w:rsidRPr="00080C4A">
        <w:rPr>
          <w:rFonts w:eastAsiaTheme="majorEastAsia"/>
          <w:sz w:val="28"/>
        </w:rPr>
        <w:t>3% экстракта липидов</w:t>
      </w:r>
      <w:r w:rsidR="00523D8F" w:rsidRPr="00080C4A">
        <w:rPr>
          <w:sz w:val="28"/>
        </w:rPr>
        <w:t xml:space="preserve"> (группа Ф2) продемонстрировало ограниченную эффективность (</w:t>
      </w:r>
      <w:r w:rsidR="00553789" w:rsidRPr="00080C4A">
        <w:rPr>
          <w:sz w:val="28"/>
        </w:rPr>
        <w:t>т</w:t>
      </w:r>
      <w:r w:rsidR="00523D8F" w:rsidRPr="00080C4A">
        <w:rPr>
          <w:sz w:val="28"/>
        </w:rPr>
        <w:t>аблица 1</w:t>
      </w:r>
      <w:r w:rsidR="00553789" w:rsidRPr="00080C4A">
        <w:rPr>
          <w:sz w:val="28"/>
        </w:rPr>
        <w:t>6</w:t>
      </w:r>
      <w:r w:rsidR="00523D8F" w:rsidRPr="00080C4A">
        <w:rPr>
          <w:sz w:val="28"/>
        </w:rPr>
        <w:t xml:space="preserve">, </w:t>
      </w:r>
      <w:r w:rsidR="00553789" w:rsidRPr="00080C4A">
        <w:rPr>
          <w:sz w:val="28"/>
        </w:rPr>
        <w:t>р</w:t>
      </w:r>
      <w:r w:rsidR="00523D8F" w:rsidRPr="00080C4A">
        <w:rPr>
          <w:sz w:val="28"/>
        </w:rPr>
        <w:t xml:space="preserve">исунок 18). На фото начального этапа видно наличие выраженных воспалительных изменений, сопоставимых с контролем. </w:t>
      </w:r>
      <w:r w:rsidRPr="00080C4A">
        <w:rPr>
          <w:sz w:val="28"/>
        </w:rPr>
        <w:t xml:space="preserve">На протяжении эксперимента динамика заживления оставалась замедленной, и только к 14-м суткам воспалительная реакция значительно уменьшалась: отёк снижался до 0,50 балла, эритема — до 0,33, а экссудация полностью отсутствовала. </w:t>
      </w:r>
      <w:r w:rsidR="004119DE" w:rsidRPr="00080C4A">
        <w:rPr>
          <w:sz w:val="28"/>
        </w:rPr>
        <w:t xml:space="preserve">В группе Ф3 применение кремовой композиции с 5% экстракта липидов природной грязи продемонстрировало более выраженную противовоспалительную активность. </w:t>
      </w:r>
      <w:r w:rsidRPr="00080C4A">
        <w:rPr>
          <w:sz w:val="28"/>
        </w:rPr>
        <w:t>На 4-е сутки показатели отёка и экссудации снижались значительно быстрее, чем в предыдущих группах — отёк составлял 1,00 балл, а экссудация — 0,67 балла. К 7-м суткам экссудация практически отсутствовала (0,33 балла), кожные покровы выглядели более однородными, с менее выраженной эритемой (1,17). К 10-м суткам наблюдалась почти полная эпителизация — отёк и эритема снижались до 0,50 балла, а экссудация отсутствовала. К 14-м суткам кожа полностью восстанавливалась, без признаков воспаления.</w:t>
      </w:r>
      <w:r w:rsidR="00342081" w:rsidRPr="00080C4A">
        <w:rPr>
          <w:sz w:val="28"/>
        </w:rPr>
        <w:t xml:space="preserve"> Наиболее выраженные результаты были получены в группе Ф4 с </w:t>
      </w:r>
      <w:r w:rsidR="00342081" w:rsidRPr="00080C4A">
        <w:rPr>
          <w:rFonts w:eastAsiaTheme="majorEastAsia"/>
          <w:sz w:val="28"/>
        </w:rPr>
        <w:t>7% экстракта липидов</w:t>
      </w:r>
      <w:r w:rsidR="00342081" w:rsidRPr="00080C4A">
        <w:rPr>
          <w:sz w:val="28"/>
        </w:rPr>
        <w:t xml:space="preserve">. </w:t>
      </w:r>
      <w:r w:rsidRPr="00080C4A">
        <w:rPr>
          <w:sz w:val="28"/>
        </w:rPr>
        <w:t xml:space="preserve">Уже на 4-е сутки показатели экссудации снижались практически до нормы (0,33 балла), что сопровождалось заметным уменьшением отёка (1,33 балла) и эритемы (1,50 балла). К 7-м суткам начиналась активная эпителизация повреждённых участков: отёк и эритема уменьшались до 1,00 балла, экссудация практически отсутствовала (0,33 балла). К 10-м суткам воспалительные проявления полностью исчезали — все показатели стремились к нулю (0,17 балла), а к 14-м суткам кожа выглядела полностью восстановленной. </w:t>
      </w:r>
      <w:r w:rsidR="00342081" w:rsidRPr="00080C4A">
        <w:rPr>
          <w:sz w:val="28"/>
        </w:rPr>
        <w:t xml:space="preserve">Это свидетельствует о том, что концентрация экстракта </w:t>
      </w:r>
      <w:r w:rsidR="00342081" w:rsidRPr="00080C4A">
        <w:rPr>
          <w:rFonts w:eastAsiaTheme="majorEastAsia"/>
          <w:sz w:val="28"/>
        </w:rPr>
        <w:t>7%</w:t>
      </w:r>
      <w:r w:rsidR="00342081" w:rsidRPr="00080C4A">
        <w:rPr>
          <w:sz w:val="28"/>
        </w:rPr>
        <w:t xml:space="preserve"> обеспечивает оптимальный терапевтический эффект и ускоряет процессы репарации.</w:t>
      </w:r>
      <w:r w:rsidR="00656ED5" w:rsidRPr="00080C4A">
        <w:rPr>
          <w:sz w:val="28"/>
        </w:rPr>
        <w:t xml:space="preserve"> </w:t>
      </w:r>
      <w:r w:rsidR="00342081" w:rsidRPr="00080C4A">
        <w:rPr>
          <w:sz w:val="28"/>
        </w:rPr>
        <w:t xml:space="preserve">В группе Ф5, где использовалась кремовая композиция с </w:t>
      </w:r>
      <w:r w:rsidR="00342081" w:rsidRPr="00080C4A">
        <w:rPr>
          <w:rFonts w:eastAsiaTheme="majorEastAsia"/>
          <w:sz w:val="28"/>
        </w:rPr>
        <w:t>10% экстракта липидов</w:t>
      </w:r>
      <w:r w:rsidR="00342081" w:rsidRPr="00080C4A">
        <w:rPr>
          <w:sz w:val="28"/>
        </w:rPr>
        <w:t>, также отмечался положительный противовоспалительный эффект. Уже к 4-м суткам наблюдалась выраженная динамика восстановления, сопоставима</w:t>
      </w:r>
      <w:r w:rsidR="00E95D6F" w:rsidRPr="00080C4A">
        <w:rPr>
          <w:sz w:val="28"/>
        </w:rPr>
        <w:t>я</w:t>
      </w:r>
      <w:r w:rsidR="00342081" w:rsidRPr="00080C4A">
        <w:rPr>
          <w:sz w:val="28"/>
        </w:rPr>
        <w:t xml:space="preserve"> с </w:t>
      </w:r>
      <w:r w:rsidR="00342081" w:rsidRPr="00080C4A">
        <w:rPr>
          <w:sz w:val="28"/>
        </w:rPr>
        <w:lastRenderedPageBreak/>
        <w:t>результатами при использовании 7%-ной композиции.</w:t>
      </w:r>
      <w:r w:rsidR="00656ED5" w:rsidRPr="00080C4A">
        <w:rPr>
          <w:sz w:val="28"/>
        </w:rPr>
        <w:t xml:space="preserve"> </w:t>
      </w:r>
      <w:r w:rsidR="00342081" w:rsidRPr="00080C4A">
        <w:rPr>
          <w:sz w:val="28"/>
        </w:rPr>
        <w:t>Анализ полученных данных подтверждает, что экстракт липидов природной грязи оказывает выраженное противовоспалительное действие, ускоряет регресс от</w:t>
      </w:r>
      <w:r w:rsidR="00773E6F" w:rsidRPr="00080C4A">
        <w:rPr>
          <w:sz w:val="28"/>
        </w:rPr>
        <w:t>е</w:t>
      </w:r>
      <w:r w:rsidR="00342081" w:rsidRPr="00080C4A">
        <w:rPr>
          <w:sz w:val="28"/>
        </w:rPr>
        <w:t xml:space="preserve">ка, эритемы и экссудации, а также способствует эпителизации и восстановлению кожных покровов. Наиболее эффективной оказалась кремовая композиция с концентрацией экстракта </w:t>
      </w:r>
      <w:r w:rsidR="00342081" w:rsidRPr="00080C4A">
        <w:rPr>
          <w:rFonts w:eastAsiaTheme="majorEastAsia"/>
          <w:sz w:val="28"/>
        </w:rPr>
        <w:t>7%</w:t>
      </w:r>
      <w:r w:rsidR="00342081" w:rsidRPr="00080C4A">
        <w:rPr>
          <w:sz w:val="28"/>
        </w:rPr>
        <w:t xml:space="preserve">, обеспечившая полное купирование воспалительных проявлений уже к 10-м суткам. Повышение дозировки до </w:t>
      </w:r>
      <w:r w:rsidR="00342081" w:rsidRPr="00080C4A">
        <w:rPr>
          <w:rFonts w:eastAsiaTheme="majorEastAsia"/>
          <w:sz w:val="28"/>
        </w:rPr>
        <w:t>10%</w:t>
      </w:r>
      <w:r w:rsidR="00342081" w:rsidRPr="00080C4A">
        <w:rPr>
          <w:sz w:val="28"/>
        </w:rPr>
        <w:t xml:space="preserve"> не приводит к дополнительному улучшению клинического результата. Таким образом, 7%-ная концентрация экстракта липидов природной грязи может рассматриваться как оптимальная для разработки эффективных противовоспалительных кремовых композиций.</w:t>
      </w:r>
    </w:p>
    <w:p w14:paraId="63F0F7D8" w14:textId="77777777" w:rsidR="007D2440" w:rsidRPr="00080C4A" w:rsidRDefault="007D2440" w:rsidP="00771AC8">
      <w:pPr>
        <w:ind w:firstLine="720"/>
        <w:rPr>
          <w:sz w:val="28"/>
          <w:szCs w:val="28"/>
        </w:rPr>
      </w:pPr>
    </w:p>
    <w:p w14:paraId="2E61110E" w14:textId="77777777" w:rsidR="009D1085" w:rsidRPr="00080C4A" w:rsidRDefault="0052355C" w:rsidP="0052355C">
      <w:pPr>
        <w:pStyle w:val="Heading2"/>
        <w:spacing w:before="0"/>
        <w:ind w:firstLine="720"/>
        <w:rPr>
          <w:rFonts w:ascii="Times New Roman" w:hAnsi="Times New Roman" w:cs="Times New Roman"/>
          <w:color w:val="auto"/>
          <w:sz w:val="28"/>
          <w:szCs w:val="28"/>
        </w:rPr>
      </w:pPr>
      <w:bookmarkStart w:id="100" w:name="_bookmark37"/>
      <w:bookmarkStart w:id="101" w:name="_bookmark40"/>
      <w:bookmarkStart w:id="102" w:name="_Toc207385085"/>
      <w:bookmarkStart w:id="103" w:name="_Toc216087460"/>
      <w:bookmarkEnd w:id="100"/>
      <w:bookmarkEnd w:id="101"/>
      <w:r w:rsidRPr="00080C4A">
        <w:rPr>
          <w:rFonts w:ascii="Times New Roman" w:hAnsi="Times New Roman" w:cs="Times New Roman"/>
          <w:color w:val="auto"/>
          <w:sz w:val="28"/>
          <w:szCs w:val="28"/>
        </w:rPr>
        <w:t>5.4</w:t>
      </w:r>
      <w:r w:rsidR="00656ED5" w:rsidRPr="00080C4A">
        <w:rPr>
          <w:rFonts w:ascii="Times New Roman" w:hAnsi="Times New Roman" w:cs="Times New Roman"/>
          <w:color w:val="auto"/>
          <w:sz w:val="28"/>
          <w:szCs w:val="28"/>
        </w:rPr>
        <w:t xml:space="preserve"> </w:t>
      </w:r>
      <w:r w:rsidR="00943100" w:rsidRPr="00080C4A">
        <w:rPr>
          <w:rFonts w:ascii="Times New Roman" w:hAnsi="Times New Roman" w:cs="Times New Roman"/>
          <w:color w:val="auto"/>
          <w:sz w:val="28"/>
          <w:szCs w:val="28"/>
        </w:rPr>
        <w:t>Выводы по пятой главе</w:t>
      </w:r>
      <w:bookmarkEnd w:id="102"/>
      <w:bookmarkEnd w:id="103"/>
    </w:p>
    <w:p w14:paraId="5CD81C07" w14:textId="77777777" w:rsidR="00A87571" w:rsidRPr="00080C4A" w:rsidRDefault="00A87571" w:rsidP="00A87571">
      <w:pPr>
        <w:ind w:firstLine="720"/>
        <w:jc w:val="both"/>
        <w:rPr>
          <w:sz w:val="28"/>
        </w:rPr>
      </w:pPr>
      <w:bookmarkStart w:id="104" w:name="_bookmark41"/>
      <w:bookmarkStart w:id="105" w:name="_Toc207385086"/>
      <w:bookmarkEnd w:id="104"/>
      <w:r w:rsidRPr="00080C4A">
        <w:rPr>
          <w:sz w:val="28"/>
        </w:rPr>
        <w:t>На основании проведённых исследований, посвящённых оценке антиоксидантной активности липидных экстрактов природных грязей и изучению физико-химической стабильности разработанных кремовых композиций, можно выделить следующие основные закономерности:</w:t>
      </w:r>
    </w:p>
    <w:p w14:paraId="69B81F7E" w14:textId="77777777" w:rsidR="00A87571" w:rsidRPr="00080C4A" w:rsidRDefault="00A87571" w:rsidP="00A87571">
      <w:pPr>
        <w:ind w:firstLine="720"/>
        <w:jc w:val="both"/>
        <w:rPr>
          <w:sz w:val="28"/>
        </w:rPr>
      </w:pPr>
      <w:r w:rsidRPr="00080C4A">
        <w:rPr>
          <w:rFonts w:eastAsiaTheme="majorEastAsia"/>
          <w:sz w:val="28"/>
        </w:rPr>
        <w:t>- Исследование антиоксидантной активности липидных экстрактов показало</w:t>
      </w:r>
      <w:r w:rsidRPr="00080C4A">
        <w:rPr>
          <w:sz w:val="28"/>
        </w:rPr>
        <w:t xml:space="preserve">, что наибольшие значения по методу ABTS наблюдались при использовании системы </w:t>
      </w:r>
      <w:r w:rsidRPr="00080C4A">
        <w:rPr>
          <w:rFonts w:eastAsiaTheme="majorEastAsia"/>
          <w:sz w:val="28"/>
        </w:rPr>
        <w:t>IPA:ACN (1:1, об./об.)</w:t>
      </w:r>
      <w:r w:rsidRPr="00080C4A">
        <w:rPr>
          <w:sz w:val="28"/>
        </w:rPr>
        <w:t xml:space="preserve">. Установлена положительная корреляция между содержанием </w:t>
      </w:r>
      <w:r w:rsidRPr="00080C4A">
        <w:rPr>
          <w:rFonts w:eastAsiaTheme="majorEastAsia"/>
          <w:sz w:val="28"/>
        </w:rPr>
        <w:t>стерольных липидов (ST)</w:t>
      </w:r>
      <w:r w:rsidRPr="00080C4A">
        <w:rPr>
          <w:sz w:val="28"/>
        </w:rPr>
        <w:t xml:space="preserve"> и уровнем антиоксидантной активности, что указывает на их значительный вклад в формирование антиоксидантного потенциала экстрактов. </w:t>
      </w:r>
      <w:r w:rsidRPr="00080C4A">
        <w:rPr>
          <w:rFonts w:eastAsiaTheme="majorEastAsia"/>
          <w:sz w:val="28"/>
        </w:rPr>
        <w:t>Липидный экстракт, полученный двухэтапным методом IPA:ACN (1:1, об./об.), продемонстрировал максимальную антиоксидантную активность (0,93 мг-экв. Тролокса/г)</w:t>
      </w:r>
      <w:r w:rsidRPr="00080C4A">
        <w:rPr>
          <w:sz w:val="28"/>
        </w:rPr>
        <w:t xml:space="preserve"> среди всех исследованных условий, что подтверждает его эффективность для выделения липидных комплексов с выраженным антиоксидантным потенциалом.</w:t>
      </w:r>
    </w:p>
    <w:p w14:paraId="579D14A4" w14:textId="77777777" w:rsidR="00A87571" w:rsidRPr="00080C4A" w:rsidRDefault="00A87571" w:rsidP="00A87571">
      <w:pPr>
        <w:ind w:firstLine="720"/>
        <w:jc w:val="both"/>
        <w:rPr>
          <w:sz w:val="28"/>
        </w:rPr>
      </w:pPr>
      <w:r w:rsidRPr="00080C4A">
        <w:rPr>
          <w:rFonts w:eastAsiaTheme="majorEastAsia"/>
          <w:sz w:val="28"/>
        </w:rPr>
        <w:t>- Разработана кремовая композиция</w:t>
      </w:r>
      <w:r w:rsidRPr="00080C4A">
        <w:rPr>
          <w:sz w:val="28"/>
        </w:rPr>
        <w:t xml:space="preserve"> с использованием липидного экстракта природной грязи Мойылды, полученного двухэтапной экстракцией IPA:ACN (1:1, об./об.). Оптимальная концентрация экстракта </w:t>
      </w:r>
      <w:r w:rsidRPr="00080C4A">
        <w:rPr>
          <w:rFonts w:eastAsiaTheme="majorEastAsia"/>
          <w:sz w:val="28"/>
        </w:rPr>
        <w:t>3–10 % обеспечивала высокую физико-химическую стабильность крема</w:t>
      </w:r>
      <w:r w:rsidRPr="00080C4A">
        <w:rPr>
          <w:sz w:val="28"/>
        </w:rPr>
        <w:t xml:space="preserve"> (pH = 5,83–6,27; растекаемость — 5,15–5,40 см; удерживающая способность — 6,35–20,73 с). </w:t>
      </w:r>
      <w:r w:rsidRPr="00080C4A">
        <w:rPr>
          <w:rFonts w:eastAsiaTheme="majorEastAsia"/>
          <w:sz w:val="28"/>
        </w:rPr>
        <w:t>Крем с 7 % экстракта показал наилучшие характеристики</w:t>
      </w:r>
      <w:r w:rsidRPr="00080C4A">
        <w:rPr>
          <w:sz w:val="28"/>
        </w:rPr>
        <w:t xml:space="preserve"> (pH = 5,83; растекаемость – 5,21 см; удерживающая способность – 16,5 с) и высокую физиологическую совместимость, демонстрируя максимальные показатели в модельных экспериментах по регенерации кожи. </w:t>
      </w:r>
      <w:r w:rsidRPr="00080C4A">
        <w:rPr>
          <w:rFonts w:eastAsiaTheme="majorEastAsia"/>
          <w:sz w:val="28"/>
        </w:rPr>
        <w:t>При увеличении концентрации до 15 % наблюдались расслоение и потеря консистенции</w:t>
      </w:r>
      <w:r w:rsidRPr="00080C4A">
        <w:rPr>
          <w:sz w:val="28"/>
        </w:rPr>
        <w:t>, что ограничивает применение более высоких дозировок.</w:t>
      </w:r>
    </w:p>
    <w:p w14:paraId="402DB8AF" w14:textId="77777777" w:rsidR="00A87571" w:rsidRPr="00080C4A" w:rsidRDefault="00A87571" w:rsidP="00BE3C0F">
      <w:pPr>
        <w:ind w:firstLine="720"/>
        <w:jc w:val="both"/>
        <w:rPr>
          <w:sz w:val="28"/>
        </w:rPr>
      </w:pPr>
      <w:r w:rsidRPr="00080C4A">
        <w:rPr>
          <w:sz w:val="28"/>
        </w:rPr>
        <w:t xml:space="preserve">Таким образом, </w:t>
      </w:r>
      <w:r w:rsidRPr="00080C4A">
        <w:rPr>
          <w:rFonts w:eastAsiaTheme="majorEastAsia"/>
          <w:sz w:val="28"/>
        </w:rPr>
        <w:t>двухэтапный метод экстракции IPA:ACN (1:1, об./об.) позволил выделить липидные комплексы с высоким антиоксидантным потенциалом, пригодные для включения в стабильные кремовые композиции.</w:t>
      </w:r>
      <w:r w:rsidR="00BE3C0F" w:rsidRPr="00080C4A">
        <w:rPr>
          <w:sz w:val="28"/>
        </w:rPr>
        <w:t xml:space="preserve"> </w:t>
      </w:r>
    </w:p>
    <w:p w14:paraId="3512FB00" w14:textId="77777777" w:rsidR="00A87571" w:rsidRPr="00080C4A" w:rsidRDefault="00A87571" w:rsidP="0052355C">
      <w:pPr>
        <w:pStyle w:val="Heading1"/>
        <w:spacing w:before="0" w:beforeAutospacing="0" w:after="0" w:afterAutospacing="0"/>
        <w:jc w:val="center"/>
        <w:rPr>
          <w:sz w:val="28"/>
          <w:szCs w:val="28"/>
        </w:rPr>
        <w:sectPr w:rsidR="00A87571" w:rsidRPr="00080C4A" w:rsidSect="00771AC8">
          <w:type w:val="nextColumn"/>
          <w:pgSz w:w="11910" w:h="16840"/>
          <w:pgMar w:top="1134" w:right="567" w:bottom="1134" w:left="1701" w:header="0" w:footer="989" w:gutter="0"/>
          <w:cols w:space="720"/>
        </w:sectPr>
      </w:pPr>
    </w:p>
    <w:p w14:paraId="3433F848" w14:textId="1171F3E9" w:rsidR="009D1085" w:rsidRPr="00080C4A" w:rsidRDefault="005448CD" w:rsidP="0052355C">
      <w:pPr>
        <w:pStyle w:val="Heading1"/>
        <w:spacing w:before="0" w:beforeAutospacing="0" w:after="0" w:afterAutospacing="0"/>
        <w:jc w:val="center"/>
        <w:rPr>
          <w:sz w:val="28"/>
          <w:szCs w:val="28"/>
        </w:rPr>
      </w:pPr>
      <w:bookmarkStart w:id="106" w:name="_Toc216087461"/>
      <w:r w:rsidRPr="00080C4A">
        <w:rPr>
          <w:sz w:val="28"/>
          <w:szCs w:val="28"/>
        </w:rPr>
        <w:lastRenderedPageBreak/>
        <w:t>З</w:t>
      </w:r>
      <w:r>
        <w:rPr>
          <w:sz w:val="28"/>
          <w:szCs w:val="28"/>
        </w:rPr>
        <w:t>АКЛЮЧЕНИЕ</w:t>
      </w:r>
      <w:bookmarkEnd w:id="105"/>
      <w:bookmarkEnd w:id="106"/>
    </w:p>
    <w:p w14:paraId="48C8AE5C" w14:textId="77777777" w:rsidR="009D1085" w:rsidRPr="00080C4A" w:rsidRDefault="009D1085" w:rsidP="00676C3A">
      <w:pPr>
        <w:jc w:val="both"/>
        <w:rPr>
          <w:sz w:val="28"/>
        </w:rPr>
      </w:pPr>
    </w:p>
    <w:p w14:paraId="55D5CED8" w14:textId="77777777" w:rsidR="00676C3A" w:rsidRPr="00080C4A" w:rsidRDefault="00676C3A" w:rsidP="00676C3A">
      <w:pPr>
        <w:ind w:firstLine="720"/>
        <w:jc w:val="both"/>
        <w:rPr>
          <w:sz w:val="28"/>
        </w:rPr>
      </w:pPr>
      <w:bookmarkStart w:id="107" w:name="_Toc207385087"/>
      <w:r w:rsidRPr="00080C4A">
        <w:rPr>
          <w:sz w:val="28"/>
        </w:rPr>
        <w:t>В ходе выполнения диссертационной работы был провед</w:t>
      </w:r>
      <w:r w:rsidR="00773E6F" w:rsidRPr="00080C4A">
        <w:rPr>
          <w:sz w:val="28"/>
        </w:rPr>
        <w:t>е</w:t>
      </w:r>
      <w:r w:rsidRPr="00080C4A">
        <w:rPr>
          <w:sz w:val="28"/>
        </w:rPr>
        <w:t xml:space="preserve">н комплекс исследований, направленных на изучение состава и свойств природных лечебных грязей Северо-Восточного Казахстана, разработку метода экстракции </w:t>
      </w:r>
      <w:r w:rsidR="00254439" w:rsidRPr="00080C4A">
        <w:rPr>
          <w:sz w:val="28"/>
        </w:rPr>
        <w:t>липидных соединений</w:t>
      </w:r>
      <w:r w:rsidRPr="00080C4A">
        <w:rPr>
          <w:sz w:val="28"/>
        </w:rPr>
        <w:t xml:space="preserve"> и оценку их потенциала для создания кремовых композиций с антиоксидантными и противовоспалительными свойствами. Работа выполнена с уч</w:t>
      </w:r>
      <w:r w:rsidR="00773E6F" w:rsidRPr="00080C4A">
        <w:rPr>
          <w:sz w:val="28"/>
        </w:rPr>
        <w:t>е</w:t>
      </w:r>
      <w:r w:rsidRPr="00080C4A">
        <w:rPr>
          <w:sz w:val="28"/>
        </w:rPr>
        <w:t>том задач, поставленных в диссертации.</w:t>
      </w:r>
    </w:p>
    <w:p w14:paraId="066D22FE" w14:textId="77777777" w:rsidR="00676C3A" w:rsidRPr="00080C4A" w:rsidRDefault="00962A41" w:rsidP="00676C3A">
      <w:pPr>
        <w:ind w:firstLine="720"/>
        <w:jc w:val="both"/>
        <w:rPr>
          <w:sz w:val="28"/>
        </w:rPr>
      </w:pPr>
      <w:r>
        <w:rPr>
          <w:rFonts w:eastAsiaTheme="majorEastAsia"/>
          <w:sz w:val="28"/>
        </w:rPr>
        <w:t xml:space="preserve">1. </w:t>
      </w:r>
      <w:r w:rsidR="002E7750" w:rsidRPr="00080C4A">
        <w:rPr>
          <w:rFonts w:eastAsiaTheme="majorEastAsia"/>
          <w:sz w:val="28"/>
        </w:rPr>
        <w:t>К</w:t>
      </w:r>
      <w:r w:rsidR="00676C3A" w:rsidRPr="00080C4A">
        <w:rPr>
          <w:sz w:val="28"/>
        </w:rPr>
        <w:t>омплексный физико-химический и микробиологический анализ показал, что исследованные грязи соответствуют действующим бальнеологическим нормативам по основным показателям. Значения pH варьировали в диапазоне 8,66–9,67, что соответствует слабощелочной и щелочной среде, а гигроскопическая влажность (26,54–61,44 %) и содержание органического углерода (TOC 0,30–5,28 %) указывают на зрелость грязей и оптимальные структурно-текстурные свойства. Микробиологические исследования подтвердили санитарную безопасность образцов, а концентрации токсичных элементов (As, Pb, Cd) не превышали нормативных значений. Минеральный состав грязей представлен кварцем, плагиоклазом, кальцитом, галитом и цеолитами, что обусловливает их структурные, осмотические и сорбционные свойства. Органическое вещество преимущественно автохтонного происхождения, с высоким вкладом биогенного кремнез</w:t>
      </w:r>
      <w:r w:rsidR="00773E6F" w:rsidRPr="00080C4A">
        <w:rPr>
          <w:sz w:val="28"/>
        </w:rPr>
        <w:t>е</w:t>
      </w:r>
      <w:r w:rsidR="00676C3A" w:rsidRPr="00080C4A">
        <w:rPr>
          <w:sz w:val="28"/>
        </w:rPr>
        <w:t>ма и анаэробного микробного синтеза, что подтверждается соотношениями TOC/TN и TOC/S.</w:t>
      </w:r>
      <w:r w:rsidR="00FA6E9A" w:rsidRPr="00080C4A">
        <w:t xml:space="preserve"> </w:t>
      </w:r>
      <w:r w:rsidR="00FA6E9A" w:rsidRPr="00080C4A">
        <w:rPr>
          <w:sz w:val="28"/>
        </w:rPr>
        <w:t>Пелоиды озёр Арасан, Маралды, Мойылды и Тузкала Северо-Восточного Казахстана выделены как приоритетные объекты для дальнейших экстракционных исследований и практического использования.</w:t>
      </w:r>
    </w:p>
    <w:p w14:paraId="23E41AAE" w14:textId="77777777" w:rsidR="00DD7A7D" w:rsidRPr="00080C4A" w:rsidRDefault="00962A41" w:rsidP="00676C3A">
      <w:pPr>
        <w:ind w:firstLine="720"/>
        <w:jc w:val="both"/>
        <w:rPr>
          <w:sz w:val="28"/>
        </w:rPr>
      </w:pPr>
      <w:r>
        <w:rPr>
          <w:sz w:val="28"/>
        </w:rPr>
        <w:t xml:space="preserve">2. </w:t>
      </w:r>
      <w:r w:rsidR="00DD7A7D" w:rsidRPr="00080C4A">
        <w:rPr>
          <w:sz w:val="28"/>
        </w:rPr>
        <w:t>На основании анализа полярности, токсичности и селективности различных экстрагентов были выбраны системы MTBE:CH</w:t>
      </w:r>
      <w:r w:rsidR="00DD7A7D" w:rsidRPr="00080C4A">
        <w:rPr>
          <w:sz w:val="28"/>
          <w:vertAlign w:val="subscript"/>
        </w:rPr>
        <w:t>3</w:t>
      </w:r>
      <w:r w:rsidR="00DD7A7D" w:rsidRPr="00080C4A">
        <w:rPr>
          <w:sz w:val="28"/>
        </w:rPr>
        <w:t>OH, CHCl</w:t>
      </w:r>
      <w:r w:rsidR="00DD7A7D" w:rsidRPr="00080C4A">
        <w:rPr>
          <w:sz w:val="28"/>
          <w:vertAlign w:val="subscript"/>
        </w:rPr>
        <w:t>3</w:t>
      </w:r>
      <w:r w:rsidR="00DD7A7D" w:rsidRPr="00080C4A">
        <w:rPr>
          <w:sz w:val="28"/>
        </w:rPr>
        <w:t>:CH</w:t>
      </w:r>
      <w:r w:rsidR="00DD7A7D" w:rsidRPr="00080C4A">
        <w:rPr>
          <w:sz w:val="28"/>
          <w:vertAlign w:val="subscript"/>
        </w:rPr>
        <w:t>3</w:t>
      </w:r>
      <w:r w:rsidR="00DD7A7D" w:rsidRPr="00080C4A">
        <w:rPr>
          <w:sz w:val="28"/>
        </w:rPr>
        <w:t xml:space="preserve">OH, IPA, ACN и IPA:ACN. </w:t>
      </w:r>
      <w:r w:rsidR="00BE3C0F" w:rsidRPr="00080C4A">
        <w:rPr>
          <w:sz w:val="28"/>
        </w:rPr>
        <w:t xml:space="preserve">Качественный анализ методом UPLC-PDA-HRMS подтвердил, что бинарная экстракционная система изопропанол–ацетонитрил (IPA:ACN, 1:1, об./об.), применяемая в разработанном дифференцированном двухэтапном методе экстракции, обеспечивает сбалансированный липидный профиль, включающий глицеролипиды (GL — 48,46 %), сфинголипиды (SP — 29,39 %), жирные ацилы (FA — 11,07 %) и стерольные липиды (ST — 9,49 %). В составе экстрактов также идентифицированы глицерофосфолипиды (GP), гликосфинголипиды (AHexCer) и таурин-конъюгированные липиды (NATau), что свидетельствует о селективном извлечении амфифильных и неполярных компонентов при сохранении их структурной целостности и биологической активности. </w:t>
      </w:r>
      <w:r w:rsidR="00DD7A7D" w:rsidRPr="00080C4A">
        <w:rPr>
          <w:sz w:val="28"/>
        </w:rPr>
        <w:t>Разработан двухстадийный метод экстракции: на первом этапе из сухого сырья извлекаются амфифильные и полярные липиды (встряхивание 45 мин, соотношение 1:30), на втором этапе из деминерализованного 2 М HCl сырья — неполярные и умеренно полярные фракции (встряхивание 15 мин, соотношение 1:20). Данный метод обеспечивает минимизацию деградации химически лабильных соединений и эффективное комбинированное извлечение амфифильных и неполярных липидов.</w:t>
      </w:r>
    </w:p>
    <w:p w14:paraId="00E045BA" w14:textId="77777777" w:rsidR="00676C3A" w:rsidRPr="00080C4A" w:rsidRDefault="00962A41" w:rsidP="00676C3A">
      <w:pPr>
        <w:ind w:firstLine="720"/>
        <w:jc w:val="both"/>
        <w:rPr>
          <w:sz w:val="28"/>
        </w:rPr>
      </w:pPr>
      <w:r>
        <w:rPr>
          <w:rFonts w:eastAsiaTheme="majorEastAsia"/>
          <w:sz w:val="28"/>
        </w:rPr>
        <w:t xml:space="preserve">3. </w:t>
      </w:r>
      <w:r w:rsidR="002E7750" w:rsidRPr="00080C4A">
        <w:rPr>
          <w:rFonts w:eastAsiaTheme="majorEastAsia"/>
          <w:sz w:val="28"/>
        </w:rPr>
        <w:t>П</w:t>
      </w:r>
      <w:r w:rsidR="00676C3A" w:rsidRPr="00080C4A">
        <w:rPr>
          <w:sz w:val="28"/>
        </w:rPr>
        <w:t xml:space="preserve">роведена оценка биологической активности экстрактов. Наибольшая </w:t>
      </w:r>
      <w:r w:rsidR="00676C3A" w:rsidRPr="00080C4A">
        <w:rPr>
          <w:sz w:val="28"/>
        </w:rPr>
        <w:lastRenderedPageBreak/>
        <w:t xml:space="preserve">антиоксидантная активность была зафиксирована для экстрактов, полученных методом двухэтапной экстракции IPA:ACN (1:1) (ABTS = 0,93 мг-экв. Тролокса/г), при этом выявлена положительная корреляция с содержанием стерольных липидов (r = 0,996; p = 0,0036) и отрицательная с глицеролипидами (r = –0,953; p = 0,0465). На основе липидного комплекса образца </w:t>
      </w:r>
      <w:r w:rsidR="00FA6E9A" w:rsidRPr="00080C4A">
        <w:rPr>
          <w:sz w:val="28"/>
        </w:rPr>
        <w:t xml:space="preserve">грязи Мойылды </w:t>
      </w:r>
      <w:r w:rsidR="00676C3A" w:rsidRPr="00080C4A">
        <w:rPr>
          <w:sz w:val="28"/>
        </w:rPr>
        <w:t>разработаны кремовые композиции с концентрацией экстракта 3–10 %, обладающие стабильными физико-химическими характеристиками (pH 5,83–6,27, растекаемость 5,15–5,40 см, удерживающая способность 6,35–20,73 с). Крем с 7 % экстракта продемонстрировал оптимальные свойства и максимальный эффект в модельных экспериментах, подтверждая эффективность двухэтапной экстракции для получения функционально значимых липидных комплексов.</w:t>
      </w:r>
    </w:p>
    <w:p w14:paraId="36DFB31C" w14:textId="77777777" w:rsidR="00383AA4" w:rsidRPr="00080C4A" w:rsidRDefault="00943100" w:rsidP="00383AA4">
      <w:pPr>
        <w:ind w:firstLine="720"/>
        <w:jc w:val="both"/>
        <w:rPr>
          <w:b/>
          <w:sz w:val="28"/>
          <w:szCs w:val="28"/>
        </w:rPr>
      </w:pPr>
      <w:r w:rsidRPr="006148F0">
        <w:rPr>
          <w:i/>
          <w:sz w:val="28"/>
          <w:szCs w:val="28"/>
        </w:rPr>
        <w:t>Оценка полноты решения поставленных задач</w:t>
      </w:r>
      <w:bookmarkEnd w:id="107"/>
      <w:r w:rsidR="00AC725C" w:rsidRPr="006148F0">
        <w:rPr>
          <w:i/>
          <w:sz w:val="28"/>
          <w:szCs w:val="28"/>
        </w:rPr>
        <w:t>.</w:t>
      </w:r>
      <w:r w:rsidR="00AC725C" w:rsidRPr="00080C4A">
        <w:rPr>
          <w:b/>
          <w:sz w:val="28"/>
          <w:szCs w:val="28"/>
        </w:rPr>
        <w:t xml:space="preserve"> </w:t>
      </w:r>
      <w:bookmarkStart w:id="108" w:name="_Toc207385088"/>
      <w:r w:rsidR="00383AA4" w:rsidRPr="00080C4A">
        <w:rPr>
          <w:sz w:val="28"/>
        </w:rPr>
        <w:t>В процессе выполнения диссертационной работы поставленные цели и задачи были достигнуты в полном объ</w:t>
      </w:r>
      <w:r w:rsidR="00773E6F" w:rsidRPr="00080C4A">
        <w:rPr>
          <w:sz w:val="28"/>
        </w:rPr>
        <w:t>е</w:t>
      </w:r>
      <w:r w:rsidR="00383AA4" w:rsidRPr="00080C4A">
        <w:rPr>
          <w:sz w:val="28"/>
        </w:rPr>
        <w:t>ме. Провед</w:t>
      </w:r>
      <w:r w:rsidR="00773E6F" w:rsidRPr="00080C4A">
        <w:rPr>
          <w:sz w:val="28"/>
        </w:rPr>
        <w:t>е</w:t>
      </w:r>
      <w:r w:rsidR="00383AA4" w:rsidRPr="00080C4A">
        <w:rPr>
          <w:sz w:val="28"/>
        </w:rPr>
        <w:t>нные аналитические, экспериментальные и материаловедческие исследования позволили комплексно охарактеризовать состав и свойства пелоидов сол</w:t>
      </w:r>
      <w:r w:rsidR="00773E6F" w:rsidRPr="00080C4A">
        <w:rPr>
          <w:sz w:val="28"/>
        </w:rPr>
        <w:t>е</w:t>
      </w:r>
      <w:r w:rsidR="00383AA4" w:rsidRPr="00080C4A">
        <w:rPr>
          <w:sz w:val="28"/>
        </w:rPr>
        <w:t>ных оз</w:t>
      </w:r>
      <w:r w:rsidR="00773E6F" w:rsidRPr="00080C4A">
        <w:rPr>
          <w:sz w:val="28"/>
        </w:rPr>
        <w:t>е</w:t>
      </w:r>
      <w:r w:rsidR="00383AA4" w:rsidRPr="00080C4A">
        <w:rPr>
          <w:sz w:val="28"/>
        </w:rPr>
        <w:t>р Северо-Во</w:t>
      </w:r>
      <w:r w:rsidR="002E7750" w:rsidRPr="00080C4A">
        <w:rPr>
          <w:sz w:val="28"/>
        </w:rPr>
        <w:t>сточного Казахстана. Разработан и апробирован</w:t>
      </w:r>
      <w:r w:rsidR="00383AA4" w:rsidRPr="00080C4A">
        <w:rPr>
          <w:sz w:val="28"/>
        </w:rPr>
        <w:t xml:space="preserve"> научно обоснованн</w:t>
      </w:r>
      <w:r w:rsidR="002E7750" w:rsidRPr="00080C4A">
        <w:rPr>
          <w:sz w:val="28"/>
        </w:rPr>
        <w:t>ый</w:t>
      </w:r>
      <w:r w:rsidR="00383AA4" w:rsidRPr="00080C4A">
        <w:rPr>
          <w:sz w:val="28"/>
        </w:rPr>
        <w:t xml:space="preserve"> двухстадийн</w:t>
      </w:r>
      <w:r w:rsidR="002E7750" w:rsidRPr="00080C4A">
        <w:rPr>
          <w:sz w:val="28"/>
        </w:rPr>
        <w:t>ый</w:t>
      </w:r>
      <w:r w:rsidR="00383AA4" w:rsidRPr="00080C4A">
        <w:rPr>
          <w:sz w:val="28"/>
        </w:rPr>
        <w:t xml:space="preserve"> </w:t>
      </w:r>
      <w:r w:rsidR="002E7750" w:rsidRPr="00080C4A">
        <w:rPr>
          <w:sz w:val="28"/>
        </w:rPr>
        <w:t>метод</w:t>
      </w:r>
      <w:r w:rsidR="00383AA4" w:rsidRPr="00080C4A">
        <w:rPr>
          <w:sz w:val="28"/>
        </w:rPr>
        <w:t xml:space="preserve"> экстракции липидных </w:t>
      </w:r>
      <w:r w:rsidR="002E7750" w:rsidRPr="00080C4A">
        <w:rPr>
          <w:sz w:val="28"/>
        </w:rPr>
        <w:t>соединений</w:t>
      </w:r>
      <w:r w:rsidR="00383AA4" w:rsidRPr="00080C4A">
        <w:rPr>
          <w:sz w:val="28"/>
        </w:rPr>
        <w:t>, обеспечивающ</w:t>
      </w:r>
      <w:r w:rsidR="002E7750" w:rsidRPr="00080C4A">
        <w:rPr>
          <w:sz w:val="28"/>
        </w:rPr>
        <w:t>ий</w:t>
      </w:r>
      <w:r w:rsidR="00383AA4" w:rsidRPr="00080C4A">
        <w:rPr>
          <w:sz w:val="28"/>
        </w:rPr>
        <w:t xml:space="preserve"> оптимальное извлечение амфифильных и неполярных фракций при сохранении химически лабильных соединений. </w:t>
      </w:r>
      <w:r w:rsidR="002E7750" w:rsidRPr="00080C4A">
        <w:rPr>
          <w:sz w:val="28"/>
        </w:rPr>
        <w:t>Метод позволил</w:t>
      </w:r>
      <w:r w:rsidR="00383AA4" w:rsidRPr="00080C4A">
        <w:rPr>
          <w:sz w:val="28"/>
        </w:rPr>
        <w:t xml:space="preserve"> получить липидные экстракты с высокой антиоксидантной активностью и подтвержд</w:t>
      </w:r>
      <w:r w:rsidR="00773E6F" w:rsidRPr="00080C4A">
        <w:rPr>
          <w:sz w:val="28"/>
        </w:rPr>
        <w:t>е</w:t>
      </w:r>
      <w:r w:rsidR="00383AA4" w:rsidRPr="00080C4A">
        <w:rPr>
          <w:sz w:val="28"/>
        </w:rPr>
        <w:t>нным биофункциональным потенциалом, что послужило основой для создания кремовой композиции терапевтического назначения. Разработанные кремовые формулы продемонстрировали физико-химическую стабильность и выраженную противовоспалительную активность, что подтверждает практическую значимость провед</w:t>
      </w:r>
      <w:r w:rsidR="00773E6F" w:rsidRPr="00080C4A">
        <w:rPr>
          <w:sz w:val="28"/>
        </w:rPr>
        <w:t>е</w:t>
      </w:r>
      <w:r w:rsidR="00383AA4" w:rsidRPr="00080C4A">
        <w:rPr>
          <w:sz w:val="28"/>
        </w:rPr>
        <w:t>нного исследования.</w:t>
      </w:r>
    </w:p>
    <w:p w14:paraId="3EE6F80A" w14:textId="77777777" w:rsidR="00254439" w:rsidRPr="00080C4A" w:rsidRDefault="00943100" w:rsidP="00383AA4">
      <w:pPr>
        <w:ind w:firstLine="720"/>
        <w:jc w:val="both"/>
        <w:rPr>
          <w:sz w:val="28"/>
        </w:rPr>
      </w:pPr>
      <w:r w:rsidRPr="006148F0">
        <w:rPr>
          <w:i/>
          <w:sz w:val="28"/>
          <w:szCs w:val="28"/>
        </w:rPr>
        <w:t>Рекомендации по использованию результатов диссертационной работы</w:t>
      </w:r>
      <w:bookmarkEnd w:id="108"/>
      <w:r w:rsidR="00383AA4" w:rsidRPr="006148F0">
        <w:rPr>
          <w:i/>
          <w:sz w:val="28"/>
          <w:szCs w:val="28"/>
        </w:rPr>
        <w:t>.</w:t>
      </w:r>
      <w:bookmarkStart w:id="109" w:name="_Toc207385090"/>
      <w:r w:rsidR="00F42258" w:rsidRPr="00080C4A">
        <w:t xml:space="preserve"> </w:t>
      </w:r>
      <w:r w:rsidR="00254439" w:rsidRPr="00080C4A">
        <w:rPr>
          <w:sz w:val="28"/>
        </w:rPr>
        <w:t xml:space="preserve">Полученные результаты обосновывают необходимость дальнейшего совершенствования методов фракционирования и селективного выделения индивидуальных липидов, присутствующих в исследованных экстрактах природных пелоидов. Особое внимание следует уделить идентификации липидов с уникальным химическим строением — гликозидных, сульфатированных, таурин-конъюгированных и многогидроксилированных форм, отличающихся высокой реакционной способностью и биомиметическими свойствами. Изучение структурно-химических особенностей и механизмов их взаимодействия с клеточными мембранами позволит более точно идентифицировать биологически активные фракции с узкой направленностью действия и разрабатывать на их основе целенаправленные терапевтические и профилактические композиции, адаптированные под конкретные дерматологические и воспалительные процессы. </w:t>
      </w:r>
    </w:p>
    <w:p w14:paraId="3DC665C9" w14:textId="77777777" w:rsidR="00383AA4" w:rsidRPr="00080C4A" w:rsidRDefault="00943100" w:rsidP="00383AA4">
      <w:pPr>
        <w:ind w:firstLine="720"/>
        <w:jc w:val="both"/>
        <w:rPr>
          <w:b/>
          <w:sz w:val="28"/>
          <w:szCs w:val="28"/>
        </w:rPr>
      </w:pPr>
      <w:r w:rsidRPr="006148F0">
        <w:rPr>
          <w:i/>
          <w:sz w:val="28"/>
          <w:szCs w:val="28"/>
        </w:rPr>
        <w:t>Оценка научного уровня диссертационной работы</w:t>
      </w:r>
      <w:bookmarkEnd w:id="109"/>
      <w:r w:rsidR="00383AA4" w:rsidRPr="006148F0">
        <w:rPr>
          <w:i/>
          <w:sz w:val="28"/>
          <w:szCs w:val="28"/>
        </w:rPr>
        <w:t>.</w:t>
      </w:r>
      <w:r w:rsidR="00383AA4" w:rsidRPr="00080C4A">
        <w:rPr>
          <w:b/>
          <w:sz w:val="28"/>
          <w:szCs w:val="28"/>
        </w:rPr>
        <w:t xml:space="preserve"> </w:t>
      </w:r>
      <w:r w:rsidR="00383AA4" w:rsidRPr="00080C4A">
        <w:rPr>
          <w:sz w:val="28"/>
        </w:rPr>
        <w:t xml:space="preserve">Высокий научный уровень результатов диссертационной работы обеспечен применением современного комплекса аналитических, экспериментальных и </w:t>
      </w:r>
      <w:r w:rsidR="00383AA4" w:rsidRPr="00080C4A">
        <w:rPr>
          <w:sz w:val="28"/>
        </w:rPr>
        <w:lastRenderedPageBreak/>
        <w:t>материаловедческих методов исследования. В работе использ</w:t>
      </w:r>
      <w:r w:rsidR="002E7750" w:rsidRPr="00080C4A">
        <w:rPr>
          <w:sz w:val="28"/>
        </w:rPr>
        <w:t>ованы ИК-Фурье спектроскопия, U</w:t>
      </w:r>
      <w:r w:rsidR="00383AA4" w:rsidRPr="00080C4A">
        <w:rPr>
          <w:sz w:val="28"/>
        </w:rPr>
        <w:t>PLC-HRMS, биогеохимический анализ и другие методы, позволившие получить разностороннюю и достоверную информацию о составе и свойствах пелоидов сол</w:t>
      </w:r>
      <w:r w:rsidR="00773E6F" w:rsidRPr="00080C4A">
        <w:rPr>
          <w:sz w:val="28"/>
        </w:rPr>
        <w:t>е</w:t>
      </w:r>
      <w:r w:rsidR="00383AA4" w:rsidRPr="00080C4A">
        <w:rPr>
          <w:sz w:val="28"/>
        </w:rPr>
        <w:t>ных оз</w:t>
      </w:r>
      <w:r w:rsidR="00773E6F" w:rsidRPr="00080C4A">
        <w:rPr>
          <w:sz w:val="28"/>
        </w:rPr>
        <w:t>е</w:t>
      </w:r>
      <w:r w:rsidR="00383AA4" w:rsidRPr="00080C4A">
        <w:rPr>
          <w:sz w:val="28"/>
        </w:rPr>
        <w:t>р Северо-Восточного Казахстана. Разработка и апробация двухстадийно</w:t>
      </w:r>
      <w:r w:rsidR="002E7750" w:rsidRPr="00080C4A">
        <w:rPr>
          <w:sz w:val="28"/>
        </w:rPr>
        <w:t>го</w:t>
      </w:r>
      <w:r w:rsidR="00383AA4" w:rsidRPr="00080C4A">
        <w:rPr>
          <w:sz w:val="28"/>
        </w:rPr>
        <w:t xml:space="preserve"> </w:t>
      </w:r>
      <w:r w:rsidR="002E7750" w:rsidRPr="00080C4A">
        <w:rPr>
          <w:sz w:val="28"/>
        </w:rPr>
        <w:t>метода</w:t>
      </w:r>
      <w:r w:rsidR="00383AA4" w:rsidRPr="00080C4A">
        <w:rPr>
          <w:sz w:val="28"/>
        </w:rPr>
        <w:t xml:space="preserve"> экстракции липидных комплексов, а также создание на их основе кремовой композиции терапевтического назначения обеспечили получение нового научного знания о закономерностях извлечения биологически активных соединений и их влиянии на биофункциональные свойства конечных продуктов.</w:t>
      </w:r>
    </w:p>
    <w:p w14:paraId="7F3B94CD" w14:textId="77777777" w:rsidR="00383AA4" w:rsidRPr="00080C4A" w:rsidRDefault="00383AA4" w:rsidP="00383AA4">
      <w:pPr>
        <w:pStyle w:val="NormalWeb"/>
        <w:spacing w:before="0" w:beforeAutospacing="0" w:after="0" w:afterAutospacing="0"/>
        <w:ind w:firstLine="720"/>
        <w:jc w:val="both"/>
        <w:rPr>
          <w:sz w:val="28"/>
        </w:rPr>
      </w:pPr>
      <w:r w:rsidRPr="00080C4A">
        <w:rPr>
          <w:sz w:val="28"/>
        </w:rPr>
        <w:t>Провед</w:t>
      </w:r>
      <w:r w:rsidR="00773E6F" w:rsidRPr="00080C4A">
        <w:rPr>
          <w:sz w:val="28"/>
        </w:rPr>
        <w:t>е</w:t>
      </w:r>
      <w:r w:rsidRPr="00080C4A">
        <w:rPr>
          <w:sz w:val="28"/>
        </w:rPr>
        <w:t>нные исследования внесли вклад в развитие научных представлений о строении, органоминеральном составе и биологической активности пелоидов, а также расширили возможности их практического применения в медицинской косметологии и дерматологии. Полученные результаты могут служить основой для дальнейших фундаментальных исследований и разработки новых терапевтических и профилактических средств на основе природных ресурсов.</w:t>
      </w:r>
    </w:p>
    <w:p w14:paraId="2BC872F0" w14:textId="77777777" w:rsidR="009D1085" w:rsidRPr="00080C4A" w:rsidRDefault="00943100" w:rsidP="00383AA4">
      <w:pPr>
        <w:ind w:firstLine="720"/>
        <w:jc w:val="both"/>
        <w:rPr>
          <w:sz w:val="28"/>
          <w:szCs w:val="28"/>
        </w:rPr>
      </w:pPr>
      <w:r w:rsidRPr="00080C4A">
        <w:rPr>
          <w:sz w:val="28"/>
          <w:szCs w:val="28"/>
        </w:rPr>
        <w:t>Результаты диссертационной работы были опубликованы в рецензируемых научных журналах, входящим в международные базы данных Scopus и Web of Science, а также входящих в перечень рекомендованных КОКСНВО МНВО РК. Апробация полученных результатов осуществлялась участием актора в различных научных конференциях как в пределах Республики Казахстан, так и за его пределами.</w:t>
      </w:r>
    </w:p>
    <w:p w14:paraId="43EE1B68" w14:textId="77777777" w:rsidR="009D1085" w:rsidRPr="00080C4A" w:rsidRDefault="00943100" w:rsidP="00771AC8">
      <w:pPr>
        <w:ind w:firstLine="720"/>
        <w:rPr>
          <w:sz w:val="28"/>
          <w:szCs w:val="28"/>
        </w:rPr>
      </w:pPr>
      <w:bookmarkStart w:id="110" w:name="_Toc207385092"/>
      <w:r w:rsidRPr="00080C4A">
        <w:rPr>
          <w:sz w:val="28"/>
          <w:szCs w:val="28"/>
        </w:rPr>
        <w:t>В заключении автор выражает благодарность:</w:t>
      </w:r>
      <w:bookmarkEnd w:id="110"/>
    </w:p>
    <w:p w14:paraId="209E43CB" w14:textId="77777777" w:rsidR="00102673" w:rsidRPr="00080C4A" w:rsidRDefault="00102673" w:rsidP="00102673">
      <w:pPr>
        <w:ind w:firstLine="720"/>
        <w:jc w:val="both"/>
        <w:rPr>
          <w:sz w:val="28"/>
        </w:rPr>
      </w:pPr>
      <w:r w:rsidRPr="00080C4A">
        <w:rPr>
          <w:sz w:val="28"/>
        </w:rPr>
        <w:t>о</w:t>
      </w:r>
      <w:r w:rsidR="00943100" w:rsidRPr="00080C4A">
        <w:rPr>
          <w:sz w:val="28"/>
        </w:rPr>
        <w:t xml:space="preserve">течественным научным консультантам </w:t>
      </w:r>
      <w:r w:rsidRPr="00080C4A">
        <w:rPr>
          <w:rFonts w:eastAsiaTheme="majorEastAsia"/>
          <w:sz w:val="28"/>
        </w:rPr>
        <w:t>Сабитовой А.Н.</w:t>
      </w:r>
      <w:r w:rsidRPr="00080C4A">
        <w:rPr>
          <w:sz w:val="28"/>
        </w:rPr>
        <w:t xml:space="preserve">, PhD, </w:t>
      </w:r>
      <w:r w:rsidR="000C701A" w:rsidRPr="00080C4A">
        <w:rPr>
          <w:sz w:val="28"/>
        </w:rPr>
        <w:t>ассоциированному профессору</w:t>
      </w:r>
      <w:r w:rsidRPr="00080C4A">
        <w:rPr>
          <w:sz w:val="28"/>
        </w:rPr>
        <w:t xml:space="preserve"> и  </w:t>
      </w:r>
      <w:r w:rsidRPr="00080C4A">
        <w:rPr>
          <w:rFonts w:eastAsiaTheme="majorEastAsia"/>
          <w:sz w:val="28"/>
        </w:rPr>
        <w:t>Мусабаевой Б.Х.</w:t>
      </w:r>
      <w:r w:rsidRPr="00080C4A">
        <w:rPr>
          <w:sz w:val="28"/>
        </w:rPr>
        <w:t xml:space="preserve">, к.х.н., профессору за методическую поддержку, помощь в постановке целей и задач исследования, а также за содействие на всех этапах выполнения диссертационной работы, а также зарубженому консультанту </w:t>
      </w:r>
      <w:r w:rsidRPr="00080C4A">
        <w:rPr>
          <w:rFonts w:eastAsiaTheme="majorEastAsia"/>
          <w:sz w:val="28"/>
        </w:rPr>
        <w:t>Prof. P. Niedzielski</w:t>
      </w:r>
      <w:r w:rsidRPr="00080C4A">
        <w:rPr>
          <w:sz w:val="28"/>
        </w:rPr>
        <w:t xml:space="preserve"> (Факультет химии, Университет имени Адама Мицкевича, Польша) за содействие в проведении исследований и координацию совместных научных работ;</w:t>
      </w:r>
    </w:p>
    <w:p w14:paraId="729B8282" w14:textId="77777777" w:rsidR="00102673" w:rsidRPr="00080C4A" w:rsidRDefault="00102673" w:rsidP="00102673">
      <w:pPr>
        <w:ind w:firstLine="720"/>
        <w:jc w:val="both"/>
        <w:rPr>
          <w:sz w:val="28"/>
        </w:rPr>
      </w:pPr>
      <w:r w:rsidRPr="00080C4A">
        <w:rPr>
          <w:rFonts w:eastAsiaTheme="majorEastAsia"/>
          <w:sz w:val="28"/>
        </w:rPr>
        <w:t>D. Kruszka</w:t>
      </w:r>
      <w:r w:rsidRPr="00080C4A">
        <w:rPr>
          <w:sz w:val="28"/>
        </w:rPr>
        <w:t xml:space="preserve"> (Институт генетики растений Польской академии наук, Польша) – за помощь в проведении экстракции липидных комплексов и хроматографических исследований; </w:t>
      </w:r>
      <w:r w:rsidRPr="00080C4A">
        <w:rPr>
          <w:rFonts w:eastAsiaTheme="majorEastAsia"/>
          <w:sz w:val="28"/>
        </w:rPr>
        <w:t>B. Łęska</w:t>
      </w:r>
      <w:r w:rsidRPr="00080C4A">
        <w:rPr>
          <w:sz w:val="28"/>
        </w:rPr>
        <w:t xml:space="preserve"> и </w:t>
      </w:r>
      <w:r w:rsidRPr="00080C4A">
        <w:rPr>
          <w:rFonts w:eastAsiaTheme="majorEastAsia"/>
          <w:sz w:val="28"/>
        </w:rPr>
        <w:t>Ł. Tabisz</w:t>
      </w:r>
      <w:r w:rsidRPr="00080C4A">
        <w:rPr>
          <w:sz w:val="28"/>
        </w:rPr>
        <w:t xml:space="preserve"> (Факультет химии, Университет имени Адама Мицкевича, Польша) – за разработку методики исследования антиоксидантных свойств и предоставление необходимых реагентов; </w:t>
      </w:r>
      <w:r w:rsidRPr="00080C4A">
        <w:rPr>
          <w:rFonts w:eastAsiaTheme="majorEastAsia"/>
          <w:sz w:val="28"/>
        </w:rPr>
        <w:t>J. Proch</w:t>
      </w:r>
      <w:r w:rsidRPr="00080C4A">
        <w:rPr>
          <w:sz w:val="28"/>
        </w:rPr>
        <w:t xml:space="preserve"> и </w:t>
      </w:r>
      <w:r w:rsidRPr="00080C4A">
        <w:rPr>
          <w:rFonts w:eastAsiaTheme="majorEastAsia"/>
          <w:sz w:val="28"/>
        </w:rPr>
        <w:t>Z. Wojciechowska</w:t>
      </w:r>
      <w:r w:rsidRPr="00080C4A">
        <w:rPr>
          <w:sz w:val="28"/>
        </w:rPr>
        <w:t xml:space="preserve"> (Факультет химии, Университет имени Адама Мицкевича, Польша) — за помощь в проведении элементного анализа методом </w:t>
      </w:r>
      <w:r w:rsidRPr="00080C4A">
        <w:rPr>
          <w:rFonts w:eastAsiaTheme="majorEastAsia"/>
          <w:sz w:val="28"/>
        </w:rPr>
        <w:t>ICP-OES</w:t>
      </w:r>
      <w:r w:rsidRPr="00080C4A">
        <w:rPr>
          <w:sz w:val="28"/>
        </w:rPr>
        <w:t xml:space="preserve"> и </w:t>
      </w:r>
      <w:r w:rsidRPr="00080C4A">
        <w:rPr>
          <w:sz w:val="28"/>
          <w:szCs w:val="28"/>
        </w:rPr>
        <w:t xml:space="preserve">исследования методом </w:t>
      </w:r>
      <w:r w:rsidRPr="00080C4A">
        <w:rPr>
          <w:rStyle w:val="Strong"/>
          <w:b w:val="0"/>
          <w:sz w:val="28"/>
          <w:szCs w:val="28"/>
        </w:rPr>
        <w:t>ИК-Фурье спектроскопии (FTIR)</w:t>
      </w:r>
      <w:r w:rsidRPr="00080C4A">
        <w:rPr>
          <w:sz w:val="28"/>
          <w:szCs w:val="28"/>
        </w:rPr>
        <w:t xml:space="preserve"> и консультации по интерпретации полученных данных;</w:t>
      </w:r>
      <w:r w:rsidRPr="00080C4A">
        <w:rPr>
          <w:sz w:val="28"/>
        </w:rPr>
        <w:t xml:space="preserve"> </w:t>
      </w:r>
      <w:r w:rsidRPr="00080C4A">
        <w:rPr>
          <w:rFonts w:eastAsiaTheme="majorEastAsia"/>
          <w:sz w:val="28"/>
        </w:rPr>
        <w:t>M. Woszczyk</w:t>
      </w:r>
      <w:r w:rsidRPr="00080C4A">
        <w:rPr>
          <w:sz w:val="28"/>
        </w:rPr>
        <w:t xml:space="preserve"> (Факультет географических и геологических наук, Университет им</w:t>
      </w:r>
      <w:r w:rsidR="005B4554" w:rsidRPr="00080C4A">
        <w:rPr>
          <w:sz w:val="28"/>
        </w:rPr>
        <w:t>.</w:t>
      </w:r>
      <w:r w:rsidRPr="00080C4A">
        <w:rPr>
          <w:sz w:val="28"/>
        </w:rPr>
        <w:t xml:space="preserve"> А</w:t>
      </w:r>
      <w:r w:rsidR="005B4554" w:rsidRPr="00080C4A">
        <w:rPr>
          <w:sz w:val="28"/>
        </w:rPr>
        <w:t>.</w:t>
      </w:r>
      <w:r w:rsidRPr="00080C4A">
        <w:rPr>
          <w:sz w:val="28"/>
        </w:rPr>
        <w:t xml:space="preserve"> Мицкевича, Познань, Польша) — за поддержку при проведении геохимического анализа, включая определение общего и органического углерода, азота и серы.</w:t>
      </w:r>
    </w:p>
    <w:p w14:paraId="52EAA52B" w14:textId="77777777" w:rsidR="00102673" w:rsidRPr="00080C4A" w:rsidRDefault="00102673" w:rsidP="00102673">
      <w:pPr>
        <w:ind w:firstLine="720"/>
        <w:jc w:val="both"/>
        <w:rPr>
          <w:sz w:val="28"/>
        </w:rPr>
      </w:pPr>
      <w:r w:rsidRPr="00080C4A">
        <w:rPr>
          <w:sz w:val="28"/>
        </w:rPr>
        <w:t xml:space="preserve">Также выражается благодарность </w:t>
      </w:r>
      <w:r w:rsidRPr="00080C4A">
        <w:rPr>
          <w:rFonts w:eastAsiaTheme="majorEastAsia"/>
          <w:sz w:val="28"/>
        </w:rPr>
        <w:t xml:space="preserve">кафедре химии и экологии НАО </w:t>
      </w:r>
      <w:r w:rsidR="001263A3" w:rsidRPr="00080C4A">
        <w:rPr>
          <w:sz w:val="28"/>
          <w:szCs w:val="28"/>
        </w:rPr>
        <w:t>«</w:t>
      </w:r>
      <w:r w:rsidR="001263A3" w:rsidRPr="00080C4A">
        <w:rPr>
          <w:sz w:val="28"/>
          <w:szCs w:val="28"/>
          <w:lang w:val="kk-KZ"/>
        </w:rPr>
        <w:t>Шәкәрім университет</w:t>
      </w:r>
      <w:r w:rsidR="001263A3" w:rsidRPr="00080C4A">
        <w:rPr>
          <w:sz w:val="28"/>
          <w:szCs w:val="28"/>
        </w:rPr>
        <w:t>»</w:t>
      </w:r>
      <w:r w:rsidR="001263A3" w:rsidRPr="00080C4A">
        <w:rPr>
          <w:color w:val="EE0000"/>
          <w:sz w:val="28"/>
          <w:szCs w:val="28"/>
          <w:lang w:val="kk-KZ"/>
        </w:rPr>
        <w:t xml:space="preserve"> </w:t>
      </w:r>
      <w:r w:rsidRPr="00080C4A">
        <w:rPr>
          <w:sz w:val="28"/>
        </w:rPr>
        <w:t>за постоянную поддержку и помощь на всех этапах обучения в докторантуре.</w:t>
      </w:r>
    </w:p>
    <w:p w14:paraId="0ECF4ADA" w14:textId="77777777" w:rsidR="009D1085" w:rsidRPr="00080C4A" w:rsidRDefault="009D1085" w:rsidP="00102673">
      <w:pPr>
        <w:ind w:firstLine="720"/>
        <w:rPr>
          <w:sz w:val="28"/>
          <w:szCs w:val="28"/>
        </w:rPr>
        <w:sectPr w:rsidR="009D1085" w:rsidRPr="00080C4A" w:rsidSect="00A87571">
          <w:pgSz w:w="11910" w:h="16840"/>
          <w:pgMar w:top="1134" w:right="567" w:bottom="1134" w:left="1701" w:header="0" w:footer="989" w:gutter="0"/>
          <w:cols w:space="720"/>
        </w:sectPr>
      </w:pPr>
    </w:p>
    <w:p w14:paraId="417733B5" w14:textId="0C0F3525" w:rsidR="009D1085" w:rsidRPr="00080C4A" w:rsidRDefault="005448CD" w:rsidP="00444866">
      <w:pPr>
        <w:pStyle w:val="Heading1"/>
        <w:spacing w:before="0" w:beforeAutospacing="0" w:after="0" w:afterAutospacing="0"/>
        <w:jc w:val="center"/>
        <w:rPr>
          <w:sz w:val="28"/>
          <w:szCs w:val="28"/>
          <w:lang w:val="en-US"/>
        </w:rPr>
      </w:pPr>
      <w:bookmarkStart w:id="111" w:name="_bookmark42"/>
      <w:bookmarkStart w:id="112" w:name="_Toc207385093"/>
      <w:bookmarkStart w:id="113" w:name="_Toc216087462"/>
      <w:bookmarkEnd w:id="111"/>
      <w:r w:rsidRPr="00080C4A">
        <w:rPr>
          <w:sz w:val="28"/>
          <w:szCs w:val="28"/>
        </w:rPr>
        <w:lastRenderedPageBreak/>
        <w:t>С</w:t>
      </w:r>
      <w:r>
        <w:rPr>
          <w:sz w:val="28"/>
          <w:szCs w:val="28"/>
        </w:rPr>
        <w:t>ПИСОК</w:t>
      </w:r>
      <w:r w:rsidRPr="00B23D91">
        <w:rPr>
          <w:sz w:val="28"/>
          <w:szCs w:val="28"/>
          <w:lang w:val="en-US"/>
        </w:rPr>
        <w:t xml:space="preserve"> </w:t>
      </w:r>
      <w:r>
        <w:rPr>
          <w:sz w:val="28"/>
          <w:szCs w:val="28"/>
        </w:rPr>
        <w:t>ИСПОЛЬЗОВАННЫХ</w:t>
      </w:r>
      <w:r w:rsidRPr="00B23D91">
        <w:rPr>
          <w:sz w:val="28"/>
          <w:szCs w:val="28"/>
          <w:lang w:val="en-US"/>
        </w:rPr>
        <w:t xml:space="preserve"> </w:t>
      </w:r>
      <w:r>
        <w:rPr>
          <w:sz w:val="28"/>
          <w:szCs w:val="28"/>
        </w:rPr>
        <w:t>ИСТОЧНИКОВ</w:t>
      </w:r>
      <w:bookmarkEnd w:id="112"/>
      <w:bookmarkEnd w:id="113"/>
    </w:p>
    <w:p w14:paraId="15078E88" w14:textId="77777777" w:rsidR="009D1085" w:rsidRPr="00080C4A" w:rsidRDefault="009D1085" w:rsidP="00444866">
      <w:pPr>
        <w:ind w:firstLine="720"/>
        <w:jc w:val="both"/>
        <w:rPr>
          <w:sz w:val="28"/>
          <w:szCs w:val="28"/>
          <w:lang w:val="en-US"/>
        </w:rPr>
      </w:pPr>
    </w:p>
    <w:p w14:paraId="5DF3C0D6" w14:textId="77777777" w:rsidR="00750D9A" w:rsidRPr="00080C4A" w:rsidRDefault="007E2672" w:rsidP="00444866">
      <w:pPr>
        <w:ind w:firstLine="720"/>
        <w:jc w:val="both"/>
        <w:rPr>
          <w:sz w:val="28"/>
          <w:szCs w:val="28"/>
          <w:lang w:val="en-US"/>
        </w:rPr>
      </w:pPr>
      <w:r w:rsidRPr="00080C4A">
        <w:rPr>
          <w:sz w:val="28"/>
          <w:szCs w:val="28"/>
          <w:lang w:val="en-US"/>
        </w:rPr>
        <w:t>1</w:t>
      </w:r>
      <w:r w:rsidR="00750D9A" w:rsidRPr="00080C4A">
        <w:rPr>
          <w:sz w:val="28"/>
          <w:szCs w:val="28"/>
          <w:lang w:val="en-US"/>
        </w:rPr>
        <w:t xml:space="preserve"> </w:t>
      </w:r>
      <w:proofErr w:type="spellStart"/>
      <w:r w:rsidR="00750D9A" w:rsidRPr="00080C4A">
        <w:rPr>
          <w:sz w:val="28"/>
          <w:szCs w:val="28"/>
          <w:lang w:val="en-US"/>
        </w:rPr>
        <w:t>Dilekçi</w:t>
      </w:r>
      <w:proofErr w:type="spellEnd"/>
      <w:r w:rsidR="00750D9A" w:rsidRPr="00080C4A">
        <w:rPr>
          <w:sz w:val="28"/>
          <w:szCs w:val="28"/>
          <w:lang w:val="en-US"/>
        </w:rPr>
        <w:t xml:space="preserve"> E., </w:t>
      </w:r>
      <w:proofErr w:type="spellStart"/>
      <w:r w:rsidR="00750D9A" w:rsidRPr="00080C4A">
        <w:rPr>
          <w:sz w:val="28"/>
          <w:szCs w:val="28"/>
          <w:lang w:val="en-US"/>
        </w:rPr>
        <w:t>Özkuk</w:t>
      </w:r>
      <w:proofErr w:type="spellEnd"/>
      <w:r w:rsidR="00750D9A" w:rsidRPr="00080C4A">
        <w:rPr>
          <w:sz w:val="28"/>
          <w:szCs w:val="28"/>
          <w:lang w:val="en-US"/>
        </w:rPr>
        <w:t xml:space="preserve"> K., Kaki B. Effect of balneotherapy on pain and fatigue in elderly with knee osteoarthritis receiving physical therapy: a randomized trial // Int J </w:t>
      </w:r>
      <w:proofErr w:type="spellStart"/>
      <w:r w:rsidR="00750D9A" w:rsidRPr="00080C4A">
        <w:rPr>
          <w:sz w:val="28"/>
          <w:szCs w:val="28"/>
          <w:lang w:val="en-US"/>
        </w:rPr>
        <w:t>Biometeorol</w:t>
      </w:r>
      <w:proofErr w:type="spellEnd"/>
      <w:r w:rsidR="00750D9A" w:rsidRPr="00080C4A">
        <w:rPr>
          <w:sz w:val="28"/>
          <w:szCs w:val="28"/>
          <w:lang w:val="en-US"/>
        </w:rPr>
        <w:t>. - 2019. – Vol. 63. - P. 1555–1568. - DOI:</w:t>
      </w:r>
      <w:r w:rsidRPr="00080C4A">
        <w:rPr>
          <w:sz w:val="28"/>
          <w:szCs w:val="28"/>
          <w:lang w:val="en-US"/>
        </w:rPr>
        <w:t xml:space="preserve"> </w:t>
      </w:r>
      <w:r w:rsidR="00750D9A" w:rsidRPr="00080C4A">
        <w:rPr>
          <w:sz w:val="28"/>
          <w:szCs w:val="28"/>
          <w:lang w:val="en-US"/>
        </w:rPr>
        <w:t>10.1007/s00484-019-01768-0.</w:t>
      </w:r>
    </w:p>
    <w:p w14:paraId="6B39ABE1" w14:textId="77777777" w:rsidR="00750D9A" w:rsidRPr="00080C4A" w:rsidRDefault="007E2672" w:rsidP="00444866">
      <w:pPr>
        <w:ind w:firstLine="720"/>
        <w:jc w:val="both"/>
        <w:rPr>
          <w:sz w:val="28"/>
          <w:szCs w:val="28"/>
          <w:lang w:val="en-US"/>
        </w:rPr>
      </w:pPr>
      <w:r w:rsidRPr="00080C4A">
        <w:rPr>
          <w:sz w:val="28"/>
          <w:szCs w:val="28"/>
          <w:lang w:val="en-US"/>
        </w:rPr>
        <w:t>2</w:t>
      </w:r>
      <w:r w:rsidR="00750D9A" w:rsidRPr="00080C4A">
        <w:rPr>
          <w:sz w:val="28"/>
          <w:szCs w:val="28"/>
          <w:lang w:val="en-US"/>
        </w:rPr>
        <w:t xml:space="preserve"> </w:t>
      </w:r>
      <w:proofErr w:type="spellStart"/>
      <w:r w:rsidR="00750D9A" w:rsidRPr="00080C4A">
        <w:rPr>
          <w:sz w:val="28"/>
          <w:szCs w:val="28"/>
          <w:lang w:val="en-US"/>
        </w:rPr>
        <w:t>Vanadziņš</w:t>
      </w:r>
      <w:proofErr w:type="spellEnd"/>
      <w:r w:rsidR="00750D9A" w:rsidRPr="00080C4A">
        <w:rPr>
          <w:sz w:val="28"/>
          <w:szCs w:val="28"/>
          <w:lang w:val="en-US"/>
        </w:rPr>
        <w:t xml:space="preserve"> I., </w:t>
      </w:r>
      <w:proofErr w:type="spellStart"/>
      <w:r w:rsidR="00750D9A" w:rsidRPr="00080C4A">
        <w:rPr>
          <w:sz w:val="28"/>
          <w:szCs w:val="28"/>
          <w:lang w:val="en-US"/>
        </w:rPr>
        <w:t>Mārtiņsone</w:t>
      </w:r>
      <w:proofErr w:type="spellEnd"/>
      <w:r w:rsidR="00750D9A" w:rsidRPr="00080C4A">
        <w:rPr>
          <w:sz w:val="28"/>
          <w:szCs w:val="28"/>
          <w:lang w:val="en-US"/>
        </w:rPr>
        <w:t xml:space="preserve"> I., </w:t>
      </w:r>
      <w:proofErr w:type="spellStart"/>
      <w:r w:rsidR="00750D9A" w:rsidRPr="00080C4A">
        <w:rPr>
          <w:sz w:val="28"/>
          <w:szCs w:val="28"/>
          <w:lang w:val="en-US"/>
        </w:rPr>
        <w:t>Kļaviņa</w:t>
      </w:r>
      <w:proofErr w:type="spellEnd"/>
      <w:r w:rsidR="00750D9A" w:rsidRPr="00080C4A">
        <w:rPr>
          <w:sz w:val="28"/>
          <w:szCs w:val="28"/>
          <w:lang w:val="en-US"/>
        </w:rPr>
        <w:t xml:space="preserve"> A., </w:t>
      </w:r>
      <w:proofErr w:type="spellStart"/>
      <w:r w:rsidR="00750D9A" w:rsidRPr="00080C4A">
        <w:rPr>
          <w:sz w:val="28"/>
          <w:szCs w:val="28"/>
          <w:lang w:val="en-US"/>
        </w:rPr>
        <w:t>Komarovska</w:t>
      </w:r>
      <w:proofErr w:type="spellEnd"/>
      <w:r w:rsidR="00750D9A" w:rsidRPr="00080C4A">
        <w:rPr>
          <w:sz w:val="28"/>
          <w:szCs w:val="28"/>
          <w:lang w:val="en-US"/>
        </w:rPr>
        <w:t xml:space="preserve"> L., Auce A., </w:t>
      </w:r>
      <w:proofErr w:type="spellStart"/>
      <w:r w:rsidR="00750D9A" w:rsidRPr="00080C4A">
        <w:rPr>
          <w:sz w:val="28"/>
          <w:szCs w:val="28"/>
          <w:lang w:val="en-US"/>
        </w:rPr>
        <w:t>Dobkevica</w:t>
      </w:r>
      <w:proofErr w:type="spellEnd"/>
      <w:r w:rsidR="00750D9A" w:rsidRPr="00080C4A">
        <w:rPr>
          <w:sz w:val="28"/>
          <w:szCs w:val="28"/>
          <w:lang w:val="en-US"/>
        </w:rPr>
        <w:t xml:space="preserve"> L., </w:t>
      </w:r>
      <w:proofErr w:type="spellStart"/>
      <w:r w:rsidR="00750D9A" w:rsidRPr="00080C4A">
        <w:rPr>
          <w:sz w:val="28"/>
          <w:szCs w:val="28"/>
          <w:lang w:val="en-US"/>
        </w:rPr>
        <w:t>Sprūdža</w:t>
      </w:r>
      <w:proofErr w:type="spellEnd"/>
      <w:r w:rsidR="00750D9A" w:rsidRPr="00080C4A">
        <w:rPr>
          <w:sz w:val="28"/>
          <w:szCs w:val="28"/>
          <w:lang w:val="en-US"/>
        </w:rPr>
        <w:t xml:space="preserve"> D. Sapropel – Mining Characteristics and Potential Use in Medicine // Proceedings of the Latvian Academy of Sciences. Section B. Natural, Exact, and Applied Sciences. - 2022. – Vol. 76, </w:t>
      </w:r>
      <w:proofErr w:type="spellStart"/>
      <w:r w:rsidR="00750D9A" w:rsidRPr="00080C4A">
        <w:rPr>
          <w:sz w:val="28"/>
          <w:szCs w:val="28"/>
          <w:lang w:val="en-US"/>
        </w:rPr>
        <w:t>Iss</w:t>
      </w:r>
      <w:proofErr w:type="spellEnd"/>
      <w:r w:rsidR="00750D9A" w:rsidRPr="00080C4A">
        <w:rPr>
          <w:sz w:val="28"/>
          <w:szCs w:val="28"/>
          <w:lang w:val="en-US"/>
        </w:rPr>
        <w:t>. 2. - P. 188–197. - DOI:</w:t>
      </w:r>
      <w:r w:rsidRPr="00080C4A">
        <w:rPr>
          <w:sz w:val="28"/>
          <w:szCs w:val="28"/>
          <w:lang w:val="en-US"/>
        </w:rPr>
        <w:t xml:space="preserve"> </w:t>
      </w:r>
      <w:r w:rsidR="00750D9A" w:rsidRPr="00080C4A">
        <w:rPr>
          <w:sz w:val="28"/>
          <w:szCs w:val="28"/>
          <w:lang w:val="en-US"/>
        </w:rPr>
        <w:t>10.2478/prolas-2022-0029.</w:t>
      </w:r>
    </w:p>
    <w:p w14:paraId="1E83C449" w14:textId="77777777" w:rsidR="00750D9A" w:rsidRPr="00080C4A" w:rsidRDefault="007E2672" w:rsidP="00444866">
      <w:pPr>
        <w:ind w:firstLine="720"/>
        <w:jc w:val="both"/>
        <w:rPr>
          <w:sz w:val="28"/>
          <w:szCs w:val="28"/>
          <w:lang w:val="en-US"/>
        </w:rPr>
      </w:pPr>
      <w:r w:rsidRPr="00080C4A">
        <w:rPr>
          <w:sz w:val="28"/>
          <w:szCs w:val="28"/>
          <w:lang w:val="en-US"/>
        </w:rPr>
        <w:t>3</w:t>
      </w:r>
      <w:r w:rsidR="00750D9A" w:rsidRPr="00080C4A">
        <w:rPr>
          <w:sz w:val="28"/>
          <w:szCs w:val="28"/>
          <w:lang w:val="en-US"/>
        </w:rPr>
        <w:t xml:space="preserve"> </w:t>
      </w:r>
      <w:proofErr w:type="spellStart"/>
      <w:r w:rsidR="00750D9A" w:rsidRPr="00080C4A">
        <w:rPr>
          <w:sz w:val="28"/>
          <w:szCs w:val="28"/>
          <w:lang w:val="en-US"/>
        </w:rPr>
        <w:t>Cheleschi</w:t>
      </w:r>
      <w:proofErr w:type="spellEnd"/>
      <w:r w:rsidR="00750D9A" w:rsidRPr="00080C4A">
        <w:rPr>
          <w:sz w:val="28"/>
          <w:szCs w:val="28"/>
          <w:lang w:val="en-US"/>
        </w:rPr>
        <w:t xml:space="preserve"> S., </w:t>
      </w:r>
      <w:proofErr w:type="spellStart"/>
      <w:r w:rsidR="00750D9A" w:rsidRPr="00080C4A">
        <w:rPr>
          <w:sz w:val="28"/>
          <w:szCs w:val="28"/>
          <w:lang w:val="en-US"/>
        </w:rPr>
        <w:t>Tenti</w:t>
      </w:r>
      <w:proofErr w:type="spellEnd"/>
      <w:r w:rsidR="00750D9A" w:rsidRPr="00080C4A">
        <w:rPr>
          <w:sz w:val="28"/>
          <w:szCs w:val="28"/>
          <w:lang w:val="en-US"/>
        </w:rPr>
        <w:t xml:space="preserve"> S., </w:t>
      </w:r>
      <w:proofErr w:type="spellStart"/>
      <w:r w:rsidR="00750D9A" w:rsidRPr="00080C4A">
        <w:rPr>
          <w:sz w:val="28"/>
          <w:szCs w:val="28"/>
          <w:lang w:val="en-US"/>
        </w:rPr>
        <w:t>Seccafico</w:t>
      </w:r>
      <w:proofErr w:type="spellEnd"/>
      <w:r w:rsidR="00750D9A" w:rsidRPr="00080C4A">
        <w:rPr>
          <w:sz w:val="28"/>
          <w:szCs w:val="28"/>
          <w:lang w:val="en-US"/>
        </w:rPr>
        <w:t xml:space="preserve"> I., Gálvez I., Fioravanti A., Ortega E. Balneotherapy year in review 2021: Focus on the mechanisms of action of balneotherapy in rheumatic diseases // Environmental Science and Pollution Research. - 2022. - Vol. 29. - P. 8054-8073. - DOI:</w:t>
      </w:r>
      <w:r w:rsidRPr="00080C4A">
        <w:rPr>
          <w:sz w:val="28"/>
          <w:szCs w:val="28"/>
          <w:lang w:val="en-US"/>
        </w:rPr>
        <w:t xml:space="preserve"> </w:t>
      </w:r>
      <w:r w:rsidR="00750D9A" w:rsidRPr="00080C4A">
        <w:rPr>
          <w:sz w:val="28"/>
          <w:szCs w:val="28"/>
          <w:lang w:val="en-US"/>
        </w:rPr>
        <w:t>10.1007/s11356-021-17780-0.</w:t>
      </w:r>
    </w:p>
    <w:p w14:paraId="400DED93" w14:textId="77777777" w:rsidR="00750D9A" w:rsidRPr="00080C4A" w:rsidRDefault="007E2672" w:rsidP="00444866">
      <w:pPr>
        <w:ind w:firstLine="720"/>
        <w:jc w:val="both"/>
        <w:rPr>
          <w:sz w:val="28"/>
          <w:szCs w:val="28"/>
          <w:lang w:val="en-US"/>
        </w:rPr>
      </w:pPr>
      <w:r w:rsidRPr="00080C4A">
        <w:rPr>
          <w:sz w:val="28"/>
          <w:szCs w:val="28"/>
          <w:lang w:val="en-US"/>
        </w:rPr>
        <w:t>4</w:t>
      </w:r>
      <w:r w:rsidR="00750D9A" w:rsidRPr="00080C4A">
        <w:rPr>
          <w:sz w:val="28"/>
          <w:szCs w:val="28"/>
          <w:lang w:val="en-US"/>
        </w:rPr>
        <w:t xml:space="preserve"> Maier G. S., Rosar G., Dietz G., Hemken N., </w:t>
      </w:r>
      <w:proofErr w:type="spellStart"/>
      <w:r w:rsidR="00750D9A" w:rsidRPr="00080C4A">
        <w:rPr>
          <w:sz w:val="28"/>
          <w:szCs w:val="28"/>
          <w:lang w:val="en-US"/>
        </w:rPr>
        <w:t>Kafchitsas</w:t>
      </w:r>
      <w:proofErr w:type="spellEnd"/>
      <w:r w:rsidR="00750D9A" w:rsidRPr="00080C4A">
        <w:rPr>
          <w:sz w:val="28"/>
          <w:szCs w:val="28"/>
          <w:lang w:val="en-US"/>
        </w:rPr>
        <w:t xml:space="preserve"> K., Seeger J. B., Horas K. Effectiveness of Mud-Pack Therapy and Mud-Bath Therapy in Osteoarthritis: A Systematic Review // Complementary Medicine Research. - 2024. - Vol. 31, </w:t>
      </w:r>
      <w:proofErr w:type="spellStart"/>
      <w:r w:rsidR="00750D9A" w:rsidRPr="00080C4A">
        <w:rPr>
          <w:sz w:val="28"/>
          <w:szCs w:val="28"/>
          <w:lang w:val="en-US"/>
        </w:rPr>
        <w:t>Iss</w:t>
      </w:r>
      <w:proofErr w:type="spellEnd"/>
      <w:r w:rsidR="00750D9A" w:rsidRPr="00080C4A">
        <w:rPr>
          <w:sz w:val="28"/>
          <w:szCs w:val="28"/>
          <w:lang w:val="en-US"/>
        </w:rPr>
        <w:t>. 1. - P. 30–39. - DOI:</w:t>
      </w:r>
      <w:r w:rsidRPr="00080C4A">
        <w:rPr>
          <w:sz w:val="28"/>
          <w:szCs w:val="28"/>
          <w:lang w:val="en-US"/>
        </w:rPr>
        <w:t xml:space="preserve"> </w:t>
      </w:r>
      <w:r w:rsidR="00750D9A" w:rsidRPr="00080C4A">
        <w:rPr>
          <w:sz w:val="28"/>
          <w:szCs w:val="28"/>
          <w:lang w:val="en-US"/>
        </w:rPr>
        <w:t>10.1159/000535437.</w:t>
      </w:r>
    </w:p>
    <w:p w14:paraId="715FFE0F" w14:textId="77777777" w:rsidR="00750D9A" w:rsidRPr="00080C4A" w:rsidRDefault="007E2672" w:rsidP="00444866">
      <w:pPr>
        <w:ind w:firstLine="720"/>
        <w:jc w:val="both"/>
        <w:rPr>
          <w:sz w:val="28"/>
          <w:szCs w:val="28"/>
          <w:lang w:val="en-US"/>
        </w:rPr>
      </w:pPr>
      <w:r w:rsidRPr="00080C4A">
        <w:rPr>
          <w:sz w:val="28"/>
          <w:szCs w:val="28"/>
          <w:lang w:val="en-US"/>
        </w:rPr>
        <w:t>5</w:t>
      </w:r>
      <w:r w:rsidR="00750D9A" w:rsidRPr="00080C4A">
        <w:rPr>
          <w:sz w:val="28"/>
          <w:szCs w:val="28"/>
          <w:lang w:val="en-US"/>
        </w:rPr>
        <w:t xml:space="preserve"> Koru H., Yilmaz H., Yilmaz R., </w:t>
      </w:r>
      <w:proofErr w:type="spellStart"/>
      <w:r w:rsidR="00750D9A" w:rsidRPr="00080C4A">
        <w:rPr>
          <w:sz w:val="28"/>
          <w:szCs w:val="28"/>
          <w:lang w:val="en-US"/>
        </w:rPr>
        <w:t>Karpuz</w:t>
      </w:r>
      <w:proofErr w:type="spellEnd"/>
      <w:r w:rsidR="00750D9A" w:rsidRPr="00080C4A">
        <w:rPr>
          <w:sz w:val="28"/>
          <w:szCs w:val="28"/>
          <w:lang w:val="en-US"/>
        </w:rPr>
        <w:t xml:space="preserve"> S. Comparison of the efficiency of </w:t>
      </w:r>
      <w:proofErr w:type="spellStart"/>
      <w:r w:rsidR="00750D9A" w:rsidRPr="00080C4A">
        <w:rPr>
          <w:sz w:val="28"/>
          <w:szCs w:val="28"/>
          <w:lang w:val="en-US"/>
        </w:rPr>
        <w:t>peloidotherapy</w:t>
      </w:r>
      <w:proofErr w:type="spellEnd"/>
      <w:r w:rsidR="00750D9A" w:rsidRPr="00080C4A">
        <w:rPr>
          <w:sz w:val="28"/>
          <w:szCs w:val="28"/>
          <w:lang w:val="en-US"/>
        </w:rPr>
        <w:t xml:space="preserve"> and extracorporeal shock wave therapies in patients diagnosed with lateral epicondylitis: A prospective, randomized, controlled study // International Journal of Biometeorology. - 2024. - Vol. 68. - P. 101–108. - DOI:</w:t>
      </w:r>
      <w:r w:rsidRPr="00080C4A">
        <w:rPr>
          <w:sz w:val="28"/>
          <w:szCs w:val="28"/>
          <w:lang w:val="en-US"/>
        </w:rPr>
        <w:t xml:space="preserve"> </w:t>
      </w:r>
      <w:r w:rsidR="00750D9A" w:rsidRPr="00080C4A">
        <w:rPr>
          <w:sz w:val="28"/>
          <w:szCs w:val="28"/>
          <w:lang w:val="en-US"/>
        </w:rPr>
        <w:t>10.1007/s00484-023-02574-5.</w:t>
      </w:r>
    </w:p>
    <w:p w14:paraId="0AA2879A" w14:textId="77777777" w:rsidR="00750D9A" w:rsidRPr="00080C4A" w:rsidRDefault="007E2672" w:rsidP="00444866">
      <w:pPr>
        <w:ind w:firstLine="720"/>
        <w:jc w:val="both"/>
        <w:rPr>
          <w:sz w:val="28"/>
          <w:szCs w:val="28"/>
          <w:lang w:val="en-US"/>
        </w:rPr>
      </w:pPr>
      <w:r w:rsidRPr="00080C4A">
        <w:rPr>
          <w:sz w:val="28"/>
          <w:szCs w:val="28"/>
          <w:lang w:val="en-US"/>
        </w:rPr>
        <w:t>6</w:t>
      </w:r>
      <w:r w:rsidR="00750D9A" w:rsidRPr="00080C4A">
        <w:rPr>
          <w:sz w:val="28"/>
          <w:szCs w:val="28"/>
          <w:lang w:val="en-US"/>
        </w:rPr>
        <w:t xml:space="preserve"> Lupu A., Oprea D., Obada B., Iliescu D., </w:t>
      </w:r>
      <w:proofErr w:type="spellStart"/>
      <w:r w:rsidR="00750D9A" w:rsidRPr="00080C4A">
        <w:rPr>
          <w:sz w:val="28"/>
          <w:szCs w:val="28"/>
          <w:lang w:val="en-US"/>
        </w:rPr>
        <w:t>Botnarciuc</w:t>
      </w:r>
      <w:proofErr w:type="spellEnd"/>
      <w:r w:rsidR="00750D9A" w:rsidRPr="00080C4A">
        <w:rPr>
          <w:sz w:val="28"/>
          <w:szCs w:val="28"/>
          <w:lang w:val="en-US"/>
        </w:rPr>
        <w:t xml:space="preserve"> M., Ionescu A.-M., Mihailov C., Iliescu M. G., </w:t>
      </w:r>
      <w:proofErr w:type="spellStart"/>
      <w:r w:rsidR="00750D9A" w:rsidRPr="00080C4A">
        <w:rPr>
          <w:sz w:val="28"/>
          <w:szCs w:val="28"/>
          <w:lang w:val="en-US"/>
        </w:rPr>
        <w:t>Caraban</w:t>
      </w:r>
      <w:proofErr w:type="spellEnd"/>
      <w:r w:rsidR="00750D9A" w:rsidRPr="00080C4A">
        <w:rPr>
          <w:sz w:val="28"/>
          <w:szCs w:val="28"/>
          <w:lang w:val="en-US"/>
        </w:rPr>
        <w:t xml:space="preserve"> B. Variation of serum serotonin values under specific </w:t>
      </w:r>
      <w:proofErr w:type="spellStart"/>
      <w:r w:rsidR="00750D9A" w:rsidRPr="00080C4A">
        <w:rPr>
          <w:sz w:val="28"/>
          <w:szCs w:val="28"/>
          <w:lang w:val="en-US"/>
        </w:rPr>
        <w:t>peloidotherapy</w:t>
      </w:r>
      <w:proofErr w:type="spellEnd"/>
      <w:r w:rsidR="00750D9A" w:rsidRPr="00080C4A">
        <w:rPr>
          <w:sz w:val="28"/>
          <w:szCs w:val="28"/>
          <w:lang w:val="en-US"/>
        </w:rPr>
        <w:t xml:space="preserve"> in patients with degenerative pathology of the lumbar spine // </w:t>
      </w:r>
      <w:proofErr w:type="spellStart"/>
      <w:r w:rsidR="00750D9A" w:rsidRPr="00080C4A">
        <w:rPr>
          <w:sz w:val="28"/>
          <w:szCs w:val="28"/>
          <w:lang w:val="en-US"/>
        </w:rPr>
        <w:t>Balneo</w:t>
      </w:r>
      <w:proofErr w:type="spellEnd"/>
      <w:r w:rsidR="00750D9A" w:rsidRPr="00080C4A">
        <w:rPr>
          <w:sz w:val="28"/>
          <w:szCs w:val="28"/>
          <w:lang w:val="en-US"/>
        </w:rPr>
        <w:t xml:space="preserve"> and PRM Research Journal. - 2023. - № 14, </w:t>
      </w:r>
      <w:proofErr w:type="spellStart"/>
      <w:r w:rsidR="00750D9A" w:rsidRPr="00080C4A">
        <w:rPr>
          <w:sz w:val="28"/>
          <w:szCs w:val="28"/>
          <w:lang w:val="en-US"/>
        </w:rPr>
        <w:t>Iss</w:t>
      </w:r>
      <w:proofErr w:type="spellEnd"/>
      <w:r w:rsidR="00750D9A" w:rsidRPr="00080C4A">
        <w:rPr>
          <w:sz w:val="28"/>
          <w:szCs w:val="28"/>
          <w:lang w:val="en-US"/>
        </w:rPr>
        <w:t>. 3. - P. 588. - DOI: 10.12680/balneo.2023.588.</w:t>
      </w:r>
    </w:p>
    <w:p w14:paraId="1838E60E" w14:textId="77777777" w:rsidR="00750D9A" w:rsidRPr="00080C4A" w:rsidRDefault="007E2672" w:rsidP="00444866">
      <w:pPr>
        <w:ind w:firstLine="720"/>
        <w:jc w:val="both"/>
        <w:rPr>
          <w:sz w:val="28"/>
          <w:szCs w:val="28"/>
          <w:lang w:val="en-US"/>
        </w:rPr>
      </w:pPr>
      <w:r w:rsidRPr="00080C4A">
        <w:rPr>
          <w:sz w:val="28"/>
          <w:szCs w:val="28"/>
          <w:lang w:val="en-US"/>
        </w:rPr>
        <w:t>7</w:t>
      </w:r>
      <w:r w:rsidR="00750D9A" w:rsidRPr="00080C4A">
        <w:rPr>
          <w:sz w:val="28"/>
          <w:szCs w:val="28"/>
          <w:lang w:val="en-US"/>
        </w:rPr>
        <w:t xml:space="preserve"> </w:t>
      </w:r>
      <w:proofErr w:type="spellStart"/>
      <w:r w:rsidR="00750D9A" w:rsidRPr="00080C4A">
        <w:rPr>
          <w:sz w:val="28"/>
          <w:szCs w:val="28"/>
          <w:lang w:val="en-US"/>
        </w:rPr>
        <w:t>Karpuz</w:t>
      </w:r>
      <w:proofErr w:type="spellEnd"/>
      <w:r w:rsidR="00750D9A" w:rsidRPr="00080C4A">
        <w:rPr>
          <w:sz w:val="28"/>
          <w:szCs w:val="28"/>
          <w:lang w:val="en-US"/>
        </w:rPr>
        <w:t xml:space="preserve"> S., Akkurt H. E. Comparison of the short-term efficacy of </w:t>
      </w:r>
      <w:proofErr w:type="spellStart"/>
      <w:r w:rsidR="00750D9A" w:rsidRPr="00080C4A">
        <w:rPr>
          <w:sz w:val="28"/>
          <w:szCs w:val="28"/>
          <w:lang w:val="en-US"/>
        </w:rPr>
        <w:t>peloid</w:t>
      </w:r>
      <w:proofErr w:type="spellEnd"/>
      <w:r w:rsidR="00750D9A" w:rsidRPr="00080C4A">
        <w:rPr>
          <w:sz w:val="28"/>
          <w:szCs w:val="28"/>
          <w:lang w:val="en-US"/>
        </w:rPr>
        <w:t xml:space="preserve"> and paraffin treatments on pain and quality of life in the treatment of plantar fasciitis: A randomized controlled study // International Journal of Biometeorology. - 2023. - № 67. - P. 1679-1688. - DOI: 10.1007/s00484-023-02530-3.</w:t>
      </w:r>
    </w:p>
    <w:p w14:paraId="59DE6906" w14:textId="77777777" w:rsidR="00750D9A" w:rsidRPr="00080C4A" w:rsidRDefault="007E2672" w:rsidP="00444866">
      <w:pPr>
        <w:ind w:firstLine="720"/>
        <w:jc w:val="both"/>
        <w:rPr>
          <w:sz w:val="28"/>
          <w:szCs w:val="28"/>
          <w:lang w:val="en-US"/>
        </w:rPr>
      </w:pPr>
      <w:r w:rsidRPr="00080C4A">
        <w:rPr>
          <w:sz w:val="28"/>
          <w:szCs w:val="28"/>
          <w:lang w:val="en-US"/>
        </w:rPr>
        <w:t>8</w:t>
      </w:r>
      <w:r w:rsidR="00750D9A" w:rsidRPr="00080C4A">
        <w:rPr>
          <w:sz w:val="28"/>
          <w:szCs w:val="28"/>
          <w:lang w:val="en-US"/>
        </w:rPr>
        <w:t xml:space="preserve"> Király M., Kővári E., Hodosi K., Bálint P. V., Bender T. The effects of </w:t>
      </w:r>
      <w:proofErr w:type="spellStart"/>
      <w:r w:rsidR="00750D9A" w:rsidRPr="00080C4A">
        <w:rPr>
          <w:sz w:val="28"/>
          <w:szCs w:val="28"/>
          <w:lang w:val="en-US"/>
        </w:rPr>
        <w:t>Tiszasüly</w:t>
      </w:r>
      <w:proofErr w:type="spellEnd"/>
      <w:r w:rsidR="00750D9A" w:rsidRPr="00080C4A">
        <w:rPr>
          <w:sz w:val="28"/>
          <w:szCs w:val="28"/>
          <w:lang w:val="en-US"/>
        </w:rPr>
        <w:t xml:space="preserve"> and </w:t>
      </w:r>
      <w:proofErr w:type="spellStart"/>
      <w:r w:rsidR="00750D9A" w:rsidRPr="00080C4A">
        <w:rPr>
          <w:sz w:val="28"/>
          <w:szCs w:val="28"/>
          <w:lang w:val="en-US"/>
        </w:rPr>
        <w:t>Kolop</w:t>
      </w:r>
      <w:proofErr w:type="spellEnd"/>
      <w:r w:rsidR="00750D9A" w:rsidRPr="00080C4A">
        <w:rPr>
          <w:sz w:val="28"/>
          <w:szCs w:val="28"/>
          <w:lang w:val="en-US"/>
        </w:rPr>
        <w:t xml:space="preserve"> mud pack therapy on knee osteoarthritis: A double-blind, </w:t>
      </w:r>
      <w:proofErr w:type="spellStart"/>
      <w:r w:rsidR="00750D9A" w:rsidRPr="00080C4A">
        <w:rPr>
          <w:sz w:val="28"/>
          <w:szCs w:val="28"/>
          <w:lang w:val="en-US"/>
        </w:rPr>
        <w:t>randomised</w:t>
      </w:r>
      <w:proofErr w:type="spellEnd"/>
      <w:r w:rsidR="00750D9A" w:rsidRPr="00080C4A">
        <w:rPr>
          <w:sz w:val="28"/>
          <w:szCs w:val="28"/>
          <w:lang w:val="en-US"/>
        </w:rPr>
        <w:t>, non-inferiority controlled study // International Journal of Biometeorology. - 2020. - № 64. - P. 943–950. - DOI: 10.1007/s00484-019-01764-4.</w:t>
      </w:r>
    </w:p>
    <w:p w14:paraId="446FDF06" w14:textId="77777777" w:rsidR="00750D9A" w:rsidRPr="00080C4A" w:rsidRDefault="007E2672" w:rsidP="00444866">
      <w:pPr>
        <w:ind w:firstLine="720"/>
        <w:jc w:val="both"/>
        <w:rPr>
          <w:sz w:val="28"/>
          <w:szCs w:val="28"/>
          <w:lang w:val="en-US"/>
        </w:rPr>
      </w:pPr>
      <w:r w:rsidRPr="00080C4A">
        <w:rPr>
          <w:sz w:val="28"/>
          <w:szCs w:val="28"/>
          <w:lang w:val="en-US"/>
        </w:rPr>
        <w:t>9</w:t>
      </w:r>
      <w:r w:rsidR="00750D9A" w:rsidRPr="00080C4A">
        <w:rPr>
          <w:sz w:val="28"/>
          <w:szCs w:val="28"/>
          <w:lang w:val="en-US"/>
        </w:rPr>
        <w:t xml:space="preserve"> Costantino M., Conti V., Corbi G., Marongiu F., Marongiu M. B., Filippelli A. </w:t>
      </w:r>
      <w:proofErr w:type="spellStart"/>
      <w:r w:rsidR="00750D9A" w:rsidRPr="00080C4A">
        <w:rPr>
          <w:sz w:val="28"/>
          <w:szCs w:val="28"/>
          <w:lang w:val="en-US"/>
        </w:rPr>
        <w:t>Sulphurous</w:t>
      </w:r>
      <w:proofErr w:type="spellEnd"/>
      <w:r w:rsidR="00750D9A" w:rsidRPr="00080C4A">
        <w:rPr>
          <w:sz w:val="28"/>
          <w:szCs w:val="28"/>
          <w:lang w:val="en-US"/>
        </w:rPr>
        <w:t xml:space="preserve"> mud-bath therapy for treatment of chronic low back pain caused by lumbar spine osteoarthritis // Internal and Emergency Medicine. - 2019. - № 14. - P. 187-190. - DOI: 10.1007/s11739-018-1967-y.</w:t>
      </w:r>
    </w:p>
    <w:p w14:paraId="12CBCCD6" w14:textId="77777777" w:rsidR="00750D9A" w:rsidRPr="00080C4A" w:rsidRDefault="007E2672" w:rsidP="00444866">
      <w:pPr>
        <w:ind w:firstLine="720"/>
        <w:jc w:val="both"/>
        <w:rPr>
          <w:sz w:val="28"/>
          <w:szCs w:val="28"/>
          <w:lang w:val="en-US"/>
        </w:rPr>
      </w:pPr>
      <w:r w:rsidRPr="00080C4A">
        <w:rPr>
          <w:sz w:val="28"/>
          <w:szCs w:val="28"/>
          <w:lang w:val="en-US"/>
        </w:rPr>
        <w:t>10</w:t>
      </w:r>
      <w:r w:rsidR="00750D9A" w:rsidRPr="00080C4A">
        <w:rPr>
          <w:sz w:val="28"/>
          <w:szCs w:val="28"/>
          <w:lang w:val="en-US"/>
        </w:rPr>
        <w:t xml:space="preserve"> Ortega E., Gálvez I., </w:t>
      </w:r>
      <w:proofErr w:type="spellStart"/>
      <w:r w:rsidR="00750D9A" w:rsidRPr="00080C4A">
        <w:rPr>
          <w:sz w:val="28"/>
          <w:szCs w:val="28"/>
          <w:lang w:val="en-US"/>
        </w:rPr>
        <w:t>Hinchado</w:t>
      </w:r>
      <w:proofErr w:type="spellEnd"/>
      <w:r w:rsidR="00750D9A" w:rsidRPr="00080C4A">
        <w:rPr>
          <w:sz w:val="28"/>
          <w:szCs w:val="28"/>
          <w:lang w:val="en-US"/>
        </w:rPr>
        <w:t xml:space="preserve"> M. D., Guerrero J., Martín-Cordero L., Torres-Piles S. Anti-inflammatory effect as a mechanism of effectiveness underlying the clinical benefits of pelotherapy in osteoarthritis patients: Regulation of the altered inflammatory and stress feedback response // International Journal of </w:t>
      </w:r>
      <w:r w:rsidR="00750D9A" w:rsidRPr="00080C4A">
        <w:rPr>
          <w:sz w:val="28"/>
          <w:szCs w:val="28"/>
          <w:lang w:val="en-US"/>
        </w:rPr>
        <w:lastRenderedPageBreak/>
        <w:t xml:space="preserve">Biometeorology. - 2017. - № 61, </w:t>
      </w:r>
      <w:proofErr w:type="spellStart"/>
      <w:r w:rsidR="00750D9A" w:rsidRPr="00080C4A">
        <w:rPr>
          <w:sz w:val="28"/>
          <w:szCs w:val="28"/>
          <w:lang w:val="en-US"/>
        </w:rPr>
        <w:t>Iss</w:t>
      </w:r>
      <w:proofErr w:type="spellEnd"/>
      <w:r w:rsidR="00750D9A" w:rsidRPr="00080C4A">
        <w:rPr>
          <w:sz w:val="28"/>
          <w:szCs w:val="28"/>
          <w:lang w:val="en-US"/>
        </w:rPr>
        <w:t>. 10. - P. 1777-1785. - DOI: 10.1007/s00484-017-1361-x.</w:t>
      </w:r>
    </w:p>
    <w:p w14:paraId="2F7DF78C" w14:textId="77777777" w:rsidR="00750D9A" w:rsidRPr="00080C4A" w:rsidRDefault="007E2672" w:rsidP="00444866">
      <w:pPr>
        <w:ind w:firstLine="720"/>
        <w:jc w:val="both"/>
        <w:rPr>
          <w:sz w:val="28"/>
          <w:szCs w:val="28"/>
          <w:lang w:val="en-US"/>
        </w:rPr>
      </w:pPr>
      <w:r w:rsidRPr="00080C4A">
        <w:rPr>
          <w:sz w:val="28"/>
          <w:szCs w:val="28"/>
          <w:lang w:val="en-US"/>
        </w:rPr>
        <w:t>11</w:t>
      </w:r>
      <w:r w:rsidR="00750D9A" w:rsidRPr="00080C4A">
        <w:rPr>
          <w:sz w:val="28"/>
          <w:szCs w:val="28"/>
          <w:lang w:val="en-US"/>
        </w:rPr>
        <w:t xml:space="preserve"> </w:t>
      </w:r>
      <w:proofErr w:type="spellStart"/>
      <w:r w:rsidR="00750D9A" w:rsidRPr="00080C4A">
        <w:rPr>
          <w:sz w:val="28"/>
          <w:szCs w:val="28"/>
          <w:lang w:val="en-US"/>
        </w:rPr>
        <w:t>Mourelle</w:t>
      </w:r>
      <w:proofErr w:type="spellEnd"/>
      <w:r w:rsidR="00750D9A" w:rsidRPr="00080C4A">
        <w:rPr>
          <w:sz w:val="28"/>
          <w:szCs w:val="28"/>
          <w:lang w:val="en-US"/>
        </w:rPr>
        <w:t xml:space="preserve"> M. L., Gómez C. P., </w:t>
      </w:r>
      <w:proofErr w:type="spellStart"/>
      <w:r w:rsidR="00750D9A" w:rsidRPr="00080C4A">
        <w:rPr>
          <w:sz w:val="28"/>
          <w:szCs w:val="28"/>
          <w:lang w:val="en-US"/>
        </w:rPr>
        <w:t>Legido</w:t>
      </w:r>
      <w:proofErr w:type="spellEnd"/>
      <w:r w:rsidR="00750D9A" w:rsidRPr="00080C4A">
        <w:rPr>
          <w:sz w:val="28"/>
          <w:szCs w:val="28"/>
          <w:lang w:val="en-US"/>
        </w:rPr>
        <w:t xml:space="preserve"> J. L. </w:t>
      </w:r>
      <w:proofErr w:type="spellStart"/>
      <w:r w:rsidR="00750D9A" w:rsidRPr="00080C4A">
        <w:rPr>
          <w:sz w:val="28"/>
          <w:szCs w:val="28"/>
          <w:lang w:val="en-US"/>
        </w:rPr>
        <w:t>Peloids</w:t>
      </w:r>
      <w:proofErr w:type="spellEnd"/>
      <w:r w:rsidR="00750D9A" w:rsidRPr="00080C4A">
        <w:rPr>
          <w:sz w:val="28"/>
          <w:szCs w:val="28"/>
          <w:lang w:val="en-US"/>
        </w:rPr>
        <w:t xml:space="preserve"> in Skin Care and Cosmeceuticals // Cosmetics. - 2024. - № 11, </w:t>
      </w:r>
      <w:proofErr w:type="spellStart"/>
      <w:r w:rsidR="00750D9A" w:rsidRPr="00080C4A">
        <w:rPr>
          <w:sz w:val="28"/>
          <w:szCs w:val="28"/>
          <w:lang w:val="en-US"/>
        </w:rPr>
        <w:t>Iss</w:t>
      </w:r>
      <w:proofErr w:type="spellEnd"/>
      <w:r w:rsidR="00750D9A" w:rsidRPr="00080C4A">
        <w:rPr>
          <w:sz w:val="28"/>
          <w:szCs w:val="28"/>
          <w:lang w:val="en-US"/>
        </w:rPr>
        <w:t>. 6. - P. 202. - DOI: 10.3390/cosmetics11060202.</w:t>
      </w:r>
    </w:p>
    <w:p w14:paraId="0E8E8C7B" w14:textId="77777777" w:rsidR="00750D9A" w:rsidRPr="00080C4A" w:rsidRDefault="007E2672" w:rsidP="00444866">
      <w:pPr>
        <w:ind w:firstLine="720"/>
        <w:jc w:val="both"/>
        <w:rPr>
          <w:sz w:val="28"/>
          <w:szCs w:val="28"/>
          <w:lang w:val="en-US"/>
        </w:rPr>
      </w:pPr>
      <w:r w:rsidRPr="00080C4A">
        <w:rPr>
          <w:sz w:val="28"/>
          <w:szCs w:val="28"/>
          <w:lang w:val="en-US"/>
        </w:rPr>
        <w:t>12</w:t>
      </w:r>
      <w:r w:rsidR="00750D9A" w:rsidRPr="00080C4A">
        <w:rPr>
          <w:sz w:val="28"/>
          <w:szCs w:val="28"/>
          <w:lang w:val="en-US"/>
        </w:rPr>
        <w:t xml:space="preserve"> Carbajo J. M., Michan-Doña A., Carretero M. I., De Gracia J. A., </w:t>
      </w:r>
      <w:proofErr w:type="spellStart"/>
      <w:r w:rsidR="00750D9A" w:rsidRPr="00080C4A">
        <w:rPr>
          <w:sz w:val="28"/>
          <w:szCs w:val="28"/>
          <w:lang w:val="en-US"/>
        </w:rPr>
        <w:t>Maraver</w:t>
      </w:r>
      <w:proofErr w:type="spellEnd"/>
      <w:r w:rsidR="00750D9A" w:rsidRPr="00080C4A">
        <w:rPr>
          <w:sz w:val="28"/>
          <w:szCs w:val="28"/>
          <w:lang w:val="en-US"/>
        </w:rPr>
        <w:t xml:space="preserve"> F. Biophysical effects of a natural </w:t>
      </w:r>
      <w:proofErr w:type="spellStart"/>
      <w:r w:rsidR="00750D9A" w:rsidRPr="00080C4A">
        <w:rPr>
          <w:sz w:val="28"/>
          <w:szCs w:val="28"/>
          <w:lang w:val="en-US"/>
        </w:rPr>
        <w:t>peloid</w:t>
      </w:r>
      <w:proofErr w:type="spellEnd"/>
      <w:r w:rsidR="00750D9A" w:rsidRPr="00080C4A">
        <w:rPr>
          <w:sz w:val="28"/>
          <w:szCs w:val="28"/>
          <w:lang w:val="en-US"/>
        </w:rPr>
        <w:t xml:space="preserve"> on normal skin // International Journal of Biometeorology. - 2024. - № 68. - P. 143-152. - DOI: 10.1007/s00484-023-02578-1.</w:t>
      </w:r>
    </w:p>
    <w:p w14:paraId="0DAFFD43" w14:textId="77777777" w:rsidR="00750D9A" w:rsidRPr="00080C4A" w:rsidRDefault="007E2672" w:rsidP="00444866">
      <w:pPr>
        <w:ind w:firstLine="720"/>
        <w:jc w:val="both"/>
        <w:rPr>
          <w:sz w:val="28"/>
          <w:szCs w:val="28"/>
          <w:lang w:val="en-US"/>
        </w:rPr>
      </w:pPr>
      <w:r w:rsidRPr="00080C4A">
        <w:rPr>
          <w:sz w:val="28"/>
          <w:szCs w:val="28"/>
          <w:lang w:val="en-US"/>
        </w:rPr>
        <w:t>13</w:t>
      </w:r>
      <w:r w:rsidR="00750D9A" w:rsidRPr="00080C4A">
        <w:rPr>
          <w:sz w:val="28"/>
          <w:szCs w:val="28"/>
          <w:lang w:val="en-US"/>
        </w:rPr>
        <w:t xml:space="preserve"> Sharma S., Kumari M., </w:t>
      </w:r>
      <w:proofErr w:type="spellStart"/>
      <w:r w:rsidR="00750D9A" w:rsidRPr="00080C4A">
        <w:rPr>
          <w:sz w:val="28"/>
          <w:szCs w:val="28"/>
          <w:lang w:val="en-US"/>
        </w:rPr>
        <w:t>Vakhlu</w:t>
      </w:r>
      <w:proofErr w:type="spellEnd"/>
      <w:r w:rsidR="00750D9A" w:rsidRPr="00080C4A">
        <w:rPr>
          <w:sz w:val="28"/>
          <w:szCs w:val="28"/>
          <w:lang w:val="en-US"/>
        </w:rPr>
        <w:t xml:space="preserve"> J. </w:t>
      </w:r>
      <w:proofErr w:type="spellStart"/>
      <w:r w:rsidR="00750D9A" w:rsidRPr="00080C4A">
        <w:rPr>
          <w:sz w:val="28"/>
          <w:szCs w:val="28"/>
          <w:lang w:val="en-US"/>
        </w:rPr>
        <w:t>Metatranscriptomic</w:t>
      </w:r>
      <w:proofErr w:type="spellEnd"/>
      <w:r w:rsidR="00750D9A" w:rsidRPr="00080C4A">
        <w:rPr>
          <w:sz w:val="28"/>
          <w:szCs w:val="28"/>
          <w:lang w:val="en-US"/>
        </w:rPr>
        <w:t xml:space="preserve"> insight into the possible role of clay microbiome in skin disease management // International Journal of Biometeorology. - 2023. - № 67. - P. 1803-1811. - DOI: 10.1007/s00484-023-02540-1.</w:t>
      </w:r>
    </w:p>
    <w:p w14:paraId="3393BE1F" w14:textId="77777777" w:rsidR="00750D9A" w:rsidRPr="00080C4A" w:rsidRDefault="007E2672" w:rsidP="00444866">
      <w:pPr>
        <w:ind w:firstLine="720"/>
        <w:jc w:val="both"/>
        <w:rPr>
          <w:sz w:val="28"/>
          <w:szCs w:val="28"/>
          <w:lang w:val="en-US"/>
        </w:rPr>
      </w:pPr>
      <w:r w:rsidRPr="00080C4A">
        <w:rPr>
          <w:sz w:val="28"/>
          <w:szCs w:val="28"/>
          <w:lang w:val="en-US"/>
        </w:rPr>
        <w:t>14</w:t>
      </w:r>
      <w:r w:rsidR="00750D9A" w:rsidRPr="00080C4A">
        <w:rPr>
          <w:sz w:val="28"/>
          <w:szCs w:val="28"/>
          <w:lang w:val="en-US"/>
        </w:rPr>
        <w:t xml:space="preserve"> </w:t>
      </w:r>
      <w:r w:rsidR="00750D9A" w:rsidRPr="00080C4A">
        <w:rPr>
          <w:rFonts w:eastAsiaTheme="majorEastAsia"/>
          <w:sz w:val="28"/>
          <w:szCs w:val="28"/>
          <w:lang w:val="en-US"/>
        </w:rPr>
        <w:t xml:space="preserve">Georgieva M. L., </w:t>
      </w:r>
      <w:proofErr w:type="spellStart"/>
      <w:r w:rsidR="00750D9A" w:rsidRPr="00080C4A">
        <w:rPr>
          <w:rFonts w:eastAsiaTheme="majorEastAsia"/>
          <w:sz w:val="28"/>
          <w:szCs w:val="28"/>
          <w:lang w:val="en-US"/>
        </w:rPr>
        <w:t>Bilanenko</w:t>
      </w:r>
      <w:proofErr w:type="spellEnd"/>
      <w:r w:rsidR="00750D9A" w:rsidRPr="00080C4A">
        <w:rPr>
          <w:rFonts w:eastAsiaTheme="majorEastAsia"/>
          <w:sz w:val="28"/>
          <w:szCs w:val="28"/>
          <w:lang w:val="en-US"/>
        </w:rPr>
        <w:t xml:space="preserve"> E. N., </w:t>
      </w:r>
      <w:proofErr w:type="spellStart"/>
      <w:r w:rsidR="00750D9A" w:rsidRPr="00080C4A">
        <w:rPr>
          <w:rFonts w:eastAsiaTheme="majorEastAsia"/>
          <w:sz w:val="28"/>
          <w:szCs w:val="28"/>
          <w:lang w:val="en-US"/>
        </w:rPr>
        <w:t>Ponizovskaya</w:t>
      </w:r>
      <w:proofErr w:type="spellEnd"/>
      <w:r w:rsidR="00750D9A" w:rsidRPr="00080C4A">
        <w:rPr>
          <w:rFonts w:eastAsiaTheme="majorEastAsia"/>
          <w:sz w:val="28"/>
          <w:szCs w:val="28"/>
          <w:lang w:val="en-US"/>
        </w:rPr>
        <w:t xml:space="preserve"> V. B., </w:t>
      </w:r>
      <w:proofErr w:type="spellStart"/>
      <w:r w:rsidR="00750D9A" w:rsidRPr="00080C4A">
        <w:rPr>
          <w:rFonts w:eastAsiaTheme="majorEastAsia"/>
          <w:sz w:val="28"/>
          <w:szCs w:val="28"/>
          <w:lang w:val="en-US"/>
        </w:rPr>
        <w:t>Kokaeva</w:t>
      </w:r>
      <w:proofErr w:type="spellEnd"/>
      <w:r w:rsidR="00750D9A" w:rsidRPr="00080C4A">
        <w:rPr>
          <w:rFonts w:eastAsiaTheme="majorEastAsia"/>
          <w:sz w:val="28"/>
          <w:szCs w:val="28"/>
          <w:lang w:val="en-US"/>
        </w:rPr>
        <w:t xml:space="preserve"> L. Y., Georgiev A. A., Efimenko T. A., </w:t>
      </w:r>
      <w:proofErr w:type="spellStart"/>
      <w:r w:rsidR="00750D9A" w:rsidRPr="00080C4A">
        <w:rPr>
          <w:rFonts w:eastAsiaTheme="majorEastAsia"/>
          <w:sz w:val="28"/>
          <w:szCs w:val="28"/>
          <w:lang w:val="en-US"/>
        </w:rPr>
        <w:t>Markelova</w:t>
      </w:r>
      <w:proofErr w:type="spellEnd"/>
      <w:r w:rsidR="00750D9A" w:rsidRPr="00080C4A">
        <w:rPr>
          <w:rFonts w:eastAsiaTheme="majorEastAsia"/>
          <w:sz w:val="28"/>
          <w:szCs w:val="28"/>
          <w:lang w:val="en-US"/>
        </w:rPr>
        <w:t xml:space="preserve"> N. N., </w:t>
      </w:r>
      <w:proofErr w:type="spellStart"/>
      <w:r w:rsidR="00750D9A" w:rsidRPr="00080C4A">
        <w:rPr>
          <w:rFonts w:eastAsiaTheme="majorEastAsia"/>
          <w:sz w:val="28"/>
          <w:szCs w:val="28"/>
          <w:lang w:val="en-US"/>
        </w:rPr>
        <w:t>Kuvarina</w:t>
      </w:r>
      <w:proofErr w:type="spellEnd"/>
      <w:r w:rsidR="00750D9A" w:rsidRPr="00080C4A">
        <w:rPr>
          <w:rFonts w:eastAsiaTheme="majorEastAsia"/>
          <w:sz w:val="28"/>
          <w:szCs w:val="28"/>
          <w:lang w:val="en-US"/>
        </w:rPr>
        <w:t xml:space="preserve"> A. E., Sadykova V. S. </w:t>
      </w:r>
      <w:proofErr w:type="spellStart"/>
      <w:r w:rsidR="00750D9A" w:rsidRPr="00080C4A">
        <w:rPr>
          <w:rFonts w:eastAsiaTheme="majorEastAsia"/>
          <w:sz w:val="28"/>
          <w:szCs w:val="28"/>
          <w:lang w:val="en-US"/>
        </w:rPr>
        <w:t>Haloalkalitolerant</w:t>
      </w:r>
      <w:proofErr w:type="spellEnd"/>
      <w:r w:rsidR="00750D9A" w:rsidRPr="00080C4A">
        <w:rPr>
          <w:rFonts w:eastAsiaTheme="majorEastAsia"/>
          <w:sz w:val="28"/>
          <w:szCs w:val="28"/>
          <w:lang w:val="en-US"/>
        </w:rPr>
        <w:t xml:space="preserve"> Fungi from Sediments of the Big </w:t>
      </w:r>
      <w:proofErr w:type="spellStart"/>
      <w:r w:rsidR="00750D9A" w:rsidRPr="00080C4A">
        <w:rPr>
          <w:rFonts w:eastAsiaTheme="majorEastAsia"/>
          <w:sz w:val="28"/>
          <w:szCs w:val="28"/>
          <w:lang w:val="en-US"/>
        </w:rPr>
        <w:t>Tambukan</w:t>
      </w:r>
      <w:proofErr w:type="spellEnd"/>
      <w:r w:rsidR="00750D9A" w:rsidRPr="00080C4A">
        <w:rPr>
          <w:rFonts w:eastAsiaTheme="majorEastAsia"/>
          <w:sz w:val="28"/>
          <w:szCs w:val="28"/>
          <w:lang w:val="en-US"/>
        </w:rPr>
        <w:t xml:space="preserve"> Saline Lake (Northern Caucasus): Diversity and Antimicrobial </w:t>
      </w:r>
      <w:r w:rsidR="00750D9A" w:rsidRPr="00080C4A">
        <w:rPr>
          <w:sz w:val="28"/>
          <w:szCs w:val="28"/>
          <w:lang w:val="en-US"/>
        </w:rPr>
        <w:t xml:space="preserve">Potential // Microorganisms. - 2023. - № 11, </w:t>
      </w:r>
      <w:proofErr w:type="spellStart"/>
      <w:r w:rsidR="00750D9A" w:rsidRPr="00080C4A">
        <w:rPr>
          <w:sz w:val="28"/>
          <w:szCs w:val="28"/>
          <w:lang w:val="en-US"/>
        </w:rPr>
        <w:t>Iss</w:t>
      </w:r>
      <w:proofErr w:type="spellEnd"/>
      <w:r w:rsidR="00750D9A" w:rsidRPr="00080C4A">
        <w:rPr>
          <w:sz w:val="28"/>
          <w:szCs w:val="28"/>
          <w:lang w:val="en-US"/>
        </w:rPr>
        <w:t>. 10. - P. 2587. - DOI: 10.3390/microorganisms11102587.</w:t>
      </w:r>
    </w:p>
    <w:p w14:paraId="45F16961" w14:textId="77777777" w:rsidR="00750D9A" w:rsidRPr="00080C4A" w:rsidRDefault="00B934FE" w:rsidP="00444866">
      <w:pPr>
        <w:ind w:firstLine="720"/>
        <w:jc w:val="both"/>
        <w:rPr>
          <w:sz w:val="28"/>
          <w:szCs w:val="28"/>
          <w:lang w:val="en-US"/>
        </w:rPr>
      </w:pPr>
      <w:r w:rsidRPr="00080C4A">
        <w:rPr>
          <w:sz w:val="28"/>
          <w:szCs w:val="28"/>
          <w:lang w:val="en-US"/>
        </w:rPr>
        <w:t>15</w:t>
      </w:r>
      <w:r w:rsidR="00750D9A" w:rsidRPr="00080C4A">
        <w:rPr>
          <w:sz w:val="28"/>
          <w:szCs w:val="28"/>
          <w:lang w:val="en-US"/>
        </w:rPr>
        <w:t xml:space="preserve"> Al-</w:t>
      </w:r>
      <w:proofErr w:type="spellStart"/>
      <w:r w:rsidR="00750D9A" w:rsidRPr="00080C4A">
        <w:rPr>
          <w:sz w:val="28"/>
          <w:szCs w:val="28"/>
          <w:lang w:val="en-US"/>
        </w:rPr>
        <w:t>Karablieh</w:t>
      </w:r>
      <w:proofErr w:type="spellEnd"/>
      <w:r w:rsidR="00750D9A" w:rsidRPr="00080C4A">
        <w:rPr>
          <w:sz w:val="28"/>
          <w:szCs w:val="28"/>
          <w:lang w:val="en-US"/>
        </w:rPr>
        <w:t xml:space="preserve"> N. Antimicrobial Activity of Bacillus </w:t>
      </w:r>
      <w:proofErr w:type="spellStart"/>
      <w:r w:rsidR="00750D9A" w:rsidRPr="00080C4A">
        <w:rPr>
          <w:sz w:val="28"/>
          <w:szCs w:val="28"/>
          <w:lang w:val="en-US"/>
        </w:rPr>
        <w:t>Persicus</w:t>
      </w:r>
      <w:proofErr w:type="spellEnd"/>
      <w:r w:rsidR="00750D9A" w:rsidRPr="00080C4A">
        <w:rPr>
          <w:sz w:val="28"/>
          <w:szCs w:val="28"/>
          <w:lang w:val="en-US"/>
        </w:rPr>
        <w:t xml:space="preserve"> 24-DSM Isolated from Dead Sea Mud // The Open Microbiology Journal. - 2017. - № 11. - P. 372–383. - DOI: 10.2174/1874285801711010372.</w:t>
      </w:r>
    </w:p>
    <w:p w14:paraId="596477F7" w14:textId="77777777" w:rsidR="00750D9A" w:rsidRPr="00080C4A" w:rsidRDefault="00B934FE" w:rsidP="00444866">
      <w:pPr>
        <w:ind w:firstLine="720"/>
        <w:jc w:val="both"/>
        <w:rPr>
          <w:sz w:val="28"/>
          <w:szCs w:val="28"/>
          <w:lang w:val="en-US"/>
        </w:rPr>
      </w:pPr>
      <w:r w:rsidRPr="00080C4A">
        <w:rPr>
          <w:sz w:val="28"/>
          <w:szCs w:val="28"/>
          <w:lang w:val="en-US"/>
        </w:rPr>
        <w:t>16</w:t>
      </w:r>
      <w:r w:rsidR="00750D9A" w:rsidRPr="00080C4A">
        <w:rPr>
          <w:sz w:val="28"/>
          <w:szCs w:val="28"/>
          <w:lang w:val="en-US"/>
        </w:rPr>
        <w:t xml:space="preserve"> </w:t>
      </w:r>
      <w:proofErr w:type="spellStart"/>
      <w:r w:rsidR="00750D9A" w:rsidRPr="00080C4A">
        <w:rPr>
          <w:sz w:val="28"/>
          <w:szCs w:val="28"/>
          <w:lang w:val="en-US"/>
        </w:rPr>
        <w:t>Spilioti</w:t>
      </w:r>
      <w:proofErr w:type="spellEnd"/>
      <w:r w:rsidR="00750D9A" w:rsidRPr="00080C4A">
        <w:rPr>
          <w:sz w:val="28"/>
          <w:szCs w:val="28"/>
          <w:lang w:val="en-US"/>
        </w:rPr>
        <w:t xml:space="preserve"> E., </w:t>
      </w:r>
      <w:proofErr w:type="spellStart"/>
      <w:r w:rsidR="00750D9A" w:rsidRPr="00080C4A">
        <w:rPr>
          <w:sz w:val="28"/>
          <w:szCs w:val="28"/>
          <w:lang w:val="en-US"/>
        </w:rPr>
        <w:t>Vargiami</w:t>
      </w:r>
      <w:proofErr w:type="spellEnd"/>
      <w:r w:rsidR="00750D9A" w:rsidRPr="00080C4A">
        <w:rPr>
          <w:sz w:val="28"/>
          <w:szCs w:val="28"/>
          <w:lang w:val="en-US"/>
        </w:rPr>
        <w:t xml:space="preserve"> M., </w:t>
      </w:r>
      <w:proofErr w:type="spellStart"/>
      <w:r w:rsidR="00750D9A" w:rsidRPr="00080C4A">
        <w:rPr>
          <w:sz w:val="28"/>
          <w:szCs w:val="28"/>
          <w:lang w:val="en-US"/>
        </w:rPr>
        <w:t>Letsiou</w:t>
      </w:r>
      <w:proofErr w:type="spellEnd"/>
      <w:r w:rsidR="00750D9A" w:rsidRPr="00080C4A">
        <w:rPr>
          <w:sz w:val="28"/>
          <w:szCs w:val="28"/>
          <w:lang w:val="en-US"/>
        </w:rPr>
        <w:t xml:space="preserve"> S., </w:t>
      </w:r>
      <w:proofErr w:type="spellStart"/>
      <w:r w:rsidR="00750D9A" w:rsidRPr="00080C4A">
        <w:rPr>
          <w:sz w:val="28"/>
          <w:szCs w:val="28"/>
          <w:lang w:val="en-US"/>
        </w:rPr>
        <w:t>Gardikis</w:t>
      </w:r>
      <w:proofErr w:type="spellEnd"/>
      <w:r w:rsidR="00750D9A" w:rsidRPr="00080C4A">
        <w:rPr>
          <w:sz w:val="28"/>
          <w:szCs w:val="28"/>
          <w:lang w:val="en-US"/>
        </w:rPr>
        <w:t xml:space="preserve"> K., </w:t>
      </w:r>
      <w:proofErr w:type="spellStart"/>
      <w:r w:rsidR="00750D9A" w:rsidRPr="00080C4A">
        <w:rPr>
          <w:sz w:val="28"/>
          <w:szCs w:val="28"/>
          <w:lang w:val="en-US"/>
        </w:rPr>
        <w:t>Sygouni</w:t>
      </w:r>
      <w:proofErr w:type="spellEnd"/>
      <w:r w:rsidR="00750D9A" w:rsidRPr="00080C4A">
        <w:rPr>
          <w:sz w:val="28"/>
          <w:szCs w:val="28"/>
          <w:lang w:val="en-US"/>
        </w:rPr>
        <w:t xml:space="preserve"> V., Koutsoukos P., Chinou I., Kassi E., </w:t>
      </w:r>
      <w:proofErr w:type="spellStart"/>
      <w:r w:rsidR="00750D9A" w:rsidRPr="00080C4A">
        <w:rPr>
          <w:sz w:val="28"/>
          <w:szCs w:val="28"/>
          <w:lang w:val="en-US"/>
        </w:rPr>
        <w:t>Moutsatsou</w:t>
      </w:r>
      <w:proofErr w:type="spellEnd"/>
      <w:r w:rsidR="00750D9A" w:rsidRPr="00080C4A">
        <w:rPr>
          <w:sz w:val="28"/>
          <w:szCs w:val="28"/>
          <w:lang w:val="en-US"/>
        </w:rPr>
        <w:t xml:space="preserve"> P. Biological properties of mud extracts derived from various spa resorts // Environmental Geochemistry and Health. - 2017. - № 39. - P. 821–833. - DOI: 10.1007/s10653-016-9852-y.</w:t>
      </w:r>
    </w:p>
    <w:p w14:paraId="7E5B34BD" w14:textId="77777777" w:rsidR="00750D9A" w:rsidRPr="00080C4A" w:rsidRDefault="00B934FE" w:rsidP="00444866">
      <w:pPr>
        <w:ind w:firstLine="720"/>
        <w:jc w:val="both"/>
        <w:rPr>
          <w:sz w:val="28"/>
          <w:szCs w:val="28"/>
          <w:lang w:val="en-US"/>
        </w:rPr>
      </w:pPr>
      <w:r w:rsidRPr="00080C4A">
        <w:rPr>
          <w:sz w:val="28"/>
          <w:szCs w:val="28"/>
          <w:lang w:val="en-US"/>
        </w:rPr>
        <w:t>17</w:t>
      </w:r>
      <w:r w:rsidR="00750D9A" w:rsidRPr="00080C4A">
        <w:rPr>
          <w:sz w:val="28"/>
          <w:szCs w:val="28"/>
          <w:lang w:val="en-US"/>
        </w:rPr>
        <w:t xml:space="preserve"> </w:t>
      </w:r>
      <w:proofErr w:type="spellStart"/>
      <w:r w:rsidR="00750D9A" w:rsidRPr="00080C4A">
        <w:rPr>
          <w:sz w:val="28"/>
          <w:szCs w:val="28"/>
          <w:lang w:val="en-US"/>
        </w:rPr>
        <w:t>Ma'or</w:t>
      </w:r>
      <w:proofErr w:type="spellEnd"/>
      <w:r w:rsidR="00750D9A" w:rsidRPr="00080C4A">
        <w:rPr>
          <w:sz w:val="28"/>
          <w:szCs w:val="28"/>
          <w:lang w:val="en-US"/>
        </w:rPr>
        <w:t xml:space="preserve"> Z., </w:t>
      </w:r>
      <w:proofErr w:type="spellStart"/>
      <w:r w:rsidR="00750D9A" w:rsidRPr="00080C4A">
        <w:rPr>
          <w:sz w:val="28"/>
          <w:szCs w:val="28"/>
          <w:lang w:val="en-US"/>
        </w:rPr>
        <w:t>Henis</w:t>
      </w:r>
      <w:proofErr w:type="spellEnd"/>
      <w:r w:rsidR="00750D9A" w:rsidRPr="00080C4A">
        <w:rPr>
          <w:sz w:val="28"/>
          <w:szCs w:val="28"/>
          <w:lang w:val="en-US"/>
        </w:rPr>
        <w:t xml:space="preserve"> Y., Alon Y., Orlov E., Sørensen K. B., Oren A. Antimicrobial properties of Dead Sea black mineral mud // International Journal of Dermatology. - 2006. - № 45, </w:t>
      </w:r>
      <w:proofErr w:type="spellStart"/>
      <w:r w:rsidR="00750D9A" w:rsidRPr="00080C4A">
        <w:rPr>
          <w:sz w:val="28"/>
          <w:szCs w:val="28"/>
          <w:lang w:val="en-US"/>
        </w:rPr>
        <w:t>Iss</w:t>
      </w:r>
      <w:proofErr w:type="spellEnd"/>
      <w:r w:rsidR="00750D9A" w:rsidRPr="00080C4A">
        <w:rPr>
          <w:sz w:val="28"/>
          <w:szCs w:val="28"/>
          <w:lang w:val="en-US"/>
        </w:rPr>
        <w:t>. 5. - P. 504–511. - DOI: 10.1111/j.1365-4632.2005.02621.x.</w:t>
      </w:r>
    </w:p>
    <w:p w14:paraId="0C033A16" w14:textId="77777777" w:rsidR="00750D9A" w:rsidRPr="00080C4A" w:rsidRDefault="00B934FE" w:rsidP="00444866">
      <w:pPr>
        <w:ind w:firstLine="720"/>
        <w:jc w:val="both"/>
        <w:rPr>
          <w:sz w:val="28"/>
          <w:szCs w:val="28"/>
          <w:lang w:val="en-US"/>
        </w:rPr>
      </w:pPr>
      <w:r w:rsidRPr="00080C4A">
        <w:rPr>
          <w:sz w:val="28"/>
          <w:szCs w:val="28"/>
          <w:lang w:val="en-US"/>
        </w:rPr>
        <w:t>18</w:t>
      </w:r>
      <w:r w:rsidR="00750D9A" w:rsidRPr="00080C4A">
        <w:rPr>
          <w:sz w:val="28"/>
          <w:szCs w:val="28"/>
          <w:lang w:val="en-US"/>
        </w:rPr>
        <w:t xml:space="preserve"> Gomes C. d. F. Healing and edible clays: A review of basic concepts, benefits and risks // Environmental Geochemistry and Health. - 2018. - № 40. - P. 1739–1765. - DOI: 10.1007/s10653-016-9903-4.</w:t>
      </w:r>
    </w:p>
    <w:p w14:paraId="72D8288B" w14:textId="77777777" w:rsidR="00750D9A" w:rsidRPr="00080C4A" w:rsidRDefault="00B934FE" w:rsidP="00444866">
      <w:pPr>
        <w:ind w:firstLine="720"/>
        <w:jc w:val="both"/>
        <w:rPr>
          <w:sz w:val="28"/>
          <w:szCs w:val="28"/>
          <w:lang w:val="en-US"/>
        </w:rPr>
      </w:pPr>
      <w:r w:rsidRPr="00080C4A">
        <w:rPr>
          <w:sz w:val="28"/>
          <w:szCs w:val="28"/>
          <w:lang w:val="en-US"/>
        </w:rPr>
        <w:t>19</w:t>
      </w:r>
      <w:r w:rsidR="00750D9A" w:rsidRPr="00080C4A">
        <w:rPr>
          <w:sz w:val="28"/>
          <w:szCs w:val="28"/>
          <w:lang w:val="en-US"/>
        </w:rPr>
        <w:t xml:space="preserve"> Gomes C. S. F., Silva J. B. P. A geological approach to the typology and nomenclature of the essentially inorganic </w:t>
      </w:r>
      <w:proofErr w:type="spellStart"/>
      <w:r w:rsidR="00750D9A" w:rsidRPr="00080C4A">
        <w:rPr>
          <w:sz w:val="28"/>
          <w:szCs w:val="28"/>
          <w:lang w:val="en-US"/>
        </w:rPr>
        <w:t>peloids</w:t>
      </w:r>
      <w:proofErr w:type="spellEnd"/>
      <w:r w:rsidR="00750D9A" w:rsidRPr="00080C4A">
        <w:rPr>
          <w:sz w:val="28"/>
          <w:szCs w:val="28"/>
          <w:lang w:val="en-US"/>
        </w:rPr>
        <w:t xml:space="preserve"> // In F. </w:t>
      </w:r>
      <w:proofErr w:type="spellStart"/>
      <w:r w:rsidR="00750D9A" w:rsidRPr="00080C4A">
        <w:rPr>
          <w:sz w:val="28"/>
          <w:szCs w:val="28"/>
          <w:lang w:val="en-US"/>
        </w:rPr>
        <w:t>Maraver</w:t>
      </w:r>
      <w:proofErr w:type="spellEnd"/>
      <w:r w:rsidR="00750D9A" w:rsidRPr="00080C4A">
        <w:rPr>
          <w:sz w:val="28"/>
          <w:szCs w:val="28"/>
          <w:lang w:val="en-US"/>
        </w:rPr>
        <w:t xml:space="preserve"> &amp; M. I. Carretero (Eds.), Libro de </w:t>
      </w:r>
      <w:proofErr w:type="spellStart"/>
      <w:r w:rsidR="00750D9A" w:rsidRPr="00080C4A">
        <w:rPr>
          <w:sz w:val="28"/>
          <w:szCs w:val="28"/>
          <w:lang w:val="en-US"/>
        </w:rPr>
        <w:t>Resúmenes</w:t>
      </w:r>
      <w:proofErr w:type="spellEnd"/>
      <w:r w:rsidR="00750D9A" w:rsidRPr="00080C4A">
        <w:rPr>
          <w:sz w:val="28"/>
          <w:szCs w:val="28"/>
          <w:lang w:val="en-US"/>
        </w:rPr>
        <w:t xml:space="preserve"> del II Congreso </w:t>
      </w:r>
      <w:proofErr w:type="spellStart"/>
      <w:r w:rsidR="00750D9A" w:rsidRPr="00080C4A">
        <w:rPr>
          <w:sz w:val="28"/>
          <w:szCs w:val="28"/>
          <w:lang w:val="en-US"/>
        </w:rPr>
        <w:t>Iberoamericano</w:t>
      </w:r>
      <w:proofErr w:type="spellEnd"/>
      <w:r w:rsidR="00750D9A" w:rsidRPr="00080C4A">
        <w:rPr>
          <w:sz w:val="28"/>
          <w:szCs w:val="28"/>
          <w:lang w:val="en-US"/>
        </w:rPr>
        <w:t xml:space="preserve"> de </w:t>
      </w:r>
      <w:proofErr w:type="spellStart"/>
      <w:r w:rsidR="00750D9A" w:rsidRPr="00080C4A">
        <w:rPr>
          <w:sz w:val="28"/>
          <w:szCs w:val="28"/>
          <w:lang w:val="en-US"/>
        </w:rPr>
        <w:t>Peloides</w:t>
      </w:r>
      <w:proofErr w:type="spellEnd"/>
      <w:r w:rsidR="00750D9A" w:rsidRPr="00080C4A">
        <w:rPr>
          <w:sz w:val="28"/>
          <w:szCs w:val="28"/>
          <w:lang w:val="en-US"/>
        </w:rPr>
        <w:t xml:space="preserve">, </w:t>
      </w:r>
      <w:proofErr w:type="spellStart"/>
      <w:r w:rsidR="00750D9A" w:rsidRPr="00080C4A">
        <w:rPr>
          <w:sz w:val="28"/>
          <w:szCs w:val="28"/>
          <w:lang w:val="en-US"/>
        </w:rPr>
        <w:t>Lanjaron</w:t>
      </w:r>
      <w:proofErr w:type="spellEnd"/>
      <w:r w:rsidR="00750D9A" w:rsidRPr="00080C4A">
        <w:rPr>
          <w:sz w:val="28"/>
          <w:szCs w:val="28"/>
          <w:lang w:val="en-US"/>
        </w:rPr>
        <w:t>. - 2010. - P. 12–13.</w:t>
      </w:r>
    </w:p>
    <w:p w14:paraId="6998526E" w14:textId="77777777" w:rsidR="00750D9A" w:rsidRPr="00080C4A" w:rsidRDefault="00055EAD" w:rsidP="00444866">
      <w:pPr>
        <w:ind w:firstLine="720"/>
        <w:jc w:val="both"/>
        <w:rPr>
          <w:sz w:val="28"/>
          <w:szCs w:val="28"/>
          <w:lang w:val="en-US"/>
        </w:rPr>
      </w:pPr>
      <w:r w:rsidRPr="00080C4A">
        <w:rPr>
          <w:sz w:val="28"/>
          <w:szCs w:val="28"/>
          <w:lang w:val="en-US"/>
        </w:rPr>
        <w:t>20</w:t>
      </w:r>
      <w:r w:rsidR="00750D9A" w:rsidRPr="00080C4A">
        <w:rPr>
          <w:sz w:val="28"/>
          <w:szCs w:val="28"/>
          <w:lang w:val="en-US"/>
        </w:rPr>
        <w:t xml:space="preserve"> Pozo M., Carretero M. I., Pozo E., Martin Rubi J. A., </w:t>
      </w:r>
      <w:proofErr w:type="spellStart"/>
      <w:r w:rsidR="00750D9A" w:rsidRPr="00080C4A">
        <w:rPr>
          <w:sz w:val="28"/>
          <w:szCs w:val="28"/>
          <w:lang w:val="en-US"/>
        </w:rPr>
        <w:t>Maraver</w:t>
      </w:r>
      <w:proofErr w:type="spellEnd"/>
      <w:r w:rsidR="00750D9A" w:rsidRPr="00080C4A">
        <w:rPr>
          <w:sz w:val="28"/>
          <w:szCs w:val="28"/>
          <w:lang w:val="en-US"/>
        </w:rPr>
        <w:t xml:space="preserve"> F. </w:t>
      </w:r>
      <w:proofErr w:type="spellStart"/>
      <w:r w:rsidR="00750D9A" w:rsidRPr="00080C4A">
        <w:rPr>
          <w:sz w:val="28"/>
          <w:szCs w:val="28"/>
          <w:lang w:val="en-US"/>
        </w:rPr>
        <w:t>Caracterización</w:t>
      </w:r>
      <w:proofErr w:type="spellEnd"/>
      <w:r w:rsidR="00750D9A" w:rsidRPr="00080C4A">
        <w:rPr>
          <w:sz w:val="28"/>
          <w:szCs w:val="28"/>
          <w:lang w:val="en-US"/>
        </w:rPr>
        <w:t xml:space="preserve"> </w:t>
      </w:r>
      <w:proofErr w:type="spellStart"/>
      <w:r w:rsidR="00750D9A" w:rsidRPr="00080C4A">
        <w:rPr>
          <w:sz w:val="28"/>
          <w:szCs w:val="28"/>
          <w:lang w:val="en-US"/>
        </w:rPr>
        <w:t>mineralógica</w:t>
      </w:r>
      <w:proofErr w:type="spellEnd"/>
      <w:r w:rsidR="00750D9A" w:rsidRPr="00080C4A">
        <w:rPr>
          <w:sz w:val="28"/>
          <w:szCs w:val="28"/>
          <w:lang w:val="en-US"/>
        </w:rPr>
        <w:t xml:space="preserve"> y </w:t>
      </w:r>
      <w:proofErr w:type="spellStart"/>
      <w:r w:rsidR="00750D9A" w:rsidRPr="00080C4A">
        <w:rPr>
          <w:sz w:val="28"/>
          <w:szCs w:val="28"/>
          <w:lang w:val="en-US"/>
        </w:rPr>
        <w:t>química</w:t>
      </w:r>
      <w:proofErr w:type="spellEnd"/>
      <w:r w:rsidR="00750D9A" w:rsidRPr="00080C4A">
        <w:rPr>
          <w:sz w:val="28"/>
          <w:szCs w:val="28"/>
          <w:lang w:val="en-US"/>
        </w:rPr>
        <w:t xml:space="preserve"> de </w:t>
      </w:r>
      <w:proofErr w:type="spellStart"/>
      <w:r w:rsidR="00750D9A" w:rsidRPr="00080C4A">
        <w:rPr>
          <w:sz w:val="28"/>
          <w:szCs w:val="28"/>
          <w:lang w:val="en-US"/>
        </w:rPr>
        <w:t>peloides</w:t>
      </w:r>
      <w:proofErr w:type="spellEnd"/>
      <w:r w:rsidR="00750D9A" w:rsidRPr="00080C4A">
        <w:rPr>
          <w:sz w:val="28"/>
          <w:szCs w:val="28"/>
          <w:lang w:val="en-US"/>
        </w:rPr>
        <w:t xml:space="preserve"> </w:t>
      </w:r>
      <w:proofErr w:type="spellStart"/>
      <w:r w:rsidR="00750D9A" w:rsidRPr="00080C4A">
        <w:rPr>
          <w:sz w:val="28"/>
          <w:szCs w:val="28"/>
          <w:lang w:val="en-US"/>
        </w:rPr>
        <w:t>españoles</w:t>
      </w:r>
      <w:proofErr w:type="spellEnd"/>
      <w:r w:rsidR="00750D9A" w:rsidRPr="00080C4A">
        <w:rPr>
          <w:sz w:val="28"/>
          <w:szCs w:val="28"/>
          <w:lang w:val="en-US"/>
        </w:rPr>
        <w:t xml:space="preserve"> y </w:t>
      </w:r>
      <w:proofErr w:type="spellStart"/>
      <w:r w:rsidR="00750D9A" w:rsidRPr="00080C4A">
        <w:rPr>
          <w:sz w:val="28"/>
          <w:szCs w:val="28"/>
          <w:lang w:val="en-US"/>
        </w:rPr>
        <w:t>argentinos</w:t>
      </w:r>
      <w:proofErr w:type="spellEnd"/>
      <w:r w:rsidR="00750D9A" w:rsidRPr="00080C4A">
        <w:rPr>
          <w:sz w:val="28"/>
          <w:szCs w:val="28"/>
          <w:lang w:val="en-US"/>
        </w:rPr>
        <w:t xml:space="preserve">; </w:t>
      </w:r>
      <w:proofErr w:type="spellStart"/>
      <w:r w:rsidR="00750D9A" w:rsidRPr="00080C4A">
        <w:rPr>
          <w:sz w:val="28"/>
          <w:szCs w:val="28"/>
          <w:lang w:val="en-US"/>
        </w:rPr>
        <w:t>Evaluación</w:t>
      </w:r>
      <w:proofErr w:type="spellEnd"/>
      <w:r w:rsidR="00750D9A" w:rsidRPr="00080C4A">
        <w:rPr>
          <w:sz w:val="28"/>
          <w:szCs w:val="28"/>
          <w:lang w:val="en-US"/>
        </w:rPr>
        <w:t xml:space="preserve"> de </w:t>
      </w:r>
      <w:proofErr w:type="spellStart"/>
      <w:r w:rsidR="00750D9A" w:rsidRPr="00080C4A">
        <w:rPr>
          <w:sz w:val="28"/>
          <w:szCs w:val="28"/>
          <w:lang w:val="en-US"/>
        </w:rPr>
        <w:t>elementos</w:t>
      </w:r>
      <w:proofErr w:type="spellEnd"/>
      <w:r w:rsidR="00750D9A" w:rsidRPr="00080C4A">
        <w:rPr>
          <w:sz w:val="28"/>
          <w:szCs w:val="28"/>
          <w:lang w:val="en-US"/>
        </w:rPr>
        <w:t xml:space="preserve"> </w:t>
      </w:r>
      <w:proofErr w:type="spellStart"/>
      <w:r w:rsidR="00750D9A" w:rsidRPr="00080C4A">
        <w:rPr>
          <w:sz w:val="28"/>
          <w:szCs w:val="28"/>
          <w:lang w:val="en-US"/>
        </w:rPr>
        <w:t>traza</w:t>
      </w:r>
      <w:proofErr w:type="spellEnd"/>
      <w:r w:rsidR="00750D9A" w:rsidRPr="00080C4A">
        <w:rPr>
          <w:sz w:val="28"/>
          <w:szCs w:val="28"/>
          <w:lang w:val="en-US"/>
        </w:rPr>
        <w:t xml:space="preserve"> </w:t>
      </w:r>
      <w:proofErr w:type="spellStart"/>
      <w:r w:rsidR="00750D9A" w:rsidRPr="00080C4A">
        <w:rPr>
          <w:sz w:val="28"/>
          <w:szCs w:val="28"/>
          <w:lang w:val="en-US"/>
        </w:rPr>
        <w:t>potencialmente</w:t>
      </w:r>
      <w:proofErr w:type="spellEnd"/>
      <w:r w:rsidR="00750D9A" w:rsidRPr="00080C4A">
        <w:rPr>
          <w:sz w:val="28"/>
          <w:szCs w:val="28"/>
          <w:lang w:val="en-US"/>
        </w:rPr>
        <w:t xml:space="preserve"> </w:t>
      </w:r>
      <w:proofErr w:type="spellStart"/>
      <w:r w:rsidR="00750D9A" w:rsidRPr="00080C4A">
        <w:rPr>
          <w:sz w:val="28"/>
          <w:szCs w:val="28"/>
          <w:lang w:val="en-US"/>
        </w:rPr>
        <w:t>tóxicos</w:t>
      </w:r>
      <w:proofErr w:type="spellEnd"/>
      <w:r w:rsidR="00750D9A" w:rsidRPr="00080C4A">
        <w:rPr>
          <w:sz w:val="28"/>
          <w:szCs w:val="28"/>
          <w:lang w:val="en-US"/>
        </w:rPr>
        <w:t xml:space="preserve"> // In F. </w:t>
      </w:r>
      <w:proofErr w:type="spellStart"/>
      <w:r w:rsidR="00750D9A" w:rsidRPr="00080C4A">
        <w:rPr>
          <w:sz w:val="28"/>
          <w:szCs w:val="28"/>
          <w:lang w:val="en-US"/>
        </w:rPr>
        <w:t>Maraver</w:t>
      </w:r>
      <w:proofErr w:type="spellEnd"/>
      <w:r w:rsidR="00750D9A" w:rsidRPr="00080C4A">
        <w:rPr>
          <w:sz w:val="28"/>
          <w:szCs w:val="28"/>
          <w:lang w:val="en-US"/>
        </w:rPr>
        <w:t xml:space="preserve"> &amp; M. I. Carretero (Eds.), Libro de </w:t>
      </w:r>
      <w:proofErr w:type="spellStart"/>
      <w:r w:rsidR="00750D9A" w:rsidRPr="00080C4A">
        <w:rPr>
          <w:sz w:val="28"/>
          <w:szCs w:val="28"/>
          <w:lang w:val="en-US"/>
        </w:rPr>
        <w:t>Resúmenes</w:t>
      </w:r>
      <w:proofErr w:type="spellEnd"/>
      <w:r w:rsidR="00750D9A" w:rsidRPr="00080C4A">
        <w:rPr>
          <w:sz w:val="28"/>
          <w:szCs w:val="28"/>
          <w:lang w:val="en-US"/>
        </w:rPr>
        <w:t xml:space="preserve"> del II Congreso </w:t>
      </w:r>
      <w:proofErr w:type="spellStart"/>
      <w:r w:rsidR="00750D9A" w:rsidRPr="00080C4A">
        <w:rPr>
          <w:sz w:val="28"/>
          <w:szCs w:val="28"/>
          <w:lang w:val="en-US"/>
        </w:rPr>
        <w:t>Iberoamericano</w:t>
      </w:r>
      <w:proofErr w:type="spellEnd"/>
      <w:r w:rsidR="00750D9A" w:rsidRPr="00080C4A">
        <w:rPr>
          <w:sz w:val="28"/>
          <w:szCs w:val="28"/>
          <w:lang w:val="en-US"/>
        </w:rPr>
        <w:t xml:space="preserve"> de </w:t>
      </w:r>
      <w:proofErr w:type="spellStart"/>
      <w:r w:rsidR="00750D9A" w:rsidRPr="00080C4A">
        <w:rPr>
          <w:sz w:val="28"/>
          <w:szCs w:val="28"/>
          <w:lang w:val="en-US"/>
        </w:rPr>
        <w:t>Peloides</w:t>
      </w:r>
      <w:proofErr w:type="spellEnd"/>
      <w:r w:rsidR="00750D9A" w:rsidRPr="00080C4A">
        <w:rPr>
          <w:sz w:val="28"/>
          <w:szCs w:val="28"/>
          <w:lang w:val="en-US"/>
        </w:rPr>
        <w:t>. - 2010. - P. 37–38.</w:t>
      </w:r>
    </w:p>
    <w:p w14:paraId="139F4292" w14:textId="77777777" w:rsidR="00750D9A" w:rsidRPr="00080C4A" w:rsidRDefault="00055EAD" w:rsidP="00444866">
      <w:pPr>
        <w:ind w:firstLine="720"/>
        <w:jc w:val="both"/>
        <w:rPr>
          <w:sz w:val="28"/>
          <w:szCs w:val="28"/>
          <w:lang w:val="en-US"/>
        </w:rPr>
      </w:pPr>
      <w:r w:rsidRPr="00080C4A">
        <w:rPr>
          <w:sz w:val="28"/>
          <w:szCs w:val="28"/>
          <w:lang w:val="en-US"/>
        </w:rPr>
        <w:t>21</w:t>
      </w:r>
      <w:r w:rsidR="00750D9A" w:rsidRPr="00080C4A">
        <w:rPr>
          <w:sz w:val="28"/>
          <w:szCs w:val="28"/>
          <w:lang w:val="en-US"/>
        </w:rPr>
        <w:t xml:space="preserve"> Gomes C., Carretero M.I., Pozo M., </w:t>
      </w:r>
      <w:proofErr w:type="spellStart"/>
      <w:r w:rsidR="00750D9A" w:rsidRPr="00080C4A">
        <w:rPr>
          <w:sz w:val="28"/>
          <w:szCs w:val="28"/>
          <w:lang w:val="en-US"/>
        </w:rPr>
        <w:t>Maraver</w:t>
      </w:r>
      <w:proofErr w:type="spellEnd"/>
      <w:r w:rsidR="00750D9A" w:rsidRPr="00080C4A">
        <w:rPr>
          <w:sz w:val="28"/>
          <w:szCs w:val="28"/>
          <w:lang w:val="en-US"/>
        </w:rPr>
        <w:t xml:space="preserve"> F., </w:t>
      </w:r>
      <w:proofErr w:type="spellStart"/>
      <w:r w:rsidR="00750D9A" w:rsidRPr="00080C4A">
        <w:rPr>
          <w:sz w:val="28"/>
          <w:szCs w:val="28"/>
          <w:lang w:val="en-US"/>
        </w:rPr>
        <w:t>Cantista</w:t>
      </w:r>
      <w:proofErr w:type="spellEnd"/>
      <w:r w:rsidR="00750D9A" w:rsidRPr="00080C4A">
        <w:rPr>
          <w:sz w:val="28"/>
          <w:szCs w:val="28"/>
          <w:lang w:val="en-US"/>
        </w:rPr>
        <w:t xml:space="preserve"> P., Armijo F., </w:t>
      </w:r>
      <w:proofErr w:type="spellStart"/>
      <w:r w:rsidR="00750D9A" w:rsidRPr="00080C4A">
        <w:rPr>
          <w:sz w:val="28"/>
          <w:szCs w:val="28"/>
          <w:lang w:val="en-US"/>
        </w:rPr>
        <w:t>Legido</w:t>
      </w:r>
      <w:proofErr w:type="spellEnd"/>
      <w:r w:rsidR="00750D9A" w:rsidRPr="00080C4A">
        <w:rPr>
          <w:sz w:val="28"/>
          <w:szCs w:val="28"/>
          <w:lang w:val="en-US"/>
        </w:rPr>
        <w:t xml:space="preserve"> J.L., Teixeira F., Rautureau M., Delgado R. </w:t>
      </w:r>
      <w:proofErr w:type="spellStart"/>
      <w:r w:rsidR="00750D9A" w:rsidRPr="00080C4A">
        <w:rPr>
          <w:sz w:val="28"/>
          <w:szCs w:val="28"/>
          <w:lang w:val="en-US"/>
        </w:rPr>
        <w:t>Peloids</w:t>
      </w:r>
      <w:proofErr w:type="spellEnd"/>
      <w:r w:rsidR="00750D9A" w:rsidRPr="00080C4A">
        <w:rPr>
          <w:sz w:val="28"/>
          <w:szCs w:val="28"/>
          <w:lang w:val="en-US"/>
        </w:rPr>
        <w:t xml:space="preserve"> and pelotherapy: historical evolution, classification and glossary // Appl. Clay Sci. - 2013. - № 75–76. - P. 28–38.</w:t>
      </w:r>
    </w:p>
    <w:p w14:paraId="5FC99123" w14:textId="77777777" w:rsidR="00750D9A" w:rsidRPr="00080C4A" w:rsidRDefault="00055EAD" w:rsidP="00444866">
      <w:pPr>
        <w:ind w:firstLine="720"/>
        <w:jc w:val="both"/>
        <w:rPr>
          <w:sz w:val="28"/>
          <w:szCs w:val="28"/>
          <w:lang w:val="en-US"/>
        </w:rPr>
      </w:pPr>
      <w:r w:rsidRPr="00080C4A">
        <w:rPr>
          <w:sz w:val="28"/>
          <w:szCs w:val="28"/>
          <w:lang w:val="en-US"/>
        </w:rPr>
        <w:t>22</w:t>
      </w:r>
      <w:r w:rsidR="00750D9A" w:rsidRPr="00080C4A">
        <w:rPr>
          <w:sz w:val="28"/>
          <w:szCs w:val="28"/>
          <w:lang w:val="en-US"/>
        </w:rPr>
        <w:t xml:space="preserve"> Carretero M.I. Clay minerals and their beneficial effects upon human </w:t>
      </w:r>
      <w:r w:rsidR="00750D9A" w:rsidRPr="00080C4A">
        <w:rPr>
          <w:sz w:val="28"/>
          <w:szCs w:val="28"/>
          <w:lang w:val="en-US"/>
        </w:rPr>
        <w:lastRenderedPageBreak/>
        <w:t xml:space="preserve">health. A review // Appl. Clay Sci. - 2002. - № 21, </w:t>
      </w:r>
      <w:proofErr w:type="spellStart"/>
      <w:r w:rsidR="00750D9A" w:rsidRPr="00080C4A">
        <w:rPr>
          <w:sz w:val="28"/>
          <w:szCs w:val="28"/>
          <w:lang w:val="en-US"/>
        </w:rPr>
        <w:t>Iss</w:t>
      </w:r>
      <w:proofErr w:type="spellEnd"/>
      <w:r w:rsidR="00750D9A" w:rsidRPr="00080C4A">
        <w:rPr>
          <w:sz w:val="28"/>
          <w:szCs w:val="28"/>
          <w:lang w:val="en-US"/>
        </w:rPr>
        <w:t>. 3–4. - P. 155–163. - DOI: 10.1016/S0169-1317(01)00085-0.</w:t>
      </w:r>
    </w:p>
    <w:p w14:paraId="52D1CB19" w14:textId="77777777" w:rsidR="0060743A" w:rsidRPr="00080C4A" w:rsidRDefault="00055EAD" w:rsidP="00444866">
      <w:pPr>
        <w:ind w:firstLine="720"/>
        <w:jc w:val="both"/>
        <w:rPr>
          <w:sz w:val="28"/>
          <w:szCs w:val="28"/>
          <w:lang w:val="en-US"/>
        </w:rPr>
      </w:pPr>
      <w:r w:rsidRPr="00080C4A">
        <w:rPr>
          <w:sz w:val="28"/>
          <w:szCs w:val="28"/>
          <w:lang w:val="en-US"/>
        </w:rPr>
        <w:t>23</w:t>
      </w:r>
      <w:r w:rsidR="00750D9A" w:rsidRPr="00080C4A">
        <w:rPr>
          <w:sz w:val="28"/>
          <w:szCs w:val="28"/>
          <w:lang w:val="en-US"/>
        </w:rPr>
        <w:t xml:space="preserve"> Centini M., </w:t>
      </w:r>
      <w:proofErr w:type="spellStart"/>
      <w:r w:rsidR="00750D9A" w:rsidRPr="00080C4A">
        <w:rPr>
          <w:sz w:val="28"/>
          <w:szCs w:val="28"/>
          <w:lang w:val="en-US"/>
        </w:rPr>
        <w:t>Tredici</w:t>
      </w:r>
      <w:proofErr w:type="spellEnd"/>
      <w:r w:rsidR="00750D9A" w:rsidRPr="00080C4A">
        <w:rPr>
          <w:sz w:val="28"/>
          <w:szCs w:val="28"/>
          <w:lang w:val="en-US"/>
        </w:rPr>
        <w:t xml:space="preserve"> M.R., Biondi N., Buonocore A., Maffei </w:t>
      </w:r>
      <w:proofErr w:type="spellStart"/>
      <w:r w:rsidR="00750D9A" w:rsidRPr="00080C4A">
        <w:rPr>
          <w:sz w:val="28"/>
          <w:szCs w:val="28"/>
          <w:lang w:val="en-US"/>
        </w:rPr>
        <w:t>Facino</w:t>
      </w:r>
      <w:proofErr w:type="spellEnd"/>
      <w:r w:rsidR="00750D9A" w:rsidRPr="00080C4A">
        <w:rPr>
          <w:sz w:val="28"/>
          <w:szCs w:val="28"/>
          <w:lang w:val="en-US"/>
        </w:rPr>
        <w:t xml:space="preserve"> R., Anselmi C. Thermal mud maturation: organic matter and biological activity // Int J </w:t>
      </w:r>
      <w:proofErr w:type="spellStart"/>
      <w:r w:rsidR="00750D9A" w:rsidRPr="00080C4A">
        <w:rPr>
          <w:sz w:val="28"/>
          <w:szCs w:val="28"/>
          <w:lang w:val="en-US"/>
        </w:rPr>
        <w:t>Cosmet</w:t>
      </w:r>
      <w:proofErr w:type="spellEnd"/>
      <w:r w:rsidR="00750D9A" w:rsidRPr="00080C4A">
        <w:rPr>
          <w:sz w:val="28"/>
          <w:szCs w:val="28"/>
          <w:lang w:val="en-US"/>
        </w:rPr>
        <w:t xml:space="preserve"> Sci. - 2015. - № 37, </w:t>
      </w:r>
      <w:proofErr w:type="spellStart"/>
      <w:r w:rsidR="00750D9A" w:rsidRPr="00080C4A">
        <w:rPr>
          <w:sz w:val="28"/>
          <w:szCs w:val="28"/>
          <w:lang w:val="en-US"/>
        </w:rPr>
        <w:t>Iss</w:t>
      </w:r>
      <w:proofErr w:type="spellEnd"/>
      <w:r w:rsidR="00750D9A" w:rsidRPr="00080C4A">
        <w:rPr>
          <w:sz w:val="28"/>
          <w:szCs w:val="28"/>
          <w:lang w:val="en-US"/>
        </w:rPr>
        <w:t>. 3. - P. 339–347. - DOI: 10.1111/ics.12204.</w:t>
      </w:r>
    </w:p>
    <w:p w14:paraId="556960B0" w14:textId="77777777" w:rsidR="0060743A" w:rsidRPr="00080C4A" w:rsidRDefault="0060743A" w:rsidP="00444866">
      <w:pPr>
        <w:jc w:val="both"/>
        <w:rPr>
          <w:sz w:val="28"/>
          <w:szCs w:val="28"/>
        </w:rPr>
      </w:pPr>
      <w:r w:rsidRPr="00080C4A">
        <w:rPr>
          <w:sz w:val="28"/>
          <w:szCs w:val="28"/>
          <w:lang w:val="en-US"/>
        </w:rPr>
        <w:tab/>
      </w:r>
      <w:r w:rsidRPr="00080C4A">
        <w:rPr>
          <w:sz w:val="28"/>
          <w:szCs w:val="28"/>
        </w:rPr>
        <w:t>24 Вериго А.А. Характер химических реакций, вызывающих образование лиманной грязи // Отчет о деятельности Одесского бальнеол</w:t>
      </w:r>
      <w:r w:rsidR="00FF73BB" w:rsidRPr="00080C4A">
        <w:rPr>
          <w:sz w:val="28"/>
          <w:szCs w:val="28"/>
        </w:rPr>
        <w:t>огического общества. - 1892. - В</w:t>
      </w:r>
      <w:r w:rsidRPr="00080C4A">
        <w:rPr>
          <w:sz w:val="28"/>
          <w:szCs w:val="28"/>
        </w:rPr>
        <w:t>ып.4. - С. 3-38.</w:t>
      </w:r>
    </w:p>
    <w:p w14:paraId="46AF1B46" w14:textId="77777777" w:rsidR="0060743A" w:rsidRPr="00080C4A" w:rsidRDefault="0060743A" w:rsidP="00444866">
      <w:pPr>
        <w:jc w:val="both"/>
        <w:rPr>
          <w:sz w:val="28"/>
          <w:szCs w:val="28"/>
        </w:rPr>
      </w:pPr>
      <w:r w:rsidRPr="00080C4A">
        <w:rPr>
          <w:sz w:val="28"/>
          <w:szCs w:val="28"/>
        </w:rPr>
        <w:tab/>
        <w:t>25 Бокучава Н. Лечебные грязи грузии // «Технический университет», Тбилиси. - 2009.</w:t>
      </w:r>
    </w:p>
    <w:p w14:paraId="46B63661" w14:textId="77777777" w:rsidR="00FF73BB" w:rsidRPr="00080C4A" w:rsidRDefault="0060743A" w:rsidP="00444866">
      <w:pPr>
        <w:jc w:val="both"/>
        <w:rPr>
          <w:sz w:val="28"/>
          <w:szCs w:val="28"/>
          <w:lang w:val="en-US"/>
        </w:rPr>
      </w:pPr>
      <w:r w:rsidRPr="00080C4A">
        <w:rPr>
          <w:sz w:val="28"/>
          <w:szCs w:val="28"/>
        </w:rPr>
        <w:tab/>
      </w:r>
      <w:r w:rsidRPr="00080C4A">
        <w:rPr>
          <w:sz w:val="28"/>
          <w:szCs w:val="28"/>
          <w:lang w:val="en-US"/>
        </w:rPr>
        <w:t xml:space="preserve">26 </w:t>
      </w:r>
      <w:r w:rsidR="00FF73BB" w:rsidRPr="00080C4A">
        <w:rPr>
          <w:sz w:val="28"/>
          <w:szCs w:val="28"/>
          <w:lang w:val="en-US"/>
        </w:rPr>
        <w:t xml:space="preserve">Meyers P.A., </w:t>
      </w:r>
      <w:proofErr w:type="spellStart"/>
      <w:r w:rsidR="00FF73BB" w:rsidRPr="00080C4A">
        <w:rPr>
          <w:sz w:val="28"/>
          <w:szCs w:val="28"/>
          <w:lang w:val="en-US"/>
        </w:rPr>
        <w:t>Teranes</w:t>
      </w:r>
      <w:proofErr w:type="spellEnd"/>
      <w:r w:rsidR="00FF73BB" w:rsidRPr="00080C4A">
        <w:rPr>
          <w:sz w:val="28"/>
          <w:szCs w:val="28"/>
          <w:lang w:val="en-US"/>
        </w:rPr>
        <w:t xml:space="preserve"> J.L. Sediment organic matter // Tracking Environmental Change Using Lake Sediments. - Dordrecht: Springer, 2001. – Vol. 2. - P. 239–269.</w:t>
      </w:r>
    </w:p>
    <w:p w14:paraId="5750FAEF" w14:textId="77777777" w:rsidR="007A123A" w:rsidRPr="00080C4A" w:rsidRDefault="007A123A" w:rsidP="00444866">
      <w:pPr>
        <w:jc w:val="both"/>
        <w:rPr>
          <w:sz w:val="28"/>
          <w:szCs w:val="28"/>
          <w:lang w:val="en-US"/>
        </w:rPr>
      </w:pPr>
      <w:r w:rsidRPr="00080C4A">
        <w:rPr>
          <w:sz w:val="28"/>
          <w:szCs w:val="28"/>
          <w:lang w:val="en-US"/>
        </w:rPr>
        <w:tab/>
        <w:t xml:space="preserve">27 </w:t>
      </w:r>
      <w:r w:rsidR="00300FDA" w:rsidRPr="00080C4A">
        <w:rPr>
          <w:sz w:val="28"/>
          <w:szCs w:val="28"/>
          <w:lang w:val="en-US"/>
        </w:rPr>
        <w:t>Paul V. G., Mormile M. R. A case for the protection of saline and hypersaline environments: a microbiological perspective // FEMS microbiology ecology. - 2017. - № 93</w:t>
      </w:r>
      <w:r w:rsidR="00615F5F" w:rsidRPr="00080C4A">
        <w:rPr>
          <w:sz w:val="28"/>
          <w:szCs w:val="28"/>
          <w:lang w:val="en-US"/>
        </w:rPr>
        <w:t>, Iss.</w:t>
      </w:r>
      <w:r w:rsidR="00FF73BB" w:rsidRPr="00080C4A">
        <w:rPr>
          <w:sz w:val="28"/>
          <w:szCs w:val="28"/>
          <w:lang w:val="en-US"/>
        </w:rPr>
        <w:t>8</w:t>
      </w:r>
      <w:r w:rsidR="00300FDA" w:rsidRPr="00080C4A">
        <w:rPr>
          <w:sz w:val="28"/>
          <w:szCs w:val="28"/>
          <w:lang w:val="en-US"/>
        </w:rPr>
        <w:t xml:space="preserve">. </w:t>
      </w:r>
      <w:r w:rsidR="00055EAD" w:rsidRPr="00080C4A">
        <w:rPr>
          <w:sz w:val="28"/>
          <w:szCs w:val="28"/>
          <w:lang w:val="en-US"/>
        </w:rPr>
        <w:t xml:space="preserve">- </w:t>
      </w:r>
      <w:r w:rsidR="00300FDA" w:rsidRPr="00080C4A">
        <w:rPr>
          <w:sz w:val="28"/>
          <w:szCs w:val="28"/>
          <w:lang w:val="en-US"/>
        </w:rPr>
        <w:t>DOI: 10.1093/</w:t>
      </w:r>
      <w:proofErr w:type="spellStart"/>
      <w:r w:rsidR="00300FDA" w:rsidRPr="00080C4A">
        <w:rPr>
          <w:sz w:val="28"/>
          <w:szCs w:val="28"/>
          <w:lang w:val="en-US"/>
        </w:rPr>
        <w:t>femsec</w:t>
      </w:r>
      <w:proofErr w:type="spellEnd"/>
      <w:r w:rsidR="00300FDA" w:rsidRPr="00080C4A">
        <w:rPr>
          <w:sz w:val="28"/>
          <w:szCs w:val="28"/>
          <w:lang w:val="en-US"/>
        </w:rPr>
        <w:t>/fix091.</w:t>
      </w:r>
    </w:p>
    <w:p w14:paraId="58B7788A" w14:textId="77777777" w:rsidR="00300FDA" w:rsidRPr="00080C4A" w:rsidRDefault="00300FDA" w:rsidP="00444866">
      <w:pPr>
        <w:jc w:val="both"/>
        <w:rPr>
          <w:sz w:val="28"/>
          <w:szCs w:val="28"/>
          <w:lang w:val="en-US"/>
        </w:rPr>
      </w:pPr>
      <w:r w:rsidRPr="00080C4A">
        <w:rPr>
          <w:sz w:val="28"/>
          <w:szCs w:val="28"/>
          <w:lang w:val="en-US"/>
        </w:rPr>
        <w:tab/>
        <w:t xml:space="preserve">28 Hedges J.I., Sheng Fu H., Devol A.H., Hartnett H.E., </w:t>
      </w:r>
      <w:proofErr w:type="spellStart"/>
      <w:r w:rsidRPr="00080C4A">
        <w:rPr>
          <w:sz w:val="28"/>
          <w:szCs w:val="28"/>
          <w:lang w:val="en-US"/>
        </w:rPr>
        <w:t>Tsamakis</w:t>
      </w:r>
      <w:proofErr w:type="spellEnd"/>
      <w:r w:rsidRPr="00080C4A">
        <w:rPr>
          <w:sz w:val="28"/>
          <w:szCs w:val="28"/>
          <w:lang w:val="en-US"/>
        </w:rPr>
        <w:t xml:space="preserve"> E., Keils R.G. Sedimentary organic matter preservation: a test for selective degradation under </w:t>
      </w:r>
      <w:proofErr w:type="spellStart"/>
      <w:r w:rsidRPr="00080C4A">
        <w:rPr>
          <w:sz w:val="28"/>
          <w:szCs w:val="28"/>
          <w:lang w:val="en-US"/>
        </w:rPr>
        <w:t>oxic</w:t>
      </w:r>
      <w:proofErr w:type="spellEnd"/>
      <w:r w:rsidRPr="00080C4A">
        <w:rPr>
          <w:sz w:val="28"/>
          <w:szCs w:val="28"/>
          <w:lang w:val="en-US"/>
        </w:rPr>
        <w:t xml:space="preserve"> conditions // American Journal of Science. - 1999. - № 299</w:t>
      </w:r>
      <w:r w:rsidR="00615F5F" w:rsidRPr="00080C4A">
        <w:rPr>
          <w:sz w:val="28"/>
          <w:szCs w:val="28"/>
          <w:lang w:val="en-US"/>
        </w:rPr>
        <w:t xml:space="preserve">, </w:t>
      </w:r>
      <w:proofErr w:type="spellStart"/>
      <w:r w:rsidR="00615F5F" w:rsidRPr="00080C4A">
        <w:rPr>
          <w:sz w:val="28"/>
          <w:szCs w:val="28"/>
          <w:lang w:val="en-US"/>
        </w:rPr>
        <w:t>Iss</w:t>
      </w:r>
      <w:proofErr w:type="spellEnd"/>
      <w:r w:rsidR="00615F5F" w:rsidRPr="00080C4A">
        <w:rPr>
          <w:sz w:val="28"/>
          <w:szCs w:val="28"/>
          <w:lang w:val="en-US"/>
        </w:rPr>
        <w:t xml:space="preserve">. 7 </w:t>
      </w:r>
      <w:r w:rsidRPr="00080C4A">
        <w:rPr>
          <w:sz w:val="28"/>
          <w:szCs w:val="28"/>
          <w:lang w:val="en-US"/>
        </w:rPr>
        <w:t xml:space="preserve">- </w:t>
      </w:r>
      <w:r w:rsidRPr="00080C4A">
        <w:rPr>
          <w:sz w:val="28"/>
          <w:szCs w:val="28"/>
        </w:rPr>
        <w:t>Р</w:t>
      </w:r>
      <w:r w:rsidRPr="00080C4A">
        <w:rPr>
          <w:sz w:val="28"/>
          <w:szCs w:val="28"/>
          <w:lang w:val="en-US"/>
        </w:rPr>
        <w:t>. 529–555. DOI: 10.2475/ajs.299.7-9.529.</w:t>
      </w:r>
    </w:p>
    <w:p w14:paraId="11983E8C" w14:textId="77777777" w:rsidR="00BE5F39" w:rsidRPr="00080C4A" w:rsidRDefault="00300FDA" w:rsidP="00444866">
      <w:pPr>
        <w:jc w:val="both"/>
        <w:rPr>
          <w:sz w:val="28"/>
          <w:szCs w:val="28"/>
          <w:lang w:val="en-US"/>
        </w:rPr>
      </w:pPr>
      <w:r w:rsidRPr="00080C4A">
        <w:rPr>
          <w:sz w:val="28"/>
          <w:szCs w:val="28"/>
          <w:lang w:val="en-US"/>
        </w:rPr>
        <w:tab/>
        <w:t xml:space="preserve">29 </w:t>
      </w:r>
      <w:r w:rsidR="00230722" w:rsidRPr="00080C4A">
        <w:rPr>
          <w:sz w:val="28"/>
          <w:szCs w:val="28"/>
          <w:lang w:val="en-US"/>
        </w:rPr>
        <w:t xml:space="preserve">Kemp A.L.W., Johnston L.M. Diagenesis of Organic Matter in the Sediments of Lakes Ontario, Erie, and Huron // Journal of Great Lakes Research. - 1979. – Vol. 5, </w:t>
      </w:r>
      <w:proofErr w:type="spellStart"/>
      <w:r w:rsidR="00230722" w:rsidRPr="00080C4A">
        <w:rPr>
          <w:sz w:val="28"/>
          <w:szCs w:val="28"/>
          <w:lang w:val="en-US"/>
        </w:rPr>
        <w:t>Iss</w:t>
      </w:r>
      <w:proofErr w:type="spellEnd"/>
      <w:r w:rsidR="00230722" w:rsidRPr="00080C4A">
        <w:rPr>
          <w:sz w:val="28"/>
          <w:szCs w:val="28"/>
          <w:lang w:val="en-US"/>
        </w:rPr>
        <w:t>. 1. – P. 1-10. - DOI: 10.1016/S0380-1330(79)72121-6.</w:t>
      </w:r>
    </w:p>
    <w:p w14:paraId="18A4305E" w14:textId="77777777" w:rsidR="00BE5F39" w:rsidRPr="00080C4A" w:rsidRDefault="001256A6" w:rsidP="00444866">
      <w:pPr>
        <w:jc w:val="both"/>
        <w:rPr>
          <w:sz w:val="28"/>
          <w:szCs w:val="28"/>
          <w:lang w:val="en-US"/>
        </w:rPr>
      </w:pPr>
      <w:r w:rsidRPr="00080C4A">
        <w:rPr>
          <w:sz w:val="28"/>
          <w:szCs w:val="28"/>
          <w:lang w:val="en-US"/>
        </w:rPr>
        <w:tab/>
        <w:t xml:space="preserve">30 Meyers </w:t>
      </w:r>
      <w:proofErr w:type="spellStart"/>
      <w:r w:rsidRPr="00080C4A">
        <w:rPr>
          <w:sz w:val="28"/>
          <w:szCs w:val="28"/>
          <w:lang w:val="en-US"/>
        </w:rPr>
        <w:t>Ph.A</w:t>
      </w:r>
      <w:proofErr w:type="spellEnd"/>
      <w:r w:rsidRPr="00080C4A">
        <w:rPr>
          <w:sz w:val="28"/>
          <w:szCs w:val="28"/>
          <w:lang w:val="en-US"/>
        </w:rPr>
        <w:t xml:space="preserve">., </w:t>
      </w:r>
      <w:proofErr w:type="spellStart"/>
      <w:r w:rsidRPr="00080C4A">
        <w:rPr>
          <w:sz w:val="28"/>
          <w:szCs w:val="28"/>
          <w:lang w:val="en-US"/>
        </w:rPr>
        <w:t>Ishiwatari</w:t>
      </w:r>
      <w:proofErr w:type="spellEnd"/>
      <w:r w:rsidRPr="00080C4A">
        <w:rPr>
          <w:sz w:val="28"/>
          <w:szCs w:val="28"/>
          <w:lang w:val="en-US"/>
        </w:rPr>
        <w:t xml:space="preserve"> R. Lacustrine organic geochemistry—an overview of indicators of organic matter sources and diagenesis in lake sediments // Organic Geochemistry. - 1993. – Vol. 20, </w:t>
      </w:r>
      <w:proofErr w:type="spellStart"/>
      <w:r w:rsidRPr="00080C4A">
        <w:rPr>
          <w:sz w:val="28"/>
          <w:szCs w:val="28"/>
          <w:lang w:val="en-US"/>
        </w:rPr>
        <w:t>Iss</w:t>
      </w:r>
      <w:proofErr w:type="spellEnd"/>
      <w:r w:rsidRPr="00080C4A">
        <w:rPr>
          <w:sz w:val="28"/>
          <w:szCs w:val="28"/>
          <w:lang w:val="en-US"/>
        </w:rPr>
        <w:t>. 7. – P. 867-900. - DOI: 10.1016/0146-6380(93)90100-P.</w:t>
      </w:r>
    </w:p>
    <w:p w14:paraId="6DE03FC4" w14:textId="77777777" w:rsidR="001256A6" w:rsidRPr="00080C4A" w:rsidRDefault="001256A6" w:rsidP="00444866">
      <w:pPr>
        <w:jc w:val="both"/>
        <w:rPr>
          <w:sz w:val="28"/>
          <w:szCs w:val="28"/>
        </w:rPr>
      </w:pPr>
      <w:r w:rsidRPr="00080C4A">
        <w:rPr>
          <w:sz w:val="28"/>
          <w:szCs w:val="28"/>
          <w:lang w:val="en-US"/>
        </w:rPr>
        <w:tab/>
      </w:r>
      <w:r w:rsidRPr="00080C4A">
        <w:rPr>
          <w:sz w:val="28"/>
          <w:szCs w:val="28"/>
        </w:rPr>
        <w:t xml:space="preserve">31 </w:t>
      </w:r>
      <w:r w:rsidR="003F303E" w:rsidRPr="00080C4A">
        <w:rPr>
          <w:sz w:val="28"/>
          <w:szCs w:val="28"/>
        </w:rPr>
        <w:t>Муравлев Г.Г. Малые озера Казахстана. (Ресурсы и использование в с/х производстве). - Алма-Ата, 1973. - 178с.</w:t>
      </w:r>
    </w:p>
    <w:p w14:paraId="4EFB3631" w14:textId="77777777" w:rsidR="003F303E" w:rsidRPr="00080C4A" w:rsidRDefault="003F303E" w:rsidP="00444866">
      <w:pPr>
        <w:jc w:val="both"/>
        <w:rPr>
          <w:sz w:val="28"/>
          <w:szCs w:val="28"/>
          <w:lang w:val="en-US"/>
        </w:rPr>
      </w:pPr>
      <w:r w:rsidRPr="00080C4A">
        <w:rPr>
          <w:sz w:val="28"/>
          <w:szCs w:val="28"/>
        </w:rPr>
        <w:tab/>
      </w:r>
      <w:r w:rsidRPr="00080C4A">
        <w:rPr>
          <w:sz w:val="28"/>
          <w:szCs w:val="28"/>
          <w:lang w:val="en-US"/>
        </w:rPr>
        <w:t xml:space="preserve">32 </w:t>
      </w:r>
      <w:proofErr w:type="spellStart"/>
      <w:r w:rsidR="00C14593" w:rsidRPr="00080C4A">
        <w:rPr>
          <w:sz w:val="28"/>
          <w:szCs w:val="28"/>
          <w:lang w:val="en-US"/>
        </w:rPr>
        <w:t>Yessengabylova</w:t>
      </w:r>
      <w:proofErr w:type="spellEnd"/>
      <w:r w:rsidR="00C14593" w:rsidRPr="00080C4A">
        <w:rPr>
          <w:sz w:val="28"/>
          <w:szCs w:val="28"/>
          <w:lang w:val="en-US"/>
        </w:rPr>
        <w:t xml:space="preserve"> A., </w:t>
      </w:r>
      <w:proofErr w:type="spellStart"/>
      <w:r w:rsidR="00C14593" w:rsidRPr="00080C4A">
        <w:rPr>
          <w:sz w:val="28"/>
          <w:szCs w:val="28"/>
          <w:lang w:val="en-US"/>
        </w:rPr>
        <w:t>Bekbulatova</w:t>
      </w:r>
      <w:proofErr w:type="spellEnd"/>
      <w:r w:rsidR="00C14593" w:rsidRPr="00080C4A">
        <w:rPr>
          <w:sz w:val="28"/>
          <w:szCs w:val="28"/>
          <w:lang w:val="en-US"/>
        </w:rPr>
        <w:t xml:space="preserve"> A., </w:t>
      </w:r>
      <w:proofErr w:type="spellStart"/>
      <w:r w:rsidR="00C14593" w:rsidRPr="00080C4A">
        <w:rPr>
          <w:sz w:val="28"/>
          <w:szCs w:val="28"/>
          <w:lang w:val="en-US"/>
        </w:rPr>
        <w:t>Suraganova</w:t>
      </w:r>
      <w:proofErr w:type="spellEnd"/>
      <w:r w:rsidR="00C14593" w:rsidRPr="00080C4A">
        <w:rPr>
          <w:sz w:val="28"/>
          <w:szCs w:val="28"/>
          <w:lang w:val="en-US"/>
        </w:rPr>
        <w:t xml:space="preserve"> S., </w:t>
      </w:r>
      <w:proofErr w:type="spellStart"/>
      <w:r w:rsidR="00C14593" w:rsidRPr="00080C4A">
        <w:rPr>
          <w:sz w:val="28"/>
          <w:szCs w:val="28"/>
          <w:lang w:val="en-US"/>
        </w:rPr>
        <w:t>Bissekov</w:t>
      </w:r>
      <w:proofErr w:type="spellEnd"/>
      <w:r w:rsidR="00C14593" w:rsidRPr="00080C4A">
        <w:rPr>
          <w:sz w:val="28"/>
          <w:szCs w:val="28"/>
          <w:lang w:val="en-US"/>
        </w:rPr>
        <w:t xml:space="preserve"> A., </w:t>
      </w:r>
      <w:proofErr w:type="spellStart"/>
      <w:r w:rsidR="00C14593" w:rsidRPr="00080C4A">
        <w:rPr>
          <w:sz w:val="28"/>
          <w:szCs w:val="28"/>
          <w:lang w:val="en-US"/>
        </w:rPr>
        <w:t>Zhumanova</w:t>
      </w:r>
      <w:proofErr w:type="spellEnd"/>
      <w:r w:rsidR="00C14593" w:rsidRPr="00080C4A">
        <w:rPr>
          <w:sz w:val="28"/>
          <w:szCs w:val="28"/>
          <w:lang w:val="en-US"/>
        </w:rPr>
        <w:t xml:space="preserve"> B. Potential of Kazakhstan and Prospects of Medical Health Tourism in This Country // International Journal of Environmental and Science Education. - 2016. – Vol. 11, </w:t>
      </w:r>
      <w:proofErr w:type="spellStart"/>
      <w:r w:rsidR="00C14593" w:rsidRPr="00080C4A">
        <w:rPr>
          <w:sz w:val="28"/>
          <w:szCs w:val="28"/>
          <w:lang w:val="en-US"/>
        </w:rPr>
        <w:t>Iss</w:t>
      </w:r>
      <w:proofErr w:type="spellEnd"/>
      <w:r w:rsidR="00C14593" w:rsidRPr="00080C4A">
        <w:rPr>
          <w:sz w:val="28"/>
          <w:szCs w:val="28"/>
          <w:lang w:val="en-US"/>
        </w:rPr>
        <w:t>. 15. - P. 8447-8469.</w:t>
      </w:r>
    </w:p>
    <w:p w14:paraId="165AD689" w14:textId="77777777" w:rsidR="00C14593" w:rsidRPr="00080C4A" w:rsidRDefault="00C14593" w:rsidP="00444866">
      <w:pPr>
        <w:ind w:firstLine="720"/>
        <w:jc w:val="both"/>
        <w:rPr>
          <w:sz w:val="28"/>
          <w:szCs w:val="28"/>
          <w:lang w:val="en-US"/>
        </w:rPr>
      </w:pPr>
      <w:r w:rsidRPr="00080C4A">
        <w:rPr>
          <w:sz w:val="28"/>
          <w:szCs w:val="28"/>
          <w:lang w:val="en-US"/>
        </w:rPr>
        <w:t xml:space="preserve">33 </w:t>
      </w:r>
      <w:proofErr w:type="spellStart"/>
      <w:r w:rsidR="009E665F" w:rsidRPr="00080C4A">
        <w:rPr>
          <w:sz w:val="28"/>
          <w:szCs w:val="28"/>
          <w:lang w:val="en-US"/>
        </w:rPr>
        <w:t>Akimzhanova</w:t>
      </w:r>
      <w:proofErr w:type="spellEnd"/>
      <w:r w:rsidR="009E665F" w:rsidRPr="00080C4A">
        <w:rPr>
          <w:sz w:val="28"/>
          <w:szCs w:val="28"/>
          <w:lang w:val="en-US"/>
        </w:rPr>
        <w:t xml:space="preserve"> K., </w:t>
      </w:r>
      <w:proofErr w:type="spellStart"/>
      <w:r w:rsidR="009E665F" w:rsidRPr="00080C4A">
        <w:rPr>
          <w:sz w:val="28"/>
          <w:szCs w:val="28"/>
          <w:lang w:val="en-US"/>
        </w:rPr>
        <w:t>Sabitova</w:t>
      </w:r>
      <w:proofErr w:type="spellEnd"/>
      <w:r w:rsidR="009E665F" w:rsidRPr="00080C4A">
        <w:rPr>
          <w:sz w:val="28"/>
          <w:szCs w:val="28"/>
          <w:lang w:val="en-US"/>
        </w:rPr>
        <w:t xml:space="preserve"> A., </w:t>
      </w:r>
      <w:proofErr w:type="spellStart"/>
      <w:r w:rsidR="009E665F" w:rsidRPr="00080C4A">
        <w:rPr>
          <w:sz w:val="28"/>
          <w:szCs w:val="28"/>
          <w:lang w:val="en-US"/>
        </w:rPr>
        <w:t>Mussabayeva</w:t>
      </w:r>
      <w:proofErr w:type="spellEnd"/>
      <w:r w:rsidR="009E665F" w:rsidRPr="00080C4A">
        <w:rPr>
          <w:sz w:val="28"/>
          <w:szCs w:val="28"/>
          <w:lang w:val="en-US"/>
        </w:rPr>
        <w:t xml:space="preserve"> B., </w:t>
      </w:r>
      <w:proofErr w:type="spellStart"/>
      <w:r w:rsidR="009E665F" w:rsidRPr="00080C4A">
        <w:rPr>
          <w:sz w:val="28"/>
          <w:szCs w:val="28"/>
          <w:lang w:val="en-US"/>
        </w:rPr>
        <w:t>Kairbekov</w:t>
      </w:r>
      <w:proofErr w:type="spellEnd"/>
      <w:r w:rsidR="009E665F" w:rsidRPr="00080C4A">
        <w:rPr>
          <w:sz w:val="28"/>
          <w:szCs w:val="28"/>
          <w:lang w:val="en-US"/>
        </w:rPr>
        <w:t xml:space="preserve"> </w:t>
      </w:r>
      <w:proofErr w:type="spellStart"/>
      <w:r w:rsidR="009E665F" w:rsidRPr="00080C4A">
        <w:rPr>
          <w:sz w:val="28"/>
          <w:szCs w:val="28"/>
          <w:lang w:val="en-US"/>
        </w:rPr>
        <w:t>Zh</w:t>
      </w:r>
      <w:proofErr w:type="spellEnd"/>
      <w:r w:rsidR="009E665F" w:rsidRPr="00080C4A">
        <w:rPr>
          <w:sz w:val="28"/>
          <w:szCs w:val="28"/>
          <w:lang w:val="en-US"/>
        </w:rPr>
        <w:t xml:space="preserve">., </w:t>
      </w:r>
      <w:proofErr w:type="spellStart"/>
      <w:r w:rsidR="009E665F" w:rsidRPr="00080C4A">
        <w:rPr>
          <w:sz w:val="28"/>
          <w:szCs w:val="28"/>
          <w:lang w:val="en-US"/>
        </w:rPr>
        <w:t>Bayakhmetova</w:t>
      </w:r>
      <w:proofErr w:type="spellEnd"/>
      <w:r w:rsidR="009E665F" w:rsidRPr="00080C4A">
        <w:rPr>
          <w:sz w:val="28"/>
          <w:szCs w:val="28"/>
          <w:lang w:val="en-US"/>
        </w:rPr>
        <w:t xml:space="preserve"> B., Proch J. Chemical composition and physicochemical properties of natural therapeutic mud of Kazakhstan salt lakes: a review // Environmental Geochemistry and Health. – 2024. – Vol. 46. – P. 43. – DOI: 10.1007/s10653-023-01813-3.</w:t>
      </w:r>
    </w:p>
    <w:p w14:paraId="35E50C5A" w14:textId="77777777" w:rsidR="00BE5F39" w:rsidRPr="00080C4A" w:rsidRDefault="00D2649A" w:rsidP="00444866">
      <w:pPr>
        <w:jc w:val="both"/>
        <w:rPr>
          <w:sz w:val="28"/>
          <w:szCs w:val="28"/>
          <w:lang w:val="en-US"/>
        </w:rPr>
      </w:pPr>
      <w:r w:rsidRPr="00080C4A">
        <w:rPr>
          <w:sz w:val="28"/>
          <w:szCs w:val="28"/>
          <w:lang w:val="en-US"/>
        </w:rPr>
        <w:tab/>
        <w:t xml:space="preserve">34 </w:t>
      </w:r>
      <w:proofErr w:type="spellStart"/>
      <w:r w:rsidR="00615F5F" w:rsidRPr="00080C4A">
        <w:rPr>
          <w:sz w:val="28"/>
          <w:szCs w:val="28"/>
          <w:lang w:val="en-US"/>
        </w:rPr>
        <w:t>Tokpanov</w:t>
      </w:r>
      <w:proofErr w:type="spellEnd"/>
      <w:r w:rsidR="00615F5F" w:rsidRPr="00080C4A">
        <w:rPr>
          <w:sz w:val="28"/>
          <w:szCs w:val="28"/>
          <w:lang w:val="en-US"/>
        </w:rPr>
        <w:t xml:space="preserve"> E.K. Study of </w:t>
      </w:r>
      <w:proofErr w:type="spellStart"/>
      <w:r w:rsidR="00615F5F" w:rsidRPr="00080C4A">
        <w:rPr>
          <w:sz w:val="28"/>
          <w:szCs w:val="28"/>
          <w:lang w:val="en-US"/>
        </w:rPr>
        <w:t>peloids</w:t>
      </w:r>
      <w:proofErr w:type="spellEnd"/>
      <w:r w:rsidR="00615F5F" w:rsidRPr="00080C4A">
        <w:rPr>
          <w:sz w:val="28"/>
          <w:szCs w:val="28"/>
          <w:lang w:val="en-US"/>
        </w:rPr>
        <w:t xml:space="preserve"> of Lake </w:t>
      </w:r>
      <w:proofErr w:type="spellStart"/>
      <w:r w:rsidR="00615F5F" w:rsidRPr="00080C4A">
        <w:rPr>
          <w:sz w:val="28"/>
          <w:szCs w:val="28"/>
          <w:lang w:val="en-US"/>
        </w:rPr>
        <w:t>Zhalanashkol</w:t>
      </w:r>
      <w:proofErr w:type="spellEnd"/>
      <w:r w:rsidR="00615F5F" w:rsidRPr="00080C4A">
        <w:rPr>
          <w:sz w:val="28"/>
          <w:szCs w:val="28"/>
          <w:lang w:val="en-US"/>
        </w:rPr>
        <w:t xml:space="preserve"> and their therapeutic properties // Proceedings of the National Academy of Sciences of Kazakhstan, Chemical Series. - 2016. – Vol. 3, </w:t>
      </w:r>
      <w:proofErr w:type="spellStart"/>
      <w:r w:rsidR="00615F5F" w:rsidRPr="00080C4A">
        <w:rPr>
          <w:sz w:val="28"/>
          <w:szCs w:val="28"/>
          <w:lang w:val="en-US"/>
        </w:rPr>
        <w:t>Iss</w:t>
      </w:r>
      <w:proofErr w:type="spellEnd"/>
      <w:r w:rsidR="00615F5F" w:rsidRPr="00080C4A">
        <w:rPr>
          <w:sz w:val="28"/>
          <w:szCs w:val="28"/>
          <w:lang w:val="en-US"/>
        </w:rPr>
        <w:t>. 417. - P. 60-66.</w:t>
      </w:r>
    </w:p>
    <w:p w14:paraId="2F17B695" w14:textId="77777777" w:rsidR="00D2649A" w:rsidRPr="00080C4A" w:rsidRDefault="007E2672" w:rsidP="00444866">
      <w:pPr>
        <w:jc w:val="both"/>
        <w:rPr>
          <w:sz w:val="28"/>
          <w:szCs w:val="28"/>
          <w:lang w:val="en-US"/>
        </w:rPr>
      </w:pPr>
      <w:r w:rsidRPr="00080C4A">
        <w:rPr>
          <w:sz w:val="28"/>
          <w:szCs w:val="28"/>
          <w:lang w:val="en-US"/>
        </w:rPr>
        <w:tab/>
      </w:r>
      <w:r w:rsidR="00E82DB8" w:rsidRPr="00080C4A">
        <w:rPr>
          <w:sz w:val="28"/>
          <w:szCs w:val="28"/>
          <w:lang w:val="en-US"/>
        </w:rPr>
        <w:t xml:space="preserve">35 </w:t>
      </w:r>
      <w:proofErr w:type="spellStart"/>
      <w:r w:rsidR="00E82DB8" w:rsidRPr="00080C4A">
        <w:rPr>
          <w:sz w:val="28"/>
          <w:szCs w:val="28"/>
          <w:lang w:val="en-US"/>
        </w:rPr>
        <w:t>Dzhetimov</w:t>
      </w:r>
      <w:proofErr w:type="spellEnd"/>
      <w:r w:rsidR="00E82DB8" w:rsidRPr="00080C4A">
        <w:rPr>
          <w:sz w:val="28"/>
          <w:szCs w:val="28"/>
          <w:lang w:val="en-US"/>
        </w:rPr>
        <w:t xml:space="preserve"> M.A., </w:t>
      </w:r>
      <w:proofErr w:type="spellStart"/>
      <w:r w:rsidR="00E82DB8" w:rsidRPr="00080C4A">
        <w:rPr>
          <w:sz w:val="28"/>
          <w:szCs w:val="28"/>
          <w:lang w:val="en-US"/>
        </w:rPr>
        <w:t>Mazbayev</w:t>
      </w:r>
      <w:proofErr w:type="spellEnd"/>
      <w:r w:rsidR="00E82DB8" w:rsidRPr="00080C4A">
        <w:rPr>
          <w:sz w:val="28"/>
          <w:szCs w:val="28"/>
          <w:lang w:val="en-US"/>
        </w:rPr>
        <w:t xml:space="preserve"> O.B., </w:t>
      </w:r>
      <w:proofErr w:type="spellStart"/>
      <w:r w:rsidR="00E82DB8" w:rsidRPr="00080C4A">
        <w:rPr>
          <w:sz w:val="28"/>
          <w:szCs w:val="28"/>
          <w:lang w:val="en-US"/>
        </w:rPr>
        <w:t>Asubayev</w:t>
      </w:r>
      <w:proofErr w:type="spellEnd"/>
      <w:r w:rsidR="00E82DB8" w:rsidRPr="00080C4A">
        <w:rPr>
          <w:sz w:val="28"/>
          <w:szCs w:val="28"/>
          <w:lang w:val="en-US"/>
        </w:rPr>
        <w:t xml:space="preserve"> B.K., </w:t>
      </w:r>
      <w:proofErr w:type="spellStart"/>
      <w:r w:rsidR="00E82DB8" w:rsidRPr="00080C4A">
        <w:rPr>
          <w:sz w:val="28"/>
          <w:szCs w:val="28"/>
          <w:lang w:val="en-US"/>
        </w:rPr>
        <w:t>Yesengabylova</w:t>
      </w:r>
      <w:proofErr w:type="spellEnd"/>
      <w:r w:rsidR="00E82DB8" w:rsidRPr="00080C4A">
        <w:rPr>
          <w:sz w:val="28"/>
          <w:szCs w:val="28"/>
          <w:lang w:val="en-US"/>
        </w:rPr>
        <w:t xml:space="preserve"> A., </w:t>
      </w:r>
      <w:proofErr w:type="spellStart"/>
      <w:r w:rsidR="00E82DB8" w:rsidRPr="00080C4A">
        <w:rPr>
          <w:sz w:val="28"/>
          <w:szCs w:val="28"/>
          <w:lang w:val="en-US"/>
        </w:rPr>
        <w:t>Tokpanov</w:t>
      </w:r>
      <w:proofErr w:type="spellEnd"/>
      <w:r w:rsidR="00E82DB8" w:rsidRPr="00080C4A">
        <w:rPr>
          <w:sz w:val="28"/>
          <w:szCs w:val="28"/>
          <w:lang w:val="en-US"/>
        </w:rPr>
        <w:t xml:space="preserve"> E.A. Physical and chemical microbiological analysis of the therapeutic mud of “</w:t>
      </w:r>
      <w:proofErr w:type="spellStart"/>
      <w:r w:rsidR="00E82DB8" w:rsidRPr="00080C4A">
        <w:rPr>
          <w:sz w:val="28"/>
          <w:szCs w:val="28"/>
          <w:lang w:val="en-US"/>
        </w:rPr>
        <w:t>Kossor</w:t>
      </w:r>
      <w:proofErr w:type="spellEnd"/>
      <w:r w:rsidR="00E82DB8" w:rsidRPr="00080C4A">
        <w:rPr>
          <w:sz w:val="28"/>
          <w:szCs w:val="28"/>
          <w:lang w:val="en-US"/>
        </w:rPr>
        <w:t xml:space="preserve">” deposit of </w:t>
      </w:r>
      <w:proofErr w:type="spellStart"/>
      <w:r w:rsidR="00E82DB8" w:rsidRPr="00080C4A">
        <w:rPr>
          <w:sz w:val="28"/>
          <w:szCs w:val="28"/>
          <w:lang w:val="en-US"/>
        </w:rPr>
        <w:t>Alakol</w:t>
      </w:r>
      <w:proofErr w:type="spellEnd"/>
      <w:r w:rsidR="00E82DB8" w:rsidRPr="00080C4A">
        <w:rPr>
          <w:sz w:val="28"/>
          <w:szCs w:val="28"/>
          <w:lang w:val="en-US"/>
        </w:rPr>
        <w:t xml:space="preserve"> lake // Life Sciences. – 2014. – Vol. 11, </w:t>
      </w:r>
      <w:proofErr w:type="spellStart"/>
      <w:r w:rsidR="00E82DB8" w:rsidRPr="00080C4A">
        <w:rPr>
          <w:sz w:val="28"/>
          <w:szCs w:val="28"/>
          <w:lang w:val="en-US"/>
        </w:rPr>
        <w:t>Iss</w:t>
      </w:r>
      <w:proofErr w:type="spellEnd"/>
      <w:r w:rsidR="00E82DB8" w:rsidRPr="00080C4A">
        <w:rPr>
          <w:sz w:val="28"/>
          <w:szCs w:val="28"/>
          <w:lang w:val="en-US"/>
        </w:rPr>
        <w:t>. 5. – P. 217–221.</w:t>
      </w:r>
    </w:p>
    <w:p w14:paraId="3BC43C75" w14:textId="77777777" w:rsidR="00D971DB" w:rsidRPr="00080C4A" w:rsidRDefault="00E82DB8" w:rsidP="00444866">
      <w:pPr>
        <w:jc w:val="both"/>
        <w:rPr>
          <w:sz w:val="28"/>
          <w:szCs w:val="28"/>
        </w:rPr>
      </w:pPr>
      <w:r w:rsidRPr="00080C4A">
        <w:rPr>
          <w:sz w:val="28"/>
          <w:szCs w:val="28"/>
          <w:lang w:val="en-US"/>
        </w:rPr>
        <w:lastRenderedPageBreak/>
        <w:tab/>
      </w:r>
      <w:r w:rsidRPr="00080C4A">
        <w:rPr>
          <w:sz w:val="28"/>
          <w:szCs w:val="28"/>
        </w:rPr>
        <w:t xml:space="preserve">36 </w:t>
      </w:r>
      <w:r w:rsidR="00D971DB" w:rsidRPr="00080C4A">
        <w:rPr>
          <w:sz w:val="28"/>
          <w:szCs w:val="28"/>
        </w:rPr>
        <w:t>Токпанов Е.А., Дюсембинова С.М., Актаубаева Ж.Х., Жакыпбекова Р.Ж. Физико-химические и микробиологические исследования лечебной грязи месторождения «Коссор» южного побережья озера Алаколь // Наука и образование: новое время. – 2019. – № 1.</w:t>
      </w:r>
    </w:p>
    <w:p w14:paraId="72503589" w14:textId="77777777" w:rsidR="00E82DB8" w:rsidRPr="00080C4A" w:rsidRDefault="00E82DB8" w:rsidP="00444866">
      <w:pPr>
        <w:jc w:val="both"/>
        <w:rPr>
          <w:sz w:val="28"/>
          <w:szCs w:val="28"/>
          <w:lang w:val="en-US"/>
        </w:rPr>
      </w:pPr>
      <w:r w:rsidRPr="00080C4A">
        <w:rPr>
          <w:sz w:val="28"/>
          <w:szCs w:val="28"/>
        </w:rPr>
        <w:tab/>
        <w:t xml:space="preserve">37 </w:t>
      </w:r>
      <w:proofErr w:type="spellStart"/>
      <w:r w:rsidRPr="00080C4A">
        <w:rPr>
          <w:sz w:val="28"/>
          <w:szCs w:val="28"/>
          <w:lang w:val="en-US"/>
        </w:rPr>
        <w:t>Tokpanov</w:t>
      </w:r>
      <w:proofErr w:type="spellEnd"/>
      <w:r w:rsidRPr="00080C4A">
        <w:rPr>
          <w:sz w:val="28"/>
          <w:szCs w:val="28"/>
        </w:rPr>
        <w:t xml:space="preserve"> </w:t>
      </w:r>
      <w:r w:rsidRPr="00080C4A">
        <w:rPr>
          <w:sz w:val="28"/>
          <w:szCs w:val="28"/>
          <w:lang w:val="en-US"/>
        </w:rPr>
        <w:t>Y</w:t>
      </w:r>
      <w:r w:rsidRPr="00080C4A">
        <w:rPr>
          <w:sz w:val="28"/>
          <w:szCs w:val="28"/>
        </w:rPr>
        <w:t xml:space="preserve">., </w:t>
      </w:r>
      <w:r w:rsidRPr="00080C4A">
        <w:rPr>
          <w:sz w:val="28"/>
          <w:szCs w:val="28"/>
          <w:lang w:val="en-US"/>
        </w:rPr>
        <w:t>Atasoy</w:t>
      </w:r>
      <w:r w:rsidRPr="00080C4A">
        <w:rPr>
          <w:sz w:val="28"/>
          <w:szCs w:val="28"/>
        </w:rPr>
        <w:t xml:space="preserve"> </w:t>
      </w:r>
      <w:r w:rsidRPr="00080C4A">
        <w:rPr>
          <w:sz w:val="28"/>
          <w:szCs w:val="28"/>
          <w:lang w:val="en-US"/>
        </w:rPr>
        <w:t>E</w:t>
      </w:r>
      <w:r w:rsidRPr="00080C4A">
        <w:rPr>
          <w:sz w:val="28"/>
          <w:szCs w:val="28"/>
        </w:rPr>
        <w:t xml:space="preserve">., </w:t>
      </w:r>
      <w:proofErr w:type="spellStart"/>
      <w:r w:rsidRPr="00080C4A">
        <w:rPr>
          <w:sz w:val="28"/>
          <w:szCs w:val="28"/>
          <w:lang w:val="en-US"/>
        </w:rPr>
        <w:t>Mendybayev</w:t>
      </w:r>
      <w:proofErr w:type="spellEnd"/>
      <w:r w:rsidRPr="00080C4A">
        <w:rPr>
          <w:sz w:val="28"/>
          <w:szCs w:val="28"/>
        </w:rPr>
        <w:t xml:space="preserve"> </w:t>
      </w:r>
      <w:r w:rsidRPr="00080C4A">
        <w:rPr>
          <w:sz w:val="28"/>
          <w:szCs w:val="28"/>
          <w:lang w:val="en-US"/>
        </w:rPr>
        <w:t>E</w:t>
      </w:r>
      <w:r w:rsidRPr="00080C4A">
        <w:rPr>
          <w:sz w:val="28"/>
          <w:szCs w:val="28"/>
        </w:rPr>
        <w:t xml:space="preserve">., </w:t>
      </w:r>
      <w:r w:rsidRPr="00080C4A">
        <w:rPr>
          <w:sz w:val="28"/>
          <w:szCs w:val="28"/>
          <w:lang w:val="en-US"/>
        </w:rPr>
        <w:t>Abdimanapov</w:t>
      </w:r>
      <w:r w:rsidRPr="00080C4A">
        <w:rPr>
          <w:sz w:val="28"/>
          <w:szCs w:val="28"/>
        </w:rPr>
        <w:t xml:space="preserve"> </w:t>
      </w:r>
      <w:r w:rsidRPr="00080C4A">
        <w:rPr>
          <w:sz w:val="28"/>
          <w:szCs w:val="28"/>
          <w:lang w:val="en-US"/>
        </w:rPr>
        <w:t>B</w:t>
      </w:r>
      <w:r w:rsidRPr="00080C4A">
        <w:rPr>
          <w:sz w:val="28"/>
          <w:szCs w:val="28"/>
        </w:rPr>
        <w:t xml:space="preserve">., </w:t>
      </w:r>
      <w:proofErr w:type="spellStart"/>
      <w:r w:rsidRPr="00080C4A">
        <w:rPr>
          <w:sz w:val="28"/>
          <w:szCs w:val="28"/>
          <w:lang w:val="en-US"/>
        </w:rPr>
        <w:t>Andasbayev</w:t>
      </w:r>
      <w:proofErr w:type="spellEnd"/>
      <w:r w:rsidRPr="00080C4A">
        <w:rPr>
          <w:sz w:val="28"/>
          <w:szCs w:val="28"/>
        </w:rPr>
        <w:t xml:space="preserve"> </w:t>
      </w:r>
      <w:r w:rsidRPr="00080C4A">
        <w:rPr>
          <w:sz w:val="28"/>
          <w:szCs w:val="28"/>
          <w:lang w:val="en-US"/>
        </w:rPr>
        <w:t>Y</w:t>
      </w:r>
      <w:r w:rsidRPr="00080C4A">
        <w:rPr>
          <w:sz w:val="28"/>
          <w:szCs w:val="28"/>
        </w:rPr>
        <w:t xml:space="preserve">., </w:t>
      </w:r>
      <w:proofErr w:type="spellStart"/>
      <w:r w:rsidRPr="00080C4A">
        <w:rPr>
          <w:sz w:val="28"/>
          <w:szCs w:val="28"/>
          <w:lang w:val="en-US"/>
        </w:rPr>
        <w:t>Mukhitdinova</w:t>
      </w:r>
      <w:proofErr w:type="spellEnd"/>
      <w:r w:rsidRPr="00080C4A">
        <w:rPr>
          <w:sz w:val="28"/>
          <w:szCs w:val="28"/>
        </w:rPr>
        <w:t xml:space="preserve"> </w:t>
      </w:r>
      <w:r w:rsidRPr="00080C4A">
        <w:rPr>
          <w:sz w:val="28"/>
          <w:szCs w:val="28"/>
          <w:lang w:val="en-US"/>
        </w:rPr>
        <w:t>R</w:t>
      </w:r>
      <w:r w:rsidRPr="00080C4A">
        <w:rPr>
          <w:sz w:val="28"/>
          <w:szCs w:val="28"/>
        </w:rPr>
        <w:t xml:space="preserve">., </w:t>
      </w:r>
      <w:proofErr w:type="spellStart"/>
      <w:r w:rsidRPr="00080C4A">
        <w:rPr>
          <w:sz w:val="28"/>
          <w:szCs w:val="28"/>
          <w:lang w:val="en-US"/>
        </w:rPr>
        <w:t>Inkarova</w:t>
      </w:r>
      <w:proofErr w:type="spellEnd"/>
      <w:r w:rsidRPr="00080C4A">
        <w:rPr>
          <w:sz w:val="28"/>
          <w:szCs w:val="28"/>
        </w:rPr>
        <w:t xml:space="preserve"> </w:t>
      </w:r>
      <w:proofErr w:type="spellStart"/>
      <w:r w:rsidRPr="00080C4A">
        <w:rPr>
          <w:sz w:val="28"/>
          <w:szCs w:val="28"/>
          <w:lang w:val="en-US"/>
        </w:rPr>
        <w:t>Zh</w:t>
      </w:r>
      <w:proofErr w:type="spellEnd"/>
      <w:r w:rsidRPr="00080C4A">
        <w:rPr>
          <w:sz w:val="28"/>
          <w:szCs w:val="28"/>
        </w:rPr>
        <w:t xml:space="preserve">. </w:t>
      </w:r>
      <w:r w:rsidRPr="00080C4A">
        <w:rPr>
          <w:sz w:val="28"/>
          <w:szCs w:val="28"/>
          <w:lang w:val="en-US"/>
        </w:rPr>
        <w:t xml:space="preserve">Prospects for the development of health tourism on lake Ray in the Almaty region of the Republic of Kazakhstan // Geo Journal of Tourism and </w:t>
      </w:r>
      <w:proofErr w:type="spellStart"/>
      <w:r w:rsidRPr="00080C4A">
        <w:rPr>
          <w:sz w:val="28"/>
          <w:szCs w:val="28"/>
          <w:lang w:val="en-US"/>
        </w:rPr>
        <w:t>Geosites</w:t>
      </w:r>
      <w:proofErr w:type="spellEnd"/>
      <w:r w:rsidRPr="00080C4A">
        <w:rPr>
          <w:sz w:val="28"/>
          <w:szCs w:val="28"/>
          <w:lang w:val="en-US"/>
        </w:rPr>
        <w:t xml:space="preserve">. – 2021. – Vol. 37, </w:t>
      </w:r>
      <w:proofErr w:type="spellStart"/>
      <w:r w:rsidRPr="00080C4A">
        <w:rPr>
          <w:sz w:val="28"/>
          <w:szCs w:val="28"/>
          <w:lang w:val="en-US"/>
        </w:rPr>
        <w:t>Iss</w:t>
      </w:r>
      <w:proofErr w:type="spellEnd"/>
      <w:r w:rsidRPr="00080C4A">
        <w:rPr>
          <w:sz w:val="28"/>
          <w:szCs w:val="28"/>
          <w:lang w:val="en-US"/>
        </w:rPr>
        <w:t>. 3. – P. 888–893. – DOI: 10.30892/gtg.37320-722.</w:t>
      </w:r>
    </w:p>
    <w:p w14:paraId="0A22AB3B" w14:textId="77777777" w:rsidR="00D2649A" w:rsidRPr="00080C4A" w:rsidRDefault="00E82DB8" w:rsidP="00444866">
      <w:pPr>
        <w:jc w:val="both"/>
        <w:rPr>
          <w:sz w:val="28"/>
          <w:szCs w:val="28"/>
        </w:rPr>
      </w:pPr>
      <w:r w:rsidRPr="00080C4A">
        <w:rPr>
          <w:sz w:val="28"/>
          <w:szCs w:val="28"/>
          <w:lang w:val="en-US"/>
        </w:rPr>
        <w:tab/>
      </w:r>
      <w:r w:rsidRPr="00080C4A">
        <w:rPr>
          <w:sz w:val="28"/>
          <w:szCs w:val="28"/>
        </w:rPr>
        <w:t xml:space="preserve">38 </w:t>
      </w:r>
      <w:r w:rsidR="00D971DB" w:rsidRPr="00080C4A">
        <w:rPr>
          <w:sz w:val="28"/>
          <w:szCs w:val="28"/>
        </w:rPr>
        <w:t xml:space="preserve">Фомин И.А., Назарова Т.В., Мажитова Г.З. Лечебные грязи Северо–Казахстанской области // Исследования в области естественных наук. – 2012. – № 6. – </w:t>
      </w:r>
      <w:r w:rsidR="00D971DB" w:rsidRPr="00080C4A">
        <w:rPr>
          <w:sz w:val="28"/>
          <w:szCs w:val="28"/>
          <w:lang w:val="en-US"/>
        </w:rPr>
        <w:t>URL</w:t>
      </w:r>
      <w:r w:rsidR="00D971DB" w:rsidRPr="00080C4A">
        <w:rPr>
          <w:sz w:val="28"/>
          <w:szCs w:val="28"/>
        </w:rPr>
        <w:t xml:space="preserve">: </w:t>
      </w:r>
      <w:r w:rsidR="00D971DB" w:rsidRPr="00080C4A">
        <w:rPr>
          <w:sz w:val="28"/>
          <w:szCs w:val="28"/>
          <w:lang w:val="en-US"/>
        </w:rPr>
        <w:t>https</w:t>
      </w:r>
      <w:r w:rsidR="00D971DB" w:rsidRPr="00080C4A">
        <w:rPr>
          <w:sz w:val="28"/>
          <w:szCs w:val="28"/>
        </w:rPr>
        <w:t>://</w:t>
      </w:r>
      <w:r w:rsidR="00D971DB" w:rsidRPr="00080C4A">
        <w:rPr>
          <w:sz w:val="28"/>
          <w:szCs w:val="28"/>
          <w:lang w:val="en-US"/>
        </w:rPr>
        <w:t>science</w:t>
      </w:r>
      <w:r w:rsidR="00D971DB" w:rsidRPr="00080C4A">
        <w:rPr>
          <w:sz w:val="28"/>
          <w:szCs w:val="28"/>
        </w:rPr>
        <w:t>.</w:t>
      </w:r>
      <w:proofErr w:type="spellStart"/>
      <w:r w:rsidR="00D971DB" w:rsidRPr="00080C4A">
        <w:rPr>
          <w:sz w:val="28"/>
          <w:szCs w:val="28"/>
          <w:lang w:val="en-US"/>
        </w:rPr>
        <w:t>snauka</w:t>
      </w:r>
      <w:proofErr w:type="spellEnd"/>
      <w:r w:rsidR="00D971DB" w:rsidRPr="00080C4A">
        <w:rPr>
          <w:sz w:val="28"/>
          <w:szCs w:val="28"/>
        </w:rPr>
        <w:t>.</w:t>
      </w:r>
      <w:proofErr w:type="spellStart"/>
      <w:r w:rsidR="00D971DB" w:rsidRPr="00080C4A">
        <w:rPr>
          <w:sz w:val="28"/>
          <w:szCs w:val="28"/>
          <w:lang w:val="en-US"/>
        </w:rPr>
        <w:t>ru</w:t>
      </w:r>
      <w:proofErr w:type="spellEnd"/>
      <w:r w:rsidR="00D971DB" w:rsidRPr="00080C4A">
        <w:rPr>
          <w:sz w:val="28"/>
          <w:szCs w:val="28"/>
        </w:rPr>
        <w:t>/2012/06/632</w:t>
      </w:r>
    </w:p>
    <w:p w14:paraId="6F0F9D9E" w14:textId="77777777" w:rsidR="00E82DB8" w:rsidRPr="00080C4A" w:rsidRDefault="00E82DB8" w:rsidP="00444866">
      <w:pPr>
        <w:jc w:val="both"/>
        <w:rPr>
          <w:sz w:val="28"/>
          <w:szCs w:val="28"/>
          <w:lang w:val="en-US"/>
        </w:rPr>
      </w:pPr>
      <w:r w:rsidRPr="00080C4A">
        <w:rPr>
          <w:sz w:val="28"/>
          <w:szCs w:val="28"/>
        </w:rPr>
        <w:tab/>
      </w:r>
      <w:r w:rsidRPr="00080C4A">
        <w:rPr>
          <w:sz w:val="28"/>
          <w:szCs w:val="28"/>
          <w:lang w:val="en-US"/>
        </w:rPr>
        <w:t xml:space="preserve">39 </w:t>
      </w:r>
      <w:proofErr w:type="spellStart"/>
      <w:r w:rsidRPr="00080C4A">
        <w:rPr>
          <w:sz w:val="28"/>
          <w:szCs w:val="28"/>
          <w:lang w:val="en-US"/>
        </w:rPr>
        <w:t>Akhmedenov</w:t>
      </w:r>
      <w:proofErr w:type="spellEnd"/>
      <w:r w:rsidRPr="00080C4A">
        <w:rPr>
          <w:sz w:val="28"/>
          <w:szCs w:val="28"/>
          <w:lang w:val="en-US"/>
        </w:rPr>
        <w:t xml:space="preserve"> K.M. The landscape and biological diversity of salt-dome landscapes: specific features (Western Kazakhstan case study) // Arabian Journal of Geosciences. – 2018. – Vol. 11, </w:t>
      </w:r>
      <w:proofErr w:type="spellStart"/>
      <w:r w:rsidRPr="00080C4A">
        <w:rPr>
          <w:sz w:val="28"/>
          <w:szCs w:val="28"/>
          <w:lang w:val="en-US"/>
        </w:rPr>
        <w:t>Iss</w:t>
      </w:r>
      <w:proofErr w:type="spellEnd"/>
      <w:r w:rsidRPr="00080C4A">
        <w:rPr>
          <w:sz w:val="28"/>
          <w:szCs w:val="28"/>
          <w:lang w:val="en-US"/>
        </w:rPr>
        <w:t>. 15. – P. 417. – DOI: 10.1007/s12517-018-3725-x.</w:t>
      </w:r>
    </w:p>
    <w:p w14:paraId="451EB687" w14:textId="77777777" w:rsidR="00E82DB8" w:rsidRPr="00080C4A" w:rsidRDefault="00E82DB8" w:rsidP="00444866">
      <w:pPr>
        <w:tabs>
          <w:tab w:val="left" w:pos="1098"/>
        </w:tabs>
        <w:ind w:firstLine="720"/>
        <w:jc w:val="both"/>
        <w:rPr>
          <w:sz w:val="28"/>
          <w:szCs w:val="28"/>
          <w:lang w:val="en-US"/>
        </w:rPr>
      </w:pPr>
      <w:r w:rsidRPr="00080C4A">
        <w:rPr>
          <w:sz w:val="28"/>
          <w:szCs w:val="28"/>
          <w:lang w:val="en-US"/>
        </w:rPr>
        <w:t xml:space="preserve">40 </w:t>
      </w:r>
      <w:proofErr w:type="spellStart"/>
      <w:r w:rsidRPr="00080C4A">
        <w:rPr>
          <w:sz w:val="28"/>
          <w:szCs w:val="28"/>
          <w:lang w:val="en-US"/>
        </w:rPr>
        <w:t>Akhmedenov</w:t>
      </w:r>
      <w:proofErr w:type="spellEnd"/>
      <w:r w:rsidRPr="00080C4A">
        <w:rPr>
          <w:sz w:val="28"/>
          <w:szCs w:val="28"/>
          <w:lang w:val="en-US"/>
        </w:rPr>
        <w:t xml:space="preserve"> K.M. Tourist and Recreational Potential of the Salt Lakes of Western Kazakhstan // Geo Journal of Tourism and </w:t>
      </w:r>
      <w:proofErr w:type="spellStart"/>
      <w:r w:rsidRPr="00080C4A">
        <w:rPr>
          <w:sz w:val="28"/>
          <w:szCs w:val="28"/>
          <w:lang w:val="en-US"/>
        </w:rPr>
        <w:t>Geosites</w:t>
      </w:r>
      <w:proofErr w:type="spellEnd"/>
      <w:r w:rsidRPr="00080C4A">
        <w:rPr>
          <w:sz w:val="28"/>
          <w:szCs w:val="28"/>
          <w:lang w:val="en-US"/>
        </w:rPr>
        <w:t xml:space="preserve">. – 2020. – Vol. 30, </w:t>
      </w:r>
      <w:proofErr w:type="spellStart"/>
      <w:r w:rsidRPr="00080C4A">
        <w:rPr>
          <w:sz w:val="28"/>
          <w:szCs w:val="28"/>
          <w:lang w:val="en-US"/>
        </w:rPr>
        <w:t>Iss</w:t>
      </w:r>
      <w:proofErr w:type="spellEnd"/>
      <w:r w:rsidRPr="00080C4A">
        <w:rPr>
          <w:sz w:val="28"/>
          <w:szCs w:val="28"/>
          <w:lang w:val="en-US"/>
        </w:rPr>
        <w:t>. 2. – P. 782–787. – DOI: 10.30892/gtg.302spl01-505.</w:t>
      </w:r>
    </w:p>
    <w:p w14:paraId="464D23E5" w14:textId="77777777" w:rsidR="00E82DB8" w:rsidRPr="00080C4A" w:rsidRDefault="00E82DB8" w:rsidP="00444866">
      <w:pPr>
        <w:jc w:val="both"/>
        <w:rPr>
          <w:sz w:val="28"/>
          <w:szCs w:val="28"/>
          <w:lang w:val="en-US"/>
        </w:rPr>
      </w:pPr>
      <w:r w:rsidRPr="00080C4A">
        <w:rPr>
          <w:sz w:val="28"/>
          <w:szCs w:val="28"/>
          <w:lang w:val="en-US"/>
        </w:rPr>
        <w:tab/>
        <w:t xml:space="preserve">41 </w:t>
      </w:r>
      <w:proofErr w:type="spellStart"/>
      <w:r w:rsidRPr="00080C4A">
        <w:rPr>
          <w:sz w:val="28"/>
          <w:szCs w:val="28"/>
          <w:lang w:val="en-US"/>
        </w:rPr>
        <w:t>Akhmedenov</w:t>
      </w:r>
      <w:proofErr w:type="spellEnd"/>
      <w:r w:rsidRPr="00080C4A">
        <w:rPr>
          <w:sz w:val="28"/>
          <w:szCs w:val="28"/>
          <w:lang w:val="en-US"/>
        </w:rPr>
        <w:t xml:space="preserve"> K.M., </w:t>
      </w:r>
      <w:proofErr w:type="spellStart"/>
      <w:r w:rsidRPr="00080C4A">
        <w:rPr>
          <w:sz w:val="28"/>
          <w:szCs w:val="28"/>
          <w:lang w:val="en-US"/>
        </w:rPr>
        <w:t>Khalelova</w:t>
      </w:r>
      <w:proofErr w:type="spellEnd"/>
      <w:r w:rsidRPr="00080C4A">
        <w:rPr>
          <w:sz w:val="28"/>
          <w:szCs w:val="28"/>
          <w:lang w:val="en-US"/>
        </w:rPr>
        <w:t xml:space="preserve"> R.A. Salt lakes of the West Kazakhstan region as objects of medical tourism // Geo Journal of Tourism and </w:t>
      </w:r>
      <w:proofErr w:type="spellStart"/>
      <w:r w:rsidRPr="00080C4A">
        <w:rPr>
          <w:sz w:val="28"/>
          <w:szCs w:val="28"/>
          <w:lang w:val="en-US"/>
        </w:rPr>
        <w:t>Geosites</w:t>
      </w:r>
      <w:proofErr w:type="spellEnd"/>
      <w:r w:rsidRPr="00080C4A">
        <w:rPr>
          <w:sz w:val="28"/>
          <w:szCs w:val="28"/>
          <w:lang w:val="en-US"/>
        </w:rPr>
        <w:t xml:space="preserve">. – 2021. – Vol. 36, </w:t>
      </w:r>
      <w:proofErr w:type="spellStart"/>
      <w:r w:rsidRPr="00080C4A">
        <w:rPr>
          <w:sz w:val="28"/>
          <w:szCs w:val="28"/>
          <w:lang w:val="en-US"/>
        </w:rPr>
        <w:t>Iss</w:t>
      </w:r>
      <w:proofErr w:type="spellEnd"/>
      <w:r w:rsidRPr="00080C4A">
        <w:rPr>
          <w:sz w:val="28"/>
          <w:szCs w:val="28"/>
          <w:lang w:val="en-US"/>
        </w:rPr>
        <w:t>. 2. – P. 637–645. – DOI: 10.30892/gtg.362spl11-693.</w:t>
      </w:r>
    </w:p>
    <w:p w14:paraId="1866F3A4" w14:textId="77777777" w:rsidR="00E82DB8" w:rsidRPr="00080C4A" w:rsidRDefault="00E82DB8" w:rsidP="00444866">
      <w:pPr>
        <w:jc w:val="both"/>
        <w:rPr>
          <w:sz w:val="28"/>
          <w:szCs w:val="28"/>
        </w:rPr>
      </w:pPr>
      <w:r w:rsidRPr="00080C4A">
        <w:rPr>
          <w:sz w:val="28"/>
          <w:szCs w:val="28"/>
          <w:lang w:val="en-US"/>
        </w:rPr>
        <w:tab/>
      </w:r>
      <w:r w:rsidRPr="00080C4A">
        <w:rPr>
          <w:sz w:val="28"/>
          <w:szCs w:val="28"/>
        </w:rPr>
        <w:t>42</w:t>
      </w:r>
      <w:r w:rsidR="009E665F" w:rsidRPr="00080C4A">
        <w:rPr>
          <w:sz w:val="28"/>
          <w:szCs w:val="28"/>
        </w:rPr>
        <w:t xml:space="preserve"> Халелова Р.А., Калюжная И.Ю., Голубева Е.И. Бальнеологические свойства пелоидов малых соленых озер (Большой Сор и Сорколь) Западного Казахстана // Проблемы региональной экологии. Раздел 3 Экономическая, социальная, политическая и рекреационная география. – 2020. – № 4. – С. 77-84. – DOI: 10.24411/1728-323X-2020-14077.</w:t>
      </w:r>
    </w:p>
    <w:p w14:paraId="409DA030" w14:textId="77777777" w:rsidR="009E665F" w:rsidRPr="00080C4A" w:rsidRDefault="009E665F" w:rsidP="00444866">
      <w:pPr>
        <w:jc w:val="both"/>
        <w:rPr>
          <w:sz w:val="28"/>
          <w:szCs w:val="28"/>
        </w:rPr>
      </w:pPr>
      <w:r w:rsidRPr="00080C4A">
        <w:rPr>
          <w:sz w:val="28"/>
          <w:szCs w:val="28"/>
        </w:rPr>
        <w:tab/>
        <w:t xml:space="preserve">43 </w:t>
      </w:r>
      <w:r w:rsidR="00D971DB" w:rsidRPr="00080C4A">
        <w:rPr>
          <w:sz w:val="28"/>
          <w:szCs w:val="28"/>
        </w:rPr>
        <w:t>Мязина Н.Г. Формирование и распространение месторождений лечебных грязей в Прикаспийской низменности // Вопросы курортологии, физиотерапии и лечебной физической культуры. – 2019. – Т. 96, №6. – С. 56-60. – DOI: 10.17116/kurort20199606156.</w:t>
      </w:r>
    </w:p>
    <w:p w14:paraId="7A172175" w14:textId="77777777" w:rsidR="00D971DB" w:rsidRPr="00080C4A" w:rsidRDefault="00D971DB" w:rsidP="00444866">
      <w:pPr>
        <w:jc w:val="both"/>
        <w:rPr>
          <w:sz w:val="28"/>
          <w:szCs w:val="28"/>
        </w:rPr>
      </w:pPr>
      <w:r w:rsidRPr="00080C4A">
        <w:rPr>
          <w:sz w:val="28"/>
          <w:szCs w:val="28"/>
        </w:rPr>
        <w:tab/>
        <w:t>44 Халелова Р.А., Калюжная И.Ю. К вопросу о бальнеологической пригодности пелоидов некоторых соленых озер Прикаспийского региона // Рациональное природопользование: традиции и инновации. Материалы III Международной конференции (Москва, МГУ, 20–22 октября 2022 г.). – 2022. – С. 546-553.</w:t>
      </w:r>
    </w:p>
    <w:p w14:paraId="646B8568" w14:textId="77777777" w:rsidR="00DD54EE" w:rsidRPr="00080C4A" w:rsidRDefault="00DD54EE" w:rsidP="00DD54EE">
      <w:pPr>
        <w:pStyle w:val="NormalWeb"/>
        <w:spacing w:before="0" w:beforeAutospacing="0" w:after="0" w:afterAutospacing="0"/>
        <w:ind w:firstLine="720"/>
        <w:jc w:val="both"/>
        <w:rPr>
          <w:sz w:val="28"/>
          <w:szCs w:val="28"/>
        </w:rPr>
      </w:pPr>
      <w:r w:rsidRPr="00080C4A">
        <w:rPr>
          <w:sz w:val="28"/>
          <w:szCs w:val="28"/>
        </w:rPr>
        <w:t>45 Акимжанова Х. Г., Сабитова А. Н., Мусабаева Б. Х. Химический состав пелоидов Казахстана // Материалы Международной научной конференции «Современные достижения и тенденции химии и химической технологии в XXI веке». – Павлодар, Казахстан. – 2023. – С. 188-193.</w:t>
      </w:r>
    </w:p>
    <w:p w14:paraId="0BE9C305" w14:textId="77777777" w:rsidR="00A54F90" w:rsidRPr="00080C4A" w:rsidRDefault="00EA340D" w:rsidP="00DD54EE">
      <w:pPr>
        <w:ind w:firstLine="720"/>
        <w:jc w:val="both"/>
        <w:rPr>
          <w:sz w:val="28"/>
          <w:szCs w:val="28"/>
          <w:lang w:val="en-US"/>
        </w:rPr>
      </w:pPr>
      <w:r w:rsidRPr="00080C4A">
        <w:rPr>
          <w:sz w:val="28"/>
          <w:szCs w:val="28"/>
          <w:lang w:val="en-US"/>
        </w:rPr>
        <w:t>4</w:t>
      </w:r>
      <w:r w:rsidR="00DD54EE" w:rsidRPr="00080C4A">
        <w:rPr>
          <w:sz w:val="28"/>
          <w:szCs w:val="28"/>
          <w:lang w:val="en-US"/>
        </w:rPr>
        <w:t>6</w:t>
      </w:r>
      <w:r w:rsidRPr="00080C4A">
        <w:rPr>
          <w:sz w:val="28"/>
          <w:szCs w:val="28"/>
          <w:lang w:val="en-US"/>
        </w:rPr>
        <w:t xml:space="preserve"> Baricz A., </w:t>
      </w:r>
      <w:proofErr w:type="spellStart"/>
      <w:r w:rsidRPr="00080C4A">
        <w:rPr>
          <w:sz w:val="28"/>
          <w:szCs w:val="28"/>
          <w:lang w:val="en-US"/>
        </w:rPr>
        <w:t>Levei</w:t>
      </w:r>
      <w:proofErr w:type="spellEnd"/>
      <w:r w:rsidRPr="00080C4A">
        <w:rPr>
          <w:sz w:val="28"/>
          <w:szCs w:val="28"/>
          <w:lang w:val="en-US"/>
        </w:rPr>
        <w:t xml:space="preserve"> E.A., </w:t>
      </w:r>
      <w:proofErr w:type="spellStart"/>
      <w:r w:rsidRPr="00080C4A">
        <w:rPr>
          <w:sz w:val="28"/>
          <w:szCs w:val="28"/>
          <w:lang w:val="en-US"/>
        </w:rPr>
        <w:t>Șenilă</w:t>
      </w:r>
      <w:proofErr w:type="spellEnd"/>
      <w:r w:rsidRPr="00080C4A">
        <w:rPr>
          <w:sz w:val="28"/>
          <w:szCs w:val="28"/>
          <w:lang w:val="en-US"/>
        </w:rPr>
        <w:t xml:space="preserve"> M. et al. Comprehensive mineralogical and physicochemical characterization of recent sapropels from Romanian saline lakes for potential use in pelotherapy // Sci Rep. – 2021. – Vol. 11. – P. 18633. – DOI: 10.1038/s41598-021-97904-1.</w:t>
      </w:r>
    </w:p>
    <w:p w14:paraId="21EB614C" w14:textId="77777777" w:rsidR="00EA340D" w:rsidRPr="00080C4A" w:rsidRDefault="00EA340D" w:rsidP="00444866">
      <w:pPr>
        <w:jc w:val="both"/>
        <w:rPr>
          <w:sz w:val="28"/>
          <w:szCs w:val="28"/>
          <w:lang w:val="en-US"/>
        </w:rPr>
      </w:pPr>
      <w:r w:rsidRPr="00080C4A">
        <w:rPr>
          <w:sz w:val="28"/>
          <w:szCs w:val="28"/>
          <w:lang w:val="en-US"/>
        </w:rPr>
        <w:tab/>
        <w:t>4</w:t>
      </w:r>
      <w:r w:rsidR="00DD54EE" w:rsidRPr="00080C4A">
        <w:rPr>
          <w:sz w:val="28"/>
          <w:szCs w:val="28"/>
          <w:lang w:val="en-US"/>
        </w:rPr>
        <w:t>7</w:t>
      </w:r>
      <w:r w:rsidRPr="00080C4A">
        <w:rPr>
          <w:sz w:val="28"/>
          <w:szCs w:val="28"/>
          <w:lang w:val="en-US"/>
        </w:rPr>
        <w:t xml:space="preserve"> </w:t>
      </w:r>
      <w:proofErr w:type="spellStart"/>
      <w:r w:rsidRPr="00080C4A">
        <w:rPr>
          <w:sz w:val="28"/>
          <w:szCs w:val="28"/>
          <w:lang w:val="en-US"/>
        </w:rPr>
        <w:t>Potpara</w:t>
      </w:r>
      <w:proofErr w:type="spellEnd"/>
      <w:r w:rsidRPr="00080C4A">
        <w:rPr>
          <w:sz w:val="28"/>
          <w:szCs w:val="28"/>
          <w:lang w:val="en-US"/>
        </w:rPr>
        <w:t xml:space="preserve"> Z., </w:t>
      </w:r>
      <w:proofErr w:type="spellStart"/>
      <w:r w:rsidRPr="00080C4A">
        <w:rPr>
          <w:sz w:val="28"/>
          <w:szCs w:val="28"/>
          <w:lang w:val="en-US"/>
        </w:rPr>
        <w:t>Pantovic</w:t>
      </w:r>
      <w:proofErr w:type="spellEnd"/>
      <w:r w:rsidRPr="00080C4A">
        <w:rPr>
          <w:sz w:val="28"/>
          <w:szCs w:val="28"/>
          <w:lang w:val="en-US"/>
        </w:rPr>
        <w:t xml:space="preserve"> S., </w:t>
      </w:r>
      <w:proofErr w:type="spellStart"/>
      <w:r w:rsidRPr="00080C4A">
        <w:rPr>
          <w:sz w:val="28"/>
          <w:szCs w:val="28"/>
          <w:lang w:val="en-US"/>
        </w:rPr>
        <w:t>Duborija-Kovacevicc</w:t>
      </w:r>
      <w:proofErr w:type="spellEnd"/>
      <w:r w:rsidRPr="00080C4A">
        <w:rPr>
          <w:sz w:val="28"/>
          <w:szCs w:val="28"/>
          <w:lang w:val="en-US"/>
        </w:rPr>
        <w:t xml:space="preserve"> N., </w:t>
      </w:r>
      <w:proofErr w:type="spellStart"/>
      <w:r w:rsidRPr="00080C4A">
        <w:rPr>
          <w:sz w:val="28"/>
          <w:szCs w:val="28"/>
          <w:lang w:val="en-US"/>
        </w:rPr>
        <w:t>Tadicd</w:t>
      </w:r>
      <w:proofErr w:type="spellEnd"/>
      <w:r w:rsidRPr="00080C4A">
        <w:rPr>
          <w:sz w:val="28"/>
          <w:szCs w:val="28"/>
          <w:lang w:val="en-US"/>
        </w:rPr>
        <w:t xml:space="preserve"> V., </w:t>
      </w:r>
      <w:proofErr w:type="spellStart"/>
      <w:r w:rsidRPr="00080C4A">
        <w:rPr>
          <w:sz w:val="28"/>
          <w:szCs w:val="28"/>
          <w:lang w:val="en-US"/>
        </w:rPr>
        <w:t>Vojinovica</w:t>
      </w:r>
      <w:proofErr w:type="spellEnd"/>
      <w:r w:rsidRPr="00080C4A">
        <w:rPr>
          <w:sz w:val="28"/>
          <w:szCs w:val="28"/>
          <w:lang w:val="en-US"/>
        </w:rPr>
        <w:t xml:space="preserve"> T., </w:t>
      </w:r>
      <w:proofErr w:type="spellStart"/>
      <w:r w:rsidRPr="00080C4A">
        <w:rPr>
          <w:sz w:val="28"/>
          <w:szCs w:val="28"/>
          <w:lang w:val="en-US"/>
        </w:rPr>
        <w:lastRenderedPageBreak/>
        <w:t>Marstijepovice</w:t>
      </w:r>
      <w:proofErr w:type="spellEnd"/>
      <w:r w:rsidRPr="00080C4A">
        <w:rPr>
          <w:sz w:val="28"/>
          <w:szCs w:val="28"/>
          <w:lang w:val="en-US"/>
        </w:rPr>
        <w:t xml:space="preserve"> N. The Properties of the Ulcinj</w:t>
      </w:r>
      <w:r w:rsidR="004F4075" w:rsidRPr="00080C4A">
        <w:rPr>
          <w:sz w:val="28"/>
          <w:szCs w:val="28"/>
          <w:lang w:val="en-US"/>
        </w:rPr>
        <w:t xml:space="preserve"> </w:t>
      </w:r>
      <w:proofErr w:type="spellStart"/>
      <w:r w:rsidRPr="00080C4A">
        <w:rPr>
          <w:sz w:val="28"/>
          <w:szCs w:val="28"/>
          <w:lang w:val="en-US"/>
        </w:rPr>
        <w:t>Peloid</w:t>
      </w:r>
      <w:proofErr w:type="spellEnd"/>
      <w:r w:rsidRPr="00080C4A">
        <w:rPr>
          <w:sz w:val="28"/>
          <w:szCs w:val="28"/>
          <w:lang w:val="en-US"/>
        </w:rPr>
        <w:t xml:space="preserve"> make it Unique Biochemical Laboratory Required for the Treatment of Problematic Skin and Health Care // </w:t>
      </w:r>
      <w:r w:rsidRPr="00080C4A">
        <w:rPr>
          <w:i/>
          <w:iCs/>
          <w:sz w:val="28"/>
          <w:szCs w:val="28"/>
          <w:lang w:val="en-US"/>
        </w:rPr>
        <w:t>Natural Product Communications</w:t>
      </w:r>
      <w:r w:rsidRPr="00080C4A">
        <w:rPr>
          <w:sz w:val="28"/>
          <w:szCs w:val="28"/>
          <w:lang w:val="en-US"/>
        </w:rPr>
        <w:t xml:space="preserve">. – 2017. – Vol. 12, </w:t>
      </w:r>
      <w:proofErr w:type="spellStart"/>
      <w:r w:rsidRPr="00080C4A">
        <w:rPr>
          <w:sz w:val="28"/>
          <w:szCs w:val="28"/>
          <w:lang w:val="en-US"/>
        </w:rPr>
        <w:t>Iss</w:t>
      </w:r>
      <w:proofErr w:type="spellEnd"/>
      <w:r w:rsidRPr="00080C4A">
        <w:rPr>
          <w:sz w:val="28"/>
          <w:szCs w:val="28"/>
          <w:lang w:val="en-US"/>
        </w:rPr>
        <w:t>. 6. – P. 911-914.</w:t>
      </w:r>
    </w:p>
    <w:p w14:paraId="5E006937" w14:textId="77777777" w:rsidR="00EA340D" w:rsidRPr="00080C4A" w:rsidRDefault="00EA340D" w:rsidP="00444866">
      <w:pPr>
        <w:jc w:val="both"/>
        <w:rPr>
          <w:sz w:val="28"/>
          <w:szCs w:val="28"/>
          <w:lang w:val="en-US"/>
        </w:rPr>
      </w:pPr>
      <w:r w:rsidRPr="00080C4A">
        <w:rPr>
          <w:sz w:val="28"/>
          <w:szCs w:val="28"/>
          <w:lang w:val="en-US"/>
        </w:rPr>
        <w:tab/>
        <w:t>4</w:t>
      </w:r>
      <w:r w:rsidR="00DD54EE" w:rsidRPr="00080C4A">
        <w:rPr>
          <w:sz w:val="28"/>
          <w:szCs w:val="28"/>
          <w:lang w:val="en-US"/>
        </w:rPr>
        <w:t>8</w:t>
      </w:r>
      <w:r w:rsidRPr="00080C4A">
        <w:rPr>
          <w:sz w:val="28"/>
          <w:szCs w:val="28"/>
          <w:lang w:val="en-US"/>
        </w:rPr>
        <w:t xml:space="preserve"> </w:t>
      </w:r>
      <w:proofErr w:type="spellStart"/>
      <w:r w:rsidRPr="00080C4A">
        <w:rPr>
          <w:sz w:val="28"/>
          <w:szCs w:val="28"/>
          <w:lang w:val="en-US"/>
        </w:rPr>
        <w:t>Dolmaa</w:t>
      </w:r>
      <w:proofErr w:type="spellEnd"/>
      <w:r w:rsidRPr="00080C4A">
        <w:rPr>
          <w:sz w:val="28"/>
          <w:szCs w:val="28"/>
          <w:lang w:val="en-US"/>
        </w:rPr>
        <w:t xml:space="preserve"> G., </w:t>
      </w:r>
      <w:proofErr w:type="spellStart"/>
      <w:r w:rsidRPr="00080C4A">
        <w:rPr>
          <w:sz w:val="28"/>
          <w:szCs w:val="28"/>
          <w:lang w:val="en-US"/>
        </w:rPr>
        <w:t>Tserenpil</w:t>
      </w:r>
      <w:proofErr w:type="spellEnd"/>
      <w:r w:rsidRPr="00080C4A">
        <w:rPr>
          <w:sz w:val="28"/>
          <w:szCs w:val="28"/>
          <w:lang w:val="en-US"/>
        </w:rPr>
        <w:t xml:space="preserve"> Sh., </w:t>
      </w:r>
      <w:proofErr w:type="spellStart"/>
      <w:r w:rsidRPr="00080C4A">
        <w:rPr>
          <w:sz w:val="28"/>
          <w:szCs w:val="28"/>
          <w:lang w:val="en-US"/>
        </w:rPr>
        <w:t>Ugtakhbayar</w:t>
      </w:r>
      <w:proofErr w:type="spellEnd"/>
      <w:r w:rsidRPr="00080C4A">
        <w:rPr>
          <w:sz w:val="28"/>
          <w:szCs w:val="28"/>
          <w:lang w:val="en-US"/>
        </w:rPr>
        <w:t xml:space="preserve"> O., Shevchenko S.G., </w:t>
      </w:r>
      <w:proofErr w:type="spellStart"/>
      <w:r w:rsidRPr="00080C4A">
        <w:rPr>
          <w:sz w:val="28"/>
          <w:szCs w:val="28"/>
          <w:lang w:val="en-US"/>
        </w:rPr>
        <w:t>Kliba</w:t>
      </w:r>
      <w:proofErr w:type="spellEnd"/>
      <w:r w:rsidRPr="00080C4A">
        <w:rPr>
          <w:sz w:val="28"/>
          <w:szCs w:val="28"/>
          <w:lang w:val="en-US"/>
        </w:rPr>
        <w:t xml:space="preserve"> L.V., Voronkov M.G. Characterization and org</w:t>
      </w:r>
      <w:r w:rsidR="004F4075" w:rsidRPr="00080C4A">
        <w:rPr>
          <w:sz w:val="28"/>
          <w:szCs w:val="28"/>
          <w:lang w:val="en-US"/>
        </w:rPr>
        <w:t xml:space="preserve">anic compounds in </w:t>
      </w:r>
      <w:proofErr w:type="spellStart"/>
      <w:r w:rsidR="004F4075" w:rsidRPr="00080C4A">
        <w:rPr>
          <w:sz w:val="28"/>
          <w:szCs w:val="28"/>
          <w:lang w:val="en-US"/>
        </w:rPr>
        <w:t>peloids</w:t>
      </w:r>
      <w:proofErr w:type="spellEnd"/>
      <w:r w:rsidR="004F4075" w:rsidRPr="00080C4A">
        <w:rPr>
          <w:sz w:val="28"/>
          <w:szCs w:val="28"/>
          <w:lang w:val="en-US"/>
        </w:rPr>
        <w:t xml:space="preserve"> from M</w:t>
      </w:r>
      <w:r w:rsidRPr="00080C4A">
        <w:rPr>
          <w:sz w:val="28"/>
          <w:szCs w:val="28"/>
          <w:lang w:val="en-US"/>
        </w:rPr>
        <w:t xml:space="preserve">ongolia // </w:t>
      </w:r>
      <w:r w:rsidRPr="00080C4A">
        <w:rPr>
          <w:sz w:val="28"/>
          <w:szCs w:val="28"/>
        </w:rPr>
        <w:t>Шинжлэх</w:t>
      </w:r>
      <w:r w:rsidRPr="00080C4A">
        <w:rPr>
          <w:sz w:val="28"/>
          <w:szCs w:val="28"/>
          <w:lang w:val="en-US"/>
        </w:rPr>
        <w:t xml:space="preserve"> </w:t>
      </w:r>
      <w:r w:rsidRPr="00080C4A">
        <w:rPr>
          <w:sz w:val="28"/>
          <w:szCs w:val="28"/>
        </w:rPr>
        <w:t>Ухааны</w:t>
      </w:r>
      <w:r w:rsidRPr="00080C4A">
        <w:rPr>
          <w:sz w:val="28"/>
          <w:szCs w:val="28"/>
          <w:lang w:val="en-US"/>
        </w:rPr>
        <w:t xml:space="preserve"> </w:t>
      </w:r>
      <w:r w:rsidRPr="00080C4A">
        <w:rPr>
          <w:sz w:val="28"/>
          <w:szCs w:val="28"/>
        </w:rPr>
        <w:t>Академийн</w:t>
      </w:r>
      <w:r w:rsidRPr="00080C4A">
        <w:rPr>
          <w:sz w:val="28"/>
          <w:szCs w:val="28"/>
          <w:lang w:val="en-US"/>
        </w:rPr>
        <w:t xml:space="preserve"> </w:t>
      </w:r>
      <w:r w:rsidRPr="00080C4A">
        <w:rPr>
          <w:sz w:val="28"/>
          <w:szCs w:val="28"/>
        </w:rPr>
        <w:t>Мэдээ</w:t>
      </w:r>
      <w:r w:rsidRPr="00080C4A">
        <w:rPr>
          <w:sz w:val="28"/>
          <w:szCs w:val="28"/>
          <w:lang w:val="en-US"/>
        </w:rPr>
        <w:t>. – 2009. – № 4.</w:t>
      </w:r>
    </w:p>
    <w:p w14:paraId="50D13D32" w14:textId="77777777" w:rsidR="00EA340D" w:rsidRPr="00080C4A" w:rsidRDefault="00EA340D" w:rsidP="00444866">
      <w:pPr>
        <w:jc w:val="both"/>
        <w:rPr>
          <w:sz w:val="28"/>
          <w:szCs w:val="28"/>
          <w:lang w:val="en-US"/>
        </w:rPr>
      </w:pPr>
      <w:r w:rsidRPr="00080C4A">
        <w:rPr>
          <w:sz w:val="28"/>
          <w:szCs w:val="28"/>
          <w:lang w:val="en-US"/>
        </w:rPr>
        <w:tab/>
        <w:t>4</w:t>
      </w:r>
      <w:r w:rsidR="00DD54EE" w:rsidRPr="00080C4A">
        <w:rPr>
          <w:sz w:val="28"/>
          <w:szCs w:val="28"/>
          <w:lang w:val="en-US"/>
        </w:rPr>
        <w:t>9</w:t>
      </w:r>
      <w:r w:rsidRPr="00080C4A">
        <w:rPr>
          <w:sz w:val="28"/>
          <w:szCs w:val="28"/>
          <w:lang w:val="en-US"/>
        </w:rPr>
        <w:t xml:space="preserve"> Suárez M., González P., Domínguez R., Bravo A., </w:t>
      </w:r>
      <w:proofErr w:type="spellStart"/>
      <w:r w:rsidRPr="00080C4A">
        <w:rPr>
          <w:sz w:val="28"/>
          <w:szCs w:val="28"/>
          <w:lang w:val="en-US"/>
        </w:rPr>
        <w:t>Melián</w:t>
      </w:r>
      <w:proofErr w:type="spellEnd"/>
      <w:r w:rsidRPr="00080C4A">
        <w:rPr>
          <w:sz w:val="28"/>
          <w:szCs w:val="28"/>
          <w:lang w:val="en-US"/>
        </w:rPr>
        <w:t xml:space="preserve"> C., Pérez M., Herrera I., Blanco D., Hernández R., Fagundo J.R. Identification of Organic Compounds in San Diego de </w:t>
      </w:r>
      <w:proofErr w:type="spellStart"/>
      <w:r w:rsidRPr="00080C4A">
        <w:rPr>
          <w:sz w:val="28"/>
          <w:szCs w:val="28"/>
          <w:lang w:val="en-US"/>
        </w:rPr>
        <w:t>los</w:t>
      </w:r>
      <w:proofErr w:type="spellEnd"/>
      <w:r w:rsidRPr="00080C4A">
        <w:rPr>
          <w:sz w:val="28"/>
          <w:szCs w:val="28"/>
          <w:lang w:val="en-US"/>
        </w:rPr>
        <w:t xml:space="preserve"> Baños </w:t>
      </w:r>
      <w:proofErr w:type="spellStart"/>
      <w:r w:rsidRPr="00080C4A">
        <w:rPr>
          <w:sz w:val="28"/>
          <w:szCs w:val="28"/>
          <w:lang w:val="en-US"/>
        </w:rPr>
        <w:t>Peloid</w:t>
      </w:r>
      <w:proofErr w:type="spellEnd"/>
      <w:r w:rsidRPr="00080C4A">
        <w:rPr>
          <w:sz w:val="28"/>
          <w:szCs w:val="28"/>
          <w:lang w:val="en-US"/>
        </w:rPr>
        <w:t xml:space="preserve"> (Pinar del Río, Cuba) // The Journal of Alternative and Complementary Medicine. – 2011. – Vol. 17, </w:t>
      </w:r>
      <w:proofErr w:type="spellStart"/>
      <w:r w:rsidRPr="00080C4A">
        <w:rPr>
          <w:sz w:val="28"/>
          <w:szCs w:val="28"/>
          <w:lang w:val="en-US"/>
        </w:rPr>
        <w:t>Iss</w:t>
      </w:r>
      <w:proofErr w:type="spellEnd"/>
      <w:r w:rsidRPr="00080C4A">
        <w:rPr>
          <w:sz w:val="28"/>
          <w:szCs w:val="28"/>
          <w:lang w:val="en-US"/>
        </w:rPr>
        <w:t>. 2. – P. 155-165. – DOI: 10.1089/acm.2009.0587.</w:t>
      </w:r>
    </w:p>
    <w:p w14:paraId="06257551" w14:textId="77777777" w:rsidR="00EA340D" w:rsidRPr="00080C4A" w:rsidRDefault="00EA340D" w:rsidP="00444866">
      <w:pPr>
        <w:jc w:val="both"/>
        <w:rPr>
          <w:sz w:val="28"/>
          <w:szCs w:val="28"/>
          <w:lang w:val="en-US"/>
        </w:rPr>
      </w:pPr>
      <w:r w:rsidRPr="00080C4A">
        <w:rPr>
          <w:sz w:val="28"/>
          <w:szCs w:val="28"/>
          <w:lang w:val="en-US"/>
        </w:rPr>
        <w:tab/>
      </w:r>
      <w:r w:rsidR="00DD54EE" w:rsidRPr="00080C4A">
        <w:rPr>
          <w:sz w:val="28"/>
          <w:szCs w:val="28"/>
          <w:lang w:val="en-US"/>
        </w:rPr>
        <w:t>50</w:t>
      </w:r>
      <w:r w:rsidRPr="00080C4A">
        <w:rPr>
          <w:sz w:val="28"/>
          <w:szCs w:val="28"/>
          <w:lang w:val="en-US"/>
        </w:rPr>
        <w:t xml:space="preserve"> Martínez-Villegas N., Suárez Muñoz M., González-Hernández P., </w:t>
      </w:r>
      <w:proofErr w:type="spellStart"/>
      <w:r w:rsidRPr="00080C4A">
        <w:rPr>
          <w:sz w:val="28"/>
          <w:szCs w:val="28"/>
          <w:lang w:val="en-US"/>
        </w:rPr>
        <w:t>Melián</w:t>
      </w:r>
      <w:proofErr w:type="spellEnd"/>
      <w:r w:rsidRPr="00080C4A">
        <w:rPr>
          <w:sz w:val="28"/>
          <w:szCs w:val="28"/>
          <w:lang w:val="en-US"/>
        </w:rPr>
        <w:t xml:space="preserve"> Rodríguez C., Barrios Cossio J., Hernández Díaz R., Fagundo Castillo J.R., Gelen </w:t>
      </w:r>
      <w:proofErr w:type="spellStart"/>
      <w:r w:rsidRPr="00080C4A">
        <w:rPr>
          <w:sz w:val="28"/>
          <w:szCs w:val="28"/>
          <w:lang w:val="en-US"/>
        </w:rPr>
        <w:t>Rudnikas</w:t>
      </w:r>
      <w:proofErr w:type="spellEnd"/>
      <w:r w:rsidRPr="00080C4A">
        <w:rPr>
          <w:sz w:val="28"/>
          <w:szCs w:val="28"/>
          <w:lang w:val="en-US"/>
        </w:rPr>
        <w:t xml:space="preserve"> A., Díaz López C., Pérez-</w:t>
      </w:r>
      <w:proofErr w:type="spellStart"/>
      <w:r w:rsidRPr="00080C4A">
        <w:rPr>
          <w:sz w:val="28"/>
          <w:szCs w:val="28"/>
          <w:lang w:val="en-US"/>
        </w:rPr>
        <w:t>Gramatges</w:t>
      </w:r>
      <w:proofErr w:type="spellEnd"/>
      <w:r w:rsidRPr="00080C4A">
        <w:rPr>
          <w:sz w:val="28"/>
          <w:szCs w:val="28"/>
          <w:lang w:val="en-US"/>
        </w:rPr>
        <w:t xml:space="preserve"> A., Díaz Rizo O. Inorganic and organic characterization of Santa Lucía salt mine </w:t>
      </w:r>
      <w:proofErr w:type="spellStart"/>
      <w:r w:rsidRPr="00080C4A">
        <w:rPr>
          <w:sz w:val="28"/>
          <w:szCs w:val="28"/>
          <w:lang w:val="en-US"/>
        </w:rPr>
        <w:t>peloid</w:t>
      </w:r>
      <w:proofErr w:type="spellEnd"/>
      <w:r w:rsidRPr="00080C4A">
        <w:rPr>
          <w:sz w:val="28"/>
          <w:szCs w:val="28"/>
          <w:lang w:val="en-US"/>
        </w:rPr>
        <w:t xml:space="preserve"> for quality evaluations // Environ Sci </w:t>
      </w:r>
      <w:proofErr w:type="spellStart"/>
      <w:r w:rsidRPr="00080C4A">
        <w:rPr>
          <w:sz w:val="28"/>
          <w:szCs w:val="28"/>
          <w:lang w:val="en-US"/>
        </w:rPr>
        <w:t>Pollut</w:t>
      </w:r>
      <w:proofErr w:type="spellEnd"/>
      <w:r w:rsidRPr="00080C4A">
        <w:rPr>
          <w:sz w:val="28"/>
          <w:szCs w:val="28"/>
          <w:lang w:val="en-US"/>
        </w:rPr>
        <w:t xml:space="preserve"> Res. – 2020. – Vol. 27. – P. 15944–15958. – DOI: 10.1007/s11356-019-04790-2.</w:t>
      </w:r>
    </w:p>
    <w:p w14:paraId="66126935" w14:textId="77777777" w:rsidR="00EA340D" w:rsidRPr="00080C4A" w:rsidRDefault="00EA340D" w:rsidP="00444866">
      <w:pPr>
        <w:jc w:val="both"/>
        <w:rPr>
          <w:sz w:val="28"/>
          <w:szCs w:val="28"/>
          <w:lang w:val="en-US"/>
        </w:rPr>
      </w:pPr>
      <w:r w:rsidRPr="00080C4A">
        <w:rPr>
          <w:sz w:val="28"/>
          <w:szCs w:val="28"/>
          <w:lang w:val="en-US"/>
        </w:rPr>
        <w:tab/>
        <w:t>5</w:t>
      </w:r>
      <w:r w:rsidR="00DD54EE" w:rsidRPr="00080C4A">
        <w:rPr>
          <w:sz w:val="28"/>
          <w:szCs w:val="28"/>
          <w:lang w:val="en-US"/>
        </w:rPr>
        <w:t>1</w:t>
      </w:r>
      <w:r w:rsidRPr="00080C4A">
        <w:rPr>
          <w:sz w:val="28"/>
          <w:szCs w:val="28"/>
          <w:lang w:val="en-US"/>
        </w:rPr>
        <w:t xml:space="preserve"> </w:t>
      </w:r>
      <w:proofErr w:type="spellStart"/>
      <w:r w:rsidRPr="00080C4A">
        <w:rPr>
          <w:sz w:val="28"/>
          <w:szCs w:val="28"/>
          <w:lang w:val="en-US"/>
        </w:rPr>
        <w:t>Odabasi</w:t>
      </w:r>
      <w:proofErr w:type="spellEnd"/>
      <w:r w:rsidRPr="00080C4A">
        <w:rPr>
          <w:sz w:val="28"/>
          <w:szCs w:val="28"/>
          <w:lang w:val="en-US"/>
        </w:rPr>
        <w:t xml:space="preserve"> E., Gul H., Macit E., Turan M., Yildiz O. Lipophilic Components of Different Therapeutic Mud Species // The Journal of Alternative and Complementary Medicine. – 2007. – Vol. 13, </w:t>
      </w:r>
      <w:proofErr w:type="spellStart"/>
      <w:r w:rsidRPr="00080C4A">
        <w:rPr>
          <w:sz w:val="28"/>
          <w:szCs w:val="28"/>
          <w:lang w:val="en-US"/>
        </w:rPr>
        <w:t>Iss</w:t>
      </w:r>
      <w:proofErr w:type="spellEnd"/>
      <w:r w:rsidRPr="00080C4A">
        <w:rPr>
          <w:sz w:val="28"/>
          <w:szCs w:val="28"/>
          <w:lang w:val="en-US"/>
        </w:rPr>
        <w:t>. 10. – P. 1115-1118. – DOI: 10.1089/acm.2007.0504.</w:t>
      </w:r>
    </w:p>
    <w:p w14:paraId="6B5B0CB7" w14:textId="77777777" w:rsidR="00EA340D" w:rsidRPr="00080C4A" w:rsidRDefault="00EA340D" w:rsidP="00444866">
      <w:pPr>
        <w:jc w:val="both"/>
        <w:rPr>
          <w:sz w:val="28"/>
          <w:szCs w:val="28"/>
          <w:lang w:val="en-US"/>
        </w:rPr>
      </w:pPr>
      <w:r w:rsidRPr="00080C4A">
        <w:rPr>
          <w:sz w:val="28"/>
          <w:szCs w:val="28"/>
          <w:lang w:val="en-US"/>
        </w:rPr>
        <w:tab/>
        <w:t>5</w:t>
      </w:r>
      <w:r w:rsidR="00DD54EE" w:rsidRPr="00080C4A">
        <w:rPr>
          <w:sz w:val="28"/>
          <w:szCs w:val="28"/>
          <w:lang w:val="en-US"/>
        </w:rPr>
        <w:t>2</w:t>
      </w:r>
      <w:r w:rsidRPr="00080C4A">
        <w:rPr>
          <w:sz w:val="28"/>
          <w:szCs w:val="28"/>
          <w:lang w:val="en-US"/>
        </w:rPr>
        <w:t xml:space="preserve"> Çelik Karakaya M., Karakaya N. Chemical composition and suitability of some Turkish thermal muds as </w:t>
      </w:r>
      <w:proofErr w:type="spellStart"/>
      <w:r w:rsidRPr="00080C4A">
        <w:rPr>
          <w:sz w:val="28"/>
          <w:szCs w:val="28"/>
          <w:lang w:val="en-US"/>
        </w:rPr>
        <w:t>peloids</w:t>
      </w:r>
      <w:proofErr w:type="spellEnd"/>
      <w:r w:rsidRPr="00080C4A">
        <w:rPr>
          <w:sz w:val="28"/>
          <w:szCs w:val="28"/>
          <w:lang w:val="en-US"/>
        </w:rPr>
        <w:t xml:space="preserve"> // Turkish Journal of Earth Sciences. – 2018. – Vol. 27. – P. 191-204. – DOI: 10.3906/yer-1712-8.</w:t>
      </w:r>
    </w:p>
    <w:p w14:paraId="1F03A8FE" w14:textId="77777777" w:rsidR="00A54F90" w:rsidRPr="00080C4A" w:rsidRDefault="00ED31CE" w:rsidP="00444866">
      <w:pPr>
        <w:jc w:val="both"/>
        <w:rPr>
          <w:sz w:val="28"/>
          <w:szCs w:val="28"/>
          <w:lang w:val="en-US"/>
        </w:rPr>
      </w:pPr>
      <w:r w:rsidRPr="00080C4A">
        <w:rPr>
          <w:sz w:val="28"/>
          <w:szCs w:val="28"/>
          <w:lang w:val="en-US"/>
        </w:rPr>
        <w:tab/>
        <w:t>5</w:t>
      </w:r>
      <w:r w:rsidR="00DD54EE" w:rsidRPr="00080C4A">
        <w:rPr>
          <w:sz w:val="28"/>
          <w:szCs w:val="28"/>
          <w:lang w:val="en-US"/>
        </w:rPr>
        <w:t>3</w:t>
      </w:r>
      <w:r w:rsidRPr="00080C4A">
        <w:rPr>
          <w:sz w:val="28"/>
          <w:szCs w:val="28"/>
          <w:lang w:val="en-US"/>
        </w:rPr>
        <w:t xml:space="preserve"> Muradov S.V., Khomenko A.I., </w:t>
      </w:r>
      <w:proofErr w:type="spellStart"/>
      <w:r w:rsidRPr="00080C4A">
        <w:rPr>
          <w:sz w:val="28"/>
          <w:szCs w:val="28"/>
          <w:lang w:val="en-US"/>
        </w:rPr>
        <w:t>Rogatykh</w:t>
      </w:r>
      <w:proofErr w:type="spellEnd"/>
      <w:r w:rsidRPr="00080C4A">
        <w:rPr>
          <w:sz w:val="28"/>
          <w:szCs w:val="28"/>
          <w:lang w:val="en-US"/>
        </w:rPr>
        <w:t xml:space="preserve"> S.V. Influence of the </w:t>
      </w:r>
      <w:proofErr w:type="spellStart"/>
      <w:r w:rsidRPr="00080C4A">
        <w:rPr>
          <w:sz w:val="28"/>
          <w:szCs w:val="28"/>
          <w:lang w:val="en-US"/>
        </w:rPr>
        <w:t>Paratunka</w:t>
      </w:r>
      <w:proofErr w:type="spellEnd"/>
      <w:r w:rsidRPr="00080C4A">
        <w:rPr>
          <w:sz w:val="28"/>
          <w:szCs w:val="28"/>
          <w:lang w:val="en-US"/>
        </w:rPr>
        <w:t xml:space="preserve"> geothermal deposit of </w:t>
      </w:r>
      <w:proofErr w:type="spellStart"/>
      <w:r w:rsidRPr="00080C4A">
        <w:rPr>
          <w:sz w:val="28"/>
          <w:szCs w:val="28"/>
          <w:lang w:val="en-US"/>
        </w:rPr>
        <w:t>thermomineral</w:t>
      </w:r>
      <w:proofErr w:type="spellEnd"/>
      <w:r w:rsidRPr="00080C4A">
        <w:rPr>
          <w:sz w:val="28"/>
          <w:szCs w:val="28"/>
          <w:lang w:val="en-US"/>
        </w:rPr>
        <w:t xml:space="preserve"> waters on the ecological characteristics of the formation and state of the therapeutic mud deposit // IOP Conf. Series: Earth and Environmental Science. – 2019. – Vol. 249. – 012039. – DOI: 10.1088/1755-1315/249/1/012039.</w:t>
      </w:r>
    </w:p>
    <w:p w14:paraId="6A76C9F3" w14:textId="77777777" w:rsidR="00ED31CE" w:rsidRPr="00080C4A" w:rsidRDefault="00ED31CE" w:rsidP="00444866">
      <w:pPr>
        <w:jc w:val="both"/>
        <w:rPr>
          <w:sz w:val="28"/>
          <w:szCs w:val="28"/>
          <w:lang w:val="en-US"/>
        </w:rPr>
      </w:pPr>
      <w:r w:rsidRPr="00080C4A">
        <w:rPr>
          <w:sz w:val="28"/>
          <w:szCs w:val="28"/>
          <w:lang w:val="en-US"/>
        </w:rPr>
        <w:tab/>
        <w:t>5</w:t>
      </w:r>
      <w:r w:rsidR="00DD54EE" w:rsidRPr="00080C4A">
        <w:rPr>
          <w:sz w:val="28"/>
          <w:szCs w:val="28"/>
          <w:lang w:val="en-US"/>
        </w:rPr>
        <w:t>4</w:t>
      </w:r>
      <w:r w:rsidRPr="00080C4A">
        <w:rPr>
          <w:sz w:val="28"/>
          <w:szCs w:val="28"/>
          <w:lang w:val="en-US"/>
        </w:rPr>
        <w:t xml:space="preserve"> Pavlovska I., </w:t>
      </w:r>
      <w:proofErr w:type="spellStart"/>
      <w:r w:rsidRPr="00080C4A">
        <w:rPr>
          <w:sz w:val="28"/>
          <w:szCs w:val="28"/>
          <w:lang w:val="en-US"/>
        </w:rPr>
        <w:t>Klavina</w:t>
      </w:r>
      <w:proofErr w:type="spellEnd"/>
      <w:r w:rsidRPr="00080C4A">
        <w:rPr>
          <w:sz w:val="28"/>
          <w:szCs w:val="28"/>
          <w:lang w:val="en-US"/>
        </w:rPr>
        <w:t xml:space="preserve"> A., Auce A. et al. Assessment of sapropel use for pharmaceutical products according to legislation, pollution parameters, and concentration of biologically active substances // </w:t>
      </w:r>
      <w:r w:rsidRPr="00080C4A">
        <w:rPr>
          <w:iCs/>
          <w:sz w:val="28"/>
          <w:szCs w:val="28"/>
          <w:lang w:val="en-US"/>
        </w:rPr>
        <w:t>Sci Rep</w:t>
      </w:r>
      <w:r w:rsidRPr="00080C4A">
        <w:rPr>
          <w:sz w:val="28"/>
          <w:szCs w:val="28"/>
          <w:lang w:val="en-US"/>
        </w:rPr>
        <w:t>. – 2020. – Vol. 10. – 21527. – DOI: 10.1038/s41598-020-78498-6.</w:t>
      </w:r>
    </w:p>
    <w:p w14:paraId="6A2E5986" w14:textId="77777777" w:rsidR="00ED31CE" w:rsidRPr="00080C4A" w:rsidRDefault="00ED31CE" w:rsidP="00444866">
      <w:pPr>
        <w:jc w:val="both"/>
        <w:rPr>
          <w:sz w:val="28"/>
          <w:szCs w:val="28"/>
          <w:lang w:val="en-US"/>
        </w:rPr>
      </w:pPr>
      <w:r w:rsidRPr="00080C4A">
        <w:rPr>
          <w:sz w:val="28"/>
          <w:szCs w:val="28"/>
          <w:lang w:val="en-US"/>
        </w:rPr>
        <w:tab/>
        <w:t>5</w:t>
      </w:r>
      <w:r w:rsidR="00DD54EE" w:rsidRPr="00080C4A">
        <w:rPr>
          <w:sz w:val="28"/>
          <w:szCs w:val="28"/>
          <w:lang w:val="en-US"/>
        </w:rPr>
        <w:t>5</w:t>
      </w:r>
      <w:r w:rsidRPr="00080C4A">
        <w:rPr>
          <w:sz w:val="28"/>
          <w:szCs w:val="28"/>
          <w:lang w:val="en-US"/>
        </w:rPr>
        <w:t xml:space="preserve"> Bergamaschi B., Marzola L., Radice M., Manfredini S., Baldini E., </w:t>
      </w:r>
      <w:proofErr w:type="spellStart"/>
      <w:r w:rsidRPr="00080C4A">
        <w:rPr>
          <w:sz w:val="28"/>
          <w:szCs w:val="28"/>
          <w:lang w:val="en-US"/>
        </w:rPr>
        <w:t>Vicentini</w:t>
      </w:r>
      <w:proofErr w:type="spellEnd"/>
      <w:r w:rsidRPr="00080C4A">
        <w:rPr>
          <w:sz w:val="28"/>
          <w:szCs w:val="28"/>
          <w:lang w:val="en-US"/>
        </w:rPr>
        <w:t xml:space="preserve"> C.B., </w:t>
      </w:r>
      <w:proofErr w:type="spellStart"/>
      <w:r w:rsidRPr="00080C4A">
        <w:rPr>
          <w:sz w:val="28"/>
          <w:szCs w:val="28"/>
          <w:lang w:val="en-US"/>
        </w:rPr>
        <w:t>Marrocchino</w:t>
      </w:r>
      <w:proofErr w:type="spellEnd"/>
      <w:r w:rsidRPr="00080C4A">
        <w:rPr>
          <w:sz w:val="28"/>
          <w:szCs w:val="28"/>
          <w:lang w:val="en-US"/>
        </w:rPr>
        <w:t xml:space="preserve"> E., </w:t>
      </w:r>
      <w:proofErr w:type="spellStart"/>
      <w:r w:rsidRPr="00080C4A">
        <w:rPr>
          <w:sz w:val="28"/>
          <w:szCs w:val="28"/>
          <w:lang w:val="en-US"/>
        </w:rPr>
        <w:t>Molesini</w:t>
      </w:r>
      <w:proofErr w:type="spellEnd"/>
      <w:r w:rsidRPr="00080C4A">
        <w:rPr>
          <w:sz w:val="28"/>
          <w:szCs w:val="28"/>
          <w:lang w:val="en-US"/>
        </w:rPr>
        <w:t xml:space="preserve"> S., </w:t>
      </w:r>
      <w:proofErr w:type="spellStart"/>
      <w:r w:rsidRPr="00080C4A">
        <w:rPr>
          <w:sz w:val="28"/>
          <w:szCs w:val="28"/>
          <w:lang w:val="en-US"/>
        </w:rPr>
        <w:t>Ziosi</w:t>
      </w:r>
      <w:proofErr w:type="spellEnd"/>
      <w:r w:rsidRPr="00080C4A">
        <w:rPr>
          <w:sz w:val="28"/>
          <w:szCs w:val="28"/>
          <w:lang w:val="en-US"/>
        </w:rPr>
        <w:t xml:space="preserve"> P., Vaccaro C., </w:t>
      </w:r>
      <w:proofErr w:type="spellStart"/>
      <w:r w:rsidRPr="00080C4A">
        <w:rPr>
          <w:sz w:val="28"/>
          <w:szCs w:val="28"/>
          <w:lang w:val="en-US"/>
        </w:rPr>
        <w:t>Vertuani</w:t>
      </w:r>
      <w:proofErr w:type="spellEnd"/>
      <w:r w:rsidRPr="00080C4A">
        <w:rPr>
          <w:sz w:val="28"/>
          <w:szCs w:val="28"/>
          <w:lang w:val="en-US"/>
        </w:rPr>
        <w:t xml:space="preserve"> S. Comparative Study of SPA Mud from “Bacino</w:t>
      </w:r>
      <w:r w:rsidR="000C701A" w:rsidRPr="00080C4A">
        <w:rPr>
          <w:sz w:val="28"/>
          <w:szCs w:val="28"/>
          <w:lang w:val="en-US"/>
        </w:rPr>
        <w:t xml:space="preserve"> </w:t>
      </w:r>
      <w:proofErr w:type="spellStart"/>
      <w:r w:rsidRPr="00080C4A">
        <w:rPr>
          <w:sz w:val="28"/>
          <w:szCs w:val="28"/>
          <w:lang w:val="en-US"/>
        </w:rPr>
        <w:t>Idrominerario</w:t>
      </w:r>
      <w:proofErr w:type="spellEnd"/>
      <w:r w:rsidR="000C701A" w:rsidRPr="00080C4A">
        <w:rPr>
          <w:sz w:val="28"/>
          <w:szCs w:val="28"/>
          <w:lang w:val="en-US"/>
        </w:rPr>
        <w:t xml:space="preserve"> </w:t>
      </w:r>
      <w:r w:rsidRPr="00080C4A">
        <w:rPr>
          <w:sz w:val="28"/>
          <w:szCs w:val="28"/>
          <w:lang w:val="en-US"/>
        </w:rPr>
        <w:t>Omogeneodei</w:t>
      </w:r>
      <w:r w:rsidR="000C701A" w:rsidRPr="00080C4A">
        <w:rPr>
          <w:sz w:val="28"/>
          <w:szCs w:val="28"/>
          <w:lang w:val="en-US"/>
        </w:rPr>
        <w:t xml:space="preserve"> </w:t>
      </w:r>
      <w:r w:rsidRPr="00080C4A">
        <w:rPr>
          <w:sz w:val="28"/>
          <w:szCs w:val="28"/>
          <w:lang w:val="en-US"/>
        </w:rPr>
        <w:t>Colli</w:t>
      </w:r>
      <w:r w:rsidR="000C701A" w:rsidRPr="00080C4A">
        <w:rPr>
          <w:sz w:val="28"/>
          <w:szCs w:val="28"/>
          <w:lang w:val="en-US"/>
        </w:rPr>
        <w:t xml:space="preserve"> </w:t>
      </w:r>
      <w:proofErr w:type="spellStart"/>
      <w:r w:rsidRPr="00080C4A">
        <w:rPr>
          <w:sz w:val="28"/>
          <w:szCs w:val="28"/>
          <w:lang w:val="en-US"/>
        </w:rPr>
        <w:t>Euganei</w:t>
      </w:r>
      <w:proofErr w:type="spellEnd"/>
      <w:r w:rsidRPr="00080C4A">
        <w:rPr>
          <w:sz w:val="28"/>
          <w:szCs w:val="28"/>
          <w:lang w:val="en-US"/>
        </w:rPr>
        <w:t xml:space="preserve"> (B.I.O.C.E.)–Italy” and Industrially Optimized Mud for Skin Applications // Life. – 2020. – Vol. 10. – P. 78. – DOI: 10.3390/life10060078.</w:t>
      </w:r>
    </w:p>
    <w:p w14:paraId="0F2D5940" w14:textId="77777777" w:rsidR="00ED31CE" w:rsidRPr="00080C4A" w:rsidRDefault="00ED31CE" w:rsidP="00444866">
      <w:pPr>
        <w:jc w:val="both"/>
        <w:rPr>
          <w:sz w:val="28"/>
          <w:szCs w:val="28"/>
          <w:lang w:val="en-US"/>
        </w:rPr>
      </w:pPr>
      <w:r w:rsidRPr="00080C4A">
        <w:rPr>
          <w:sz w:val="28"/>
          <w:szCs w:val="28"/>
          <w:lang w:val="en-US"/>
        </w:rPr>
        <w:tab/>
        <w:t>5</w:t>
      </w:r>
      <w:r w:rsidR="00DD54EE" w:rsidRPr="00080C4A">
        <w:rPr>
          <w:sz w:val="28"/>
          <w:szCs w:val="28"/>
          <w:lang w:val="en-US"/>
        </w:rPr>
        <w:t>6</w:t>
      </w:r>
      <w:r w:rsidRPr="00080C4A">
        <w:rPr>
          <w:sz w:val="28"/>
          <w:szCs w:val="28"/>
          <w:lang w:val="en-US"/>
        </w:rPr>
        <w:t xml:space="preserve"> Carretero M.I. Clays in pelotherapy. A review. Part II: Organic compounds, microbiology and medical applications // </w:t>
      </w:r>
      <w:r w:rsidRPr="00080C4A">
        <w:rPr>
          <w:iCs/>
          <w:sz w:val="28"/>
          <w:szCs w:val="28"/>
          <w:lang w:val="en-US"/>
        </w:rPr>
        <w:t>Applied Clay Science</w:t>
      </w:r>
      <w:r w:rsidRPr="00080C4A">
        <w:rPr>
          <w:sz w:val="28"/>
          <w:szCs w:val="28"/>
          <w:lang w:val="en-US"/>
        </w:rPr>
        <w:t>. – 2020. – Vol. 189. – P. 105531. – DOI: 10.1016/j.clay.2020.105531.</w:t>
      </w:r>
    </w:p>
    <w:p w14:paraId="59C5B17C" w14:textId="77777777" w:rsidR="00ED31CE" w:rsidRPr="00080C4A" w:rsidRDefault="00ED31CE" w:rsidP="00444866">
      <w:pPr>
        <w:jc w:val="both"/>
        <w:rPr>
          <w:sz w:val="28"/>
          <w:szCs w:val="28"/>
          <w:lang w:val="en-US"/>
        </w:rPr>
      </w:pPr>
      <w:r w:rsidRPr="00080C4A">
        <w:rPr>
          <w:sz w:val="28"/>
          <w:szCs w:val="28"/>
          <w:lang w:val="en-US"/>
        </w:rPr>
        <w:tab/>
        <w:t>5</w:t>
      </w:r>
      <w:r w:rsidR="00DD54EE" w:rsidRPr="00080C4A">
        <w:rPr>
          <w:sz w:val="28"/>
          <w:szCs w:val="28"/>
          <w:lang w:val="en-US"/>
        </w:rPr>
        <w:t>7</w:t>
      </w:r>
      <w:r w:rsidR="00B35670" w:rsidRPr="00080C4A">
        <w:rPr>
          <w:sz w:val="28"/>
          <w:szCs w:val="28"/>
          <w:lang w:val="en-US"/>
        </w:rPr>
        <w:t xml:space="preserve"> Beer A.-M., </w:t>
      </w:r>
      <w:proofErr w:type="spellStart"/>
      <w:r w:rsidR="00B35670" w:rsidRPr="00080C4A">
        <w:rPr>
          <w:sz w:val="28"/>
          <w:szCs w:val="28"/>
          <w:lang w:val="en-US"/>
        </w:rPr>
        <w:t>Sagorchev</w:t>
      </w:r>
      <w:proofErr w:type="spellEnd"/>
      <w:r w:rsidR="00B35670" w:rsidRPr="00080C4A">
        <w:rPr>
          <w:sz w:val="28"/>
          <w:szCs w:val="28"/>
          <w:lang w:val="en-US"/>
        </w:rPr>
        <w:t xml:space="preserve"> P., Lukanov J. Isolation of biologically active fractions from the water soluble components of fulvic and ulmic acids from peat // </w:t>
      </w:r>
      <w:r w:rsidR="00B35670" w:rsidRPr="00080C4A">
        <w:rPr>
          <w:iCs/>
          <w:sz w:val="28"/>
          <w:szCs w:val="28"/>
          <w:lang w:val="en-US"/>
        </w:rPr>
        <w:t>Phytomedicine</w:t>
      </w:r>
      <w:r w:rsidR="00B35670" w:rsidRPr="00080C4A">
        <w:rPr>
          <w:sz w:val="28"/>
          <w:szCs w:val="28"/>
          <w:lang w:val="en-US"/>
        </w:rPr>
        <w:t xml:space="preserve">. – 2002. – Vol. 9, </w:t>
      </w:r>
      <w:proofErr w:type="spellStart"/>
      <w:r w:rsidR="00B35670" w:rsidRPr="00080C4A">
        <w:rPr>
          <w:sz w:val="28"/>
          <w:szCs w:val="28"/>
          <w:lang w:val="en-US"/>
        </w:rPr>
        <w:t>Iss</w:t>
      </w:r>
      <w:proofErr w:type="spellEnd"/>
      <w:r w:rsidR="00B35670" w:rsidRPr="00080C4A">
        <w:rPr>
          <w:sz w:val="28"/>
          <w:szCs w:val="28"/>
          <w:lang w:val="en-US"/>
        </w:rPr>
        <w:t>. 7. – P. 659-666. – DOI: 10.1078/094471102321616490.</w:t>
      </w:r>
    </w:p>
    <w:p w14:paraId="1036B598" w14:textId="77777777" w:rsidR="00B35670" w:rsidRPr="00080C4A" w:rsidRDefault="00B35670" w:rsidP="00444866">
      <w:pPr>
        <w:jc w:val="both"/>
        <w:rPr>
          <w:sz w:val="28"/>
          <w:szCs w:val="28"/>
          <w:lang w:val="en-US"/>
        </w:rPr>
      </w:pPr>
      <w:r w:rsidRPr="00080C4A">
        <w:rPr>
          <w:sz w:val="28"/>
          <w:szCs w:val="28"/>
          <w:lang w:val="en-US"/>
        </w:rPr>
        <w:lastRenderedPageBreak/>
        <w:tab/>
        <w:t>5</w:t>
      </w:r>
      <w:r w:rsidR="00DD54EE" w:rsidRPr="00080C4A">
        <w:rPr>
          <w:sz w:val="28"/>
          <w:szCs w:val="28"/>
          <w:lang w:val="en-US"/>
        </w:rPr>
        <w:t>8</w:t>
      </w:r>
      <w:r w:rsidRPr="00080C4A">
        <w:rPr>
          <w:sz w:val="28"/>
          <w:szCs w:val="28"/>
          <w:lang w:val="en-US"/>
        </w:rPr>
        <w:t xml:space="preserve"> Kim J.H., Lee J., Lee H.B., Shin J.H., Kim E.K. Water-retentive and anti-inflammatory properties of organic and inorganic substances from Korean sea mud // </w:t>
      </w:r>
      <w:r w:rsidRPr="00080C4A">
        <w:rPr>
          <w:iCs/>
          <w:sz w:val="28"/>
          <w:szCs w:val="28"/>
          <w:lang w:val="en-US"/>
        </w:rPr>
        <w:t>Natural Product Communications</w:t>
      </w:r>
      <w:r w:rsidRPr="00080C4A">
        <w:rPr>
          <w:sz w:val="28"/>
          <w:szCs w:val="28"/>
          <w:lang w:val="en-US"/>
        </w:rPr>
        <w:t xml:space="preserve">. – 2010. – Vol. 5, </w:t>
      </w:r>
      <w:proofErr w:type="spellStart"/>
      <w:r w:rsidRPr="00080C4A">
        <w:rPr>
          <w:sz w:val="28"/>
          <w:szCs w:val="28"/>
          <w:lang w:val="en-US"/>
        </w:rPr>
        <w:t>Iss</w:t>
      </w:r>
      <w:proofErr w:type="spellEnd"/>
      <w:r w:rsidRPr="00080C4A">
        <w:rPr>
          <w:sz w:val="28"/>
          <w:szCs w:val="28"/>
          <w:lang w:val="en-US"/>
        </w:rPr>
        <w:t>. 3. – P. 395–398.</w:t>
      </w:r>
    </w:p>
    <w:p w14:paraId="1DE15001" w14:textId="77777777" w:rsidR="00B35670" w:rsidRPr="00080C4A" w:rsidRDefault="00B35670" w:rsidP="00444866">
      <w:pPr>
        <w:jc w:val="both"/>
        <w:rPr>
          <w:sz w:val="28"/>
          <w:szCs w:val="28"/>
          <w:lang w:val="en-US"/>
        </w:rPr>
      </w:pPr>
      <w:r w:rsidRPr="00080C4A">
        <w:rPr>
          <w:sz w:val="28"/>
          <w:szCs w:val="28"/>
          <w:lang w:val="en-US"/>
        </w:rPr>
        <w:tab/>
        <w:t>5</w:t>
      </w:r>
      <w:r w:rsidR="00DD54EE" w:rsidRPr="00080C4A">
        <w:rPr>
          <w:sz w:val="28"/>
          <w:szCs w:val="28"/>
          <w:lang w:val="en-US"/>
        </w:rPr>
        <w:t>9</w:t>
      </w:r>
      <w:r w:rsidRPr="00080C4A">
        <w:rPr>
          <w:sz w:val="28"/>
          <w:szCs w:val="28"/>
          <w:lang w:val="en-US"/>
        </w:rPr>
        <w:t xml:space="preserve"> </w:t>
      </w:r>
      <w:proofErr w:type="spellStart"/>
      <w:r w:rsidRPr="00080C4A">
        <w:rPr>
          <w:sz w:val="28"/>
          <w:szCs w:val="28"/>
          <w:lang w:val="en-US"/>
        </w:rPr>
        <w:t>Hoteteu</w:t>
      </w:r>
      <w:proofErr w:type="spellEnd"/>
      <w:r w:rsidRPr="00080C4A">
        <w:rPr>
          <w:sz w:val="28"/>
          <w:szCs w:val="28"/>
          <w:lang w:val="en-US"/>
        </w:rPr>
        <w:t xml:space="preserve"> M., Munteanu C., Ionescu E., </w:t>
      </w:r>
      <w:proofErr w:type="spellStart"/>
      <w:r w:rsidRPr="00080C4A">
        <w:rPr>
          <w:sz w:val="28"/>
          <w:szCs w:val="28"/>
          <w:lang w:val="en-US"/>
        </w:rPr>
        <w:t>Tucmeanu</w:t>
      </w:r>
      <w:proofErr w:type="spellEnd"/>
      <w:r w:rsidRPr="00080C4A">
        <w:rPr>
          <w:sz w:val="28"/>
          <w:szCs w:val="28"/>
          <w:lang w:val="en-US"/>
        </w:rPr>
        <w:t xml:space="preserve"> E. Bioactive substances of the </w:t>
      </w:r>
      <w:proofErr w:type="spellStart"/>
      <w:r w:rsidRPr="00080C4A">
        <w:rPr>
          <w:sz w:val="28"/>
          <w:szCs w:val="28"/>
          <w:lang w:val="en-US"/>
        </w:rPr>
        <w:t>Techirghiol</w:t>
      </w:r>
      <w:proofErr w:type="spellEnd"/>
      <w:r w:rsidRPr="00080C4A">
        <w:rPr>
          <w:sz w:val="28"/>
          <w:szCs w:val="28"/>
          <w:lang w:val="en-US"/>
        </w:rPr>
        <w:t xml:space="preserve"> therapeutic mud // </w:t>
      </w:r>
      <w:proofErr w:type="spellStart"/>
      <w:r w:rsidRPr="00080C4A">
        <w:rPr>
          <w:iCs/>
          <w:sz w:val="28"/>
          <w:szCs w:val="28"/>
          <w:lang w:val="en-US"/>
        </w:rPr>
        <w:t>Balneo</w:t>
      </w:r>
      <w:proofErr w:type="spellEnd"/>
      <w:r w:rsidRPr="00080C4A">
        <w:rPr>
          <w:iCs/>
          <w:sz w:val="28"/>
          <w:szCs w:val="28"/>
          <w:lang w:val="en-US"/>
        </w:rPr>
        <w:t xml:space="preserve"> Research Journal</w:t>
      </w:r>
      <w:r w:rsidRPr="00080C4A">
        <w:rPr>
          <w:sz w:val="28"/>
          <w:szCs w:val="28"/>
          <w:lang w:val="en-US"/>
        </w:rPr>
        <w:t>. – 2018. – Vol. 9. – P. 05-10. – DOI: 10.12680/balneo.2018.162.</w:t>
      </w:r>
    </w:p>
    <w:p w14:paraId="67C6EA49" w14:textId="77777777" w:rsidR="00B35670" w:rsidRPr="00080C4A" w:rsidRDefault="00B35670" w:rsidP="00444866">
      <w:pPr>
        <w:jc w:val="both"/>
        <w:rPr>
          <w:sz w:val="28"/>
          <w:szCs w:val="28"/>
          <w:lang w:val="en-US"/>
        </w:rPr>
      </w:pPr>
      <w:r w:rsidRPr="00080C4A">
        <w:rPr>
          <w:sz w:val="28"/>
          <w:szCs w:val="28"/>
          <w:lang w:val="en-US"/>
        </w:rPr>
        <w:tab/>
      </w:r>
      <w:r w:rsidR="00DD54EE" w:rsidRPr="00080C4A">
        <w:rPr>
          <w:sz w:val="28"/>
          <w:szCs w:val="28"/>
          <w:lang w:val="en-US"/>
        </w:rPr>
        <w:t>60</w:t>
      </w:r>
      <w:r w:rsidRPr="00080C4A">
        <w:rPr>
          <w:sz w:val="28"/>
          <w:szCs w:val="28"/>
          <w:lang w:val="en-US"/>
        </w:rPr>
        <w:t xml:space="preserve"> </w:t>
      </w:r>
      <w:proofErr w:type="spellStart"/>
      <w:r w:rsidRPr="00080C4A">
        <w:rPr>
          <w:rStyle w:val="citation-4"/>
          <w:sz w:val="28"/>
          <w:szCs w:val="28"/>
          <w:lang w:val="en-US"/>
        </w:rPr>
        <w:t>Jarukas</w:t>
      </w:r>
      <w:proofErr w:type="spellEnd"/>
      <w:r w:rsidRPr="00080C4A">
        <w:rPr>
          <w:rStyle w:val="citation-4"/>
          <w:sz w:val="28"/>
          <w:szCs w:val="28"/>
          <w:lang w:val="en-US"/>
        </w:rPr>
        <w:t xml:space="preserve"> L., </w:t>
      </w:r>
      <w:proofErr w:type="spellStart"/>
      <w:r w:rsidRPr="00080C4A">
        <w:rPr>
          <w:rStyle w:val="citation-4"/>
          <w:sz w:val="28"/>
          <w:szCs w:val="28"/>
          <w:lang w:val="en-US"/>
        </w:rPr>
        <w:t>Ivanauskas</w:t>
      </w:r>
      <w:proofErr w:type="spellEnd"/>
      <w:r w:rsidRPr="00080C4A">
        <w:rPr>
          <w:rStyle w:val="citation-4"/>
          <w:sz w:val="28"/>
          <w:szCs w:val="28"/>
          <w:lang w:val="en-US"/>
        </w:rPr>
        <w:t xml:space="preserve"> L., </w:t>
      </w:r>
      <w:proofErr w:type="spellStart"/>
      <w:r w:rsidRPr="00080C4A">
        <w:rPr>
          <w:rStyle w:val="citation-4"/>
          <w:sz w:val="28"/>
          <w:szCs w:val="28"/>
          <w:lang w:val="en-US"/>
        </w:rPr>
        <w:t>Kasparaviciene</w:t>
      </w:r>
      <w:proofErr w:type="spellEnd"/>
      <w:r w:rsidRPr="00080C4A">
        <w:rPr>
          <w:rStyle w:val="citation-4"/>
          <w:sz w:val="28"/>
          <w:szCs w:val="28"/>
          <w:lang w:val="en-US"/>
        </w:rPr>
        <w:t xml:space="preserve"> G., </w:t>
      </w:r>
      <w:proofErr w:type="spellStart"/>
      <w:r w:rsidRPr="00080C4A">
        <w:rPr>
          <w:rStyle w:val="citation-4"/>
          <w:sz w:val="28"/>
          <w:szCs w:val="28"/>
          <w:lang w:val="en-US"/>
        </w:rPr>
        <w:t>Baranauskaite</w:t>
      </w:r>
      <w:proofErr w:type="spellEnd"/>
      <w:r w:rsidRPr="00080C4A">
        <w:rPr>
          <w:rStyle w:val="citation-4"/>
          <w:sz w:val="28"/>
          <w:szCs w:val="28"/>
          <w:lang w:val="en-US"/>
        </w:rPr>
        <w:t xml:space="preserve"> J., </w:t>
      </w:r>
      <w:proofErr w:type="spellStart"/>
      <w:r w:rsidRPr="00080C4A">
        <w:rPr>
          <w:rStyle w:val="citation-4"/>
          <w:sz w:val="28"/>
          <w:szCs w:val="28"/>
          <w:lang w:val="en-US"/>
        </w:rPr>
        <w:t>Marksa</w:t>
      </w:r>
      <w:proofErr w:type="spellEnd"/>
      <w:r w:rsidRPr="00080C4A">
        <w:rPr>
          <w:rStyle w:val="citation-4"/>
          <w:sz w:val="28"/>
          <w:szCs w:val="28"/>
          <w:lang w:val="en-US"/>
        </w:rPr>
        <w:t xml:space="preserve"> M., </w:t>
      </w:r>
      <w:proofErr w:type="spellStart"/>
      <w:r w:rsidRPr="00080C4A">
        <w:rPr>
          <w:rStyle w:val="citation-4"/>
          <w:sz w:val="28"/>
          <w:szCs w:val="28"/>
          <w:lang w:val="en-US"/>
        </w:rPr>
        <w:t>Bernatoniene</w:t>
      </w:r>
      <w:proofErr w:type="spellEnd"/>
      <w:r w:rsidRPr="00080C4A">
        <w:rPr>
          <w:rStyle w:val="citation-4"/>
          <w:sz w:val="28"/>
          <w:szCs w:val="28"/>
          <w:lang w:val="en-US"/>
        </w:rPr>
        <w:t xml:space="preserve"> J. Determination of Organic Compounds, Fulvic Acid, Humic Acid, and </w:t>
      </w:r>
      <w:proofErr w:type="spellStart"/>
      <w:r w:rsidRPr="00080C4A">
        <w:rPr>
          <w:rStyle w:val="citation-4"/>
          <w:sz w:val="28"/>
          <w:szCs w:val="28"/>
          <w:lang w:val="en-US"/>
        </w:rPr>
        <w:t>Humin</w:t>
      </w:r>
      <w:proofErr w:type="spellEnd"/>
      <w:r w:rsidRPr="00080C4A">
        <w:rPr>
          <w:rStyle w:val="citation-4"/>
          <w:sz w:val="28"/>
          <w:szCs w:val="28"/>
          <w:lang w:val="en-US"/>
        </w:rPr>
        <w:t xml:space="preserve"> in Peat and Sapropel Alkaline Extracts // </w:t>
      </w:r>
      <w:r w:rsidRPr="00080C4A">
        <w:rPr>
          <w:rStyle w:val="citation-4"/>
          <w:iCs/>
          <w:sz w:val="28"/>
          <w:szCs w:val="28"/>
          <w:lang w:val="en-US"/>
        </w:rPr>
        <w:t>Molecules</w:t>
      </w:r>
      <w:r w:rsidRPr="00080C4A">
        <w:rPr>
          <w:rStyle w:val="citation-4"/>
          <w:sz w:val="28"/>
          <w:szCs w:val="28"/>
          <w:lang w:val="en-US"/>
        </w:rPr>
        <w:t>. – 202</w:t>
      </w:r>
      <w:r w:rsidRPr="00080C4A">
        <w:rPr>
          <w:sz w:val="28"/>
          <w:szCs w:val="28"/>
          <w:lang w:val="en-US"/>
        </w:rPr>
        <w:t xml:space="preserve">1. – Vol. 26, </w:t>
      </w:r>
      <w:proofErr w:type="spellStart"/>
      <w:r w:rsidRPr="00080C4A">
        <w:rPr>
          <w:sz w:val="28"/>
          <w:szCs w:val="28"/>
          <w:lang w:val="en-US"/>
        </w:rPr>
        <w:t>Iss</w:t>
      </w:r>
      <w:proofErr w:type="spellEnd"/>
      <w:r w:rsidRPr="00080C4A">
        <w:rPr>
          <w:sz w:val="28"/>
          <w:szCs w:val="28"/>
          <w:lang w:val="en-US"/>
        </w:rPr>
        <w:t>. 10. – 2995. – DOI: 10.3390/molecules26102995.</w:t>
      </w:r>
    </w:p>
    <w:p w14:paraId="5516EE00" w14:textId="77777777" w:rsidR="00B35670" w:rsidRPr="00080C4A" w:rsidRDefault="00B35670" w:rsidP="00444866">
      <w:pPr>
        <w:jc w:val="both"/>
        <w:rPr>
          <w:sz w:val="28"/>
          <w:szCs w:val="28"/>
          <w:lang w:val="en-US"/>
        </w:rPr>
      </w:pPr>
      <w:r w:rsidRPr="00080C4A">
        <w:rPr>
          <w:sz w:val="28"/>
          <w:szCs w:val="28"/>
          <w:lang w:val="en-US"/>
        </w:rPr>
        <w:tab/>
        <w:t>6</w:t>
      </w:r>
      <w:r w:rsidR="00DD54EE" w:rsidRPr="00080C4A">
        <w:rPr>
          <w:sz w:val="28"/>
          <w:szCs w:val="28"/>
          <w:lang w:val="en-US"/>
        </w:rPr>
        <w:t>1</w:t>
      </w:r>
      <w:r w:rsidRPr="00080C4A">
        <w:rPr>
          <w:sz w:val="28"/>
          <w:szCs w:val="28"/>
          <w:lang w:val="en-US"/>
        </w:rPr>
        <w:t xml:space="preserve"> </w:t>
      </w:r>
      <w:r w:rsidR="004D34C8" w:rsidRPr="00080C4A">
        <w:rPr>
          <w:sz w:val="28"/>
          <w:szCs w:val="28"/>
          <w:lang w:val="en-US"/>
        </w:rPr>
        <w:t xml:space="preserve">Voronkov M.G., </w:t>
      </w:r>
      <w:proofErr w:type="spellStart"/>
      <w:r w:rsidR="004D34C8" w:rsidRPr="00080C4A">
        <w:rPr>
          <w:sz w:val="28"/>
          <w:szCs w:val="28"/>
          <w:lang w:val="en-US"/>
        </w:rPr>
        <w:t>Dolmaa</w:t>
      </w:r>
      <w:proofErr w:type="spellEnd"/>
      <w:r w:rsidR="004D34C8" w:rsidRPr="00080C4A">
        <w:rPr>
          <w:sz w:val="28"/>
          <w:szCs w:val="28"/>
          <w:lang w:val="en-US"/>
        </w:rPr>
        <w:t xml:space="preserve"> G., </w:t>
      </w:r>
      <w:proofErr w:type="spellStart"/>
      <w:r w:rsidR="004D34C8" w:rsidRPr="00080C4A">
        <w:rPr>
          <w:sz w:val="28"/>
          <w:szCs w:val="28"/>
          <w:lang w:val="en-US"/>
        </w:rPr>
        <w:t>Tserenpil</w:t>
      </w:r>
      <w:proofErr w:type="spellEnd"/>
      <w:r w:rsidR="004D34C8" w:rsidRPr="00080C4A">
        <w:rPr>
          <w:sz w:val="28"/>
          <w:szCs w:val="28"/>
          <w:lang w:val="en-US"/>
        </w:rPr>
        <w:t xml:space="preserve"> Sh., </w:t>
      </w:r>
      <w:proofErr w:type="spellStart"/>
      <w:r w:rsidR="004D34C8" w:rsidRPr="00080C4A">
        <w:rPr>
          <w:sz w:val="28"/>
          <w:szCs w:val="28"/>
          <w:lang w:val="en-US"/>
        </w:rPr>
        <w:t>Ugtahbayar</w:t>
      </w:r>
      <w:proofErr w:type="spellEnd"/>
      <w:r w:rsidR="004D34C8" w:rsidRPr="00080C4A">
        <w:rPr>
          <w:sz w:val="28"/>
          <w:szCs w:val="28"/>
          <w:lang w:val="en-US"/>
        </w:rPr>
        <w:t xml:space="preserve"> O., Ganzaya G., </w:t>
      </w:r>
      <w:proofErr w:type="spellStart"/>
      <w:r w:rsidR="004D34C8" w:rsidRPr="00080C4A">
        <w:rPr>
          <w:sz w:val="28"/>
          <w:szCs w:val="28"/>
          <w:lang w:val="en-US"/>
        </w:rPr>
        <w:t>Abzaeva</w:t>
      </w:r>
      <w:proofErr w:type="spellEnd"/>
      <w:r w:rsidR="004D34C8" w:rsidRPr="00080C4A">
        <w:rPr>
          <w:sz w:val="28"/>
          <w:szCs w:val="28"/>
          <w:lang w:val="en-US"/>
        </w:rPr>
        <w:t xml:space="preserve"> K.A. Chemical Composition of </w:t>
      </w:r>
      <w:proofErr w:type="spellStart"/>
      <w:r w:rsidR="004D34C8" w:rsidRPr="00080C4A">
        <w:rPr>
          <w:sz w:val="28"/>
          <w:szCs w:val="28"/>
          <w:lang w:val="en-US"/>
        </w:rPr>
        <w:t>Peloids</w:t>
      </w:r>
      <w:proofErr w:type="spellEnd"/>
      <w:r w:rsidR="004D34C8" w:rsidRPr="00080C4A">
        <w:rPr>
          <w:sz w:val="28"/>
          <w:szCs w:val="28"/>
          <w:lang w:val="en-US"/>
        </w:rPr>
        <w:t xml:space="preserve"> from Gurvan Nuur Middle Lake // </w:t>
      </w:r>
      <w:proofErr w:type="spellStart"/>
      <w:r w:rsidR="004D34C8" w:rsidRPr="00080C4A">
        <w:rPr>
          <w:sz w:val="28"/>
          <w:szCs w:val="28"/>
          <w:lang w:val="en-US"/>
        </w:rPr>
        <w:t>Doklady</w:t>
      </w:r>
      <w:proofErr w:type="spellEnd"/>
      <w:r w:rsidR="004D34C8" w:rsidRPr="00080C4A">
        <w:rPr>
          <w:sz w:val="28"/>
          <w:szCs w:val="28"/>
          <w:lang w:val="en-US"/>
        </w:rPr>
        <w:t xml:space="preserve"> Chemistry. – 2009. – Vol. 426, </w:t>
      </w:r>
      <w:proofErr w:type="spellStart"/>
      <w:r w:rsidR="004D34C8" w:rsidRPr="00080C4A">
        <w:rPr>
          <w:sz w:val="28"/>
          <w:szCs w:val="28"/>
          <w:lang w:val="en-US"/>
        </w:rPr>
        <w:t>Iss</w:t>
      </w:r>
      <w:proofErr w:type="spellEnd"/>
      <w:r w:rsidR="004D34C8" w:rsidRPr="00080C4A">
        <w:rPr>
          <w:sz w:val="28"/>
          <w:szCs w:val="28"/>
          <w:lang w:val="en-US"/>
        </w:rPr>
        <w:t>. Part 2. – P. 115–117.</w:t>
      </w:r>
    </w:p>
    <w:p w14:paraId="6BB55D06" w14:textId="77777777" w:rsidR="004D34C8" w:rsidRPr="00080C4A" w:rsidRDefault="004D34C8" w:rsidP="00444866">
      <w:pPr>
        <w:jc w:val="both"/>
        <w:rPr>
          <w:sz w:val="28"/>
          <w:szCs w:val="28"/>
          <w:lang w:val="en-US"/>
        </w:rPr>
      </w:pPr>
      <w:r w:rsidRPr="00080C4A">
        <w:rPr>
          <w:sz w:val="28"/>
          <w:szCs w:val="28"/>
          <w:lang w:val="en-US"/>
        </w:rPr>
        <w:tab/>
        <w:t>6</w:t>
      </w:r>
      <w:r w:rsidR="00DD54EE" w:rsidRPr="00080C4A">
        <w:rPr>
          <w:sz w:val="28"/>
          <w:szCs w:val="28"/>
          <w:lang w:val="en-US"/>
        </w:rPr>
        <w:t>2</w:t>
      </w:r>
      <w:r w:rsidRPr="00080C4A">
        <w:rPr>
          <w:sz w:val="28"/>
          <w:szCs w:val="28"/>
          <w:lang w:val="en-US"/>
        </w:rPr>
        <w:t xml:space="preserve"> </w:t>
      </w:r>
      <w:proofErr w:type="spellStart"/>
      <w:r w:rsidRPr="00080C4A">
        <w:rPr>
          <w:sz w:val="28"/>
          <w:szCs w:val="28"/>
          <w:lang w:val="en-US"/>
        </w:rPr>
        <w:t>Tserenpil</w:t>
      </w:r>
      <w:proofErr w:type="spellEnd"/>
      <w:r w:rsidRPr="00080C4A">
        <w:rPr>
          <w:sz w:val="28"/>
          <w:szCs w:val="28"/>
          <w:lang w:val="en-US"/>
        </w:rPr>
        <w:t xml:space="preserve"> Sh., </w:t>
      </w:r>
      <w:proofErr w:type="spellStart"/>
      <w:r w:rsidRPr="00080C4A">
        <w:rPr>
          <w:sz w:val="28"/>
          <w:szCs w:val="28"/>
          <w:lang w:val="en-US"/>
        </w:rPr>
        <w:t>Dolmaa</w:t>
      </w:r>
      <w:proofErr w:type="spellEnd"/>
      <w:r w:rsidRPr="00080C4A">
        <w:rPr>
          <w:sz w:val="28"/>
          <w:szCs w:val="28"/>
          <w:lang w:val="en-US"/>
        </w:rPr>
        <w:t xml:space="preserve"> G., Voronkov M.G. Organic matters in healing muds from Mongolia // Applied Clay Science. – 2010. – Vol. 49, </w:t>
      </w:r>
      <w:proofErr w:type="spellStart"/>
      <w:r w:rsidRPr="00080C4A">
        <w:rPr>
          <w:sz w:val="28"/>
          <w:szCs w:val="28"/>
          <w:lang w:val="en-US"/>
        </w:rPr>
        <w:t>Iss</w:t>
      </w:r>
      <w:proofErr w:type="spellEnd"/>
      <w:r w:rsidRPr="00080C4A">
        <w:rPr>
          <w:sz w:val="28"/>
          <w:szCs w:val="28"/>
          <w:lang w:val="en-US"/>
        </w:rPr>
        <w:t>. 1-2. – P. 55-63. – DOI: 10.1016/j.clay.2010.04.002.</w:t>
      </w:r>
    </w:p>
    <w:p w14:paraId="27BEA605" w14:textId="77777777" w:rsidR="004D34C8" w:rsidRPr="00080C4A" w:rsidRDefault="004D34C8" w:rsidP="00444866">
      <w:pPr>
        <w:jc w:val="both"/>
        <w:rPr>
          <w:sz w:val="28"/>
          <w:szCs w:val="28"/>
          <w:lang w:val="en-US"/>
        </w:rPr>
      </w:pPr>
      <w:r w:rsidRPr="00080C4A">
        <w:rPr>
          <w:sz w:val="28"/>
          <w:szCs w:val="28"/>
          <w:lang w:val="en-US"/>
        </w:rPr>
        <w:tab/>
        <w:t>6</w:t>
      </w:r>
      <w:r w:rsidR="00DD54EE" w:rsidRPr="00080C4A">
        <w:rPr>
          <w:sz w:val="28"/>
          <w:szCs w:val="28"/>
          <w:lang w:val="en-US"/>
        </w:rPr>
        <w:t>3</w:t>
      </w:r>
      <w:r w:rsidRPr="00080C4A">
        <w:rPr>
          <w:sz w:val="28"/>
          <w:szCs w:val="28"/>
          <w:lang w:val="en-US"/>
        </w:rPr>
        <w:t xml:space="preserve"> </w:t>
      </w:r>
      <w:proofErr w:type="spellStart"/>
      <w:r w:rsidRPr="00080C4A">
        <w:rPr>
          <w:sz w:val="28"/>
          <w:szCs w:val="28"/>
          <w:lang w:val="en-US"/>
        </w:rPr>
        <w:t>Kairbekov</w:t>
      </w:r>
      <w:proofErr w:type="spellEnd"/>
      <w:r w:rsidRPr="00080C4A">
        <w:rPr>
          <w:sz w:val="28"/>
          <w:szCs w:val="28"/>
          <w:lang w:val="en-US"/>
        </w:rPr>
        <w:t xml:space="preserve"> H.K., </w:t>
      </w:r>
      <w:proofErr w:type="spellStart"/>
      <w:r w:rsidRPr="00080C4A">
        <w:rPr>
          <w:sz w:val="28"/>
          <w:szCs w:val="28"/>
          <w:lang w:val="en-US"/>
        </w:rPr>
        <w:t>Kishibaev</w:t>
      </w:r>
      <w:proofErr w:type="spellEnd"/>
      <w:r w:rsidRPr="00080C4A">
        <w:rPr>
          <w:sz w:val="28"/>
          <w:szCs w:val="28"/>
          <w:lang w:val="en-US"/>
        </w:rPr>
        <w:t xml:space="preserve"> K.O., </w:t>
      </w:r>
      <w:proofErr w:type="spellStart"/>
      <w:r w:rsidRPr="00080C4A">
        <w:rPr>
          <w:sz w:val="28"/>
          <w:szCs w:val="28"/>
          <w:lang w:val="en-US"/>
        </w:rPr>
        <w:t>Zheldybayeva</w:t>
      </w:r>
      <w:proofErr w:type="spellEnd"/>
      <w:r w:rsidRPr="00080C4A">
        <w:rPr>
          <w:sz w:val="28"/>
          <w:szCs w:val="28"/>
          <w:lang w:val="en-US"/>
        </w:rPr>
        <w:t xml:space="preserve"> I.M., Abilmazhinova D.Z., </w:t>
      </w:r>
      <w:proofErr w:type="spellStart"/>
      <w:r w:rsidRPr="00080C4A">
        <w:rPr>
          <w:sz w:val="28"/>
          <w:szCs w:val="28"/>
          <w:lang w:val="en-US"/>
        </w:rPr>
        <w:t>Baimolda</w:t>
      </w:r>
      <w:proofErr w:type="spellEnd"/>
      <w:r w:rsidRPr="00080C4A">
        <w:rPr>
          <w:sz w:val="28"/>
          <w:szCs w:val="28"/>
          <w:lang w:val="en-US"/>
        </w:rPr>
        <w:t xml:space="preserve"> Z.A. Method of producing humic substances from low-mineralized sulfide silt muds (</w:t>
      </w:r>
      <w:proofErr w:type="spellStart"/>
      <w:r w:rsidRPr="00080C4A">
        <w:rPr>
          <w:sz w:val="28"/>
          <w:szCs w:val="28"/>
          <w:lang w:val="en-US"/>
        </w:rPr>
        <w:t>peloids</w:t>
      </w:r>
      <w:proofErr w:type="spellEnd"/>
      <w:r w:rsidRPr="00080C4A">
        <w:rPr>
          <w:sz w:val="28"/>
          <w:szCs w:val="28"/>
          <w:lang w:val="en-US"/>
        </w:rPr>
        <w:t xml:space="preserve">) // </w:t>
      </w:r>
      <w:r w:rsidRPr="00080C4A">
        <w:rPr>
          <w:iCs/>
          <w:sz w:val="28"/>
          <w:szCs w:val="28"/>
          <w:lang w:val="en-US"/>
        </w:rPr>
        <w:t>Chemical Journal of Kazakhstan</w:t>
      </w:r>
      <w:r w:rsidRPr="00080C4A">
        <w:rPr>
          <w:sz w:val="28"/>
          <w:szCs w:val="28"/>
          <w:lang w:val="en-US"/>
        </w:rPr>
        <w:t xml:space="preserve">. – 2019. – </w:t>
      </w:r>
      <w:proofErr w:type="spellStart"/>
      <w:r w:rsidRPr="00080C4A">
        <w:rPr>
          <w:sz w:val="28"/>
          <w:szCs w:val="28"/>
          <w:lang w:val="en-US"/>
        </w:rPr>
        <w:t>Iss</w:t>
      </w:r>
      <w:proofErr w:type="spellEnd"/>
      <w:r w:rsidRPr="00080C4A">
        <w:rPr>
          <w:sz w:val="28"/>
          <w:szCs w:val="28"/>
          <w:lang w:val="en-US"/>
        </w:rPr>
        <w:t>. 3. – P. 200-206.</w:t>
      </w:r>
    </w:p>
    <w:p w14:paraId="57F3C496" w14:textId="77777777" w:rsidR="004D34C8" w:rsidRPr="00080C4A" w:rsidRDefault="004D34C8" w:rsidP="00444866">
      <w:pPr>
        <w:jc w:val="both"/>
        <w:rPr>
          <w:sz w:val="28"/>
          <w:szCs w:val="28"/>
        </w:rPr>
      </w:pPr>
      <w:r w:rsidRPr="00080C4A">
        <w:rPr>
          <w:sz w:val="28"/>
          <w:szCs w:val="28"/>
          <w:lang w:val="en-US"/>
        </w:rPr>
        <w:tab/>
      </w:r>
      <w:r w:rsidRPr="00080C4A">
        <w:rPr>
          <w:sz w:val="28"/>
          <w:szCs w:val="28"/>
        </w:rPr>
        <w:t>6</w:t>
      </w:r>
      <w:r w:rsidR="00DD54EE" w:rsidRPr="00080C4A">
        <w:rPr>
          <w:sz w:val="28"/>
          <w:szCs w:val="28"/>
        </w:rPr>
        <w:t>4</w:t>
      </w:r>
      <w:r w:rsidRPr="00080C4A">
        <w:rPr>
          <w:sz w:val="28"/>
          <w:szCs w:val="28"/>
        </w:rPr>
        <w:t xml:space="preserve"> Жернов Ю.В., Кривопалова М.А., Мизина П.Г., Аввакумова Н.П., Жданова А.В., Севастьянова А.В. Корреляция компонентного состава гуминовых кислот пелоидов с их полимодальным действием // Вопросы биологической, медицинской и фармацевтической химии. – 2023. – Т. 26, № 7. – С. 12-19. – DOI: 10.29296/25877313-2023-07-02.</w:t>
      </w:r>
    </w:p>
    <w:p w14:paraId="3DC9A63A" w14:textId="77777777" w:rsidR="004D34C8" w:rsidRPr="00080C4A" w:rsidRDefault="004D34C8" w:rsidP="00444866">
      <w:pPr>
        <w:jc w:val="both"/>
        <w:rPr>
          <w:sz w:val="28"/>
          <w:szCs w:val="28"/>
        </w:rPr>
      </w:pPr>
      <w:r w:rsidRPr="00080C4A">
        <w:rPr>
          <w:sz w:val="28"/>
          <w:szCs w:val="28"/>
        </w:rPr>
        <w:tab/>
        <w:t>6</w:t>
      </w:r>
      <w:r w:rsidR="00DD54EE" w:rsidRPr="00080C4A">
        <w:rPr>
          <w:sz w:val="28"/>
          <w:szCs w:val="28"/>
        </w:rPr>
        <w:t>5</w:t>
      </w:r>
      <w:r w:rsidRPr="00080C4A">
        <w:rPr>
          <w:sz w:val="28"/>
          <w:szCs w:val="28"/>
        </w:rPr>
        <w:t xml:space="preserve"> </w:t>
      </w:r>
      <w:r w:rsidR="00DA681A" w:rsidRPr="00080C4A">
        <w:rPr>
          <w:sz w:val="28"/>
          <w:szCs w:val="28"/>
        </w:rPr>
        <w:t>Аввакумова Н.П., Кривопалова М.А., Жернов Ю.В., Глубокова М.Н., Жданова А.В., Катунина Е.Е. Способ получения низкоминерализованного препарата на основе фульвокислот пелоидов // Патент RU 2 663 570 C1. – 2018. – № 22.</w:t>
      </w:r>
    </w:p>
    <w:p w14:paraId="7BFAE2F2" w14:textId="77777777" w:rsidR="00DA681A" w:rsidRPr="00080C4A" w:rsidRDefault="00DA681A" w:rsidP="00444866">
      <w:pPr>
        <w:jc w:val="both"/>
        <w:rPr>
          <w:sz w:val="28"/>
          <w:szCs w:val="28"/>
          <w:lang w:val="en-US"/>
        </w:rPr>
      </w:pPr>
      <w:r w:rsidRPr="00080C4A">
        <w:rPr>
          <w:sz w:val="28"/>
          <w:szCs w:val="28"/>
        </w:rPr>
        <w:tab/>
      </w:r>
      <w:r w:rsidRPr="00080C4A">
        <w:rPr>
          <w:sz w:val="28"/>
          <w:szCs w:val="28"/>
          <w:lang w:val="en-US"/>
        </w:rPr>
        <w:t>6</w:t>
      </w:r>
      <w:r w:rsidR="00DD54EE" w:rsidRPr="00080C4A">
        <w:rPr>
          <w:sz w:val="28"/>
          <w:szCs w:val="28"/>
          <w:lang w:val="en-US"/>
        </w:rPr>
        <w:t>6</w:t>
      </w:r>
      <w:r w:rsidRPr="00080C4A">
        <w:rPr>
          <w:sz w:val="28"/>
          <w:szCs w:val="28"/>
          <w:lang w:val="en-US"/>
        </w:rPr>
        <w:t xml:space="preserve"> Li Q., Fang H., Dang E., Wang G. The role of ceramides in skin homeostasis and inflammatory skin diseases // Journal of Dermatological Science. – 2020. – Vol. 97. – P. 2–8.</w:t>
      </w:r>
    </w:p>
    <w:p w14:paraId="62E162FC" w14:textId="77777777" w:rsidR="00DA681A" w:rsidRPr="00080C4A" w:rsidRDefault="00261BFC" w:rsidP="00444866">
      <w:pPr>
        <w:jc w:val="both"/>
        <w:rPr>
          <w:sz w:val="28"/>
          <w:szCs w:val="28"/>
          <w:lang w:val="en-US"/>
        </w:rPr>
      </w:pPr>
      <w:r w:rsidRPr="00080C4A">
        <w:rPr>
          <w:sz w:val="28"/>
          <w:szCs w:val="28"/>
          <w:lang w:val="en-US"/>
        </w:rPr>
        <w:tab/>
        <w:t>6</w:t>
      </w:r>
      <w:r w:rsidR="00DD54EE" w:rsidRPr="00080C4A">
        <w:rPr>
          <w:sz w:val="28"/>
          <w:szCs w:val="28"/>
          <w:lang w:val="en-US"/>
        </w:rPr>
        <w:t>7</w:t>
      </w:r>
      <w:r w:rsidRPr="00080C4A">
        <w:rPr>
          <w:sz w:val="28"/>
          <w:szCs w:val="28"/>
          <w:lang w:val="en-US"/>
        </w:rPr>
        <w:t xml:space="preserve"> Knox S., O’Boyle N.M. Skin lipids in health and disease: A review // Chemistry and Physics of Lipids. – 2021. – Vol. 236. – 105055.</w:t>
      </w:r>
    </w:p>
    <w:p w14:paraId="7B9F4E29" w14:textId="77777777" w:rsidR="00261BFC" w:rsidRPr="00080C4A" w:rsidRDefault="00261BFC" w:rsidP="00444866">
      <w:pPr>
        <w:jc w:val="both"/>
        <w:rPr>
          <w:sz w:val="28"/>
          <w:szCs w:val="28"/>
          <w:lang w:val="en-US"/>
        </w:rPr>
      </w:pPr>
      <w:r w:rsidRPr="00080C4A">
        <w:rPr>
          <w:sz w:val="28"/>
          <w:szCs w:val="28"/>
          <w:lang w:val="en-US"/>
        </w:rPr>
        <w:tab/>
        <w:t>6</w:t>
      </w:r>
      <w:r w:rsidR="00DD54EE" w:rsidRPr="00080C4A">
        <w:rPr>
          <w:sz w:val="28"/>
          <w:szCs w:val="28"/>
          <w:lang w:val="en-US"/>
        </w:rPr>
        <w:t>8</w:t>
      </w:r>
      <w:r w:rsidRPr="00080C4A">
        <w:rPr>
          <w:sz w:val="28"/>
          <w:szCs w:val="28"/>
          <w:lang w:val="en-US"/>
        </w:rPr>
        <w:t xml:space="preserve"> </w:t>
      </w:r>
      <w:proofErr w:type="spellStart"/>
      <w:r w:rsidR="0058528A" w:rsidRPr="00080C4A">
        <w:rPr>
          <w:sz w:val="28"/>
          <w:szCs w:val="28"/>
          <w:lang w:val="en-US"/>
        </w:rPr>
        <w:t>Drakou</w:t>
      </w:r>
      <w:proofErr w:type="spellEnd"/>
      <w:r w:rsidR="0058528A" w:rsidRPr="00080C4A">
        <w:rPr>
          <w:sz w:val="28"/>
          <w:szCs w:val="28"/>
          <w:lang w:val="en-US"/>
        </w:rPr>
        <w:t xml:space="preserve"> K., </w:t>
      </w:r>
      <w:proofErr w:type="spellStart"/>
      <w:r w:rsidR="0058528A" w:rsidRPr="00080C4A">
        <w:rPr>
          <w:sz w:val="28"/>
          <w:szCs w:val="28"/>
          <w:lang w:val="en-US"/>
        </w:rPr>
        <w:t>Tsianni</w:t>
      </w:r>
      <w:proofErr w:type="spellEnd"/>
      <w:r w:rsidR="0058528A" w:rsidRPr="00080C4A">
        <w:rPr>
          <w:sz w:val="28"/>
          <w:szCs w:val="28"/>
          <w:lang w:val="en-US"/>
        </w:rPr>
        <w:t xml:space="preserve"> A., </w:t>
      </w:r>
      <w:proofErr w:type="spellStart"/>
      <w:r w:rsidR="0058528A" w:rsidRPr="00080C4A">
        <w:rPr>
          <w:sz w:val="28"/>
          <w:szCs w:val="28"/>
          <w:lang w:val="en-US"/>
        </w:rPr>
        <w:t>Vrani</w:t>
      </w:r>
      <w:proofErr w:type="spellEnd"/>
      <w:r w:rsidR="0058528A" w:rsidRPr="00080C4A">
        <w:rPr>
          <w:sz w:val="28"/>
          <w:szCs w:val="28"/>
          <w:lang w:val="en-US"/>
        </w:rPr>
        <w:t xml:space="preserve"> F., Kefala V., Rallis E. Revealing the Correlation between Altered Skin Lipids Composition and Skin Disorders // Cosmetics. – 2021. – Vol. 8, </w:t>
      </w:r>
      <w:proofErr w:type="spellStart"/>
      <w:r w:rsidR="0058528A" w:rsidRPr="00080C4A">
        <w:rPr>
          <w:sz w:val="28"/>
          <w:szCs w:val="28"/>
          <w:lang w:val="en-US"/>
        </w:rPr>
        <w:t>Iss</w:t>
      </w:r>
      <w:proofErr w:type="spellEnd"/>
      <w:r w:rsidR="0058528A" w:rsidRPr="00080C4A">
        <w:rPr>
          <w:sz w:val="28"/>
          <w:szCs w:val="28"/>
          <w:lang w:val="en-US"/>
        </w:rPr>
        <w:t>. 3. – Art. 88. – DOI: 10.3390/cosmetics8030088.</w:t>
      </w:r>
    </w:p>
    <w:p w14:paraId="29867B53" w14:textId="77777777" w:rsidR="00D2649A" w:rsidRPr="00080C4A" w:rsidRDefault="0058528A" w:rsidP="00444866">
      <w:pPr>
        <w:jc w:val="both"/>
        <w:rPr>
          <w:sz w:val="28"/>
          <w:szCs w:val="28"/>
        </w:rPr>
      </w:pPr>
      <w:r w:rsidRPr="00080C4A">
        <w:rPr>
          <w:sz w:val="28"/>
          <w:szCs w:val="28"/>
          <w:lang w:val="en-US"/>
        </w:rPr>
        <w:tab/>
      </w:r>
      <w:r w:rsidRPr="00080C4A">
        <w:rPr>
          <w:sz w:val="28"/>
          <w:szCs w:val="28"/>
        </w:rPr>
        <w:t>6</w:t>
      </w:r>
      <w:r w:rsidR="00DD54EE" w:rsidRPr="00080C4A">
        <w:rPr>
          <w:sz w:val="28"/>
          <w:szCs w:val="28"/>
        </w:rPr>
        <w:t>9</w:t>
      </w:r>
      <w:r w:rsidRPr="00080C4A">
        <w:rPr>
          <w:sz w:val="28"/>
          <w:szCs w:val="28"/>
        </w:rPr>
        <w:t xml:space="preserve"> Симонян А.В. Способ извлечения липидов из лечебных грязей // Патент RU 2 107 504 C1. – 1998. – № 9.</w:t>
      </w:r>
    </w:p>
    <w:p w14:paraId="2735DF85" w14:textId="77777777" w:rsidR="0058528A" w:rsidRPr="00080C4A" w:rsidRDefault="0058528A" w:rsidP="00444866">
      <w:pPr>
        <w:jc w:val="both"/>
        <w:rPr>
          <w:sz w:val="28"/>
          <w:szCs w:val="28"/>
        </w:rPr>
      </w:pPr>
      <w:r w:rsidRPr="00080C4A">
        <w:rPr>
          <w:sz w:val="28"/>
          <w:szCs w:val="28"/>
        </w:rPr>
        <w:tab/>
      </w:r>
      <w:r w:rsidR="00DD54EE" w:rsidRPr="00080C4A">
        <w:rPr>
          <w:sz w:val="28"/>
          <w:szCs w:val="28"/>
        </w:rPr>
        <w:t>70</w:t>
      </w:r>
      <w:r w:rsidRPr="00080C4A">
        <w:rPr>
          <w:sz w:val="28"/>
          <w:szCs w:val="28"/>
        </w:rPr>
        <w:t xml:space="preserve"> Карагулов К.Г. Способ получения концентрата из тамбуканской лечебной грязи // Патент RU 2 313 35. – 2007. – № 36.</w:t>
      </w:r>
    </w:p>
    <w:p w14:paraId="58CCA5EA" w14:textId="77777777" w:rsidR="0058528A" w:rsidRPr="00080C4A" w:rsidRDefault="0058528A" w:rsidP="00444866">
      <w:pPr>
        <w:jc w:val="both"/>
        <w:rPr>
          <w:sz w:val="28"/>
          <w:szCs w:val="28"/>
          <w:lang w:val="en-US"/>
        </w:rPr>
      </w:pPr>
      <w:r w:rsidRPr="00080C4A">
        <w:rPr>
          <w:sz w:val="28"/>
          <w:szCs w:val="28"/>
        </w:rPr>
        <w:tab/>
      </w:r>
      <w:r w:rsidRPr="00080C4A">
        <w:rPr>
          <w:sz w:val="28"/>
          <w:szCs w:val="28"/>
          <w:lang w:val="en-US"/>
        </w:rPr>
        <w:t>7</w:t>
      </w:r>
      <w:r w:rsidR="00DD54EE" w:rsidRPr="00080C4A">
        <w:rPr>
          <w:sz w:val="28"/>
          <w:szCs w:val="28"/>
          <w:lang w:val="en-US"/>
        </w:rPr>
        <w:t>1</w:t>
      </w:r>
      <w:r w:rsidR="007D77F4" w:rsidRPr="00080C4A">
        <w:rPr>
          <w:sz w:val="28"/>
          <w:szCs w:val="28"/>
          <w:lang w:val="en-US"/>
        </w:rPr>
        <w:t xml:space="preserve"> </w:t>
      </w:r>
      <w:proofErr w:type="spellStart"/>
      <w:r w:rsidR="00D82725" w:rsidRPr="00080C4A">
        <w:rPr>
          <w:sz w:val="28"/>
          <w:szCs w:val="28"/>
          <w:lang w:val="en-US"/>
        </w:rPr>
        <w:t>Vadlja</w:t>
      </w:r>
      <w:proofErr w:type="spellEnd"/>
      <w:r w:rsidR="00D82725" w:rsidRPr="00080C4A">
        <w:rPr>
          <w:sz w:val="28"/>
          <w:szCs w:val="28"/>
          <w:lang w:val="en-US"/>
        </w:rPr>
        <w:t xml:space="preserve"> D., Bujak M., </w:t>
      </w:r>
      <w:proofErr w:type="spellStart"/>
      <w:r w:rsidR="00D82725" w:rsidRPr="00080C4A">
        <w:rPr>
          <w:sz w:val="28"/>
          <w:szCs w:val="28"/>
          <w:lang w:val="en-US"/>
        </w:rPr>
        <w:t>Což-Rakovac</w:t>
      </w:r>
      <w:proofErr w:type="spellEnd"/>
      <w:r w:rsidR="00D82725" w:rsidRPr="00080C4A">
        <w:rPr>
          <w:sz w:val="28"/>
          <w:szCs w:val="28"/>
          <w:lang w:val="en-US"/>
        </w:rPr>
        <w:t xml:space="preserve"> R., </w:t>
      </w:r>
      <w:proofErr w:type="spellStart"/>
      <w:r w:rsidR="00D82725" w:rsidRPr="00080C4A">
        <w:rPr>
          <w:sz w:val="28"/>
          <w:szCs w:val="28"/>
          <w:lang w:val="en-US"/>
        </w:rPr>
        <w:t>Roje</w:t>
      </w:r>
      <w:proofErr w:type="spellEnd"/>
      <w:r w:rsidR="00D82725" w:rsidRPr="00080C4A">
        <w:rPr>
          <w:sz w:val="28"/>
          <w:szCs w:val="28"/>
          <w:lang w:val="en-US"/>
        </w:rPr>
        <w:t xml:space="preserve"> M., </w:t>
      </w:r>
      <w:proofErr w:type="spellStart"/>
      <w:r w:rsidR="00D82725" w:rsidRPr="00080C4A">
        <w:rPr>
          <w:sz w:val="28"/>
          <w:szCs w:val="28"/>
          <w:lang w:val="en-US"/>
        </w:rPr>
        <w:t>Cižmek</w:t>
      </w:r>
      <w:proofErr w:type="spellEnd"/>
      <w:r w:rsidR="00D82725" w:rsidRPr="00080C4A">
        <w:rPr>
          <w:sz w:val="28"/>
          <w:szCs w:val="28"/>
          <w:lang w:val="en-US"/>
        </w:rPr>
        <w:t xml:space="preserve"> L., Horvatić A., </w:t>
      </w:r>
      <w:proofErr w:type="spellStart"/>
      <w:r w:rsidR="00D82725" w:rsidRPr="00080C4A">
        <w:rPr>
          <w:sz w:val="28"/>
          <w:szCs w:val="28"/>
          <w:lang w:val="en-US"/>
        </w:rPr>
        <w:t>Svetličić</w:t>
      </w:r>
      <w:proofErr w:type="spellEnd"/>
      <w:r w:rsidR="00D82725" w:rsidRPr="00080C4A">
        <w:rPr>
          <w:sz w:val="28"/>
          <w:szCs w:val="28"/>
          <w:lang w:val="en-US"/>
        </w:rPr>
        <w:t xml:space="preserve"> E., </w:t>
      </w:r>
      <w:proofErr w:type="spellStart"/>
      <w:r w:rsidR="00D82725" w:rsidRPr="00080C4A">
        <w:rPr>
          <w:sz w:val="28"/>
          <w:szCs w:val="28"/>
          <w:lang w:val="en-US"/>
        </w:rPr>
        <w:t>Diminić</w:t>
      </w:r>
      <w:proofErr w:type="spellEnd"/>
      <w:r w:rsidR="00D82725" w:rsidRPr="00080C4A">
        <w:rPr>
          <w:sz w:val="28"/>
          <w:szCs w:val="28"/>
          <w:lang w:val="en-US"/>
        </w:rPr>
        <w:t xml:space="preserve"> J., </w:t>
      </w:r>
      <w:proofErr w:type="spellStart"/>
      <w:r w:rsidR="00D82725" w:rsidRPr="00080C4A">
        <w:rPr>
          <w:sz w:val="28"/>
          <w:szCs w:val="28"/>
          <w:lang w:val="en-US"/>
        </w:rPr>
        <w:t>Rakovac</w:t>
      </w:r>
      <w:proofErr w:type="spellEnd"/>
      <w:r w:rsidR="00D82725" w:rsidRPr="00080C4A">
        <w:rPr>
          <w:sz w:val="28"/>
          <w:szCs w:val="28"/>
          <w:lang w:val="en-US"/>
        </w:rPr>
        <w:t xml:space="preserve"> S., Oros D., </w:t>
      </w:r>
      <w:proofErr w:type="spellStart"/>
      <w:r w:rsidR="00D82725" w:rsidRPr="00080C4A">
        <w:rPr>
          <w:sz w:val="28"/>
          <w:szCs w:val="28"/>
          <w:lang w:val="en-US"/>
        </w:rPr>
        <w:t>Zucko</w:t>
      </w:r>
      <w:proofErr w:type="spellEnd"/>
      <w:r w:rsidR="00D82725" w:rsidRPr="00080C4A">
        <w:rPr>
          <w:sz w:val="28"/>
          <w:szCs w:val="28"/>
          <w:lang w:val="en-US"/>
        </w:rPr>
        <w:t xml:space="preserve"> J., Starcevic A. Bioprospecting for Microorganisms in </w:t>
      </w:r>
      <w:proofErr w:type="spellStart"/>
      <w:r w:rsidR="00D82725" w:rsidRPr="00080C4A">
        <w:rPr>
          <w:sz w:val="28"/>
          <w:szCs w:val="28"/>
          <w:lang w:val="en-US"/>
        </w:rPr>
        <w:t>Peloids</w:t>
      </w:r>
      <w:proofErr w:type="spellEnd"/>
      <w:r w:rsidR="00D82725" w:rsidRPr="00080C4A">
        <w:rPr>
          <w:sz w:val="28"/>
          <w:szCs w:val="28"/>
          <w:lang w:val="en-US"/>
        </w:rPr>
        <w:t>—Extreme Environment Known for Its Healing Properties // Frontiers in Marine Science. – 2022. – Vol. 9. – Art. 822139. – DOI: 10.3389/fmars.2022.822139.</w:t>
      </w:r>
    </w:p>
    <w:p w14:paraId="3E05EF7A" w14:textId="77777777" w:rsidR="00D82725" w:rsidRPr="00080C4A" w:rsidRDefault="00D82725" w:rsidP="00444866">
      <w:pPr>
        <w:jc w:val="both"/>
        <w:rPr>
          <w:sz w:val="28"/>
          <w:szCs w:val="28"/>
          <w:lang w:val="en-US"/>
        </w:rPr>
      </w:pPr>
      <w:r w:rsidRPr="00080C4A">
        <w:rPr>
          <w:sz w:val="28"/>
          <w:szCs w:val="28"/>
          <w:lang w:val="en-US"/>
        </w:rPr>
        <w:lastRenderedPageBreak/>
        <w:tab/>
        <w:t>7</w:t>
      </w:r>
      <w:r w:rsidR="00DD54EE" w:rsidRPr="00080C4A">
        <w:rPr>
          <w:sz w:val="28"/>
          <w:szCs w:val="28"/>
          <w:lang w:val="en-US"/>
        </w:rPr>
        <w:t>2</w:t>
      </w:r>
      <w:r w:rsidRPr="00080C4A">
        <w:rPr>
          <w:sz w:val="28"/>
          <w:szCs w:val="28"/>
          <w:lang w:val="en-US"/>
        </w:rPr>
        <w:t xml:space="preserve"> </w:t>
      </w:r>
      <w:r w:rsidR="00636190" w:rsidRPr="00080C4A">
        <w:rPr>
          <w:sz w:val="28"/>
          <w:szCs w:val="28"/>
          <w:lang w:val="en-US"/>
        </w:rPr>
        <w:t xml:space="preserve">Bigović M., </w:t>
      </w:r>
      <w:proofErr w:type="spellStart"/>
      <w:r w:rsidR="00636190" w:rsidRPr="00080C4A">
        <w:rPr>
          <w:sz w:val="28"/>
          <w:szCs w:val="28"/>
          <w:lang w:val="en-US"/>
        </w:rPr>
        <w:t>Pantović</w:t>
      </w:r>
      <w:proofErr w:type="spellEnd"/>
      <w:r w:rsidR="00636190" w:rsidRPr="00080C4A">
        <w:rPr>
          <w:sz w:val="28"/>
          <w:szCs w:val="28"/>
          <w:lang w:val="en-US"/>
        </w:rPr>
        <w:t xml:space="preserve"> S., </w:t>
      </w:r>
      <w:proofErr w:type="spellStart"/>
      <w:r w:rsidR="00636190" w:rsidRPr="00080C4A">
        <w:rPr>
          <w:sz w:val="28"/>
          <w:szCs w:val="28"/>
          <w:lang w:val="en-US"/>
        </w:rPr>
        <w:t>Milašević</w:t>
      </w:r>
      <w:proofErr w:type="spellEnd"/>
      <w:r w:rsidR="00636190" w:rsidRPr="00080C4A">
        <w:rPr>
          <w:sz w:val="28"/>
          <w:szCs w:val="28"/>
          <w:lang w:val="en-US"/>
        </w:rPr>
        <w:t xml:space="preserve"> I., Ivanović L., Đurović D., </w:t>
      </w:r>
      <w:proofErr w:type="spellStart"/>
      <w:r w:rsidR="00636190" w:rsidRPr="00080C4A">
        <w:rPr>
          <w:sz w:val="28"/>
          <w:szCs w:val="28"/>
          <w:lang w:val="en-US"/>
        </w:rPr>
        <w:t>Slavić</w:t>
      </w:r>
      <w:proofErr w:type="spellEnd"/>
      <w:r w:rsidR="00636190" w:rsidRPr="00080C4A">
        <w:rPr>
          <w:sz w:val="28"/>
          <w:szCs w:val="28"/>
          <w:lang w:val="en-US"/>
        </w:rPr>
        <w:t xml:space="preserve"> V., Popović M., </w:t>
      </w:r>
      <w:proofErr w:type="spellStart"/>
      <w:r w:rsidR="00636190" w:rsidRPr="00080C4A">
        <w:rPr>
          <w:sz w:val="28"/>
          <w:szCs w:val="28"/>
          <w:lang w:val="en-US"/>
        </w:rPr>
        <w:t>Vrvić</w:t>
      </w:r>
      <w:proofErr w:type="spellEnd"/>
      <w:r w:rsidR="00636190" w:rsidRPr="00080C4A">
        <w:rPr>
          <w:sz w:val="28"/>
          <w:szCs w:val="28"/>
          <w:lang w:val="en-US"/>
        </w:rPr>
        <w:t xml:space="preserve"> M., </w:t>
      </w:r>
      <w:proofErr w:type="spellStart"/>
      <w:r w:rsidR="00636190" w:rsidRPr="00080C4A">
        <w:rPr>
          <w:sz w:val="28"/>
          <w:szCs w:val="28"/>
          <w:lang w:val="en-US"/>
        </w:rPr>
        <w:t>Roganović</w:t>
      </w:r>
      <w:proofErr w:type="spellEnd"/>
      <w:r w:rsidR="00636190" w:rsidRPr="00080C4A">
        <w:rPr>
          <w:sz w:val="28"/>
          <w:szCs w:val="28"/>
          <w:lang w:val="en-US"/>
        </w:rPr>
        <w:t xml:space="preserve"> M. Organic composition of </w:t>
      </w:r>
      <w:proofErr w:type="spellStart"/>
      <w:r w:rsidR="00636190" w:rsidRPr="00080C4A">
        <w:rPr>
          <w:sz w:val="28"/>
          <w:szCs w:val="28"/>
          <w:lang w:val="en-US"/>
        </w:rPr>
        <w:t>Igalo</w:t>
      </w:r>
      <w:proofErr w:type="spellEnd"/>
      <w:r w:rsidR="00636190" w:rsidRPr="00080C4A">
        <w:rPr>
          <w:sz w:val="28"/>
          <w:szCs w:val="28"/>
          <w:lang w:val="en-US"/>
        </w:rPr>
        <w:t xml:space="preserve"> bay </w:t>
      </w:r>
      <w:proofErr w:type="spellStart"/>
      <w:r w:rsidR="00636190" w:rsidRPr="00080C4A">
        <w:rPr>
          <w:sz w:val="28"/>
          <w:szCs w:val="28"/>
          <w:lang w:val="en-US"/>
        </w:rPr>
        <w:t>peloid</w:t>
      </w:r>
      <w:proofErr w:type="spellEnd"/>
      <w:r w:rsidR="00636190" w:rsidRPr="00080C4A">
        <w:rPr>
          <w:sz w:val="28"/>
          <w:szCs w:val="28"/>
          <w:lang w:val="en-US"/>
        </w:rPr>
        <w:t xml:space="preserve"> (Montenegro) // Indian Journal of Traditional Knowledge. – 2019. – Vol. 18, </w:t>
      </w:r>
      <w:proofErr w:type="spellStart"/>
      <w:r w:rsidR="00636190" w:rsidRPr="00080C4A">
        <w:rPr>
          <w:sz w:val="28"/>
          <w:szCs w:val="28"/>
          <w:lang w:val="en-US"/>
        </w:rPr>
        <w:t>Iss</w:t>
      </w:r>
      <w:proofErr w:type="spellEnd"/>
      <w:r w:rsidR="00636190" w:rsidRPr="00080C4A">
        <w:rPr>
          <w:sz w:val="28"/>
          <w:szCs w:val="28"/>
          <w:lang w:val="en-US"/>
        </w:rPr>
        <w:t>. 4. – P. 837-848.</w:t>
      </w:r>
    </w:p>
    <w:p w14:paraId="04C103A0" w14:textId="77777777" w:rsidR="00636190" w:rsidRPr="00080C4A" w:rsidRDefault="00636190" w:rsidP="00444866">
      <w:pPr>
        <w:jc w:val="both"/>
        <w:rPr>
          <w:sz w:val="28"/>
          <w:szCs w:val="28"/>
          <w:lang w:val="en-US"/>
        </w:rPr>
      </w:pPr>
      <w:r w:rsidRPr="00080C4A">
        <w:rPr>
          <w:sz w:val="28"/>
          <w:szCs w:val="28"/>
          <w:lang w:val="en-US"/>
        </w:rPr>
        <w:tab/>
        <w:t>7</w:t>
      </w:r>
      <w:r w:rsidR="00DD54EE" w:rsidRPr="00080C4A">
        <w:rPr>
          <w:sz w:val="28"/>
          <w:szCs w:val="28"/>
          <w:lang w:val="en-US"/>
        </w:rPr>
        <w:t>3</w:t>
      </w:r>
      <w:r w:rsidRPr="00080C4A">
        <w:rPr>
          <w:sz w:val="28"/>
          <w:szCs w:val="28"/>
          <w:lang w:val="en-US"/>
        </w:rPr>
        <w:t xml:space="preserve"> Folch J., Lees M., Sloane Stanley G.H. A simple method for the isolation and purification of total lipides from animal tissues // Journal of Biological Chemistry. – 1957. – Vol. 226, </w:t>
      </w:r>
      <w:proofErr w:type="spellStart"/>
      <w:r w:rsidRPr="00080C4A">
        <w:rPr>
          <w:sz w:val="28"/>
          <w:szCs w:val="28"/>
          <w:lang w:val="en-US"/>
        </w:rPr>
        <w:t>Iss</w:t>
      </w:r>
      <w:proofErr w:type="spellEnd"/>
      <w:r w:rsidRPr="00080C4A">
        <w:rPr>
          <w:sz w:val="28"/>
          <w:szCs w:val="28"/>
          <w:lang w:val="en-US"/>
        </w:rPr>
        <w:t>. 1. – P. 497-509.</w:t>
      </w:r>
    </w:p>
    <w:p w14:paraId="7BB4BE9A" w14:textId="77777777" w:rsidR="00636190" w:rsidRPr="00080C4A" w:rsidRDefault="00636190" w:rsidP="00444866">
      <w:pPr>
        <w:jc w:val="both"/>
        <w:rPr>
          <w:sz w:val="28"/>
          <w:szCs w:val="28"/>
          <w:lang w:val="en-US"/>
        </w:rPr>
      </w:pPr>
      <w:r w:rsidRPr="00080C4A">
        <w:rPr>
          <w:sz w:val="28"/>
          <w:szCs w:val="28"/>
          <w:lang w:val="en-US"/>
        </w:rPr>
        <w:tab/>
        <w:t>7</w:t>
      </w:r>
      <w:r w:rsidR="00DD54EE" w:rsidRPr="00080C4A">
        <w:rPr>
          <w:sz w:val="28"/>
          <w:szCs w:val="28"/>
          <w:lang w:val="en-US"/>
        </w:rPr>
        <w:t>4</w:t>
      </w:r>
      <w:r w:rsidRPr="00080C4A">
        <w:rPr>
          <w:sz w:val="28"/>
          <w:szCs w:val="28"/>
          <w:lang w:val="en-US"/>
        </w:rPr>
        <w:t xml:space="preserve"> </w:t>
      </w:r>
      <w:proofErr w:type="spellStart"/>
      <w:r w:rsidRPr="00080C4A">
        <w:rPr>
          <w:sz w:val="28"/>
          <w:szCs w:val="28"/>
          <w:lang w:val="en-US"/>
        </w:rPr>
        <w:t>Galzigna</w:t>
      </w:r>
      <w:proofErr w:type="spellEnd"/>
      <w:r w:rsidRPr="00080C4A">
        <w:rPr>
          <w:sz w:val="28"/>
          <w:szCs w:val="28"/>
          <w:lang w:val="en-US"/>
        </w:rPr>
        <w:t xml:space="preserve"> L., Moretto C., Lalli A. Physical and biochemical changes of thermal mud after maturation // Biomedicine &amp; Pharmacotherapy. – 1996. – Vol. 50, </w:t>
      </w:r>
      <w:proofErr w:type="spellStart"/>
      <w:r w:rsidRPr="00080C4A">
        <w:rPr>
          <w:sz w:val="28"/>
          <w:szCs w:val="28"/>
          <w:lang w:val="en-US"/>
        </w:rPr>
        <w:t>Iss</w:t>
      </w:r>
      <w:proofErr w:type="spellEnd"/>
      <w:r w:rsidRPr="00080C4A">
        <w:rPr>
          <w:sz w:val="28"/>
          <w:szCs w:val="28"/>
          <w:lang w:val="en-US"/>
        </w:rPr>
        <w:t>. 6-7. – P. 306-308. – DOI: 10.1016/0753-3322(96)84831-1.</w:t>
      </w:r>
    </w:p>
    <w:p w14:paraId="600123F6" w14:textId="77777777" w:rsidR="00636190" w:rsidRPr="00080C4A" w:rsidRDefault="00636190" w:rsidP="00444866">
      <w:pPr>
        <w:jc w:val="both"/>
        <w:rPr>
          <w:sz w:val="28"/>
          <w:szCs w:val="28"/>
          <w:lang w:val="en-US"/>
        </w:rPr>
      </w:pPr>
      <w:r w:rsidRPr="00080C4A">
        <w:rPr>
          <w:sz w:val="28"/>
          <w:szCs w:val="28"/>
          <w:lang w:val="en-US"/>
        </w:rPr>
        <w:tab/>
        <w:t>7</w:t>
      </w:r>
      <w:r w:rsidR="00DD54EE" w:rsidRPr="00080C4A">
        <w:rPr>
          <w:sz w:val="28"/>
          <w:szCs w:val="28"/>
          <w:lang w:val="en-US"/>
        </w:rPr>
        <w:t>5</w:t>
      </w:r>
      <w:r w:rsidRPr="00080C4A">
        <w:rPr>
          <w:sz w:val="28"/>
          <w:szCs w:val="28"/>
          <w:lang w:val="en-US"/>
        </w:rPr>
        <w:t xml:space="preserve"> </w:t>
      </w:r>
      <w:proofErr w:type="spellStart"/>
      <w:r w:rsidRPr="00080C4A">
        <w:rPr>
          <w:sz w:val="28"/>
          <w:szCs w:val="28"/>
          <w:lang w:val="en-US"/>
        </w:rPr>
        <w:t>Tolomio</w:t>
      </w:r>
      <w:proofErr w:type="spellEnd"/>
      <w:r w:rsidRPr="00080C4A">
        <w:rPr>
          <w:sz w:val="28"/>
          <w:szCs w:val="28"/>
          <w:lang w:val="en-US"/>
        </w:rPr>
        <w:t xml:space="preserve"> C., Ceschi-</w:t>
      </w:r>
      <w:proofErr w:type="spellStart"/>
      <w:r w:rsidRPr="00080C4A">
        <w:rPr>
          <w:sz w:val="28"/>
          <w:szCs w:val="28"/>
          <w:lang w:val="en-US"/>
        </w:rPr>
        <w:t>Berrini</w:t>
      </w:r>
      <w:proofErr w:type="spellEnd"/>
      <w:r w:rsidRPr="00080C4A">
        <w:rPr>
          <w:sz w:val="28"/>
          <w:szCs w:val="28"/>
          <w:lang w:val="en-US"/>
        </w:rPr>
        <w:t xml:space="preserve"> C., </w:t>
      </w:r>
      <w:proofErr w:type="spellStart"/>
      <w:r w:rsidRPr="00080C4A">
        <w:rPr>
          <w:sz w:val="28"/>
          <w:szCs w:val="28"/>
          <w:lang w:val="en-US"/>
        </w:rPr>
        <w:t>Moschin</w:t>
      </w:r>
      <w:proofErr w:type="spellEnd"/>
      <w:r w:rsidRPr="00080C4A">
        <w:rPr>
          <w:sz w:val="28"/>
          <w:szCs w:val="28"/>
          <w:lang w:val="en-US"/>
        </w:rPr>
        <w:t xml:space="preserve"> E., </w:t>
      </w:r>
      <w:proofErr w:type="spellStart"/>
      <w:r w:rsidRPr="00080C4A">
        <w:rPr>
          <w:sz w:val="28"/>
          <w:szCs w:val="28"/>
          <w:lang w:val="en-US"/>
        </w:rPr>
        <w:t>Galzigna</w:t>
      </w:r>
      <w:proofErr w:type="spellEnd"/>
      <w:r w:rsidRPr="00080C4A">
        <w:rPr>
          <w:sz w:val="28"/>
          <w:szCs w:val="28"/>
          <w:lang w:val="en-US"/>
        </w:rPr>
        <w:t xml:space="preserve"> L. Colonization by diatoms and antirheumatic activity of thermal mud // Cell Biochemistry and Function. – 1999. – Vol. 17, </w:t>
      </w:r>
      <w:proofErr w:type="spellStart"/>
      <w:r w:rsidRPr="00080C4A">
        <w:rPr>
          <w:sz w:val="28"/>
          <w:szCs w:val="28"/>
          <w:lang w:val="en-US"/>
        </w:rPr>
        <w:t>Iss</w:t>
      </w:r>
      <w:proofErr w:type="spellEnd"/>
      <w:r w:rsidRPr="00080C4A">
        <w:rPr>
          <w:sz w:val="28"/>
          <w:szCs w:val="28"/>
          <w:lang w:val="en-US"/>
        </w:rPr>
        <w:t>. 1. – P. 29-33. – DOI: 10.1002/(SICI)1099-0844(199903)17:1&lt;</w:t>
      </w:r>
      <w:proofErr w:type="gramStart"/>
      <w:r w:rsidRPr="00080C4A">
        <w:rPr>
          <w:sz w:val="28"/>
          <w:szCs w:val="28"/>
          <w:lang w:val="en-US"/>
        </w:rPr>
        <w:t>29::</w:t>
      </w:r>
      <w:proofErr w:type="gramEnd"/>
      <w:r w:rsidRPr="00080C4A">
        <w:rPr>
          <w:sz w:val="28"/>
          <w:szCs w:val="28"/>
          <w:lang w:val="en-US"/>
        </w:rPr>
        <w:t>AID-CBF808&gt;3.0.CO;2-4.</w:t>
      </w:r>
    </w:p>
    <w:p w14:paraId="26CD84B0" w14:textId="77777777" w:rsidR="00636190" w:rsidRPr="00080C4A" w:rsidRDefault="00636190" w:rsidP="00444866">
      <w:pPr>
        <w:jc w:val="both"/>
        <w:rPr>
          <w:sz w:val="28"/>
          <w:szCs w:val="28"/>
          <w:lang w:val="en-US"/>
        </w:rPr>
      </w:pPr>
      <w:r w:rsidRPr="00080C4A">
        <w:rPr>
          <w:sz w:val="28"/>
          <w:szCs w:val="28"/>
          <w:lang w:val="en-US"/>
        </w:rPr>
        <w:tab/>
        <w:t>7</w:t>
      </w:r>
      <w:r w:rsidR="00DD54EE" w:rsidRPr="00080C4A">
        <w:rPr>
          <w:sz w:val="28"/>
          <w:szCs w:val="28"/>
          <w:lang w:val="en-US"/>
        </w:rPr>
        <w:t>6</w:t>
      </w:r>
      <w:r w:rsidRPr="00080C4A">
        <w:rPr>
          <w:sz w:val="28"/>
          <w:szCs w:val="28"/>
          <w:lang w:val="en-US"/>
        </w:rPr>
        <w:t xml:space="preserve"> Salem M. A., </w:t>
      </w:r>
      <w:proofErr w:type="spellStart"/>
      <w:r w:rsidRPr="00080C4A">
        <w:rPr>
          <w:sz w:val="28"/>
          <w:szCs w:val="28"/>
          <w:lang w:val="en-US"/>
        </w:rPr>
        <w:t>Jüppner</w:t>
      </w:r>
      <w:proofErr w:type="spellEnd"/>
      <w:r w:rsidRPr="00080C4A">
        <w:rPr>
          <w:sz w:val="28"/>
          <w:szCs w:val="28"/>
          <w:lang w:val="en-US"/>
        </w:rPr>
        <w:t xml:space="preserve"> J., </w:t>
      </w:r>
      <w:proofErr w:type="spellStart"/>
      <w:r w:rsidRPr="00080C4A">
        <w:rPr>
          <w:sz w:val="28"/>
          <w:szCs w:val="28"/>
          <w:lang w:val="en-US"/>
        </w:rPr>
        <w:t>Bajdzienko</w:t>
      </w:r>
      <w:proofErr w:type="spellEnd"/>
      <w:r w:rsidRPr="00080C4A">
        <w:rPr>
          <w:sz w:val="28"/>
          <w:szCs w:val="28"/>
          <w:lang w:val="en-US"/>
        </w:rPr>
        <w:t xml:space="preserve"> K., </w:t>
      </w:r>
      <w:proofErr w:type="spellStart"/>
      <w:r w:rsidRPr="00080C4A">
        <w:rPr>
          <w:sz w:val="28"/>
          <w:szCs w:val="28"/>
          <w:lang w:val="en-US"/>
        </w:rPr>
        <w:t>Alseekh</w:t>
      </w:r>
      <w:proofErr w:type="spellEnd"/>
      <w:r w:rsidRPr="00080C4A">
        <w:rPr>
          <w:sz w:val="28"/>
          <w:szCs w:val="28"/>
          <w:lang w:val="en-US"/>
        </w:rPr>
        <w:t xml:space="preserve"> S., </w:t>
      </w:r>
      <w:proofErr w:type="spellStart"/>
      <w:r w:rsidRPr="00080C4A">
        <w:rPr>
          <w:sz w:val="28"/>
          <w:szCs w:val="28"/>
          <w:lang w:val="en-US"/>
        </w:rPr>
        <w:t>Fernie</w:t>
      </w:r>
      <w:proofErr w:type="spellEnd"/>
      <w:r w:rsidRPr="00080C4A">
        <w:rPr>
          <w:sz w:val="28"/>
          <w:szCs w:val="28"/>
          <w:lang w:val="en-US"/>
        </w:rPr>
        <w:t xml:space="preserve"> A.R., Fertig M. Protocol: A fast, comprehensive and reproducible one-step extraction method for the rapid preparation of polar and semi-polar metabolites, lipids, proteins, starch and cell wall polymers from a single sample // Plant Methods. – 2016. – Vol. 12, </w:t>
      </w:r>
      <w:proofErr w:type="spellStart"/>
      <w:r w:rsidRPr="00080C4A">
        <w:rPr>
          <w:sz w:val="28"/>
          <w:szCs w:val="28"/>
          <w:lang w:val="en-US"/>
        </w:rPr>
        <w:t>Iss</w:t>
      </w:r>
      <w:proofErr w:type="spellEnd"/>
      <w:r w:rsidRPr="00080C4A">
        <w:rPr>
          <w:sz w:val="28"/>
          <w:szCs w:val="28"/>
          <w:lang w:val="en-US"/>
        </w:rPr>
        <w:t>. 45. – DOI: 10.1186/s13007-016-0146-2.</w:t>
      </w:r>
    </w:p>
    <w:p w14:paraId="35681221" w14:textId="77777777" w:rsidR="00636190" w:rsidRPr="00080C4A" w:rsidRDefault="00636190" w:rsidP="00444866">
      <w:pPr>
        <w:jc w:val="both"/>
        <w:rPr>
          <w:sz w:val="28"/>
          <w:szCs w:val="28"/>
          <w:lang w:val="en-US"/>
        </w:rPr>
      </w:pPr>
      <w:r w:rsidRPr="00080C4A">
        <w:rPr>
          <w:sz w:val="28"/>
          <w:szCs w:val="28"/>
          <w:lang w:val="en-US"/>
        </w:rPr>
        <w:tab/>
      </w:r>
      <w:r w:rsidR="00F706D1" w:rsidRPr="00080C4A">
        <w:rPr>
          <w:sz w:val="28"/>
          <w:szCs w:val="28"/>
          <w:lang w:val="en-US"/>
        </w:rPr>
        <w:t>77</w:t>
      </w:r>
      <w:r w:rsidRPr="00080C4A">
        <w:rPr>
          <w:sz w:val="28"/>
          <w:szCs w:val="28"/>
          <w:lang w:val="en-US"/>
        </w:rPr>
        <w:t xml:space="preserve"> </w:t>
      </w:r>
      <w:r w:rsidR="00325037" w:rsidRPr="00080C4A">
        <w:rPr>
          <w:sz w:val="28"/>
          <w:szCs w:val="28"/>
          <w:lang w:val="en-US"/>
        </w:rPr>
        <w:t xml:space="preserve">Korobkin V.V., Buslov M.M. Tectonics and geodynamics of the western Central Asian Fold Belt (Kazakhstan </w:t>
      </w:r>
      <w:proofErr w:type="spellStart"/>
      <w:r w:rsidR="00325037" w:rsidRPr="00080C4A">
        <w:rPr>
          <w:sz w:val="28"/>
          <w:szCs w:val="28"/>
          <w:lang w:val="en-US"/>
        </w:rPr>
        <w:t>Paleozoides</w:t>
      </w:r>
      <w:proofErr w:type="spellEnd"/>
      <w:r w:rsidR="00325037" w:rsidRPr="00080C4A">
        <w:rPr>
          <w:sz w:val="28"/>
          <w:szCs w:val="28"/>
          <w:lang w:val="en-US"/>
        </w:rPr>
        <w:t xml:space="preserve">) // Russian Geology and Geophysics. – 2011. – Vol. 52, </w:t>
      </w:r>
      <w:proofErr w:type="spellStart"/>
      <w:r w:rsidR="00325037" w:rsidRPr="00080C4A">
        <w:rPr>
          <w:sz w:val="28"/>
          <w:szCs w:val="28"/>
          <w:lang w:val="en-US"/>
        </w:rPr>
        <w:t>Iss</w:t>
      </w:r>
      <w:proofErr w:type="spellEnd"/>
      <w:r w:rsidR="00325037" w:rsidRPr="00080C4A">
        <w:rPr>
          <w:sz w:val="28"/>
          <w:szCs w:val="28"/>
          <w:lang w:val="en-US"/>
        </w:rPr>
        <w:t>. 12. – P. 1600-1618. – DOI: 10.1016/j.rgg.2011.11.011.</w:t>
      </w:r>
    </w:p>
    <w:p w14:paraId="748C4CAF" w14:textId="77777777" w:rsidR="00DB7E31" w:rsidRPr="00080C4A" w:rsidRDefault="00DB7E31" w:rsidP="00444866">
      <w:pPr>
        <w:jc w:val="both"/>
        <w:rPr>
          <w:sz w:val="28"/>
          <w:szCs w:val="28"/>
        </w:rPr>
      </w:pPr>
      <w:r w:rsidRPr="00080C4A">
        <w:rPr>
          <w:sz w:val="28"/>
          <w:szCs w:val="28"/>
          <w:lang w:val="en-US"/>
        </w:rPr>
        <w:tab/>
      </w:r>
      <w:r w:rsidRPr="00080C4A">
        <w:rPr>
          <w:sz w:val="28"/>
          <w:szCs w:val="28"/>
        </w:rPr>
        <w:t>7</w:t>
      </w:r>
      <w:r w:rsidR="00F706D1" w:rsidRPr="00080C4A">
        <w:rPr>
          <w:sz w:val="28"/>
          <w:szCs w:val="28"/>
        </w:rPr>
        <w:t>8</w:t>
      </w:r>
      <w:r w:rsidRPr="00080C4A">
        <w:rPr>
          <w:sz w:val="28"/>
          <w:szCs w:val="28"/>
        </w:rPr>
        <w:t xml:space="preserve"> ГОСТ 17.1.5.01-80. Охрана природы. Гидросфера. Общие требования к отбору проб донных отложений водных объектов // Изд-во стандартов. – М., 1980.</w:t>
      </w:r>
    </w:p>
    <w:p w14:paraId="4566C777" w14:textId="77777777" w:rsidR="00325037" w:rsidRPr="00080C4A" w:rsidRDefault="00325037" w:rsidP="00444866">
      <w:pPr>
        <w:ind w:firstLine="720"/>
        <w:jc w:val="both"/>
        <w:rPr>
          <w:sz w:val="28"/>
          <w:szCs w:val="28"/>
          <w:lang w:val="en-US"/>
        </w:rPr>
      </w:pPr>
      <w:r w:rsidRPr="00080C4A">
        <w:rPr>
          <w:sz w:val="28"/>
          <w:szCs w:val="28"/>
          <w:lang w:val="en-US"/>
        </w:rPr>
        <w:t>7</w:t>
      </w:r>
      <w:r w:rsidR="00F706D1" w:rsidRPr="00080C4A">
        <w:rPr>
          <w:sz w:val="28"/>
          <w:szCs w:val="28"/>
          <w:lang w:val="en-US"/>
        </w:rPr>
        <w:t>9</w:t>
      </w:r>
      <w:r w:rsidRPr="00080C4A">
        <w:rPr>
          <w:sz w:val="28"/>
          <w:szCs w:val="28"/>
          <w:lang w:val="en-US"/>
        </w:rPr>
        <w:t xml:space="preserve"> </w:t>
      </w:r>
      <w:proofErr w:type="spellStart"/>
      <w:r w:rsidRPr="00080C4A">
        <w:rPr>
          <w:sz w:val="28"/>
          <w:szCs w:val="28"/>
          <w:lang w:val="en-US"/>
        </w:rPr>
        <w:t>Sabitova</w:t>
      </w:r>
      <w:proofErr w:type="spellEnd"/>
      <w:r w:rsidRPr="00080C4A">
        <w:rPr>
          <w:sz w:val="28"/>
          <w:szCs w:val="28"/>
          <w:lang w:val="en-US"/>
        </w:rPr>
        <w:t xml:space="preserve"> A., </w:t>
      </w:r>
      <w:proofErr w:type="spellStart"/>
      <w:r w:rsidRPr="00080C4A">
        <w:rPr>
          <w:sz w:val="28"/>
          <w:szCs w:val="28"/>
          <w:lang w:val="en-US"/>
        </w:rPr>
        <w:t>Akimzhanova</w:t>
      </w:r>
      <w:proofErr w:type="spellEnd"/>
      <w:r w:rsidRPr="00080C4A">
        <w:rPr>
          <w:sz w:val="28"/>
          <w:szCs w:val="28"/>
          <w:lang w:val="en-US"/>
        </w:rPr>
        <w:t xml:space="preserve"> Kh., </w:t>
      </w:r>
      <w:proofErr w:type="spellStart"/>
      <w:r w:rsidRPr="00080C4A">
        <w:rPr>
          <w:sz w:val="28"/>
          <w:szCs w:val="28"/>
          <w:lang w:val="en-US"/>
        </w:rPr>
        <w:t>Mussabayeva</w:t>
      </w:r>
      <w:proofErr w:type="spellEnd"/>
      <w:r w:rsidRPr="00080C4A">
        <w:rPr>
          <w:sz w:val="28"/>
          <w:szCs w:val="28"/>
          <w:lang w:val="en-US"/>
        </w:rPr>
        <w:t xml:space="preserve"> B.K., </w:t>
      </w:r>
      <w:proofErr w:type="spellStart"/>
      <w:r w:rsidRPr="00080C4A">
        <w:rPr>
          <w:sz w:val="28"/>
          <w:szCs w:val="28"/>
          <w:lang w:val="en-US"/>
        </w:rPr>
        <w:t>Bayakhmetova</w:t>
      </w:r>
      <w:proofErr w:type="spellEnd"/>
      <w:r w:rsidRPr="00080C4A">
        <w:rPr>
          <w:sz w:val="28"/>
          <w:szCs w:val="28"/>
          <w:lang w:val="en-US"/>
        </w:rPr>
        <w:t xml:space="preserve"> B.B., </w:t>
      </w:r>
      <w:proofErr w:type="spellStart"/>
      <w:r w:rsidRPr="00080C4A">
        <w:rPr>
          <w:sz w:val="28"/>
          <w:szCs w:val="28"/>
          <w:lang w:val="en-US"/>
        </w:rPr>
        <w:t>Orazzhanova</w:t>
      </w:r>
      <w:proofErr w:type="spellEnd"/>
      <w:r w:rsidRPr="00080C4A">
        <w:rPr>
          <w:sz w:val="28"/>
          <w:szCs w:val="28"/>
          <w:lang w:val="en-US"/>
        </w:rPr>
        <w:t xml:space="preserve"> L., </w:t>
      </w:r>
      <w:proofErr w:type="spellStart"/>
      <w:r w:rsidRPr="00080C4A">
        <w:rPr>
          <w:sz w:val="28"/>
          <w:szCs w:val="28"/>
          <w:lang w:val="en-US"/>
        </w:rPr>
        <w:t>Klivenko</w:t>
      </w:r>
      <w:proofErr w:type="spellEnd"/>
      <w:r w:rsidRPr="00080C4A">
        <w:rPr>
          <w:sz w:val="28"/>
          <w:szCs w:val="28"/>
          <w:lang w:val="en-US"/>
        </w:rPr>
        <w:t xml:space="preserve"> A., Nurgaliyev N., </w:t>
      </w:r>
      <w:proofErr w:type="spellStart"/>
      <w:r w:rsidRPr="00080C4A">
        <w:rPr>
          <w:sz w:val="28"/>
          <w:szCs w:val="28"/>
          <w:lang w:val="en-US"/>
        </w:rPr>
        <w:t>Yermoldina</w:t>
      </w:r>
      <w:proofErr w:type="spellEnd"/>
      <w:r w:rsidRPr="00080C4A">
        <w:rPr>
          <w:sz w:val="28"/>
          <w:szCs w:val="28"/>
          <w:lang w:val="en-US"/>
        </w:rPr>
        <w:t xml:space="preserve"> E. </w:t>
      </w:r>
      <w:proofErr w:type="spellStart"/>
      <w:r w:rsidRPr="00080C4A">
        <w:rPr>
          <w:sz w:val="28"/>
          <w:szCs w:val="28"/>
          <w:lang w:val="en-US"/>
        </w:rPr>
        <w:t>Physico</w:t>
      </w:r>
      <w:proofErr w:type="spellEnd"/>
      <w:r w:rsidRPr="00080C4A">
        <w:rPr>
          <w:sz w:val="28"/>
          <w:szCs w:val="28"/>
          <w:lang w:val="en-US"/>
        </w:rPr>
        <w:t>-chemical Characteristics of Natural Mud of Salt Lakes of North-East Kazakhstan // Engineered Science. – 2023. – Vol. 25. – Art. 930. – DOI: 10.30919/es930.</w:t>
      </w:r>
    </w:p>
    <w:p w14:paraId="12FEFDAB" w14:textId="77777777" w:rsidR="000D719A" w:rsidRPr="00080C4A" w:rsidRDefault="000D719A" w:rsidP="000D719A">
      <w:pPr>
        <w:ind w:firstLine="720"/>
        <w:jc w:val="both"/>
        <w:rPr>
          <w:sz w:val="28"/>
          <w:szCs w:val="28"/>
        </w:rPr>
      </w:pPr>
      <w:r w:rsidRPr="00080C4A">
        <w:rPr>
          <w:sz w:val="28"/>
          <w:szCs w:val="28"/>
          <w:lang w:val="en-US"/>
        </w:rPr>
        <w:t xml:space="preserve">80 </w:t>
      </w:r>
      <w:r w:rsidRPr="00080C4A">
        <w:rPr>
          <w:sz w:val="28"/>
          <w:szCs w:val="28"/>
        </w:rPr>
        <w:t>Акимжанова</w:t>
      </w:r>
      <w:r w:rsidRPr="00080C4A">
        <w:rPr>
          <w:sz w:val="28"/>
          <w:szCs w:val="28"/>
          <w:lang w:val="en-US"/>
        </w:rPr>
        <w:t xml:space="preserve"> </w:t>
      </w:r>
      <w:r w:rsidRPr="00080C4A">
        <w:rPr>
          <w:sz w:val="28"/>
          <w:szCs w:val="28"/>
        </w:rPr>
        <w:t>Х</w:t>
      </w:r>
      <w:r w:rsidRPr="00080C4A">
        <w:rPr>
          <w:sz w:val="28"/>
          <w:szCs w:val="28"/>
          <w:lang w:val="en-US"/>
        </w:rPr>
        <w:t>.</w:t>
      </w:r>
      <w:r w:rsidRPr="00080C4A">
        <w:rPr>
          <w:sz w:val="28"/>
          <w:szCs w:val="28"/>
        </w:rPr>
        <w:t>Г</w:t>
      </w:r>
      <w:r w:rsidRPr="00080C4A">
        <w:rPr>
          <w:sz w:val="28"/>
          <w:szCs w:val="28"/>
          <w:lang w:val="en-US"/>
        </w:rPr>
        <w:t xml:space="preserve">. </w:t>
      </w:r>
      <w:r w:rsidRPr="00080C4A">
        <w:rPr>
          <w:sz w:val="28"/>
          <w:szCs w:val="28"/>
        </w:rPr>
        <w:t>Шығыс</w:t>
      </w:r>
      <w:r w:rsidRPr="00080C4A">
        <w:rPr>
          <w:sz w:val="28"/>
          <w:szCs w:val="28"/>
          <w:lang w:val="en-US"/>
        </w:rPr>
        <w:t xml:space="preserve"> </w:t>
      </w:r>
      <w:r w:rsidRPr="00080C4A">
        <w:rPr>
          <w:sz w:val="28"/>
          <w:szCs w:val="28"/>
        </w:rPr>
        <w:t>Қазақстан</w:t>
      </w:r>
      <w:r w:rsidRPr="00080C4A">
        <w:rPr>
          <w:sz w:val="28"/>
          <w:szCs w:val="28"/>
          <w:lang w:val="en-US"/>
        </w:rPr>
        <w:t xml:space="preserve"> </w:t>
      </w:r>
      <w:r w:rsidRPr="00080C4A">
        <w:rPr>
          <w:sz w:val="28"/>
          <w:szCs w:val="28"/>
        </w:rPr>
        <w:t>көлдер</w:t>
      </w:r>
      <w:proofErr w:type="spellStart"/>
      <w:r w:rsidRPr="00080C4A">
        <w:rPr>
          <w:sz w:val="28"/>
          <w:szCs w:val="28"/>
          <w:lang w:val="en-US"/>
        </w:rPr>
        <w:t>i</w:t>
      </w:r>
      <w:proofErr w:type="spellEnd"/>
      <w:r w:rsidRPr="00080C4A">
        <w:rPr>
          <w:sz w:val="28"/>
          <w:szCs w:val="28"/>
        </w:rPr>
        <w:t>н</w:t>
      </w:r>
      <w:proofErr w:type="spellStart"/>
      <w:r w:rsidRPr="00080C4A">
        <w:rPr>
          <w:sz w:val="28"/>
          <w:szCs w:val="28"/>
          <w:lang w:val="en-US"/>
        </w:rPr>
        <w:t>i</w:t>
      </w:r>
      <w:proofErr w:type="spellEnd"/>
      <w:r w:rsidRPr="00080C4A">
        <w:rPr>
          <w:sz w:val="28"/>
          <w:szCs w:val="28"/>
        </w:rPr>
        <w:t>ң</w:t>
      </w:r>
      <w:r w:rsidRPr="00080C4A">
        <w:rPr>
          <w:sz w:val="28"/>
          <w:szCs w:val="28"/>
          <w:lang w:val="en-US"/>
        </w:rPr>
        <w:t xml:space="preserve"> </w:t>
      </w:r>
      <w:r w:rsidRPr="00080C4A">
        <w:rPr>
          <w:sz w:val="28"/>
          <w:szCs w:val="28"/>
        </w:rPr>
        <w:t>табиғи</w:t>
      </w:r>
      <w:r w:rsidRPr="00080C4A">
        <w:rPr>
          <w:sz w:val="28"/>
          <w:szCs w:val="28"/>
          <w:lang w:val="en-US"/>
        </w:rPr>
        <w:t xml:space="preserve"> </w:t>
      </w:r>
      <w:r w:rsidRPr="00080C4A">
        <w:rPr>
          <w:sz w:val="28"/>
          <w:szCs w:val="28"/>
        </w:rPr>
        <w:t>қара</w:t>
      </w:r>
      <w:r w:rsidRPr="00080C4A">
        <w:rPr>
          <w:sz w:val="28"/>
          <w:szCs w:val="28"/>
          <w:lang w:val="en-US"/>
        </w:rPr>
        <w:t xml:space="preserve"> </w:t>
      </w:r>
      <w:r w:rsidRPr="00080C4A">
        <w:rPr>
          <w:sz w:val="28"/>
          <w:szCs w:val="28"/>
        </w:rPr>
        <w:t>батпағының</w:t>
      </w:r>
      <w:r w:rsidRPr="00080C4A">
        <w:rPr>
          <w:sz w:val="28"/>
          <w:szCs w:val="28"/>
          <w:lang w:val="en-US"/>
        </w:rPr>
        <w:t xml:space="preserve"> </w:t>
      </w:r>
      <w:r w:rsidRPr="00080C4A">
        <w:rPr>
          <w:sz w:val="28"/>
          <w:szCs w:val="28"/>
        </w:rPr>
        <w:t>химиялық</w:t>
      </w:r>
      <w:r w:rsidRPr="00080C4A">
        <w:rPr>
          <w:sz w:val="28"/>
          <w:szCs w:val="28"/>
          <w:lang w:val="en-US"/>
        </w:rPr>
        <w:t>-</w:t>
      </w:r>
      <w:r w:rsidRPr="00080C4A">
        <w:rPr>
          <w:sz w:val="28"/>
          <w:szCs w:val="28"/>
        </w:rPr>
        <w:t>минералогиялық</w:t>
      </w:r>
      <w:r w:rsidRPr="00080C4A">
        <w:rPr>
          <w:sz w:val="28"/>
          <w:szCs w:val="28"/>
          <w:lang w:val="en-US"/>
        </w:rPr>
        <w:t xml:space="preserve"> </w:t>
      </w:r>
      <w:r w:rsidRPr="00080C4A">
        <w:rPr>
          <w:sz w:val="28"/>
          <w:szCs w:val="28"/>
        </w:rPr>
        <w:t>құрамы</w:t>
      </w:r>
      <w:r w:rsidRPr="00080C4A">
        <w:rPr>
          <w:sz w:val="28"/>
          <w:szCs w:val="28"/>
          <w:lang w:val="en-US"/>
        </w:rPr>
        <w:t xml:space="preserve"> // </w:t>
      </w:r>
      <w:r w:rsidRPr="00080C4A">
        <w:rPr>
          <w:sz w:val="28"/>
          <w:szCs w:val="28"/>
        </w:rPr>
        <w:t>Х</w:t>
      </w:r>
      <w:r w:rsidRPr="00080C4A">
        <w:rPr>
          <w:sz w:val="28"/>
          <w:szCs w:val="28"/>
          <w:lang w:val="en-US"/>
        </w:rPr>
        <w:t xml:space="preserve">IX </w:t>
      </w:r>
      <w:r w:rsidRPr="00080C4A">
        <w:rPr>
          <w:sz w:val="28"/>
          <w:szCs w:val="28"/>
        </w:rPr>
        <w:t>Международная</w:t>
      </w:r>
      <w:r w:rsidRPr="00080C4A">
        <w:rPr>
          <w:sz w:val="28"/>
          <w:szCs w:val="28"/>
          <w:lang w:val="en-US"/>
        </w:rPr>
        <w:t xml:space="preserve"> </w:t>
      </w:r>
      <w:r w:rsidRPr="00080C4A">
        <w:rPr>
          <w:sz w:val="28"/>
          <w:szCs w:val="28"/>
        </w:rPr>
        <w:t>научная</w:t>
      </w:r>
      <w:r w:rsidRPr="00080C4A">
        <w:rPr>
          <w:sz w:val="28"/>
          <w:szCs w:val="28"/>
          <w:lang w:val="en-US"/>
        </w:rPr>
        <w:t xml:space="preserve"> </w:t>
      </w:r>
      <w:r w:rsidRPr="00080C4A">
        <w:rPr>
          <w:sz w:val="28"/>
          <w:szCs w:val="28"/>
        </w:rPr>
        <w:t>конференция</w:t>
      </w:r>
      <w:r w:rsidRPr="00080C4A">
        <w:rPr>
          <w:sz w:val="28"/>
          <w:szCs w:val="28"/>
          <w:lang w:val="en-US"/>
        </w:rPr>
        <w:t xml:space="preserve"> «ǴYLYM JÁNE B</w:t>
      </w:r>
      <w:r w:rsidRPr="00080C4A">
        <w:rPr>
          <w:sz w:val="28"/>
          <w:szCs w:val="28"/>
        </w:rPr>
        <w:t>І</w:t>
      </w:r>
      <w:r w:rsidRPr="00080C4A">
        <w:rPr>
          <w:sz w:val="28"/>
          <w:szCs w:val="28"/>
          <w:lang w:val="en-US"/>
        </w:rPr>
        <w:t>L</w:t>
      </w:r>
      <w:r w:rsidRPr="00080C4A">
        <w:rPr>
          <w:sz w:val="28"/>
          <w:szCs w:val="28"/>
        </w:rPr>
        <w:t>І</w:t>
      </w:r>
      <w:r w:rsidRPr="00080C4A">
        <w:rPr>
          <w:sz w:val="28"/>
          <w:szCs w:val="28"/>
          <w:lang w:val="en-US"/>
        </w:rPr>
        <w:t xml:space="preserve">M – 2024». – </w:t>
      </w:r>
      <w:r w:rsidRPr="00080C4A">
        <w:rPr>
          <w:sz w:val="28"/>
          <w:szCs w:val="28"/>
        </w:rPr>
        <w:t>Астана</w:t>
      </w:r>
      <w:r w:rsidRPr="00080C4A">
        <w:rPr>
          <w:sz w:val="28"/>
          <w:szCs w:val="28"/>
          <w:lang w:val="en-US"/>
        </w:rPr>
        <w:t xml:space="preserve">: </w:t>
      </w:r>
      <w:r w:rsidRPr="00080C4A">
        <w:rPr>
          <w:sz w:val="28"/>
          <w:szCs w:val="28"/>
        </w:rPr>
        <w:t>ЕНУ</w:t>
      </w:r>
      <w:r w:rsidRPr="00080C4A">
        <w:rPr>
          <w:sz w:val="28"/>
          <w:szCs w:val="28"/>
          <w:lang w:val="en-US"/>
        </w:rPr>
        <w:t xml:space="preserve"> </w:t>
      </w:r>
      <w:r w:rsidRPr="00080C4A">
        <w:rPr>
          <w:sz w:val="28"/>
          <w:szCs w:val="28"/>
        </w:rPr>
        <w:t>им</w:t>
      </w:r>
      <w:r w:rsidRPr="00080C4A">
        <w:rPr>
          <w:sz w:val="28"/>
          <w:szCs w:val="28"/>
          <w:lang w:val="en-US"/>
        </w:rPr>
        <w:t xml:space="preserve">. </w:t>
      </w:r>
      <w:r w:rsidRPr="00080C4A">
        <w:rPr>
          <w:sz w:val="28"/>
          <w:szCs w:val="28"/>
        </w:rPr>
        <w:t>Л.Н. Гумилева. – 2024.</w:t>
      </w:r>
      <w:r w:rsidR="009C43EE" w:rsidRPr="00080C4A">
        <w:rPr>
          <w:sz w:val="28"/>
          <w:szCs w:val="28"/>
        </w:rPr>
        <w:t xml:space="preserve"> – С. 1650-1654.</w:t>
      </w:r>
    </w:p>
    <w:p w14:paraId="5B565000" w14:textId="77777777" w:rsidR="009C43EE" w:rsidRPr="00080C4A" w:rsidRDefault="000D719A" w:rsidP="009C43EE">
      <w:pPr>
        <w:ind w:firstLine="720"/>
        <w:jc w:val="both"/>
        <w:rPr>
          <w:sz w:val="28"/>
          <w:szCs w:val="28"/>
        </w:rPr>
      </w:pPr>
      <w:r w:rsidRPr="00080C4A">
        <w:rPr>
          <w:sz w:val="28"/>
          <w:szCs w:val="28"/>
        </w:rPr>
        <w:t xml:space="preserve">81 Акимжанова Х.Г., Сабитова А.Н., Мусабаева Б.Х. Химико-минералогический состав природных черных грязей озер Восточного Казахстана // </w:t>
      </w:r>
      <w:r w:rsidR="009C43EE" w:rsidRPr="00080C4A">
        <w:rPr>
          <w:sz w:val="28"/>
        </w:rPr>
        <w:t xml:space="preserve">Тезисы докладов XXXIV Российской молодежной научной конференции с международным участием, посвященной 190-летию со дня рождения Д. И. Менделеева </w:t>
      </w:r>
      <w:r w:rsidRPr="00080C4A">
        <w:rPr>
          <w:sz w:val="28"/>
          <w:szCs w:val="28"/>
        </w:rPr>
        <w:t>«Проблемы теоретической и экспериментальной химии». – Екатеринбург: Уральский федеральный университет. – 2024.</w:t>
      </w:r>
      <w:r w:rsidR="009C43EE" w:rsidRPr="00080C4A">
        <w:rPr>
          <w:sz w:val="28"/>
          <w:szCs w:val="28"/>
        </w:rPr>
        <w:t xml:space="preserve"> – С. 139.</w:t>
      </w:r>
    </w:p>
    <w:p w14:paraId="194809C3" w14:textId="77777777" w:rsidR="000D719A" w:rsidRPr="00080C4A" w:rsidRDefault="000D719A" w:rsidP="000D719A">
      <w:pPr>
        <w:ind w:firstLine="720"/>
        <w:jc w:val="both"/>
        <w:rPr>
          <w:lang w:val="en-US"/>
        </w:rPr>
      </w:pPr>
      <w:r w:rsidRPr="00080C4A">
        <w:rPr>
          <w:sz w:val="28"/>
          <w:lang w:val="en-US"/>
        </w:rPr>
        <w:t>82</w:t>
      </w:r>
      <w:r w:rsidRPr="00080C4A">
        <w:rPr>
          <w:sz w:val="28"/>
          <w:lang w:val="en-US"/>
        </w:rPr>
        <w:tab/>
      </w:r>
      <w:proofErr w:type="spellStart"/>
      <w:r w:rsidRPr="00080C4A">
        <w:rPr>
          <w:sz w:val="28"/>
          <w:lang w:val="en-US"/>
        </w:rPr>
        <w:t>Sabitova</w:t>
      </w:r>
      <w:proofErr w:type="spellEnd"/>
      <w:r w:rsidRPr="00080C4A">
        <w:rPr>
          <w:sz w:val="28"/>
          <w:lang w:val="en-US"/>
        </w:rPr>
        <w:t xml:space="preserve"> A., </w:t>
      </w:r>
      <w:proofErr w:type="spellStart"/>
      <w:r w:rsidRPr="00080C4A">
        <w:rPr>
          <w:sz w:val="28"/>
          <w:lang w:val="en-US"/>
        </w:rPr>
        <w:t>Akimzhanova</w:t>
      </w:r>
      <w:proofErr w:type="spellEnd"/>
      <w:r w:rsidRPr="00080C4A">
        <w:rPr>
          <w:sz w:val="28"/>
          <w:lang w:val="en-US"/>
        </w:rPr>
        <w:t xml:space="preserve"> K., </w:t>
      </w:r>
      <w:proofErr w:type="spellStart"/>
      <w:r w:rsidRPr="00080C4A">
        <w:rPr>
          <w:sz w:val="28"/>
          <w:lang w:val="en-US"/>
        </w:rPr>
        <w:t>Mussabayeva</w:t>
      </w:r>
      <w:proofErr w:type="spellEnd"/>
      <w:r w:rsidRPr="00080C4A">
        <w:rPr>
          <w:sz w:val="28"/>
          <w:lang w:val="en-US"/>
        </w:rPr>
        <w:t xml:space="preserve"> B. The chemical and mineralogical composition of the natural black mud of the East Kazakhstan lakes // IX Congreso </w:t>
      </w:r>
      <w:proofErr w:type="spellStart"/>
      <w:r w:rsidRPr="00080C4A">
        <w:rPr>
          <w:sz w:val="28"/>
          <w:lang w:val="en-US"/>
        </w:rPr>
        <w:t>Iberoamericano</w:t>
      </w:r>
      <w:proofErr w:type="spellEnd"/>
      <w:r w:rsidRPr="00080C4A">
        <w:rPr>
          <w:sz w:val="28"/>
          <w:lang w:val="en-US"/>
        </w:rPr>
        <w:t xml:space="preserve"> de </w:t>
      </w:r>
      <w:proofErr w:type="spellStart"/>
      <w:r w:rsidRPr="00080C4A">
        <w:rPr>
          <w:sz w:val="28"/>
          <w:lang w:val="en-US"/>
        </w:rPr>
        <w:t>Peloides</w:t>
      </w:r>
      <w:proofErr w:type="spellEnd"/>
      <w:r w:rsidRPr="00080C4A">
        <w:rPr>
          <w:sz w:val="28"/>
          <w:lang w:val="en-US"/>
        </w:rPr>
        <w:t xml:space="preserve">. – </w:t>
      </w:r>
      <w:proofErr w:type="spellStart"/>
      <w:r w:rsidRPr="00080C4A">
        <w:rPr>
          <w:sz w:val="28"/>
          <w:lang w:val="en-US"/>
        </w:rPr>
        <w:t>Balneario</w:t>
      </w:r>
      <w:proofErr w:type="spellEnd"/>
      <w:r w:rsidRPr="00080C4A">
        <w:rPr>
          <w:sz w:val="28"/>
          <w:lang w:val="en-US"/>
        </w:rPr>
        <w:t xml:space="preserve"> de Arnedillo, La Rioja, España. – 2025. – P. 105-109.</w:t>
      </w:r>
    </w:p>
    <w:p w14:paraId="7BAB37AE" w14:textId="77777777" w:rsidR="000D36C9" w:rsidRPr="00080C4A" w:rsidRDefault="00F706D1" w:rsidP="000D36C9">
      <w:pPr>
        <w:widowControl/>
        <w:autoSpaceDE/>
        <w:autoSpaceDN/>
        <w:ind w:firstLine="720"/>
        <w:jc w:val="both"/>
        <w:rPr>
          <w:sz w:val="44"/>
          <w:szCs w:val="28"/>
          <w:lang w:val="en-US" w:eastAsia="ru-RU"/>
        </w:rPr>
      </w:pPr>
      <w:r w:rsidRPr="00080C4A">
        <w:rPr>
          <w:sz w:val="28"/>
          <w:szCs w:val="28"/>
          <w:lang w:val="en-US"/>
        </w:rPr>
        <w:lastRenderedPageBreak/>
        <w:t>8</w:t>
      </w:r>
      <w:r w:rsidR="000D719A" w:rsidRPr="00080C4A">
        <w:rPr>
          <w:sz w:val="28"/>
          <w:szCs w:val="28"/>
          <w:lang w:val="en-US"/>
        </w:rPr>
        <w:t>3</w:t>
      </w:r>
      <w:r w:rsidR="000D36C9" w:rsidRPr="00080C4A">
        <w:rPr>
          <w:sz w:val="28"/>
          <w:szCs w:val="28"/>
          <w:lang w:val="en-US"/>
        </w:rPr>
        <w:t xml:space="preserve"> </w:t>
      </w:r>
      <w:proofErr w:type="spellStart"/>
      <w:r w:rsidR="000D36C9" w:rsidRPr="00080C4A">
        <w:rPr>
          <w:sz w:val="28"/>
          <w:lang w:val="en-US"/>
        </w:rPr>
        <w:t>Akimzhanova</w:t>
      </w:r>
      <w:proofErr w:type="spellEnd"/>
      <w:r w:rsidR="000D36C9" w:rsidRPr="00080C4A">
        <w:rPr>
          <w:sz w:val="28"/>
          <w:lang w:val="en-US"/>
        </w:rPr>
        <w:t xml:space="preserve"> K. G., </w:t>
      </w:r>
      <w:proofErr w:type="spellStart"/>
      <w:r w:rsidR="000D36C9" w:rsidRPr="00080C4A">
        <w:rPr>
          <w:sz w:val="28"/>
          <w:lang w:val="en-US"/>
        </w:rPr>
        <w:t>Sabitova</w:t>
      </w:r>
      <w:proofErr w:type="spellEnd"/>
      <w:r w:rsidR="000D36C9" w:rsidRPr="00080C4A">
        <w:rPr>
          <w:sz w:val="28"/>
          <w:lang w:val="en-US"/>
        </w:rPr>
        <w:t xml:space="preserve"> A. N., </w:t>
      </w:r>
      <w:proofErr w:type="spellStart"/>
      <w:r w:rsidR="000D36C9" w:rsidRPr="00080C4A">
        <w:rPr>
          <w:sz w:val="28"/>
          <w:lang w:val="en-US"/>
        </w:rPr>
        <w:t>Mussabayeva</w:t>
      </w:r>
      <w:proofErr w:type="spellEnd"/>
      <w:r w:rsidR="000D36C9" w:rsidRPr="00080C4A">
        <w:rPr>
          <w:sz w:val="28"/>
          <w:lang w:val="en-US"/>
        </w:rPr>
        <w:t xml:space="preserve"> B. K., </w:t>
      </w:r>
      <w:proofErr w:type="spellStart"/>
      <w:r w:rsidR="000D36C9" w:rsidRPr="00080C4A">
        <w:rPr>
          <w:sz w:val="28"/>
          <w:lang w:val="en-US"/>
        </w:rPr>
        <w:t>Bayakhmetova</w:t>
      </w:r>
      <w:proofErr w:type="spellEnd"/>
      <w:r w:rsidR="000D36C9" w:rsidRPr="00080C4A">
        <w:rPr>
          <w:sz w:val="28"/>
          <w:lang w:val="en-US"/>
        </w:rPr>
        <w:t xml:space="preserve"> B. B. Inorganic Composition and </w:t>
      </w:r>
      <w:proofErr w:type="spellStart"/>
      <w:r w:rsidR="000D36C9" w:rsidRPr="00080C4A">
        <w:rPr>
          <w:sz w:val="28"/>
          <w:lang w:val="en-US"/>
        </w:rPr>
        <w:t>Physico</w:t>
      </w:r>
      <w:proofErr w:type="spellEnd"/>
      <w:r w:rsidR="000D36C9" w:rsidRPr="00080C4A">
        <w:rPr>
          <w:sz w:val="28"/>
          <w:lang w:val="en-US"/>
        </w:rPr>
        <w:t xml:space="preserve">-Chemical Properties of the </w:t>
      </w:r>
      <w:proofErr w:type="spellStart"/>
      <w:r w:rsidR="000D36C9" w:rsidRPr="00080C4A">
        <w:rPr>
          <w:sz w:val="28"/>
          <w:lang w:val="en-US"/>
        </w:rPr>
        <w:t>Peloid</w:t>
      </w:r>
      <w:proofErr w:type="spellEnd"/>
      <w:r w:rsidR="000D36C9" w:rsidRPr="00080C4A">
        <w:rPr>
          <w:sz w:val="28"/>
          <w:lang w:val="en-US"/>
        </w:rPr>
        <w:t xml:space="preserve"> of the Salt Lake </w:t>
      </w:r>
      <w:proofErr w:type="spellStart"/>
      <w:r w:rsidR="000D36C9" w:rsidRPr="00080C4A">
        <w:rPr>
          <w:sz w:val="28"/>
          <w:lang w:val="en-US"/>
        </w:rPr>
        <w:t>Moiyldy</w:t>
      </w:r>
      <w:proofErr w:type="spellEnd"/>
      <w:r w:rsidR="000D36C9" w:rsidRPr="00080C4A">
        <w:rPr>
          <w:sz w:val="28"/>
          <w:lang w:val="en-US"/>
        </w:rPr>
        <w:t xml:space="preserve"> (Kazakhstan) As a Natural Source of Biologically Active Substances // Chemical Engineering Transactions. - 2023. - № 103. - P. 433-438. - DOI: 10.3303/CET23103073.</w:t>
      </w:r>
    </w:p>
    <w:p w14:paraId="7284171A" w14:textId="77777777" w:rsidR="000D36C9" w:rsidRPr="00080C4A" w:rsidRDefault="000D36C9" w:rsidP="000D36C9">
      <w:pPr>
        <w:widowControl/>
        <w:autoSpaceDE/>
        <w:autoSpaceDN/>
        <w:ind w:firstLine="720"/>
        <w:jc w:val="both"/>
        <w:rPr>
          <w:sz w:val="44"/>
          <w:szCs w:val="28"/>
          <w:lang w:eastAsia="ru-RU"/>
        </w:rPr>
      </w:pPr>
      <w:r w:rsidRPr="00080C4A">
        <w:rPr>
          <w:sz w:val="28"/>
          <w:szCs w:val="28"/>
          <w:lang w:eastAsia="ru-RU"/>
        </w:rPr>
        <w:t>8</w:t>
      </w:r>
      <w:r w:rsidR="000D719A" w:rsidRPr="00080C4A">
        <w:rPr>
          <w:sz w:val="28"/>
          <w:szCs w:val="28"/>
          <w:lang w:eastAsia="ru-RU"/>
        </w:rPr>
        <w:t>4</w:t>
      </w:r>
      <w:r w:rsidRPr="00080C4A">
        <w:rPr>
          <w:sz w:val="28"/>
        </w:rPr>
        <w:t xml:space="preserve"> Акимжанова Х., Сабитова А., Мусабаева Б., Баяхметова Б. Химическая и минералогическая характеристика природных грязей соленых озер Мойылды и Тузкала как потенциального природного ресурса // Доклады НАН РК. - 2023. - № 346, Т.2. - С. 58-74. - DOI: 10.32014/2023.2518-1483.210.</w:t>
      </w:r>
    </w:p>
    <w:p w14:paraId="50773B41" w14:textId="77777777" w:rsidR="000D36C9" w:rsidRPr="00080C4A" w:rsidRDefault="000D36C9" w:rsidP="000D36C9">
      <w:pPr>
        <w:widowControl/>
        <w:autoSpaceDE/>
        <w:autoSpaceDN/>
        <w:ind w:firstLine="720"/>
        <w:jc w:val="both"/>
        <w:rPr>
          <w:sz w:val="28"/>
          <w:szCs w:val="28"/>
          <w:lang w:eastAsia="ru-RU"/>
        </w:rPr>
      </w:pPr>
      <w:r w:rsidRPr="00080C4A">
        <w:rPr>
          <w:sz w:val="28"/>
          <w:szCs w:val="28"/>
          <w:lang w:eastAsia="ru-RU"/>
        </w:rPr>
        <w:t>8</w:t>
      </w:r>
      <w:r w:rsidR="000D719A" w:rsidRPr="00080C4A">
        <w:rPr>
          <w:sz w:val="28"/>
          <w:szCs w:val="28"/>
          <w:lang w:eastAsia="ru-RU"/>
        </w:rPr>
        <w:t>5</w:t>
      </w:r>
      <w:r w:rsidRPr="00080C4A">
        <w:rPr>
          <w:sz w:val="28"/>
          <w:szCs w:val="28"/>
          <w:lang w:eastAsia="ru-RU"/>
        </w:rPr>
        <w:t xml:space="preserve"> </w:t>
      </w:r>
      <w:r w:rsidR="000D719A" w:rsidRPr="00080C4A">
        <w:rPr>
          <w:sz w:val="28"/>
          <w:szCs w:val="28"/>
        </w:rPr>
        <w:t>Акимжанова Х. Г., Сабитова А. Н., Мусабаева Б. Х. Химико-экологическая характеристика природной грязи озера Мойылды // Материалы IX Международной Российско-Казахстанской научно-практической конференции Химические технологии функциональных материалов. – Новосибирск</w:t>
      </w:r>
      <w:r w:rsidR="00243119" w:rsidRPr="00080C4A">
        <w:rPr>
          <w:sz w:val="28"/>
          <w:szCs w:val="28"/>
        </w:rPr>
        <w:t xml:space="preserve">: </w:t>
      </w:r>
      <w:r w:rsidR="00243119" w:rsidRPr="00080C4A">
        <w:rPr>
          <w:sz w:val="28"/>
        </w:rPr>
        <w:t>НГТУ</w:t>
      </w:r>
      <w:r w:rsidR="000D719A" w:rsidRPr="00080C4A">
        <w:rPr>
          <w:sz w:val="28"/>
          <w:szCs w:val="28"/>
        </w:rPr>
        <w:t xml:space="preserve">. – 2023. – С. 10-12. </w:t>
      </w:r>
    </w:p>
    <w:p w14:paraId="0928FB5E" w14:textId="77777777" w:rsidR="000D719A" w:rsidRPr="00080C4A" w:rsidRDefault="00F706D1" w:rsidP="000D719A">
      <w:pPr>
        <w:ind w:firstLine="720"/>
        <w:jc w:val="both"/>
        <w:rPr>
          <w:lang w:val="en-US"/>
        </w:rPr>
      </w:pPr>
      <w:r w:rsidRPr="00080C4A">
        <w:rPr>
          <w:sz w:val="28"/>
          <w:szCs w:val="28"/>
          <w:lang w:val="en-US"/>
        </w:rPr>
        <w:t>8</w:t>
      </w:r>
      <w:r w:rsidR="000D719A" w:rsidRPr="00080C4A">
        <w:rPr>
          <w:sz w:val="28"/>
          <w:szCs w:val="28"/>
          <w:lang w:val="en-US"/>
        </w:rPr>
        <w:t>6</w:t>
      </w:r>
      <w:r w:rsidRPr="00080C4A">
        <w:rPr>
          <w:sz w:val="28"/>
          <w:szCs w:val="28"/>
          <w:lang w:val="en-US"/>
        </w:rPr>
        <w:t xml:space="preserve"> </w:t>
      </w:r>
      <w:proofErr w:type="spellStart"/>
      <w:r w:rsidR="000D719A" w:rsidRPr="00080C4A">
        <w:rPr>
          <w:sz w:val="28"/>
          <w:lang w:val="en-US"/>
        </w:rPr>
        <w:t>Akimzhanova</w:t>
      </w:r>
      <w:proofErr w:type="spellEnd"/>
      <w:r w:rsidR="000D719A" w:rsidRPr="00080C4A">
        <w:rPr>
          <w:sz w:val="28"/>
          <w:lang w:val="en-US"/>
        </w:rPr>
        <w:t xml:space="preserve"> Kh., </w:t>
      </w:r>
      <w:proofErr w:type="spellStart"/>
      <w:r w:rsidR="000D719A" w:rsidRPr="00080C4A">
        <w:rPr>
          <w:sz w:val="28"/>
          <w:lang w:val="en-US"/>
        </w:rPr>
        <w:t>Sabitova</w:t>
      </w:r>
      <w:proofErr w:type="spellEnd"/>
      <w:r w:rsidR="000D719A" w:rsidRPr="00080C4A">
        <w:rPr>
          <w:sz w:val="28"/>
          <w:lang w:val="en-US"/>
        </w:rPr>
        <w:t xml:space="preserve"> A., </w:t>
      </w:r>
      <w:proofErr w:type="spellStart"/>
      <w:r w:rsidR="000D719A" w:rsidRPr="00080C4A">
        <w:rPr>
          <w:sz w:val="28"/>
          <w:lang w:val="en-US"/>
        </w:rPr>
        <w:t>Kairbekov</w:t>
      </w:r>
      <w:proofErr w:type="spellEnd"/>
      <w:r w:rsidR="000D719A" w:rsidRPr="00080C4A">
        <w:rPr>
          <w:sz w:val="28"/>
          <w:lang w:val="en-US"/>
        </w:rPr>
        <w:t xml:space="preserve"> </w:t>
      </w:r>
      <w:proofErr w:type="spellStart"/>
      <w:r w:rsidR="000D719A" w:rsidRPr="00080C4A">
        <w:rPr>
          <w:sz w:val="28"/>
          <w:lang w:val="en-US"/>
        </w:rPr>
        <w:t>Zh</w:t>
      </w:r>
      <w:proofErr w:type="spellEnd"/>
      <w:r w:rsidR="000D719A" w:rsidRPr="00080C4A">
        <w:rPr>
          <w:sz w:val="28"/>
          <w:lang w:val="en-US"/>
        </w:rPr>
        <w:t xml:space="preserve">., </w:t>
      </w:r>
      <w:proofErr w:type="spellStart"/>
      <w:r w:rsidR="000D719A" w:rsidRPr="00080C4A">
        <w:rPr>
          <w:sz w:val="28"/>
          <w:lang w:val="en-US"/>
        </w:rPr>
        <w:t>Mussabayeva</w:t>
      </w:r>
      <w:proofErr w:type="spellEnd"/>
      <w:r w:rsidR="000D719A" w:rsidRPr="00080C4A">
        <w:rPr>
          <w:sz w:val="28"/>
          <w:lang w:val="en-US"/>
        </w:rPr>
        <w:t xml:space="preserve"> B., </w:t>
      </w:r>
      <w:proofErr w:type="spellStart"/>
      <w:r w:rsidR="000D719A" w:rsidRPr="00080C4A">
        <w:rPr>
          <w:sz w:val="28"/>
          <w:lang w:val="en-US"/>
        </w:rPr>
        <w:t>Bayahmetova</w:t>
      </w:r>
      <w:proofErr w:type="spellEnd"/>
      <w:r w:rsidR="000D719A" w:rsidRPr="00080C4A">
        <w:rPr>
          <w:sz w:val="28"/>
          <w:lang w:val="en-US"/>
        </w:rPr>
        <w:t xml:space="preserve"> B. Chemical characteristic of the black and white mud of the </w:t>
      </w:r>
      <w:proofErr w:type="spellStart"/>
      <w:r w:rsidR="000D719A" w:rsidRPr="00080C4A">
        <w:rPr>
          <w:sz w:val="28"/>
          <w:lang w:val="en-US"/>
        </w:rPr>
        <w:t>Shoshkaly</w:t>
      </w:r>
      <w:proofErr w:type="spellEnd"/>
      <w:r w:rsidR="000D719A" w:rsidRPr="00080C4A">
        <w:rPr>
          <w:sz w:val="28"/>
          <w:lang w:val="en-US"/>
        </w:rPr>
        <w:t xml:space="preserve"> lake // </w:t>
      </w:r>
      <w:r w:rsidR="000D719A" w:rsidRPr="00080C4A">
        <w:rPr>
          <w:sz w:val="28"/>
        </w:rPr>
        <w:t>Известия</w:t>
      </w:r>
      <w:r w:rsidR="000D719A" w:rsidRPr="00080C4A">
        <w:rPr>
          <w:sz w:val="28"/>
          <w:lang w:val="en-US"/>
        </w:rPr>
        <w:t xml:space="preserve"> </w:t>
      </w:r>
      <w:r w:rsidR="000D719A" w:rsidRPr="00080C4A">
        <w:rPr>
          <w:sz w:val="28"/>
        </w:rPr>
        <w:t>НАН</w:t>
      </w:r>
      <w:r w:rsidR="000D719A" w:rsidRPr="00080C4A">
        <w:rPr>
          <w:sz w:val="28"/>
          <w:lang w:val="en-US"/>
        </w:rPr>
        <w:t xml:space="preserve"> </w:t>
      </w:r>
      <w:r w:rsidR="000D719A" w:rsidRPr="00080C4A">
        <w:rPr>
          <w:sz w:val="28"/>
        </w:rPr>
        <w:t>РК</w:t>
      </w:r>
      <w:r w:rsidR="000D719A" w:rsidRPr="00080C4A">
        <w:rPr>
          <w:sz w:val="28"/>
          <w:lang w:val="en-US"/>
        </w:rPr>
        <w:t xml:space="preserve">. - 2023. - № 457, </w:t>
      </w:r>
      <w:r w:rsidR="000D719A" w:rsidRPr="00080C4A">
        <w:rPr>
          <w:sz w:val="28"/>
        </w:rPr>
        <w:t>Т</w:t>
      </w:r>
      <w:r w:rsidR="000D719A" w:rsidRPr="00080C4A">
        <w:rPr>
          <w:sz w:val="28"/>
          <w:lang w:val="en-US"/>
        </w:rPr>
        <w:t xml:space="preserve">.4. - </w:t>
      </w:r>
      <w:r w:rsidR="000D719A" w:rsidRPr="00080C4A">
        <w:rPr>
          <w:sz w:val="28"/>
        </w:rPr>
        <w:t>С</w:t>
      </w:r>
      <w:r w:rsidR="000D719A" w:rsidRPr="00080C4A">
        <w:rPr>
          <w:sz w:val="28"/>
          <w:lang w:val="en-US"/>
        </w:rPr>
        <w:t xml:space="preserve">. 31–43. - </w:t>
      </w:r>
      <w:hyperlink r:id="rId73" w:tgtFrame="_blank" w:history="1">
        <w:r w:rsidR="000D719A" w:rsidRPr="00080C4A">
          <w:rPr>
            <w:sz w:val="28"/>
            <w:lang w:val="en-US"/>
          </w:rPr>
          <w:t xml:space="preserve"> DOI: </w:t>
        </w:r>
        <w:r w:rsidR="000D719A" w:rsidRPr="00080C4A">
          <w:rPr>
            <w:rStyle w:val="Hyperlink"/>
            <w:sz w:val="28"/>
            <w:lang w:val="en-US"/>
          </w:rPr>
          <w:t>10.32014/2023.2518-1491.190</w:t>
        </w:r>
      </w:hyperlink>
    </w:p>
    <w:p w14:paraId="043FF4F5" w14:textId="77777777" w:rsidR="00325037" w:rsidRPr="00080C4A" w:rsidRDefault="000D719A" w:rsidP="00444866">
      <w:pPr>
        <w:ind w:firstLine="720"/>
        <w:jc w:val="both"/>
        <w:rPr>
          <w:sz w:val="28"/>
          <w:szCs w:val="28"/>
        </w:rPr>
      </w:pPr>
      <w:r w:rsidRPr="00080C4A">
        <w:rPr>
          <w:sz w:val="28"/>
          <w:szCs w:val="28"/>
        </w:rPr>
        <w:t>87</w:t>
      </w:r>
      <w:r w:rsidR="00325037" w:rsidRPr="00080C4A">
        <w:rPr>
          <w:sz w:val="28"/>
          <w:szCs w:val="28"/>
        </w:rPr>
        <w:t xml:space="preserve"> </w:t>
      </w:r>
      <w:r w:rsidR="0030308D" w:rsidRPr="00080C4A">
        <w:rPr>
          <w:sz w:val="28"/>
          <w:szCs w:val="28"/>
        </w:rPr>
        <w:t>ГОСТ 26423-85. Почвы. Методы определения удельной электрической проводимости, pH и плотного остатка водной вытяжки // Стандартинформ. – М., 2011.</w:t>
      </w:r>
    </w:p>
    <w:p w14:paraId="24A50A23" w14:textId="77777777" w:rsidR="00D82725" w:rsidRPr="00080C4A" w:rsidRDefault="00D82725" w:rsidP="00444866">
      <w:pPr>
        <w:jc w:val="both"/>
        <w:rPr>
          <w:sz w:val="28"/>
          <w:szCs w:val="28"/>
        </w:rPr>
      </w:pPr>
      <w:r w:rsidRPr="00080C4A">
        <w:rPr>
          <w:sz w:val="28"/>
          <w:szCs w:val="28"/>
        </w:rPr>
        <w:tab/>
      </w:r>
      <w:r w:rsidR="00E35685" w:rsidRPr="00080C4A">
        <w:rPr>
          <w:sz w:val="28"/>
          <w:szCs w:val="28"/>
        </w:rPr>
        <w:t>88</w:t>
      </w:r>
      <w:r w:rsidR="00DD7213" w:rsidRPr="00080C4A">
        <w:rPr>
          <w:sz w:val="28"/>
          <w:szCs w:val="28"/>
        </w:rPr>
        <w:t xml:space="preserve"> ГОСТ 28268-89. Почвы. Методы определения влажности, максимальной гигроскопической влажности и влажности устойчивого завядания растений // Стандартинформ. – М., 2006.</w:t>
      </w:r>
    </w:p>
    <w:p w14:paraId="6A829DDB" w14:textId="77777777" w:rsidR="00DD7213" w:rsidRPr="00080C4A" w:rsidRDefault="00DD7213" w:rsidP="00444866">
      <w:pPr>
        <w:jc w:val="both"/>
        <w:rPr>
          <w:sz w:val="28"/>
          <w:szCs w:val="28"/>
        </w:rPr>
      </w:pPr>
      <w:r w:rsidRPr="00080C4A">
        <w:rPr>
          <w:sz w:val="28"/>
          <w:szCs w:val="28"/>
        </w:rPr>
        <w:tab/>
        <w:t>8</w:t>
      </w:r>
      <w:r w:rsidR="00E35685" w:rsidRPr="00080C4A">
        <w:rPr>
          <w:sz w:val="28"/>
          <w:szCs w:val="28"/>
        </w:rPr>
        <w:t>9</w:t>
      </w:r>
      <w:r w:rsidRPr="00080C4A">
        <w:rPr>
          <w:sz w:val="28"/>
          <w:szCs w:val="28"/>
        </w:rPr>
        <w:t xml:space="preserve"> ГОСТ 26951-86. Почвы. Определение нитратов ионометрическим методом // Государственный комитет СССР по стандартам. – М., 1986.</w:t>
      </w:r>
    </w:p>
    <w:p w14:paraId="2FEEBCCA" w14:textId="77777777" w:rsidR="00DD7213" w:rsidRPr="00080C4A" w:rsidRDefault="00DD7213" w:rsidP="00444866">
      <w:pPr>
        <w:jc w:val="both"/>
        <w:rPr>
          <w:sz w:val="28"/>
          <w:szCs w:val="28"/>
        </w:rPr>
      </w:pPr>
      <w:r w:rsidRPr="00080C4A">
        <w:rPr>
          <w:sz w:val="28"/>
          <w:szCs w:val="28"/>
        </w:rPr>
        <w:tab/>
      </w:r>
      <w:r w:rsidR="00E35685" w:rsidRPr="00080C4A">
        <w:rPr>
          <w:sz w:val="28"/>
          <w:szCs w:val="28"/>
        </w:rPr>
        <w:t>90</w:t>
      </w:r>
      <w:r w:rsidRPr="00080C4A">
        <w:rPr>
          <w:sz w:val="28"/>
          <w:szCs w:val="28"/>
        </w:rPr>
        <w:t xml:space="preserve"> ГОСТ 26205-91. Почвы. Определение подвижных соединений фосфора и калия по методу Мачигина в модификации ЦИНАО // Государственный комитет СССР по стандартам. – М., 1992.</w:t>
      </w:r>
    </w:p>
    <w:p w14:paraId="74CD703D" w14:textId="77777777" w:rsidR="00DD7213" w:rsidRPr="00080C4A" w:rsidRDefault="00DD7213" w:rsidP="00444866">
      <w:pPr>
        <w:jc w:val="both"/>
        <w:rPr>
          <w:sz w:val="28"/>
          <w:szCs w:val="28"/>
        </w:rPr>
      </w:pPr>
      <w:r w:rsidRPr="00080C4A">
        <w:rPr>
          <w:sz w:val="28"/>
          <w:szCs w:val="28"/>
        </w:rPr>
        <w:tab/>
      </w:r>
      <w:r w:rsidR="00E35685" w:rsidRPr="00080C4A">
        <w:rPr>
          <w:sz w:val="28"/>
          <w:szCs w:val="28"/>
        </w:rPr>
        <w:t>91</w:t>
      </w:r>
      <w:r w:rsidRPr="00080C4A">
        <w:rPr>
          <w:sz w:val="28"/>
          <w:szCs w:val="28"/>
        </w:rPr>
        <w:t xml:space="preserve"> ГОСТ 26490—85. Почвы. Определение подвижной серы по методу ЦИНАО // Государственный комитет СССР по стандартам. – М., 1985.</w:t>
      </w:r>
    </w:p>
    <w:p w14:paraId="0857D2B8" w14:textId="77777777" w:rsidR="00DD7213" w:rsidRPr="00080C4A" w:rsidRDefault="00DD7213" w:rsidP="00444866">
      <w:pPr>
        <w:jc w:val="both"/>
        <w:rPr>
          <w:sz w:val="28"/>
          <w:szCs w:val="28"/>
        </w:rPr>
      </w:pPr>
      <w:r w:rsidRPr="00080C4A">
        <w:rPr>
          <w:sz w:val="28"/>
          <w:szCs w:val="28"/>
        </w:rPr>
        <w:tab/>
      </w:r>
      <w:r w:rsidR="00E35685" w:rsidRPr="00080C4A">
        <w:rPr>
          <w:sz w:val="28"/>
          <w:szCs w:val="28"/>
        </w:rPr>
        <w:t>92</w:t>
      </w:r>
      <w:r w:rsidRPr="00080C4A">
        <w:rPr>
          <w:sz w:val="28"/>
          <w:szCs w:val="28"/>
        </w:rPr>
        <w:t xml:space="preserve"> ПНДФ 16.1:2:2.2:2.3.74-2012 (М 03-08-2011; KZ.07.00.03091-2015). Количественный химический анализ почв. Методика измерения </w:t>
      </w:r>
      <w:r w:rsidRPr="00080C4A">
        <w:rPr>
          <w:rStyle w:val="citation-2"/>
          <w:sz w:val="28"/>
          <w:szCs w:val="28"/>
        </w:rPr>
        <w:t>массовой доли водорастворимых форм катионов аммония, калия, натрия, магния, кальция в почвах, грунтах, глине, торфе, осадках сточных вод, донных отложениях методом капиллярного электрофореза с использованием системы капиллярного электрофорез</w:t>
      </w:r>
      <w:r w:rsidRPr="00080C4A">
        <w:rPr>
          <w:sz w:val="28"/>
          <w:szCs w:val="28"/>
        </w:rPr>
        <w:t>а «Капель» // Санкт-Петербург, 2011.</w:t>
      </w:r>
    </w:p>
    <w:p w14:paraId="2C3B8861" w14:textId="77777777" w:rsidR="00DD7213" w:rsidRPr="00080C4A" w:rsidRDefault="00DD7213" w:rsidP="00444866">
      <w:pPr>
        <w:jc w:val="both"/>
        <w:rPr>
          <w:sz w:val="28"/>
          <w:szCs w:val="28"/>
        </w:rPr>
      </w:pPr>
      <w:r w:rsidRPr="00080C4A">
        <w:rPr>
          <w:sz w:val="28"/>
          <w:szCs w:val="28"/>
        </w:rPr>
        <w:tab/>
      </w:r>
      <w:r w:rsidR="00E35685" w:rsidRPr="00080C4A">
        <w:rPr>
          <w:sz w:val="28"/>
          <w:szCs w:val="28"/>
        </w:rPr>
        <w:t>93</w:t>
      </w:r>
      <w:r w:rsidRPr="00080C4A">
        <w:rPr>
          <w:sz w:val="28"/>
          <w:szCs w:val="28"/>
        </w:rPr>
        <w:t xml:space="preserve"> ПНДФ 16.1:2:2.3:2.2.69-10 (М 03-06-2010; KZ.07.00.01530-2012). Определение водорастворимых форм неорганических и органических анионов в почвах, грунтах тепличных, глинах, торфе, осадках сточных вод, активном иле, донных отложениях // Санкт-Петербург, 2010.</w:t>
      </w:r>
    </w:p>
    <w:p w14:paraId="02EBB92C" w14:textId="77777777" w:rsidR="00DD7213" w:rsidRPr="00080C4A" w:rsidRDefault="00DD7213" w:rsidP="00444866">
      <w:pPr>
        <w:jc w:val="both"/>
        <w:rPr>
          <w:sz w:val="28"/>
          <w:szCs w:val="28"/>
        </w:rPr>
      </w:pPr>
      <w:r w:rsidRPr="00080C4A">
        <w:rPr>
          <w:sz w:val="28"/>
          <w:szCs w:val="28"/>
        </w:rPr>
        <w:tab/>
      </w:r>
      <w:r w:rsidR="00E35685" w:rsidRPr="00080C4A">
        <w:rPr>
          <w:sz w:val="28"/>
          <w:szCs w:val="28"/>
        </w:rPr>
        <w:t>94</w:t>
      </w:r>
      <w:r w:rsidRPr="00080C4A">
        <w:rPr>
          <w:sz w:val="28"/>
          <w:szCs w:val="28"/>
        </w:rPr>
        <w:t xml:space="preserve"> Кононова М.М. Органическое вещество почвы: его природа, свойства и методы изучения // Изд-во АН СССР. – М., 1963. – 314 с.</w:t>
      </w:r>
    </w:p>
    <w:p w14:paraId="282B8ED9" w14:textId="77777777" w:rsidR="00DD7213" w:rsidRPr="00080C4A" w:rsidRDefault="00DD7213" w:rsidP="00444866">
      <w:pPr>
        <w:jc w:val="both"/>
        <w:rPr>
          <w:sz w:val="28"/>
          <w:szCs w:val="28"/>
        </w:rPr>
      </w:pPr>
      <w:r w:rsidRPr="00080C4A">
        <w:rPr>
          <w:sz w:val="28"/>
          <w:szCs w:val="28"/>
        </w:rPr>
        <w:tab/>
      </w:r>
      <w:r w:rsidR="00E35685" w:rsidRPr="00080C4A">
        <w:rPr>
          <w:sz w:val="28"/>
          <w:szCs w:val="28"/>
        </w:rPr>
        <w:t>95</w:t>
      </w:r>
      <w:r w:rsidRPr="00080C4A">
        <w:rPr>
          <w:sz w:val="28"/>
          <w:szCs w:val="28"/>
        </w:rPr>
        <w:t xml:space="preserve"> </w:t>
      </w:r>
      <w:r w:rsidR="00750274" w:rsidRPr="00080C4A">
        <w:rPr>
          <w:sz w:val="28"/>
          <w:szCs w:val="28"/>
        </w:rPr>
        <w:t xml:space="preserve">ГОСТ 12536 - 2014. Грунты. Методы лабораторного определения гранулометрического (зернового) и микроагрегатного состава // </w:t>
      </w:r>
      <w:r w:rsidR="00750274" w:rsidRPr="00080C4A">
        <w:rPr>
          <w:sz w:val="28"/>
          <w:szCs w:val="28"/>
        </w:rPr>
        <w:lastRenderedPageBreak/>
        <w:t>Стандартинформ. – М., 2019.</w:t>
      </w:r>
    </w:p>
    <w:p w14:paraId="2A13E7B6" w14:textId="77777777" w:rsidR="00750274" w:rsidRPr="00080C4A" w:rsidRDefault="00750274" w:rsidP="00444866">
      <w:pPr>
        <w:jc w:val="both"/>
        <w:rPr>
          <w:sz w:val="28"/>
          <w:szCs w:val="28"/>
          <w:lang w:val="en-US"/>
        </w:rPr>
      </w:pPr>
      <w:r w:rsidRPr="00080C4A">
        <w:rPr>
          <w:sz w:val="28"/>
          <w:szCs w:val="28"/>
        </w:rPr>
        <w:tab/>
      </w:r>
      <w:r w:rsidR="00E35685" w:rsidRPr="00080C4A">
        <w:rPr>
          <w:sz w:val="28"/>
          <w:szCs w:val="28"/>
          <w:lang w:val="en-US"/>
        </w:rPr>
        <w:t>96</w:t>
      </w:r>
      <w:r w:rsidRPr="00080C4A">
        <w:rPr>
          <w:sz w:val="28"/>
          <w:szCs w:val="28"/>
          <w:lang w:val="en-US"/>
        </w:rPr>
        <w:t xml:space="preserve"> </w:t>
      </w:r>
      <w:proofErr w:type="spellStart"/>
      <w:r w:rsidRPr="00080C4A">
        <w:rPr>
          <w:sz w:val="28"/>
          <w:szCs w:val="28"/>
          <w:lang w:val="en-US"/>
        </w:rPr>
        <w:t>Heiri</w:t>
      </w:r>
      <w:proofErr w:type="spellEnd"/>
      <w:r w:rsidRPr="00080C4A">
        <w:rPr>
          <w:sz w:val="28"/>
          <w:szCs w:val="28"/>
          <w:lang w:val="en-US"/>
        </w:rPr>
        <w:t xml:space="preserve"> O., Lotter A.F., Lemcke G. Loss on ignition as a method for estimating organic and carbonate content in sediments: reproducibility and comparability of results // Journal of Paleolimnology. – 2001. – Vol. 25, </w:t>
      </w:r>
      <w:proofErr w:type="spellStart"/>
      <w:r w:rsidRPr="00080C4A">
        <w:rPr>
          <w:sz w:val="28"/>
          <w:szCs w:val="28"/>
          <w:lang w:val="en-US"/>
        </w:rPr>
        <w:t>Iss</w:t>
      </w:r>
      <w:proofErr w:type="spellEnd"/>
      <w:r w:rsidRPr="00080C4A">
        <w:rPr>
          <w:sz w:val="28"/>
          <w:szCs w:val="28"/>
          <w:lang w:val="en-US"/>
        </w:rPr>
        <w:t>. 1. – P. 101–110. – DOI: 10.1023/A:1008119611481.</w:t>
      </w:r>
    </w:p>
    <w:p w14:paraId="58AD0988" w14:textId="77777777" w:rsidR="00750274" w:rsidRPr="00080C4A" w:rsidRDefault="00750274" w:rsidP="00444866">
      <w:pPr>
        <w:jc w:val="both"/>
        <w:rPr>
          <w:sz w:val="28"/>
          <w:szCs w:val="28"/>
          <w:lang w:val="en-US"/>
        </w:rPr>
      </w:pPr>
      <w:r w:rsidRPr="00080C4A">
        <w:rPr>
          <w:sz w:val="28"/>
          <w:szCs w:val="28"/>
          <w:lang w:val="en-US"/>
        </w:rPr>
        <w:tab/>
      </w:r>
      <w:r w:rsidR="00E35685" w:rsidRPr="00080C4A">
        <w:rPr>
          <w:sz w:val="28"/>
          <w:szCs w:val="28"/>
          <w:lang w:val="en-US"/>
        </w:rPr>
        <w:t>97</w:t>
      </w:r>
      <w:r w:rsidRPr="00080C4A">
        <w:rPr>
          <w:sz w:val="28"/>
          <w:szCs w:val="28"/>
          <w:lang w:val="en-US"/>
        </w:rPr>
        <w:t xml:space="preserve"> </w:t>
      </w:r>
      <w:r w:rsidR="005A2157" w:rsidRPr="00080C4A">
        <w:rPr>
          <w:sz w:val="28"/>
          <w:szCs w:val="28"/>
          <w:lang w:val="en-US"/>
        </w:rPr>
        <w:t xml:space="preserve">Bechtel A., </w:t>
      </w:r>
      <w:proofErr w:type="spellStart"/>
      <w:r w:rsidR="005A2157" w:rsidRPr="00080C4A">
        <w:rPr>
          <w:sz w:val="28"/>
          <w:szCs w:val="28"/>
          <w:lang w:val="en-US"/>
        </w:rPr>
        <w:t>Woszczyk</w:t>
      </w:r>
      <w:proofErr w:type="spellEnd"/>
      <w:r w:rsidR="005A2157" w:rsidRPr="00080C4A">
        <w:rPr>
          <w:sz w:val="28"/>
          <w:szCs w:val="28"/>
          <w:lang w:val="en-US"/>
        </w:rPr>
        <w:t xml:space="preserve"> M., </w:t>
      </w:r>
      <w:proofErr w:type="spellStart"/>
      <w:r w:rsidR="005A2157" w:rsidRPr="00080C4A">
        <w:rPr>
          <w:sz w:val="28"/>
          <w:szCs w:val="28"/>
          <w:lang w:val="en-US"/>
        </w:rPr>
        <w:t>Reischenbacher</w:t>
      </w:r>
      <w:proofErr w:type="spellEnd"/>
      <w:r w:rsidR="005A2157" w:rsidRPr="00080C4A">
        <w:rPr>
          <w:sz w:val="28"/>
          <w:szCs w:val="28"/>
          <w:lang w:val="en-US"/>
        </w:rPr>
        <w:t xml:space="preserve"> D., </w:t>
      </w:r>
      <w:proofErr w:type="spellStart"/>
      <w:r w:rsidR="005A2157" w:rsidRPr="00080C4A">
        <w:rPr>
          <w:sz w:val="28"/>
          <w:szCs w:val="28"/>
          <w:lang w:val="en-US"/>
        </w:rPr>
        <w:t>Sachsenhofer</w:t>
      </w:r>
      <w:proofErr w:type="spellEnd"/>
      <w:r w:rsidR="005A2157" w:rsidRPr="00080C4A">
        <w:rPr>
          <w:sz w:val="28"/>
          <w:szCs w:val="28"/>
          <w:lang w:val="en-US"/>
        </w:rPr>
        <w:t xml:space="preserve"> R.F., Gratzer R., </w:t>
      </w:r>
      <w:proofErr w:type="spellStart"/>
      <w:r w:rsidR="005A2157" w:rsidRPr="00080C4A">
        <w:rPr>
          <w:sz w:val="28"/>
          <w:szCs w:val="28"/>
          <w:lang w:val="en-US"/>
        </w:rPr>
        <w:t>Püttmann</w:t>
      </w:r>
      <w:proofErr w:type="spellEnd"/>
      <w:r w:rsidR="005A2157" w:rsidRPr="00080C4A">
        <w:rPr>
          <w:sz w:val="28"/>
          <w:szCs w:val="28"/>
          <w:lang w:val="en-US"/>
        </w:rPr>
        <w:t xml:space="preserve"> W., Spychalski W. Biomarkers and geochemical indicators of Holocene environmental changes in coastal Lake </w:t>
      </w:r>
      <w:proofErr w:type="spellStart"/>
      <w:r w:rsidR="005A2157" w:rsidRPr="00080C4A">
        <w:rPr>
          <w:sz w:val="28"/>
          <w:szCs w:val="28"/>
          <w:lang w:val="en-US"/>
        </w:rPr>
        <w:t>Sarbsko</w:t>
      </w:r>
      <w:proofErr w:type="spellEnd"/>
      <w:r w:rsidR="005A2157" w:rsidRPr="00080C4A">
        <w:rPr>
          <w:sz w:val="28"/>
          <w:szCs w:val="28"/>
          <w:lang w:val="en-US"/>
        </w:rPr>
        <w:t xml:space="preserve"> (Poland) // Org. Geochem. – 2007. – Vol. 38, </w:t>
      </w:r>
      <w:proofErr w:type="spellStart"/>
      <w:r w:rsidR="005A2157" w:rsidRPr="00080C4A">
        <w:rPr>
          <w:sz w:val="28"/>
          <w:szCs w:val="28"/>
          <w:lang w:val="en-US"/>
        </w:rPr>
        <w:t>Iss</w:t>
      </w:r>
      <w:proofErr w:type="spellEnd"/>
      <w:r w:rsidR="005A2157" w:rsidRPr="00080C4A">
        <w:rPr>
          <w:sz w:val="28"/>
          <w:szCs w:val="28"/>
          <w:lang w:val="en-US"/>
        </w:rPr>
        <w:t>. 7. – P. 1112-1131. – DOI: 10.1016/j.orggeochem.2007.02.009.</w:t>
      </w:r>
    </w:p>
    <w:p w14:paraId="01538D23" w14:textId="77777777" w:rsidR="005A2157" w:rsidRPr="00080C4A" w:rsidRDefault="005A2157" w:rsidP="00444866">
      <w:pPr>
        <w:jc w:val="both"/>
        <w:rPr>
          <w:sz w:val="28"/>
          <w:szCs w:val="28"/>
          <w:lang w:val="en-US"/>
        </w:rPr>
      </w:pPr>
      <w:r w:rsidRPr="00080C4A">
        <w:rPr>
          <w:sz w:val="28"/>
          <w:szCs w:val="28"/>
          <w:lang w:val="en-US"/>
        </w:rPr>
        <w:tab/>
      </w:r>
      <w:r w:rsidR="00E35685" w:rsidRPr="00080C4A">
        <w:rPr>
          <w:sz w:val="28"/>
          <w:szCs w:val="28"/>
          <w:lang w:val="en-US"/>
        </w:rPr>
        <w:t>98</w:t>
      </w:r>
      <w:r w:rsidRPr="00080C4A">
        <w:rPr>
          <w:sz w:val="28"/>
          <w:szCs w:val="28"/>
          <w:lang w:val="en-US"/>
        </w:rPr>
        <w:t xml:space="preserve"> ISO 18122:2022. Solid biofuels — Determination of ash content // Published (Edition 2, 2022).</w:t>
      </w:r>
    </w:p>
    <w:p w14:paraId="7D5A2C50" w14:textId="77777777" w:rsidR="00D82725" w:rsidRPr="00080C4A" w:rsidRDefault="00084653" w:rsidP="00444866">
      <w:pPr>
        <w:jc w:val="both"/>
        <w:rPr>
          <w:sz w:val="28"/>
          <w:szCs w:val="28"/>
        </w:rPr>
      </w:pPr>
      <w:r w:rsidRPr="00080C4A">
        <w:rPr>
          <w:sz w:val="28"/>
          <w:szCs w:val="28"/>
          <w:lang w:val="en-US"/>
        </w:rPr>
        <w:tab/>
      </w:r>
      <w:r w:rsidRPr="00080C4A">
        <w:rPr>
          <w:sz w:val="28"/>
          <w:szCs w:val="28"/>
        </w:rPr>
        <w:t>9</w:t>
      </w:r>
      <w:r w:rsidR="00E35685" w:rsidRPr="00080C4A">
        <w:rPr>
          <w:sz w:val="28"/>
          <w:szCs w:val="28"/>
        </w:rPr>
        <w:t>9</w:t>
      </w:r>
      <w:r w:rsidRPr="00080C4A">
        <w:rPr>
          <w:sz w:val="28"/>
          <w:szCs w:val="28"/>
        </w:rPr>
        <w:t xml:space="preserve"> </w:t>
      </w:r>
      <w:r w:rsidR="00EE59E0" w:rsidRPr="00080C4A">
        <w:rPr>
          <w:sz w:val="28"/>
          <w:szCs w:val="28"/>
        </w:rPr>
        <w:t>МУК 4.2.3695-21. Методы микробиологического контроля почвы // Роспотребнадзор. – 2021. – 17 с.</w:t>
      </w:r>
    </w:p>
    <w:p w14:paraId="0762E68A" w14:textId="77777777" w:rsidR="00E35685" w:rsidRPr="00080C4A" w:rsidRDefault="00EE59E0" w:rsidP="00444866">
      <w:pPr>
        <w:jc w:val="both"/>
        <w:rPr>
          <w:sz w:val="36"/>
          <w:szCs w:val="28"/>
          <w:lang w:val="en-US"/>
        </w:rPr>
      </w:pPr>
      <w:r w:rsidRPr="00080C4A">
        <w:rPr>
          <w:sz w:val="28"/>
          <w:szCs w:val="28"/>
        </w:rPr>
        <w:tab/>
      </w:r>
      <w:r w:rsidR="00E35685" w:rsidRPr="00080C4A">
        <w:rPr>
          <w:sz w:val="28"/>
          <w:szCs w:val="28"/>
          <w:lang w:val="en-US"/>
        </w:rPr>
        <w:t xml:space="preserve">100 </w:t>
      </w:r>
      <w:proofErr w:type="spellStart"/>
      <w:r w:rsidR="006F5BE2" w:rsidRPr="00080C4A">
        <w:rPr>
          <w:sz w:val="28"/>
          <w:lang w:val="en-US"/>
        </w:rPr>
        <w:t>Mussabayeva</w:t>
      </w:r>
      <w:proofErr w:type="spellEnd"/>
      <w:r w:rsidR="006F5BE2" w:rsidRPr="00080C4A">
        <w:rPr>
          <w:sz w:val="28"/>
          <w:lang w:val="en-US"/>
        </w:rPr>
        <w:t xml:space="preserve"> B., </w:t>
      </w:r>
      <w:proofErr w:type="spellStart"/>
      <w:r w:rsidR="006F5BE2" w:rsidRPr="00080C4A">
        <w:rPr>
          <w:sz w:val="28"/>
          <w:lang w:val="en-US"/>
        </w:rPr>
        <w:t>Akimzhanova</w:t>
      </w:r>
      <w:proofErr w:type="spellEnd"/>
      <w:r w:rsidR="006F5BE2" w:rsidRPr="00080C4A">
        <w:rPr>
          <w:sz w:val="28"/>
          <w:lang w:val="en-US"/>
        </w:rPr>
        <w:t xml:space="preserve"> Kh., </w:t>
      </w:r>
      <w:proofErr w:type="spellStart"/>
      <w:r w:rsidR="006F5BE2" w:rsidRPr="00080C4A">
        <w:rPr>
          <w:sz w:val="28"/>
          <w:lang w:val="en-US"/>
        </w:rPr>
        <w:t>Sabitova</w:t>
      </w:r>
      <w:proofErr w:type="spellEnd"/>
      <w:r w:rsidR="006F5BE2" w:rsidRPr="00080C4A">
        <w:rPr>
          <w:sz w:val="28"/>
          <w:lang w:val="en-US"/>
        </w:rPr>
        <w:t xml:space="preserve"> A., </w:t>
      </w:r>
      <w:proofErr w:type="spellStart"/>
      <w:r w:rsidR="006F5BE2" w:rsidRPr="00080C4A">
        <w:rPr>
          <w:sz w:val="28"/>
          <w:lang w:val="en-US"/>
        </w:rPr>
        <w:t>Ydyrys</w:t>
      </w:r>
      <w:proofErr w:type="spellEnd"/>
      <w:r w:rsidR="006F5BE2" w:rsidRPr="00080C4A">
        <w:rPr>
          <w:sz w:val="28"/>
          <w:lang w:val="en-US"/>
        </w:rPr>
        <w:t xml:space="preserve"> A., Kruszka D., </w:t>
      </w:r>
      <w:proofErr w:type="spellStart"/>
      <w:r w:rsidR="006F5BE2" w:rsidRPr="00080C4A">
        <w:rPr>
          <w:sz w:val="28"/>
          <w:lang w:val="en-US"/>
        </w:rPr>
        <w:t>Cerazy-Waliszewska</w:t>
      </w:r>
      <w:proofErr w:type="spellEnd"/>
      <w:r w:rsidR="006F5BE2" w:rsidRPr="00080C4A">
        <w:rPr>
          <w:sz w:val="28"/>
          <w:lang w:val="en-US"/>
        </w:rPr>
        <w:t xml:space="preserve"> J., </w:t>
      </w:r>
      <w:proofErr w:type="spellStart"/>
      <w:r w:rsidR="006F5BE2" w:rsidRPr="00080C4A">
        <w:rPr>
          <w:sz w:val="28"/>
          <w:lang w:val="en-US"/>
        </w:rPr>
        <w:t>Łęska</w:t>
      </w:r>
      <w:proofErr w:type="spellEnd"/>
      <w:r w:rsidR="006F5BE2" w:rsidRPr="00080C4A">
        <w:rPr>
          <w:sz w:val="28"/>
          <w:lang w:val="en-US"/>
        </w:rPr>
        <w:t xml:space="preserve"> B., Tabisz Ł. Extraction of lipids from natural saline mud and their interpretation from point of biological activity in the context of salt lakes of North-East Kazakhstan // </w:t>
      </w:r>
      <w:r w:rsidR="007B2B23" w:rsidRPr="00080C4A">
        <w:rPr>
          <w:sz w:val="28"/>
          <w:szCs w:val="28"/>
          <w:lang w:val="en-US"/>
        </w:rPr>
        <w:t>Engineered Science.</w:t>
      </w:r>
      <w:r w:rsidR="007B2B23" w:rsidRPr="00080C4A">
        <w:rPr>
          <w:sz w:val="28"/>
          <w:lang w:val="en-US"/>
        </w:rPr>
        <w:t xml:space="preserve"> </w:t>
      </w:r>
      <w:r w:rsidR="006F5BE2" w:rsidRPr="00080C4A">
        <w:rPr>
          <w:sz w:val="28"/>
          <w:lang w:val="en-US"/>
        </w:rPr>
        <w:t>– 2025. – Vol. 36. – Art. 1628. – DOI: 10.30919/es1628</w:t>
      </w:r>
    </w:p>
    <w:p w14:paraId="7832E351" w14:textId="77777777" w:rsidR="00EE59E0" w:rsidRPr="00080C4A" w:rsidRDefault="006F5BE2" w:rsidP="00444866">
      <w:pPr>
        <w:jc w:val="both"/>
        <w:rPr>
          <w:sz w:val="28"/>
          <w:szCs w:val="28"/>
          <w:lang w:val="en-US"/>
        </w:rPr>
      </w:pPr>
      <w:r w:rsidRPr="00080C4A">
        <w:rPr>
          <w:sz w:val="28"/>
          <w:szCs w:val="28"/>
          <w:lang w:val="en-US"/>
        </w:rPr>
        <w:tab/>
        <w:t xml:space="preserve">101 </w:t>
      </w:r>
      <w:r w:rsidR="006351E4" w:rsidRPr="00080C4A">
        <w:rPr>
          <w:sz w:val="28"/>
          <w:szCs w:val="28"/>
          <w:lang w:val="en-US"/>
        </w:rPr>
        <w:t xml:space="preserve">Piotrowicz Z., Tabisz Ł., </w:t>
      </w:r>
      <w:proofErr w:type="spellStart"/>
      <w:r w:rsidR="006351E4" w:rsidRPr="00080C4A">
        <w:rPr>
          <w:sz w:val="28"/>
          <w:szCs w:val="28"/>
          <w:lang w:val="en-US"/>
        </w:rPr>
        <w:t>Ł˛eska</w:t>
      </w:r>
      <w:proofErr w:type="spellEnd"/>
      <w:r w:rsidR="006351E4" w:rsidRPr="00080C4A">
        <w:rPr>
          <w:sz w:val="28"/>
          <w:szCs w:val="28"/>
          <w:lang w:val="en-US"/>
        </w:rPr>
        <w:t xml:space="preserve"> B., </w:t>
      </w:r>
      <w:proofErr w:type="spellStart"/>
      <w:r w:rsidR="006351E4" w:rsidRPr="00080C4A">
        <w:rPr>
          <w:sz w:val="28"/>
          <w:szCs w:val="28"/>
          <w:lang w:val="en-US"/>
        </w:rPr>
        <w:t>Messyasz</w:t>
      </w:r>
      <w:proofErr w:type="spellEnd"/>
      <w:r w:rsidR="006351E4" w:rsidRPr="00080C4A">
        <w:rPr>
          <w:sz w:val="28"/>
          <w:szCs w:val="28"/>
          <w:lang w:val="en-US"/>
        </w:rPr>
        <w:t xml:space="preserve"> B., Pankiewicz R. Comparison of the Antioxidant Properties of Green Macroalgae from Diverse European Water Habitats by Use of Several Semi-Quantitative Assays // Molecules. – 2022. – Vol. 27, </w:t>
      </w:r>
      <w:proofErr w:type="spellStart"/>
      <w:r w:rsidR="006351E4" w:rsidRPr="00080C4A">
        <w:rPr>
          <w:sz w:val="28"/>
          <w:szCs w:val="28"/>
          <w:lang w:val="en-US"/>
        </w:rPr>
        <w:t>Iss</w:t>
      </w:r>
      <w:proofErr w:type="spellEnd"/>
      <w:r w:rsidR="006351E4" w:rsidRPr="00080C4A">
        <w:rPr>
          <w:sz w:val="28"/>
          <w:szCs w:val="28"/>
          <w:lang w:val="en-US"/>
        </w:rPr>
        <w:t>. 12. – Art. 3812. – DOI: 10.3390/molecules27123812.</w:t>
      </w:r>
    </w:p>
    <w:p w14:paraId="53479A8D" w14:textId="77777777" w:rsidR="006351E4" w:rsidRPr="00080C4A" w:rsidRDefault="006351E4" w:rsidP="00444866">
      <w:pPr>
        <w:jc w:val="both"/>
        <w:rPr>
          <w:sz w:val="28"/>
          <w:szCs w:val="28"/>
          <w:lang w:val="en-US"/>
        </w:rPr>
      </w:pPr>
      <w:r w:rsidRPr="00080C4A">
        <w:rPr>
          <w:sz w:val="28"/>
          <w:szCs w:val="28"/>
          <w:lang w:val="en-US"/>
        </w:rPr>
        <w:tab/>
      </w:r>
      <w:r w:rsidR="006F5BE2" w:rsidRPr="00080C4A">
        <w:rPr>
          <w:sz w:val="28"/>
          <w:szCs w:val="28"/>
          <w:lang w:val="en-US"/>
        </w:rPr>
        <w:t>102</w:t>
      </w:r>
      <w:r w:rsidRPr="00080C4A">
        <w:rPr>
          <w:sz w:val="28"/>
          <w:szCs w:val="28"/>
          <w:lang w:val="en-US"/>
        </w:rPr>
        <w:t xml:space="preserve"> Tadros T. F. (Ed.). Emulsion Formation and Stability // Wiley-VCH. – Weinheim, 2013. – 272 p. – DOI: 10.1002/9783527647941.</w:t>
      </w:r>
    </w:p>
    <w:p w14:paraId="7D010470" w14:textId="77777777" w:rsidR="006351E4" w:rsidRPr="00080C4A" w:rsidRDefault="006351E4" w:rsidP="00444866">
      <w:pPr>
        <w:jc w:val="both"/>
        <w:rPr>
          <w:sz w:val="28"/>
          <w:szCs w:val="28"/>
          <w:lang w:val="en-US"/>
        </w:rPr>
      </w:pPr>
      <w:r w:rsidRPr="00080C4A">
        <w:rPr>
          <w:sz w:val="28"/>
          <w:szCs w:val="28"/>
          <w:lang w:val="en-US"/>
        </w:rPr>
        <w:tab/>
      </w:r>
      <w:r w:rsidR="006F5BE2" w:rsidRPr="00080C4A">
        <w:rPr>
          <w:sz w:val="28"/>
          <w:szCs w:val="28"/>
          <w:lang w:val="en-US"/>
        </w:rPr>
        <w:t>103</w:t>
      </w:r>
      <w:r w:rsidRPr="00080C4A">
        <w:rPr>
          <w:sz w:val="28"/>
          <w:szCs w:val="28"/>
          <w:lang w:val="en-US"/>
        </w:rPr>
        <w:t xml:space="preserve"> Carrer V., Guzmán B., Martí M., Alonso C., </w:t>
      </w:r>
      <w:proofErr w:type="spellStart"/>
      <w:r w:rsidRPr="00080C4A">
        <w:rPr>
          <w:sz w:val="28"/>
          <w:szCs w:val="28"/>
          <w:lang w:val="en-US"/>
        </w:rPr>
        <w:t>Coderch</w:t>
      </w:r>
      <w:proofErr w:type="spellEnd"/>
      <w:r w:rsidRPr="00080C4A">
        <w:rPr>
          <w:sz w:val="28"/>
          <w:szCs w:val="28"/>
          <w:lang w:val="en-US"/>
        </w:rPr>
        <w:t xml:space="preserve"> L. Lanolin-based synthetic membranes as percutaneous absorption models for transdermal drug delivery // Pharmaceutics. – 2018. – Vol. 10, </w:t>
      </w:r>
      <w:proofErr w:type="spellStart"/>
      <w:r w:rsidRPr="00080C4A">
        <w:rPr>
          <w:sz w:val="28"/>
          <w:szCs w:val="28"/>
          <w:lang w:val="en-US"/>
        </w:rPr>
        <w:t>Iss</w:t>
      </w:r>
      <w:proofErr w:type="spellEnd"/>
      <w:r w:rsidRPr="00080C4A">
        <w:rPr>
          <w:sz w:val="28"/>
          <w:szCs w:val="28"/>
          <w:lang w:val="en-US"/>
        </w:rPr>
        <w:t>. 3. – Art. 73. – DOI: 10.3390/pharmaceutics10030073.</w:t>
      </w:r>
    </w:p>
    <w:p w14:paraId="2B142823" w14:textId="77777777" w:rsidR="006351E4" w:rsidRPr="00080C4A" w:rsidRDefault="006351E4" w:rsidP="00444866">
      <w:pPr>
        <w:jc w:val="both"/>
        <w:rPr>
          <w:sz w:val="28"/>
          <w:szCs w:val="28"/>
          <w:lang w:val="en-US"/>
        </w:rPr>
      </w:pPr>
      <w:r w:rsidRPr="00080C4A">
        <w:rPr>
          <w:sz w:val="28"/>
          <w:szCs w:val="28"/>
          <w:lang w:val="en-US"/>
        </w:rPr>
        <w:tab/>
      </w:r>
      <w:r w:rsidR="006F5BE2" w:rsidRPr="00080C4A">
        <w:rPr>
          <w:sz w:val="28"/>
          <w:szCs w:val="28"/>
          <w:lang w:val="en-US"/>
        </w:rPr>
        <w:t>104</w:t>
      </w:r>
      <w:r w:rsidRPr="00080C4A">
        <w:rPr>
          <w:sz w:val="28"/>
          <w:szCs w:val="28"/>
          <w:lang w:val="en-US"/>
        </w:rPr>
        <w:t xml:space="preserve"> </w:t>
      </w:r>
      <w:r w:rsidR="004B3125" w:rsidRPr="00080C4A">
        <w:rPr>
          <w:sz w:val="28"/>
          <w:szCs w:val="28"/>
          <w:lang w:val="en-US"/>
        </w:rPr>
        <w:t xml:space="preserve">Kerwin B. A. Polysorbates 20 and 80 used in the formulation of protein biotherapeutics: structure and degradation pathways // Journal of Pharmaceutical Sciences. – 2008. – Vol. 97, </w:t>
      </w:r>
      <w:proofErr w:type="spellStart"/>
      <w:r w:rsidR="004B3125" w:rsidRPr="00080C4A">
        <w:rPr>
          <w:sz w:val="28"/>
          <w:szCs w:val="28"/>
          <w:lang w:val="en-US"/>
        </w:rPr>
        <w:t>Iss</w:t>
      </w:r>
      <w:proofErr w:type="spellEnd"/>
      <w:r w:rsidR="004B3125" w:rsidRPr="00080C4A">
        <w:rPr>
          <w:sz w:val="28"/>
          <w:szCs w:val="28"/>
          <w:lang w:val="en-US"/>
        </w:rPr>
        <w:t>. 8. – P. 2924-2935. – DOI: 10.1002/jps.21190.</w:t>
      </w:r>
    </w:p>
    <w:p w14:paraId="3F548C79" w14:textId="77777777" w:rsidR="004B3125" w:rsidRPr="00080C4A" w:rsidRDefault="004B3125" w:rsidP="00444866">
      <w:pPr>
        <w:jc w:val="both"/>
        <w:rPr>
          <w:sz w:val="28"/>
          <w:szCs w:val="28"/>
          <w:lang w:val="en-US"/>
        </w:rPr>
      </w:pPr>
      <w:r w:rsidRPr="00080C4A">
        <w:rPr>
          <w:sz w:val="28"/>
          <w:szCs w:val="28"/>
          <w:lang w:val="en-US"/>
        </w:rPr>
        <w:tab/>
      </w:r>
      <w:r w:rsidR="006F5BE2" w:rsidRPr="00080C4A">
        <w:rPr>
          <w:sz w:val="28"/>
          <w:szCs w:val="28"/>
          <w:lang w:val="en-US"/>
        </w:rPr>
        <w:t>105</w:t>
      </w:r>
      <w:r w:rsidRPr="00080C4A">
        <w:rPr>
          <w:sz w:val="28"/>
          <w:szCs w:val="28"/>
          <w:lang w:val="en-US"/>
        </w:rPr>
        <w:t xml:space="preserve"> </w:t>
      </w:r>
      <w:proofErr w:type="spellStart"/>
      <w:r w:rsidRPr="00080C4A">
        <w:rPr>
          <w:sz w:val="28"/>
          <w:szCs w:val="28"/>
          <w:lang w:val="en-US"/>
        </w:rPr>
        <w:t>Dréno</w:t>
      </w:r>
      <w:proofErr w:type="spellEnd"/>
      <w:r w:rsidRPr="00080C4A">
        <w:rPr>
          <w:sz w:val="28"/>
          <w:szCs w:val="28"/>
          <w:lang w:val="en-US"/>
        </w:rPr>
        <w:t xml:space="preserve"> B., Zuberbier T., </w:t>
      </w:r>
      <w:proofErr w:type="spellStart"/>
      <w:r w:rsidRPr="00080C4A">
        <w:rPr>
          <w:sz w:val="28"/>
          <w:szCs w:val="28"/>
          <w:lang w:val="en-US"/>
        </w:rPr>
        <w:t>Gelmetti</w:t>
      </w:r>
      <w:proofErr w:type="spellEnd"/>
      <w:r w:rsidRPr="00080C4A">
        <w:rPr>
          <w:sz w:val="28"/>
          <w:szCs w:val="28"/>
          <w:lang w:val="en-US"/>
        </w:rPr>
        <w:t xml:space="preserve"> C., Gontijo G., Marinovich M. Safety review of phenoxyethanol when used as a preservative in cosmetics // Journal of the European Academy of Dermatology and Venereology. – 2019. – Vol. 33, </w:t>
      </w:r>
      <w:proofErr w:type="spellStart"/>
      <w:r w:rsidRPr="00080C4A">
        <w:rPr>
          <w:sz w:val="28"/>
          <w:szCs w:val="28"/>
          <w:lang w:val="en-US"/>
        </w:rPr>
        <w:t>Iss</w:t>
      </w:r>
      <w:proofErr w:type="spellEnd"/>
      <w:r w:rsidRPr="00080C4A">
        <w:rPr>
          <w:sz w:val="28"/>
          <w:szCs w:val="28"/>
          <w:lang w:val="en-US"/>
        </w:rPr>
        <w:t>. Suppl 7. – P. 15-24. – DOI: 10.1111/jdv.15944.</w:t>
      </w:r>
    </w:p>
    <w:p w14:paraId="299DDBEB" w14:textId="77777777" w:rsidR="004B3125" w:rsidRPr="00080C4A" w:rsidRDefault="004B3125" w:rsidP="00444866">
      <w:pPr>
        <w:jc w:val="both"/>
        <w:rPr>
          <w:sz w:val="28"/>
          <w:szCs w:val="28"/>
          <w:lang w:val="en-US"/>
        </w:rPr>
      </w:pPr>
      <w:r w:rsidRPr="00080C4A">
        <w:rPr>
          <w:sz w:val="28"/>
          <w:szCs w:val="28"/>
          <w:lang w:val="en-US"/>
        </w:rPr>
        <w:tab/>
      </w:r>
      <w:r w:rsidR="006F5BE2" w:rsidRPr="00080C4A">
        <w:rPr>
          <w:sz w:val="28"/>
          <w:szCs w:val="28"/>
          <w:lang w:val="en-US"/>
        </w:rPr>
        <w:t>106</w:t>
      </w:r>
      <w:r w:rsidRPr="00080C4A">
        <w:rPr>
          <w:sz w:val="28"/>
          <w:szCs w:val="28"/>
          <w:lang w:val="en-US"/>
        </w:rPr>
        <w:t xml:space="preserve"> </w:t>
      </w:r>
      <w:proofErr w:type="spellStart"/>
      <w:r w:rsidR="00FF0840" w:rsidRPr="00080C4A">
        <w:rPr>
          <w:sz w:val="28"/>
          <w:szCs w:val="28"/>
          <w:lang w:val="en-US"/>
        </w:rPr>
        <w:t>Ratnah</w:t>
      </w:r>
      <w:proofErr w:type="spellEnd"/>
      <w:r w:rsidR="00FF0840" w:rsidRPr="00080C4A">
        <w:rPr>
          <w:sz w:val="28"/>
          <w:szCs w:val="28"/>
          <w:lang w:val="en-US"/>
        </w:rPr>
        <w:t xml:space="preserve"> S., </w:t>
      </w:r>
      <w:proofErr w:type="spellStart"/>
      <w:r w:rsidR="00FF0840" w:rsidRPr="00080C4A">
        <w:rPr>
          <w:sz w:val="28"/>
          <w:szCs w:val="28"/>
          <w:lang w:val="en-US"/>
        </w:rPr>
        <w:t>Salasa</w:t>
      </w:r>
      <w:proofErr w:type="spellEnd"/>
      <w:r w:rsidR="00FF0840" w:rsidRPr="00080C4A">
        <w:rPr>
          <w:sz w:val="28"/>
          <w:szCs w:val="28"/>
          <w:lang w:val="en-US"/>
        </w:rPr>
        <w:t xml:space="preserve"> A.M., Ramadhan D.S.F. Formulation, Physical Quality, and Microbial Contamination Tests of Anti-Acne Cream from </w:t>
      </w:r>
      <w:r w:rsidR="00FF0840" w:rsidRPr="00080C4A">
        <w:rPr>
          <w:rFonts w:eastAsiaTheme="majorEastAsia"/>
          <w:sz w:val="28"/>
          <w:szCs w:val="28"/>
          <w:lang w:val="en-US"/>
        </w:rPr>
        <w:t>Longan</w:t>
      </w:r>
      <w:r w:rsidR="00FF0840" w:rsidRPr="00080C4A">
        <w:rPr>
          <w:sz w:val="28"/>
          <w:szCs w:val="28"/>
          <w:lang w:val="en-US"/>
        </w:rPr>
        <w:t xml:space="preserve"> (</w:t>
      </w:r>
      <w:r w:rsidR="00FF0840" w:rsidRPr="00080C4A">
        <w:rPr>
          <w:rFonts w:eastAsiaTheme="majorEastAsia"/>
          <w:sz w:val="28"/>
          <w:szCs w:val="28"/>
          <w:lang w:val="en-US"/>
        </w:rPr>
        <w:t>Euphoria longan</w:t>
      </w:r>
      <w:r w:rsidR="00FF0840" w:rsidRPr="00080C4A">
        <w:rPr>
          <w:sz w:val="28"/>
          <w:szCs w:val="28"/>
          <w:lang w:val="en-US"/>
        </w:rPr>
        <w:t xml:space="preserve"> [</w:t>
      </w:r>
      <w:proofErr w:type="spellStart"/>
      <w:r w:rsidR="00FF0840" w:rsidRPr="00080C4A">
        <w:rPr>
          <w:sz w:val="28"/>
          <w:szCs w:val="28"/>
          <w:lang w:val="en-US"/>
        </w:rPr>
        <w:t>Lour</w:t>
      </w:r>
      <w:proofErr w:type="spellEnd"/>
      <w:r w:rsidR="00FF0840" w:rsidRPr="00080C4A">
        <w:rPr>
          <w:sz w:val="28"/>
          <w:szCs w:val="28"/>
          <w:lang w:val="en-US"/>
        </w:rPr>
        <w:t xml:space="preserve">.] </w:t>
      </w:r>
      <w:proofErr w:type="spellStart"/>
      <w:r w:rsidR="00FF0840" w:rsidRPr="00080C4A">
        <w:rPr>
          <w:sz w:val="28"/>
          <w:szCs w:val="28"/>
          <w:lang w:val="en-US"/>
        </w:rPr>
        <w:t>Steud</w:t>
      </w:r>
      <w:proofErr w:type="spellEnd"/>
      <w:r w:rsidR="00FF0840" w:rsidRPr="00080C4A">
        <w:rPr>
          <w:sz w:val="28"/>
          <w:szCs w:val="28"/>
          <w:lang w:val="en-US"/>
        </w:rPr>
        <w:t xml:space="preserve">.) Seed Extract // </w:t>
      </w:r>
      <w:r w:rsidR="00FF0840" w:rsidRPr="00080C4A">
        <w:rPr>
          <w:rFonts w:eastAsiaTheme="majorEastAsia"/>
          <w:sz w:val="28"/>
          <w:szCs w:val="28"/>
          <w:lang w:val="en-US"/>
        </w:rPr>
        <w:t>Tropical Journal of Natural Product Research</w:t>
      </w:r>
      <w:r w:rsidR="00FF0840" w:rsidRPr="00080C4A">
        <w:rPr>
          <w:sz w:val="28"/>
          <w:szCs w:val="28"/>
          <w:lang w:val="en-US"/>
        </w:rPr>
        <w:t xml:space="preserve">. – 2023. – Vol. 7, </w:t>
      </w:r>
      <w:proofErr w:type="spellStart"/>
      <w:r w:rsidR="00FF0840" w:rsidRPr="00080C4A">
        <w:rPr>
          <w:sz w:val="28"/>
          <w:szCs w:val="28"/>
          <w:lang w:val="en-US"/>
        </w:rPr>
        <w:t>Iss</w:t>
      </w:r>
      <w:proofErr w:type="spellEnd"/>
      <w:r w:rsidR="00FF0840" w:rsidRPr="00080C4A">
        <w:rPr>
          <w:sz w:val="28"/>
          <w:szCs w:val="28"/>
          <w:lang w:val="en-US"/>
        </w:rPr>
        <w:t xml:space="preserve">. 7. – P. 3297–3305. – DOI: </w:t>
      </w:r>
      <w:hyperlink r:id="rId74" w:tgtFrame="_new" w:history="1">
        <w:r w:rsidR="00FF0840" w:rsidRPr="00080C4A">
          <w:rPr>
            <w:rStyle w:val="Hyperlink"/>
            <w:sz w:val="28"/>
            <w:szCs w:val="28"/>
            <w:lang w:val="en-US"/>
          </w:rPr>
          <w:t>10.26538/</w:t>
        </w:r>
        <w:proofErr w:type="spellStart"/>
        <w:r w:rsidR="00FF0840" w:rsidRPr="00080C4A">
          <w:rPr>
            <w:rStyle w:val="Hyperlink"/>
            <w:sz w:val="28"/>
            <w:szCs w:val="28"/>
            <w:lang w:val="en-US"/>
          </w:rPr>
          <w:t>tjnpr</w:t>
        </w:r>
        <w:proofErr w:type="spellEnd"/>
        <w:r w:rsidR="00FF0840" w:rsidRPr="00080C4A">
          <w:rPr>
            <w:rStyle w:val="Hyperlink"/>
            <w:sz w:val="28"/>
            <w:szCs w:val="28"/>
            <w:lang w:val="en-US"/>
          </w:rPr>
          <w:t>/v7i7.5</w:t>
        </w:r>
      </w:hyperlink>
    </w:p>
    <w:p w14:paraId="280A97AC" w14:textId="77777777" w:rsidR="00F8668B" w:rsidRPr="00080C4A" w:rsidRDefault="004B3125" w:rsidP="00444866">
      <w:pPr>
        <w:jc w:val="both"/>
        <w:rPr>
          <w:lang w:val="en-US"/>
        </w:rPr>
      </w:pPr>
      <w:r w:rsidRPr="00080C4A">
        <w:rPr>
          <w:sz w:val="28"/>
          <w:szCs w:val="28"/>
          <w:lang w:val="en-US"/>
        </w:rPr>
        <w:tab/>
      </w:r>
      <w:r w:rsidR="006F5BE2" w:rsidRPr="00080C4A">
        <w:rPr>
          <w:sz w:val="28"/>
          <w:szCs w:val="28"/>
          <w:lang w:val="en-US"/>
        </w:rPr>
        <w:t>107</w:t>
      </w:r>
      <w:r w:rsidRPr="00080C4A">
        <w:rPr>
          <w:sz w:val="28"/>
          <w:szCs w:val="28"/>
          <w:lang w:val="en-US"/>
        </w:rPr>
        <w:t xml:space="preserve"> </w:t>
      </w:r>
      <w:proofErr w:type="spellStart"/>
      <w:r w:rsidR="00F8668B" w:rsidRPr="00080C4A">
        <w:rPr>
          <w:sz w:val="28"/>
          <w:szCs w:val="28"/>
          <w:lang w:val="en-US"/>
        </w:rPr>
        <w:t>Safitri</w:t>
      </w:r>
      <w:proofErr w:type="spellEnd"/>
      <w:r w:rsidR="00F8668B" w:rsidRPr="00080C4A">
        <w:rPr>
          <w:sz w:val="28"/>
          <w:szCs w:val="28"/>
          <w:lang w:val="en-US"/>
        </w:rPr>
        <w:t xml:space="preserve"> F.W., </w:t>
      </w:r>
      <w:proofErr w:type="spellStart"/>
      <w:r w:rsidR="00F8668B" w:rsidRPr="00080C4A">
        <w:rPr>
          <w:sz w:val="28"/>
          <w:szCs w:val="28"/>
          <w:lang w:val="en-US"/>
        </w:rPr>
        <w:t>Syahreza</w:t>
      </w:r>
      <w:proofErr w:type="spellEnd"/>
      <w:r w:rsidR="00F8668B" w:rsidRPr="00080C4A">
        <w:rPr>
          <w:sz w:val="28"/>
          <w:szCs w:val="28"/>
          <w:lang w:val="en-US"/>
        </w:rPr>
        <w:t xml:space="preserve"> A., Farah S.H., Satrio B.M., Hadi S.I. Antioxidant Activities and Antioxidant Cream Formulation of Corn Silk (</w:t>
      </w:r>
      <w:r w:rsidR="00F8668B" w:rsidRPr="00080C4A">
        <w:rPr>
          <w:rFonts w:eastAsiaTheme="majorEastAsia"/>
          <w:sz w:val="28"/>
          <w:szCs w:val="28"/>
          <w:lang w:val="en-US"/>
        </w:rPr>
        <w:t>Zea mays</w:t>
      </w:r>
      <w:r w:rsidR="00F8668B" w:rsidRPr="00080C4A">
        <w:rPr>
          <w:sz w:val="28"/>
          <w:szCs w:val="28"/>
          <w:lang w:val="en-US"/>
        </w:rPr>
        <w:t xml:space="preserve"> L.) Extract // </w:t>
      </w:r>
      <w:r w:rsidR="00F8668B" w:rsidRPr="00080C4A">
        <w:rPr>
          <w:rFonts w:eastAsiaTheme="majorEastAsia"/>
          <w:sz w:val="28"/>
          <w:szCs w:val="28"/>
          <w:lang w:val="en-US"/>
        </w:rPr>
        <w:t>Sains Medika</w:t>
      </w:r>
      <w:r w:rsidR="00F8668B" w:rsidRPr="00080C4A">
        <w:rPr>
          <w:sz w:val="28"/>
          <w:szCs w:val="28"/>
          <w:lang w:val="en-US"/>
        </w:rPr>
        <w:t>. – 2016. – Vol. 7, No. 2. – P. 64–69. – DOI: 10.30659/sainsmed.v7i2.229</w:t>
      </w:r>
    </w:p>
    <w:p w14:paraId="39695808" w14:textId="77777777" w:rsidR="004B3125" w:rsidRPr="00080C4A" w:rsidRDefault="004B3125" w:rsidP="00444866">
      <w:pPr>
        <w:jc w:val="both"/>
        <w:rPr>
          <w:sz w:val="28"/>
          <w:szCs w:val="28"/>
          <w:lang w:val="en-US"/>
        </w:rPr>
      </w:pPr>
      <w:r w:rsidRPr="00080C4A">
        <w:rPr>
          <w:sz w:val="28"/>
          <w:szCs w:val="28"/>
          <w:lang w:val="en-US"/>
        </w:rPr>
        <w:tab/>
      </w:r>
      <w:r w:rsidR="006F5BE2" w:rsidRPr="00080C4A">
        <w:rPr>
          <w:sz w:val="28"/>
          <w:szCs w:val="28"/>
          <w:lang w:val="en-US"/>
        </w:rPr>
        <w:t>108</w:t>
      </w:r>
      <w:r w:rsidRPr="00080C4A">
        <w:rPr>
          <w:sz w:val="28"/>
          <w:szCs w:val="28"/>
          <w:lang w:val="en-US"/>
        </w:rPr>
        <w:t xml:space="preserve"> Dantas M. G. B., Radu Z., de Jesus S. S., Quintans-Júnior L. J., Amaral M. H., Pessoa-Júnior A. G., de Souza M. L., do Santos F. F. E. Development and </w:t>
      </w:r>
      <w:r w:rsidRPr="00080C4A">
        <w:rPr>
          <w:sz w:val="28"/>
          <w:szCs w:val="28"/>
          <w:lang w:val="en-US"/>
        </w:rPr>
        <w:lastRenderedPageBreak/>
        <w:t>evaluation of stability of a borneol gel after freeze–thaw cycles // Scientific World Journal. – 2016. – Art. 7394685. – DOI: 10.1155/2016/7394685.</w:t>
      </w:r>
    </w:p>
    <w:p w14:paraId="19630DBD" w14:textId="77777777" w:rsidR="004B3125" w:rsidRPr="00080C4A" w:rsidRDefault="004B3125" w:rsidP="00444866">
      <w:pPr>
        <w:jc w:val="both"/>
        <w:rPr>
          <w:sz w:val="28"/>
          <w:szCs w:val="28"/>
          <w:lang w:val="en-US"/>
        </w:rPr>
      </w:pPr>
      <w:r w:rsidRPr="00080C4A">
        <w:rPr>
          <w:sz w:val="28"/>
          <w:szCs w:val="28"/>
          <w:lang w:val="en-US"/>
        </w:rPr>
        <w:tab/>
      </w:r>
      <w:r w:rsidR="006F5BE2" w:rsidRPr="00080C4A">
        <w:rPr>
          <w:sz w:val="28"/>
          <w:szCs w:val="28"/>
          <w:lang w:val="en-US"/>
        </w:rPr>
        <w:t>109</w:t>
      </w:r>
      <w:r w:rsidRPr="00080C4A">
        <w:rPr>
          <w:sz w:val="28"/>
          <w:szCs w:val="28"/>
          <w:lang w:val="en-US"/>
        </w:rPr>
        <w:t xml:space="preserve"> Bernal-Chávez S. A., Romero-Montero A., Hernández-Parra H., Peña-Corona S. I., Del Prado-Audelo M. L., Alcalá-Alcalá S., Cortés H., </w:t>
      </w:r>
      <w:proofErr w:type="spellStart"/>
      <w:r w:rsidRPr="00080C4A">
        <w:rPr>
          <w:sz w:val="28"/>
          <w:szCs w:val="28"/>
          <w:lang w:val="en-US"/>
        </w:rPr>
        <w:t>Kiyekbayeva</w:t>
      </w:r>
      <w:proofErr w:type="spellEnd"/>
      <w:r w:rsidRPr="00080C4A">
        <w:rPr>
          <w:sz w:val="28"/>
          <w:szCs w:val="28"/>
          <w:lang w:val="en-US"/>
        </w:rPr>
        <w:t xml:space="preserve"> L., Sharifi-Rad J., Leyva-Gómez G. Enhancing chemical and physical stability of pharmaceuticals using freeze–thaw method: Challenges and opportunities for process optimization through quality by design approach // Journal of Biological Engineering. – 2023. – Vol. 17, </w:t>
      </w:r>
      <w:proofErr w:type="spellStart"/>
      <w:r w:rsidRPr="00080C4A">
        <w:rPr>
          <w:sz w:val="28"/>
          <w:szCs w:val="28"/>
          <w:lang w:val="en-US"/>
        </w:rPr>
        <w:t>Iss</w:t>
      </w:r>
      <w:proofErr w:type="spellEnd"/>
      <w:r w:rsidRPr="00080C4A">
        <w:rPr>
          <w:sz w:val="28"/>
          <w:szCs w:val="28"/>
          <w:lang w:val="en-US"/>
        </w:rPr>
        <w:t>. 1. – Art. 35. – DOI: 10.1186/s13036-023-00353-9.</w:t>
      </w:r>
    </w:p>
    <w:p w14:paraId="0812D58B" w14:textId="77777777" w:rsidR="004B3125" w:rsidRPr="00080C4A" w:rsidRDefault="004B3125" w:rsidP="00444866">
      <w:pPr>
        <w:jc w:val="both"/>
        <w:rPr>
          <w:sz w:val="28"/>
          <w:szCs w:val="28"/>
          <w:lang w:val="en-US"/>
        </w:rPr>
      </w:pPr>
      <w:r w:rsidRPr="00080C4A">
        <w:rPr>
          <w:sz w:val="28"/>
          <w:szCs w:val="28"/>
          <w:lang w:val="en-US"/>
        </w:rPr>
        <w:tab/>
        <w:t>1</w:t>
      </w:r>
      <w:r w:rsidR="006F5BE2" w:rsidRPr="00080C4A">
        <w:rPr>
          <w:sz w:val="28"/>
          <w:szCs w:val="28"/>
          <w:lang w:val="en-US"/>
        </w:rPr>
        <w:t>1</w:t>
      </w:r>
      <w:r w:rsidRPr="00080C4A">
        <w:rPr>
          <w:sz w:val="28"/>
          <w:szCs w:val="28"/>
          <w:lang w:val="en-US"/>
        </w:rPr>
        <w:t xml:space="preserve">0 Kilkenny C., Browne W. J., Cuthill I. C., Emerson M., Altman D. G. Improving bioscience research reporting: the ARRIVE guidelines for reporting animal research // </w:t>
      </w:r>
      <w:proofErr w:type="spellStart"/>
      <w:r w:rsidRPr="00080C4A">
        <w:rPr>
          <w:sz w:val="28"/>
          <w:szCs w:val="28"/>
          <w:lang w:val="en-US"/>
        </w:rPr>
        <w:t>PLoS</w:t>
      </w:r>
      <w:proofErr w:type="spellEnd"/>
      <w:r w:rsidRPr="00080C4A">
        <w:rPr>
          <w:sz w:val="28"/>
          <w:szCs w:val="28"/>
          <w:lang w:val="en-US"/>
        </w:rPr>
        <w:t xml:space="preserve"> biology. – 2010. – Vol. 8, </w:t>
      </w:r>
      <w:proofErr w:type="spellStart"/>
      <w:r w:rsidRPr="00080C4A">
        <w:rPr>
          <w:sz w:val="28"/>
          <w:szCs w:val="28"/>
          <w:lang w:val="en-US"/>
        </w:rPr>
        <w:t>Iss</w:t>
      </w:r>
      <w:proofErr w:type="spellEnd"/>
      <w:r w:rsidRPr="00080C4A">
        <w:rPr>
          <w:sz w:val="28"/>
          <w:szCs w:val="28"/>
          <w:lang w:val="en-US"/>
        </w:rPr>
        <w:t>.</w:t>
      </w:r>
      <w:r w:rsidRPr="00080C4A">
        <w:rPr>
          <w:rStyle w:val="animating"/>
          <w:sz w:val="28"/>
          <w:szCs w:val="28"/>
          <w:lang w:val="en-US"/>
        </w:rPr>
        <w:t xml:space="preserve"> 6.</w:t>
      </w:r>
      <w:r w:rsidRPr="00080C4A">
        <w:rPr>
          <w:sz w:val="28"/>
          <w:szCs w:val="28"/>
          <w:lang w:val="en-US"/>
        </w:rPr>
        <w:t xml:space="preserve"> – Art. e1000412. – DOI: 10.1371/journal.pbio.1000412.</w:t>
      </w:r>
    </w:p>
    <w:p w14:paraId="5596ECB8" w14:textId="77777777" w:rsidR="002829F5" w:rsidRPr="00080C4A" w:rsidRDefault="002829F5" w:rsidP="00444866">
      <w:pPr>
        <w:jc w:val="both"/>
        <w:rPr>
          <w:sz w:val="28"/>
          <w:szCs w:val="28"/>
          <w:lang w:val="en-US"/>
        </w:rPr>
      </w:pPr>
      <w:r w:rsidRPr="00080C4A">
        <w:rPr>
          <w:sz w:val="28"/>
          <w:szCs w:val="28"/>
          <w:lang w:val="en-US"/>
        </w:rPr>
        <w:tab/>
        <w:t>1</w:t>
      </w:r>
      <w:r w:rsidR="006F5BE2" w:rsidRPr="00080C4A">
        <w:rPr>
          <w:sz w:val="28"/>
          <w:szCs w:val="28"/>
          <w:lang w:val="en-US"/>
        </w:rPr>
        <w:t>1</w:t>
      </w:r>
      <w:r w:rsidRPr="00080C4A">
        <w:rPr>
          <w:sz w:val="28"/>
          <w:szCs w:val="28"/>
          <w:lang w:val="en-US"/>
        </w:rPr>
        <w:t xml:space="preserve">1 Richter S.H. Challenging current scientific practice: how a shift in research methodology could reduce animal use // Lab Animal. – 2024. – Vol. 53, </w:t>
      </w:r>
      <w:proofErr w:type="spellStart"/>
      <w:r w:rsidRPr="00080C4A">
        <w:rPr>
          <w:sz w:val="28"/>
          <w:szCs w:val="28"/>
          <w:lang w:val="en-US"/>
        </w:rPr>
        <w:t>Iss</w:t>
      </w:r>
      <w:proofErr w:type="spellEnd"/>
      <w:r w:rsidRPr="00080C4A">
        <w:rPr>
          <w:sz w:val="28"/>
          <w:szCs w:val="28"/>
          <w:lang w:val="en-US"/>
        </w:rPr>
        <w:t>. 1. – P. 9-12. – DOI: 10.1038/s41684-023-01308-9.</w:t>
      </w:r>
    </w:p>
    <w:p w14:paraId="1A0423AA" w14:textId="77777777" w:rsidR="00D82725" w:rsidRPr="00080C4A" w:rsidRDefault="002829F5" w:rsidP="00444866">
      <w:pPr>
        <w:jc w:val="both"/>
        <w:rPr>
          <w:sz w:val="28"/>
          <w:szCs w:val="28"/>
          <w:lang w:val="en-US"/>
        </w:rPr>
      </w:pPr>
      <w:r w:rsidRPr="00080C4A">
        <w:rPr>
          <w:sz w:val="28"/>
          <w:szCs w:val="28"/>
          <w:lang w:val="en-US"/>
        </w:rPr>
        <w:tab/>
        <w:t>1</w:t>
      </w:r>
      <w:r w:rsidR="006F5BE2" w:rsidRPr="00080C4A">
        <w:rPr>
          <w:sz w:val="28"/>
          <w:szCs w:val="28"/>
          <w:lang w:val="en-US"/>
        </w:rPr>
        <w:t>1</w:t>
      </w:r>
      <w:r w:rsidRPr="00080C4A">
        <w:rPr>
          <w:sz w:val="28"/>
          <w:szCs w:val="28"/>
          <w:lang w:val="en-US"/>
        </w:rPr>
        <w:t xml:space="preserve">2 Leite M. N., Frade M. A. C. Efficacy of 0.2% hyaluronic acid in the healing of skin abrasions in rats // </w:t>
      </w:r>
      <w:proofErr w:type="spellStart"/>
      <w:r w:rsidRPr="00080C4A">
        <w:rPr>
          <w:sz w:val="28"/>
          <w:szCs w:val="28"/>
          <w:lang w:val="en-US"/>
        </w:rPr>
        <w:t>Heliyon</w:t>
      </w:r>
      <w:proofErr w:type="spellEnd"/>
      <w:r w:rsidRPr="00080C4A">
        <w:rPr>
          <w:sz w:val="28"/>
          <w:szCs w:val="28"/>
          <w:lang w:val="en-US"/>
        </w:rPr>
        <w:t xml:space="preserve">. – 2021. – Vol. 7, </w:t>
      </w:r>
      <w:proofErr w:type="spellStart"/>
      <w:r w:rsidRPr="00080C4A">
        <w:rPr>
          <w:sz w:val="28"/>
          <w:szCs w:val="28"/>
          <w:lang w:val="en-US"/>
        </w:rPr>
        <w:t>Iss</w:t>
      </w:r>
      <w:proofErr w:type="spellEnd"/>
      <w:r w:rsidRPr="00080C4A">
        <w:rPr>
          <w:sz w:val="28"/>
          <w:szCs w:val="28"/>
          <w:lang w:val="en-US"/>
        </w:rPr>
        <w:t>. 7. – Art. e07572. – DOI: 10.1016/j.heliyon.2021.e07572.</w:t>
      </w:r>
    </w:p>
    <w:p w14:paraId="2BD8FBEA" w14:textId="77777777" w:rsidR="002829F5" w:rsidRPr="00080C4A" w:rsidRDefault="002829F5" w:rsidP="00444866">
      <w:pPr>
        <w:jc w:val="both"/>
        <w:rPr>
          <w:sz w:val="28"/>
          <w:szCs w:val="28"/>
          <w:lang w:val="en-US"/>
        </w:rPr>
      </w:pPr>
      <w:r w:rsidRPr="00080C4A">
        <w:rPr>
          <w:sz w:val="28"/>
          <w:szCs w:val="28"/>
          <w:lang w:val="en-US"/>
        </w:rPr>
        <w:tab/>
        <w:t>1</w:t>
      </w:r>
      <w:r w:rsidR="006F5BE2" w:rsidRPr="00080C4A">
        <w:rPr>
          <w:sz w:val="28"/>
          <w:szCs w:val="28"/>
          <w:lang w:val="en-US"/>
        </w:rPr>
        <w:t>1</w:t>
      </w:r>
      <w:r w:rsidRPr="00080C4A">
        <w:rPr>
          <w:sz w:val="28"/>
          <w:szCs w:val="28"/>
          <w:lang w:val="en-US"/>
        </w:rPr>
        <w:t xml:space="preserve">3 Patil K. R., Mahajan U. B., Unger B. S., Goyal S. N., </w:t>
      </w:r>
      <w:proofErr w:type="spellStart"/>
      <w:r w:rsidRPr="00080C4A">
        <w:rPr>
          <w:sz w:val="28"/>
          <w:szCs w:val="28"/>
          <w:lang w:val="en-US"/>
        </w:rPr>
        <w:t>Belemkar</w:t>
      </w:r>
      <w:proofErr w:type="spellEnd"/>
      <w:r w:rsidRPr="00080C4A">
        <w:rPr>
          <w:sz w:val="28"/>
          <w:szCs w:val="28"/>
          <w:lang w:val="en-US"/>
        </w:rPr>
        <w:t xml:space="preserve"> S., Surana S. J., Ojha S., Patil C. R. Animal models of inflammation for screening of anti</w:t>
      </w:r>
      <w:r w:rsidRPr="00080C4A">
        <w:rPr>
          <w:sz w:val="28"/>
          <w:szCs w:val="28"/>
          <w:lang w:val="en-US"/>
        </w:rPr>
        <w:noBreakHyphen/>
        <w:t xml:space="preserve">inflammatory drugs: Implications for the discovery and development of phytopharmaceuticals // International Journal of Molecular Sciences. – 2019. – Vol. 20, </w:t>
      </w:r>
      <w:proofErr w:type="spellStart"/>
      <w:r w:rsidRPr="00080C4A">
        <w:rPr>
          <w:sz w:val="28"/>
          <w:szCs w:val="28"/>
          <w:lang w:val="en-US"/>
        </w:rPr>
        <w:t>Iss</w:t>
      </w:r>
      <w:proofErr w:type="spellEnd"/>
      <w:r w:rsidRPr="00080C4A">
        <w:rPr>
          <w:sz w:val="28"/>
          <w:szCs w:val="28"/>
          <w:lang w:val="en-US"/>
        </w:rPr>
        <w:t>. 18. – Art. 4367. – DOI: 10.3390/ijms20184367.</w:t>
      </w:r>
    </w:p>
    <w:p w14:paraId="3E44FA9A" w14:textId="77777777" w:rsidR="002829F5" w:rsidRPr="00080C4A" w:rsidRDefault="002829F5" w:rsidP="00444866">
      <w:pPr>
        <w:jc w:val="both"/>
        <w:rPr>
          <w:sz w:val="28"/>
          <w:szCs w:val="28"/>
          <w:lang w:val="en-US"/>
        </w:rPr>
      </w:pPr>
      <w:r w:rsidRPr="00080C4A">
        <w:rPr>
          <w:sz w:val="28"/>
          <w:szCs w:val="28"/>
          <w:lang w:val="en-US"/>
        </w:rPr>
        <w:tab/>
        <w:t>1</w:t>
      </w:r>
      <w:r w:rsidR="006F5BE2" w:rsidRPr="00080C4A">
        <w:rPr>
          <w:sz w:val="28"/>
          <w:szCs w:val="28"/>
          <w:lang w:val="en-US"/>
        </w:rPr>
        <w:t>1</w:t>
      </w:r>
      <w:r w:rsidRPr="00080C4A">
        <w:rPr>
          <w:sz w:val="28"/>
          <w:szCs w:val="28"/>
          <w:lang w:val="en-US"/>
        </w:rPr>
        <w:t xml:space="preserve">4 Pereira Beserra F., Sérgio Gushiken L.F., Vieira A.J., Augusto Bérgamo D., Luísa </w:t>
      </w:r>
      <w:proofErr w:type="spellStart"/>
      <w:r w:rsidRPr="00080C4A">
        <w:rPr>
          <w:sz w:val="28"/>
          <w:szCs w:val="28"/>
          <w:lang w:val="en-US"/>
        </w:rPr>
        <w:t>Bérgamo</w:t>
      </w:r>
      <w:proofErr w:type="spellEnd"/>
      <w:r w:rsidRPr="00080C4A">
        <w:rPr>
          <w:sz w:val="28"/>
          <w:szCs w:val="28"/>
          <w:lang w:val="en-US"/>
        </w:rPr>
        <w:t xml:space="preserve"> P., Oliveira de Souza M., Alberto Hussni C., Kiomi Takahira R., Henrique Nóbrega R., Monteiro Martinez E.R., et al. From Inflammation to Cutaneous Repair: Topical Application of Lupeol Improves Skin Wound Healing in Rats by Modulating the Cytokine Levels, NF-</w:t>
      </w:r>
      <w:r w:rsidRPr="00080C4A">
        <w:rPr>
          <w:sz w:val="28"/>
          <w:szCs w:val="28"/>
        </w:rPr>
        <w:t>κ</w:t>
      </w:r>
      <w:r w:rsidRPr="00080C4A">
        <w:rPr>
          <w:sz w:val="28"/>
          <w:szCs w:val="28"/>
          <w:lang w:val="en-US"/>
        </w:rPr>
        <w:t xml:space="preserve">B, Ki-67, Growth Factor Expression, and Distribution of Collagen Fibers // Int. J. Mol. Sci. – 2020. – Vol. 21, </w:t>
      </w:r>
      <w:proofErr w:type="spellStart"/>
      <w:r w:rsidRPr="00080C4A">
        <w:rPr>
          <w:sz w:val="28"/>
          <w:szCs w:val="28"/>
          <w:lang w:val="en-US"/>
        </w:rPr>
        <w:t>Iss</w:t>
      </w:r>
      <w:proofErr w:type="spellEnd"/>
      <w:r w:rsidRPr="00080C4A">
        <w:rPr>
          <w:sz w:val="28"/>
          <w:szCs w:val="28"/>
          <w:lang w:val="en-US"/>
        </w:rPr>
        <w:t>. 14. – Art. 4952. – DOI: 10.3390/ijms21144952.</w:t>
      </w:r>
    </w:p>
    <w:p w14:paraId="774EC16E" w14:textId="77777777" w:rsidR="002829F5" w:rsidRPr="00080C4A" w:rsidRDefault="002829F5" w:rsidP="00444866">
      <w:pPr>
        <w:jc w:val="both"/>
        <w:rPr>
          <w:sz w:val="28"/>
          <w:szCs w:val="28"/>
          <w:lang w:val="en-US"/>
        </w:rPr>
      </w:pPr>
      <w:r w:rsidRPr="00080C4A">
        <w:rPr>
          <w:sz w:val="28"/>
          <w:szCs w:val="28"/>
          <w:lang w:val="en-US"/>
        </w:rPr>
        <w:tab/>
      </w:r>
      <w:r w:rsidRPr="00080C4A">
        <w:rPr>
          <w:sz w:val="28"/>
          <w:szCs w:val="28"/>
        </w:rPr>
        <w:t>1</w:t>
      </w:r>
      <w:r w:rsidR="00F4297E" w:rsidRPr="00080C4A">
        <w:rPr>
          <w:sz w:val="28"/>
          <w:szCs w:val="28"/>
        </w:rPr>
        <w:t>1</w:t>
      </w:r>
      <w:r w:rsidRPr="00080C4A">
        <w:rPr>
          <w:sz w:val="28"/>
          <w:szCs w:val="28"/>
        </w:rPr>
        <w:t xml:space="preserve">5 </w:t>
      </w:r>
      <w:r w:rsidR="00B81CC3" w:rsidRPr="00080C4A">
        <w:rPr>
          <w:sz w:val="28"/>
          <w:szCs w:val="28"/>
        </w:rPr>
        <w:t>СТ РК 452-2002. Воды минеральные природные питьевые лечебно-столовые и лечебные. Общие</w:t>
      </w:r>
      <w:r w:rsidR="00B81CC3" w:rsidRPr="00080C4A">
        <w:rPr>
          <w:sz w:val="28"/>
          <w:szCs w:val="28"/>
          <w:lang w:val="en-US"/>
        </w:rPr>
        <w:t xml:space="preserve"> </w:t>
      </w:r>
      <w:r w:rsidR="00B81CC3" w:rsidRPr="00080C4A">
        <w:rPr>
          <w:sz w:val="28"/>
          <w:szCs w:val="28"/>
        </w:rPr>
        <w:t>технические</w:t>
      </w:r>
      <w:r w:rsidR="00B81CC3" w:rsidRPr="00080C4A">
        <w:rPr>
          <w:sz w:val="28"/>
          <w:szCs w:val="28"/>
          <w:lang w:val="en-US"/>
        </w:rPr>
        <w:t xml:space="preserve"> </w:t>
      </w:r>
      <w:r w:rsidR="00B81CC3" w:rsidRPr="00080C4A">
        <w:rPr>
          <w:sz w:val="28"/>
          <w:szCs w:val="28"/>
        </w:rPr>
        <w:t>условия</w:t>
      </w:r>
      <w:r w:rsidR="00B81CC3" w:rsidRPr="00080C4A">
        <w:rPr>
          <w:sz w:val="28"/>
          <w:szCs w:val="28"/>
          <w:lang w:val="en-US"/>
        </w:rPr>
        <w:t xml:space="preserve"> // </w:t>
      </w:r>
      <w:r w:rsidR="00B81CC3" w:rsidRPr="00080C4A">
        <w:rPr>
          <w:sz w:val="28"/>
          <w:szCs w:val="28"/>
        </w:rPr>
        <w:t>Госстандарт</w:t>
      </w:r>
      <w:r w:rsidR="00B81CC3" w:rsidRPr="00080C4A">
        <w:rPr>
          <w:sz w:val="28"/>
          <w:szCs w:val="28"/>
          <w:lang w:val="en-US"/>
        </w:rPr>
        <w:t xml:space="preserve">. – </w:t>
      </w:r>
      <w:r w:rsidR="00B81CC3" w:rsidRPr="00080C4A">
        <w:rPr>
          <w:sz w:val="28"/>
          <w:szCs w:val="28"/>
        </w:rPr>
        <w:t>Астана</w:t>
      </w:r>
      <w:r w:rsidR="00B81CC3" w:rsidRPr="00080C4A">
        <w:rPr>
          <w:sz w:val="28"/>
          <w:szCs w:val="28"/>
          <w:lang w:val="en-US"/>
        </w:rPr>
        <w:t xml:space="preserve">, 2002. </w:t>
      </w:r>
    </w:p>
    <w:p w14:paraId="235F90D9" w14:textId="77777777" w:rsidR="006D2B5B" w:rsidRPr="00080C4A" w:rsidRDefault="00B81CC3" w:rsidP="006D2B5B">
      <w:pPr>
        <w:jc w:val="both"/>
        <w:rPr>
          <w:sz w:val="28"/>
          <w:szCs w:val="28"/>
          <w:lang w:val="en-US"/>
        </w:rPr>
      </w:pPr>
      <w:r w:rsidRPr="00080C4A">
        <w:rPr>
          <w:sz w:val="28"/>
          <w:szCs w:val="28"/>
          <w:lang w:val="en-US"/>
        </w:rPr>
        <w:tab/>
      </w:r>
      <w:r w:rsidR="006D2B5B" w:rsidRPr="00080C4A">
        <w:rPr>
          <w:sz w:val="28"/>
          <w:szCs w:val="28"/>
          <w:lang w:val="en-US"/>
        </w:rPr>
        <w:t xml:space="preserve">116 Carretero M.I., Pozo M., </w:t>
      </w:r>
      <w:proofErr w:type="spellStart"/>
      <w:r w:rsidR="006D2B5B" w:rsidRPr="00080C4A">
        <w:rPr>
          <w:sz w:val="28"/>
          <w:szCs w:val="28"/>
          <w:lang w:val="en-US"/>
        </w:rPr>
        <w:t>Legido</w:t>
      </w:r>
      <w:proofErr w:type="spellEnd"/>
      <w:r w:rsidR="006D2B5B" w:rsidRPr="00080C4A">
        <w:rPr>
          <w:sz w:val="28"/>
          <w:szCs w:val="28"/>
          <w:lang w:val="en-US"/>
        </w:rPr>
        <w:t xml:space="preserve"> J.L., Fernández-González M.V., Delgado R., Gómez I., Armijo F., </w:t>
      </w:r>
      <w:proofErr w:type="spellStart"/>
      <w:r w:rsidR="006D2B5B" w:rsidRPr="00080C4A">
        <w:rPr>
          <w:sz w:val="28"/>
          <w:szCs w:val="28"/>
          <w:lang w:val="en-US"/>
        </w:rPr>
        <w:t>Maraver</w:t>
      </w:r>
      <w:proofErr w:type="spellEnd"/>
      <w:r w:rsidR="006D2B5B" w:rsidRPr="00080C4A">
        <w:rPr>
          <w:sz w:val="28"/>
          <w:szCs w:val="28"/>
          <w:lang w:val="en-US"/>
        </w:rPr>
        <w:t xml:space="preserve"> F. Assessment of Spanish clays for their use in pelotherapy: Mineralogical, physicochemical and technological properties // Applied Clay Science. – 2014. – Vol. 99. – P. 131-143. – DOI: 10.1016/j.clay.2014.06.022.</w:t>
      </w:r>
    </w:p>
    <w:p w14:paraId="2444A049" w14:textId="77777777" w:rsidR="006D2B5B" w:rsidRPr="00080C4A" w:rsidRDefault="006D2B5B" w:rsidP="006D2B5B">
      <w:pPr>
        <w:jc w:val="both"/>
        <w:rPr>
          <w:sz w:val="28"/>
          <w:szCs w:val="28"/>
          <w:lang w:val="en-US"/>
        </w:rPr>
      </w:pPr>
      <w:r w:rsidRPr="00080C4A">
        <w:rPr>
          <w:sz w:val="28"/>
          <w:szCs w:val="28"/>
          <w:lang w:val="en-US"/>
        </w:rPr>
        <w:tab/>
        <w:t xml:space="preserve">117 Gomes C. S. F., Carretero M. I. Journal of Cosmetic Dermatology // Journal of Cosmetic Dermatology. – 2015. – Vol. 14, </w:t>
      </w:r>
      <w:proofErr w:type="spellStart"/>
      <w:r w:rsidRPr="00080C4A">
        <w:rPr>
          <w:sz w:val="28"/>
          <w:szCs w:val="28"/>
          <w:lang w:val="en-US"/>
        </w:rPr>
        <w:t>Iss</w:t>
      </w:r>
      <w:proofErr w:type="spellEnd"/>
      <w:r w:rsidRPr="00080C4A">
        <w:rPr>
          <w:sz w:val="28"/>
          <w:szCs w:val="28"/>
          <w:lang w:val="en-US"/>
        </w:rPr>
        <w:t>. 4. – P. 291-302. – DOI: 10.1111/jocd.12187.</w:t>
      </w:r>
    </w:p>
    <w:p w14:paraId="77C5E6FC" w14:textId="77777777" w:rsidR="006D2B5B" w:rsidRPr="00080C4A" w:rsidRDefault="006D2B5B" w:rsidP="006D2B5B">
      <w:pPr>
        <w:ind w:firstLine="720"/>
        <w:jc w:val="both"/>
        <w:rPr>
          <w:sz w:val="28"/>
          <w:szCs w:val="28"/>
          <w:lang w:val="en-US"/>
        </w:rPr>
      </w:pPr>
      <w:r w:rsidRPr="00080C4A">
        <w:rPr>
          <w:sz w:val="28"/>
          <w:szCs w:val="28"/>
          <w:lang w:val="en-US"/>
        </w:rPr>
        <w:t>118 Rocha L., Gomes A. F., Rocha F., Carretero M. I., Gomes C. S. F. Mineralogical and geochemical characterization of clayey materials from a coastal lagoon (</w:t>
      </w:r>
      <w:proofErr w:type="spellStart"/>
      <w:r w:rsidRPr="00080C4A">
        <w:rPr>
          <w:sz w:val="28"/>
          <w:szCs w:val="28"/>
          <w:lang w:val="en-US"/>
        </w:rPr>
        <w:t>Óbidos</w:t>
      </w:r>
      <w:proofErr w:type="spellEnd"/>
      <w:r w:rsidRPr="00080C4A">
        <w:rPr>
          <w:sz w:val="28"/>
          <w:szCs w:val="28"/>
          <w:lang w:val="en-US"/>
        </w:rPr>
        <w:t xml:space="preserve"> Lagoon, Portugal) for pelotherapy // Applied Clay Science. – 2021. – Vol. 210. – Art. 106368. – DOI: 10.1016/j.clay.2021.106368.</w:t>
      </w:r>
    </w:p>
    <w:p w14:paraId="7E3B42E9" w14:textId="77777777" w:rsidR="006D2B5B" w:rsidRPr="00080C4A" w:rsidRDefault="006D2B5B" w:rsidP="006D2B5B">
      <w:pPr>
        <w:ind w:firstLine="720"/>
        <w:jc w:val="both"/>
        <w:rPr>
          <w:sz w:val="28"/>
          <w:szCs w:val="28"/>
          <w:lang w:val="en-US"/>
        </w:rPr>
      </w:pPr>
      <w:r w:rsidRPr="00080C4A">
        <w:rPr>
          <w:sz w:val="28"/>
          <w:szCs w:val="28"/>
          <w:lang w:val="en-US"/>
        </w:rPr>
        <w:t xml:space="preserve">119 </w:t>
      </w:r>
      <w:proofErr w:type="spellStart"/>
      <w:r w:rsidRPr="00080C4A">
        <w:rPr>
          <w:sz w:val="28"/>
          <w:szCs w:val="28"/>
          <w:lang w:val="en-US"/>
        </w:rPr>
        <w:t>Medasani</w:t>
      </w:r>
      <w:proofErr w:type="spellEnd"/>
      <w:r w:rsidRPr="00080C4A">
        <w:rPr>
          <w:sz w:val="28"/>
          <w:szCs w:val="28"/>
          <w:lang w:val="en-US"/>
        </w:rPr>
        <w:t xml:space="preserve"> M. Ammonium compounds for treating psoriasis and eczema // </w:t>
      </w:r>
      <w:r w:rsidRPr="00080C4A">
        <w:rPr>
          <w:sz w:val="28"/>
          <w:szCs w:val="28"/>
          <w:lang w:val="en-US"/>
        </w:rPr>
        <w:lastRenderedPageBreak/>
        <w:t>PCT/IN2004/000354, WO2006054312A1, A61K31/14. – 2004.</w:t>
      </w:r>
    </w:p>
    <w:p w14:paraId="4282DE1A" w14:textId="77777777" w:rsidR="006D2B5B" w:rsidRPr="00080C4A" w:rsidRDefault="006D2B5B" w:rsidP="006D2B5B">
      <w:pPr>
        <w:ind w:firstLine="720"/>
        <w:jc w:val="both"/>
        <w:rPr>
          <w:sz w:val="28"/>
          <w:szCs w:val="28"/>
          <w:lang w:val="en-US"/>
        </w:rPr>
      </w:pPr>
      <w:r w:rsidRPr="00080C4A">
        <w:rPr>
          <w:sz w:val="28"/>
          <w:szCs w:val="28"/>
          <w:lang w:val="en-US"/>
        </w:rPr>
        <w:t xml:space="preserve">120 Pinto A., Ribeiro M., Fernandes J., Almeida C. Systemic and local anti-inflammatory effects of magnesium salts in degenerative joint disease: A clinical and biochemical evaluation // Advances in Rheumatology. – 2024. – Vol. 64, </w:t>
      </w:r>
      <w:proofErr w:type="spellStart"/>
      <w:r w:rsidRPr="00080C4A">
        <w:rPr>
          <w:sz w:val="28"/>
          <w:szCs w:val="28"/>
          <w:lang w:val="en-US"/>
        </w:rPr>
        <w:t>Iss</w:t>
      </w:r>
      <w:proofErr w:type="spellEnd"/>
      <w:r w:rsidRPr="00080C4A">
        <w:rPr>
          <w:sz w:val="28"/>
          <w:szCs w:val="28"/>
          <w:lang w:val="en-US"/>
        </w:rPr>
        <w:t>. 1. – Art. 29. – DOI: 10.1186/s42358-023-00346-8.</w:t>
      </w:r>
    </w:p>
    <w:p w14:paraId="318F7638" w14:textId="77777777" w:rsidR="000D348C" w:rsidRPr="00080C4A" w:rsidRDefault="006D2B5B" w:rsidP="000D348C">
      <w:pPr>
        <w:jc w:val="both"/>
        <w:rPr>
          <w:sz w:val="28"/>
          <w:szCs w:val="28"/>
          <w:lang w:val="en-US"/>
        </w:rPr>
      </w:pPr>
      <w:r w:rsidRPr="00080C4A">
        <w:rPr>
          <w:sz w:val="28"/>
          <w:szCs w:val="28"/>
          <w:lang w:val="en-US"/>
        </w:rPr>
        <w:tab/>
      </w:r>
      <w:r w:rsidR="000D348C" w:rsidRPr="00080C4A">
        <w:rPr>
          <w:sz w:val="28"/>
          <w:szCs w:val="28"/>
          <w:lang w:val="en-US"/>
        </w:rPr>
        <w:t xml:space="preserve">121 Ciolan R., Mateescu R., Constantin D., Dima C., Ciolan D. The effectiveness of mud therapy in inflammatory rheumatic diseases: A systematic review // International Journal of Biometeorology. – 2024. – Vol. 68, </w:t>
      </w:r>
      <w:proofErr w:type="spellStart"/>
      <w:r w:rsidR="000D348C" w:rsidRPr="00080C4A">
        <w:rPr>
          <w:sz w:val="28"/>
          <w:szCs w:val="28"/>
          <w:lang w:val="en-US"/>
        </w:rPr>
        <w:t>Iss</w:t>
      </w:r>
      <w:proofErr w:type="spellEnd"/>
      <w:r w:rsidR="000D348C" w:rsidRPr="00080C4A">
        <w:rPr>
          <w:sz w:val="28"/>
          <w:szCs w:val="28"/>
          <w:lang w:val="en-US"/>
        </w:rPr>
        <w:t>. 1. – P. 45-60. – DOI: 10.1007/s00484-023-02430-3.</w:t>
      </w:r>
    </w:p>
    <w:p w14:paraId="67B715F6" w14:textId="77777777" w:rsidR="000D348C" w:rsidRPr="00080C4A" w:rsidRDefault="000D348C" w:rsidP="000D348C">
      <w:pPr>
        <w:jc w:val="both"/>
        <w:rPr>
          <w:sz w:val="28"/>
          <w:szCs w:val="28"/>
          <w:lang w:val="en-US"/>
        </w:rPr>
      </w:pPr>
      <w:r w:rsidRPr="00080C4A">
        <w:rPr>
          <w:sz w:val="28"/>
          <w:szCs w:val="28"/>
          <w:lang w:val="en-US"/>
        </w:rPr>
        <w:tab/>
        <w:t xml:space="preserve">122 </w:t>
      </w:r>
      <w:proofErr w:type="spellStart"/>
      <w:r w:rsidRPr="00080C4A">
        <w:rPr>
          <w:sz w:val="28"/>
          <w:szCs w:val="28"/>
          <w:lang w:val="en-US"/>
        </w:rPr>
        <w:t>Yücesoy</w:t>
      </w:r>
      <w:proofErr w:type="spellEnd"/>
      <w:r w:rsidRPr="00080C4A">
        <w:rPr>
          <w:sz w:val="28"/>
          <w:szCs w:val="28"/>
          <w:lang w:val="en-US"/>
        </w:rPr>
        <w:t xml:space="preserve"> V., </w:t>
      </w:r>
      <w:proofErr w:type="spellStart"/>
      <w:r w:rsidRPr="00080C4A">
        <w:rPr>
          <w:sz w:val="28"/>
          <w:szCs w:val="28"/>
          <w:lang w:val="en-US"/>
        </w:rPr>
        <w:t>Yücesoy</w:t>
      </w:r>
      <w:proofErr w:type="spellEnd"/>
      <w:r w:rsidRPr="00080C4A">
        <w:rPr>
          <w:sz w:val="28"/>
          <w:szCs w:val="28"/>
          <w:lang w:val="en-US"/>
        </w:rPr>
        <w:t xml:space="preserve"> M., Arda M.N., Karaduman A. The effect of </w:t>
      </w:r>
      <w:proofErr w:type="spellStart"/>
      <w:r w:rsidRPr="00080C4A">
        <w:rPr>
          <w:sz w:val="28"/>
          <w:szCs w:val="28"/>
          <w:lang w:val="en-US"/>
        </w:rPr>
        <w:t>peloid</w:t>
      </w:r>
      <w:proofErr w:type="spellEnd"/>
      <w:r w:rsidRPr="00080C4A">
        <w:rPr>
          <w:sz w:val="28"/>
          <w:szCs w:val="28"/>
          <w:lang w:val="en-US"/>
        </w:rPr>
        <w:t xml:space="preserve"> therapy on clinical parameters in knee osteoarthritis: A randomized controlled trial // International Journal of Biometeorology. – 2019. – Vol. 63, </w:t>
      </w:r>
      <w:proofErr w:type="spellStart"/>
      <w:r w:rsidRPr="00080C4A">
        <w:rPr>
          <w:sz w:val="28"/>
          <w:szCs w:val="28"/>
          <w:lang w:val="en-US"/>
        </w:rPr>
        <w:t>Iss</w:t>
      </w:r>
      <w:proofErr w:type="spellEnd"/>
      <w:r w:rsidRPr="00080C4A">
        <w:rPr>
          <w:sz w:val="28"/>
          <w:szCs w:val="28"/>
          <w:lang w:val="en-US"/>
        </w:rPr>
        <w:t>. 8. – P. 1043-1052. – DOI: 10.1007/s00484-019-01704-5.</w:t>
      </w:r>
    </w:p>
    <w:p w14:paraId="75D2737A" w14:textId="77777777" w:rsidR="006D2B5B" w:rsidRPr="00080C4A" w:rsidRDefault="000D348C" w:rsidP="006D2B5B">
      <w:pPr>
        <w:pStyle w:val="NormalWeb"/>
        <w:spacing w:before="0" w:beforeAutospacing="0" w:after="0" w:afterAutospacing="0"/>
        <w:jc w:val="both"/>
        <w:rPr>
          <w:sz w:val="28"/>
          <w:szCs w:val="28"/>
          <w:lang w:val="en-US"/>
        </w:rPr>
      </w:pPr>
      <w:r w:rsidRPr="00080C4A">
        <w:rPr>
          <w:sz w:val="28"/>
          <w:szCs w:val="28"/>
          <w:lang w:val="en-US"/>
        </w:rPr>
        <w:tab/>
        <w:t xml:space="preserve">123 </w:t>
      </w:r>
      <w:proofErr w:type="spellStart"/>
      <w:r w:rsidR="006D2B5B" w:rsidRPr="00080C4A">
        <w:rPr>
          <w:sz w:val="28"/>
          <w:szCs w:val="28"/>
          <w:lang w:val="en-US"/>
        </w:rPr>
        <w:t>Akimzhanova</w:t>
      </w:r>
      <w:proofErr w:type="spellEnd"/>
      <w:r w:rsidR="006D2B5B" w:rsidRPr="00080C4A">
        <w:rPr>
          <w:sz w:val="28"/>
          <w:szCs w:val="28"/>
          <w:lang w:val="en-US"/>
        </w:rPr>
        <w:t xml:space="preserve"> K., </w:t>
      </w:r>
      <w:proofErr w:type="spellStart"/>
      <w:r w:rsidR="006D2B5B" w:rsidRPr="00080C4A">
        <w:rPr>
          <w:sz w:val="28"/>
          <w:szCs w:val="28"/>
          <w:lang w:val="en-US"/>
        </w:rPr>
        <w:t>Sabitova</w:t>
      </w:r>
      <w:proofErr w:type="spellEnd"/>
      <w:r w:rsidR="006D2B5B" w:rsidRPr="00080C4A">
        <w:rPr>
          <w:sz w:val="28"/>
          <w:szCs w:val="28"/>
          <w:lang w:val="en-US"/>
        </w:rPr>
        <w:t xml:space="preserve"> A., </w:t>
      </w:r>
      <w:proofErr w:type="spellStart"/>
      <w:r w:rsidR="006D2B5B" w:rsidRPr="00080C4A">
        <w:rPr>
          <w:sz w:val="28"/>
          <w:szCs w:val="28"/>
          <w:lang w:val="en-US"/>
        </w:rPr>
        <w:t>Mussabayeva</w:t>
      </w:r>
      <w:proofErr w:type="spellEnd"/>
      <w:r w:rsidR="006D2B5B" w:rsidRPr="00080C4A">
        <w:rPr>
          <w:sz w:val="28"/>
          <w:szCs w:val="28"/>
          <w:lang w:val="en-US"/>
        </w:rPr>
        <w:t xml:space="preserve"> B. General characteristics of the mineral and chemical composition of natural muds on the eastern coast of the Lake </w:t>
      </w:r>
      <w:proofErr w:type="spellStart"/>
      <w:r w:rsidR="006D2B5B" w:rsidRPr="00080C4A">
        <w:rPr>
          <w:sz w:val="28"/>
          <w:szCs w:val="28"/>
          <w:lang w:val="en-US"/>
        </w:rPr>
        <w:t>Alakol</w:t>
      </w:r>
      <w:proofErr w:type="spellEnd"/>
      <w:r w:rsidR="006D2B5B" w:rsidRPr="00080C4A">
        <w:rPr>
          <w:sz w:val="28"/>
          <w:szCs w:val="28"/>
          <w:lang w:val="en-US"/>
        </w:rPr>
        <w:t xml:space="preserve"> (Kazakhstan) // Book of Abstracts</w:t>
      </w:r>
      <w:r w:rsidR="00243119" w:rsidRPr="00080C4A">
        <w:rPr>
          <w:sz w:val="28"/>
          <w:szCs w:val="28"/>
          <w:lang w:val="en-US"/>
        </w:rPr>
        <w:t xml:space="preserve"> «</w:t>
      </w:r>
      <w:r w:rsidR="006D2B5B" w:rsidRPr="00080C4A">
        <w:rPr>
          <w:sz w:val="28"/>
          <w:szCs w:val="28"/>
          <w:lang w:val="en-US"/>
        </w:rPr>
        <w:t>9th Polish-Kazakh Meeting: Relationship Between Chemistry and Biology</w:t>
      </w:r>
      <w:r w:rsidR="00243119" w:rsidRPr="00080C4A">
        <w:rPr>
          <w:sz w:val="28"/>
          <w:szCs w:val="28"/>
          <w:lang w:val="en-US"/>
        </w:rPr>
        <w:t>»</w:t>
      </w:r>
      <w:r w:rsidR="006D2B5B" w:rsidRPr="00080C4A">
        <w:rPr>
          <w:sz w:val="28"/>
          <w:szCs w:val="28"/>
          <w:lang w:val="en-US"/>
        </w:rPr>
        <w:t xml:space="preserve">. – </w:t>
      </w:r>
      <w:proofErr w:type="spellStart"/>
      <w:r w:rsidR="006D2B5B" w:rsidRPr="00080C4A">
        <w:rPr>
          <w:sz w:val="28"/>
          <w:szCs w:val="28"/>
          <w:lang w:val="en-US"/>
        </w:rPr>
        <w:t>Poznań</w:t>
      </w:r>
      <w:proofErr w:type="spellEnd"/>
      <w:r w:rsidR="006D2B5B" w:rsidRPr="00080C4A">
        <w:rPr>
          <w:sz w:val="28"/>
          <w:szCs w:val="28"/>
          <w:lang w:val="en-US"/>
        </w:rPr>
        <w:t>, Poland: Adam Mickiewicz University. – 2023. – P. A58.</w:t>
      </w:r>
    </w:p>
    <w:p w14:paraId="25A50BDA" w14:textId="77777777" w:rsidR="000D348C" w:rsidRPr="00080C4A" w:rsidRDefault="006D2B5B" w:rsidP="000D348C">
      <w:pPr>
        <w:jc w:val="both"/>
        <w:rPr>
          <w:sz w:val="28"/>
          <w:szCs w:val="28"/>
          <w:lang w:val="en-US"/>
        </w:rPr>
      </w:pPr>
      <w:r w:rsidRPr="00080C4A">
        <w:rPr>
          <w:sz w:val="28"/>
          <w:szCs w:val="28"/>
          <w:lang w:val="en-US"/>
        </w:rPr>
        <w:tab/>
        <w:t>12</w:t>
      </w:r>
      <w:r w:rsidR="000D348C" w:rsidRPr="00080C4A">
        <w:rPr>
          <w:sz w:val="28"/>
          <w:szCs w:val="28"/>
          <w:lang w:val="en-US"/>
        </w:rPr>
        <w:t xml:space="preserve">4 Nakamura M., Kawabata K., Yagi K., Yamasaki N. The effects of clay mineral particle size and mineral species on oil removal // Journal of Colloid and Interface Science. – 2005. – Vol. 283, </w:t>
      </w:r>
      <w:proofErr w:type="spellStart"/>
      <w:r w:rsidR="000D348C" w:rsidRPr="00080C4A">
        <w:rPr>
          <w:sz w:val="28"/>
          <w:szCs w:val="28"/>
          <w:lang w:val="en-US"/>
        </w:rPr>
        <w:t>Iss</w:t>
      </w:r>
      <w:proofErr w:type="spellEnd"/>
      <w:r w:rsidR="000D348C" w:rsidRPr="00080C4A">
        <w:rPr>
          <w:sz w:val="28"/>
          <w:szCs w:val="28"/>
          <w:lang w:val="en-US"/>
        </w:rPr>
        <w:t>. 1. – P. 202-206. – DOI: 10.1016/j.jcis.2004.08.156.</w:t>
      </w:r>
    </w:p>
    <w:p w14:paraId="47C47FD7" w14:textId="77777777" w:rsidR="000D348C" w:rsidRPr="00080C4A" w:rsidRDefault="000D348C" w:rsidP="000D348C">
      <w:pPr>
        <w:jc w:val="both"/>
        <w:rPr>
          <w:sz w:val="28"/>
          <w:szCs w:val="28"/>
          <w:lang w:val="en-US"/>
        </w:rPr>
      </w:pPr>
      <w:r w:rsidRPr="00080C4A">
        <w:rPr>
          <w:sz w:val="28"/>
          <w:szCs w:val="28"/>
          <w:lang w:val="en-US"/>
        </w:rPr>
        <w:tab/>
        <w:t>125 Shepard F.P. Nomenclature based on sand-silt-clay ratios // Journal of Sedimentary Petrology. – 1954. – Vol. 24. – P. 151-158.</w:t>
      </w:r>
    </w:p>
    <w:p w14:paraId="5869262F" w14:textId="77777777" w:rsidR="000D348C" w:rsidRPr="00080C4A" w:rsidRDefault="000D348C" w:rsidP="000D348C">
      <w:pPr>
        <w:jc w:val="both"/>
        <w:rPr>
          <w:sz w:val="28"/>
          <w:szCs w:val="28"/>
          <w:lang w:val="en-US"/>
        </w:rPr>
      </w:pPr>
      <w:r w:rsidRPr="00080C4A">
        <w:rPr>
          <w:sz w:val="28"/>
          <w:szCs w:val="28"/>
          <w:lang w:val="en-US"/>
        </w:rPr>
        <w:tab/>
        <w:t xml:space="preserve">126 </w:t>
      </w:r>
      <w:proofErr w:type="spellStart"/>
      <w:r w:rsidRPr="00080C4A">
        <w:rPr>
          <w:sz w:val="28"/>
          <w:szCs w:val="28"/>
          <w:lang w:val="en-US"/>
        </w:rPr>
        <w:t>Mihelčić</w:t>
      </w:r>
      <w:proofErr w:type="spellEnd"/>
      <w:r w:rsidRPr="00080C4A">
        <w:rPr>
          <w:sz w:val="28"/>
          <w:szCs w:val="28"/>
          <w:lang w:val="en-US"/>
        </w:rPr>
        <w:t xml:space="preserve"> G., </w:t>
      </w:r>
      <w:proofErr w:type="spellStart"/>
      <w:r w:rsidRPr="00080C4A">
        <w:rPr>
          <w:sz w:val="28"/>
          <w:szCs w:val="28"/>
          <w:lang w:val="en-US"/>
        </w:rPr>
        <w:t>Kniewald</w:t>
      </w:r>
      <w:proofErr w:type="spellEnd"/>
      <w:r w:rsidRPr="00080C4A">
        <w:rPr>
          <w:sz w:val="28"/>
          <w:szCs w:val="28"/>
          <w:lang w:val="en-US"/>
        </w:rPr>
        <w:t xml:space="preserve"> G., Ivanišević G., </w:t>
      </w:r>
      <w:proofErr w:type="spellStart"/>
      <w:r w:rsidRPr="00080C4A">
        <w:rPr>
          <w:sz w:val="28"/>
          <w:szCs w:val="28"/>
          <w:lang w:val="en-US"/>
        </w:rPr>
        <w:t>Čepelak</w:t>
      </w:r>
      <w:proofErr w:type="spellEnd"/>
      <w:r w:rsidRPr="00080C4A">
        <w:rPr>
          <w:sz w:val="28"/>
          <w:szCs w:val="28"/>
          <w:lang w:val="en-US"/>
        </w:rPr>
        <w:t xml:space="preserve"> R., </w:t>
      </w:r>
      <w:proofErr w:type="spellStart"/>
      <w:r w:rsidRPr="00080C4A">
        <w:rPr>
          <w:sz w:val="28"/>
          <w:szCs w:val="28"/>
          <w:lang w:val="en-US"/>
        </w:rPr>
        <w:t>Mihelčić</w:t>
      </w:r>
      <w:proofErr w:type="spellEnd"/>
      <w:r w:rsidRPr="00080C4A">
        <w:rPr>
          <w:sz w:val="28"/>
          <w:szCs w:val="28"/>
          <w:lang w:val="en-US"/>
        </w:rPr>
        <w:t xml:space="preserve"> V., </w:t>
      </w:r>
      <w:proofErr w:type="spellStart"/>
      <w:r w:rsidRPr="00080C4A">
        <w:rPr>
          <w:sz w:val="28"/>
          <w:szCs w:val="28"/>
          <w:lang w:val="en-US"/>
        </w:rPr>
        <w:t>Vdović</w:t>
      </w:r>
      <w:proofErr w:type="spellEnd"/>
      <w:r w:rsidRPr="00080C4A">
        <w:rPr>
          <w:sz w:val="28"/>
          <w:szCs w:val="28"/>
          <w:lang w:val="en-US"/>
        </w:rPr>
        <w:t xml:space="preserve"> N. </w:t>
      </w:r>
      <w:proofErr w:type="spellStart"/>
      <w:r w:rsidRPr="00080C4A">
        <w:rPr>
          <w:sz w:val="28"/>
          <w:szCs w:val="28"/>
          <w:lang w:val="en-US"/>
        </w:rPr>
        <w:t>Physico</w:t>
      </w:r>
      <w:proofErr w:type="spellEnd"/>
      <w:r w:rsidRPr="00080C4A">
        <w:rPr>
          <w:sz w:val="28"/>
          <w:szCs w:val="28"/>
          <w:lang w:val="en-US"/>
        </w:rPr>
        <w:t xml:space="preserve">-chemical characteristics of the </w:t>
      </w:r>
      <w:proofErr w:type="spellStart"/>
      <w:r w:rsidRPr="00080C4A">
        <w:rPr>
          <w:sz w:val="28"/>
          <w:szCs w:val="28"/>
          <w:lang w:val="en-US"/>
        </w:rPr>
        <w:t>peloid</w:t>
      </w:r>
      <w:proofErr w:type="spellEnd"/>
      <w:r w:rsidRPr="00080C4A">
        <w:rPr>
          <w:sz w:val="28"/>
          <w:szCs w:val="28"/>
          <w:lang w:val="en-US"/>
        </w:rPr>
        <w:t xml:space="preserve"> mud from </w:t>
      </w:r>
      <w:proofErr w:type="spellStart"/>
      <w:r w:rsidRPr="00080C4A">
        <w:rPr>
          <w:sz w:val="28"/>
          <w:szCs w:val="28"/>
          <w:lang w:val="en-US"/>
        </w:rPr>
        <w:t>Morinje</w:t>
      </w:r>
      <w:proofErr w:type="spellEnd"/>
      <w:r w:rsidRPr="00080C4A">
        <w:rPr>
          <w:sz w:val="28"/>
          <w:szCs w:val="28"/>
          <w:lang w:val="en-US"/>
        </w:rPr>
        <w:t xml:space="preserve"> Bay (eastern Adriatic coast, Croatia): Suitability for use in balneotherapy // Environmental Geochemistry and Health. – 2012. – Vol. 34, </w:t>
      </w:r>
      <w:proofErr w:type="spellStart"/>
      <w:r w:rsidRPr="00080C4A">
        <w:rPr>
          <w:sz w:val="28"/>
          <w:szCs w:val="28"/>
          <w:lang w:val="en-US"/>
        </w:rPr>
        <w:t>Iss</w:t>
      </w:r>
      <w:proofErr w:type="spellEnd"/>
      <w:r w:rsidRPr="00080C4A">
        <w:rPr>
          <w:sz w:val="28"/>
          <w:szCs w:val="28"/>
          <w:lang w:val="en-US"/>
        </w:rPr>
        <w:t>. 2. – P. 191-198. – DOI: 10.1007/s10653-011-9434-y.</w:t>
      </w:r>
    </w:p>
    <w:p w14:paraId="54EAB310" w14:textId="77777777" w:rsidR="000D348C" w:rsidRPr="00080C4A" w:rsidRDefault="000D348C" w:rsidP="000D348C">
      <w:pPr>
        <w:jc w:val="both"/>
        <w:rPr>
          <w:sz w:val="28"/>
          <w:szCs w:val="28"/>
          <w:lang w:val="en-US"/>
        </w:rPr>
      </w:pPr>
      <w:r w:rsidRPr="00080C4A">
        <w:rPr>
          <w:sz w:val="28"/>
          <w:szCs w:val="28"/>
          <w:lang w:val="en-US"/>
        </w:rPr>
        <w:tab/>
        <w:t xml:space="preserve">127 Munteanu C., </w:t>
      </w:r>
      <w:proofErr w:type="spellStart"/>
      <w:r w:rsidRPr="00080C4A">
        <w:rPr>
          <w:sz w:val="28"/>
          <w:szCs w:val="28"/>
          <w:lang w:val="en-US"/>
        </w:rPr>
        <w:t>Dumitraşcu</w:t>
      </w:r>
      <w:proofErr w:type="spellEnd"/>
      <w:r w:rsidRPr="00080C4A">
        <w:rPr>
          <w:sz w:val="28"/>
          <w:szCs w:val="28"/>
          <w:lang w:val="en-US"/>
        </w:rPr>
        <w:t xml:space="preserve"> M. The granulometric and mineralogical characteristics of the sapropelic mud from </w:t>
      </w:r>
      <w:proofErr w:type="spellStart"/>
      <w:r w:rsidRPr="00080C4A">
        <w:rPr>
          <w:sz w:val="28"/>
          <w:szCs w:val="28"/>
          <w:lang w:val="en-US"/>
        </w:rPr>
        <w:t>Techirghiol</w:t>
      </w:r>
      <w:proofErr w:type="spellEnd"/>
      <w:r w:rsidRPr="00080C4A">
        <w:rPr>
          <w:sz w:val="28"/>
          <w:szCs w:val="28"/>
          <w:lang w:val="en-US"/>
        </w:rPr>
        <w:t xml:space="preserve"> Lake (Romania) and their implications in balneotherapy // Environmental Engineering and Management Journal. – 2011. – Vol. 10, </w:t>
      </w:r>
      <w:proofErr w:type="spellStart"/>
      <w:r w:rsidRPr="00080C4A">
        <w:rPr>
          <w:sz w:val="28"/>
          <w:szCs w:val="28"/>
          <w:lang w:val="en-US"/>
        </w:rPr>
        <w:t>Iss</w:t>
      </w:r>
      <w:proofErr w:type="spellEnd"/>
      <w:r w:rsidRPr="00080C4A">
        <w:rPr>
          <w:sz w:val="28"/>
          <w:szCs w:val="28"/>
          <w:lang w:val="en-US"/>
        </w:rPr>
        <w:t>. 11. – P. 1649–1654. – DOI: 10.30638/eemj.2011.252.</w:t>
      </w:r>
    </w:p>
    <w:p w14:paraId="4AE44C6C" w14:textId="77777777" w:rsidR="000D348C" w:rsidRPr="00080C4A" w:rsidRDefault="000D348C" w:rsidP="000D348C">
      <w:pPr>
        <w:jc w:val="both"/>
        <w:rPr>
          <w:sz w:val="28"/>
          <w:szCs w:val="28"/>
        </w:rPr>
      </w:pPr>
      <w:r w:rsidRPr="00080C4A">
        <w:rPr>
          <w:sz w:val="28"/>
          <w:szCs w:val="28"/>
          <w:lang w:val="en-US"/>
        </w:rPr>
        <w:tab/>
      </w:r>
      <w:r w:rsidRPr="00080C4A">
        <w:rPr>
          <w:sz w:val="28"/>
          <w:szCs w:val="28"/>
        </w:rPr>
        <w:t>128 Адилов В.Б., Бережнов Е.С., Бобровницкий И.П., Гусаров И.И., Давыдова О.Б., Дубовской А.В. и др. Классификация минеральных вод и лечебных грязей с целью их сертификации: Методические указания</w:t>
      </w:r>
      <w:r w:rsidR="00A578B3" w:rsidRPr="00080C4A">
        <w:rPr>
          <w:sz w:val="28"/>
          <w:szCs w:val="28"/>
        </w:rPr>
        <w:t xml:space="preserve"> </w:t>
      </w:r>
      <w:r w:rsidR="00A578B3" w:rsidRPr="00080C4A">
        <w:rPr>
          <w:sz w:val="28"/>
        </w:rPr>
        <w:t>№ 2000/34</w:t>
      </w:r>
      <w:r w:rsidRPr="00080C4A">
        <w:rPr>
          <w:sz w:val="36"/>
          <w:szCs w:val="28"/>
        </w:rPr>
        <w:t xml:space="preserve"> </w:t>
      </w:r>
      <w:r w:rsidRPr="00080C4A">
        <w:rPr>
          <w:sz w:val="28"/>
          <w:szCs w:val="28"/>
        </w:rPr>
        <w:t>// Российский научный центр восстановительной медицины и курортологии. – М., 2000.</w:t>
      </w:r>
    </w:p>
    <w:p w14:paraId="33549C62" w14:textId="77777777" w:rsidR="000D348C" w:rsidRPr="00080C4A" w:rsidRDefault="000D348C" w:rsidP="000D348C">
      <w:pPr>
        <w:jc w:val="both"/>
        <w:rPr>
          <w:sz w:val="28"/>
          <w:szCs w:val="28"/>
          <w:lang w:val="en-US"/>
        </w:rPr>
      </w:pPr>
      <w:r w:rsidRPr="00080C4A">
        <w:rPr>
          <w:sz w:val="28"/>
          <w:szCs w:val="28"/>
        </w:rPr>
        <w:tab/>
      </w:r>
      <w:r w:rsidRPr="00080C4A">
        <w:rPr>
          <w:sz w:val="28"/>
          <w:szCs w:val="28"/>
          <w:lang w:val="en-US"/>
        </w:rPr>
        <w:t xml:space="preserve">129 Cara S., </w:t>
      </w:r>
      <w:proofErr w:type="spellStart"/>
      <w:r w:rsidRPr="00080C4A">
        <w:rPr>
          <w:sz w:val="28"/>
          <w:szCs w:val="28"/>
          <w:lang w:val="en-US"/>
        </w:rPr>
        <w:t>Cargangiu</w:t>
      </w:r>
      <w:proofErr w:type="spellEnd"/>
      <w:r w:rsidRPr="00080C4A">
        <w:rPr>
          <w:sz w:val="28"/>
          <w:szCs w:val="28"/>
          <w:lang w:val="en-US"/>
        </w:rPr>
        <w:t xml:space="preserve"> G., Padalino G., Palomba M., Tamanini M. The bentonites on pelotherapy: Chemical. mineralogical and technological properties of materials from Sardinia deposits (Italy) // Appl. Clay Sci. – 2000. – Vol. 16. – P. 117–124. – DOI: 10.1016/S0169-1317(99)00049-6.</w:t>
      </w:r>
    </w:p>
    <w:p w14:paraId="50002A93" w14:textId="77777777" w:rsidR="000D348C" w:rsidRPr="00080C4A" w:rsidRDefault="000D348C" w:rsidP="000D348C">
      <w:pPr>
        <w:jc w:val="both"/>
        <w:rPr>
          <w:sz w:val="28"/>
          <w:szCs w:val="28"/>
          <w:lang w:val="en-US"/>
        </w:rPr>
      </w:pPr>
      <w:r w:rsidRPr="00080C4A">
        <w:rPr>
          <w:sz w:val="28"/>
          <w:szCs w:val="28"/>
          <w:lang w:val="en-US"/>
        </w:rPr>
        <w:tab/>
        <w:t>1</w:t>
      </w:r>
      <w:r w:rsidR="00D71203" w:rsidRPr="00080C4A">
        <w:rPr>
          <w:sz w:val="28"/>
          <w:szCs w:val="28"/>
          <w:lang w:val="en-US"/>
        </w:rPr>
        <w:t>3</w:t>
      </w:r>
      <w:r w:rsidRPr="00080C4A">
        <w:rPr>
          <w:sz w:val="28"/>
          <w:szCs w:val="28"/>
          <w:lang w:val="en-US"/>
        </w:rPr>
        <w:t xml:space="preserve">0 Rebelo M., </w:t>
      </w:r>
      <w:proofErr w:type="spellStart"/>
      <w:r w:rsidRPr="00080C4A">
        <w:rPr>
          <w:sz w:val="28"/>
          <w:szCs w:val="28"/>
          <w:lang w:val="en-US"/>
        </w:rPr>
        <w:t>Viseras</w:t>
      </w:r>
      <w:proofErr w:type="spellEnd"/>
      <w:r w:rsidRPr="00080C4A">
        <w:rPr>
          <w:sz w:val="28"/>
          <w:szCs w:val="28"/>
          <w:lang w:val="en-US"/>
        </w:rPr>
        <w:t xml:space="preserve"> C., López-Galindo A., Rocha F., Ferreira da Silva E. Rheological and thermal characterization of </w:t>
      </w:r>
      <w:proofErr w:type="spellStart"/>
      <w:r w:rsidRPr="00080C4A">
        <w:rPr>
          <w:sz w:val="28"/>
          <w:szCs w:val="28"/>
          <w:lang w:val="en-US"/>
        </w:rPr>
        <w:t>peloids</w:t>
      </w:r>
      <w:proofErr w:type="spellEnd"/>
      <w:r w:rsidRPr="00080C4A">
        <w:rPr>
          <w:sz w:val="28"/>
          <w:szCs w:val="28"/>
          <w:lang w:val="en-US"/>
        </w:rPr>
        <w:t xml:space="preserve"> made of selected Portuguese geological materials // Applied Clay Science. – 2011. – Vol. 52, </w:t>
      </w:r>
      <w:proofErr w:type="spellStart"/>
      <w:r w:rsidRPr="00080C4A">
        <w:rPr>
          <w:sz w:val="28"/>
          <w:szCs w:val="28"/>
          <w:lang w:val="en-US"/>
        </w:rPr>
        <w:t>Iss</w:t>
      </w:r>
      <w:proofErr w:type="spellEnd"/>
      <w:r w:rsidRPr="00080C4A">
        <w:rPr>
          <w:sz w:val="28"/>
          <w:szCs w:val="28"/>
          <w:lang w:val="en-US"/>
        </w:rPr>
        <w:t xml:space="preserve">. 3. – P. 219–227. </w:t>
      </w:r>
      <w:r w:rsidRPr="00080C4A">
        <w:rPr>
          <w:sz w:val="28"/>
          <w:szCs w:val="28"/>
          <w:lang w:val="en-US"/>
        </w:rPr>
        <w:lastRenderedPageBreak/>
        <w:t>– DOI: 10.1016/j.clay.2011.02.016.</w:t>
      </w:r>
    </w:p>
    <w:p w14:paraId="316E347A" w14:textId="77777777" w:rsidR="000D348C" w:rsidRPr="00080C4A" w:rsidRDefault="000D348C" w:rsidP="000D348C">
      <w:pPr>
        <w:jc w:val="both"/>
        <w:rPr>
          <w:sz w:val="28"/>
          <w:szCs w:val="28"/>
          <w:lang w:val="en-US"/>
        </w:rPr>
      </w:pPr>
      <w:r w:rsidRPr="00080C4A">
        <w:rPr>
          <w:sz w:val="28"/>
          <w:szCs w:val="28"/>
          <w:lang w:val="en-US"/>
        </w:rPr>
        <w:tab/>
        <w:t>1</w:t>
      </w:r>
      <w:r w:rsidR="00D71203" w:rsidRPr="00080C4A">
        <w:rPr>
          <w:sz w:val="28"/>
          <w:szCs w:val="28"/>
          <w:lang w:val="en-US"/>
        </w:rPr>
        <w:t>3</w:t>
      </w:r>
      <w:r w:rsidRPr="00080C4A">
        <w:rPr>
          <w:sz w:val="28"/>
          <w:szCs w:val="28"/>
          <w:lang w:val="en-US"/>
        </w:rPr>
        <w:t xml:space="preserve">1 Pavelić K., </w:t>
      </w:r>
      <w:proofErr w:type="spellStart"/>
      <w:r w:rsidRPr="00080C4A">
        <w:rPr>
          <w:sz w:val="28"/>
          <w:szCs w:val="28"/>
          <w:lang w:val="en-US"/>
        </w:rPr>
        <w:t>Hadžija</w:t>
      </w:r>
      <w:proofErr w:type="spellEnd"/>
      <w:r w:rsidRPr="00080C4A">
        <w:rPr>
          <w:sz w:val="28"/>
          <w:szCs w:val="28"/>
          <w:lang w:val="en-US"/>
        </w:rPr>
        <w:t xml:space="preserve"> M., </w:t>
      </w:r>
      <w:proofErr w:type="spellStart"/>
      <w:r w:rsidRPr="00080C4A">
        <w:rPr>
          <w:sz w:val="28"/>
          <w:szCs w:val="28"/>
          <w:lang w:val="en-US"/>
        </w:rPr>
        <w:t>Bedrica</w:t>
      </w:r>
      <w:proofErr w:type="spellEnd"/>
      <w:r w:rsidRPr="00080C4A">
        <w:rPr>
          <w:sz w:val="28"/>
          <w:szCs w:val="28"/>
          <w:lang w:val="en-US"/>
        </w:rPr>
        <w:t xml:space="preserve"> L., Pavelić J., </w:t>
      </w:r>
      <w:proofErr w:type="spellStart"/>
      <w:r w:rsidRPr="00080C4A">
        <w:rPr>
          <w:sz w:val="28"/>
          <w:szCs w:val="28"/>
          <w:lang w:val="en-US"/>
        </w:rPr>
        <w:t>Diklić</w:t>
      </w:r>
      <w:proofErr w:type="spellEnd"/>
      <w:r w:rsidRPr="00080C4A">
        <w:rPr>
          <w:sz w:val="28"/>
          <w:szCs w:val="28"/>
          <w:lang w:val="en-US"/>
        </w:rPr>
        <w:t xml:space="preserve"> N., Katić M., Kralj M. Natural zeolite clinoptilolite: New adjuvant in anticancer therapy // Journal of Molecular Medicine. – 2001. – Vol. 79, </w:t>
      </w:r>
      <w:proofErr w:type="spellStart"/>
      <w:r w:rsidRPr="00080C4A">
        <w:rPr>
          <w:sz w:val="28"/>
          <w:szCs w:val="28"/>
          <w:lang w:val="en-US"/>
        </w:rPr>
        <w:t>Iss</w:t>
      </w:r>
      <w:proofErr w:type="spellEnd"/>
      <w:r w:rsidRPr="00080C4A">
        <w:rPr>
          <w:sz w:val="28"/>
          <w:szCs w:val="28"/>
          <w:lang w:val="en-US"/>
        </w:rPr>
        <w:t>. 12. – P. 708–720. – DOI: 10.1007/s001090100288.</w:t>
      </w:r>
    </w:p>
    <w:p w14:paraId="6BDFF573" w14:textId="77777777" w:rsidR="00D71203" w:rsidRPr="00080C4A" w:rsidRDefault="00D71203" w:rsidP="00D71203">
      <w:pPr>
        <w:jc w:val="both"/>
        <w:rPr>
          <w:sz w:val="28"/>
          <w:szCs w:val="28"/>
        </w:rPr>
      </w:pPr>
      <w:r w:rsidRPr="00080C4A">
        <w:rPr>
          <w:sz w:val="28"/>
          <w:szCs w:val="28"/>
          <w:lang w:val="en-US"/>
        </w:rPr>
        <w:tab/>
      </w:r>
      <w:r w:rsidRPr="00080C4A">
        <w:rPr>
          <w:sz w:val="28"/>
          <w:szCs w:val="28"/>
        </w:rPr>
        <w:t>132 Виноградов А.П. Среднее содержание химических элементов в главных типах изверженных горных пород земной коры // Геохимия. – 1962. – № 7. – С. 555-571.</w:t>
      </w:r>
    </w:p>
    <w:p w14:paraId="09D82169" w14:textId="77777777" w:rsidR="00D71203" w:rsidRPr="00080C4A" w:rsidRDefault="00D71203" w:rsidP="00D71203">
      <w:pPr>
        <w:ind w:firstLine="720"/>
        <w:jc w:val="both"/>
        <w:rPr>
          <w:sz w:val="28"/>
          <w:szCs w:val="28"/>
          <w:lang w:val="en-US"/>
        </w:rPr>
      </w:pPr>
      <w:r w:rsidRPr="00080C4A">
        <w:rPr>
          <w:sz w:val="28"/>
          <w:szCs w:val="28"/>
          <w:lang w:val="en-US"/>
        </w:rPr>
        <w:t xml:space="preserve">133 </w:t>
      </w:r>
      <w:proofErr w:type="spellStart"/>
      <w:r w:rsidRPr="00080C4A">
        <w:rPr>
          <w:sz w:val="28"/>
          <w:szCs w:val="28"/>
          <w:lang w:val="en-US"/>
        </w:rPr>
        <w:t>Wedepohl</w:t>
      </w:r>
      <w:proofErr w:type="spellEnd"/>
      <w:r w:rsidRPr="00080C4A">
        <w:rPr>
          <w:sz w:val="28"/>
          <w:szCs w:val="28"/>
          <w:lang w:val="en-US"/>
        </w:rPr>
        <w:t xml:space="preserve"> K. H. The composition of the continental crust // </w:t>
      </w:r>
      <w:proofErr w:type="spellStart"/>
      <w:r w:rsidRPr="00080C4A">
        <w:rPr>
          <w:sz w:val="28"/>
          <w:szCs w:val="28"/>
          <w:lang w:val="en-US"/>
        </w:rPr>
        <w:t>Geochimica</w:t>
      </w:r>
      <w:proofErr w:type="spellEnd"/>
      <w:r w:rsidRPr="00080C4A">
        <w:rPr>
          <w:sz w:val="28"/>
          <w:szCs w:val="28"/>
          <w:lang w:val="en-US"/>
        </w:rPr>
        <w:t xml:space="preserve"> et </w:t>
      </w:r>
      <w:proofErr w:type="spellStart"/>
      <w:r w:rsidRPr="00080C4A">
        <w:rPr>
          <w:sz w:val="28"/>
          <w:szCs w:val="28"/>
          <w:lang w:val="en-US"/>
        </w:rPr>
        <w:t>Cosmochimica</w:t>
      </w:r>
      <w:proofErr w:type="spellEnd"/>
      <w:r w:rsidRPr="00080C4A">
        <w:rPr>
          <w:sz w:val="28"/>
          <w:szCs w:val="28"/>
          <w:lang w:val="en-US"/>
        </w:rPr>
        <w:t xml:space="preserve"> Acta. – 1995. – Vol. 59, </w:t>
      </w:r>
      <w:proofErr w:type="spellStart"/>
      <w:r w:rsidRPr="00080C4A">
        <w:rPr>
          <w:sz w:val="28"/>
          <w:szCs w:val="28"/>
          <w:lang w:val="en-US"/>
        </w:rPr>
        <w:t>Iss</w:t>
      </w:r>
      <w:proofErr w:type="spellEnd"/>
      <w:r w:rsidRPr="00080C4A">
        <w:rPr>
          <w:sz w:val="28"/>
          <w:szCs w:val="28"/>
          <w:lang w:val="en-US"/>
        </w:rPr>
        <w:t>. 7. – P. 1217–1232. – DOI: 10.1016/0016-7037(95)00038-2.</w:t>
      </w:r>
    </w:p>
    <w:p w14:paraId="43866A86" w14:textId="77777777" w:rsidR="00241A4B" w:rsidRPr="00080C4A" w:rsidRDefault="00D71203" w:rsidP="00241A4B">
      <w:pPr>
        <w:jc w:val="both"/>
        <w:rPr>
          <w:sz w:val="28"/>
          <w:szCs w:val="28"/>
          <w:lang w:val="en-US"/>
        </w:rPr>
      </w:pPr>
      <w:r w:rsidRPr="00080C4A">
        <w:rPr>
          <w:sz w:val="28"/>
          <w:szCs w:val="28"/>
          <w:lang w:val="en-US"/>
        </w:rPr>
        <w:tab/>
      </w:r>
      <w:r w:rsidR="00241A4B" w:rsidRPr="00080C4A">
        <w:rPr>
          <w:sz w:val="28"/>
          <w:szCs w:val="28"/>
          <w:lang w:val="en-US"/>
        </w:rPr>
        <w:t xml:space="preserve">134 Li Wu, Longwei Li, </w:t>
      </w:r>
      <w:proofErr w:type="spellStart"/>
      <w:r w:rsidR="00241A4B" w:rsidRPr="00080C4A">
        <w:rPr>
          <w:sz w:val="28"/>
          <w:szCs w:val="28"/>
          <w:lang w:val="en-US"/>
        </w:rPr>
        <w:t>Rujian</w:t>
      </w:r>
      <w:proofErr w:type="spellEnd"/>
      <w:r w:rsidR="00241A4B" w:rsidRPr="00080C4A">
        <w:rPr>
          <w:sz w:val="28"/>
          <w:szCs w:val="28"/>
          <w:lang w:val="en-US"/>
        </w:rPr>
        <w:t xml:space="preserve"> Wang, Hebin Shao, Yi Chen, </w:t>
      </w:r>
      <w:proofErr w:type="spellStart"/>
      <w:r w:rsidR="00241A4B" w:rsidRPr="00080C4A">
        <w:rPr>
          <w:sz w:val="28"/>
          <w:szCs w:val="28"/>
          <w:lang w:val="en-US"/>
        </w:rPr>
        <w:t>Zipei</w:t>
      </w:r>
      <w:proofErr w:type="spellEnd"/>
      <w:r w:rsidR="00241A4B" w:rsidRPr="00080C4A">
        <w:rPr>
          <w:sz w:val="28"/>
          <w:szCs w:val="28"/>
          <w:lang w:val="en-US"/>
        </w:rPr>
        <w:t xml:space="preserve"> Lin, Yue Liu, </w:t>
      </w:r>
      <w:proofErr w:type="spellStart"/>
      <w:r w:rsidR="00241A4B" w:rsidRPr="00080C4A">
        <w:rPr>
          <w:sz w:val="28"/>
          <w:szCs w:val="28"/>
          <w:lang w:val="en-US"/>
        </w:rPr>
        <w:t>Wenshen</w:t>
      </w:r>
      <w:proofErr w:type="spellEnd"/>
      <w:r w:rsidR="00241A4B" w:rsidRPr="00080C4A">
        <w:rPr>
          <w:sz w:val="28"/>
          <w:szCs w:val="28"/>
          <w:lang w:val="en-US"/>
        </w:rPr>
        <w:t xml:space="preserve"> Xiao, Ran Xu. Grain-size, coarse fraction lithology and clay mineral compositions of surface sediments from Ross Sea, Antarctica: Implications for their provenance and delivery mode // Frontiers in Marine Science. – 2024. – Vol. 10. – Art. 1324391. – DOI: 10.3389/fmars.2023.1324391.</w:t>
      </w:r>
    </w:p>
    <w:p w14:paraId="16B1650F" w14:textId="77777777" w:rsidR="00241A4B" w:rsidRPr="00080C4A" w:rsidRDefault="00241A4B" w:rsidP="00241A4B">
      <w:pPr>
        <w:jc w:val="both"/>
        <w:rPr>
          <w:sz w:val="28"/>
          <w:szCs w:val="28"/>
          <w:lang w:val="en-US"/>
        </w:rPr>
      </w:pPr>
      <w:r w:rsidRPr="00080C4A">
        <w:rPr>
          <w:sz w:val="28"/>
          <w:szCs w:val="28"/>
          <w:lang w:val="en-US"/>
        </w:rPr>
        <w:tab/>
        <w:t xml:space="preserve">135 </w:t>
      </w:r>
      <w:proofErr w:type="spellStart"/>
      <w:r w:rsidRPr="00080C4A">
        <w:rPr>
          <w:sz w:val="28"/>
          <w:szCs w:val="28"/>
          <w:lang w:val="en-US"/>
        </w:rPr>
        <w:t>Athanassoulis</w:t>
      </w:r>
      <w:proofErr w:type="spellEnd"/>
      <w:r w:rsidRPr="00080C4A">
        <w:rPr>
          <w:sz w:val="28"/>
          <w:szCs w:val="28"/>
          <w:lang w:val="en-US"/>
        </w:rPr>
        <w:t xml:space="preserve"> C., </w:t>
      </w:r>
      <w:proofErr w:type="spellStart"/>
      <w:r w:rsidRPr="00080C4A">
        <w:rPr>
          <w:sz w:val="28"/>
          <w:szCs w:val="28"/>
          <w:lang w:val="en-US"/>
        </w:rPr>
        <w:t>Zaimis</w:t>
      </w:r>
      <w:proofErr w:type="spellEnd"/>
      <w:r w:rsidRPr="00080C4A">
        <w:rPr>
          <w:sz w:val="28"/>
          <w:szCs w:val="28"/>
          <w:lang w:val="en-US"/>
        </w:rPr>
        <w:t xml:space="preserve"> S., </w:t>
      </w:r>
      <w:proofErr w:type="spellStart"/>
      <w:r w:rsidRPr="00080C4A">
        <w:rPr>
          <w:sz w:val="28"/>
          <w:szCs w:val="28"/>
          <w:lang w:val="en-US"/>
        </w:rPr>
        <w:t>Chatziapostolou</w:t>
      </w:r>
      <w:proofErr w:type="spellEnd"/>
      <w:r w:rsidRPr="00080C4A">
        <w:rPr>
          <w:sz w:val="28"/>
          <w:szCs w:val="28"/>
          <w:lang w:val="en-US"/>
        </w:rPr>
        <w:t xml:space="preserve"> A., </w:t>
      </w:r>
      <w:proofErr w:type="spellStart"/>
      <w:r w:rsidRPr="00080C4A">
        <w:rPr>
          <w:sz w:val="28"/>
          <w:szCs w:val="28"/>
          <w:lang w:val="en-US"/>
        </w:rPr>
        <w:t>Agalaniotou</w:t>
      </w:r>
      <w:proofErr w:type="spellEnd"/>
      <w:r w:rsidRPr="00080C4A">
        <w:rPr>
          <w:sz w:val="28"/>
          <w:szCs w:val="28"/>
          <w:lang w:val="en-US"/>
        </w:rPr>
        <w:t xml:space="preserve"> S. Therapeutic mud occurrences in Greece: Mineralogical and geochemical composition of the </w:t>
      </w:r>
      <w:proofErr w:type="spellStart"/>
      <w:r w:rsidRPr="00080C4A">
        <w:rPr>
          <w:sz w:val="28"/>
          <w:szCs w:val="28"/>
          <w:lang w:val="en-US"/>
        </w:rPr>
        <w:t>Sagiada</w:t>
      </w:r>
      <w:proofErr w:type="spellEnd"/>
      <w:r w:rsidRPr="00080C4A">
        <w:rPr>
          <w:sz w:val="28"/>
          <w:szCs w:val="28"/>
          <w:lang w:val="en-US"/>
        </w:rPr>
        <w:t xml:space="preserve"> mud (</w:t>
      </w:r>
      <w:proofErr w:type="spellStart"/>
      <w:r w:rsidRPr="00080C4A">
        <w:rPr>
          <w:sz w:val="28"/>
          <w:szCs w:val="28"/>
          <w:lang w:val="en-US"/>
        </w:rPr>
        <w:t>Thesprotia</w:t>
      </w:r>
      <w:proofErr w:type="spellEnd"/>
      <w:r w:rsidRPr="00080C4A">
        <w:rPr>
          <w:sz w:val="28"/>
          <w:szCs w:val="28"/>
          <w:lang w:val="en-US"/>
        </w:rPr>
        <w:t xml:space="preserve"> Prefecture) // Bulletin of the Geological Society of Greece. – 2016. – Vol. 50, </w:t>
      </w:r>
      <w:proofErr w:type="spellStart"/>
      <w:r w:rsidRPr="00080C4A">
        <w:rPr>
          <w:sz w:val="28"/>
          <w:szCs w:val="28"/>
          <w:lang w:val="en-US"/>
        </w:rPr>
        <w:t>Iss</w:t>
      </w:r>
      <w:proofErr w:type="spellEnd"/>
      <w:r w:rsidRPr="00080C4A">
        <w:rPr>
          <w:sz w:val="28"/>
          <w:szCs w:val="28"/>
          <w:lang w:val="en-US"/>
        </w:rPr>
        <w:t>. 2. – P. 616–624. – DOI: 10.12681/bgsg.11766.</w:t>
      </w:r>
    </w:p>
    <w:p w14:paraId="2E7EA3C7" w14:textId="77777777" w:rsidR="00241A4B" w:rsidRPr="00080C4A" w:rsidRDefault="00241A4B" w:rsidP="00241A4B">
      <w:pPr>
        <w:jc w:val="both"/>
        <w:rPr>
          <w:sz w:val="28"/>
          <w:szCs w:val="28"/>
          <w:lang w:val="en-US"/>
        </w:rPr>
      </w:pPr>
      <w:r w:rsidRPr="00080C4A">
        <w:rPr>
          <w:sz w:val="28"/>
          <w:szCs w:val="28"/>
          <w:lang w:val="en-US"/>
        </w:rPr>
        <w:tab/>
        <w:t xml:space="preserve">136 Raiswell R., Canfield D.E. Sources of iron for pyrite formation in marine sediments // American Journal of Science. – 1998. – Vol. 298, </w:t>
      </w:r>
      <w:proofErr w:type="spellStart"/>
      <w:r w:rsidRPr="00080C4A">
        <w:rPr>
          <w:sz w:val="28"/>
          <w:szCs w:val="28"/>
          <w:lang w:val="en-US"/>
        </w:rPr>
        <w:t>Iss</w:t>
      </w:r>
      <w:proofErr w:type="spellEnd"/>
      <w:r w:rsidRPr="00080C4A">
        <w:rPr>
          <w:sz w:val="28"/>
          <w:szCs w:val="28"/>
          <w:lang w:val="en-US"/>
        </w:rPr>
        <w:t>. 3. – P. 219–245. – DOI: 10.2475/ajs.298.3.219.</w:t>
      </w:r>
    </w:p>
    <w:p w14:paraId="4B5DCD07" w14:textId="77777777" w:rsidR="00241A4B" w:rsidRPr="00080C4A" w:rsidRDefault="00241A4B" w:rsidP="00241A4B">
      <w:pPr>
        <w:jc w:val="both"/>
        <w:rPr>
          <w:sz w:val="28"/>
          <w:szCs w:val="28"/>
          <w:lang w:val="en-US"/>
        </w:rPr>
      </w:pPr>
      <w:r w:rsidRPr="00080C4A">
        <w:rPr>
          <w:sz w:val="28"/>
          <w:szCs w:val="28"/>
          <w:lang w:val="en-US"/>
        </w:rPr>
        <w:tab/>
        <w:t xml:space="preserve">137 Pokrovsky O.S., Shirokova L.S., </w:t>
      </w:r>
      <w:proofErr w:type="spellStart"/>
      <w:r w:rsidRPr="00080C4A">
        <w:rPr>
          <w:sz w:val="28"/>
          <w:szCs w:val="28"/>
          <w:lang w:val="en-US"/>
        </w:rPr>
        <w:t>Kirpotin</w:t>
      </w:r>
      <w:proofErr w:type="spellEnd"/>
      <w:r w:rsidRPr="00080C4A">
        <w:rPr>
          <w:sz w:val="28"/>
          <w:szCs w:val="28"/>
          <w:lang w:val="en-US"/>
        </w:rPr>
        <w:t xml:space="preserve"> S.N., </w:t>
      </w:r>
      <w:proofErr w:type="spellStart"/>
      <w:r w:rsidRPr="00080C4A">
        <w:rPr>
          <w:sz w:val="28"/>
          <w:szCs w:val="28"/>
          <w:lang w:val="en-US"/>
        </w:rPr>
        <w:t>Vorobiev</w:t>
      </w:r>
      <w:proofErr w:type="spellEnd"/>
      <w:r w:rsidRPr="00080C4A">
        <w:rPr>
          <w:sz w:val="28"/>
          <w:szCs w:val="28"/>
          <w:lang w:val="en-US"/>
        </w:rPr>
        <w:t xml:space="preserve"> S.N. Impact of Western Siberia heat wave 2012 on trace metal concentration in thaw lakes // </w:t>
      </w:r>
      <w:proofErr w:type="spellStart"/>
      <w:r w:rsidRPr="00080C4A">
        <w:rPr>
          <w:sz w:val="28"/>
          <w:szCs w:val="28"/>
          <w:lang w:val="en-US"/>
        </w:rPr>
        <w:t>Biogeosciences</w:t>
      </w:r>
      <w:proofErr w:type="spellEnd"/>
      <w:r w:rsidRPr="00080C4A">
        <w:rPr>
          <w:sz w:val="28"/>
          <w:szCs w:val="28"/>
          <w:lang w:val="en-US"/>
        </w:rPr>
        <w:t>. – 2013. – Vol. 10. – P. 5349-5365. – DOI: 10.5194/bg-10-5349-2013.</w:t>
      </w:r>
    </w:p>
    <w:p w14:paraId="688F672C" w14:textId="77777777" w:rsidR="00241A4B" w:rsidRPr="00080C4A" w:rsidRDefault="00241A4B" w:rsidP="00241A4B">
      <w:pPr>
        <w:jc w:val="both"/>
        <w:rPr>
          <w:sz w:val="28"/>
          <w:szCs w:val="28"/>
          <w:lang w:val="en-US"/>
        </w:rPr>
      </w:pPr>
      <w:r w:rsidRPr="00080C4A">
        <w:rPr>
          <w:sz w:val="28"/>
          <w:szCs w:val="28"/>
          <w:lang w:val="en-US"/>
        </w:rPr>
        <w:tab/>
        <w:t xml:space="preserve">138 Last W.M., </w:t>
      </w:r>
      <w:proofErr w:type="spellStart"/>
      <w:r w:rsidRPr="00080C4A">
        <w:rPr>
          <w:sz w:val="28"/>
          <w:szCs w:val="28"/>
          <w:lang w:val="en-US"/>
        </w:rPr>
        <w:t>Smol</w:t>
      </w:r>
      <w:proofErr w:type="spellEnd"/>
      <w:r w:rsidRPr="00080C4A">
        <w:rPr>
          <w:sz w:val="28"/>
          <w:szCs w:val="28"/>
          <w:lang w:val="en-US"/>
        </w:rPr>
        <w:t xml:space="preserve"> J.P. (Eds.). Tracking environmental change using lake sediments: Volume 2. Physical and geochemical methods // Kluwer Academic Publishers. – Dordrecht, 2001. – DOI: 10.1007/0-306-47669-X.</w:t>
      </w:r>
    </w:p>
    <w:p w14:paraId="6075F6D2" w14:textId="77777777" w:rsidR="00241A4B" w:rsidRPr="00080C4A" w:rsidRDefault="00241A4B" w:rsidP="00241A4B">
      <w:pPr>
        <w:jc w:val="both"/>
        <w:rPr>
          <w:sz w:val="28"/>
          <w:szCs w:val="28"/>
          <w:lang w:val="en-US"/>
        </w:rPr>
      </w:pPr>
      <w:r w:rsidRPr="00080C4A">
        <w:rPr>
          <w:sz w:val="28"/>
          <w:szCs w:val="28"/>
          <w:lang w:val="en-US"/>
        </w:rPr>
        <w:tab/>
        <w:t xml:space="preserve">139 </w:t>
      </w:r>
      <w:proofErr w:type="spellStart"/>
      <w:r w:rsidRPr="00080C4A">
        <w:rPr>
          <w:sz w:val="28"/>
          <w:szCs w:val="28"/>
          <w:lang w:val="en-US"/>
        </w:rPr>
        <w:t>Abdollahpour</w:t>
      </w:r>
      <w:proofErr w:type="spellEnd"/>
      <w:r w:rsidRPr="00080C4A">
        <w:rPr>
          <w:sz w:val="28"/>
          <w:szCs w:val="28"/>
          <w:lang w:val="en-US"/>
        </w:rPr>
        <w:t xml:space="preserve"> M., Heberling F., Schild D., </w:t>
      </w:r>
      <w:proofErr w:type="spellStart"/>
      <w:r w:rsidRPr="00080C4A">
        <w:rPr>
          <w:sz w:val="28"/>
          <w:szCs w:val="28"/>
          <w:lang w:val="en-US"/>
        </w:rPr>
        <w:t>Rahnemaie</w:t>
      </w:r>
      <w:proofErr w:type="spellEnd"/>
      <w:r w:rsidRPr="00080C4A">
        <w:rPr>
          <w:sz w:val="28"/>
          <w:szCs w:val="28"/>
          <w:lang w:val="en-US"/>
        </w:rPr>
        <w:t xml:space="preserve"> R. Magnesium coprecipitation with calcite at low supersaturation: Implications for Mg-enriched water in calcareous soils // Minerals. – 2022. – Vol. 12, </w:t>
      </w:r>
      <w:proofErr w:type="spellStart"/>
      <w:r w:rsidRPr="00080C4A">
        <w:rPr>
          <w:sz w:val="28"/>
          <w:szCs w:val="28"/>
          <w:lang w:val="en-US"/>
        </w:rPr>
        <w:t>Iss</w:t>
      </w:r>
      <w:proofErr w:type="spellEnd"/>
      <w:r w:rsidRPr="00080C4A">
        <w:rPr>
          <w:sz w:val="28"/>
          <w:szCs w:val="28"/>
          <w:lang w:val="en-US"/>
        </w:rPr>
        <w:t>. 2. – Art. 265. – DOI: 10.3390/min12020265.</w:t>
      </w:r>
    </w:p>
    <w:p w14:paraId="288ACF73" w14:textId="77777777" w:rsidR="00241A4B" w:rsidRPr="00080C4A" w:rsidRDefault="00241A4B" w:rsidP="00241A4B">
      <w:pPr>
        <w:jc w:val="both"/>
        <w:rPr>
          <w:sz w:val="28"/>
          <w:szCs w:val="28"/>
          <w:lang w:val="en-US"/>
        </w:rPr>
      </w:pPr>
      <w:r w:rsidRPr="00080C4A">
        <w:rPr>
          <w:sz w:val="28"/>
          <w:szCs w:val="28"/>
          <w:lang w:val="en-US"/>
        </w:rPr>
        <w:tab/>
        <w:t xml:space="preserve">140 </w:t>
      </w:r>
      <w:proofErr w:type="spellStart"/>
      <w:r w:rsidRPr="00080C4A">
        <w:rPr>
          <w:sz w:val="28"/>
          <w:szCs w:val="28"/>
          <w:lang w:val="en-US"/>
        </w:rPr>
        <w:t>Dotsika</w:t>
      </w:r>
      <w:proofErr w:type="spellEnd"/>
      <w:r w:rsidRPr="00080C4A">
        <w:rPr>
          <w:sz w:val="28"/>
          <w:szCs w:val="28"/>
          <w:lang w:val="en-US"/>
        </w:rPr>
        <w:t xml:space="preserve"> E., Maniatis Y., </w:t>
      </w:r>
      <w:proofErr w:type="spellStart"/>
      <w:r w:rsidRPr="00080C4A">
        <w:rPr>
          <w:sz w:val="28"/>
          <w:szCs w:val="28"/>
          <w:lang w:val="en-US"/>
        </w:rPr>
        <w:t>Tzavidopoulos</w:t>
      </w:r>
      <w:proofErr w:type="spellEnd"/>
      <w:r w:rsidRPr="00080C4A">
        <w:rPr>
          <w:sz w:val="28"/>
          <w:szCs w:val="28"/>
          <w:lang w:val="en-US"/>
        </w:rPr>
        <w:t xml:space="preserve"> E., </w:t>
      </w:r>
      <w:proofErr w:type="spellStart"/>
      <w:r w:rsidRPr="00080C4A">
        <w:rPr>
          <w:sz w:val="28"/>
          <w:szCs w:val="28"/>
          <w:lang w:val="en-US"/>
        </w:rPr>
        <w:t>Poutoukis</w:t>
      </w:r>
      <w:proofErr w:type="spellEnd"/>
      <w:r w:rsidRPr="00080C4A">
        <w:rPr>
          <w:sz w:val="28"/>
          <w:szCs w:val="28"/>
          <w:lang w:val="en-US"/>
        </w:rPr>
        <w:t xml:space="preserve"> D., </w:t>
      </w:r>
      <w:proofErr w:type="spellStart"/>
      <w:r w:rsidRPr="00080C4A">
        <w:rPr>
          <w:sz w:val="28"/>
          <w:szCs w:val="28"/>
          <w:lang w:val="en-US"/>
        </w:rPr>
        <w:t>Albanakis</w:t>
      </w:r>
      <w:proofErr w:type="spellEnd"/>
      <w:r w:rsidRPr="00080C4A">
        <w:rPr>
          <w:sz w:val="28"/>
          <w:szCs w:val="28"/>
          <w:lang w:val="en-US"/>
        </w:rPr>
        <w:t xml:space="preserve"> K. Hydrogeochemical condition of the </w:t>
      </w:r>
      <w:proofErr w:type="spellStart"/>
      <w:r w:rsidRPr="00080C4A">
        <w:rPr>
          <w:sz w:val="28"/>
          <w:szCs w:val="28"/>
          <w:lang w:val="en-US"/>
        </w:rPr>
        <w:t>Pikrolimni</w:t>
      </w:r>
      <w:proofErr w:type="spellEnd"/>
      <w:r w:rsidRPr="00080C4A">
        <w:rPr>
          <w:sz w:val="28"/>
          <w:szCs w:val="28"/>
          <w:lang w:val="en-US"/>
        </w:rPr>
        <w:t xml:space="preserve"> Lake (</w:t>
      </w:r>
      <w:proofErr w:type="spellStart"/>
      <w:r w:rsidRPr="00080C4A">
        <w:rPr>
          <w:sz w:val="28"/>
          <w:szCs w:val="28"/>
          <w:lang w:val="en-US"/>
        </w:rPr>
        <w:t>Kilkis</w:t>
      </w:r>
      <w:proofErr w:type="spellEnd"/>
      <w:r w:rsidRPr="00080C4A">
        <w:rPr>
          <w:sz w:val="28"/>
          <w:szCs w:val="28"/>
          <w:lang w:val="en-US"/>
        </w:rPr>
        <w:t xml:space="preserve">, Greece) // Bulletin of the Geological Society of Greece. – 2004. – Vol. 36, </w:t>
      </w:r>
      <w:proofErr w:type="spellStart"/>
      <w:r w:rsidRPr="00080C4A">
        <w:rPr>
          <w:sz w:val="28"/>
          <w:szCs w:val="28"/>
          <w:lang w:val="en-US"/>
        </w:rPr>
        <w:t>Iss</w:t>
      </w:r>
      <w:proofErr w:type="spellEnd"/>
      <w:r w:rsidRPr="00080C4A">
        <w:rPr>
          <w:sz w:val="28"/>
          <w:szCs w:val="28"/>
          <w:lang w:val="en-US"/>
        </w:rPr>
        <w:t>. 1. – P. 192–199. – DOI: 10.12681/bgsg.16618.</w:t>
      </w:r>
    </w:p>
    <w:p w14:paraId="70453D99" w14:textId="77777777" w:rsidR="00241A4B" w:rsidRPr="00080C4A" w:rsidRDefault="00241A4B" w:rsidP="00241A4B">
      <w:pPr>
        <w:jc w:val="both"/>
        <w:rPr>
          <w:sz w:val="28"/>
          <w:szCs w:val="28"/>
          <w:lang w:val="en-US"/>
        </w:rPr>
      </w:pPr>
      <w:r w:rsidRPr="00080C4A">
        <w:rPr>
          <w:sz w:val="28"/>
          <w:szCs w:val="28"/>
          <w:lang w:val="en-US"/>
        </w:rPr>
        <w:tab/>
        <w:t xml:space="preserve">141 Paytan A., Griffith E. M. Marine barite: Recorder of variations in ocean export productivity // Deep-Sea Research Part II: Topical Studies in Oceanography. – 2007. – Vol. 54, </w:t>
      </w:r>
      <w:proofErr w:type="spellStart"/>
      <w:r w:rsidRPr="00080C4A">
        <w:rPr>
          <w:sz w:val="28"/>
          <w:szCs w:val="28"/>
          <w:lang w:val="en-US"/>
        </w:rPr>
        <w:t>Iss</w:t>
      </w:r>
      <w:proofErr w:type="spellEnd"/>
      <w:r w:rsidRPr="00080C4A">
        <w:rPr>
          <w:sz w:val="28"/>
          <w:szCs w:val="28"/>
          <w:lang w:val="en-US"/>
        </w:rPr>
        <w:t>. 5-7. – P. 687-705. – DOI: 10.1016/j.dsr2.2007.01.007.</w:t>
      </w:r>
    </w:p>
    <w:p w14:paraId="2B591A15" w14:textId="77777777" w:rsidR="00241A4B" w:rsidRPr="00080C4A" w:rsidRDefault="00241A4B" w:rsidP="00241A4B">
      <w:pPr>
        <w:jc w:val="both"/>
        <w:rPr>
          <w:sz w:val="28"/>
          <w:szCs w:val="28"/>
          <w:lang w:val="en-US"/>
        </w:rPr>
      </w:pPr>
      <w:r w:rsidRPr="00080C4A">
        <w:rPr>
          <w:sz w:val="28"/>
          <w:szCs w:val="28"/>
          <w:lang w:val="en-US"/>
        </w:rPr>
        <w:tab/>
        <w:t xml:space="preserve">142 </w:t>
      </w:r>
      <w:proofErr w:type="spellStart"/>
      <w:r w:rsidRPr="00080C4A">
        <w:rPr>
          <w:sz w:val="28"/>
          <w:szCs w:val="28"/>
          <w:lang w:val="en-US"/>
        </w:rPr>
        <w:t>Kabata-Pendias</w:t>
      </w:r>
      <w:proofErr w:type="spellEnd"/>
      <w:r w:rsidRPr="00080C4A">
        <w:rPr>
          <w:sz w:val="28"/>
          <w:szCs w:val="28"/>
          <w:lang w:val="en-US"/>
        </w:rPr>
        <w:t xml:space="preserve"> A. Trace elements in soils and plants (4th ed.) // CRC Press. – 2010. – DOI: 10.1201/b10158.</w:t>
      </w:r>
    </w:p>
    <w:p w14:paraId="144A6914" w14:textId="77777777" w:rsidR="00241A4B" w:rsidRPr="00080C4A" w:rsidRDefault="00241A4B" w:rsidP="00241A4B">
      <w:pPr>
        <w:jc w:val="both"/>
        <w:rPr>
          <w:sz w:val="28"/>
          <w:szCs w:val="28"/>
          <w:lang w:val="en-US"/>
        </w:rPr>
      </w:pPr>
      <w:r w:rsidRPr="00080C4A">
        <w:rPr>
          <w:sz w:val="28"/>
          <w:szCs w:val="28"/>
          <w:lang w:val="en-US"/>
        </w:rPr>
        <w:tab/>
        <w:t xml:space="preserve">143 Taylor S.R., McLennan S.M. The continental crust: Its composition and evolution // Blackwell Scientific Publications. – 1985. – DOI: </w:t>
      </w:r>
      <w:r w:rsidRPr="00080C4A">
        <w:rPr>
          <w:sz w:val="28"/>
          <w:szCs w:val="28"/>
          <w:lang w:val="en-US"/>
        </w:rPr>
        <w:lastRenderedPageBreak/>
        <w:t>10.1017/S0016756800032167.</w:t>
      </w:r>
    </w:p>
    <w:p w14:paraId="05ADE8C1" w14:textId="77777777" w:rsidR="00241A4B" w:rsidRPr="00080C4A" w:rsidRDefault="00241A4B" w:rsidP="00241A4B">
      <w:pPr>
        <w:jc w:val="both"/>
        <w:rPr>
          <w:sz w:val="28"/>
          <w:szCs w:val="28"/>
          <w:lang w:val="en-US"/>
        </w:rPr>
      </w:pPr>
      <w:r w:rsidRPr="00080C4A">
        <w:rPr>
          <w:sz w:val="28"/>
          <w:szCs w:val="28"/>
          <w:lang w:val="en-US"/>
        </w:rPr>
        <w:tab/>
        <w:t>1</w:t>
      </w:r>
      <w:r w:rsidR="000552A4" w:rsidRPr="00080C4A">
        <w:rPr>
          <w:sz w:val="28"/>
          <w:szCs w:val="28"/>
          <w:lang w:val="en-US"/>
        </w:rPr>
        <w:t>4</w:t>
      </w:r>
      <w:r w:rsidRPr="00080C4A">
        <w:rPr>
          <w:sz w:val="28"/>
          <w:szCs w:val="28"/>
          <w:lang w:val="en-US"/>
        </w:rPr>
        <w:t xml:space="preserve">4 Algeo T. J., </w:t>
      </w:r>
      <w:proofErr w:type="spellStart"/>
      <w:r w:rsidRPr="00080C4A">
        <w:rPr>
          <w:sz w:val="28"/>
          <w:szCs w:val="28"/>
          <w:lang w:val="en-US"/>
        </w:rPr>
        <w:t>Tribovillard</w:t>
      </w:r>
      <w:proofErr w:type="spellEnd"/>
      <w:r w:rsidRPr="00080C4A">
        <w:rPr>
          <w:sz w:val="28"/>
          <w:szCs w:val="28"/>
          <w:lang w:val="en-US"/>
        </w:rPr>
        <w:t xml:space="preserve"> N. Environmental analysis of </w:t>
      </w:r>
      <w:proofErr w:type="spellStart"/>
      <w:r w:rsidRPr="00080C4A">
        <w:rPr>
          <w:sz w:val="28"/>
          <w:szCs w:val="28"/>
          <w:lang w:val="en-US"/>
        </w:rPr>
        <w:t>paleoceanographic</w:t>
      </w:r>
      <w:proofErr w:type="spellEnd"/>
      <w:r w:rsidRPr="00080C4A">
        <w:rPr>
          <w:sz w:val="28"/>
          <w:szCs w:val="28"/>
          <w:lang w:val="en-US"/>
        </w:rPr>
        <w:t xml:space="preserve"> systems based on molybdenum–uranium covariation // Chemical Geology. – 2009. – Vol. 268, </w:t>
      </w:r>
      <w:proofErr w:type="spellStart"/>
      <w:r w:rsidRPr="00080C4A">
        <w:rPr>
          <w:sz w:val="28"/>
          <w:szCs w:val="28"/>
          <w:lang w:val="en-US"/>
        </w:rPr>
        <w:t>Iss</w:t>
      </w:r>
      <w:proofErr w:type="spellEnd"/>
      <w:r w:rsidRPr="00080C4A">
        <w:rPr>
          <w:sz w:val="28"/>
          <w:szCs w:val="28"/>
          <w:lang w:val="en-US"/>
        </w:rPr>
        <w:t>. 3-4. – P. 211–225. – DOI: 10.1016/j.chemgeo.2009.09.001.</w:t>
      </w:r>
    </w:p>
    <w:p w14:paraId="7BC6E856" w14:textId="77777777" w:rsidR="00241A4B" w:rsidRPr="00080C4A" w:rsidRDefault="00241A4B" w:rsidP="00241A4B">
      <w:pPr>
        <w:jc w:val="both"/>
        <w:rPr>
          <w:sz w:val="28"/>
          <w:szCs w:val="28"/>
          <w:lang w:val="en-US"/>
        </w:rPr>
      </w:pPr>
      <w:r w:rsidRPr="00080C4A">
        <w:rPr>
          <w:sz w:val="28"/>
          <w:szCs w:val="28"/>
          <w:lang w:val="en-US"/>
        </w:rPr>
        <w:tab/>
        <w:t>1</w:t>
      </w:r>
      <w:r w:rsidR="000552A4" w:rsidRPr="00080C4A">
        <w:rPr>
          <w:sz w:val="28"/>
          <w:szCs w:val="28"/>
          <w:lang w:val="en-US"/>
        </w:rPr>
        <w:t>4</w:t>
      </w:r>
      <w:r w:rsidRPr="00080C4A">
        <w:rPr>
          <w:sz w:val="28"/>
          <w:szCs w:val="28"/>
          <w:lang w:val="en-US"/>
        </w:rPr>
        <w:t xml:space="preserve">5 Pogge von Strandmann P. A. E. Lithium isotopes as tracers of Earth's surface processes // Elements. – 2020. – Vol. 16, </w:t>
      </w:r>
      <w:proofErr w:type="spellStart"/>
      <w:r w:rsidRPr="00080C4A">
        <w:rPr>
          <w:sz w:val="28"/>
          <w:szCs w:val="28"/>
          <w:lang w:val="en-US"/>
        </w:rPr>
        <w:t>Iss</w:t>
      </w:r>
      <w:proofErr w:type="spellEnd"/>
      <w:r w:rsidRPr="00080C4A">
        <w:rPr>
          <w:sz w:val="28"/>
          <w:szCs w:val="28"/>
          <w:lang w:val="en-US"/>
        </w:rPr>
        <w:t>. 4. – P. 253–258. – DOI: 10.2138/gselements.16.4.253.</w:t>
      </w:r>
    </w:p>
    <w:p w14:paraId="18CC1C3D" w14:textId="77777777" w:rsidR="00241A4B" w:rsidRPr="00080C4A" w:rsidRDefault="00241A4B" w:rsidP="00241A4B">
      <w:pPr>
        <w:jc w:val="both"/>
        <w:rPr>
          <w:sz w:val="28"/>
          <w:szCs w:val="28"/>
          <w:lang w:val="en-US"/>
        </w:rPr>
      </w:pPr>
      <w:r w:rsidRPr="00080C4A">
        <w:rPr>
          <w:sz w:val="28"/>
          <w:szCs w:val="28"/>
          <w:lang w:val="en-US"/>
        </w:rPr>
        <w:tab/>
        <w:t>1</w:t>
      </w:r>
      <w:r w:rsidR="000552A4" w:rsidRPr="00080C4A">
        <w:rPr>
          <w:sz w:val="28"/>
          <w:szCs w:val="28"/>
          <w:lang w:val="en-US"/>
        </w:rPr>
        <w:t>4</w:t>
      </w:r>
      <w:r w:rsidRPr="00080C4A">
        <w:rPr>
          <w:sz w:val="28"/>
          <w:szCs w:val="28"/>
          <w:lang w:val="en-US"/>
        </w:rPr>
        <w:t xml:space="preserve">6 Nesbitt H. W., Young G. M. Early Proterozoic climates and plate motions inferred from major element chemistry of </w:t>
      </w:r>
      <w:proofErr w:type="spellStart"/>
      <w:r w:rsidRPr="00080C4A">
        <w:rPr>
          <w:sz w:val="28"/>
          <w:szCs w:val="28"/>
          <w:lang w:val="en-US"/>
        </w:rPr>
        <w:t>lutites</w:t>
      </w:r>
      <w:proofErr w:type="spellEnd"/>
      <w:r w:rsidRPr="00080C4A">
        <w:rPr>
          <w:sz w:val="28"/>
          <w:szCs w:val="28"/>
          <w:lang w:val="en-US"/>
        </w:rPr>
        <w:t xml:space="preserve"> // Nature. – 1982. – Vol. 299, </w:t>
      </w:r>
      <w:proofErr w:type="spellStart"/>
      <w:r w:rsidRPr="00080C4A">
        <w:rPr>
          <w:sz w:val="28"/>
          <w:szCs w:val="28"/>
          <w:lang w:val="en-US"/>
        </w:rPr>
        <w:t>Iss</w:t>
      </w:r>
      <w:proofErr w:type="spellEnd"/>
      <w:r w:rsidRPr="00080C4A">
        <w:rPr>
          <w:sz w:val="28"/>
          <w:szCs w:val="28"/>
          <w:lang w:val="en-US"/>
        </w:rPr>
        <w:t>. 5885. – P. 715–717. – DOI: 10.1038/299715a0.</w:t>
      </w:r>
    </w:p>
    <w:p w14:paraId="69640056" w14:textId="77777777" w:rsidR="00241A4B" w:rsidRPr="00080C4A" w:rsidRDefault="00241A4B" w:rsidP="00241A4B">
      <w:pPr>
        <w:jc w:val="both"/>
        <w:rPr>
          <w:sz w:val="28"/>
          <w:szCs w:val="28"/>
        </w:rPr>
      </w:pPr>
      <w:r w:rsidRPr="00080C4A">
        <w:rPr>
          <w:sz w:val="28"/>
          <w:szCs w:val="28"/>
          <w:lang w:val="en-US"/>
        </w:rPr>
        <w:tab/>
      </w:r>
      <w:r w:rsidRPr="00080C4A">
        <w:rPr>
          <w:sz w:val="28"/>
          <w:szCs w:val="28"/>
        </w:rPr>
        <w:t>1</w:t>
      </w:r>
      <w:r w:rsidR="000552A4" w:rsidRPr="00080C4A">
        <w:rPr>
          <w:sz w:val="28"/>
          <w:szCs w:val="28"/>
        </w:rPr>
        <w:t>4</w:t>
      </w:r>
      <w:r w:rsidRPr="00080C4A">
        <w:rPr>
          <w:sz w:val="28"/>
          <w:szCs w:val="28"/>
        </w:rPr>
        <w:t>7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и организации санитарно-противоэпидемических мероприятий. – М., 2021. – 152 с.</w:t>
      </w:r>
    </w:p>
    <w:p w14:paraId="3C6DDB94" w14:textId="77777777" w:rsidR="00241A4B" w:rsidRPr="00080C4A" w:rsidRDefault="00241A4B" w:rsidP="00241A4B">
      <w:pPr>
        <w:jc w:val="both"/>
        <w:rPr>
          <w:sz w:val="28"/>
          <w:szCs w:val="28"/>
          <w:lang w:val="en-US"/>
        </w:rPr>
      </w:pPr>
      <w:r w:rsidRPr="00080C4A">
        <w:rPr>
          <w:sz w:val="28"/>
          <w:szCs w:val="28"/>
        </w:rPr>
        <w:tab/>
      </w:r>
      <w:r w:rsidRPr="00080C4A">
        <w:rPr>
          <w:sz w:val="28"/>
          <w:szCs w:val="28"/>
          <w:lang w:val="en-US"/>
        </w:rPr>
        <w:t>1</w:t>
      </w:r>
      <w:r w:rsidR="000552A4" w:rsidRPr="00080C4A">
        <w:rPr>
          <w:sz w:val="28"/>
          <w:szCs w:val="28"/>
          <w:lang w:val="en-US"/>
        </w:rPr>
        <w:t>4</w:t>
      </w:r>
      <w:r w:rsidRPr="00080C4A">
        <w:rPr>
          <w:sz w:val="28"/>
          <w:szCs w:val="28"/>
          <w:lang w:val="en-US"/>
        </w:rPr>
        <w:t xml:space="preserve">8 Festa R. A., Thiele D. J. Copper: An essential metal in biology // Current Biology. – 2011. – Vol. 21, </w:t>
      </w:r>
      <w:proofErr w:type="spellStart"/>
      <w:r w:rsidRPr="00080C4A">
        <w:rPr>
          <w:sz w:val="28"/>
          <w:szCs w:val="28"/>
          <w:lang w:val="en-US"/>
        </w:rPr>
        <w:t>Iss</w:t>
      </w:r>
      <w:proofErr w:type="spellEnd"/>
      <w:r w:rsidRPr="00080C4A">
        <w:rPr>
          <w:sz w:val="28"/>
          <w:szCs w:val="28"/>
          <w:lang w:val="en-US"/>
        </w:rPr>
        <w:t>. 21. – P. R877–R883. – DOI: 10.1016/j.cub.2011.09.040.</w:t>
      </w:r>
    </w:p>
    <w:p w14:paraId="5D8D8BAA" w14:textId="77777777" w:rsidR="00241A4B" w:rsidRPr="00080C4A" w:rsidRDefault="00241A4B" w:rsidP="00241A4B">
      <w:pPr>
        <w:jc w:val="both"/>
        <w:rPr>
          <w:sz w:val="28"/>
          <w:szCs w:val="28"/>
          <w:lang w:val="en-US"/>
        </w:rPr>
      </w:pPr>
      <w:r w:rsidRPr="00080C4A">
        <w:rPr>
          <w:sz w:val="28"/>
          <w:szCs w:val="28"/>
          <w:lang w:val="en-US"/>
        </w:rPr>
        <w:tab/>
        <w:t>1</w:t>
      </w:r>
      <w:r w:rsidR="000552A4" w:rsidRPr="00080C4A">
        <w:rPr>
          <w:sz w:val="28"/>
          <w:szCs w:val="28"/>
          <w:lang w:val="en-US"/>
        </w:rPr>
        <w:t>4</w:t>
      </w:r>
      <w:r w:rsidRPr="00080C4A">
        <w:rPr>
          <w:sz w:val="28"/>
          <w:szCs w:val="28"/>
          <w:lang w:val="en-US"/>
        </w:rPr>
        <w:t xml:space="preserve">9 </w:t>
      </w:r>
      <w:proofErr w:type="spellStart"/>
      <w:r w:rsidRPr="00080C4A">
        <w:rPr>
          <w:sz w:val="28"/>
          <w:szCs w:val="28"/>
          <w:lang w:val="en-US"/>
        </w:rPr>
        <w:t>Roohani</w:t>
      </w:r>
      <w:proofErr w:type="spellEnd"/>
      <w:r w:rsidRPr="00080C4A">
        <w:rPr>
          <w:sz w:val="28"/>
          <w:szCs w:val="28"/>
          <w:lang w:val="en-US"/>
        </w:rPr>
        <w:t xml:space="preserve"> N., Hurrell R., </w:t>
      </w:r>
      <w:proofErr w:type="spellStart"/>
      <w:r w:rsidRPr="00080C4A">
        <w:rPr>
          <w:sz w:val="28"/>
          <w:szCs w:val="28"/>
          <w:lang w:val="en-US"/>
        </w:rPr>
        <w:t>Kelishadi</w:t>
      </w:r>
      <w:proofErr w:type="spellEnd"/>
      <w:r w:rsidRPr="00080C4A">
        <w:rPr>
          <w:sz w:val="28"/>
          <w:szCs w:val="28"/>
          <w:lang w:val="en-US"/>
        </w:rPr>
        <w:t xml:space="preserve"> R., Schulin R. Zinc and its importance for human health: An integrative review // Journal of Research in Medical Sciences. – 2013. – Vol. 18, </w:t>
      </w:r>
      <w:proofErr w:type="spellStart"/>
      <w:r w:rsidRPr="00080C4A">
        <w:rPr>
          <w:sz w:val="28"/>
          <w:szCs w:val="28"/>
          <w:lang w:val="en-US"/>
        </w:rPr>
        <w:t>Iss</w:t>
      </w:r>
      <w:proofErr w:type="spellEnd"/>
      <w:r w:rsidRPr="00080C4A">
        <w:rPr>
          <w:sz w:val="28"/>
          <w:szCs w:val="28"/>
          <w:lang w:val="en-US"/>
        </w:rPr>
        <w:t>. 2. – P. 144–157.</w:t>
      </w:r>
    </w:p>
    <w:p w14:paraId="1A33DCDD" w14:textId="77777777" w:rsidR="00241A4B" w:rsidRPr="00080C4A" w:rsidRDefault="00241A4B" w:rsidP="00241A4B">
      <w:pPr>
        <w:jc w:val="both"/>
        <w:rPr>
          <w:sz w:val="28"/>
          <w:szCs w:val="28"/>
          <w:lang w:val="en-US"/>
        </w:rPr>
      </w:pPr>
      <w:r w:rsidRPr="00080C4A">
        <w:rPr>
          <w:sz w:val="28"/>
          <w:szCs w:val="28"/>
          <w:lang w:val="en-US"/>
        </w:rPr>
        <w:tab/>
        <w:t>1</w:t>
      </w:r>
      <w:r w:rsidR="000552A4" w:rsidRPr="00080C4A">
        <w:rPr>
          <w:sz w:val="28"/>
          <w:szCs w:val="28"/>
          <w:lang w:val="en-US"/>
        </w:rPr>
        <w:t>5</w:t>
      </w:r>
      <w:r w:rsidRPr="00080C4A">
        <w:rPr>
          <w:sz w:val="28"/>
          <w:szCs w:val="28"/>
          <w:lang w:val="en-US"/>
        </w:rPr>
        <w:t>0 Lansdown A. B. G. Silver in health care: antimicrobial effects and safety in use // Current Problems in Dermatology. – 2006. – Vol. 33. – P. 17–34. – DOI: 10.1159/000093928.</w:t>
      </w:r>
    </w:p>
    <w:p w14:paraId="52ACD789" w14:textId="77777777" w:rsidR="00241A4B" w:rsidRPr="00080C4A" w:rsidRDefault="00241A4B" w:rsidP="00241A4B">
      <w:pPr>
        <w:jc w:val="both"/>
        <w:rPr>
          <w:sz w:val="28"/>
          <w:szCs w:val="28"/>
          <w:lang w:val="en-US"/>
        </w:rPr>
      </w:pPr>
      <w:r w:rsidRPr="00080C4A">
        <w:rPr>
          <w:sz w:val="28"/>
          <w:szCs w:val="28"/>
          <w:lang w:val="en-US"/>
        </w:rPr>
        <w:tab/>
        <w:t>1</w:t>
      </w:r>
      <w:r w:rsidR="000552A4" w:rsidRPr="00080C4A">
        <w:rPr>
          <w:sz w:val="28"/>
          <w:szCs w:val="28"/>
          <w:lang w:val="en-US"/>
        </w:rPr>
        <w:t>5</w:t>
      </w:r>
      <w:r w:rsidRPr="00080C4A">
        <w:rPr>
          <w:sz w:val="28"/>
          <w:szCs w:val="28"/>
          <w:lang w:val="en-US"/>
        </w:rPr>
        <w:t xml:space="preserve">1 Rayman M. P. Selenium and human health // The Lancet. – 2012. – Vol. 379, </w:t>
      </w:r>
      <w:proofErr w:type="spellStart"/>
      <w:r w:rsidRPr="00080C4A">
        <w:rPr>
          <w:sz w:val="28"/>
          <w:szCs w:val="28"/>
          <w:lang w:val="en-US"/>
        </w:rPr>
        <w:t>Iss</w:t>
      </w:r>
      <w:proofErr w:type="spellEnd"/>
      <w:r w:rsidRPr="00080C4A">
        <w:rPr>
          <w:sz w:val="28"/>
          <w:szCs w:val="28"/>
          <w:lang w:val="en-US"/>
        </w:rPr>
        <w:t>. 9822. – P. 1256–1268. – DOI: 10.1016/S0140-6736(11)61452-9.</w:t>
      </w:r>
    </w:p>
    <w:p w14:paraId="4BD58706" w14:textId="77777777" w:rsidR="00357749" w:rsidRPr="00080C4A" w:rsidRDefault="000552A4" w:rsidP="00357749">
      <w:pPr>
        <w:jc w:val="both"/>
        <w:rPr>
          <w:sz w:val="28"/>
          <w:szCs w:val="28"/>
          <w:lang w:val="en-US"/>
        </w:rPr>
      </w:pPr>
      <w:r w:rsidRPr="00080C4A">
        <w:rPr>
          <w:sz w:val="28"/>
          <w:szCs w:val="28"/>
          <w:lang w:val="en-US"/>
        </w:rPr>
        <w:tab/>
      </w:r>
      <w:r w:rsidR="00357749" w:rsidRPr="00080C4A">
        <w:rPr>
          <w:sz w:val="28"/>
          <w:szCs w:val="28"/>
          <w:lang w:val="en-US"/>
        </w:rPr>
        <w:t xml:space="preserve">152 Meyers P. A. Organic Geochemistry // Organic Geochemistry. – 2003. – Vol. 34, </w:t>
      </w:r>
      <w:proofErr w:type="spellStart"/>
      <w:r w:rsidR="00357749" w:rsidRPr="00080C4A">
        <w:rPr>
          <w:sz w:val="28"/>
          <w:szCs w:val="28"/>
          <w:lang w:val="en-US"/>
        </w:rPr>
        <w:t>Iss</w:t>
      </w:r>
      <w:proofErr w:type="spellEnd"/>
      <w:r w:rsidR="00357749" w:rsidRPr="00080C4A">
        <w:rPr>
          <w:sz w:val="28"/>
          <w:szCs w:val="28"/>
          <w:lang w:val="en-US"/>
        </w:rPr>
        <w:t>. 2. – P. 261–289. – DOI: 10.1016/S0146-6380(02)00168-7.</w:t>
      </w:r>
    </w:p>
    <w:p w14:paraId="59A9CC5E" w14:textId="77777777" w:rsidR="00357749" w:rsidRPr="00080C4A" w:rsidRDefault="00357749" w:rsidP="00357749">
      <w:pPr>
        <w:jc w:val="both"/>
        <w:rPr>
          <w:sz w:val="28"/>
          <w:szCs w:val="28"/>
          <w:lang w:val="en-US"/>
        </w:rPr>
      </w:pPr>
      <w:r w:rsidRPr="00080C4A">
        <w:rPr>
          <w:sz w:val="28"/>
          <w:szCs w:val="28"/>
          <w:lang w:val="en-US"/>
        </w:rPr>
        <w:tab/>
        <w:t xml:space="preserve">153 Meyers P. A., Lallier-Vergès E. </w:t>
      </w:r>
      <w:proofErr w:type="spellStart"/>
      <w:r w:rsidRPr="00080C4A">
        <w:rPr>
          <w:sz w:val="28"/>
          <w:szCs w:val="28"/>
          <w:lang w:val="en-US"/>
        </w:rPr>
        <w:t>Geochimica</w:t>
      </w:r>
      <w:proofErr w:type="spellEnd"/>
      <w:r w:rsidRPr="00080C4A">
        <w:rPr>
          <w:sz w:val="28"/>
          <w:szCs w:val="28"/>
          <w:lang w:val="en-US"/>
        </w:rPr>
        <w:t xml:space="preserve"> et </w:t>
      </w:r>
      <w:proofErr w:type="spellStart"/>
      <w:r w:rsidRPr="00080C4A">
        <w:rPr>
          <w:sz w:val="28"/>
          <w:szCs w:val="28"/>
          <w:lang w:val="en-US"/>
        </w:rPr>
        <w:t>Cosmochimica</w:t>
      </w:r>
      <w:proofErr w:type="spellEnd"/>
      <w:r w:rsidRPr="00080C4A">
        <w:rPr>
          <w:sz w:val="28"/>
          <w:szCs w:val="28"/>
          <w:lang w:val="en-US"/>
        </w:rPr>
        <w:t xml:space="preserve"> Acta // </w:t>
      </w:r>
      <w:proofErr w:type="spellStart"/>
      <w:r w:rsidRPr="00080C4A">
        <w:rPr>
          <w:sz w:val="28"/>
          <w:szCs w:val="28"/>
          <w:lang w:val="en-US"/>
        </w:rPr>
        <w:t>Geochimica</w:t>
      </w:r>
      <w:proofErr w:type="spellEnd"/>
      <w:r w:rsidRPr="00080C4A">
        <w:rPr>
          <w:sz w:val="28"/>
          <w:szCs w:val="28"/>
          <w:lang w:val="en-US"/>
        </w:rPr>
        <w:t xml:space="preserve"> et </w:t>
      </w:r>
      <w:proofErr w:type="spellStart"/>
      <w:r w:rsidRPr="00080C4A">
        <w:rPr>
          <w:sz w:val="28"/>
          <w:szCs w:val="28"/>
          <w:lang w:val="en-US"/>
        </w:rPr>
        <w:t>Cosmochimica</w:t>
      </w:r>
      <w:proofErr w:type="spellEnd"/>
      <w:r w:rsidRPr="00080C4A">
        <w:rPr>
          <w:sz w:val="28"/>
          <w:szCs w:val="28"/>
          <w:lang w:val="en-US"/>
        </w:rPr>
        <w:t xml:space="preserve"> Acta. – 1999. – Vol. 63, </w:t>
      </w:r>
      <w:proofErr w:type="spellStart"/>
      <w:r w:rsidRPr="00080C4A">
        <w:rPr>
          <w:sz w:val="28"/>
          <w:szCs w:val="28"/>
          <w:lang w:val="en-US"/>
        </w:rPr>
        <w:t>Iss</w:t>
      </w:r>
      <w:proofErr w:type="spellEnd"/>
      <w:r w:rsidRPr="00080C4A">
        <w:rPr>
          <w:sz w:val="28"/>
          <w:szCs w:val="28"/>
          <w:lang w:val="en-US"/>
        </w:rPr>
        <w:t>. 24. – P. 3825-3837. – DOI: 10.1016/S0016-7037(99)00216-2.</w:t>
      </w:r>
    </w:p>
    <w:p w14:paraId="62120E29" w14:textId="77777777" w:rsidR="00357749" w:rsidRPr="00080C4A" w:rsidRDefault="00357749" w:rsidP="00357749">
      <w:pPr>
        <w:jc w:val="both"/>
        <w:rPr>
          <w:sz w:val="28"/>
          <w:szCs w:val="28"/>
          <w:lang w:val="en-US"/>
        </w:rPr>
      </w:pPr>
      <w:r w:rsidRPr="00080C4A">
        <w:rPr>
          <w:sz w:val="28"/>
          <w:szCs w:val="28"/>
          <w:lang w:val="en-US"/>
        </w:rPr>
        <w:tab/>
        <w:t xml:space="preserve">154 </w:t>
      </w:r>
      <w:proofErr w:type="spellStart"/>
      <w:r w:rsidRPr="00080C4A">
        <w:rPr>
          <w:sz w:val="28"/>
          <w:szCs w:val="28"/>
          <w:lang w:val="en-US"/>
        </w:rPr>
        <w:t>Sampei</w:t>
      </w:r>
      <w:proofErr w:type="spellEnd"/>
      <w:r w:rsidRPr="00080C4A">
        <w:rPr>
          <w:sz w:val="28"/>
          <w:szCs w:val="28"/>
          <w:lang w:val="en-US"/>
        </w:rPr>
        <w:t xml:space="preserve"> Y., Matsumoto E. Marine Geology // Marine Geology. – 2001. – Vol. 177, </w:t>
      </w:r>
      <w:proofErr w:type="spellStart"/>
      <w:r w:rsidRPr="00080C4A">
        <w:rPr>
          <w:sz w:val="28"/>
          <w:szCs w:val="28"/>
          <w:lang w:val="en-US"/>
        </w:rPr>
        <w:t>Iss</w:t>
      </w:r>
      <w:proofErr w:type="spellEnd"/>
      <w:r w:rsidRPr="00080C4A">
        <w:rPr>
          <w:sz w:val="28"/>
          <w:szCs w:val="28"/>
          <w:lang w:val="en-US"/>
        </w:rPr>
        <w:t>. 1-2. – P. 23–35. – DOI: 10.1016/S0025-3227(01)00121-3.</w:t>
      </w:r>
    </w:p>
    <w:p w14:paraId="69B616D4" w14:textId="77777777" w:rsidR="00357749" w:rsidRPr="00080C4A" w:rsidRDefault="00357749" w:rsidP="00357749">
      <w:pPr>
        <w:widowControl/>
        <w:autoSpaceDE/>
        <w:autoSpaceDN/>
        <w:ind w:firstLine="720"/>
        <w:jc w:val="both"/>
        <w:rPr>
          <w:sz w:val="28"/>
          <w:szCs w:val="28"/>
          <w:lang w:val="en-US" w:eastAsia="ru-RU"/>
        </w:rPr>
      </w:pPr>
      <w:r w:rsidRPr="00080C4A">
        <w:rPr>
          <w:sz w:val="28"/>
          <w:szCs w:val="28"/>
          <w:lang w:val="en-US"/>
        </w:rPr>
        <w:t>155</w:t>
      </w:r>
      <w:r w:rsidRPr="00080C4A">
        <w:rPr>
          <w:sz w:val="28"/>
          <w:szCs w:val="28"/>
          <w:lang w:val="en-US" w:eastAsia="ru-RU"/>
        </w:rPr>
        <w:t xml:space="preserve"> </w:t>
      </w:r>
      <w:r w:rsidRPr="00080C4A">
        <w:rPr>
          <w:sz w:val="28"/>
        </w:rPr>
        <w:t>Акимжанова</w:t>
      </w:r>
      <w:r w:rsidRPr="00080C4A">
        <w:rPr>
          <w:sz w:val="28"/>
          <w:lang w:val="en-US"/>
        </w:rPr>
        <w:t xml:space="preserve"> </w:t>
      </w:r>
      <w:r w:rsidRPr="00080C4A">
        <w:rPr>
          <w:sz w:val="28"/>
        </w:rPr>
        <w:t>Х</w:t>
      </w:r>
      <w:r w:rsidRPr="00080C4A">
        <w:rPr>
          <w:sz w:val="28"/>
          <w:lang w:val="en-US"/>
        </w:rPr>
        <w:t xml:space="preserve">. </w:t>
      </w:r>
      <w:r w:rsidRPr="00080C4A">
        <w:rPr>
          <w:sz w:val="28"/>
        </w:rPr>
        <w:t>Г</w:t>
      </w:r>
      <w:r w:rsidRPr="00080C4A">
        <w:rPr>
          <w:sz w:val="28"/>
          <w:lang w:val="en-US"/>
        </w:rPr>
        <w:t xml:space="preserve">., </w:t>
      </w:r>
      <w:r w:rsidRPr="00080C4A">
        <w:rPr>
          <w:sz w:val="28"/>
        </w:rPr>
        <w:t>Сабитова</w:t>
      </w:r>
      <w:r w:rsidRPr="00080C4A">
        <w:rPr>
          <w:sz w:val="28"/>
          <w:lang w:val="en-US"/>
        </w:rPr>
        <w:t xml:space="preserve"> </w:t>
      </w:r>
      <w:r w:rsidRPr="00080C4A">
        <w:rPr>
          <w:sz w:val="28"/>
        </w:rPr>
        <w:t>А</w:t>
      </w:r>
      <w:r w:rsidRPr="00080C4A">
        <w:rPr>
          <w:sz w:val="28"/>
          <w:lang w:val="en-US"/>
        </w:rPr>
        <w:t xml:space="preserve">. </w:t>
      </w:r>
      <w:r w:rsidRPr="00080C4A">
        <w:rPr>
          <w:sz w:val="28"/>
        </w:rPr>
        <w:t>Н</w:t>
      </w:r>
      <w:r w:rsidRPr="00080C4A">
        <w:rPr>
          <w:sz w:val="28"/>
          <w:lang w:val="en-US"/>
        </w:rPr>
        <w:t xml:space="preserve">., </w:t>
      </w:r>
      <w:r w:rsidRPr="00080C4A">
        <w:rPr>
          <w:sz w:val="28"/>
        </w:rPr>
        <w:t>Мусабаева</w:t>
      </w:r>
      <w:r w:rsidRPr="00080C4A">
        <w:rPr>
          <w:sz w:val="28"/>
          <w:lang w:val="en-US"/>
        </w:rPr>
        <w:t xml:space="preserve"> </w:t>
      </w:r>
      <w:r w:rsidRPr="00080C4A">
        <w:rPr>
          <w:sz w:val="28"/>
        </w:rPr>
        <w:t>Б</w:t>
      </w:r>
      <w:r w:rsidRPr="00080C4A">
        <w:rPr>
          <w:sz w:val="28"/>
          <w:lang w:val="en-US"/>
        </w:rPr>
        <w:t xml:space="preserve">. </w:t>
      </w:r>
      <w:r w:rsidRPr="00080C4A">
        <w:rPr>
          <w:sz w:val="28"/>
        </w:rPr>
        <w:t>Х</w:t>
      </w:r>
      <w:r w:rsidRPr="00080C4A">
        <w:rPr>
          <w:sz w:val="28"/>
          <w:lang w:val="en-US"/>
        </w:rPr>
        <w:t xml:space="preserve">. </w:t>
      </w:r>
      <w:r w:rsidRPr="00080C4A">
        <w:rPr>
          <w:sz w:val="28"/>
        </w:rPr>
        <w:t>Элементный</w:t>
      </w:r>
      <w:r w:rsidRPr="00080C4A">
        <w:rPr>
          <w:sz w:val="28"/>
          <w:lang w:val="en-US"/>
        </w:rPr>
        <w:t xml:space="preserve"> </w:t>
      </w:r>
      <w:r w:rsidRPr="00080C4A">
        <w:rPr>
          <w:sz w:val="28"/>
        </w:rPr>
        <w:t>состав</w:t>
      </w:r>
      <w:r w:rsidRPr="00080C4A">
        <w:rPr>
          <w:sz w:val="28"/>
          <w:lang w:val="en-US"/>
        </w:rPr>
        <w:t xml:space="preserve"> </w:t>
      </w:r>
      <w:r w:rsidRPr="00080C4A">
        <w:rPr>
          <w:sz w:val="28"/>
        </w:rPr>
        <w:t>природной</w:t>
      </w:r>
      <w:r w:rsidRPr="00080C4A">
        <w:rPr>
          <w:sz w:val="28"/>
          <w:lang w:val="en-US"/>
        </w:rPr>
        <w:t xml:space="preserve"> </w:t>
      </w:r>
      <w:r w:rsidRPr="00080C4A">
        <w:rPr>
          <w:sz w:val="28"/>
        </w:rPr>
        <w:t>грязи</w:t>
      </w:r>
      <w:r w:rsidRPr="00080C4A">
        <w:rPr>
          <w:sz w:val="28"/>
          <w:lang w:val="en-US"/>
        </w:rPr>
        <w:t xml:space="preserve"> </w:t>
      </w:r>
      <w:r w:rsidRPr="00080C4A">
        <w:rPr>
          <w:sz w:val="28"/>
        </w:rPr>
        <w:t>озера</w:t>
      </w:r>
      <w:r w:rsidRPr="00080C4A">
        <w:rPr>
          <w:sz w:val="28"/>
          <w:lang w:val="en-US"/>
        </w:rPr>
        <w:t xml:space="preserve"> </w:t>
      </w:r>
      <w:r w:rsidRPr="00080C4A">
        <w:rPr>
          <w:sz w:val="28"/>
        </w:rPr>
        <w:t>Маралды</w:t>
      </w:r>
      <w:r w:rsidRPr="00080C4A">
        <w:rPr>
          <w:sz w:val="28"/>
          <w:lang w:val="en-US"/>
        </w:rPr>
        <w:t xml:space="preserve"> // </w:t>
      </w:r>
      <w:proofErr w:type="spellStart"/>
      <w:r w:rsidRPr="00080C4A">
        <w:rPr>
          <w:sz w:val="28"/>
          <w:lang w:val="en-US"/>
        </w:rPr>
        <w:t>Shakarim</w:t>
      </w:r>
      <w:proofErr w:type="spellEnd"/>
      <w:r w:rsidRPr="00080C4A">
        <w:rPr>
          <w:sz w:val="28"/>
          <w:lang w:val="en-US"/>
        </w:rPr>
        <w:t xml:space="preserve"> Chemistry &amp; Ecology. – 2025. – № 1(1). </w:t>
      </w:r>
      <w:r w:rsidRPr="00080C4A">
        <w:rPr>
          <w:sz w:val="28"/>
          <w:szCs w:val="28"/>
          <w:lang w:val="en-US"/>
        </w:rPr>
        <w:t xml:space="preserve">– </w:t>
      </w:r>
      <w:r w:rsidRPr="00080C4A">
        <w:rPr>
          <w:sz w:val="28"/>
          <w:szCs w:val="28"/>
        </w:rPr>
        <w:t>С</w:t>
      </w:r>
      <w:r w:rsidRPr="00080C4A">
        <w:rPr>
          <w:sz w:val="28"/>
          <w:szCs w:val="28"/>
          <w:lang w:val="en-US"/>
        </w:rPr>
        <w:t>. 32-42</w:t>
      </w:r>
    </w:p>
    <w:p w14:paraId="0996BE5A" w14:textId="77777777" w:rsidR="00A37BDF" w:rsidRPr="00080C4A" w:rsidRDefault="00357749" w:rsidP="00357749">
      <w:pPr>
        <w:jc w:val="both"/>
        <w:rPr>
          <w:sz w:val="28"/>
          <w:lang w:val="en-US"/>
        </w:rPr>
      </w:pPr>
      <w:r w:rsidRPr="00080C4A">
        <w:rPr>
          <w:sz w:val="28"/>
          <w:szCs w:val="28"/>
          <w:lang w:val="en-US"/>
        </w:rPr>
        <w:tab/>
        <w:t xml:space="preserve">156 </w:t>
      </w:r>
      <w:proofErr w:type="spellStart"/>
      <w:r w:rsidRPr="00080C4A">
        <w:rPr>
          <w:sz w:val="28"/>
          <w:lang w:val="en-US"/>
        </w:rPr>
        <w:t>Akimzhanova</w:t>
      </w:r>
      <w:proofErr w:type="spellEnd"/>
      <w:r w:rsidRPr="00080C4A">
        <w:rPr>
          <w:sz w:val="28"/>
          <w:lang w:val="en-US"/>
        </w:rPr>
        <w:t xml:space="preserve"> Kh. A comprehensive geochemical analysis of the natural mud of Lake </w:t>
      </w:r>
      <w:proofErr w:type="spellStart"/>
      <w:r w:rsidRPr="00080C4A">
        <w:rPr>
          <w:sz w:val="28"/>
          <w:lang w:val="en-US"/>
        </w:rPr>
        <w:t>Maraldy</w:t>
      </w:r>
      <w:proofErr w:type="spellEnd"/>
      <w:r w:rsidRPr="00080C4A">
        <w:rPr>
          <w:sz w:val="28"/>
          <w:lang w:val="en-US"/>
        </w:rPr>
        <w:t xml:space="preserve">, Kazakhstan // 11th Polish-Kazakh Meeting: Relationship between Chemistry and Biology. – </w:t>
      </w:r>
      <w:proofErr w:type="spellStart"/>
      <w:r w:rsidRPr="00080C4A">
        <w:rPr>
          <w:sz w:val="28"/>
          <w:lang w:val="en-US"/>
        </w:rPr>
        <w:t>Poznań</w:t>
      </w:r>
      <w:proofErr w:type="spellEnd"/>
      <w:r w:rsidRPr="00080C4A">
        <w:rPr>
          <w:sz w:val="28"/>
          <w:lang w:val="en-US"/>
        </w:rPr>
        <w:t>, Poland. – 2025. – P. E.5.</w:t>
      </w:r>
    </w:p>
    <w:p w14:paraId="7711356B" w14:textId="77777777" w:rsidR="007F5351" w:rsidRPr="00080C4A" w:rsidRDefault="00E83FCA" w:rsidP="00444866">
      <w:pPr>
        <w:jc w:val="both"/>
        <w:rPr>
          <w:sz w:val="28"/>
          <w:szCs w:val="28"/>
          <w:lang w:val="en-US"/>
        </w:rPr>
      </w:pPr>
      <w:r w:rsidRPr="00080C4A">
        <w:rPr>
          <w:sz w:val="28"/>
          <w:szCs w:val="28"/>
          <w:lang w:val="en-US"/>
        </w:rPr>
        <w:tab/>
      </w:r>
      <w:r w:rsidR="007F5351" w:rsidRPr="00080C4A">
        <w:rPr>
          <w:sz w:val="28"/>
          <w:szCs w:val="28"/>
          <w:lang w:val="en-US"/>
        </w:rPr>
        <w:t>1</w:t>
      </w:r>
      <w:r w:rsidR="00357749" w:rsidRPr="00080C4A">
        <w:rPr>
          <w:sz w:val="28"/>
          <w:szCs w:val="28"/>
          <w:lang w:val="en-US"/>
        </w:rPr>
        <w:t>57</w:t>
      </w:r>
      <w:r w:rsidR="007F5351" w:rsidRPr="00080C4A">
        <w:rPr>
          <w:sz w:val="28"/>
          <w:szCs w:val="28"/>
          <w:lang w:val="en-US"/>
        </w:rPr>
        <w:t xml:space="preserve"> </w:t>
      </w:r>
      <w:proofErr w:type="spellStart"/>
      <w:r w:rsidR="007F5351" w:rsidRPr="00080C4A">
        <w:rPr>
          <w:sz w:val="28"/>
          <w:szCs w:val="28"/>
          <w:lang w:val="en-US"/>
        </w:rPr>
        <w:t>Peinerud</w:t>
      </w:r>
      <w:proofErr w:type="spellEnd"/>
      <w:r w:rsidR="007F5351" w:rsidRPr="00080C4A">
        <w:rPr>
          <w:sz w:val="28"/>
          <w:szCs w:val="28"/>
          <w:lang w:val="en-US"/>
        </w:rPr>
        <w:t xml:space="preserve"> E.K., Ingri J., </w:t>
      </w:r>
      <w:proofErr w:type="spellStart"/>
      <w:r w:rsidR="007F5351" w:rsidRPr="00080C4A">
        <w:rPr>
          <w:sz w:val="28"/>
          <w:szCs w:val="28"/>
          <w:lang w:val="en-US"/>
        </w:rPr>
        <w:t>Pontér</w:t>
      </w:r>
      <w:proofErr w:type="spellEnd"/>
      <w:r w:rsidR="007F5351" w:rsidRPr="00080C4A">
        <w:rPr>
          <w:sz w:val="28"/>
          <w:szCs w:val="28"/>
          <w:lang w:val="en-US"/>
        </w:rPr>
        <w:t xml:space="preserve"> C. Non-detrital Si concentrations as an estimate of diatom concentrations in lake sediments and suspended material // Chem. Geol. – 2001. – Vol. 177, </w:t>
      </w:r>
      <w:proofErr w:type="spellStart"/>
      <w:r w:rsidR="007F5351" w:rsidRPr="00080C4A">
        <w:rPr>
          <w:sz w:val="28"/>
          <w:szCs w:val="28"/>
          <w:lang w:val="en-US"/>
        </w:rPr>
        <w:t>Iss</w:t>
      </w:r>
      <w:proofErr w:type="spellEnd"/>
      <w:r w:rsidR="007F5351" w:rsidRPr="00080C4A">
        <w:rPr>
          <w:sz w:val="28"/>
          <w:szCs w:val="28"/>
          <w:lang w:val="en-US"/>
        </w:rPr>
        <w:t>. 3-4. – P. 229–239. – DOI: 10.1016/S0009-2541(00)00378-8.</w:t>
      </w:r>
    </w:p>
    <w:p w14:paraId="6A3B48F2" w14:textId="77777777" w:rsidR="00E83FCA" w:rsidRPr="00080C4A" w:rsidRDefault="00E83FCA" w:rsidP="00444866">
      <w:pPr>
        <w:ind w:firstLine="720"/>
        <w:jc w:val="both"/>
        <w:rPr>
          <w:sz w:val="28"/>
          <w:szCs w:val="28"/>
          <w:lang w:val="en-US"/>
        </w:rPr>
      </w:pPr>
      <w:r w:rsidRPr="00080C4A">
        <w:rPr>
          <w:sz w:val="28"/>
          <w:szCs w:val="28"/>
          <w:lang w:val="en-US"/>
        </w:rPr>
        <w:t>1</w:t>
      </w:r>
      <w:r w:rsidR="00357749" w:rsidRPr="00080C4A">
        <w:rPr>
          <w:sz w:val="28"/>
          <w:szCs w:val="28"/>
          <w:lang w:val="en-US"/>
        </w:rPr>
        <w:t>58</w:t>
      </w:r>
      <w:r w:rsidRPr="00080C4A">
        <w:rPr>
          <w:sz w:val="28"/>
          <w:szCs w:val="28"/>
          <w:lang w:val="en-US"/>
        </w:rPr>
        <w:t xml:space="preserve"> Boyle J.F. Quaternary Science Reviews // Quaternary Science Reviews. – </w:t>
      </w:r>
      <w:r w:rsidRPr="00080C4A">
        <w:rPr>
          <w:sz w:val="28"/>
          <w:szCs w:val="28"/>
          <w:lang w:val="en-US"/>
        </w:rPr>
        <w:lastRenderedPageBreak/>
        <w:t xml:space="preserve">2001. – Vol. 20, </w:t>
      </w:r>
      <w:proofErr w:type="spellStart"/>
      <w:r w:rsidRPr="00080C4A">
        <w:rPr>
          <w:sz w:val="28"/>
          <w:szCs w:val="28"/>
          <w:lang w:val="en-US"/>
        </w:rPr>
        <w:t>Iss</w:t>
      </w:r>
      <w:proofErr w:type="spellEnd"/>
      <w:r w:rsidRPr="00080C4A">
        <w:rPr>
          <w:sz w:val="28"/>
          <w:szCs w:val="28"/>
          <w:lang w:val="en-US"/>
        </w:rPr>
        <w:t>. 14. – P. 1499–1502. – DOI: 10.1016/S0277-3791(01)00019-6.</w:t>
      </w:r>
    </w:p>
    <w:p w14:paraId="7F6A6E83" w14:textId="77777777" w:rsidR="00E83FCA" w:rsidRPr="00080C4A" w:rsidRDefault="00E83FCA" w:rsidP="00444866">
      <w:pPr>
        <w:jc w:val="both"/>
        <w:rPr>
          <w:sz w:val="28"/>
          <w:szCs w:val="28"/>
          <w:lang w:val="en-US"/>
        </w:rPr>
      </w:pPr>
      <w:r w:rsidRPr="00080C4A">
        <w:rPr>
          <w:sz w:val="28"/>
          <w:szCs w:val="28"/>
          <w:lang w:val="en-US"/>
        </w:rPr>
        <w:tab/>
        <w:t>1</w:t>
      </w:r>
      <w:r w:rsidR="00357749" w:rsidRPr="00080C4A">
        <w:rPr>
          <w:sz w:val="28"/>
          <w:szCs w:val="28"/>
          <w:lang w:val="en-US"/>
        </w:rPr>
        <w:t>59</w:t>
      </w:r>
      <w:r w:rsidRPr="00080C4A">
        <w:rPr>
          <w:sz w:val="28"/>
          <w:szCs w:val="28"/>
          <w:lang w:val="en-US"/>
        </w:rPr>
        <w:t xml:space="preserve"> </w:t>
      </w:r>
      <w:r w:rsidR="00563FCD" w:rsidRPr="00080C4A">
        <w:rPr>
          <w:sz w:val="28"/>
          <w:szCs w:val="28"/>
          <w:lang w:val="en-US"/>
        </w:rPr>
        <w:t>Jørgensen B. B., Kasten S. Sulfur cycling and methane oxidation // Marine Geochemistry. – Springer. – 2006. – P. 271–309. – DOI: 10.1007/3-540-32144-6_8.</w:t>
      </w:r>
    </w:p>
    <w:p w14:paraId="311E886F" w14:textId="77777777" w:rsidR="00563FCD" w:rsidRPr="00080C4A" w:rsidRDefault="00563FCD" w:rsidP="00444866">
      <w:pPr>
        <w:jc w:val="both"/>
        <w:rPr>
          <w:sz w:val="28"/>
          <w:szCs w:val="28"/>
          <w:lang w:val="en-US"/>
        </w:rPr>
      </w:pPr>
      <w:r w:rsidRPr="00080C4A">
        <w:rPr>
          <w:sz w:val="28"/>
          <w:szCs w:val="28"/>
          <w:lang w:val="en-US"/>
        </w:rPr>
        <w:tab/>
        <w:t>1</w:t>
      </w:r>
      <w:r w:rsidR="008E72D9" w:rsidRPr="00080C4A">
        <w:rPr>
          <w:sz w:val="28"/>
          <w:szCs w:val="28"/>
          <w:lang w:val="en-US"/>
        </w:rPr>
        <w:t>60</w:t>
      </w:r>
      <w:r w:rsidRPr="00080C4A">
        <w:rPr>
          <w:sz w:val="28"/>
          <w:szCs w:val="28"/>
          <w:lang w:val="en-US"/>
        </w:rPr>
        <w:t xml:space="preserve"> Berner R.A., Raiswell R. C/S method for distinguishing freshwater from marine sedimentary rocks // Geology. – 1984. – Vol. 12, </w:t>
      </w:r>
      <w:proofErr w:type="spellStart"/>
      <w:r w:rsidRPr="00080C4A">
        <w:rPr>
          <w:sz w:val="28"/>
          <w:szCs w:val="28"/>
          <w:lang w:val="en-US"/>
        </w:rPr>
        <w:t>Iss</w:t>
      </w:r>
      <w:proofErr w:type="spellEnd"/>
      <w:r w:rsidRPr="00080C4A">
        <w:rPr>
          <w:sz w:val="28"/>
          <w:szCs w:val="28"/>
          <w:lang w:val="en-US"/>
        </w:rPr>
        <w:t>. 6. – P. 365–368. – DOI: 10.1130/0091-7613(1984)12&lt;</w:t>
      </w:r>
      <w:proofErr w:type="gramStart"/>
      <w:r w:rsidRPr="00080C4A">
        <w:rPr>
          <w:sz w:val="28"/>
          <w:szCs w:val="28"/>
          <w:lang w:val="en-US"/>
        </w:rPr>
        <w:t>365:CMFDFF</w:t>
      </w:r>
      <w:proofErr w:type="gramEnd"/>
      <w:r w:rsidRPr="00080C4A">
        <w:rPr>
          <w:sz w:val="28"/>
          <w:szCs w:val="28"/>
          <w:lang w:val="en-US"/>
        </w:rPr>
        <w:t>&gt;2.0.CO;2.</w:t>
      </w:r>
    </w:p>
    <w:p w14:paraId="7B64D314" w14:textId="77777777" w:rsidR="00563FCD" w:rsidRPr="00080C4A" w:rsidRDefault="00563FCD" w:rsidP="00444866">
      <w:pPr>
        <w:jc w:val="both"/>
        <w:rPr>
          <w:sz w:val="28"/>
          <w:szCs w:val="28"/>
          <w:lang w:val="en-US"/>
        </w:rPr>
      </w:pPr>
      <w:r w:rsidRPr="00080C4A">
        <w:rPr>
          <w:sz w:val="28"/>
          <w:szCs w:val="28"/>
          <w:lang w:val="en-US"/>
        </w:rPr>
        <w:tab/>
        <w:t>1</w:t>
      </w:r>
      <w:r w:rsidR="008E72D9" w:rsidRPr="00080C4A">
        <w:rPr>
          <w:sz w:val="28"/>
          <w:szCs w:val="28"/>
          <w:lang w:val="en-US"/>
        </w:rPr>
        <w:t>61</w:t>
      </w:r>
      <w:r w:rsidRPr="00080C4A">
        <w:rPr>
          <w:sz w:val="28"/>
          <w:szCs w:val="28"/>
          <w:lang w:val="en-US"/>
        </w:rPr>
        <w:t xml:space="preserve"> Kerr T., Raiswell R., Jarvis I. A review of the use of the TOC/S ratio as a redox proxy in marine sediments // Earth-Science Reviews. – 2012. – Vol. 115, </w:t>
      </w:r>
      <w:proofErr w:type="spellStart"/>
      <w:r w:rsidRPr="00080C4A">
        <w:rPr>
          <w:sz w:val="28"/>
          <w:szCs w:val="28"/>
          <w:lang w:val="en-US"/>
        </w:rPr>
        <w:t>Iss</w:t>
      </w:r>
      <w:proofErr w:type="spellEnd"/>
      <w:r w:rsidRPr="00080C4A">
        <w:rPr>
          <w:sz w:val="28"/>
          <w:szCs w:val="28"/>
          <w:lang w:val="en-US"/>
        </w:rPr>
        <w:t>. 1-2. – P. 1–23. – DOI: 10.1016/j.earscirev.2012.08.002.</w:t>
      </w:r>
    </w:p>
    <w:p w14:paraId="66028E6A" w14:textId="77777777" w:rsidR="0070734E" w:rsidRPr="00080C4A" w:rsidRDefault="00563FCD" w:rsidP="00444866">
      <w:pPr>
        <w:jc w:val="both"/>
        <w:rPr>
          <w:sz w:val="28"/>
          <w:szCs w:val="28"/>
          <w:lang w:val="en-US"/>
        </w:rPr>
      </w:pPr>
      <w:r w:rsidRPr="00080C4A">
        <w:rPr>
          <w:sz w:val="28"/>
          <w:szCs w:val="28"/>
          <w:lang w:val="en-US"/>
        </w:rPr>
        <w:tab/>
        <w:t>1</w:t>
      </w:r>
      <w:r w:rsidR="008E72D9" w:rsidRPr="00080C4A">
        <w:rPr>
          <w:sz w:val="28"/>
          <w:szCs w:val="28"/>
          <w:lang w:val="en-US"/>
        </w:rPr>
        <w:t>62</w:t>
      </w:r>
      <w:r w:rsidRPr="00080C4A">
        <w:rPr>
          <w:sz w:val="28"/>
          <w:szCs w:val="28"/>
          <w:lang w:val="en-US"/>
        </w:rPr>
        <w:t xml:space="preserve"> Glavaš N., Lourdes </w:t>
      </w:r>
      <w:proofErr w:type="spellStart"/>
      <w:r w:rsidRPr="00080C4A">
        <w:rPr>
          <w:sz w:val="28"/>
          <w:szCs w:val="28"/>
          <w:lang w:val="en-US"/>
        </w:rPr>
        <w:t>Mourelle</w:t>
      </w:r>
      <w:proofErr w:type="spellEnd"/>
      <w:r w:rsidRPr="00080C4A">
        <w:rPr>
          <w:sz w:val="28"/>
          <w:szCs w:val="28"/>
          <w:lang w:val="en-US"/>
        </w:rPr>
        <w:t xml:space="preserve"> M., Gómez C. P., </w:t>
      </w:r>
      <w:proofErr w:type="spellStart"/>
      <w:r w:rsidRPr="00080C4A">
        <w:rPr>
          <w:sz w:val="28"/>
          <w:szCs w:val="28"/>
          <w:lang w:val="en-US"/>
        </w:rPr>
        <w:t>Legido</w:t>
      </w:r>
      <w:proofErr w:type="spellEnd"/>
      <w:r w:rsidRPr="00080C4A">
        <w:rPr>
          <w:sz w:val="28"/>
          <w:szCs w:val="28"/>
          <w:lang w:val="en-US"/>
        </w:rPr>
        <w:t xml:space="preserve"> J. L., Rogan </w:t>
      </w:r>
      <w:proofErr w:type="spellStart"/>
      <w:r w:rsidRPr="00080C4A">
        <w:rPr>
          <w:sz w:val="28"/>
          <w:szCs w:val="28"/>
          <w:lang w:val="en-US"/>
        </w:rPr>
        <w:t>Šmuc</w:t>
      </w:r>
      <w:proofErr w:type="spellEnd"/>
      <w:r w:rsidRPr="00080C4A">
        <w:rPr>
          <w:sz w:val="28"/>
          <w:szCs w:val="28"/>
          <w:lang w:val="en-US"/>
        </w:rPr>
        <w:t xml:space="preserve"> N., Dolenec M., Kovač N. The mineralogical, geochemical, and thermophysical characterization of healing saline mud for use in pelotherapy // Applied Clay Science. – 2016. – Vol. 135. – P. 119-128. – DOI: 10.1016/j.clay.2016.09.013.</w:t>
      </w:r>
    </w:p>
    <w:p w14:paraId="0B1E64EF" w14:textId="77777777" w:rsidR="0070734E" w:rsidRPr="00080C4A" w:rsidRDefault="00563FCD" w:rsidP="00444866">
      <w:pPr>
        <w:jc w:val="both"/>
        <w:rPr>
          <w:sz w:val="28"/>
          <w:szCs w:val="28"/>
          <w:lang w:val="en-US"/>
        </w:rPr>
      </w:pPr>
      <w:r w:rsidRPr="00080C4A">
        <w:rPr>
          <w:sz w:val="28"/>
          <w:szCs w:val="28"/>
          <w:lang w:val="en-US"/>
        </w:rPr>
        <w:tab/>
        <w:t>1</w:t>
      </w:r>
      <w:r w:rsidR="008E72D9" w:rsidRPr="00080C4A">
        <w:rPr>
          <w:sz w:val="28"/>
          <w:szCs w:val="28"/>
          <w:lang w:val="en-US"/>
        </w:rPr>
        <w:t>63</w:t>
      </w:r>
      <w:r w:rsidRPr="00080C4A">
        <w:rPr>
          <w:sz w:val="28"/>
          <w:szCs w:val="28"/>
          <w:lang w:val="en-US"/>
        </w:rPr>
        <w:t xml:space="preserve"> </w:t>
      </w:r>
      <w:proofErr w:type="spellStart"/>
      <w:r w:rsidR="003C3238" w:rsidRPr="00080C4A">
        <w:rPr>
          <w:sz w:val="28"/>
          <w:szCs w:val="28"/>
          <w:lang w:val="en-US"/>
        </w:rPr>
        <w:t>Madejova</w:t>
      </w:r>
      <w:proofErr w:type="spellEnd"/>
      <w:r w:rsidR="003C3238" w:rsidRPr="00080C4A">
        <w:rPr>
          <w:sz w:val="28"/>
          <w:szCs w:val="28"/>
          <w:lang w:val="en-US"/>
        </w:rPr>
        <w:t xml:space="preserve"> J. Baseline Studies of the Clay Minerals Society Source Clays: Infrared Methods // Clays Clay Miner. – 2001. – Vol. 49. – P. 410-432. – DOI: 10.1346/CCMN.2001.0490508.</w:t>
      </w:r>
    </w:p>
    <w:p w14:paraId="2812D1EF" w14:textId="77777777" w:rsidR="003C3238" w:rsidRPr="00080C4A" w:rsidRDefault="003C3238" w:rsidP="00444866">
      <w:pPr>
        <w:jc w:val="both"/>
        <w:rPr>
          <w:sz w:val="28"/>
          <w:szCs w:val="28"/>
          <w:lang w:val="en-US"/>
        </w:rPr>
      </w:pPr>
      <w:r w:rsidRPr="00080C4A">
        <w:rPr>
          <w:sz w:val="28"/>
          <w:szCs w:val="28"/>
          <w:lang w:val="en-US"/>
        </w:rPr>
        <w:tab/>
        <w:t>1</w:t>
      </w:r>
      <w:r w:rsidR="008E72D9" w:rsidRPr="00080C4A">
        <w:rPr>
          <w:sz w:val="28"/>
          <w:szCs w:val="28"/>
          <w:lang w:val="en-US"/>
        </w:rPr>
        <w:t>64</w:t>
      </w:r>
      <w:r w:rsidRPr="00080C4A">
        <w:rPr>
          <w:sz w:val="28"/>
          <w:szCs w:val="28"/>
          <w:lang w:val="en-US"/>
        </w:rPr>
        <w:t xml:space="preserve"> </w:t>
      </w:r>
      <w:proofErr w:type="spellStart"/>
      <w:r w:rsidRPr="00080C4A">
        <w:rPr>
          <w:sz w:val="28"/>
          <w:szCs w:val="28"/>
          <w:lang w:val="en-US"/>
        </w:rPr>
        <w:t>Nandiyanto</w:t>
      </w:r>
      <w:proofErr w:type="spellEnd"/>
      <w:r w:rsidRPr="00080C4A">
        <w:rPr>
          <w:sz w:val="28"/>
          <w:szCs w:val="28"/>
          <w:lang w:val="en-US"/>
        </w:rPr>
        <w:t xml:space="preserve"> A. B. D., </w:t>
      </w:r>
      <w:proofErr w:type="spellStart"/>
      <w:r w:rsidRPr="00080C4A">
        <w:rPr>
          <w:sz w:val="28"/>
          <w:szCs w:val="28"/>
          <w:lang w:val="en-US"/>
        </w:rPr>
        <w:t>Oktiani</w:t>
      </w:r>
      <w:proofErr w:type="spellEnd"/>
      <w:r w:rsidRPr="00080C4A">
        <w:rPr>
          <w:sz w:val="28"/>
          <w:szCs w:val="28"/>
          <w:lang w:val="en-US"/>
        </w:rPr>
        <w:t xml:space="preserve"> R., </w:t>
      </w:r>
      <w:proofErr w:type="spellStart"/>
      <w:r w:rsidRPr="00080C4A">
        <w:rPr>
          <w:sz w:val="28"/>
          <w:szCs w:val="28"/>
          <w:lang w:val="en-US"/>
        </w:rPr>
        <w:t>Ragadhita</w:t>
      </w:r>
      <w:proofErr w:type="spellEnd"/>
      <w:r w:rsidRPr="00080C4A">
        <w:rPr>
          <w:sz w:val="28"/>
          <w:szCs w:val="28"/>
          <w:lang w:val="en-US"/>
        </w:rPr>
        <w:t xml:space="preserve"> R. How to Read and Interpret FTIR Spectroscope of Organic Material // Indonesian Journal of Science and Technology. – 2019. – Vol. 4, </w:t>
      </w:r>
      <w:proofErr w:type="spellStart"/>
      <w:r w:rsidRPr="00080C4A">
        <w:rPr>
          <w:sz w:val="28"/>
          <w:szCs w:val="28"/>
          <w:lang w:val="en-US"/>
        </w:rPr>
        <w:t>Iss</w:t>
      </w:r>
      <w:proofErr w:type="spellEnd"/>
      <w:r w:rsidRPr="00080C4A">
        <w:rPr>
          <w:sz w:val="28"/>
          <w:szCs w:val="28"/>
          <w:lang w:val="en-US"/>
        </w:rPr>
        <w:t>. 1. – Art. 97. – DOI: 10.17509/ijost.v4i1.15806.</w:t>
      </w:r>
    </w:p>
    <w:p w14:paraId="750C7EA2" w14:textId="77777777" w:rsidR="003C3238" w:rsidRPr="00080C4A" w:rsidRDefault="003C3238" w:rsidP="00444866">
      <w:pPr>
        <w:jc w:val="both"/>
        <w:rPr>
          <w:sz w:val="28"/>
          <w:szCs w:val="28"/>
          <w:lang w:val="en-US"/>
        </w:rPr>
      </w:pPr>
      <w:r w:rsidRPr="00080C4A">
        <w:rPr>
          <w:sz w:val="28"/>
          <w:szCs w:val="28"/>
          <w:lang w:val="en-US"/>
        </w:rPr>
        <w:tab/>
        <w:t>1</w:t>
      </w:r>
      <w:r w:rsidR="008E72D9" w:rsidRPr="00080C4A">
        <w:rPr>
          <w:sz w:val="28"/>
          <w:szCs w:val="28"/>
          <w:lang w:val="en-US"/>
        </w:rPr>
        <w:t>65</w:t>
      </w:r>
      <w:r w:rsidRPr="00080C4A">
        <w:rPr>
          <w:sz w:val="28"/>
          <w:szCs w:val="28"/>
          <w:lang w:val="en-US"/>
        </w:rPr>
        <w:t xml:space="preserve"> Xing Z., Tian K., Du Ch., Li Ch., Zhou J., Chen </w:t>
      </w:r>
      <w:proofErr w:type="spellStart"/>
      <w:r w:rsidRPr="00080C4A">
        <w:rPr>
          <w:sz w:val="28"/>
          <w:szCs w:val="28"/>
          <w:lang w:val="en-US"/>
        </w:rPr>
        <w:t>Zh</w:t>
      </w:r>
      <w:proofErr w:type="spellEnd"/>
      <w:r w:rsidRPr="00080C4A">
        <w:rPr>
          <w:sz w:val="28"/>
          <w:szCs w:val="28"/>
          <w:lang w:val="en-US"/>
        </w:rPr>
        <w:t xml:space="preserve">. Agricultural soil characterization by FTIR spectroscopy at micrometer scales: Depth profiling by photoacoustic spectroscopy // </w:t>
      </w:r>
      <w:proofErr w:type="spellStart"/>
      <w:r w:rsidRPr="00080C4A">
        <w:rPr>
          <w:sz w:val="28"/>
          <w:szCs w:val="28"/>
          <w:lang w:val="en-US"/>
        </w:rPr>
        <w:t>Geoderma</w:t>
      </w:r>
      <w:proofErr w:type="spellEnd"/>
      <w:r w:rsidRPr="00080C4A">
        <w:rPr>
          <w:sz w:val="28"/>
          <w:szCs w:val="28"/>
          <w:lang w:val="en-US"/>
        </w:rPr>
        <w:t>. – 2019. – Vol. 335. – P. 94-103. – DOI: 10.1016/j.geoderma.2018.08.003.</w:t>
      </w:r>
    </w:p>
    <w:p w14:paraId="7B63119F" w14:textId="77777777" w:rsidR="003C3238" w:rsidRPr="00080C4A" w:rsidRDefault="003C3238" w:rsidP="00444866">
      <w:pPr>
        <w:jc w:val="both"/>
        <w:rPr>
          <w:sz w:val="28"/>
          <w:szCs w:val="28"/>
          <w:lang w:val="en-US"/>
        </w:rPr>
      </w:pPr>
      <w:r w:rsidRPr="00080C4A">
        <w:rPr>
          <w:sz w:val="28"/>
          <w:szCs w:val="28"/>
          <w:lang w:val="en-US"/>
        </w:rPr>
        <w:tab/>
        <w:t>1</w:t>
      </w:r>
      <w:r w:rsidR="008E72D9" w:rsidRPr="00080C4A">
        <w:rPr>
          <w:sz w:val="28"/>
          <w:szCs w:val="28"/>
          <w:lang w:val="en-US"/>
        </w:rPr>
        <w:t>66</w:t>
      </w:r>
      <w:r w:rsidRPr="00080C4A">
        <w:rPr>
          <w:sz w:val="28"/>
          <w:szCs w:val="28"/>
          <w:lang w:val="en-US"/>
        </w:rPr>
        <w:t xml:space="preserve"> Krivoshein P. K., Volkov D. S., Rogova O. B., </w:t>
      </w:r>
      <w:proofErr w:type="spellStart"/>
      <w:r w:rsidRPr="00080C4A">
        <w:rPr>
          <w:sz w:val="28"/>
          <w:szCs w:val="28"/>
          <w:lang w:val="en-US"/>
        </w:rPr>
        <w:t>Proskurnin</w:t>
      </w:r>
      <w:proofErr w:type="spellEnd"/>
      <w:r w:rsidRPr="00080C4A">
        <w:rPr>
          <w:sz w:val="28"/>
          <w:szCs w:val="28"/>
          <w:lang w:val="en-US"/>
        </w:rPr>
        <w:t xml:space="preserve"> M. A. FTIR photoacoustic spectroscopy for identification and assessment of soil components: Chernozems and their size fractions // </w:t>
      </w:r>
      <w:proofErr w:type="spellStart"/>
      <w:r w:rsidRPr="00080C4A">
        <w:rPr>
          <w:sz w:val="28"/>
          <w:szCs w:val="28"/>
          <w:lang w:val="en-US"/>
        </w:rPr>
        <w:t>Photoacoustics</w:t>
      </w:r>
      <w:proofErr w:type="spellEnd"/>
      <w:r w:rsidRPr="00080C4A">
        <w:rPr>
          <w:sz w:val="28"/>
          <w:szCs w:val="28"/>
          <w:lang w:val="en-US"/>
        </w:rPr>
        <w:t>. – 2020. – Vol. 18. – Art. 100162. – DOI: 10.1016/j.pacs.2020.100162.</w:t>
      </w:r>
    </w:p>
    <w:p w14:paraId="22A7FBDF" w14:textId="77777777" w:rsidR="0070734E" w:rsidRPr="00080C4A" w:rsidRDefault="008B7484" w:rsidP="00444866">
      <w:pPr>
        <w:jc w:val="both"/>
        <w:rPr>
          <w:sz w:val="28"/>
          <w:szCs w:val="28"/>
          <w:lang w:val="en-US"/>
        </w:rPr>
      </w:pPr>
      <w:r w:rsidRPr="00080C4A">
        <w:rPr>
          <w:sz w:val="28"/>
          <w:szCs w:val="28"/>
          <w:lang w:val="en-US"/>
        </w:rPr>
        <w:tab/>
        <w:t>1</w:t>
      </w:r>
      <w:r w:rsidR="008E72D9" w:rsidRPr="00080C4A">
        <w:rPr>
          <w:sz w:val="28"/>
          <w:szCs w:val="28"/>
          <w:lang w:val="en-US"/>
        </w:rPr>
        <w:t>67</w:t>
      </w:r>
      <w:r w:rsidRPr="00080C4A">
        <w:rPr>
          <w:sz w:val="28"/>
          <w:szCs w:val="28"/>
          <w:lang w:val="en-US"/>
        </w:rPr>
        <w:t xml:space="preserve"> Bernier M.-H., Levy G. J., Fine P., </w:t>
      </w:r>
      <w:proofErr w:type="spellStart"/>
      <w:r w:rsidRPr="00080C4A">
        <w:rPr>
          <w:sz w:val="28"/>
          <w:szCs w:val="28"/>
          <w:lang w:val="en-US"/>
        </w:rPr>
        <w:t>Borisover</w:t>
      </w:r>
      <w:proofErr w:type="spellEnd"/>
      <w:r w:rsidRPr="00080C4A">
        <w:rPr>
          <w:sz w:val="28"/>
          <w:szCs w:val="28"/>
          <w:lang w:val="en-US"/>
        </w:rPr>
        <w:t xml:space="preserve"> M. Organic matter composition in soils irrigated with treated wastewater: FT-IR spectroscopic analysis of bulk soil samples // </w:t>
      </w:r>
      <w:proofErr w:type="spellStart"/>
      <w:r w:rsidRPr="00080C4A">
        <w:rPr>
          <w:sz w:val="28"/>
          <w:szCs w:val="28"/>
          <w:lang w:val="en-US"/>
        </w:rPr>
        <w:t>Geoderma</w:t>
      </w:r>
      <w:proofErr w:type="spellEnd"/>
      <w:r w:rsidRPr="00080C4A">
        <w:rPr>
          <w:sz w:val="28"/>
          <w:szCs w:val="28"/>
          <w:lang w:val="en-US"/>
        </w:rPr>
        <w:t>. – 2013. – Vol. 209-210. – P. 233-240. – DOI: 10.1016/j.geoderma.2013.06.017.</w:t>
      </w:r>
    </w:p>
    <w:p w14:paraId="21765E46" w14:textId="77777777" w:rsidR="008B7484" w:rsidRPr="00080C4A" w:rsidRDefault="008B7484" w:rsidP="00444866">
      <w:pPr>
        <w:jc w:val="both"/>
        <w:rPr>
          <w:sz w:val="28"/>
          <w:szCs w:val="28"/>
          <w:lang w:val="en-US"/>
        </w:rPr>
      </w:pPr>
      <w:r w:rsidRPr="00080C4A">
        <w:rPr>
          <w:sz w:val="28"/>
          <w:szCs w:val="28"/>
          <w:lang w:val="en-US"/>
        </w:rPr>
        <w:tab/>
      </w:r>
      <w:r w:rsidR="008E72D9" w:rsidRPr="00080C4A">
        <w:rPr>
          <w:sz w:val="28"/>
          <w:szCs w:val="28"/>
          <w:lang w:val="en-US"/>
        </w:rPr>
        <w:t>168</w:t>
      </w:r>
      <w:r w:rsidRPr="00080C4A">
        <w:rPr>
          <w:sz w:val="28"/>
          <w:szCs w:val="28"/>
          <w:lang w:val="en-US"/>
        </w:rPr>
        <w:t xml:space="preserve"> </w:t>
      </w:r>
      <w:proofErr w:type="spellStart"/>
      <w:r w:rsidRPr="00080C4A">
        <w:rPr>
          <w:sz w:val="28"/>
          <w:szCs w:val="28"/>
          <w:lang w:val="en-US"/>
        </w:rPr>
        <w:t>Varrica</w:t>
      </w:r>
      <w:proofErr w:type="spellEnd"/>
      <w:r w:rsidRPr="00080C4A">
        <w:rPr>
          <w:sz w:val="28"/>
          <w:szCs w:val="28"/>
          <w:lang w:val="en-US"/>
        </w:rPr>
        <w:t xml:space="preserve"> D., Tamburo E., Vultaggio M., Di Carlo I. ATR-FTIR Spectral Analysis and Soluble Components of PM10 And PM2.5 Particulate Matter over the Urban Area of Palermo (Italy) during Normal Days and Saharan Events // Int J Environ Res Public Health. – 2019. – Vol. 16, </w:t>
      </w:r>
      <w:proofErr w:type="spellStart"/>
      <w:r w:rsidRPr="00080C4A">
        <w:rPr>
          <w:sz w:val="28"/>
          <w:szCs w:val="28"/>
          <w:lang w:val="en-US"/>
        </w:rPr>
        <w:t>Iss</w:t>
      </w:r>
      <w:proofErr w:type="spellEnd"/>
      <w:r w:rsidRPr="00080C4A">
        <w:rPr>
          <w:sz w:val="28"/>
          <w:szCs w:val="28"/>
          <w:lang w:val="en-US"/>
        </w:rPr>
        <w:t>. 14. – Art. 2507. – DOI: 10.3390/ijerph16142507.</w:t>
      </w:r>
    </w:p>
    <w:p w14:paraId="550B691D" w14:textId="77777777" w:rsidR="008B7484" w:rsidRPr="00080C4A" w:rsidRDefault="008B7484" w:rsidP="008E72D9">
      <w:pPr>
        <w:ind w:firstLine="720"/>
        <w:jc w:val="both"/>
        <w:rPr>
          <w:sz w:val="28"/>
          <w:szCs w:val="28"/>
          <w:lang w:val="en-US"/>
        </w:rPr>
      </w:pPr>
      <w:r w:rsidRPr="00080C4A">
        <w:rPr>
          <w:sz w:val="28"/>
          <w:szCs w:val="28"/>
          <w:lang w:val="en-US"/>
        </w:rPr>
        <w:t>1</w:t>
      </w:r>
      <w:r w:rsidR="008E72D9" w:rsidRPr="00080C4A">
        <w:rPr>
          <w:sz w:val="28"/>
          <w:szCs w:val="28"/>
          <w:lang w:val="en-US"/>
        </w:rPr>
        <w:t xml:space="preserve">69 </w:t>
      </w:r>
      <w:r w:rsidRPr="00080C4A">
        <w:rPr>
          <w:sz w:val="28"/>
          <w:szCs w:val="28"/>
          <w:lang w:val="en-US"/>
        </w:rPr>
        <w:t xml:space="preserve">Artz R.R.E., Chapman S.J., Robertson A.H.J., Potts J.M., </w:t>
      </w:r>
      <w:proofErr w:type="spellStart"/>
      <w:r w:rsidRPr="00080C4A">
        <w:rPr>
          <w:sz w:val="28"/>
          <w:szCs w:val="28"/>
          <w:lang w:val="en-US"/>
        </w:rPr>
        <w:t>Laggoun-Défarge</w:t>
      </w:r>
      <w:proofErr w:type="spellEnd"/>
      <w:r w:rsidRPr="00080C4A">
        <w:rPr>
          <w:sz w:val="28"/>
          <w:szCs w:val="28"/>
          <w:lang w:val="en-US"/>
        </w:rPr>
        <w:t xml:space="preserve"> F., Gogo S., </w:t>
      </w:r>
      <w:proofErr w:type="spellStart"/>
      <w:r w:rsidRPr="00080C4A">
        <w:rPr>
          <w:sz w:val="28"/>
          <w:szCs w:val="28"/>
          <w:lang w:val="en-US"/>
        </w:rPr>
        <w:t>Comont</w:t>
      </w:r>
      <w:proofErr w:type="spellEnd"/>
      <w:r w:rsidRPr="00080C4A">
        <w:rPr>
          <w:sz w:val="28"/>
          <w:szCs w:val="28"/>
          <w:lang w:val="en-US"/>
        </w:rPr>
        <w:t xml:space="preserve"> L., </w:t>
      </w:r>
      <w:proofErr w:type="spellStart"/>
      <w:r w:rsidRPr="00080C4A">
        <w:rPr>
          <w:sz w:val="28"/>
          <w:szCs w:val="28"/>
          <w:lang w:val="en-US"/>
        </w:rPr>
        <w:t>Disnar</w:t>
      </w:r>
      <w:proofErr w:type="spellEnd"/>
      <w:r w:rsidRPr="00080C4A">
        <w:rPr>
          <w:sz w:val="28"/>
          <w:szCs w:val="28"/>
          <w:lang w:val="en-US"/>
        </w:rPr>
        <w:t xml:space="preserve"> J.-R., Francez A.-J. FTIR spectroscopy can be used as a screening tool for organic matter quality in regenerating cutover peatlands // Soil Biology and Biochemistry. – 2008. – Vol. 40, </w:t>
      </w:r>
      <w:proofErr w:type="spellStart"/>
      <w:r w:rsidRPr="00080C4A">
        <w:rPr>
          <w:sz w:val="28"/>
          <w:szCs w:val="28"/>
          <w:lang w:val="en-US"/>
        </w:rPr>
        <w:t>Iss</w:t>
      </w:r>
      <w:proofErr w:type="spellEnd"/>
      <w:r w:rsidRPr="00080C4A">
        <w:rPr>
          <w:sz w:val="28"/>
          <w:szCs w:val="28"/>
          <w:lang w:val="en-US"/>
        </w:rPr>
        <w:t>. 2. – P. 515-527. – DOI: 10.1016/j.soilbio.2007.09.019.</w:t>
      </w:r>
    </w:p>
    <w:p w14:paraId="31CC5487" w14:textId="77777777" w:rsidR="008B7484" w:rsidRPr="00080C4A" w:rsidRDefault="008B7484" w:rsidP="00444866">
      <w:pPr>
        <w:jc w:val="both"/>
        <w:rPr>
          <w:sz w:val="28"/>
          <w:szCs w:val="28"/>
          <w:lang w:val="en-US"/>
        </w:rPr>
      </w:pPr>
      <w:r w:rsidRPr="00080C4A">
        <w:rPr>
          <w:sz w:val="28"/>
          <w:szCs w:val="28"/>
          <w:lang w:val="en-US"/>
        </w:rPr>
        <w:tab/>
        <w:t>1</w:t>
      </w:r>
      <w:r w:rsidR="008E72D9" w:rsidRPr="00080C4A">
        <w:rPr>
          <w:sz w:val="28"/>
          <w:szCs w:val="28"/>
          <w:lang w:val="en-US"/>
        </w:rPr>
        <w:t>70</w:t>
      </w:r>
      <w:r w:rsidRPr="00080C4A">
        <w:rPr>
          <w:sz w:val="28"/>
          <w:szCs w:val="28"/>
          <w:lang w:val="en-US"/>
        </w:rPr>
        <w:t xml:space="preserve"> </w:t>
      </w:r>
      <w:proofErr w:type="spellStart"/>
      <w:r w:rsidR="001A67A1" w:rsidRPr="00080C4A">
        <w:rPr>
          <w:sz w:val="28"/>
          <w:szCs w:val="28"/>
          <w:lang w:val="en-US"/>
        </w:rPr>
        <w:t>Reinmöller</w:t>
      </w:r>
      <w:proofErr w:type="spellEnd"/>
      <w:r w:rsidR="001A67A1" w:rsidRPr="00080C4A">
        <w:rPr>
          <w:sz w:val="28"/>
          <w:szCs w:val="28"/>
          <w:lang w:val="en-US"/>
        </w:rPr>
        <w:t xml:space="preserve"> M., Schreiner M., </w:t>
      </w:r>
      <w:proofErr w:type="spellStart"/>
      <w:r w:rsidR="001A67A1" w:rsidRPr="00080C4A">
        <w:rPr>
          <w:sz w:val="28"/>
          <w:szCs w:val="28"/>
          <w:lang w:val="en-US"/>
        </w:rPr>
        <w:t>Laabs</w:t>
      </w:r>
      <w:proofErr w:type="spellEnd"/>
      <w:r w:rsidR="001A67A1" w:rsidRPr="00080C4A">
        <w:rPr>
          <w:sz w:val="28"/>
          <w:szCs w:val="28"/>
          <w:lang w:val="en-US"/>
        </w:rPr>
        <w:t xml:space="preserve"> M., Scharm Ch., Yao </w:t>
      </w:r>
      <w:proofErr w:type="spellStart"/>
      <w:r w:rsidR="001A67A1" w:rsidRPr="00080C4A">
        <w:rPr>
          <w:sz w:val="28"/>
          <w:szCs w:val="28"/>
          <w:lang w:val="en-US"/>
        </w:rPr>
        <w:t>Zh</w:t>
      </w:r>
      <w:proofErr w:type="spellEnd"/>
      <w:r w:rsidR="001A67A1" w:rsidRPr="00080C4A">
        <w:rPr>
          <w:sz w:val="28"/>
          <w:szCs w:val="28"/>
          <w:lang w:val="en-US"/>
        </w:rPr>
        <w:t xml:space="preserve">., Guhl S., Neuroth M., Meyer B., </w:t>
      </w:r>
      <w:proofErr w:type="spellStart"/>
      <w:r w:rsidR="001A67A1" w:rsidRPr="00080C4A">
        <w:rPr>
          <w:sz w:val="28"/>
          <w:szCs w:val="28"/>
          <w:lang w:val="en-US"/>
        </w:rPr>
        <w:t>Gräbner</w:t>
      </w:r>
      <w:proofErr w:type="spellEnd"/>
      <w:r w:rsidR="001A67A1" w:rsidRPr="00080C4A">
        <w:rPr>
          <w:sz w:val="28"/>
          <w:szCs w:val="28"/>
          <w:lang w:val="en-US"/>
        </w:rPr>
        <w:t xml:space="preserve"> M. Formation and transformation of mineral phases in biomass ashes and evaluation of the feedstocks for application in high-temperature processes // Renewable Energy. – 2023. – Vol. 210. – P. 627-639. – DOI: </w:t>
      </w:r>
      <w:r w:rsidR="001A67A1" w:rsidRPr="00080C4A">
        <w:rPr>
          <w:sz w:val="28"/>
          <w:szCs w:val="28"/>
          <w:lang w:val="en-US"/>
        </w:rPr>
        <w:lastRenderedPageBreak/>
        <w:t>10.1016/j.renene.2023.04.072.</w:t>
      </w:r>
    </w:p>
    <w:p w14:paraId="06D39477" w14:textId="77777777" w:rsidR="001A67A1" w:rsidRPr="00080C4A" w:rsidRDefault="001A67A1" w:rsidP="00444866">
      <w:pPr>
        <w:jc w:val="both"/>
        <w:rPr>
          <w:sz w:val="28"/>
          <w:szCs w:val="28"/>
          <w:lang w:val="en-US"/>
        </w:rPr>
      </w:pPr>
      <w:r w:rsidRPr="00080C4A">
        <w:rPr>
          <w:sz w:val="28"/>
          <w:szCs w:val="28"/>
          <w:lang w:val="en-US"/>
        </w:rPr>
        <w:tab/>
        <w:t>1</w:t>
      </w:r>
      <w:r w:rsidR="00901D86" w:rsidRPr="00080C4A">
        <w:rPr>
          <w:sz w:val="28"/>
          <w:szCs w:val="28"/>
          <w:lang w:val="en-US"/>
        </w:rPr>
        <w:t>71</w:t>
      </w:r>
      <w:r w:rsidRPr="00080C4A">
        <w:rPr>
          <w:sz w:val="28"/>
          <w:szCs w:val="28"/>
          <w:lang w:val="en-US"/>
        </w:rPr>
        <w:t xml:space="preserve"> </w:t>
      </w:r>
      <w:proofErr w:type="spellStart"/>
      <w:r w:rsidR="00E97278" w:rsidRPr="00080C4A">
        <w:rPr>
          <w:sz w:val="28"/>
          <w:szCs w:val="28"/>
          <w:lang w:val="en-US"/>
        </w:rPr>
        <w:t>Matyash</w:t>
      </w:r>
      <w:proofErr w:type="spellEnd"/>
      <w:r w:rsidR="00E97278" w:rsidRPr="00080C4A">
        <w:rPr>
          <w:sz w:val="28"/>
          <w:szCs w:val="28"/>
          <w:lang w:val="en-US"/>
        </w:rPr>
        <w:t xml:space="preserve"> V., Liebisch G., </w:t>
      </w:r>
      <w:proofErr w:type="spellStart"/>
      <w:r w:rsidR="00E97278" w:rsidRPr="00080C4A">
        <w:rPr>
          <w:sz w:val="28"/>
          <w:szCs w:val="28"/>
          <w:lang w:val="en-US"/>
        </w:rPr>
        <w:t>Kurzchalia</w:t>
      </w:r>
      <w:proofErr w:type="spellEnd"/>
      <w:r w:rsidR="00E97278" w:rsidRPr="00080C4A">
        <w:rPr>
          <w:sz w:val="28"/>
          <w:szCs w:val="28"/>
          <w:lang w:val="en-US"/>
        </w:rPr>
        <w:t xml:space="preserve"> T. V., Shevchenko A., </w:t>
      </w:r>
      <w:proofErr w:type="spellStart"/>
      <w:r w:rsidR="00E97278" w:rsidRPr="00080C4A">
        <w:rPr>
          <w:sz w:val="28"/>
          <w:szCs w:val="28"/>
          <w:lang w:val="en-US"/>
        </w:rPr>
        <w:t>Schwudke</w:t>
      </w:r>
      <w:proofErr w:type="spellEnd"/>
      <w:r w:rsidR="00E97278" w:rsidRPr="00080C4A">
        <w:rPr>
          <w:sz w:val="28"/>
          <w:szCs w:val="28"/>
          <w:lang w:val="en-US"/>
        </w:rPr>
        <w:t xml:space="preserve"> D. Lipid extraction by methyl-tert-butyl ether for high-throughput </w:t>
      </w:r>
      <w:proofErr w:type="spellStart"/>
      <w:r w:rsidR="00E97278" w:rsidRPr="00080C4A">
        <w:rPr>
          <w:sz w:val="28"/>
          <w:szCs w:val="28"/>
          <w:lang w:val="en-US"/>
        </w:rPr>
        <w:t>lipidomics</w:t>
      </w:r>
      <w:proofErr w:type="spellEnd"/>
      <w:r w:rsidR="00E97278" w:rsidRPr="00080C4A">
        <w:rPr>
          <w:sz w:val="28"/>
          <w:szCs w:val="28"/>
          <w:lang w:val="en-US"/>
        </w:rPr>
        <w:t xml:space="preserve"> // Journal of Lipid Research. – 2008. – Vol. 49, </w:t>
      </w:r>
      <w:proofErr w:type="spellStart"/>
      <w:r w:rsidR="00E97278" w:rsidRPr="00080C4A">
        <w:rPr>
          <w:sz w:val="28"/>
          <w:szCs w:val="28"/>
          <w:lang w:val="en-US"/>
        </w:rPr>
        <w:t>Iss</w:t>
      </w:r>
      <w:proofErr w:type="spellEnd"/>
      <w:r w:rsidR="00E97278" w:rsidRPr="00080C4A">
        <w:rPr>
          <w:sz w:val="28"/>
          <w:szCs w:val="28"/>
          <w:lang w:val="en-US"/>
        </w:rPr>
        <w:t>. 5. – P. 1137–1146. – DOI: 10.1194/jlr.D700041-JLR200.</w:t>
      </w:r>
    </w:p>
    <w:p w14:paraId="7DF34F66" w14:textId="77777777" w:rsidR="00901D86" w:rsidRPr="00080C4A" w:rsidRDefault="00E97278" w:rsidP="00901D86">
      <w:pPr>
        <w:jc w:val="both"/>
        <w:rPr>
          <w:sz w:val="28"/>
          <w:szCs w:val="28"/>
          <w:lang w:val="en-US"/>
        </w:rPr>
      </w:pPr>
      <w:r w:rsidRPr="00080C4A">
        <w:rPr>
          <w:sz w:val="28"/>
          <w:szCs w:val="28"/>
          <w:lang w:val="en-US"/>
        </w:rPr>
        <w:tab/>
      </w:r>
      <w:r w:rsidR="00901D86" w:rsidRPr="00080C4A">
        <w:rPr>
          <w:sz w:val="28"/>
          <w:szCs w:val="28"/>
          <w:lang w:val="en-US"/>
        </w:rPr>
        <w:t xml:space="preserve">172 Snyder L.R. Classification of the solvent properties of common liquids // Journal of Chromatography A. – 1974. – Vol. 92, </w:t>
      </w:r>
      <w:proofErr w:type="spellStart"/>
      <w:r w:rsidR="00901D86" w:rsidRPr="00080C4A">
        <w:rPr>
          <w:sz w:val="28"/>
          <w:szCs w:val="28"/>
          <w:lang w:val="en-US"/>
        </w:rPr>
        <w:t>Iss</w:t>
      </w:r>
      <w:proofErr w:type="spellEnd"/>
      <w:r w:rsidR="00901D86" w:rsidRPr="00080C4A">
        <w:rPr>
          <w:sz w:val="28"/>
          <w:szCs w:val="28"/>
          <w:lang w:val="en-US"/>
        </w:rPr>
        <w:t>. 2. – P. 223–230. – DOI: 10.1016/S0021-9673(00)85732-5.</w:t>
      </w:r>
    </w:p>
    <w:p w14:paraId="7A3A08C4" w14:textId="77777777" w:rsidR="00E97278" w:rsidRPr="00080C4A" w:rsidRDefault="00E97278" w:rsidP="00901D86">
      <w:pPr>
        <w:ind w:firstLine="720"/>
        <w:jc w:val="both"/>
        <w:rPr>
          <w:sz w:val="28"/>
          <w:szCs w:val="28"/>
          <w:lang w:val="en-US"/>
        </w:rPr>
      </w:pPr>
      <w:r w:rsidRPr="00080C4A">
        <w:rPr>
          <w:sz w:val="28"/>
          <w:szCs w:val="28"/>
          <w:lang w:val="en-US"/>
        </w:rPr>
        <w:t>1</w:t>
      </w:r>
      <w:r w:rsidR="00901D86" w:rsidRPr="00080C4A">
        <w:rPr>
          <w:sz w:val="28"/>
          <w:szCs w:val="28"/>
          <w:lang w:val="en-US"/>
        </w:rPr>
        <w:t>73</w:t>
      </w:r>
      <w:r w:rsidRPr="00080C4A">
        <w:rPr>
          <w:sz w:val="28"/>
          <w:szCs w:val="28"/>
          <w:lang w:val="en-US"/>
        </w:rPr>
        <w:t xml:space="preserve"> Sarafian M. H., Gaudin M., Lewis M. R., Martin F.-P., Holmes E., Nicholson J. K., Dumas M. E. Objective set of criteria for optimization of sample preparation procedures for ultra-high-throughput untargeted blood plasma lipid profiling by ultra performance liquid chromatography-mass spectrometry // Analytical Chemistry. – 2014. – Vol. 86, </w:t>
      </w:r>
      <w:proofErr w:type="spellStart"/>
      <w:r w:rsidRPr="00080C4A">
        <w:rPr>
          <w:sz w:val="28"/>
          <w:szCs w:val="28"/>
          <w:lang w:val="en-US"/>
        </w:rPr>
        <w:t>Iss</w:t>
      </w:r>
      <w:proofErr w:type="spellEnd"/>
      <w:r w:rsidRPr="00080C4A">
        <w:rPr>
          <w:sz w:val="28"/>
          <w:szCs w:val="28"/>
          <w:lang w:val="en-US"/>
        </w:rPr>
        <w:t>. 12. – P. 5766–5774. – DOI: 10.1021/ac500317c.</w:t>
      </w:r>
    </w:p>
    <w:p w14:paraId="1F6F4C34" w14:textId="77777777" w:rsidR="008B7484" w:rsidRPr="00080C4A" w:rsidRDefault="00E97278" w:rsidP="00444866">
      <w:pPr>
        <w:jc w:val="both"/>
        <w:rPr>
          <w:sz w:val="28"/>
          <w:szCs w:val="28"/>
          <w:lang w:val="en-US"/>
        </w:rPr>
      </w:pPr>
      <w:r w:rsidRPr="00080C4A">
        <w:rPr>
          <w:sz w:val="28"/>
          <w:szCs w:val="28"/>
          <w:lang w:val="en-US"/>
        </w:rPr>
        <w:tab/>
        <w:t>1</w:t>
      </w:r>
      <w:r w:rsidR="00901D86" w:rsidRPr="00080C4A">
        <w:rPr>
          <w:sz w:val="28"/>
          <w:szCs w:val="28"/>
          <w:lang w:val="en-US"/>
        </w:rPr>
        <w:t>74</w:t>
      </w:r>
      <w:r w:rsidRPr="00080C4A">
        <w:rPr>
          <w:sz w:val="28"/>
          <w:szCs w:val="28"/>
          <w:lang w:val="en-US"/>
        </w:rPr>
        <w:t xml:space="preserve"> European Chemicals Agency (ECHA). Methanol: Registration dossier / substance information (CAS 67-56-1; EC 200-659-6) // ECHA. – 2025. – URL: </w:t>
      </w:r>
      <w:hyperlink r:id="rId75" w:tgtFrame="_blank" w:history="1">
        <w:r w:rsidRPr="00080C4A">
          <w:rPr>
            <w:rStyle w:val="Hyperlink"/>
            <w:sz w:val="28"/>
            <w:szCs w:val="28"/>
            <w:lang w:val="en-US"/>
          </w:rPr>
          <w:t>https://echa.europa.eu/registration-dossier/-/registered-dossier/15569</w:t>
        </w:r>
      </w:hyperlink>
      <w:r w:rsidRPr="00080C4A">
        <w:rPr>
          <w:sz w:val="28"/>
          <w:szCs w:val="28"/>
          <w:lang w:val="en-US"/>
        </w:rPr>
        <w:t>.</w:t>
      </w:r>
    </w:p>
    <w:p w14:paraId="0BCB2A41" w14:textId="77777777" w:rsidR="00E97278" w:rsidRPr="00080C4A" w:rsidRDefault="00E97278" w:rsidP="00444866">
      <w:pPr>
        <w:jc w:val="both"/>
        <w:rPr>
          <w:sz w:val="28"/>
          <w:szCs w:val="28"/>
          <w:lang w:val="en-US"/>
        </w:rPr>
      </w:pPr>
      <w:r w:rsidRPr="00080C4A">
        <w:rPr>
          <w:sz w:val="28"/>
          <w:szCs w:val="28"/>
          <w:lang w:val="en-US"/>
        </w:rPr>
        <w:tab/>
        <w:t>1</w:t>
      </w:r>
      <w:r w:rsidR="00901D86" w:rsidRPr="00080C4A">
        <w:rPr>
          <w:sz w:val="28"/>
          <w:szCs w:val="28"/>
          <w:lang w:val="en-US"/>
        </w:rPr>
        <w:t>75</w:t>
      </w:r>
      <w:r w:rsidRPr="00080C4A">
        <w:rPr>
          <w:sz w:val="28"/>
          <w:szCs w:val="28"/>
          <w:lang w:val="en-US"/>
        </w:rPr>
        <w:t xml:space="preserve"> European Chemicals Agency (ECHA). tert-Butyl methyl ether (MTBE): Brief profile / substance information (CAS 1634-04-4; EC 216-653-1) // ECHA. – 2025. – URL: </w:t>
      </w:r>
      <w:hyperlink r:id="rId76" w:tgtFrame="_blank" w:history="1">
        <w:r w:rsidRPr="00080C4A">
          <w:rPr>
            <w:rStyle w:val="Hyperlink"/>
            <w:sz w:val="28"/>
            <w:szCs w:val="28"/>
            <w:lang w:val="en-US"/>
          </w:rPr>
          <w:t>https://echa.europa.eu/brief-profile/-/briefprofile/100.015.140</w:t>
        </w:r>
      </w:hyperlink>
      <w:r w:rsidRPr="00080C4A">
        <w:rPr>
          <w:sz w:val="28"/>
          <w:szCs w:val="28"/>
          <w:lang w:val="en-US"/>
        </w:rPr>
        <w:t xml:space="preserve"> </w:t>
      </w:r>
      <w:r w:rsidRPr="00080C4A">
        <w:rPr>
          <w:sz w:val="28"/>
          <w:szCs w:val="28"/>
        </w:rPr>
        <w:t>и</w:t>
      </w:r>
      <w:r w:rsidRPr="00080C4A">
        <w:rPr>
          <w:sz w:val="28"/>
          <w:szCs w:val="28"/>
          <w:lang w:val="en-US"/>
        </w:rPr>
        <w:t xml:space="preserve"> </w:t>
      </w:r>
      <w:hyperlink r:id="rId77" w:tgtFrame="_blank" w:history="1">
        <w:r w:rsidRPr="00080C4A">
          <w:rPr>
            <w:rStyle w:val="Hyperlink"/>
            <w:sz w:val="28"/>
            <w:szCs w:val="28"/>
            <w:lang w:val="en-US"/>
          </w:rPr>
          <w:t>https://echa.europa.eu/substance-information/-/substanceinfo/100.015.140</w:t>
        </w:r>
      </w:hyperlink>
      <w:r w:rsidRPr="00080C4A">
        <w:rPr>
          <w:sz w:val="28"/>
          <w:szCs w:val="28"/>
          <w:lang w:val="en-US"/>
        </w:rPr>
        <w:t>.</w:t>
      </w:r>
    </w:p>
    <w:p w14:paraId="0C20BE68" w14:textId="77777777" w:rsidR="00E97278" w:rsidRPr="00080C4A" w:rsidRDefault="00E97278" w:rsidP="00444866">
      <w:pPr>
        <w:jc w:val="both"/>
        <w:rPr>
          <w:sz w:val="28"/>
          <w:szCs w:val="28"/>
          <w:lang w:val="en-US"/>
        </w:rPr>
      </w:pPr>
      <w:r w:rsidRPr="00080C4A">
        <w:rPr>
          <w:sz w:val="28"/>
          <w:szCs w:val="28"/>
          <w:lang w:val="en-US"/>
        </w:rPr>
        <w:tab/>
        <w:t>1</w:t>
      </w:r>
      <w:r w:rsidR="00901D86" w:rsidRPr="00080C4A">
        <w:rPr>
          <w:sz w:val="28"/>
          <w:szCs w:val="28"/>
          <w:lang w:val="en-US"/>
        </w:rPr>
        <w:t>76</w:t>
      </w:r>
      <w:r w:rsidRPr="00080C4A">
        <w:rPr>
          <w:sz w:val="28"/>
          <w:szCs w:val="28"/>
          <w:lang w:val="en-US"/>
        </w:rPr>
        <w:t xml:space="preserve"> </w:t>
      </w:r>
      <w:r w:rsidR="00A54952" w:rsidRPr="00080C4A">
        <w:rPr>
          <w:sz w:val="28"/>
          <w:szCs w:val="28"/>
          <w:lang w:val="en-US"/>
        </w:rPr>
        <w:t xml:space="preserve">Saini R. K., Prasad P., Shang X., Keum Y.-S. Advances in lipid extraction methods—A review // International Journal of Molecular Sciences. – 2021. – Vol. 22, </w:t>
      </w:r>
      <w:proofErr w:type="spellStart"/>
      <w:r w:rsidR="00A54952" w:rsidRPr="00080C4A">
        <w:rPr>
          <w:sz w:val="28"/>
          <w:szCs w:val="28"/>
          <w:lang w:val="en-US"/>
        </w:rPr>
        <w:t>Iss</w:t>
      </w:r>
      <w:proofErr w:type="spellEnd"/>
      <w:r w:rsidR="00A54952" w:rsidRPr="00080C4A">
        <w:rPr>
          <w:sz w:val="28"/>
          <w:szCs w:val="28"/>
          <w:lang w:val="en-US"/>
        </w:rPr>
        <w:t>. 24. – Art. 13643. – DOI: 10.3390/ijms222413643.</w:t>
      </w:r>
    </w:p>
    <w:p w14:paraId="5F35577F" w14:textId="77777777" w:rsidR="00A54952" w:rsidRPr="00080C4A" w:rsidRDefault="00A54952" w:rsidP="00444866">
      <w:pPr>
        <w:jc w:val="both"/>
        <w:rPr>
          <w:sz w:val="28"/>
          <w:szCs w:val="28"/>
          <w:lang w:val="en-US"/>
        </w:rPr>
      </w:pPr>
      <w:r w:rsidRPr="00080C4A">
        <w:rPr>
          <w:sz w:val="28"/>
          <w:szCs w:val="28"/>
          <w:lang w:val="en-US"/>
        </w:rPr>
        <w:tab/>
        <w:t>1</w:t>
      </w:r>
      <w:r w:rsidR="00901D86" w:rsidRPr="00080C4A">
        <w:rPr>
          <w:sz w:val="28"/>
          <w:szCs w:val="28"/>
          <w:lang w:val="en-US"/>
        </w:rPr>
        <w:t>77</w:t>
      </w:r>
      <w:r w:rsidRPr="00080C4A">
        <w:rPr>
          <w:sz w:val="28"/>
          <w:szCs w:val="28"/>
          <w:lang w:val="en-US"/>
        </w:rPr>
        <w:t xml:space="preserve"> European Chemicals Agency (ECHA). Propan-2-ol: Registration dossier / substance information (CAS No. 67-63-0; EC No. 200-661-7) // ECHA. – 2025. – URL: </w:t>
      </w:r>
      <w:hyperlink r:id="rId78" w:tgtFrame="_blank" w:history="1">
        <w:r w:rsidRPr="00080C4A">
          <w:rPr>
            <w:rStyle w:val="Hyperlink"/>
            <w:rFonts w:eastAsiaTheme="majorEastAsia"/>
            <w:sz w:val="28"/>
            <w:szCs w:val="28"/>
            <w:lang w:val="en-US"/>
          </w:rPr>
          <w:t>https://echa.europa.eu/registration-dossier/-/registered-dossier/15339/7/1</w:t>
        </w:r>
      </w:hyperlink>
      <w:r w:rsidRPr="00080C4A">
        <w:rPr>
          <w:sz w:val="28"/>
          <w:szCs w:val="28"/>
          <w:lang w:val="en-US"/>
        </w:rPr>
        <w:t>.</w:t>
      </w:r>
    </w:p>
    <w:p w14:paraId="1C6A9A6D" w14:textId="77777777" w:rsidR="00A54952" w:rsidRPr="00080C4A" w:rsidRDefault="00A54952" w:rsidP="00444866">
      <w:pPr>
        <w:ind w:firstLine="720"/>
        <w:jc w:val="both"/>
        <w:rPr>
          <w:sz w:val="28"/>
          <w:szCs w:val="28"/>
          <w:lang w:val="en-US"/>
        </w:rPr>
      </w:pPr>
      <w:r w:rsidRPr="00080C4A">
        <w:rPr>
          <w:sz w:val="28"/>
          <w:szCs w:val="28"/>
          <w:lang w:val="en-US"/>
        </w:rPr>
        <w:t>1</w:t>
      </w:r>
      <w:r w:rsidR="00901D86" w:rsidRPr="00080C4A">
        <w:rPr>
          <w:sz w:val="28"/>
          <w:szCs w:val="28"/>
          <w:lang w:val="en-US"/>
        </w:rPr>
        <w:t>78</w:t>
      </w:r>
      <w:r w:rsidRPr="00080C4A">
        <w:rPr>
          <w:sz w:val="28"/>
          <w:szCs w:val="28"/>
          <w:lang w:val="en-US"/>
        </w:rPr>
        <w:t xml:space="preserve"> European Chemicals Agency (ECHA). Acetonitrile: Brief profile / substance information (CAS No. 75-05-8; EC No. 200-835-2) // ECHA. – 2025. – URL: </w:t>
      </w:r>
      <w:hyperlink r:id="rId79" w:tgtFrame="_blank" w:history="1">
        <w:r w:rsidRPr="00080C4A">
          <w:rPr>
            <w:rStyle w:val="Hyperlink"/>
            <w:rFonts w:eastAsiaTheme="majorEastAsia"/>
            <w:sz w:val="28"/>
            <w:szCs w:val="28"/>
            <w:lang w:val="en-US"/>
          </w:rPr>
          <w:t>https://echa.europa.eu/de/substance-information/-/substanceinfo/100.000.760</w:t>
        </w:r>
      </w:hyperlink>
      <w:r w:rsidRPr="00080C4A">
        <w:rPr>
          <w:sz w:val="28"/>
          <w:szCs w:val="28"/>
          <w:lang w:val="en-US"/>
        </w:rPr>
        <w:t>.</w:t>
      </w:r>
    </w:p>
    <w:p w14:paraId="40B301AB" w14:textId="77777777" w:rsidR="00A54952" w:rsidRPr="00080C4A" w:rsidRDefault="00A54952" w:rsidP="00444866">
      <w:pPr>
        <w:jc w:val="both"/>
        <w:rPr>
          <w:sz w:val="28"/>
          <w:szCs w:val="28"/>
          <w:lang w:val="en-US"/>
        </w:rPr>
      </w:pPr>
      <w:r w:rsidRPr="00080C4A">
        <w:rPr>
          <w:sz w:val="28"/>
          <w:szCs w:val="28"/>
          <w:lang w:val="en-US"/>
        </w:rPr>
        <w:tab/>
        <w:t>1</w:t>
      </w:r>
      <w:r w:rsidR="00901D86" w:rsidRPr="00080C4A">
        <w:rPr>
          <w:sz w:val="28"/>
          <w:szCs w:val="28"/>
          <w:lang w:val="en-US"/>
        </w:rPr>
        <w:t>79</w:t>
      </w:r>
      <w:r w:rsidRPr="00080C4A">
        <w:rPr>
          <w:sz w:val="28"/>
          <w:szCs w:val="28"/>
          <w:lang w:val="en-US"/>
        </w:rPr>
        <w:t xml:space="preserve"> Kennedy P., Kennedy H., Papadimitriou S. The effect of acidification on the determination of organic carbon, total nitrogen and their stable isotopic composition in algae and marine sediment // Rapid Communications in Mass Spectrometry. – 2005. – Vol. 19, </w:t>
      </w:r>
      <w:proofErr w:type="spellStart"/>
      <w:r w:rsidRPr="00080C4A">
        <w:rPr>
          <w:sz w:val="28"/>
          <w:szCs w:val="28"/>
          <w:lang w:val="en-US"/>
        </w:rPr>
        <w:t>Iss</w:t>
      </w:r>
      <w:proofErr w:type="spellEnd"/>
      <w:r w:rsidRPr="00080C4A">
        <w:rPr>
          <w:sz w:val="28"/>
          <w:szCs w:val="28"/>
          <w:lang w:val="en-US"/>
        </w:rPr>
        <w:t>. 8. – P. 1063–1068. – DOI: 10.1002/rcm.1889.</w:t>
      </w:r>
    </w:p>
    <w:p w14:paraId="2E53CE32" w14:textId="77777777" w:rsidR="00A54952" w:rsidRPr="00080C4A" w:rsidRDefault="00A54952" w:rsidP="00444866">
      <w:pPr>
        <w:jc w:val="both"/>
        <w:rPr>
          <w:sz w:val="28"/>
          <w:szCs w:val="28"/>
          <w:lang w:val="en-US"/>
        </w:rPr>
      </w:pPr>
      <w:r w:rsidRPr="00080C4A">
        <w:rPr>
          <w:sz w:val="28"/>
          <w:szCs w:val="28"/>
          <w:lang w:val="en-US"/>
        </w:rPr>
        <w:tab/>
        <w:t>1</w:t>
      </w:r>
      <w:r w:rsidR="00901D86" w:rsidRPr="00080C4A">
        <w:rPr>
          <w:sz w:val="28"/>
          <w:szCs w:val="28"/>
          <w:lang w:val="en-US"/>
        </w:rPr>
        <w:t>80</w:t>
      </w:r>
      <w:r w:rsidRPr="00080C4A">
        <w:rPr>
          <w:sz w:val="28"/>
          <w:szCs w:val="28"/>
          <w:lang w:val="en-US"/>
        </w:rPr>
        <w:t xml:space="preserve"> Christie W.W., Han X. Lipid analysis: Isolation, separation, identification and lipidomic analysis (4th ed.) // Oily Press. – 2010. – DOI: 10.1533/9780857097866.</w:t>
      </w:r>
    </w:p>
    <w:p w14:paraId="601A1C2B" w14:textId="77777777" w:rsidR="00A54952" w:rsidRPr="00080C4A" w:rsidRDefault="00A54952" w:rsidP="00444866">
      <w:pPr>
        <w:jc w:val="both"/>
        <w:rPr>
          <w:sz w:val="28"/>
          <w:szCs w:val="28"/>
          <w:lang w:val="en-US"/>
        </w:rPr>
      </w:pPr>
      <w:r w:rsidRPr="00080C4A">
        <w:rPr>
          <w:sz w:val="28"/>
          <w:szCs w:val="28"/>
          <w:lang w:val="en-US"/>
        </w:rPr>
        <w:tab/>
        <w:t>1</w:t>
      </w:r>
      <w:r w:rsidR="00901D86" w:rsidRPr="00080C4A">
        <w:rPr>
          <w:sz w:val="28"/>
          <w:szCs w:val="28"/>
          <w:lang w:val="en-US"/>
        </w:rPr>
        <w:t>81</w:t>
      </w:r>
      <w:r w:rsidRPr="00080C4A">
        <w:rPr>
          <w:sz w:val="28"/>
          <w:szCs w:val="28"/>
          <w:lang w:val="en-US"/>
        </w:rPr>
        <w:t xml:space="preserve"> Radner F.P.W., </w:t>
      </w:r>
      <w:proofErr w:type="spellStart"/>
      <w:r w:rsidRPr="00080C4A">
        <w:rPr>
          <w:sz w:val="28"/>
          <w:szCs w:val="28"/>
          <w:lang w:val="en-US"/>
        </w:rPr>
        <w:t>Grond</w:t>
      </w:r>
      <w:proofErr w:type="spellEnd"/>
      <w:r w:rsidRPr="00080C4A">
        <w:rPr>
          <w:sz w:val="28"/>
          <w:szCs w:val="28"/>
          <w:lang w:val="en-US"/>
        </w:rPr>
        <w:t xml:space="preserve"> S., Haemmerle G., Lass A., </w:t>
      </w:r>
      <w:proofErr w:type="spellStart"/>
      <w:r w:rsidRPr="00080C4A">
        <w:rPr>
          <w:sz w:val="28"/>
          <w:szCs w:val="28"/>
          <w:lang w:val="en-US"/>
        </w:rPr>
        <w:t>Zechner</w:t>
      </w:r>
      <w:proofErr w:type="spellEnd"/>
      <w:r w:rsidRPr="00080C4A">
        <w:rPr>
          <w:sz w:val="28"/>
          <w:szCs w:val="28"/>
          <w:lang w:val="en-US"/>
        </w:rPr>
        <w:t xml:space="preserve"> R. Fat in the skin: Triacylglycerol metabolism in keratinocytes and its role in the development of neutral lipid storage disease // Dermato-Endocrinology. – 2011. – Vol. 3, </w:t>
      </w:r>
      <w:proofErr w:type="spellStart"/>
      <w:r w:rsidRPr="00080C4A">
        <w:rPr>
          <w:sz w:val="28"/>
          <w:szCs w:val="28"/>
          <w:lang w:val="en-US"/>
        </w:rPr>
        <w:t>Iss</w:t>
      </w:r>
      <w:proofErr w:type="spellEnd"/>
      <w:r w:rsidRPr="00080C4A">
        <w:rPr>
          <w:sz w:val="28"/>
          <w:szCs w:val="28"/>
          <w:lang w:val="en-US"/>
        </w:rPr>
        <w:t>. 2. – P. 77–83. – DOI: 10.4161/derm.3.2.15472.</w:t>
      </w:r>
    </w:p>
    <w:p w14:paraId="64B78CD0" w14:textId="77777777" w:rsidR="00A54952" w:rsidRPr="00080C4A" w:rsidRDefault="00A54952" w:rsidP="00444866">
      <w:pPr>
        <w:jc w:val="both"/>
        <w:rPr>
          <w:sz w:val="28"/>
          <w:szCs w:val="28"/>
          <w:lang w:val="en-US"/>
        </w:rPr>
      </w:pPr>
      <w:r w:rsidRPr="00080C4A">
        <w:rPr>
          <w:sz w:val="28"/>
          <w:szCs w:val="28"/>
          <w:lang w:val="en-US"/>
        </w:rPr>
        <w:tab/>
        <w:t>1</w:t>
      </w:r>
      <w:r w:rsidR="009063BA" w:rsidRPr="00080C4A">
        <w:rPr>
          <w:sz w:val="28"/>
          <w:szCs w:val="28"/>
          <w:lang w:val="en-US"/>
        </w:rPr>
        <w:t>82</w:t>
      </w:r>
      <w:r w:rsidRPr="00080C4A">
        <w:rPr>
          <w:sz w:val="28"/>
          <w:szCs w:val="28"/>
          <w:lang w:val="en-US"/>
        </w:rPr>
        <w:t xml:space="preserve"> </w:t>
      </w:r>
      <w:proofErr w:type="spellStart"/>
      <w:r w:rsidR="00372DAD" w:rsidRPr="00080C4A">
        <w:rPr>
          <w:rStyle w:val="animating"/>
          <w:sz w:val="28"/>
          <w:szCs w:val="28"/>
          <w:lang w:val="en-US"/>
        </w:rPr>
        <w:t>Kazanietz</w:t>
      </w:r>
      <w:proofErr w:type="spellEnd"/>
      <w:r w:rsidR="00372DAD" w:rsidRPr="00080C4A">
        <w:rPr>
          <w:rStyle w:val="animating"/>
          <w:sz w:val="28"/>
          <w:szCs w:val="28"/>
          <w:lang w:val="en-US"/>
        </w:rPr>
        <w:t xml:space="preserve"> M.</w:t>
      </w:r>
      <w:r w:rsidR="00372DAD" w:rsidRPr="00080C4A">
        <w:rPr>
          <w:sz w:val="28"/>
          <w:szCs w:val="28"/>
          <w:lang w:val="en-US"/>
        </w:rPr>
        <w:t xml:space="preserve"> G., Cooke M. Protein kinase C signaling “in” and “to” the nucleus: Master kinases in transcriptional regulation // Journal of Biological Chemistry. – 2024. – Vol. 300, </w:t>
      </w:r>
      <w:proofErr w:type="spellStart"/>
      <w:r w:rsidR="00372DAD" w:rsidRPr="00080C4A">
        <w:rPr>
          <w:sz w:val="28"/>
          <w:szCs w:val="28"/>
          <w:lang w:val="en-US"/>
        </w:rPr>
        <w:t>Iss</w:t>
      </w:r>
      <w:proofErr w:type="spellEnd"/>
      <w:r w:rsidR="00372DAD" w:rsidRPr="00080C4A">
        <w:rPr>
          <w:sz w:val="28"/>
          <w:szCs w:val="28"/>
          <w:lang w:val="en-US"/>
        </w:rPr>
        <w:t>. 3. – Art. 105692. – DOI: 10.1016/j.jbc.2024.105692.</w:t>
      </w:r>
    </w:p>
    <w:p w14:paraId="70A1F6AE" w14:textId="77777777" w:rsidR="00E97278" w:rsidRPr="00080C4A" w:rsidRDefault="00D055DB" w:rsidP="00444866">
      <w:pPr>
        <w:jc w:val="both"/>
        <w:rPr>
          <w:sz w:val="28"/>
          <w:szCs w:val="28"/>
          <w:lang w:val="en-US"/>
        </w:rPr>
      </w:pPr>
      <w:r w:rsidRPr="00080C4A">
        <w:rPr>
          <w:sz w:val="28"/>
          <w:szCs w:val="28"/>
          <w:lang w:val="en-US"/>
        </w:rPr>
        <w:lastRenderedPageBreak/>
        <w:tab/>
        <w:t>1</w:t>
      </w:r>
      <w:r w:rsidR="009063BA" w:rsidRPr="00080C4A">
        <w:rPr>
          <w:sz w:val="28"/>
          <w:szCs w:val="28"/>
          <w:lang w:val="en-US"/>
        </w:rPr>
        <w:t>83</w:t>
      </w:r>
      <w:r w:rsidRPr="00080C4A">
        <w:rPr>
          <w:sz w:val="28"/>
          <w:szCs w:val="28"/>
          <w:lang w:val="en-US"/>
        </w:rPr>
        <w:t xml:space="preserve"> Bruno A., Rossi C., Marcolongo G., Di Lena A., </w:t>
      </w:r>
      <w:proofErr w:type="spellStart"/>
      <w:r w:rsidRPr="00080C4A">
        <w:rPr>
          <w:sz w:val="28"/>
          <w:szCs w:val="28"/>
          <w:lang w:val="en-US"/>
        </w:rPr>
        <w:t>Venzo</w:t>
      </w:r>
      <w:proofErr w:type="spellEnd"/>
      <w:r w:rsidRPr="00080C4A">
        <w:rPr>
          <w:sz w:val="28"/>
          <w:szCs w:val="28"/>
          <w:lang w:val="en-US"/>
        </w:rPr>
        <w:t xml:space="preserve"> A., Berrie C. P., Corda D. Selective in vivo anti-inflammatory action of the galactolipid monogalactosyldiacylglycerol // European Journal of Pharmacology. – 2005. – Vol. 524, </w:t>
      </w:r>
      <w:proofErr w:type="spellStart"/>
      <w:r w:rsidRPr="00080C4A">
        <w:rPr>
          <w:sz w:val="28"/>
          <w:szCs w:val="28"/>
          <w:lang w:val="en-US"/>
        </w:rPr>
        <w:t>Iss</w:t>
      </w:r>
      <w:proofErr w:type="spellEnd"/>
      <w:r w:rsidRPr="00080C4A">
        <w:rPr>
          <w:sz w:val="28"/>
          <w:szCs w:val="28"/>
          <w:lang w:val="en-US"/>
        </w:rPr>
        <w:t>. 1-3. – P. 159–168. – DOI: 10.1016/j.ejphar.2005.09.023.</w:t>
      </w:r>
    </w:p>
    <w:p w14:paraId="1081595D" w14:textId="77777777" w:rsidR="00D055DB" w:rsidRPr="00080C4A" w:rsidRDefault="00D055DB" w:rsidP="00444866">
      <w:pPr>
        <w:jc w:val="both"/>
        <w:rPr>
          <w:sz w:val="28"/>
          <w:szCs w:val="28"/>
          <w:lang w:val="en-US"/>
        </w:rPr>
      </w:pPr>
      <w:r w:rsidRPr="00080C4A">
        <w:rPr>
          <w:sz w:val="28"/>
          <w:szCs w:val="28"/>
          <w:lang w:val="en-US"/>
        </w:rPr>
        <w:tab/>
        <w:t>1</w:t>
      </w:r>
      <w:r w:rsidR="009063BA" w:rsidRPr="00080C4A">
        <w:rPr>
          <w:sz w:val="28"/>
          <w:szCs w:val="28"/>
          <w:lang w:val="en-US"/>
        </w:rPr>
        <w:t>84</w:t>
      </w:r>
      <w:r w:rsidRPr="00080C4A">
        <w:rPr>
          <w:sz w:val="28"/>
          <w:szCs w:val="28"/>
          <w:lang w:val="en-US"/>
        </w:rPr>
        <w:t xml:space="preserve"> Fahy E., Subramaniam S., Murphy R., Nishijima M., Raetz C., Shimizu T., Spener F., van Meer G., </w:t>
      </w:r>
      <w:proofErr w:type="spellStart"/>
      <w:r w:rsidRPr="00080C4A">
        <w:rPr>
          <w:sz w:val="28"/>
          <w:szCs w:val="28"/>
          <w:lang w:val="en-US"/>
        </w:rPr>
        <w:t>Wakelam</w:t>
      </w:r>
      <w:proofErr w:type="spellEnd"/>
      <w:r w:rsidRPr="00080C4A">
        <w:rPr>
          <w:sz w:val="28"/>
          <w:szCs w:val="28"/>
          <w:lang w:val="en-US"/>
        </w:rPr>
        <w:t xml:space="preserve"> M., Dennis E. A. Update of the LIPID MAPS® comprehensive classification system for lipids // Journal of Lipid Research. – 2009. – Vol. 50, </w:t>
      </w:r>
      <w:proofErr w:type="spellStart"/>
      <w:r w:rsidRPr="00080C4A">
        <w:rPr>
          <w:sz w:val="28"/>
          <w:szCs w:val="28"/>
          <w:lang w:val="en-US"/>
        </w:rPr>
        <w:t>Iss</w:t>
      </w:r>
      <w:proofErr w:type="spellEnd"/>
      <w:r w:rsidRPr="00080C4A">
        <w:rPr>
          <w:sz w:val="28"/>
          <w:szCs w:val="28"/>
          <w:lang w:val="en-US"/>
        </w:rPr>
        <w:t>. Suppl. – P. S9–S14. – DOI: 10.1194/jlr.R800095-JLR200.</w:t>
      </w:r>
    </w:p>
    <w:p w14:paraId="4D4E0AD8" w14:textId="77777777" w:rsidR="00D055DB" w:rsidRPr="00080C4A" w:rsidRDefault="00D055DB" w:rsidP="00444866">
      <w:pPr>
        <w:jc w:val="both"/>
        <w:rPr>
          <w:sz w:val="28"/>
          <w:szCs w:val="28"/>
          <w:lang w:val="en-US"/>
        </w:rPr>
      </w:pPr>
      <w:r w:rsidRPr="00080C4A">
        <w:rPr>
          <w:sz w:val="28"/>
          <w:szCs w:val="28"/>
          <w:lang w:val="en-US"/>
        </w:rPr>
        <w:tab/>
        <w:t>1</w:t>
      </w:r>
      <w:r w:rsidR="009063BA" w:rsidRPr="00080C4A">
        <w:rPr>
          <w:sz w:val="28"/>
          <w:szCs w:val="28"/>
          <w:lang w:val="en-US"/>
        </w:rPr>
        <w:t>85</w:t>
      </w:r>
      <w:r w:rsidRPr="00080C4A">
        <w:rPr>
          <w:sz w:val="28"/>
          <w:szCs w:val="28"/>
          <w:lang w:val="en-US"/>
        </w:rPr>
        <w:t xml:space="preserve"> Schild J., </w:t>
      </w:r>
      <w:proofErr w:type="spellStart"/>
      <w:r w:rsidRPr="00080C4A">
        <w:rPr>
          <w:sz w:val="28"/>
          <w:szCs w:val="28"/>
          <w:lang w:val="en-US"/>
        </w:rPr>
        <w:t>Kalvodová</w:t>
      </w:r>
      <w:proofErr w:type="spellEnd"/>
      <w:r w:rsidRPr="00080C4A">
        <w:rPr>
          <w:sz w:val="28"/>
          <w:szCs w:val="28"/>
          <w:lang w:val="en-US"/>
        </w:rPr>
        <w:t xml:space="preserve"> A., </w:t>
      </w:r>
      <w:proofErr w:type="spellStart"/>
      <w:r w:rsidRPr="00080C4A">
        <w:rPr>
          <w:sz w:val="28"/>
          <w:szCs w:val="28"/>
          <w:lang w:val="en-US"/>
        </w:rPr>
        <w:t>Zbytovská</w:t>
      </w:r>
      <w:proofErr w:type="spellEnd"/>
      <w:r w:rsidRPr="00080C4A">
        <w:rPr>
          <w:sz w:val="28"/>
          <w:szCs w:val="28"/>
          <w:lang w:val="en-US"/>
        </w:rPr>
        <w:t xml:space="preserve"> J., Farwick M., </w:t>
      </w:r>
      <w:proofErr w:type="spellStart"/>
      <w:r w:rsidRPr="00080C4A">
        <w:rPr>
          <w:sz w:val="28"/>
          <w:szCs w:val="28"/>
          <w:lang w:val="en-US"/>
        </w:rPr>
        <w:t>Pyko</w:t>
      </w:r>
      <w:proofErr w:type="spellEnd"/>
      <w:r w:rsidRPr="00080C4A">
        <w:rPr>
          <w:sz w:val="28"/>
          <w:szCs w:val="28"/>
          <w:lang w:val="en-US"/>
        </w:rPr>
        <w:t xml:space="preserve"> C. The role of ceramides in skin barrier function and the importance of their correct formulation for skincare applications // International Journal of Cosmetic Science. – 2024. – Vol. 46, </w:t>
      </w:r>
      <w:proofErr w:type="spellStart"/>
      <w:r w:rsidRPr="00080C4A">
        <w:rPr>
          <w:sz w:val="28"/>
          <w:szCs w:val="28"/>
          <w:lang w:val="en-US"/>
        </w:rPr>
        <w:t>Iss</w:t>
      </w:r>
      <w:proofErr w:type="spellEnd"/>
      <w:r w:rsidRPr="00080C4A">
        <w:rPr>
          <w:sz w:val="28"/>
          <w:szCs w:val="28"/>
          <w:lang w:val="en-US"/>
        </w:rPr>
        <w:t>. 4. – P. 526–543. – DOI: 10.1111/ics.12972.</w:t>
      </w:r>
    </w:p>
    <w:p w14:paraId="4602D3F0" w14:textId="77777777" w:rsidR="00D055DB" w:rsidRPr="00080C4A" w:rsidRDefault="00D055DB" w:rsidP="00444866">
      <w:pPr>
        <w:jc w:val="both"/>
        <w:rPr>
          <w:sz w:val="28"/>
          <w:szCs w:val="28"/>
          <w:lang w:val="en-US"/>
        </w:rPr>
      </w:pPr>
      <w:r w:rsidRPr="00080C4A">
        <w:rPr>
          <w:sz w:val="28"/>
          <w:szCs w:val="28"/>
          <w:lang w:val="en-US"/>
        </w:rPr>
        <w:tab/>
        <w:t>1</w:t>
      </w:r>
      <w:r w:rsidR="009063BA" w:rsidRPr="00080C4A">
        <w:rPr>
          <w:sz w:val="28"/>
          <w:szCs w:val="28"/>
          <w:lang w:val="en-US"/>
        </w:rPr>
        <w:t>86</w:t>
      </w:r>
      <w:r w:rsidRPr="00080C4A">
        <w:rPr>
          <w:sz w:val="28"/>
          <w:szCs w:val="28"/>
          <w:lang w:val="en-US"/>
        </w:rPr>
        <w:t xml:space="preserve"> </w:t>
      </w:r>
      <w:proofErr w:type="spellStart"/>
      <w:r w:rsidR="007F1540" w:rsidRPr="00080C4A">
        <w:rPr>
          <w:sz w:val="28"/>
          <w:szCs w:val="28"/>
          <w:lang w:val="en-US"/>
        </w:rPr>
        <w:t>Lueangarun</w:t>
      </w:r>
      <w:proofErr w:type="spellEnd"/>
      <w:r w:rsidR="007F1540" w:rsidRPr="00080C4A">
        <w:rPr>
          <w:sz w:val="28"/>
          <w:szCs w:val="28"/>
          <w:lang w:val="en-US"/>
        </w:rPr>
        <w:t xml:space="preserve"> S., </w:t>
      </w:r>
      <w:proofErr w:type="spellStart"/>
      <w:r w:rsidR="007F1540" w:rsidRPr="00080C4A">
        <w:rPr>
          <w:sz w:val="28"/>
          <w:szCs w:val="28"/>
          <w:lang w:val="en-US"/>
        </w:rPr>
        <w:t>Tragulplaingam</w:t>
      </w:r>
      <w:proofErr w:type="spellEnd"/>
      <w:r w:rsidR="007F1540" w:rsidRPr="00080C4A">
        <w:rPr>
          <w:sz w:val="28"/>
          <w:szCs w:val="28"/>
          <w:lang w:val="en-US"/>
        </w:rPr>
        <w:t xml:space="preserve"> P., </w:t>
      </w:r>
      <w:proofErr w:type="spellStart"/>
      <w:r w:rsidR="007F1540" w:rsidRPr="00080C4A">
        <w:rPr>
          <w:sz w:val="28"/>
          <w:szCs w:val="28"/>
          <w:lang w:val="en-US"/>
        </w:rPr>
        <w:t>Sugkraroek</w:t>
      </w:r>
      <w:proofErr w:type="spellEnd"/>
      <w:r w:rsidR="007F1540" w:rsidRPr="00080C4A">
        <w:rPr>
          <w:sz w:val="28"/>
          <w:szCs w:val="28"/>
          <w:lang w:val="en-US"/>
        </w:rPr>
        <w:t xml:space="preserve"> S., </w:t>
      </w:r>
      <w:proofErr w:type="spellStart"/>
      <w:r w:rsidR="007F1540" w:rsidRPr="00080C4A">
        <w:rPr>
          <w:sz w:val="28"/>
          <w:szCs w:val="28"/>
          <w:lang w:val="en-US"/>
        </w:rPr>
        <w:t>Tempark</w:t>
      </w:r>
      <w:proofErr w:type="spellEnd"/>
      <w:r w:rsidR="007F1540" w:rsidRPr="00080C4A">
        <w:rPr>
          <w:sz w:val="28"/>
          <w:szCs w:val="28"/>
          <w:lang w:val="en-US"/>
        </w:rPr>
        <w:t xml:space="preserve"> T. The 24-hr, 28-day, and 7-day post-moisturizing efficacy of ceramides 1, 3, 6-II containing moisturizing cream compared with hydrophilic cream on skin dryness and barrier disruption in senile xerosis treatment // Dermatologic Therapy. – 2019. – Vol. 32, </w:t>
      </w:r>
      <w:proofErr w:type="spellStart"/>
      <w:r w:rsidR="007F1540" w:rsidRPr="00080C4A">
        <w:rPr>
          <w:sz w:val="28"/>
          <w:szCs w:val="28"/>
          <w:lang w:val="en-US"/>
        </w:rPr>
        <w:t>Iss</w:t>
      </w:r>
      <w:proofErr w:type="spellEnd"/>
      <w:r w:rsidR="007F1540" w:rsidRPr="00080C4A">
        <w:rPr>
          <w:sz w:val="28"/>
          <w:szCs w:val="28"/>
          <w:lang w:val="en-US"/>
        </w:rPr>
        <w:t>. 6. – Art. e13090. – DOI: 10.1111/dth.13090.</w:t>
      </w:r>
    </w:p>
    <w:p w14:paraId="7589855C" w14:textId="77777777" w:rsidR="007F1540" w:rsidRPr="00080C4A" w:rsidRDefault="007F1540" w:rsidP="00444866">
      <w:pPr>
        <w:jc w:val="both"/>
        <w:rPr>
          <w:sz w:val="28"/>
          <w:szCs w:val="28"/>
          <w:lang w:val="en-US"/>
        </w:rPr>
      </w:pPr>
      <w:r w:rsidRPr="00080C4A">
        <w:rPr>
          <w:sz w:val="28"/>
          <w:szCs w:val="28"/>
          <w:lang w:val="en-US"/>
        </w:rPr>
        <w:tab/>
        <w:t>1</w:t>
      </w:r>
      <w:r w:rsidR="009063BA" w:rsidRPr="00080C4A">
        <w:rPr>
          <w:sz w:val="28"/>
          <w:szCs w:val="28"/>
          <w:lang w:val="en-US"/>
        </w:rPr>
        <w:t>87</w:t>
      </w:r>
      <w:r w:rsidRPr="00080C4A">
        <w:rPr>
          <w:sz w:val="28"/>
          <w:szCs w:val="28"/>
          <w:lang w:val="en-US"/>
        </w:rPr>
        <w:t xml:space="preserve"> Reza S., </w:t>
      </w:r>
      <w:proofErr w:type="spellStart"/>
      <w:r w:rsidRPr="00080C4A">
        <w:rPr>
          <w:sz w:val="28"/>
          <w:szCs w:val="28"/>
          <w:lang w:val="en-US"/>
        </w:rPr>
        <w:t>Ugorski</w:t>
      </w:r>
      <w:proofErr w:type="spellEnd"/>
      <w:r w:rsidRPr="00080C4A">
        <w:rPr>
          <w:sz w:val="28"/>
          <w:szCs w:val="28"/>
          <w:lang w:val="en-US"/>
        </w:rPr>
        <w:t xml:space="preserve"> M., </w:t>
      </w:r>
      <w:proofErr w:type="spellStart"/>
      <w:r w:rsidRPr="00080C4A">
        <w:rPr>
          <w:sz w:val="28"/>
          <w:szCs w:val="28"/>
          <w:lang w:val="en-US"/>
        </w:rPr>
        <w:t>Suchański</w:t>
      </w:r>
      <w:proofErr w:type="spellEnd"/>
      <w:r w:rsidRPr="00080C4A">
        <w:rPr>
          <w:sz w:val="28"/>
          <w:szCs w:val="28"/>
          <w:lang w:val="en-US"/>
        </w:rPr>
        <w:t xml:space="preserve"> J. Glucosylceramide and </w:t>
      </w:r>
      <w:proofErr w:type="spellStart"/>
      <w:r w:rsidRPr="00080C4A">
        <w:rPr>
          <w:sz w:val="28"/>
          <w:szCs w:val="28"/>
          <w:lang w:val="en-US"/>
        </w:rPr>
        <w:t>galactosylceramide</w:t>
      </w:r>
      <w:proofErr w:type="spellEnd"/>
      <w:r w:rsidRPr="00080C4A">
        <w:rPr>
          <w:sz w:val="28"/>
          <w:szCs w:val="28"/>
          <w:lang w:val="en-US"/>
        </w:rPr>
        <w:t xml:space="preserve">, small glycosphingolipids with significant impact on health and disease // Glycobiology. – 2021. – Vol. 31, </w:t>
      </w:r>
      <w:proofErr w:type="spellStart"/>
      <w:r w:rsidRPr="00080C4A">
        <w:rPr>
          <w:sz w:val="28"/>
          <w:szCs w:val="28"/>
          <w:lang w:val="en-US"/>
        </w:rPr>
        <w:t>Iss</w:t>
      </w:r>
      <w:proofErr w:type="spellEnd"/>
      <w:r w:rsidRPr="00080C4A">
        <w:rPr>
          <w:sz w:val="28"/>
          <w:szCs w:val="28"/>
          <w:lang w:val="en-US"/>
        </w:rPr>
        <w:t>. 11. – P. 1416–1434. – DOI: 10.1093/</w:t>
      </w:r>
      <w:proofErr w:type="spellStart"/>
      <w:r w:rsidRPr="00080C4A">
        <w:rPr>
          <w:sz w:val="28"/>
          <w:szCs w:val="28"/>
          <w:lang w:val="en-US"/>
        </w:rPr>
        <w:t>glycob</w:t>
      </w:r>
      <w:proofErr w:type="spellEnd"/>
      <w:r w:rsidRPr="00080C4A">
        <w:rPr>
          <w:sz w:val="28"/>
          <w:szCs w:val="28"/>
          <w:lang w:val="en-US"/>
        </w:rPr>
        <w:t>/cwab046.</w:t>
      </w:r>
    </w:p>
    <w:p w14:paraId="37CE1F32" w14:textId="77777777" w:rsidR="007F1540" w:rsidRPr="00080C4A" w:rsidRDefault="007F1540" w:rsidP="00444866">
      <w:pPr>
        <w:jc w:val="both"/>
        <w:rPr>
          <w:sz w:val="28"/>
          <w:szCs w:val="28"/>
          <w:lang w:val="en-US"/>
        </w:rPr>
      </w:pPr>
      <w:r w:rsidRPr="00080C4A">
        <w:rPr>
          <w:sz w:val="28"/>
          <w:szCs w:val="28"/>
          <w:lang w:val="en-US"/>
        </w:rPr>
        <w:tab/>
        <w:t>1</w:t>
      </w:r>
      <w:r w:rsidR="009063BA" w:rsidRPr="00080C4A">
        <w:rPr>
          <w:sz w:val="28"/>
          <w:szCs w:val="28"/>
          <w:lang w:val="en-US"/>
        </w:rPr>
        <w:t>88</w:t>
      </w:r>
      <w:r w:rsidRPr="00080C4A">
        <w:rPr>
          <w:sz w:val="28"/>
          <w:szCs w:val="28"/>
          <w:lang w:val="en-US"/>
        </w:rPr>
        <w:t xml:space="preserve"> Fischer C. L., Walters K. S., Drake D. R., Blanchette D. R., Dawson D. V., Brogden K. </w:t>
      </w:r>
      <w:r w:rsidRPr="00080C4A">
        <w:rPr>
          <w:rStyle w:val="citation-6"/>
          <w:sz w:val="28"/>
          <w:szCs w:val="28"/>
          <w:lang w:val="en-US"/>
        </w:rPr>
        <w:t xml:space="preserve">A., Wertz P. W. </w:t>
      </w:r>
      <w:proofErr w:type="spellStart"/>
      <w:r w:rsidRPr="00080C4A">
        <w:rPr>
          <w:rStyle w:val="citation-6"/>
          <w:sz w:val="28"/>
          <w:szCs w:val="28"/>
          <w:lang w:val="en-US"/>
        </w:rPr>
        <w:t>Sphingoid</w:t>
      </w:r>
      <w:proofErr w:type="spellEnd"/>
      <w:r w:rsidRPr="00080C4A">
        <w:rPr>
          <w:rStyle w:val="citation-6"/>
          <w:sz w:val="28"/>
          <w:szCs w:val="28"/>
          <w:lang w:val="en-US"/>
        </w:rPr>
        <w:t xml:space="preserve"> bases are taken up by Escherichia coli and Staphylococcus aureus and induce ultrastructural damage // Skin Pharmacology and Physiology.</w:t>
      </w:r>
      <w:r w:rsidRPr="00080C4A">
        <w:rPr>
          <w:sz w:val="28"/>
          <w:szCs w:val="28"/>
          <w:lang w:val="en-US"/>
        </w:rPr>
        <w:t xml:space="preserve"> – 2013. – Vol. 26, </w:t>
      </w:r>
      <w:proofErr w:type="spellStart"/>
      <w:r w:rsidRPr="00080C4A">
        <w:rPr>
          <w:sz w:val="28"/>
          <w:szCs w:val="28"/>
          <w:lang w:val="en-US"/>
        </w:rPr>
        <w:t>Iss</w:t>
      </w:r>
      <w:proofErr w:type="spellEnd"/>
      <w:r w:rsidRPr="00080C4A">
        <w:rPr>
          <w:sz w:val="28"/>
          <w:szCs w:val="28"/>
          <w:lang w:val="en-US"/>
        </w:rPr>
        <w:t>. 1. – P. 36–44. – DOI: 10.1159/000343175.</w:t>
      </w:r>
    </w:p>
    <w:p w14:paraId="798F95E8" w14:textId="77777777" w:rsidR="007F1540" w:rsidRPr="00080C4A" w:rsidRDefault="007F1540" w:rsidP="00444866">
      <w:pPr>
        <w:jc w:val="both"/>
        <w:rPr>
          <w:sz w:val="28"/>
          <w:szCs w:val="28"/>
          <w:lang w:val="en-US"/>
        </w:rPr>
      </w:pPr>
      <w:r w:rsidRPr="00080C4A">
        <w:rPr>
          <w:sz w:val="28"/>
          <w:szCs w:val="28"/>
          <w:lang w:val="en-US"/>
        </w:rPr>
        <w:tab/>
        <w:t>1</w:t>
      </w:r>
      <w:r w:rsidR="009063BA" w:rsidRPr="00080C4A">
        <w:rPr>
          <w:sz w:val="28"/>
          <w:szCs w:val="28"/>
          <w:lang w:val="en-US"/>
        </w:rPr>
        <w:t>89</w:t>
      </w:r>
      <w:r w:rsidRPr="00080C4A">
        <w:rPr>
          <w:sz w:val="28"/>
          <w:szCs w:val="28"/>
          <w:lang w:val="en-US"/>
        </w:rPr>
        <w:t xml:space="preserve"> </w:t>
      </w:r>
      <w:proofErr w:type="spellStart"/>
      <w:r w:rsidRPr="00080C4A">
        <w:rPr>
          <w:sz w:val="28"/>
          <w:szCs w:val="28"/>
          <w:lang w:val="en-US"/>
        </w:rPr>
        <w:t>Verhaegh</w:t>
      </w:r>
      <w:proofErr w:type="spellEnd"/>
      <w:r w:rsidRPr="00080C4A">
        <w:rPr>
          <w:sz w:val="28"/>
          <w:szCs w:val="28"/>
          <w:lang w:val="en-US"/>
        </w:rPr>
        <w:t xml:space="preserve"> R., Becker K. A., Edwards M. J., </w:t>
      </w:r>
      <w:proofErr w:type="spellStart"/>
      <w:r w:rsidRPr="00080C4A">
        <w:rPr>
          <w:sz w:val="28"/>
          <w:szCs w:val="28"/>
          <w:lang w:val="en-US"/>
        </w:rPr>
        <w:t>Gulbins</w:t>
      </w:r>
      <w:proofErr w:type="spellEnd"/>
      <w:r w:rsidRPr="00080C4A">
        <w:rPr>
          <w:sz w:val="28"/>
          <w:szCs w:val="28"/>
          <w:lang w:val="en-US"/>
        </w:rPr>
        <w:t xml:space="preserve"> E. Sphingosine kills bacteria by binding to cardiolipin // Journal of Biological Chemistry. – 2020. – Vol. 295, </w:t>
      </w:r>
      <w:proofErr w:type="spellStart"/>
      <w:r w:rsidRPr="00080C4A">
        <w:rPr>
          <w:sz w:val="28"/>
          <w:szCs w:val="28"/>
          <w:lang w:val="en-US"/>
        </w:rPr>
        <w:t>Iss</w:t>
      </w:r>
      <w:proofErr w:type="spellEnd"/>
      <w:r w:rsidRPr="00080C4A">
        <w:rPr>
          <w:sz w:val="28"/>
          <w:szCs w:val="28"/>
          <w:lang w:val="en-US"/>
        </w:rPr>
        <w:t>. 22. – P. 7686–7696. – DOI: 10.1074/jbc.RA119.012325.</w:t>
      </w:r>
    </w:p>
    <w:p w14:paraId="1476CFD5" w14:textId="77777777" w:rsidR="007F1540" w:rsidRPr="00080C4A" w:rsidRDefault="007F1540" w:rsidP="00444866">
      <w:pPr>
        <w:jc w:val="both"/>
        <w:rPr>
          <w:sz w:val="28"/>
          <w:szCs w:val="28"/>
          <w:lang w:val="en-US"/>
        </w:rPr>
      </w:pPr>
      <w:r w:rsidRPr="00080C4A">
        <w:rPr>
          <w:sz w:val="28"/>
          <w:szCs w:val="28"/>
          <w:lang w:val="en-US"/>
        </w:rPr>
        <w:tab/>
        <w:t>1</w:t>
      </w:r>
      <w:r w:rsidR="009063BA" w:rsidRPr="00080C4A">
        <w:rPr>
          <w:sz w:val="28"/>
          <w:szCs w:val="28"/>
          <w:lang w:val="en-US"/>
        </w:rPr>
        <w:t>90</w:t>
      </w:r>
      <w:r w:rsidRPr="00080C4A">
        <w:rPr>
          <w:sz w:val="28"/>
          <w:szCs w:val="28"/>
          <w:lang w:val="en-US"/>
        </w:rPr>
        <w:t xml:space="preserve"> </w:t>
      </w:r>
      <w:r w:rsidR="00EC02EA" w:rsidRPr="00080C4A">
        <w:rPr>
          <w:sz w:val="28"/>
          <w:szCs w:val="28"/>
          <w:lang w:val="en-US"/>
        </w:rPr>
        <w:t xml:space="preserve">Zhang T., de Waard A. A., Wuhrer M., </w:t>
      </w:r>
      <w:proofErr w:type="spellStart"/>
      <w:r w:rsidR="00EC02EA" w:rsidRPr="00080C4A">
        <w:rPr>
          <w:sz w:val="28"/>
          <w:szCs w:val="28"/>
          <w:lang w:val="en-US"/>
        </w:rPr>
        <w:t>Spaapen</w:t>
      </w:r>
      <w:proofErr w:type="spellEnd"/>
      <w:r w:rsidR="00EC02EA" w:rsidRPr="00080C4A">
        <w:rPr>
          <w:sz w:val="28"/>
          <w:szCs w:val="28"/>
          <w:lang w:val="en-US"/>
        </w:rPr>
        <w:t xml:space="preserve"> R. M. The Role of Glycosphingolipids in Immune Cell Functions // Frontiers in Immunology. – 2019. – Vol. 10. – Art. 90. – DOI: 10.3389/fimmu.2019.00090.</w:t>
      </w:r>
    </w:p>
    <w:p w14:paraId="2D0FDD3F" w14:textId="77777777" w:rsidR="00EC02EA" w:rsidRPr="00080C4A" w:rsidRDefault="00EC02EA" w:rsidP="00444866">
      <w:pPr>
        <w:jc w:val="both"/>
        <w:rPr>
          <w:sz w:val="28"/>
          <w:szCs w:val="28"/>
          <w:lang w:val="en-US"/>
        </w:rPr>
      </w:pPr>
      <w:r w:rsidRPr="00080C4A">
        <w:rPr>
          <w:sz w:val="28"/>
          <w:szCs w:val="28"/>
          <w:lang w:val="en-US"/>
        </w:rPr>
        <w:tab/>
        <w:t>1</w:t>
      </w:r>
      <w:r w:rsidR="009063BA" w:rsidRPr="00080C4A">
        <w:rPr>
          <w:sz w:val="28"/>
          <w:szCs w:val="28"/>
          <w:lang w:val="en-US"/>
        </w:rPr>
        <w:t>91</w:t>
      </w:r>
      <w:r w:rsidRPr="00080C4A">
        <w:rPr>
          <w:sz w:val="28"/>
          <w:szCs w:val="28"/>
          <w:lang w:val="en-US"/>
        </w:rPr>
        <w:t xml:space="preserve"> Popa I., </w:t>
      </w:r>
      <w:proofErr w:type="spellStart"/>
      <w:r w:rsidRPr="00080C4A">
        <w:rPr>
          <w:sz w:val="28"/>
          <w:szCs w:val="28"/>
          <w:lang w:val="en-US"/>
        </w:rPr>
        <w:t>Portoukalian</w:t>
      </w:r>
      <w:proofErr w:type="spellEnd"/>
      <w:r w:rsidRPr="00080C4A">
        <w:rPr>
          <w:sz w:val="28"/>
          <w:szCs w:val="28"/>
          <w:lang w:val="en-US"/>
        </w:rPr>
        <w:t xml:space="preserve"> J., Dubois M., Coulon J. The concept of the sphingolipid rheostat in skin: A driving force for skin homeostasis // OCL. – 2018. – Vol. 25, </w:t>
      </w:r>
      <w:proofErr w:type="spellStart"/>
      <w:r w:rsidRPr="00080C4A">
        <w:rPr>
          <w:sz w:val="28"/>
          <w:szCs w:val="28"/>
          <w:lang w:val="en-US"/>
        </w:rPr>
        <w:t>Iss</w:t>
      </w:r>
      <w:proofErr w:type="spellEnd"/>
      <w:r w:rsidRPr="00080C4A">
        <w:rPr>
          <w:sz w:val="28"/>
          <w:szCs w:val="28"/>
          <w:lang w:val="en-US"/>
        </w:rPr>
        <w:t>. 5. – Art. D509. – DOI: 10.1051/</w:t>
      </w:r>
      <w:proofErr w:type="spellStart"/>
      <w:r w:rsidRPr="00080C4A">
        <w:rPr>
          <w:sz w:val="28"/>
          <w:szCs w:val="28"/>
          <w:lang w:val="en-US"/>
        </w:rPr>
        <w:t>ocl</w:t>
      </w:r>
      <w:proofErr w:type="spellEnd"/>
      <w:r w:rsidRPr="00080C4A">
        <w:rPr>
          <w:sz w:val="28"/>
          <w:szCs w:val="28"/>
          <w:lang w:val="en-US"/>
        </w:rPr>
        <w:t>/2018043.</w:t>
      </w:r>
    </w:p>
    <w:p w14:paraId="54A77C92" w14:textId="77777777" w:rsidR="00EC02EA" w:rsidRPr="00080C4A" w:rsidRDefault="00EC02EA" w:rsidP="00444866">
      <w:pPr>
        <w:jc w:val="both"/>
        <w:rPr>
          <w:sz w:val="28"/>
          <w:szCs w:val="28"/>
          <w:lang w:val="en-US"/>
        </w:rPr>
      </w:pPr>
      <w:r w:rsidRPr="00080C4A">
        <w:rPr>
          <w:sz w:val="28"/>
          <w:szCs w:val="28"/>
          <w:lang w:val="en-US"/>
        </w:rPr>
        <w:tab/>
        <w:t>1</w:t>
      </w:r>
      <w:r w:rsidR="009063BA" w:rsidRPr="00080C4A">
        <w:rPr>
          <w:sz w:val="28"/>
          <w:szCs w:val="28"/>
          <w:lang w:val="en-US"/>
        </w:rPr>
        <w:t>92</w:t>
      </w:r>
      <w:r w:rsidRPr="00080C4A">
        <w:rPr>
          <w:sz w:val="28"/>
          <w:szCs w:val="28"/>
          <w:lang w:val="en-US"/>
        </w:rPr>
        <w:t xml:space="preserve"> Becam J., Walter T., Burgert A., Schlegel J., Sauer M., Seibel J., Schubert-</w:t>
      </w:r>
      <w:proofErr w:type="spellStart"/>
      <w:r w:rsidRPr="00080C4A">
        <w:rPr>
          <w:sz w:val="28"/>
          <w:szCs w:val="28"/>
          <w:lang w:val="en-US"/>
        </w:rPr>
        <w:t>Unkmeir</w:t>
      </w:r>
      <w:proofErr w:type="spellEnd"/>
      <w:r w:rsidRPr="00080C4A">
        <w:rPr>
          <w:sz w:val="28"/>
          <w:szCs w:val="28"/>
          <w:lang w:val="en-US"/>
        </w:rPr>
        <w:t xml:space="preserve"> A. Antibacterial activity of ceramide and ceramide analogs against pathogenic Neisseria // Scientific Reports. – 2017. – Vol. 7, </w:t>
      </w:r>
      <w:proofErr w:type="spellStart"/>
      <w:r w:rsidRPr="00080C4A">
        <w:rPr>
          <w:sz w:val="28"/>
          <w:szCs w:val="28"/>
          <w:lang w:val="en-US"/>
        </w:rPr>
        <w:t>Iss</w:t>
      </w:r>
      <w:proofErr w:type="spellEnd"/>
      <w:r w:rsidRPr="00080C4A">
        <w:rPr>
          <w:sz w:val="28"/>
          <w:szCs w:val="28"/>
          <w:lang w:val="en-US"/>
        </w:rPr>
        <w:t>. 1. – Art. 17627. – DOI: 10.1038/s41598-017-18071-w.</w:t>
      </w:r>
    </w:p>
    <w:p w14:paraId="3862E034" w14:textId="77777777" w:rsidR="00EC02EA" w:rsidRPr="00080C4A" w:rsidRDefault="00EC02EA" w:rsidP="00444866">
      <w:pPr>
        <w:jc w:val="both"/>
        <w:rPr>
          <w:sz w:val="28"/>
          <w:szCs w:val="28"/>
          <w:lang w:val="en-US"/>
        </w:rPr>
      </w:pPr>
      <w:r w:rsidRPr="00080C4A">
        <w:rPr>
          <w:sz w:val="28"/>
          <w:szCs w:val="28"/>
          <w:lang w:val="en-US"/>
        </w:rPr>
        <w:tab/>
        <w:t>1</w:t>
      </w:r>
      <w:r w:rsidR="009063BA" w:rsidRPr="00080C4A">
        <w:rPr>
          <w:sz w:val="28"/>
          <w:szCs w:val="28"/>
          <w:lang w:val="en-US"/>
        </w:rPr>
        <w:t>93</w:t>
      </w:r>
      <w:r w:rsidRPr="00080C4A">
        <w:rPr>
          <w:sz w:val="28"/>
          <w:szCs w:val="28"/>
          <w:lang w:val="en-US"/>
        </w:rPr>
        <w:t xml:space="preserve"> Kim S., Kim Y., Jung J., Kim H.-J., Jeong S., Shin H., Ryu W.-S., Sohn J.-H., Nam G. Clinical efficacy of endocannabinoid-mimetic fatty acid amide as a skin-soothing ingredient // Cosmetics. – 2024. – Vol. 11, </w:t>
      </w:r>
      <w:proofErr w:type="spellStart"/>
      <w:r w:rsidRPr="00080C4A">
        <w:rPr>
          <w:sz w:val="28"/>
          <w:szCs w:val="28"/>
          <w:lang w:val="en-US"/>
        </w:rPr>
        <w:t>Iss</w:t>
      </w:r>
      <w:proofErr w:type="spellEnd"/>
      <w:r w:rsidRPr="00080C4A">
        <w:rPr>
          <w:sz w:val="28"/>
          <w:szCs w:val="28"/>
          <w:lang w:val="en-US"/>
        </w:rPr>
        <w:t>. 6. – Art. 225. – DOI: 10.3390/cosmetics11060225.</w:t>
      </w:r>
    </w:p>
    <w:p w14:paraId="44400BB3" w14:textId="77777777" w:rsidR="00EC02EA" w:rsidRPr="00080C4A" w:rsidRDefault="00EC02EA" w:rsidP="00444866">
      <w:pPr>
        <w:jc w:val="both"/>
        <w:rPr>
          <w:sz w:val="28"/>
          <w:szCs w:val="28"/>
          <w:lang w:val="en-US"/>
        </w:rPr>
      </w:pPr>
      <w:r w:rsidRPr="00080C4A">
        <w:rPr>
          <w:sz w:val="28"/>
          <w:szCs w:val="28"/>
          <w:lang w:val="en-US"/>
        </w:rPr>
        <w:tab/>
        <w:t>1</w:t>
      </w:r>
      <w:r w:rsidR="009063BA" w:rsidRPr="00080C4A">
        <w:rPr>
          <w:sz w:val="28"/>
          <w:szCs w:val="28"/>
          <w:lang w:val="en-US"/>
        </w:rPr>
        <w:t>94</w:t>
      </w:r>
      <w:r w:rsidRPr="00080C4A">
        <w:rPr>
          <w:sz w:val="28"/>
          <w:szCs w:val="28"/>
          <w:lang w:val="en-US"/>
        </w:rPr>
        <w:t xml:space="preserve"> Rawlings A.V., Harding C.R. Moisturization and skin barrier function // Dermatology Therapy. – 2004. – Vol. 17, </w:t>
      </w:r>
      <w:proofErr w:type="spellStart"/>
      <w:r w:rsidRPr="00080C4A">
        <w:rPr>
          <w:sz w:val="28"/>
          <w:szCs w:val="28"/>
          <w:lang w:val="en-US"/>
        </w:rPr>
        <w:t>Iss</w:t>
      </w:r>
      <w:proofErr w:type="spellEnd"/>
      <w:r w:rsidRPr="00080C4A">
        <w:rPr>
          <w:sz w:val="28"/>
          <w:szCs w:val="28"/>
          <w:lang w:val="en-US"/>
        </w:rPr>
        <w:t>. Suppl 1. – P. 43–48. – DOI: 10.1111/j.1396-0296.2004.04S1005.x.</w:t>
      </w:r>
    </w:p>
    <w:p w14:paraId="680D9F93" w14:textId="77777777" w:rsidR="00E97278" w:rsidRPr="00080C4A" w:rsidRDefault="003D4E2C" w:rsidP="00444866">
      <w:pPr>
        <w:jc w:val="both"/>
        <w:rPr>
          <w:sz w:val="28"/>
          <w:szCs w:val="28"/>
          <w:lang w:val="en-US"/>
        </w:rPr>
      </w:pPr>
      <w:r w:rsidRPr="00080C4A">
        <w:rPr>
          <w:sz w:val="28"/>
          <w:szCs w:val="28"/>
          <w:lang w:val="en-US"/>
        </w:rPr>
        <w:lastRenderedPageBreak/>
        <w:tab/>
        <w:t>1</w:t>
      </w:r>
      <w:r w:rsidR="009063BA" w:rsidRPr="00080C4A">
        <w:rPr>
          <w:sz w:val="28"/>
          <w:szCs w:val="28"/>
          <w:lang w:val="en-US"/>
        </w:rPr>
        <w:t>95</w:t>
      </w:r>
      <w:r w:rsidRPr="00080C4A">
        <w:rPr>
          <w:sz w:val="28"/>
          <w:szCs w:val="28"/>
          <w:lang w:val="en-US"/>
        </w:rPr>
        <w:t xml:space="preserve"> van Smeden J., </w:t>
      </w:r>
      <w:proofErr w:type="spellStart"/>
      <w:r w:rsidRPr="00080C4A">
        <w:rPr>
          <w:sz w:val="28"/>
          <w:szCs w:val="28"/>
          <w:lang w:val="en-US"/>
        </w:rPr>
        <w:t>Bouwstra</w:t>
      </w:r>
      <w:proofErr w:type="spellEnd"/>
      <w:r w:rsidRPr="00080C4A">
        <w:rPr>
          <w:sz w:val="28"/>
          <w:szCs w:val="28"/>
          <w:lang w:val="en-US"/>
        </w:rPr>
        <w:t xml:space="preserve"> J.A. Stratum corneum lipids: Their role for the skin barrier function in healthy subjects and atopic dermatitis patients // Current Problems in Dermatology. – 2016. – Vol. 49. – P. 8–26. – DOI: 10.1159/000441540.</w:t>
      </w:r>
    </w:p>
    <w:p w14:paraId="6DAFCA87" w14:textId="77777777" w:rsidR="003D4E2C" w:rsidRPr="00080C4A" w:rsidRDefault="003D4E2C" w:rsidP="00444866">
      <w:pPr>
        <w:jc w:val="both"/>
        <w:rPr>
          <w:sz w:val="28"/>
          <w:szCs w:val="28"/>
          <w:lang w:val="en-US"/>
        </w:rPr>
      </w:pPr>
      <w:r w:rsidRPr="00080C4A">
        <w:rPr>
          <w:sz w:val="28"/>
          <w:szCs w:val="28"/>
          <w:lang w:val="en-US"/>
        </w:rPr>
        <w:tab/>
        <w:t>1</w:t>
      </w:r>
      <w:r w:rsidR="009063BA" w:rsidRPr="00080C4A">
        <w:rPr>
          <w:sz w:val="28"/>
          <w:szCs w:val="28"/>
          <w:lang w:val="en-US"/>
        </w:rPr>
        <w:t>96</w:t>
      </w:r>
      <w:r w:rsidRPr="00080C4A">
        <w:rPr>
          <w:sz w:val="28"/>
          <w:szCs w:val="28"/>
          <w:lang w:val="en-US"/>
        </w:rPr>
        <w:t xml:space="preserve"> Man G., Elias P. M., Man M.-Q. Therapeutic benefits of enhancing permeability barrier for atopic eczema // </w:t>
      </w:r>
      <w:proofErr w:type="spellStart"/>
      <w:r w:rsidRPr="00080C4A">
        <w:rPr>
          <w:sz w:val="28"/>
          <w:szCs w:val="28"/>
          <w:lang w:val="en-US"/>
        </w:rPr>
        <w:t>Dermatologica</w:t>
      </w:r>
      <w:proofErr w:type="spellEnd"/>
      <w:r w:rsidRPr="00080C4A">
        <w:rPr>
          <w:sz w:val="28"/>
          <w:szCs w:val="28"/>
          <w:lang w:val="en-US"/>
        </w:rPr>
        <w:t xml:space="preserve"> Sinica. – 2015. – Vol. 33, </w:t>
      </w:r>
      <w:proofErr w:type="spellStart"/>
      <w:r w:rsidRPr="00080C4A">
        <w:rPr>
          <w:sz w:val="28"/>
          <w:szCs w:val="28"/>
          <w:lang w:val="en-US"/>
        </w:rPr>
        <w:t>Iss</w:t>
      </w:r>
      <w:proofErr w:type="spellEnd"/>
      <w:r w:rsidRPr="00080C4A">
        <w:rPr>
          <w:sz w:val="28"/>
          <w:szCs w:val="28"/>
          <w:lang w:val="en-US"/>
        </w:rPr>
        <w:t>. 2. – P. 84–89. – DOI: 10.1016/j.dsi.2015.03.006.</w:t>
      </w:r>
    </w:p>
    <w:p w14:paraId="0BF98E1D" w14:textId="77777777" w:rsidR="003D4E2C" w:rsidRPr="00080C4A" w:rsidRDefault="003D4E2C" w:rsidP="00444866">
      <w:pPr>
        <w:jc w:val="both"/>
        <w:rPr>
          <w:sz w:val="28"/>
          <w:szCs w:val="28"/>
          <w:lang w:val="en-US"/>
        </w:rPr>
      </w:pPr>
      <w:r w:rsidRPr="00080C4A">
        <w:rPr>
          <w:sz w:val="28"/>
          <w:szCs w:val="28"/>
          <w:lang w:val="en-US"/>
        </w:rPr>
        <w:tab/>
        <w:t>1</w:t>
      </w:r>
      <w:r w:rsidR="009063BA" w:rsidRPr="00080C4A">
        <w:rPr>
          <w:sz w:val="28"/>
          <w:szCs w:val="28"/>
          <w:lang w:val="en-US"/>
        </w:rPr>
        <w:t>97</w:t>
      </w:r>
      <w:r w:rsidRPr="00080C4A">
        <w:rPr>
          <w:sz w:val="28"/>
          <w:szCs w:val="28"/>
          <w:lang w:val="en-US"/>
        </w:rPr>
        <w:t xml:space="preserve"> Elias P.M., Williams M.L., Choi E.-H., Feingold K.R. Role of cholesterol sulfate in epidermal structure and function: Lessons from X-linked ichthyosis // </w:t>
      </w:r>
      <w:proofErr w:type="spellStart"/>
      <w:r w:rsidRPr="00080C4A">
        <w:rPr>
          <w:sz w:val="28"/>
          <w:szCs w:val="28"/>
          <w:lang w:val="en-US"/>
        </w:rPr>
        <w:t>Biochimica</w:t>
      </w:r>
      <w:proofErr w:type="spellEnd"/>
      <w:r w:rsidRPr="00080C4A">
        <w:rPr>
          <w:sz w:val="28"/>
          <w:szCs w:val="28"/>
          <w:lang w:val="en-US"/>
        </w:rPr>
        <w:t xml:space="preserve"> et </w:t>
      </w:r>
      <w:proofErr w:type="spellStart"/>
      <w:r w:rsidRPr="00080C4A">
        <w:rPr>
          <w:sz w:val="28"/>
          <w:szCs w:val="28"/>
          <w:lang w:val="en-US"/>
        </w:rPr>
        <w:t>Biophysica</w:t>
      </w:r>
      <w:proofErr w:type="spellEnd"/>
      <w:r w:rsidRPr="00080C4A">
        <w:rPr>
          <w:sz w:val="28"/>
          <w:szCs w:val="28"/>
          <w:lang w:val="en-US"/>
        </w:rPr>
        <w:t xml:space="preserve"> Acta (BBA) – Molecular and Cell Biology of Lipids. – 2014. – Vol. 1841, </w:t>
      </w:r>
      <w:proofErr w:type="spellStart"/>
      <w:r w:rsidRPr="00080C4A">
        <w:rPr>
          <w:sz w:val="28"/>
          <w:szCs w:val="28"/>
          <w:lang w:val="en-US"/>
        </w:rPr>
        <w:t>Iss</w:t>
      </w:r>
      <w:proofErr w:type="spellEnd"/>
      <w:r w:rsidRPr="00080C4A">
        <w:rPr>
          <w:sz w:val="28"/>
          <w:szCs w:val="28"/>
          <w:lang w:val="en-US"/>
        </w:rPr>
        <w:t>. 3. – P. 353–361. – DOI: 10.1016/j.bbalip.2013.11.009.</w:t>
      </w:r>
    </w:p>
    <w:p w14:paraId="7FCDA5C1" w14:textId="77777777" w:rsidR="003D4E2C" w:rsidRPr="00080C4A" w:rsidRDefault="003D4E2C" w:rsidP="00444866">
      <w:pPr>
        <w:jc w:val="both"/>
        <w:rPr>
          <w:sz w:val="28"/>
          <w:szCs w:val="28"/>
          <w:lang w:val="en-US"/>
        </w:rPr>
      </w:pPr>
      <w:r w:rsidRPr="00080C4A">
        <w:rPr>
          <w:sz w:val="28"/>
          <w:szCs w:val="28"/>
          <w:lang w:val="en-US"/>
        </w:rPr>
        <w:tab/>
      </w:r>
      <w:r w:rsidR="009063BA" w:rsidRPr="00080C4A">
        <w:rPr>
          <w:sz w:val="28"/>
          <w:szCs w:val="28"/>
          <w:lang w:val="en-US"/>
        </w:rPr>
        <w:t>198</w:t>
      </w:r>
      <w:r w:rsidRPr="00080C4A">
        <w:rPr>
          <w:sz w:val="28"/>
          <w:szCs w:val="28"/>
          <w:lang w:val="en-US"/>
        </w:rPr>
        <w:t xml:space="preserve"> Kosińska M. K., et al. A lipidomic study of phospholipid classes and species in human synovial fluid in osteoarthritis // Arthritis &amp; Rheumatism. – 2013. – Vol. 65, </w:t>
      </w:r>
      <w:proofErr w:type="spellStart"/>
      <w:r w:rsidRPr="00080C4A">
        <w:rPr>
          <w:sz w:val="28"/>
          <w:szCs w:val="28"/>
          <w:lang w:val="en-US"/>
        </w:rPr>
        <w:t>Iss</w:t>
      </w:r>
      <w:proofErr w:type="spellEnd"/>
      <w:r w:rsidRPr="00080C4A">
        <w:rPr>
          <w:sz w:val="28"/>
          <w:szCs w:val="28"/>
          <w:lang w:val="en-US"/>
        </w:rPr>
        <w:t>. 9. – P. 2323–2333. – DOI: 10.1002/art.38053.</w:t>
      </w:r>
    </w:p>
    <w:p w14:paraId="0F5CD84C" w14:textId="77777777" w:rsidR="003D4E2C" w:rsidRPr="00080C4A" w:rsidRDefault="003D4E2C" w:rsidP="00444866">
      <w:pPr>
        <w:jc w:val="both"/>
        <w:rPr>
          <w:sz w:val="28"/>
          <w:szCs w:val="28"/>
          <w:lang w:val="en-US"/>
        </w:rPr>
      </w:pPr>
      <w:r w:rsidRPr="00080C4A">
        <w:rPr>
          <w:sz w:val="28"/>
          <w:szCs w:val="28"/>
          <w:lang w:val="en-US"/>
        </w:rPr>
        <w:tab/>
        <w:t>1</w:t>
      </w:r>
      <w:r w:rsidR="009063BA" w:rsidRPr="00080C4A">
        <w:rPr>
          <w:sz w:val="28"/>
          <w:szCs w:val="28"/>
          <w:lang w:val="en-US"/>
        </w:rPr>
        <w:t>99</w:t>
      </w:r>
      <w:r w:rsidRPr="00080C4A">
        <w:rPr>
          <w:sz w:val="28"/>
          <w:szCs w:val="28"/>
          <w:lang w:val="en-US"/>
        </w:rPr>
        <w:t xml:space="preserve"> Steinmeyer J. Phospholipids and sphingolipids in osteoarthritis // Biomolecules. – 2025. – Vol. 15, </w:t>
      </w:r>
      <w:proofErr w:type="spellStart"/>
      <w:r w:rsidRPr="00080C4A">
        <w:rPr>
          <w:sz w:val="28"/>
          <w:szCs w:val="28"/>
          <w:lang w:val="en-US"/>
        </w:rPr>
        <w:t>Iss</w:t>
      </w:r>
      <w:proofErr w:type="spellEnd"/>
      <w:r w:rsidRPr="00080C4A">
        <w:rPr>
          <w:sz w:val="28"/>
          <w:szCs w:val="28"/>
          <w:lang w:val="en-US"/>
        </w:rPr>
        <w:t>. 2. – Art. 250. – DOI: 10.3390/biom15020250.</w:t>
      </w:r>
    </w:p>
    <w:p w14:paraId="77E2A6C2" w14:textId="77777777" w:rsidR="003D4E2C" w:rsidRPr="00080C4A" w:rsidRDefault="003D4E2C" w:rsidP="00444866">
      <w:pPr>
        <w:jc w:val="both"/>
        <w:rPr>
          <w:sz w:val="28"/>
          <w:szCs w:val="28"/>
          <w:lang w:val="en-US"/>
        </w:rPr>
      </w:pPr>
      <w:r w:rsidRPr="00080C4A">
        <w:rPr>
          <w:sz w:val="28"/>
          <w:szCs w:val="28"/>
          <w:lang w:val="en-US"/>
        </w:rPr>
        <w:tab/>
      </w:r>
      <w:r w:rsidR="009063BA" w:rsidRPr="00080C4A">
        <w:rPr>
          <w:sz w:val="28"/>
          <w:szCs w:val="28"/>
          <w:lang w:val="en-US"/>
        </w:rPr>
        <w:t>200</w:t>
      </w:r>
      <w:r w:rsidRPr="00080C4A">
        <w:rPr>
          <w:sz w:val="28"/>
          <w:szCs w:val="28"/>
          <w:lang w:val="en-US"/>
        </w:rPr>
        <w:t xml:space="preserve"> </w:t>
      </w:r>
      <w:proofErr w:type="spellStart"/>
      <w:r w:rsidRPr="00080C4A">
        <w:rPr>
          <w:sz w:val="28"/>
          <w:szCs w:val="28"/>
          <w:lang w:val="en-US"/>
        </w:rPr>
        <w:t>Humeau</w:t>
      </w:r>
      <w:proofErr w:type="spellEnd"/>
      <w:r w:rsidRPr="00080C4A">
        <w:rPr>
          <w:sz w:val="28"/>
          <w:szCs w:val="28"/>
          <w:lang w:val="en-US"/>
        </w:rPr>
        <w:t xml:space="preserve"> M., et al. Cytokine-mediated crosstalk between T cells and keratinocytes in atopic dermatitis // Frontiers in Immunology. – 2022. – Vol. 13. – Art. 801579. – DOI: 10.3389/fimmu.2022.801579.</w:t>
      </w:r>
    </w:p>
    <w:p w14:paraId="4D2467CC" w14:textId="77777777" w:rsidR="003D4E2C" w:rsidRPr="00080C4A" w:rsidRDefault="003D4E2C" w:rsidP="00444866">
      <w:pPr>
        <w:jc w:val="both"/>
        <w:rPr>
          <w:sz w:val="28"/>
          <w:szCs w:val="28"/>
          <w:lang w:val="en-US"/>
        </w:rPr>
      </w:pPr>
      <w:r w:rsidRPr="00080C4A">
        <w:rPr>
          <w:sz w:val="28"/>
          <w:szCs w:val="28"/>
          <w:lang w:val="en-US"/>
        </w:rPr>
        <w:tab/>
      </w:r>
      <w:r w:rsidR="009063BA" w:rsidRPr="00080C4A">
        <w:rPr>
          <w:sz w:val="28"/>
          <w:szCs w:val="28"/>
          <w:lang w:val="en-US"/>
        </w:rPr>
        <w:t>201</w:t>
      </w:r>
      <w:r w:rsidRPr="00080C4A">
        <w:rPr>
          <w:sz w:val="28"/>
          <w:szCs w:val="28"/>
          <w:lang w:val="en-US"/>
        </w:rPr>
        <w:t xml:space="preserve"> van den Bogaard E. H., Elias P. M., Goleva E., et al. Targeting skin barrier function in atopic dermatitis // Journal of Allergy and Clinical Immunology: In Practice. – 2023. – Vol. 11, </w:t>
      </w:r>
      <w:proofErr w:type="spellStart"/>
      <w:r w:rsidRPr="00080C4A">
        <w:rPr>
          <w:sz w:val="28"/>
          <w:szCs w:val="28"/>
          <w:lang w:val="en-US"/>
        </w:rPr>
        <w:t>Iss</w:t>
      </w:r>
      <w:proofErr w:type="spellEnd"/>
      <w:r w:rsidRPr="00080C4A">
        <w:rPr>
          <w:sz w:val="28"/>
          <w:szCs w:val="28"/>
          <w:lang w:val="en-US"/>
        </w:rPr>
        <w:t>. 5. – P. 1335–1346. – DOI: 10.1016/j.jaip.2023.02.005.</w:t>
      </w:r>
    </w:p>
    <w:p w14:paraId="08AED8C0" w14:textId="77777777" w:rsidR="003D4E2C" w:rsidRPr="00080C4A" w:rsidRDefault="003D4E2C" w:rsidP="00444866">
      <w:pPr>
        <w:jc w:val="both"/>
        <w:rPr>
          <w:sz w:val="28"/>
          <w:szCs w:val="28"/>
          <w:lang w:val="en-US"/>
        </w:rPr>
      </w:pPr>
      <w:r w:rsidRPr="00080C4A">
        <w:rPr>
          <w:sz w:val="28"/>
          <w:szCs w:val="28"/>
          <w:lang w:val="en-US"/>
        </w:rPr>
        <w:tab/>
      </w:r>
      <w:r w:rsidR="009063BA" w:rsidRPr="00080C4A">
        <w:rPr>
          <w:sz w:val="28"/>
          <w:szCs w:val="28"/>
          <w:lang w:val="en-US"/>
        </w:rPr>
        <w:t>202</w:t>
      </w:r>
      <w:r w:rsidRPr="00080C4A">
        <w:rPr>
          <w:sz w:val="28"/>
          <w:szCs w:val="28"/>
          <w:lang w:val="en-US"/>
        </w:rPr>
        <w:t xml:space="preserve"> Choudhary V., </w:t>
      </w:r>
      <w:proofErr w:type="spellStart"/>
      <w:r w:rsidRPr="00080C4A">
        <w:rPr>
          <w:sz w:val="28"/>
          <w:szCs w:val="28"/>
          <w:lang w:val="en-US"/>
        </w:rPr>
        <w:t>Uaratanawong</w:t>
      </w:r>
      <w:proofErr w:type="spellEnd"/>
      <w:r w:rsidRPr="00080C4A">
        <w:rPr>
          <w:sz w:val="28"/>
          <w:szCs w:val="28"/>
          <w:lang w:val="en-US"/>
        </w:rPr>
        <w:t xml:space="preserve"> R., Patel R. R., Patel H., Bao W., Hartney B., et al. Phosphatidylglycerol inhibits toll-like receptor–mediated inflammation by danger-associated molecular patterns // Journal of Investigative Dermatology. – 2019. – Vol. 139, </w:t>
      </w:r>
      <w:proofErr w:type="spellStart"/>
      <w:r w:rsidRPr="00080C4A">
        <w:rPr>
          <w:sz w:val="28"/>
          <w:szCs w:val="28"/>
          <w:lang w:val="en-US"/>
        </w:rPr>
        <w:t>Iss</w:t>
      </w:r>
      <w:proofErr w:type="spellEnd"/>
      <w:r w:rsidRPr="00080C4A">
        <w:rPr>
          <w:sz w:val="28"/>
          <w:szCs w:val="28"/>
          <w:lang w:val="en-US"/>
        </w:rPr>
        <w:t>. 4. – P. 868–877. – DOI: 10.1016/j.jid.2018.10.021.</w:t>
      </w:r>
    </w:p>
    <w:p w14:paraId="36BDF6D9" w14:textId="77777777" w:rsidR="003D4E2C" w:rsidRPr="00080C4A" w:rsidRDefault="003D4E2C" w:rsidP="00444866">
      <w:pPr>
        <w:jc w:val="both"/>
        <w:rPr>
          <w:sz w:val="28"/>
          <w:szCs w:val="28"/>
          <w:lang w:val="en-US"/>
        </w:rPr>
      </w:pPr>
      <w:r w:rsidRPr="00080C4A">
        <w:rPr>
          <w:sz w:val="28"/>
          <w:szCs w:val="28"/>
          <w:lang w:val="en-US"/>
        </w:rPr>
        <w:tab/>
      </w:r>
      <w:r w:rsidR="009063BA" w:rsidRPr="00080C4A">
        <w:rPr>
          <w:sz w:val="28"/>
          <w:szCs w:val="28"/>
          <w:lang w:val="en-US"/>
        </w:rPr>
        <w:t>203</w:t>
      </w:r>
      <w:r w:rsidRPr="00080C4A">
        <w:rPr>
          <w:sz w:val="28"/>
          <w:szCs w:val="28"/>
          <w:lang w:val="en-US"/>
        </w:rPr>
        <w:t xml:space="preserve"> Numata M., Chu H. W., </w:t>
      </w:r>
      <w:proofErr w:type="spellStart"/>
      <w:r w:rsidRPr="00080C4A">
        <w:rPr>
          <w:sz w:val="28"/>
          <w:szCs w:val="28"/>
          <w:lang w:val="en-US"/>
        </w:rPr>
        <w:t>Dakhama</w:t>
      </w:r>
      <w:proofErr w:type="spellEnd"/>
      <w:r w:rsidRPr="00080C4A">
        <w:rPr>
          <w:sz w:val="28"/>
          <w:szCs w:val="28"/>
          <w:lang w:val="en-US"/>
        </w:rPr>
        <w:t xml:space="preserve"> A., Voelker D. R. Pulmonary surfactant phosphatidylglycerol inhibits respiratory syncytial virus</w:t>
      </w:r>
      <w:r w:rsidRPr="00080C4A">
        <w:rPr>
          <w:sz w:val="28"/>
          <w:szCs w:val="28"/>
          <w:lang w:val="en-US"/>
        </w:rPr>
        <w:noBreakHyphen/>
        <w:t xml:space="preserve">induced inflammation and infection // Proceedings of the National Academy of Sciences. – 2010. – Vol. 107, </w:t>
      </w:r>
      <w:proofErr w:type="spellStart"/>
      <w:r w:rsidRPr="00080C4A">
        <w:rPr>
          <w:sz w:val="28"/>
          <w:szCs w:val="28"/>
          <w:lang w:val="en-US"/>
        </w:rPr>
        <w:t>Iss</w:t>
      </w:r>
      <w:proofErr w:type="spellEnd"/>
      <w:r w:rsidRPr="00080C4A">
        <w:rPr>
          <w:sz w:val="28"/>
          <w:szCs w:val="28"/>
          <w:lang w:val="en-US"/>
        </w:rPr>
        <w:t>. 1. – P. 320–325. – DOI: 10.1073/pnas.0909361107.</w:t>
      </w:r>
    </w:p>
    <w:p w14:paraId="30B3A60B" w14:textId="77777777" w:rsidR="003D4E2C" w:rsidRPr="00080C4A" w:rsidRDefault="009063BA" w:rsidP="00444866">
      <w:pPr>
        <w:ind w:firstLine="720"/>
        <w:jc w:val="both"/>
        <w:rPr>
          <w:sz w:val="28"/>
          <w:szCs w:val="28"/>
          <w:lang w:val="en-US"/>
        </w:rPr>
      </w:pPr>
      <w:r w:rsidRPr="00080C4A">
        <w:rPr>
          <w:sz w:val="28"/>
          <w:szCs w:val="28"/>
          <w:lang w:val="en-US"/>
        </w:rPr>
        <w:t>204</w:t>
      </w:r>
      <w:r w:rsidR="003D4E2C" w:rsidRPr="00080C4A">
        <w:rPr>
          <w:sz w:val="28"/>
          <w:szCs w:val="28"/>
          <w:lang w:val="en-US"/>
        </w:rPr>
        <w:t xml:space="preserve"> Jun, J.-I., et al. (2015). The matricellular protein CCN1 mediates neutrophil efferocytosis to resolve skin inflammation. Nature Communications, 6, 7386. </w:t>
      </w:r>
      <w:hyperlink r:id="rId80" w:history="1">
        <w:r w:rsidR="003D4E2C" w:rsidRPr="00080C4A">
          <w:rPr>
            <w:rStyle w:val="Hyperlink"/>
            <w:sz w:val="28"/>
            <w:szCs w:val="28"/>
            <w:lang w:val="en-US"/>
          </w:rPr>
          <w:t>https://doi.org/10.1038/ncomms8386</w:t>
        </w:r>
      </w:hyperlink>
    </w:p>
    <w:p w14:paraId="76F5CB36" w14:textId="77777777" w:rsidR="003D4E2C" w:rsidRPr="00080C4A" w:rsidRDefault="009063BA" w:rsidP="00444866">
      <w:pPr>
        <w:ind w:firstLine="720"/>
        <w:jc w:val="both"/>
        <w:rPr>
          <w:sz w:val="28"/>
          <w:szCs w:val="28"/>
          <w:lang w:val="en-US"/>
        </w:rPr>
      </w:pPr>
      <w:r w:rsidRPr="00080C4A">
        <w:rPr>
          <w:sz w:val="28"/>
          <w:szCs w:val="28"/>
          <w:lang w:val="en-US"/>
        </w:rPr>
        <w:t>205</w:t>
      </w:r>
      <w:r w:rsidR="003D4E2C" w:rsidRPr="00080C4A">
        <w:rPr>
          <w:sz w:val="28"/>
          <w:szCs w:val="28"/>
          <w:lang w:val="en-US"/>
        </w:rPr>
        <w:t xml:space="preserve"> Naeini M. B., Bianconi V., Pirro M., </w:t>
      </w:r>
      <w:proofErr w:type="spellStart"/>
      <w:r w:rsidR="003D4E2C" w:rsidRPr="00080C4A">
        <w:rPr>
          <w:sz w:val="28"/>
          <w:szCs w:val="28"/>
          <w:lang w:val="en-US"/>
        </w:rPr>
        <w:t>Sahebkar</w:t>
      </w:r>
      <w:proofErr w:type="spellEnd"/>
      <w:r w:rsidR="003D4E2C" w:rsidRPr="00080C4A">
        <w:rPr>
          <w:sz w:val="28"/>
          <w:szCs w:val="28"/>
          <w:lang w:val="en-US"/>
        </w:rPr>
        <w:t xml:space="preserve"> A. The role of phosphatidylserine recognition receptors in multiple biological functions // Cellular &amp; Molecular Biology Letters. – 2020. – Vol. 25. – Art. 23. – DOI: 10.1186/s11658-020-00214-z.</w:t>
      </w:r>
    </w:p>
    <w:p w14:paraId="4E81C0F1" w14:textId="77777777" w:rsidR="003D4E2C" w:rsidRPr="00080C4A" w:rsidRDefault="009063BA" w:rsidP="00444866">
      <w:pPr>
        <w:ind w:firstLine="720"/>
        <w:jc w:val="both"/>
        <w:rPr>
          <w:sz w:val="28"/>
          <w:szCs w:val="28"/>
          <w:lang w:val="en-US"/>
        </w:rPr>
      </w:pPr>
      <w:r w:rsidRPr="00080C4A">
        <w:rPr>
          <w:sz w:val="28"/>
          <w:szCs w:val="28"/>
          <w:lang w:val="en-US"/>
        </w:rPr>
        <w:t>206</w:t>
      </w:r>
      <w:r w:rsidR="003D4E2C" w:rsidRPr="00080C4A">
        <w:rPr>
          <w:sz w:val="28"/>
          <w:szCs w:val="28"/>
          <w:lang w:val="en-US"/>
        </w:rPr>
        <w:t xml:space="preserve"> </w:t>
      </w:r>
      <w:r w:rsidR="004A2719" w:rsidRPr="00080C4A">
        <w:rPr>
          <w:sz w:val="28"/>
          <w:szCs w:val="28"/>
          <w:lang w:val="en-US"/>
        </w:rPr>
        <w:t xml:space="preserve">Kim H.-J., Park J., Kim S. K., Park H., Kim J. E., Lee S. Autophagy: Guardian of skin barrier // Biomedicines. – 2022. – Vol. 10, </w:t>
      </w:r>
      <w:proofErr w:type="spellStart"/>
      <w:r w:rsidR="004A2719" w:rsidRPr="00080C4A">
        <w:rPr>
          <w:sz w:val="28"/>
          <w:szCs w:val="28"/>
          <w:lang w:val="en-US"/>
        </w:rPr>
        <w:t>Iss</w:t>
      </w:r>
      <w:proofErr w:type="spellEnd"/>
      <w:r w:rsidR="004A2719" w:rsidRPr="00080C4A">
        <w:rPr>
          <w:sz w:val="28"/>
          <w:szCs w:val="28"/>
          <w:lang w:val="en-US"/>
        </w:rPr>
        <w:t>. 8. – Art. 1817. – DOI: 10.3390/biomedicines10081817.</w:t>
      </w:r>
    </w:p>
    <w:p w14:paraId="62D3ADCC" w14:textId="77777777" w:rsidR="004A2719" w:rsidRPr="00080C4A" w:rsidRDefault="009063BA" w:rsidP="00444866">
      <w:pPr>
        <w:ind w:firstLine="720"/>
        <w:jc w:val="both"/>
        <w:rPr>
          <w:sz w:val="28"/>
          <w:szCs w:val="28"/>
          <w:lang w:val="en-US"/>
        </w:rPr>
      </w:pPr>
      <w:r w:rsidRPr="00080C4A">
        <w:rPr>
          <w:sz w:val="28"/>
          <w:szCs w:val="28"/>
          <w:lang w:val="en-US"/>
        </w:rPr>
        <w:t>207</w:t>
      </w:r>
      <w:r w:rsidR="004A2719" w:rsidRPr="00080C4A">
        <w:rPr>
          <w:sz w:val="28"/>
          <w:szCs w:val="28"/>
          <w:lang w:val="en-US"/>
        </w:rPr>
        <w:t xml:space="preserve"> Li L., Chen X., Gu H. The signaling involved in autophagy machinery in keratinocytes and therapeutic approaches for skin diseases // </w:t>
      </w:r>
      <w:proofErr w:type="spellStart"/>
      <w:r w:rsidR="004A2719" w:rsidRPr="00080C4A">
        <w:rPr>
          <w:sz w:val="28"/>
          <w:szCs w:val="28"/>
          <w:lang w:val="en-US"/>
        </w:rPr>
        <w:t>Oncotarget</w:t>
      </w:r>
      <w:proofErr w:type="spellEnd"/>
      <w:r w:rsidR="004A2719" w:rsidRPr="00080C4A">
        <w:rPr>
          <w:sz w:val="28"/>
          <w:szCs w:val="28"/>
          <w:lang w:val="en-US"/>
        </w:rPr>
        <w:t xml:space="preserve">. – 2016. – Vol. 7, </w:t>
      </w:r>
      <w:proofErr w:type="spellStart"/>
      <w:r w:rsidR="004A2719" w:rsidRPr="00080C4A">
        <w:rPr>
          <w:sz w:val="28"/>
          <w:szCs w:val="28"/>
          <w:lang w:val="en-US"/>
        </w:rPr>
        <w:t>Iss</w:t>
      </w:r>
      <w:proofErr w:type="spellEnd"/>
      <w:r w:rsidR="004A2719" w:rsidRPr="00080C4A">
        <w:rPr>
          <w:sz w:val="28"/>
          <w:szCs w:val="28"/>
          <w:lang w:val="en-US"/>
        </w:rPr>
        <w:t>. 31. – P. 50682–50697. – DOI: 10.18632/oncotarget.9330.</w:t>
      </w:r>
    </w:p>
    <w:p w14:paraId="6DBF598D" w14:textId="77777777" w:rsidR="004A2719" w:rsidRPr="00080C4A" w:rsidRDefault="009063BA" w:rsidP="00444866">
      <w:pPr>
        <w:ind w:firstLine="720"/>
        <w:jc w:val="both"/>
        <w:rPr>
          <w:sz w:val="28"/>
          <w:szCs w:val="28"/>
          <w:lang w:val="en-US"/>
        </w:rPr>
      </w:pPr>
      <w:r w:rsidRPr="00080C4A">
        <w:rPr>
          <w:sz w:val="28"/>
          <w:szCs w:val="28"/>
          <w:lang w:val="en-US"/>
        </w:rPr>
        <w:t>208</w:t>
      </w:r>
      <w:r w:rsidR="004A2719" w:rsidRPr="00080C4A">
        <w:rPr>
          <w:sz w:val="28"/>
          <w:szCs w:val="28"/>
          <w:lang w:val="en-US"/>
        </w:rPr>
        <w:t xml:space="preserve"> Riahi R. R., Bush A. E., Cohen P. R. Topical retinoids: Therapeutic mechanisms in the treatment of photodamaged skin // American Journal of Clinical </w:t>
      </w:r>
      <w:r w:rsidR="004A2719" w:rsidRPr="00080C4A">
        <w:rPr>
          <w:sz w:val="28"/>
          <w:szCs w:val="28"/>
          <w:lang w:val="en-US"/>
        </w:rPr>
        <w:lastRenderedPageBreak/>
        <w:t xml:space="preserve">Dermatology. – 2016. – Vol. 17, </w:t>
      </w:r>
      <w:proofErr w:type="spellStart"/>
      <w:r w:rsidR="004A2719" w:rsidRPr="00080C4A">
        <w:rPr>
          <w:sz w:val="28"/>
          <w:szCs w:val="28"/>
          <w:lang w:val="en-US"/>
        </w:rPr>
        <w:t>Iss</w:t>
      </w:r>
      <w:proofErr w:type="spellEnd"/>
      <w:r w:rsidR="004A2719" w:rsidRPr="00080C4A">
        <w:rPr>
          <w:sz w:val="28"/>
          <w:szCs w:val="28"/>
          <w:lang w:val="en-US"/>
        </w:rPr>
        <w:t>. 3. – P. 265–276. – DOI: 10.1007/s40257-016-0185-5.</w:t>
      </w:r>
    </w:p>
    <w:p w14:paraId="60DB6C62" w14:textId="77777777" w:rsidR="004A2719" w:rsidRPr="00080C4A" w:rsidRDefault="009063BA" w:rsidP="00444866">
      <w:pPr>
        <w:pStyle w:val="NormalWeb"/>
        <w:spacing w:before="0" w:beforeAutospacing="0" w:after="0" w:afterAutospacing="0"/>
        <w:ind w:firstLine="720"/>
        <w:jc w:val="both"/>
        <w:rPr>
          <w:sz w:val="28"/>
          <w:szCs w:val="28"/>
          <w:lang w:val="en-US"/>
        </w:rPr>
      </w:pPr>
      <w:r w:rsidRPr="00080C4A">
        <w:rPr>
          <w:sz w:val="28"/>
          <w:szCs w:val="28"/>
          <w:lang w:val="en-US"/>
        </w:rPr>
        <w:t>209</w:t>
      </w:r>
      <w:r w:rsidR="004A2719" w:rsidRPr="00080C4A">
        <w:rPr>
          <w:sz w:val="28"/>
          <w:szCs w:val="28"/>
          <w:lang w:val="en-US"/>
        </w:rPr>
        <w:t xml:space="preserve"> Shu P., Li M., Zhao N., Wang Y., Zhang L., Du Z. Efficacy and mechanism of retinyl palmitate against UVB-induced skin photoaging // Frontiers in Pharmacology. – 2023. – Vol. 14. – Art. 1278838. – DOI: 10.3389/fphar.2023.1278838.</w:t>
      </w:r>
    </w:p>
    <w:p w14:paraId="5CD9D6AC" w14:textId="77777777" w:rsidR="004A2719" w:rsidRPr="00080C4A" w:rsidRDefault="009063BA" w:rsidP="00444866">
      <w:pPr>
        <w:widowControl/>
        <w:autoSpaceDE/>
        <w:autoSpaceDN/>
        <w:ind w:firstLine="720"/>
        <w:jc w:val="both"/>
        <w:rPr>
          <w:sz w:val="28"/>
          <w:szCs w:val="28"/>
          <w:lang w:val="en-US" w:eastAsia="ru-RU"/>
        </w:rPr>
      </w:pPr>
      <w:r w:rsidRPr="00080C4A">
        <w:rPr>
          <w:sz w:val="28"/>
          <w:szCs w:val="28"/>
          <w:lang w:val="en-US" w:eastAsia="ru-RU"/>
        </w:rPr>
        <w:t>210</w:t>
      </w:r>
      <w:r w:rsidR="004A2719" w:rsidRPr="00080C4A">
        <w:rPr>
          <w:sz w:val="28"/>
          <w:szCs w:val="28"/>
          <w:lang w:val="en-US" w:eastAsia="ru-RU"/>
        </w:rPr>
        <w:t xml:space="preserve"> </w:t>
      </w:r>
      <w:proofErr w:type="spellStart"/>
      <w:r w:rsidR="004A2719" w:rsidRPr="00080C4A">
        <w:rPr>
          <w:sz w:val="28"/>
          <w:szCs w:val="28"/>
          <w:lang w:val="en-US" w:eastAsia="ru-RU"/>
        </w:rPr>
        <w:t>Sitohang</w:t>
      </w:r>
      <w:proofErr w:type="spellEnd"/>
      <w:r w:rsidR="004A2719" w:rsidRPr="00080C4A">
        <w:rPr>
          <w:sz w:val="28"/>
          <w:szCs w:val="28"/>
          <w:lang w:val="en-US" w:eastAsia="ru-RU"/>
        </w:rPr>
        <w:t xml:space="preserve"> I. B. S., Putri E. H., Wulandari S. A., Dewi A. K., </w:t>
      </w:r>
      <w:proofErr w:type="spellStart"/>
      <w:r w:rsidR="004A2719" w:rsidRPr="00080C4A">
        <w:rPr>
          <w:sz w:val="28"/>
          <w:szCs w:val="28"/>
          <w:lang w:val="en-US" w:eastAsia="ru-RU"/>
        </w:rPr>
        <w:t>Oktaviyanti</w:t>
      </w:r>
      <w:proofErr w:type="spellEnd"/>
      <w:r w:rsidR="004A2719" w:rsidRPr="00080C4A">
        <w:rPr>
          <w:sz w:val="28"/>
          <w:szCs w:val="28"/>
          <w:lang w:val="en-US" w:eastAsia="ru-RU"/>
        </w:rPr>
        <w:t xml:space="preserve"> I. K. Topical tretinoin for treating photoaging: A systematic review of randomized controlled trials // International Journal of Women’s Dermatology. – 2022. – Vol. 8, </w:t>
      </w:r>
      <w:proofErr w:type="spellStart"/>
      <w:r w:rsidR="004A2719" w:rsidRPr="00080C4A">
        <w:rPr>
          <w:sz w:val="28"/>
          <w:szCs w:val="28"/>
          <w:lang w:val="en-US" w:eastAsia="ru-RU"/>
        </w:rPr>
        <w:t>Iss</w:t>
      </w:r>
      <w:proofErr w:type="spellEnd"/>
      <w:r w:rsidR="004A2719" w:rsidRPr="00080C4A">
        <w:rPr>
          <w:sz w:val="28"/>
          <w:szCs w:val="28"/>
          <w:lang w:val="en-US" w:eastAsia="ru-RU"/>
        </w:rPr>
        <w:t>. 1. – Art. e003. – DOI: 10.1097/JW9.0000000000000003.</w:t>
      </w:r>
    </w:p>
    <w:p w14:paraId="2C0D73FB" w14:textId="77777777" w:rsidR="004A2719" w:rsidRPr="00080C4A" w:rsidRDefault="009063BA" w:rsidP="00444866">
      <w:pPr>
        <w:ind w:firstLine="720"/>
        <w:jc w:val="both"/>
        <w:rPr>
          <w:sz w:val="28"/>
          <w:szCs w:val="28"/>
          <w:lang w:val="en-US"/>
        </w:rPr>
      </w:pPr>
      <w:r w:rsidRPr="00080C4A">
        <w:rPr>
          <w:sz w:val="28"/>
          <w:szCs w:val="28"/>
          <w:lang w:val="en-US"/>
        </w:rPr>
        <w:t>211</w:t>
      </w:r>
      <w:r w:rsidR="004A2719" w:rsidRPr="00080C4A">
        <w:rPr>
          <w:sz w:val="28"/>
          <w:szCs w:val="28"/>
          <w:lang w:val="en-US"/>
        </w:rPr>
        <w:t xml:space="preserve"> Zhong J., Liang L., Zhao N., Wang J., Shu P. Synergistic effects of retinol and retinyl palmitate in alleviating UVB-induced DNA damage and promoting homologous recombination repair in keratinocytes // Frontiers in Pharmacology. – 2025. – Vol. 16. – Art. 1562244. – DOI: 10.3389/fphar.2025.1562244.</w:t>
      </w:r>
    </w:p>
    <w:p w14:paraId="1B272274" w14:textId="77777777" w:rsidR="004A2719" w:rsidRPr="00080C4A" w:rsidRDefault="004A2719" w:rsidP="00444866">
      <w:pPr>
        <w:ind w:firstLine="720"/>
        <w:jc w:val="both"/>
        <w:rPr>
          <w:sz w:val="28"/>
          <w:szCs w:val="28"/>
          <w:lang w:val="en-US"/>
        </w:rPr>
      </w:pPr>
      <w:r w:rsidRPr="00080C4A">
        <w:rPr>
          <w:sz w:val="28"/>
          <w:szCs w:val="28"/>
          <w:lang w:val="en-US"/>
        </w:rPr>
        <w:t>2</w:t>
      </w:r>
      <w:r w:rsidR="00E51FCC" w:rsidRPr="00080C4A">
        <w:rPr>
          <w:sz w:val="28"/>
          <w:szCs w:val="28"/>
          <w:lang w:val="en-US"/>
        </w:rPr>
        <w:t>12</w:t>
      </w:r>
      <w:r w:rsidRPr="00080C4A">
        <w:rPr>
          <w:sz w:val="28"/>
          <w:szCs w:val="28"/>
          <w:lang w:val="en-US"/>
        </w:rPr>
        <w:t xml:space="preserve"> van Smeden J., Janssens M., Gooris G. S., </w:t>
      </w:r>
      <w:proofErr w:type="spellStart"/>
      <w:r w:rsidRPr="00080C4A">
        <w:rPr>
          <w:sz w:val="28"/>
          <w:szCs w:val="28"/>
          <w:lang w:val="en-US"/>
        </w:rPr>
        <w:t>Bouwstra</w:t>
      </w:r>
      <w:proofErr w:type="spellEnd"/>
      <w:r w:rsidRPr="00080C4A">
        <w:rPr>
          <w:sz w:val="28"/>
          <w:szCs w:val="28"/>
          <w:lang w:val="en-US"/>
        </w:rPr>
        <w:t xml:space="preserve"> J. A. The important role of stratum corneum lipids for the cutaneous barrier function // </w:t>
      </w:r>
      <w:proofErr w:type="spellStart"/>
      <w:r w:rsidRPr="00080C4A">
        <w:rPr>
          <w:sz w:val="28"/>
          <w:szCs w:val="28"/>
          <w:lang w:val="en-US"/>
        </w:rPr>
        <w:t>Biochimica</w:t>
      </w:r>
      <w:proofErr w:type="spellEnd"/>
      <w:r w:rsidRPr="00080C4A">
        <w:rPr>
          <w:sz w:val="28"/>
          <w:szCs w:val="28"/>
          <w:lang w:val="en-US"/>
        </w:rPr>
        <w:t xml:space="preserve"> et </w:t>
      </w:r>
      <w:proofErr w:type="spellStart"/>
      <w:r w:rsidRPr="00080C4A">
        <w:rPr>
          <w:sz w:val="28"/>
          <w:szCs w:val="28"/>
          <w:lang w:val="en-US"/>
        </w:rPr>
        <w:t>Biophysica</w:t>
      </w:r>
      <w:proofErr w:type="spellEnd"/>
      <w:r w:rsidRPr="00080C4A">
        <w:rPr>
          <w:sz w:val="28"/>
          <w:szCs w:val="28"/>
          <w:lang w:val="en-US"/>
        </w:rPr>
        <w:t xml:space="preserve"> Acta (BBA) - Molecular and Cell Biology of Lipids. – 2014. – Vol. 1841, </w:t>
      </w:r>
      <w:proofErr w:type="spellStart"/>
      <w:r w:rsidRPr="00080C4A">
        <w:rPr>
          <w:sz w:val="28"/>
          <w:szCs w:val="28"/>
          <w:lang w:val="en-US"/>
        </w:rPr>
        <w:t>Iss</w:t>
      </w:r>
      <w:proofErr w:type="spellEnd"/>
      <w:r w:rsidRPr="00080C4A">
        <w:rPr>
          <w:sz w:val="28"/>
          <w:szCs w:val="28"/>
          <w:lang w:val="en-US"/>
        </w:rPr>
        <w:t>. 3. – P. 295–313. – DOI: 10.1016/j.bbalip.2013.11.006.</w:t>
      </w:r>
    </w:p>
    <w:p w14:paraId="47616D71" w14:textId="77777777" w:rsidR="004A2719" w:rsidRPr="00080C4A" w:rsidRDefault="004A2719" w:rsidP="00444866">
      <w:pPr>
        <w:ind w:firstLine="720"/>
        <w:jc w:val="both"/>
        <w:rPr>
          <w:sz w:val="28"/>
          <w:szCs w:val="28"/>
          <w:lang w:val="en-US"/>
        </w:rPr>
      </w:pPr>
      <w:r w:rsidRPr="00080C4A">
        <w:rPr>
          <w:sz w:val="28"/>
          <w:szCs w:val="28"/>
          <w:lang w:val="en-US"/>
        </w:rPr>
        <w:t>2</w:t>
      </w:r>
      <w:r w:rsidR="00E51FCC" w:rsidRPr="00080C4A">
        <w:rPr>
          <w:sz w:val="28"/>
          <w:szCs w:val="28"/>
          <w:lang w:val="en-US"/>
        </w:rPr>
        <w:t>13</w:t>
      </w:r>
      <w:r w:rsidR="0070243C" w:rsidRPr="00080C4A">
        <w:rPr>
          <w:sz w:val="28"/>
          <w:szCs w:val="28"/>
          <w:lang w:val="en-US"/>
        </w:rPr>
        <w:t xml:space="preserve"> Calder P.C. Marine omega</w:t>
      </w:r>
      <w:r w:rsidR="0070243C" w:rsidRPr="00080C4A">
        <w:rPr>
          <w:sz w:val="28"/>
          <w:szCs w:val="28"/>
          <w:lang w:val="en-US"/>
        </w:rPr>
        <w:noBreakHyphen/>
        <w:t xml:space="preserve">3 fatty acids and inflammatory processes: Effects, mechanisms and clinical relevance // </w:t>
      </w:r>
      <w:proofErr w:type="spellStart"/>
      <w:r w:rsidR="0070243C" w:rsidRPr="00080C4A">
        <w:rPr>
          <w:sz w:val="28"/>
          <w:szCs w:val="28"/>
          <w:lang w:val="en-US"/>
        </w:rPr>
        <w:t>Biochimica</w:t>
      </w:r>
      <w:proofErr w:type="spellEnd"/>
      <w:r w:rsidR="0070243C" w:rsidRPr="00080C4A">
        <w:rPr>
          <w:sz w:val="28"/>
          <w:szCs w:val="28"/>
          <w:lang w:val="en-US"/>
        </w:rPr>
        <w:t xml:space="preserve"> et </w:t>
      </w:r>
      <w:proofErr w:type="spellStart"/>
      <w:r w:rsidR="0070243C" w:rsidRPr="00080C4A">
        <w:rPr>
          <w:sz w:val="28"/>
          <w:szCs w:val="28"/>
          <w:lang w:val="en-US"/>
        </w:rPr>
        <w:t>Biophysica</w:t>
      </w:r>
      <w:proofErr w:type="spellEnd"/>
      <w:r w:rsidR="0070243C" w:rsidRPr="00080C4A">
        <w:rPr>
          <w:sz w:val="28"/>
          <w:szCs w:val="28"/>
          <w:lang w:val="en-US"/>
        </w:rPr>
        <w:t xml:space="preserve"> Acta (BBA) – Molecular and Cell Biology of Lipids. – 2015. – Vol. 1851, </w:t>
      </w:r>
      <w:proofErr w:type="spellStart"/>
      <w:r w:rsidR="0070243C" w:rsidRPr="00080C4A">
        <w:rPr>
          <w:sz w:val="28"/>
          <w:szCs w:val="28"/>
          <w:lang w:val="en-US"/>
        </w:rPr>
        <w:t>Iss</w:t>
      </w:r>
      <w:proofErr w:type="spellEnd"/>
      <w:r w:rsidR="0070243C" w:rsidRPr="00080C4A">
        <w:rPr>
          <w:sz w:val="28"/>
          <w:szCs w:val="28"/>
          <w:lang w:val="en-US"/>
        </w:rPr>
        <w:t>. 4. – P. 469–484. – DOI: 10.1016/j.bbalip.2014.08.010.</w:t>
      </w:r>
    </w:p>
    <w:p w14:paraId="7FB075D1" w14:textId="77777777" w:rsidR="0070243C" w:rsidRPr="00080C4A" w:rsidRDefault="0070243C" w:rsidP="00444866">
      <w:pPr>
        <w:ind w:firstLine="720"/>
        <w:jc w:val="both"/>
        <w:rPr>
          <w:sz w:val="28"/>
          <w:szCs w:val="28"/>
          <w:lang w:val="en-US"/>
        </w:rPr>
      </w:pPr>
      <w:r w:rsidRPr="00080C4A">
        <w:rPr>
          <w:sz w:val="28"/>
          <w:szCs w:val="28"/>
          <w:lang w:val="en-US"/>
        </w:rPr>
        <w:t>2</w:t>
      </w:r>
      <w:r w:rsidR="00E51FCC" w:rsidRPr="00080C4A">
        <w:rPr>
          <w:sz w:val="28"/>
          <w:szCs w:val="28"/>
          <w:lang w:val="en-US"/>
        </w:rPr>
        <w:t>14</w:t>
      </w:r>
      <w:r w:rsidRPr="00080C4A">
        <w:rPr>
          <w:sz w:val="28"/>
          <w:szCs w:val="28"/>
          <w:lang w:val="en-US"/>
        </w:rPr>
        <w:t xml:space="preserve"> Kendall A.C., et al. Lipid functions in skin: Differential effects of n-3 polyunsaturated fatty acids on cutaneous ceramides in a human skin organ culture model // </w:t>
      </w:r>
      <w:proofErr w:type="spellStart"/>
      <w:r w:rsidRPr="00080C4A">
        <w:rPr>
          <w:sz w:val="28"/>
          <w:szCs w:val="28"/>
          <w:lang w:val="en-US"/>
        </w:rPr>
        <w:t>Biochimica</w:t>
      </w:r>
      <w:proofErr w:type="spellEnd"/>
      <w:r w:rsidRPr="00080C4A">
        <w:rPr>
          <w:sz w:val="28"/>
          <w:szCs w:val="28"/>
          <w:lang w:val="en-US"/>
        </w:rPr>
        <w:t xml:space="preserve"> et </w:t>
      </w:r>
      <w:proofErr w:type="spellStart"/>
      <w:r w:rsidRPr="00080C4A">
        <w:rPr>
          <w:sz w:val="28"/>
          <w:szCs w:val="28"/>
          <w:lang w:val="en-US"/>
        </w:rPr>
        <w:t>Biophysica</w:t>
      </w:r>
      <w:proofErr w:type="spellEnd"/>
      <w:r w:rsidRPr="00080C4A">
        <w:rPr>
          <w:sz w:val="28"/>
          <w:szCs w:val="28"/>
          <w:lang w:val="en-US"/>
        </w:rPr>
        <w:t xml:space="preserve"> Acta (BBA) – </w:t>
      </w:r>
      <w:proofErr w:type="spellStart"/>
      <w:r w:rsidRPr="00080C4A">
        <w:rPr>
          <w:sz w:val="28"/>
          <w:szCs w:val="28"/>
          <w:lang w:val="en-US"/>
        </w:rPr>
        <w:t>Biomembranes</w:t>
      </w:r>
      <w:proofErr w:type="spellEnd"/>
      <w:r w:rsidRPr="00080C4A">
        <w:rPr>
          <w:sz w:val="28"/>
          <w:szCs w:val="28"/>
          <w:lang w:val="en-US"/>
        </w:rPr>
        <w:t xml:space="preserve">. – 2017. – Vol. 1859, </w:t>
      </w:r>
      <w:proofErr w:type="spellStart"/>
      <w:r w:rsidRPr="00080C4A">
        <w:rPr>
          <w:sz w:val="28"/>
          <w:szCs w:val="28"/>
          <w:lang w:val="en-US"/>
        </w:rPr>
        <w:t>Iss</w:t>
      </w:r>
      <w:proofErr w:type="spellEnd"/>
      <w:r w:rsidRPr="00080C4A">
        <w:rPr>
          <w:sz w:val="28"/>
          <w:szCs w:val="28"/>
          <w:lang w:val="en-US"/>
        </w:rPr>
        <w:t>. 11. – P. 2507–2516. – DOI: 10.1016/j.bbamem.2017.03.016.</w:t>
      </w:r>
    </w:p>
    <w:p w14:paraId="2FA4D71A" w14:textId="77777777" w:rsidR="0070243C" w:rsidRPr="00080C4A" w:rsidRDefault="0070243C" w:rsidP="00444866">
      <w:pPr>
        <w:ind w:firstLine="720"/>
        <w:jc w:val="both"/>
        <w:rPr>
          <w:sz w:val="28"/>
          <w:szCs w:val="28"/>
          <w:lang w:val="en-US"/>
        </w:rPr>
      </w:pPr>
      <w:r w:rsidRPr="00080C4A">
        <w:rPr>
          <w:sz w:val="28"/>
          <w:szCs w:val="28"/>
          <w:lang w:val="en-US"/>
        </w:rPr>
        <w:t>2</w:t>
      </w:r>
      <w:r w:rsidR="00E51FCC" w:rsidRPr="00080C4A">
        <w:rPr>
          <w:sz w:val="28"/>
          <w:szCs w:val="28"/>
          <w:lang w:val="en-US"/>
        </w:rPr>
        <w:t>15</w:t>
      </w:r>
      <w:r w:rsidRPr="00080C4A">
        <w:rPr>
          <w:sz w:val="28"/>
          <w:szCs w:val="28"/>
          <w:lang w:val="en-US"/>
        </w:rPr>
        <w:t xml:space="preserve"> Radner F.P.W., Fischer J. The important role of epidermal triacylglycerol (TAG) metabolism for maintenance of the skin permeability barrier function // </w:t>
      </w:r>
      <w:proofErr w:type="spellStart"/>
      <w:r w:rsidRPr="00080C4A">
        <w:rPr>
          <w:sz w:val="28"/>
          <w:szCs w:val="28"/>
          <w:lang w:val="en-US"/>
        </w:rPr>
        <w:t>Biochimica</w:t>
      </w:r>
      <w:proofErr w:type="spellEnd"/>
      <w:r w:rsidRPr="00080C4A">
        <w:rPr>
          <w:sz w:val="28"/>
          <w:szCs w:val="28"/>
          <w:lang w:val="en-US"/>
        </w:rPr>
        <w:t xml:space="preserve"> et </w:t>
      </w:r>
      <w:proofErr w:type="spellStart"/>
      <w:r w:rsidRPr="00080C4A">
        <w:rPr>
          <w:sz w:val="28"/>
          <w:szCs w:val="28"/>
          <w:lang w:val="en-US"/>
        </w:rPr>
        <w:t>Biophysica</w:t>
      </w:r>
      <w:proofErr w:type="spellEnd"/>
      <w:r w:rsidRPr="00080C4A">
        <w:rPr>
          <w:sz w:val="28"/>
          <w:szCs w:val="28"/>
          <w:lang w:val="en-US"/>
        </w:rPr>
        <w:t xml:space="preserve"> Acta (BBA) – Molecular and Cell Biology of Lipids. – 2014. – Vol. 1841, </w:t>
      </w:r>
      <w:proofErr w:type="spellStart"/>
      <w:r w:rsidRPr="00080C4A">
        <w:rPr>
          <w:sz w:val="28"/>
          <w:szCs w:val="28"/>
          <w:lang w:val="en-US"/>
        </w:rPr>
        <w:t>Iss</w:t>
      </w:r>
      <w:proofErr w:type="spellEnd"/>
      <w:r w:rsidRPr="00080C4A">
        <w:rPr>
          <w:sz w:val="28"/>
          <w:szCs w:val="28"/>
          <w:lang w:val="en-US"/>
        </w:rPr>
        <w:t>. 3. – P. 409–415. – DOI: 10.1016/j.bbalip.2013.07.013.</w:t>
      </w:r>
    </w:p>
    <w:p w14:paraId="61DCC3CE" w14:textId="77777777" w:rsidR="0070243C" w:rsidRPr="00080C4A" w:rsidRDefault="0070243C" w:rsidP="00444866">
      <w:pPr>
        <w:ind w:firstLine="720"/>
        <w:jc w:val="both"/>
        <w:rPr>
          <w:sz w:val="28"/>
          <w:szCs w:val="28"/>
          <w:lang w:val="en-US"/>
        </w:rPr>
      </w:pPr>
      <w:r w:rsidRPr="00080C4A">
        <w:rPr>
          <w:sz w:val="28"/>
          <w:szCs w:val="28"/>
          <w:lang w:val="en-US"/>
        </w:rPr>
        <w:t>2</w:t>
      </w:r>
      <w:r w:rsidR="00E51FCC" w:rsidRPr="00080C4A">
        <w:rPr>
          <w:sz w:val="28"/>
          <w:szCs w:val="28"/>
          <w:lang w:val="en-US"/>
        </w:rPr>
        <w:t>16</w:t>
      </w:r>
      <w:r w:rsidRPr="00080C4A">
        <w:rPr>
          <w:sz w:val="28"/>
          <w:szCs w:val="28"/>
          <w:lang w:val="en-US"/>
        </w:rPr>
        <w:t xml:space="preserve"> Uchida Y. Ceramide signaling in mammalian epidermis // </w:t>
      </w:r>
      <w:proofErr w:type="spellStart"/>
      <w:r w:rsidRPr="00080C4A">
        <w:rPr>
          <w:sz w:val="28"/>
          <w:szCs w:val="28"/>
          <w:lang w:val="en-US"/>
        </w:rPr>
        <w:t>Biochimica</w:t>
      </w:r>
      <w:proofErr w:type="spellEnd"/>
      <w:r w:rsidRPr="00080C4A">
        <w:rPr>
          <w:sz w:val="28"/>
          <w:szCs w:val="28"/>
          <w:lang w:val="en-US"/>
        </w:rPr>
        <w:t xml:space="preserve"> et </w:t>
      </w:r>
      <w:proofErr w:type="spellStart"/>
      <w:r w:rsidRPr="00080C4A">
        <w:rPr>
          <w:sz w:val="28"/>
          <w:szCs w:val="28"/>
          <w:lang w:val="en-US"/>
        </w:rPr>
        <w:t>Biophysica</w:t>
      </w:r>
      <w:proofErr w:type="spellEnd"/>
      <w:r w:rsidRPr="00080C4A">
        <w:rPr>
          <w:sz w:val="28"/>
          <w:szCs w:val="28"/>
          <w:lang w:val="en-US"/>
        </w:rPr>
        <w:t xml:space="preserve"> Acta (BBA) – Molecular and Cell Biology of Lipids. – 2014. – Vol. 1841, </w:t>
      </w:r>
      <w:proofErr w:type="spellStart"/>
      <w:r w:rsidRPr="00080C4A">
        <w:rPr>
          <w:sz w:val="28"/>
          <w:szCs w:val="28"/>
          <w:lang w:val="en-US"/>
        </w:rPr>
        <w:t>Iss</w:t>
      </w:r>
      <w:proofErr w:type="spellEnd"/>
      <w:r w:rsidRPr="00080C4A">
        <w:rPr>
          <w:sz w:val="28"/>
          <w:szCs w:val="28"/>
          <w:lang w:val="en-US"/>
        </w:rPr>
        <w:t>. 3. – P. 453–462. – DOI: 10.1016/j.bbalip.2013.09.003.</w:t>
      </w:r>
    </w:p>
    <w:p w14:paraId="6D509AFD" w14:textId="77777777" w:rsidR="0070243C" w:rsidRPr="00080C4A" w:rsidRDefault="0070243C" w:rsidP="00444866">
      <w:pPr>
        <w:ind w:firstLine="720"/>
        <w:jc w:val="both"/>
        <w:rPr>
          <w:sz w:val="28"/>
          <w:szCs w:val="28"/>
          <w:lang w:val="en-US"/>
        </w:rPr>
      </w:pPr>
      <w:r w:rsidRPr="00080C4A">
        <w:rPr>
          <w:sz w:val="28"/>
          <w:szCs w:val="28"/>
          <w:lang w:val="en-US"/>
        </w:rPr>
        <w:t>2</w:t>
      </w:r>
      <w:r w:rsidR="00E51FCC" w:rsidRPr="00080C4A">
        <w:rPr>
          <w:sz w:val="28"/>
          <w:szCs w:val="28"/>
          <w:lang w:val="en-US"/>
        </w:rPr>
        <w:t>17</w:t>
      </w:r>
      <w:r w:rsidRPr="00080C4A">
        <w:rPr>
          <w:sz w:val="28"/>
          <w:szCs w:val="28"/>
          <w:lang w:val="en-US"/>
        </w:rPr>
        <w:t xml:space="preserve"> </w:t>
      </w:r>
      <w:proofErr w:type="spellStart"/>
      <w:r w:rsidRPr="00080C4A">
        <w:rPr>
          <w:sz w:val="28"/>
          <w:szCs w:val="28"/>
          <w:lang w:val="en-US"/>
        </w:rPr>
        <w:t>Hannun</w:t>
      </w:r>
      <w:proofErr w:type="spellEnd"/>
      <w:r w:rsidRPr="00080C4A">
        <w:rPr>
          <w:sz w:val="28"/>
          <w:szCs w:val="28"/>
          <w:lang w:val="en-US"/>
        </w:rPr>
        <w:t xml:space="preserve"> Y. A., Obeid L. M. Sphingolipids and their metabolism in physiology and disease // Nature Reviews Molecular Cell Biology. – 2018. – Vol. 19, </w:t>
      </w:r>
      <w:proofErr w:type="spellStart"/>
      <w:r w:rsidRPr="00080C4A">
        <w:rPr>
          <w:sz w:val="28"/>
          <w:szCs w:val="28"/>
          <w:lang w:val="en-US"/>
        </w:rPr>
        <w:t>Iss</w:t>
      </w:r>
      <w:proofErr w:type="spellEnd"/>
      <w:r w:rsidRPr="00080C4A">
        <w:rPr>
          <w:sz w:val="28"/>
          <w:szCs w:val="28"/>
          <w:lang w:val="en-US"/>
        </w:rPr>
        <w:t>. 3. – P. 175–191. – DOI: 10.1038/nrm.2017.107.</w:t>
      </w:r>
    </w:p>
    <w:p w14:paraId="4856BDFE" w14:textId="77777777" w:rsidR="0070243C" w:rsidRPr="00080C4A" w:rsidRDefault="0070243C" w:rsidP="00444866">
      <w:pPr>
        <w:ind w:firstLine="720"/>
        <w:jc w:val="both"/>
        <w:rPr>
          <w:sz w:val="28"/>
          <w:szCs w:val="28"/>
          <w:lang w:val="en-US"/>
        </w:rPr>
      </w:pPr>
      <w:r w:rsidRPr="00080C4A">
        <w:rPr>
          <w:sz w:val="28"/>
          <w:szCs w:val="28"/>
          <w:lang w:val="en-US"/>
        </w:rPr>
        <w:t>2</w:t>
      </w:r>
      <w:r w:rsidR="00E51FCC" w:rsidRPr="00080C4A">
        <w:rPr>
          <w:sz w:val="28"/>
          <w:szCs w:val="28"/>
          <w:lang w:val="en-US"/>
        </w:rPr>
        <w:t>18</w:t>
      </w:r>
      <w:r w:rsidRPr="00080C4A">
        <w:rPr>
          <w:sz w:val="28"/>
          <w:szCs w:val="28"/>
          <w:lang w:val="en-US"/>
        </w:rPr>
        <w:t xml:space="preserve"> Thakkar H., Vincent V., Chaurasia B. Ceramide signaling in immunity: a molecular perspective // Lipids in Health and Disease. – 2025. – Vol. 24. – Art. 225. – DOI: 10.1186/s12944-025-02642-2.</w:t>
      </w:r>
    </w:p>
    <w:p w14:paraId="42C38A45" w14:textId="77777777" w:rsidR="00A73628" w:rsidRPr="00080C4A" w:rsidRDefault="0070243C" w:rsidP="00444866">
      <w:pPr>
        <w:pStyle w:val="NormalWeb"/>
        <w:spacing w:before="0" w:beforeAutospacing="0" w:after="0" w:afterAutospacing="0"/>
        <w:ind w:firstLine="720"/>
        <w:jc w:val="both"/>
        <w:rPr>
          <w:sz w:val="28"/>
          <w:szCs w:val="28"/>
          <w:lang w:val="en-US"/>
        </w:rPr>
      </w:pPr>
      <w:r w:rsidRPr="00080C4A">
        <w:rPr>
          <w:sz w:val="28"/>
          <w:szCs w:val="28"/>
          <w:lang w:val="en-US"/>
        </w:rPr>
        <w:t>2</w:t>
      </w:r>
      <w:r w:rsidR="00E51FCC" w:rsidRPr="00080C4A">
        <w:rPr>
          <w:sz w:val="28"/>
          <w:szCs w:val="28"/>
          <w:lang w:val="en-US"/>
        </w:rPr>
        <w:t>19</w:t>
      </w:r>
      <w:r w:rsidR="00A73628" w:rsidRPr="00080C4A">
        <w:rPr>
          <w:sz w:val="28"/>
          <w:szCs w:val="28"/>
          <w:lang w:val="en-US"/>
        </w:rPr>
        <w:t xml:space="preserve"> Newton A.C. Protein kinase C: poised to signal // American Journal of Physiology-Endocrinology and Metabolism. – 2010. – Vol. 298, </w:t>
      </w:r>
      <w:proofErr w:type="spellStart"/>
      <w:r w:rsidR="00A73628" w:rsidRPr="00080C4A">
        <w:rPr>
          <w:sz w:val="28"/>
          <w:szCs w:val="28"/>
          <w:lang w:val="en-US"/>
        </w:rPr>
        <w:t>Iss</w:t>
      </w:r>
      <w:proofErr w:type="spellEnd"/>
      <w:r w:rsidR="00A73628" w:rsidRPr="00080C4A">
        <w:rPr>
          <w:sz w:val="28"/>
          <w:szCs w:val="28"/>
          <w:lang w:val="en-US"/>
        </w:rPr>
        <w:t>. 3. – P. E395–E402. – DOI: 10.1152/ajpendo.00477.2009.</w:t>
      </w:r>
    </w:p>
    <w:p w14:paraId="629C6077" w14:textId="77777777" w:rsidR="00A73628" w:rsidRPr="00080C4A" w:rsidRDefault="00A73628" w:rsidP="00444866">
      <w:pPr>
        <w:widowControl/>
        <w:autoSpaceDE/>
        <w:autoSpaceDN/>
        <w:ind w:firstLine="720"/>
        <w:jc w:val="both"/>
        <w:rPr>
          <w:sz w:val="28"/>
          <w:szCs w:val="28"/>
          <w:lang w:val="en-US" w:eastAsia="ru-RU"/>
        </w:rPr>
      </w:pPr>
      <w:r w:rsidRPr="00080C4A">
        <w:rPr>
          <w:sz w:val="28"/>
          <w:szCs w:val="28"/>
          <w:lang w:val="en-US"/>
        </w:rPr>
        <w:t>2</w:t>
      </w:r>
      <w:r w:rsidR="00E51FCC" w:rsidRPr="00080C4A">
        <w:rPr>
          <w:sz w:val="28"/>
          <w:szCs w:val="28"/>
          <w:lang w:val="en-US"/>
        </w:rPr>
        <w:t>20</w:t>
      </w:r>
      <w:r w:rsidRPr="00080C4A">
        <w:rPr>
          <w:sz w:val="28"/>
          <w:szCs w:val="28"/>
          <w:lang w:val="en-US"/>
        </w:rPr>
        <w:t xml:space="preserve"> </w:t>
      </w:r>
      <w:r w:rsidRPr="00080C4A">
        <w:rPr>
          <w:sz w:val="28"/>
          <w:szCs w:val="28"/>
          <w:lang w:val="en-US" w:eastAsia="ru-RU"/>
        </w:rPr>
        <w:t xml:space="preserve">Rhee S.G. Regulation of phosphoinositide-specific phospholipase C // Annual Review of Biochemistry. – 2001. – Vol. 70, </w:t>
      </w:r>
      <w:proofErr w:type="spellStart"/>
      <w:r w:rsidRPr="00080C4A">
        <w:rPr>
          <w:sz w:val="28"/>
          <w:szCs w:val="28"/>
          <w:lang w:val="en-US" w:eastAsia="ru-RU"/>
        </w:rPr>
        <w:t>Iss</w:t>
      </w:r>
      <w:proofErr w:type="spellEnd"/>
      <w:r w:rsidRPr="00080C4A">
        <w:rPr>
          <w:sz w:val="28"/>
          <w:szCs w:val="28"/>
          <w:lang w:val="en-US" w:eastAsia="ru-RU"/>
        </w:rPr>
        <w:t>. 1. – P. 281–312. – DOI: 10.1146/annurev.biochem.70.1.281.</w:t>
      </w:r>
    </w:p>
    <w:p w14:paraId="242DA88C" w14:textId="77777777" w:rsidR="00A73628" w:rsidRPr="00080C4A" w:rsidRDefault="00A73628" w:rsidP="00444866">
      <w:pPr>
        <w:pStyle w:val="NormalWeb"/>
        <w:spacing w:before="0" w:beforeAutospacing="0" w:after="0" w:afterAutospacing="0"/>
        <w:ind w:firstLine="720"/>
        <w:jc w:val="both"/>
        <w:rPr>
          <w:sz w:val="28"/>
          <w:szCs w:val="28"/>
          <w:lang w:val="en-US"/>
        </w:rPr>
      </w:pPr>
      <w:r w:rsidRPr="00080C4A">
        <w:rPr>
          <w:sz w:val="28"/>
          <w:szCs w:val="28"/>
          <w:lang w:val="en-US"/>
        </w:rPr>
        <w:lastRenderedPageBreak/>
        <w:t>2</w:t>
      </w:r>
      <w:r w:rsidR="00E51FCC" w:rsidRPr="00080C4A">
        <w:rPr>
          <w:sz w:val="28"/>
          <w:szCs w:val="28"/>
          <w:lang w:val="en-US"/>
        </w:rPr>
        <w:t>21</w:t>
      </w:r>
      <w:r w:rsidRPr="00080C4A">
        <w:rPr>
          <w:sz w:val="28"/>
          <w:szCs w:val="28"/>
          <w:lang w:val="en-US"/>
        </w:rPr>
        <w:t xml:space="preserve"> Yoshimura T., Manabe C., Nagumo J.-I., Nagahama T., Sato T. Taurine accelerates the synthesis of ceramides and hyaluronic acid in cultured epidermis and dermal fibroblasts // Experimental and Therapeutic Medicine. – 2023. – Vol. 26, </w:t>
      </w:r>
      <w:proofErr w:type="spellStart"/>
      <w:r w:rsidRPr="00080C4A">
        <w:rPr>
          <w:sz w:val="28"/>
          <w:szCs w:val="28"/>
          <w:lang w:val="en-US"/>
        </w:rPr>
        <w:t>Iss</w:t>
      </w:r>
      <w:proofErr w:type="spellEnd"/>
      <w:r w:rsidRPr="00080C4A">
        <w:rPr>
          <w:sz w:val="28"/>
          <w:szCs w:val="28"/>
          <w:lang w:val="en-US"/>
        </w:rPr>
        <w:t>. 5. – Art. 512. – DOI: 10.3892/etm.2023.12211.</w:t>
      </w:r>
    </w:p>
    <w:p w14:paraId="06A7CB3E" w14:textId="77777777" w:rsidR="00A73628" w:rsidRPr="00080C4A" w:rsidRDefault="00A73628" w:rsidP="00444866">
      <w:pPr>
        <w:widowControl/>
        <w:autoSpaceDE/>
        <w:autoSpaceDN/>
        <w:ind w:firstLine="720"/>
        <w:jc w:val="both"/>
        <w:rPr>
          <w:sz w:val="28"/>
          <w:szCs w:val="28"/>
          <w:lang w:val="en-US" w:eastAsia="ru-RU"/>
        </w:rPr>
      </w:pPr>
      <w:r w:rsidRPr="00080C4A">
        <w:rPr>
          <w:sz w:val="28"/>
          <w:szCs w:val="28"/>
          <w:lang w:val="en-US" w:eastAsia="ru-RU"/>
        </w:rPr>
        <w:t>2</w:t>
      </w:r>
      <w:r w:rsidR="00E51FCC" w:rsidRPr="00080C4A">
        <w:rPr>
          <w:sz w:val="28"/>
          <w:szCs w:val="28"/>
          <w:lang w:val="en-US" w:eastAsia="ru-RU"/>
        </w:rPr>
        <w:t>22</w:t>
      </w:r>
      <w:r w:rsidRPr="00080C4A">
        <w:rPr>
          <w:sz w:val="28"/>
          <w:szCs w:val="28"/>
          <w:lang w:val="en-US" w:eastAsia="ru-RU"/>
        </w:rPr>
        <w:t xml:space="preserve"> Lee S., Shin J. Y., Kwon O. S., Jun S.-H., Kang N.-G. Taurine and polyphenol complex repaired epidermal keratinocyte wounds by regulating IL8 and TIMP2 expression // Current Issues in Molecular Biology. – 2024. – Vol. 46, </w:t>
      </w:r>
      <w:proofErr w:type="spellStart"/>
      <w:r w:rsidRPr="00080C4A">
        <w:rPr>
          <w:sz w:val="28"/>
          <w:szCs w:val="28"/>
          <w:lang w:val="en-US" w:eastAsia="ru-RU"/>
        </w:rPr>
        <w:t>Iss</w:t>
      </w:r>
      <w:proofErr w:type="spellEnd"/>
      <w:r w:rsidRPr="00080C4A">
        <w:rPr>
          <w:sz w:val="28"/>
          <w:szCs w:val="28"/>
          <w:lang w:val="en-US" w:eastAsia="ru-RU"/>
        </w:rPr>
        <w:t>. 8. – P. 8685–8698. – DOI: 10.3390/cimb46080512.</w:t>
      </w:r>
    </w:p>
    <w:p w14:paraId="6E2CCED4" w14:textId="77777777" w:rsidR="00A73628" w:rsidRPr="00080C4A" w:rsidRDefault="00A73628" w:rsidP="00444866">
      <w:pPr>
        <w:widowControl/>
        <w:autoSpaceDE/>
        <w:autoSpaceDN/>
        <w:ind w:firstLine="720"/>
        <w:jc w:val="both"/>
        <w:rPr>
          <w:sz w:val="28"/>
          <w:szCs w:val="28"/>
          <w:lang w:val="en-US"/>
        </w:rPr>
      </w:pPr>
      <w:r w:rsidRPr="00080C4A">
        <w:rPr>
          <w:sz w:val="28"/>
          <w:szCs w:val="28"/>
          <w:lang w:val="en-US" w:eastAsia="ru-RU"/>
        </w:rPr>
        <w:t>2</w:t>
      </w:r>
      <w:r w:rsidR="00E51FCC" w:rsidRPr="00080C4A">
        <w:rPr>
          <w:sz w:val="28"/>
          <w:szCs w:val="28"/>
          <w:lang w:val="en-US" w:eastAsia="ru-RU"/>
        </w:rPr>
        <w:t>23</w:t>
      </w:r>
      <w:r w:rsidRPr="00080C4A">
        <w:rPr>
          <w:sz w:val="28"/>
          <w:szCs w:val="28"/>
          <w:lang w:val="en-US" w:eastAsia="ru-RU"/>
        </w:rPr>
        <w:t xml:space="preserve"> </w:t>
      </w:r>
      <w:r w:rsidR="00651E48" w:rsidRPr="00080C4A">
        <w:rPr>
          <w:sz w:val="28"/>
          <w:szCs w:val="28"/>
          <w:lang w:val="en-US"/>
        </w:rPr>
        <w:t xml:space="preserve">Alves E., Melo T., Barros M.P., Domingues M.R.M., Domingues P. Lipidomic Profiling of the Olive (Olea europaea L.) Fruit towards Its </w:t>
      </w:r>
      <w:proofErr w:type="spellStart"/>
      <w:r w:rsidR="00651E48" w:rsidRPr="00080C4A">
        <w:rPr>
          <w:sz w:val="28"/>
          <w:szCs w:val="28"/>
          <w:lang w:val="en-US"/>
        </w:rPr>
        <w:t>Valorisation</w:t>
      </w:r>
      <w:proofErr w:type="spellEnd"/>
      <w:r w:rsidR="00651E48" w:rsidRPr="00080C4A">
        <w:rPr>
          <w:sz w:val="28"/>
          <w:szCs w:val="28"/>
          <w:lang w:val="en-US"/>
        </w:rPr>
        <w:t xml:space="preserve"> as a Functional Food: In-Depth Identification of Triacylglycerols and Polar Lipids in Portuguese Olives // Molecules. – 2019. – Vol. 24, </w:t>
      </w:r>
      <w:proofErr w:type="spellStart"/>
      <w:r w:rsidR="00651E48" w:rsidRPr="00080C4A">
        <w:rPr>
          <w:sz w:val="28"/>
          <w:szCs w:val="28"/>
          <w:lang w:val="en-US"/>
        </w:rPr>
        <w:t>Iss</w:t>
      </w:r>
      <w:proofErr w:type="spellEnd"/>
      <w:r w:rsidR="00651E48" w:rsidRPr="00080C4A">
        <w:rPr>
          <w:sz w:val="28"/>
          <w:szCs w:val="28"/>
          <w:lang w:val="en-US"/>
        </w:rPr>
        <w:t>. 14. – Art. 2555. – DOI: 10.3390/molecules24142555.</w:t>
      </w:r>
    </w:p>
    <w:p w14:paraId="48079BE4" w14:textId="77777777" w:rsidR="00651E48" w:rsidRPr="00080C4A" w:rsidRDefault="00651E48" w:rsidP="00444866">
      <w:pPr>
        <w:widowControl/>
        <w:autoSpaceDE/>
        <w:autoSpaceDN/>
        <w:ind w:firstLine="720"/>
        <w:jc w:val="both"/>
        <w:rPr>
          <w:sz w:val="28"/>
          <w:szCs w:val="28"/>
          <w:lang w:val="en-US"/>
        </w:rPr>
      </w:pPr>
      <w:r w:rsidRPr="00080C4A">
        <w:rPr>
          <w:sz w:val="28"/>
          <w:szCs w:val="28"/>
          <w:lang w:val="en-US"/>
        </w:rPr>
        <w:t>2</w:t>
      </w:r>
      <w:r w:rsidR="004166AF" w:rsidRPr="00080C4A">
        <w:rPr>
          <w:sz w:val="28"/>
          <w:szCs w:val="28"/>
          <w:lang w:val="en-US"/>
        </w:rPr>
        <w:t>24</w:t>
      </w:r>
      <w:r w:rsidRPr="00080C4A">
        <w:rPr>
          <w:sz w:val="28"/>
          <w:szCs w:val="28"/>
          <w:lang w:val="en-US"/>
        </w:rPr>
        <w:t xml:space="preserve"> Elias P.M. Stratum corneum defensive functions: An integrated view // Journal of Investigative Dermatology. – 2008. – Vol. 128, </w:t>
      </w:r>
      <w:proofErr w:type="spellStart"/>
      <w:r w:rsidRPr="00080C4A">
        <w:rPr>
          <w:sz w:val="28"/>
          <w:szCs w:val="28"/>
          <w:lang w:val="en-US"/>
        </w:rPr>
        <w:t>Iss</w:t>
      </w:r>
      <w:proofErr w:type="spellEnd"/>
      <w:r w:rsidRPr="00080C4A">
        <w:rPr>
          <w:sz w:val="28"/>
          <w:szCs w:val="28"/>
          <w:lang w:val="en-US"/>
        </w:rPr>
        <w:t>. 8. – P. 1837–1838. – DOI: 10.1038/jid.2008.164.</w:t>
      </w:r>
    </w:p>
    <w:p w14:paraId="66F463D9" w14:textId="77777777" w:rsidR="00651E48" w:rsidRPr="00080C4A" w:rsidRDefault="00651E48" w:rsidP="00444866">
      <w:pPr>
        <w:widowControl/>
        <w:autoSpaceDE/>
        <w:autoSpaceDN/>
        <w:ind w:firstLine="720"/>
        <w:jc w:val="both"/>
        <w:rPr>
          <w:sz w:val="28"/>
          <w:szCs w:val="28"/>
          <w:lang w:val="en-US"/>
        </w:rPr>
      </w:pPr>
      <w:r w:rsidRPr="00080C4A">
        <w:rPr>
          <w:sz w:val="28"/>
          <w:szCs w:val="28"/>
          <w:lang w:val="en-US"/>
        </w:rPr>
        <w:t>2</w:t>
      </w:r>
      <w:r w:rsidR="004166AF" w:rsidRPr="00080C4A">
        <w:rPr>
          <w:sz w:val="28"/>
          <w:szCs w:val="28"/>
          <w:lang w:val="en-US"/>
        </w:rPr>
        <w:t>25</w:t>
      </w:r>
      <w:r w:rsidRPr="00080C4A">
        <w:rPr>
          <w:sz w:val="28"/>
          <w:szCs w:val="28"/>
          <w:lang w:val="en-US"/>
        </w:rPr>
        <w:t xml:space="preserve"> de Groot C., Müller-</w:t>
      </w:r>
      <w:proofErr w:type="spellStart"/>
      <w:r w:rsidRPr="00080C4A">
        <w:rPr>
          <w:sz w:val="28"/>
          <w:szCs w:val="28"/>
          <w:lang w:val="en-US"/>
        </w:rPr>
        <w:t>Goymann</w:t>
      </w:r>
      <w:proofErr w:type="spellEnd"/>
      <w:r w:rsidRPr="00080C4A">
        <w:rPr>
          <w:sz w:val="28"/>
          <w:szCs w:val="28"/>
          <w:lang w:val="en-US"/>
        </w:rPr>
        <w:t xml:space="preserve"> C. C. Saponin interactions with model membrane systems—Langmuir monolayer studies, hemolysis and formation of ISCOMs // Planta Medica. – 2016. – Vol. 82, </w:t>
      </w:r>
      <w:proofErr w:type="spellStart"/>
      <w:r w:rsidRPr="00080C4A">
        <w:rPr>
          <w:sz w:val="28"/>
          <w:szCs w:val="28"/>
          <w:lang w:val="en-US"/>
        </w:rPr>
        <w:t>Iss</w:t>
      </w:r>
      <w:proofErr w:type="spellEnd"/>
      <w:r w:rsidRPr="00080C4A">
        <w:rPr>
          <w:sz w:val="28"/>
          <w:szCs w:val="28"/>
          <w:lang w:val="en-US"/>
        </w:rPr>
        <w:t>. 18. – P. 1496–1512. – DOI: 10.1055/s-0042-118387.</w:t>
      </w:r>
    </w:p>
    <w:p w14:paraId="48A77CDC" w14:textId="77777777" w:rsidR="00651E48" w:rsidRPr="00080C4A" w:rsidRDefault="00651E48" w:rsidP="00444866">
      <w:pPr>
        <w:widowControl/>
        <w:autoSpaceDE/>
        <w:autoSpaceDN/>
        <w:ind w:firstLine="720"/>
        <w:jc w:val="both"/>
        <w:rPr>
          <w:sz w:val="28"/>
          <w:szCs w:val="28"/>
          <w:lang w:val="en-US"/>
        </w:rPr>
      </w:pPr>
      <w:r w:rsidRPr="00080C4A">
        <w:rPr>
          <w:sz w:val="28"/>
          <w:szCs w:val="28"/>
          <w:lang w:val="en-US"/>
        </w:rPr>
        <w:t>2</w:t>
      </w:r>
      <w:r w:rsidR="004166AF" w:rsidRPr="00080C4A">
        <w:rPr>
          <w:sz w:val="28"/>
          <w:szCs w:val="28"/>
          <w:lang w:val="en-US"/>
        </w:rPr>
        <w:t>26</w:t>
      </w:r>
      <w:r w:rsidR="003C1FF3" w:rsidRPr="00080C4A">
        <w:rPr>
          <w:sz w:val="28"/>
          <w:szCs w:val="28"/>
          <w:lang w:val="en-US"/>
        </w:rPr>
        <w:t xml:space="preserve"> Kaminaka C., et al. Effects of low-dose Aloe sterol supplementation on skin moisture, collagen score and objective or subjective symptoms: A 12-week, double-blind randomized controlled trial // Journal of Dermatology. – 2020. – Vol. 47, </w:t>
      </w:r>
      <w:proofErr w:type="spellStart"/>
      <w:r w:rsidR="003C1FF3" w:rsidRPr="00080C4A">
        <w:rPr>
          <w:sz w:val="28"/>
          <w:szCs w:val="28"/>
          <w:lang w:val="en-US"/>
        </w:rPr>
        <w:t>Iss</w:t>
      </w:r>
      <w:proofErr w:type="spellEnd"/>
      <w:r w:rsidR="003C1FF3" w:rsidRPr="00080C4A">
        <w:rPr>
          <w:sz w:val="28"/>
          <w:szCs w:val="28"/>
          <w:lang w:val="en-US"/>
        </w:rPr>
        <w:t>. 6. – P. 597–606. – DOI: 10.1111/1346-8138.15428.</w:t>
      </w:r>
    </w:p>
    <w:p w14:paraId="5C6DD584" w14:textId="77777777" w:rsidR="003C1FF3" w:rsidRPr="00080C4A" w:rsidRDefault="005102C0" w:rsidP="00FF4BBF">
      <w:pPr>
        <w:widowControl/>
        <w:autoSpaceDE/>
        <w:autoSpaceDN/>
        <w:ind w:firstLine="720"/>
        <w:jc w:val="both"/>
        <w:rPr>
          <w:sz w:val="28"/>
          <w:szCs w:val="28"/>
          <w:lang w:val="en-US" w:eastAsia="ru-RU"/>
        </w:rPr>
      </w:pPr>
      <w:r w:rsidRPr="00080C4A">
        <w:rPr>
          <w:sz w:val="28"/>
          <w:szCs w:val="28"/>
          <w:lang w:val="en-US" w:eastAsia="ru-RU"/>
        </w:rPr>
        <w:t xml:space="preserve">227 </w:t>
      </w:r>
      <w:r w:rsidR="003C1FF3" w:rsidRPr="00080C4A">
        <w:rPr>
          <w:sz w:val="28"/>
          <w:szCs w:val="28"/>
          <w:lang w:val="en-US"/>
        </w:rPr>
        <w:t>Ueda N. A Rheostat of Ceramide and Sphingosine</w:t>
      </w:r>
      <w:r w:rsidR="003C1FF3" w:rsidRPr="00080C4A">
        <w:rPr>
          <w:sz w:val="28"/>
          <w:szCs w:val="28"/>
          <w:lang w:val="en-US"/>
        </w:rPr>
        <w:noBreakHyphen/>
        <w:t>1</w:t>
      </w:r>
      <w:r w:rsidR="003C1FF3" w:rsidRPr="00080C4A">
        <w:rPr>
          <w:sz w:val="28"/>
          <w:szCs w:val="28"/>
          <w:lang w:val="en-US"/>
        </w:rPr>
        <w:noBreakHyphen/>
        <w:t>Phosphate as a Determinant of Oxidative Stress</w:t>
      </w:r>
      <w:r w:rsidR="003C1FF3" w:rsidRPr="00080C4A">
        <w:rPr>
          <w:sz w:val="28"/>
          <w:szCs w:val="28"/>
          <w:lang w:val="en-US"/>
        </w:rPr>
        <w:noBreakHyphen/>
        <w:t xml:space="preserve">Mediated Kidney Injury // International Journal of Molecular Sciences. – 2022. – Vol. 23, </w:t>
      </w:r>
      <w:proofErr w:type="spellStart"/>
      <w:r w:rsidR="003C1FF3" w:rsidRPr="00080C4A">
        <w:rPr>
          <w:sz w:val="28"/>
          <w:szCs w:val="28"/>
          <w:lang w:val="en-US"/>
        </w:rPr>
        <w:t>Iss</w:t>
      </w:r>
      <w:proofErr w:type="spellEnd"/>
      <w:r w:rsidR="003C1FF3" w:rsidRPr="00080C4A">
        <w:rPr>
          <w:sz w:val="28"/>
          <w:szCs w:val="28"/>
          <w:lang w:val="en-US"/>
        </w:rPr>
        <w:t>. 7. – Art. 4010. – DOI: 10.3390/ijms23074010.</w:t>
      </w:r>
    </w:p>
    <w:p w14:paraId="7CA521BC" w14:textId="77777777" w:rsidR="003C1FF3" w:rsidRPr="00080C4A" w:rsidRDefault="003C1FF3" w:rsidP="00444866">
      <w:pPr>
        <w:pStyle w:val="NormalWeb"/>
        <w:spacing w:before="0" w:beforeAutospacing="0" w:after="0" w:afterAutospacing="0"/>
        <w:ind w:firstLine="720"/>
        <w:jc w:val="both"/>
        <w:rPr>
          <w:sz w:val="28"/>
          <w:szCs w:val="28"/>
          <w:lang w:val="en-US"/>
        </w:rPr>
      </w:pPr>
      <w:r w:rsidRPr="00080C4A">
        <w:rPr>
          <w:sz w:val="28"/>
          <w:szCs w:val="28"/>
          <w:lang w:val="en-US"/>
        </w:rPr>
        <w:t>2</w:t>
      </w:r>
      <w:r w:rsidR="00FF4BBF" w:rsidRPr="00080C4A">
        <w:rPr>
          <w:sz w:val="28"/>
          <w:szCs w:val="28"/>
          <w:lang w:val="en-US"/>
        </w:rPr>
        <w:t>28</w:t>
      </w:r>
      <w:r w:rsidRPr="00080C4A">
        <w:rPr>
          <w:sz w:val="28"/>
          <w:szCs w:val="28"/>
          <w:lang w:val="en-US"/>
        </w:rPr>
        <w:t xml:space="preserve"> Grevengoed T. J., Trammell S. A. J., McKinney M. K., Petersen N., Cardone R. L., Svenningsen J. S., Ogasawara D., Nexøe-Larsen C. C., Knop F. K., Schwartz T. W., Kibbey R. G., Cravatt B. F., Gillum M. P. N-acyl </w:t>
      </w:r>
      <w:proofErr w:type="spellStart"/>
      <w:r w:rsidRPr="00080C4A">
        <w:rPr>
          <w:sz w:val="28"/>
          <w:szCs w:val="28"/>
          <w:lang w:val="en-US"/>
        </w:rPr>
        <w:t>taurines</w:t>
      </w:r>
      <w:proofErr w:type="spellEnd"/>
      <w:r w:rsidRPr="00080C4A">
        <w:rPr>
          <w:sz w:val="28"/>
          <w:szCs w:val="28"/>
          <w:lang w:val="en-US"/>
        </w:rPr>
        <w:t xml:space="preserve"> are endogenous lipid messengers that improve glucose homeostasis // Proceedings of the National Academy of Sciences of the United States of America. – 2019. – Vol. 116, </w:t>
      </w:r>
      <w:proofErr w:type="spellStart"/>
      <w:r w:rsidRPr="00080C4A">
        <w:rPr>
          <w:sz w:val="28"/>
          <w:szCs w:val="28"/>
          <w:lang w:val="en-US"/>
        </w:rPr>
        <w:t>Iss</w:t>
      </w:r>
      <w:proofErr w:type="spellEnd"/>
      <w:r w:rsidRPr="00080C4A">
        <w:rPr>
          <w:sz w:val="28"/>
          <w:szCs w:val="28"/>
          <w:lang w:val="en-US"/>
        </w:rPr>
        <w:t>. 49. – P. 24770–24778. – DOI: 10.1073/pnas.1916288116.</w:t>
      </w:r>
    </w:p>
    <w:p w14:paraId="660C2201" w14:textId="77777777" w:rsidR="003C1FF3" w:rsidRPr="00080C4A" w:rsidRDefault="003C1FF3" w:rsidP="00444866">
      <w:pPr>
        <w:widowControl/>
        <w:autoSpaceDE/>
        <w:autoSpaceDN/>
        <w:ind w:firstLine="720"/>
        <w:jc w:val="both"/>
        <w:rPr>
          <w:sz w:val="28"/>
          <w:szCs w:val="28"/>
          <w:lang w:val="en-US" w:eastAsia="ru-RU"/>
        </w:rPr>
      </w:pPr>
      <w:r w:rsidRPr="00080C4A">
        <w:rPr>
          <w:sz w:val="28"/>
          <w:szCs w:val="28"/>
          <w:lang w:val="en-US" w:eastAsia="ru-RU"/>
        </w:rPr>
        <w:t>2</w:t>
      </w:r>
      <w:r w:rsidR="00FF4BBF" w:rsidRPr="00080C4A">
        <w:rPr>
          <w:sz w:val="28"/>
          <w:szCs w:val="28"/>
          <w:lang w:val="en-US" w:eastAsia="ru-RU"/>
        </w:rPr>
        <w:t>29</w:t>
      </w:r>
      <w:r w:rsidRPr="00080C4A">
        <w:rPr>
          <w:sz w:val="28"/>
          <w:szCs w:val="28"/>
          <w:lang w:val="en-US" w:eastAsia="ru-RU"/>
        </w:rPr>
        <w:t xml:space="preserve"> Prakash S. A., </w:t>
      </w:r>
      <w:proofErr w:type="spellStart"/>
      <w:r w:rsidRPr="00080C4A">
        <w:rPr>
          <w:sz w:val="28"/>
          <w:szCs w:val="28"/>
          <w:lang w:val="en-US" w:eastAsia="ru-RU"/>
        </w:rPr>
        <w:t>Sengan</w:t>
      </w:r>
      <w:proofErr w:type="spellEnd"/>
      <w:r w:rsidRPr="00080C4A">
        <w:rPr>
          <w:sz w:val="28"/>
          <w:szCs w:val="28"/>
          <w:lang w:val="en-US" w:eastAsia="ru-RU"/>
        </w:rPr>
        <w:t xml:space="preserve"> M., John M. L., Veerappan A., </w:t>
      </w:r>
      <w:proofErr w:type="spellStart"/>
      <w:r w:rsidRPr="00080C4A">
        <w:rPr>
          <w:sz w:val="28"/>
          <w:szCs w:val="28"/>
          <w:lang w:val="en-US" w:eastAsia="ru-RU"/>
        </w:rPr>
        <w:t>Kamlekar</w:t>
      </w:r>
      <w:proofErr w:type="spellEnd"/>
      <w:r w:rsidRPr="00080C4A">
        <w:rPr>
          <w:sz w:val="28"/>
          <w:szCs w:val="28"/>
          <w:lang w:val="en-US" w:eastAsia="ru-RU"/>
        </w:rPr>
        <w:t xml:space="preserve"> R. K. Interaction of N-</w:t>
      </w:r>
      <w:proofErr w:type="spellStart"/>
      <w:r w:rsidRPr="00080C4A">
        <w:rPr>
          <w:sz w:val="28"/>
          <w:szCs w:val="28"/>
          <w:lang w:val="en-US" w:eastAsia="ru-RU"/>
        </w:rPr>
        <w:t>acyltaurines</w:t>
      </w:r>
      <w:proofErr w:type="spellEnd"/>
      <w:r w:rsidRPr="00080C4A">
        <w:rPr>
          <w:sz w:val="28"/>
          <w:szCs w:val="28"/>
          <w:lang w:val="en-US" w:eastAsia="ru-RU"/>
        </w:rPr>
        <w:t xml:space="preserve"> with phosphatidylcholines // </w:t>
      </w:r>
      <w:proofErr w:type="spellStart"/>
      <w:r w:rsidRPr="00080C4A">
        <w:rPr>
          <w:sz w:val="28"/>
          <w:szCs w:val="28"/>
          <w:lang w:val="en-US" w:eastAsia="ru-RU"/>
        </w:rPr>
        <w:t>Biochimica</w:t>
      </w:r>
      <w:proofErr w:type="spellEnd"/>
      <w:r w:rsidRPr="00080C4A">
        <w:rPr>
          <w:sz w:val="28"/>
          <w:szCs w:val="28"/>
          <w:lang w:val="en-US" w:eastAsia="ru-RU"/>
        </w:rPr>
        <w:t xml:space="preserve"> et </w:t>
      </w:r>
      <w:proofErr w:type="spellStart"/>
      <w:r w:rsidRPr="00080C4A">
        <w:rPr>
          <w:sz w:val="28"/>
          <w:szCs w:val="28"/>
          <w:lang w:val="en-US" w:eastAsia="ru-RU"/>
        </w:rPr>
        <w:t>Biophysica</w:t>
      </w:r>
      <w:proofErr w:type="spellEnd"/>
      <w:r w:rsidRPr="00080C4A">
        <w:rPr>
          <w:sz w:val="28"/>
          <w:szCs w:val="28"/>
          <w:lang w:val="en-US" w:eastAsia="ru-RU"/>
        </w:rPr>
        <w:t xml:space="preserve"> Acta (BBA) – </w:t>
      </w:r>
      <w:proofErr w:type="spellStart"/>
      <w:r w:rsidRPr="00080C4A">
        <w:rPr>
          <w:sz w:val="28"/>
          <w:szCs w:val="28"/>
          <w:lang w:val="en-US" w:eastAsia="ru-RU"/>
        </w:rPr>
        <w:t>Biomembranes</w:t>
      </w:r>
      <w:proofErr w:type="spellEnd"/>
      <w:r w:rsidRPr="00080C4A">
        <w:rPr>
          <w:sz w:val="28"/>
          <w:szCs w:val="28"/>
          <w:lang w:val="en-US" w:eastAsia="ru-RU"/>
        </w:rPr>
        <w:t xml:space="preserve">. – 2023. – Vol. 1865, </w:t>
      </w:r>
      <w:proofErr w:type="spellStart"/>
      <w:r w:rsidRPr="00080C4A">
        <w:rPr>
          <w:sz w:val="28"/>
          <w:szCs w:val="28"/>
          <w:lang w:val="en-US" w:eastAsia="ru-RU"/>
        </w:rPr>
        <w:t>Iss</w:t>
      </w:r>
      <w:proofErr w:type="spellEnd"/>
      <w:r w:rsidRPr="00080C4A">
        <w:rPr>
          <w:sz w:val="28"/>
          <w:szCs w:val="28"/>
          <w:lang w:val="en-US" w:eastAsia="ru-RU"/>
        </w:rPr>
        <w:t>. 3. – Art. 184103. – DOI: 10.1016/j.bbamem.2022.184103.</w:t>
      </w:r>
    </w:p>
    <w:p w14:paraId="7A81722D" w14:textId="77777777" w:rsidR="00C0212C" w:rsidRPr="00080C4A" w:rsidRDefault="003C1FF3" w:rsidP="00444866">
      <w:pPr>
        <w:pStyle w:val="NormalWeb"/>
        <w:spacing w:before="0" w:beforeAutospacing="0" w:after="0" w:afterAutospacing="0"/>
        <w:ind w:firstLine="720"/>
        <w:jc w:val="both"/>
        <w:rPr>
          <w:sz w:val="28"/>
          <w:szCs w:val="28"/>
          <w:lang w:val="en-US"/>
        </w:rPr>
      </w:pPr>
      <w:r w:rsidRPr="00080C4A">
        <w:rPr>
          <w:sz w:val="28"/>
          <w:szCs w:val="28"/>
          <w:lang w:val="en-US"/>
        </w:rPr>
        <w:t>2</w:t>
      </w:r>
      <w:r w:rsidR="00FF4BBF" w:rsidRPr="00080C4A">
        <w:rPr>
          <w:sz w:val="28"/>
          <w:szCs w:val="28"/>
          <w:lang w:val="en-US"/>
        </w:rPr>
        <w:t>30</w:t>
      </w:r>
      <w:r w:rsidRPr="00080C4A">
        <w:rPr>
          <w:sz w:val="28"/>
          <w:szCs w:val="28"/>
          <w:lang w:val="en-US"/>
        </w:rPr>
        <w:t xml:space="preserve"> </w:t>
      </w:r>
      <w:r w:rsidR="00C0212C" w:rsidRPr="00080C4A">
        <w:rPr>
          <w:sz w:val="28"/>
          <w:szCs w:val="28"/>
          <w:lang w:val="en-US"/>
        </w:rPr>
        <w:t xml:space="preserve">Körber T. T., Frantz N., Sitz T., Niehaus K., </w:t>
      </w:r>
      <w:proofErr w:type="spellStart"/>
      <w:r w:rsidR="00C0212C" w:rsidRPr="00080C4A">
        <w:rPr>
          <w:sz w:val="28"/>
          <w:szCs w:val="28"/>
          <w:lang w:val="en-US"/>
        </w:rPr>
        <w:t>Zörb</w:t>
      </w:r>
      <w:proofErr w:type="spellEnd"/>
      <w:r w:rsidR="00C0212C" w:rsidRPr="00080C4A">
        <w:rPr>
          <w:sz w:val="28"/>
          <w:szCs w:val="28"/>
          <w:lang w:val="en-US"/>
        </w:rPr>
        <w:t xml:space="preserve"> C., Rohn S. LC-ESI-MS/MS analysis of </w:t>
      </w:r>
      <w:proofErr w:type="spellStart"/>
      <w:r w:rsidR="00C0212C" w:rsidRPr="00080C4A">
        <w:rPr>
          <w:sz w:val="28"/>
          <w:szCs w:val="28"/>
          <w:lang w:val="en-US"/>
        </w:rPr>
        <w:t>sulfolipids</w:t>
      </w:r>
      <w:proofErr w:type="spellEnd"/>
      <w:r w:rsidR="00C0212C" w:rsidRPr="00080C4A">
        <w:rPr>
          <w:sz w:val="28"/>
          <w:szCs w:val="28"/>
          <w:lang w:val="en-US"/>
        </w:rPr>
        <w:t xml:space="preserve"> and galactolipids in green and red lettuce (Lactuca sativa L.) as influenced by sulfur nutrition // International Journal of Molecular Sciences. – 2023. – Vol. 24, </w:t>
      </w:r>
      <w:proofErr w:type="spellStart"/>
      <w:r w:rsidR="00C0212C" w:rsidRPr="00080C4A">
        <w:rPr>
          <w:sz w:val="28"/>
          <w:szCs w:val="28"/>
          <w:lang w:val="en-US"/>
        </w:rPr>
        <w:t>Iss</w:t>
      </w:r>
      <w:proofErr w:type="spellEnd"/>
      <w:r w:rsidR="00C0212C" w:rsidRPr="00080C4A">
        <w:rPr>
          <w:sz w:val="28"/>
          <w:szCs w:val="28"/>
          <w:lang w:val="en-US"/>
        </w:rPr>
        <w:t>. 4. – Art. 3728. – DOI: 10.3390/ijms24043728.</w:t>
      </w:r>
    </w:p>
    <w:p w14:paraId="5306252D" w14:textId="77777777" w:rsidR="00C0212C" w:rsidRPr="00080C4A" w:rsidRDefault="00C0212C" w:rsidP="00444866">
      <w:pPr>
        <w:widowControl/>
        <w:autoSpaceDE/>
        <w:autoSpaceDN/>
        <w:ind w:firstLine="720"/>
        <w:jc w:val="both"/>
        <w:rPr>
          <w:sz w:val="28"/>
          <w:szCs w:val="28"/>
          <w:lang w:val="en-US" w:eastAsia="ru-RU"/>
        </w:rPr>
      </w:pPr>
      <w:r w:rsidRPr="00080C4A">
        <w:rPr>
          <w:sz w:val="28"/>
          <w:szCs w:val="28"/>
          <w:lang w:val="en-US" w:eastAsia="ru-RU"/>
        </w:rPr>
        <w:t>2</w:t>
      </w:r>
      <w:r w:rsidR="00FF4BBF" w:rsidRPr="00080C4A">
        <w:rPr>
          <w:sz w:val="28"/>
          <w:szCs w:val="28"/>
          <w:lang w:val="en-US" w:eastAsia="ru-RU"/>
        </w:rPr>
        <w:t>31</w:t>
      </w:r>
      <w:r w:rsidRPr="00080C4A">
        <w:rPr>
          <w:sz w:val="28"/>
          <w:szCs w:val="28"/>
          <w:lang w:val="en-US" w:eastAsia="ru-RU"/>
        </w:rPr>
        <w:t xml:space="preserve"> Riccio G., De Luca D., Lauritano C. Monogalactosyldiacylglycerol and </w:t>
      </w:r>
      <w:proofErr w:type="spellStart"/>
      <w:r w:rsidRPr="00080C4A">
        <w:rPr>
          <w:sz w:val="28"/>
          <w:szCs w:val="28"/>
          <w:lang w:val="en-US" w:eastAsia="ru-RU"/>
        </w:rPr>
        <w:t>Sulfolipid</w:t>
      </w:r>
      <w:proofErr w:type="spellEnd"/>
      <w:r w:rsidRPr="00080C4A">
        <w:rPr>
          <w:sz w:val="28"/>
          <w:szCs w:val="28"/>
          <w:lang w:val="en-US" w:eastAsia="ru-RU"/>
        </w:rPr>
        <w:t xml:space="preserve"> Synthesis in Microalgae // Marine Drugs. – 2020. – Vol. 18, </w:t>
      </w:r>
      <w:proofErr w:type="spellStart"/>
      <w:r w:rsidRPr="00080C4A">
        <w:rPr>
          <w:sz w:val="28"/>
          <w:szCs w:val="28"/>
          <w:lang w:val="en-US" w:eastAsia="ru-RU"/>
        </w:rPr>
        <w:t>Iss</w:t>
      </w:r>
      <w:proofErr w:type="spellEnd"/>
      <w:r w:rsidRPr="00080C4A">
        <w:rPr>
          <w:sz w:val="28"/>
          <w:szCs w:val="28"/>
          <w:lang w:val="en-US" w:eastAsia="ru-RU"/>
        </w:rPr>
        <w:t>. 5. – Art. 237. – DOI: 10.3390/md18050237.</w:t>
      </w:r>
    </w:p>
    <w:p w14:paraId="2DCD20DE" w14:textId="77777777" w:rsidR="00C0212C" w:rsidRPr="00080C4A" w:rsidRDefault="00C0212C" w:rsidP="00444866">
      <w:pPr>
        <w:pStyle w:val="NormalWeb"/>
        <w:spacing w:before="0" w:beforeAutospacing="0" w:after="0" w:afterAutospacing="0"/>
        <w:jc w:val="both"/>
        <w:rPr>
          <w:sz w:val="28"/>
          <w:szCs w:val="28"/>
          <w:lang w:val="en-US"/>
        </w:rPr>
      </w:pPr>
      <w:r w:rsidRPr="00080C4A">
        <w:rPr>
          <w:sz w:val="28"/>
          <w:szCs w:val="28"/>
          <w:lang w:val="en-US"/>
        </w:rPr>
        <w:lastRenderedPageBreak/>
        <w:tab/>
        <w:t>2</w:t>
      </w:r>
      <w:r w:rsidR="00FF4BBF" w:rsidRPr="00080C4A">
        <w:rPr>
          <w:sz w:val="28"/>
          <w:szCs w:val="28"/>
          <w:lang w:val="en-US"/>
        </w:rPr>
        <w:t>32</w:t>
      </w:r>
      <w:r w:rsidRPr="00080C4A">
        <w:rPr>
          <w:sz w:val="28"/>
          <w:szCs w:val="28"/>
          <w:lang w:val="en-US"/>
        </w:rPr>
        <w:t xml:space="preserve"> Kendel M., Wielgosz-Collin G., Bertrand S., </w:t>
      </w:r>
      <w:proofErr w:type="spellStart"/>
      <w:r w:rsidRPr="00080C4A">
        <w:rPr>
          <w:sz w:val="28"/>
          <w:szCs w:val="28"/>
          <w:lang w:val="en-US"/>
        </w:rPr>
        <w:t>Roussakis</w:t>
      </w:r>
      <w:proofErr w:type="spellEnd"/>
      <w:r w:rsidRPr="00080C4A">
        <w:rPr>
          <w:sz w:val="28"/>
          <w:szCs w:val="28"/>
          <w:lang w:val="en-US"/>
        </w:rPr>
        <w:t xml:space="preserve"> C., </w:t>
      </w:r>
      <w:proofErr w:type="spellStart"/>
      <w:r w:rsidRPr="00080C4A">
        <w:rPr>
          <w:sz w:val="28"/>
          <w:szCs w:val="28"/>
          <w:lang w:val="en-US"/>
        </w:rPr>
        <w:t>Bourgougnon</w:t>
      </w:r>
      <w:proofErr w:type="spellEnd"/>
      <w:r w:rsidRPr="00080C4A">
        <w:rPr>
          <w:sz w:val="28"/>
          <w:szCs w:val="28"/>
          <w:lang w:val="en-US"/>
        </w:rPr>
        <w:t xml:space="preserve"> N., </w:t>
      </w:r>
      <w:proofErr w:type="spellStart"/>
      <w:r w:rsidRPr="00080C4A">
        <w:rPr>
          <w:sz w:val="28"/>
          <w:szCs w:val="28"/>
          <w:lang w:val="en-US"/>
        </w:rPr>
        <w:t>Bedoux</w:t>
      </w:r>
      <w:proofErr w:type="spellEnd"/>
      <w:r w:rsidRPr="00080C4A">
        <w:rPr>
          <w:sz w:val="28"/>
          <w:szCs w:val="28"/>
          <w:lang w:val="en-US"/>
        </w:rPr>
        <w:t xml:space="preserve"> G., </w:t>
      </w:r>
      <w:proofErr w:type="spellStart"/>
      <w:r w:rsidRPr="00080C4A">
        <w:rPr>
          <w:sz w:val="28"/>
          <w:szCs w:val="28"/>
          <w:lang w:val="en-US"/>
        </w:rPr>
        <w:t>Boulho</w:t>
      </w:r>
      <w:proofErr w:type="spellEnd"/>
      <w:r w:rsidRPr="00080C4A">
        <w:rPr>
          <w:sz w:val="28"/>
          <w:szCs w:val="28"/>
          <w:lang w:val="en-US"/>
        </w:rPr>
        <w:t xml:space="preserve"> R. Lipid composition, fatty acids and sterols in Ulva </w:t>
      </w:r>
      <w:proofErr w:type="spellStart"/>
      <w:r w:rsidRPr="00080C4A">
        <w:rPr>
          <w:sz w:val="28"/>
          <w:szCs w:val="28"/>
          <w:lang w:val="en-US"/>
        </w:rPr>
        <w:t>armoricana</w:t>
      </w:r>
      <w:proofErr w:type="spellEnd"/>
      <w:r w:rsidRPr="00080C4A">
        <w:rPr>
          <w:sz w:val="28"/>
          <w:szCs w:val="28"/>
          <w:lang w:val="en-US"/>
        </w:rPr>
        <w:t xml:space="preserve"> and </w:t>
      </w:r>
      <w:proofErr w:type="spellStart"/>
      <w:r w:rsidRPr="00080C4A">
        <w:rPr>
          <w:sz w:val="28"/>
          <w:szCs w:val="28"/>
          <w:lang w:val="en-US"/>
        </w:rPr>
        <w:t>Solieria</w:t>
      </w:r>
      <w:proofErr w:type="spellEnd"/>
      <w:r w:rsidRPr="00080C4A">
        <w:rPr>
          <w:sz w:val="28"/>
          <w:szCs w:val="28"/>
          <w:lang w:val="en-US"/>
        </w:rPr>
        <w:t xml:space="preserve"> </w:t>
      </w:r>
      <w:proofErr w:type="spellStart"/>
      <w:r w:rsidRPr="00080C4A">
        <w:rPr>
          <w:sz w:val="28"/>
          <w:szCs w:val="28"/>
          <w:lang w:val="en-US"/>
        </w:rPr>
        <w:t>chordalis</w:t>
      </w:r>
      <w:proofErr w:type="spellEnd"/>
      <w:r w:rsidRPr="00080C4A">
        <w:rPr>
          <w:sz w:val="28"/>
          <w:szCs w:val="28"/>
          <w:lang w:val="en-US"/>
        </w:rPr>
        <w:t xml:space="preserve"> (Chlorophyta and Rhodophyta) // Marine Drugs. – 2015. – Vol. 13, </w:t>
      </w:r>
      <w:proofErr w:type="spellStart"/>
      <w:r w:rsidRPr="00080C4A">
        <w:rPr>
          <w:sz w:val="28"/>
          <w:szCs w:val="28"/>
          <w:lang w:val="en-US"/>
        </w:rPr>
        <w:t>Iss</w:t>
      </w:r>
      <w:proofErr w:type="spellEnd"/>
      <w:r w:rsidRPr="00080C4A">
        <w:rPr>
          <w:sz w:val="28"/>
          <w:szCs w:val="28"/>
          <w:lang w:val="en-US"/>
        </w:rPr>
        <w:t>. 9. – P. 5606–5618. – DOI: 10.3390/md13095606.</w:t>
      </w:r>
    </w:p>
    <w:p w14:paraId="31729F3E" w14:textId="77777777" w:rsidR="00C0212C" w:rsidRPr="00080C4A" w:rsidRDefault="00C0212C" w:rsidP="00444866">
      <w:pPr>
        <w:widowControl/>
        <w:autoSpaceDE/>
        <w:autoSpaceDN/>
        <w:ind w:firstLine="720"/>
        <w:jc w:val="both"/>
        <w:rPr>
          <w:sz w:val="28"/>
          <w:szCs w:val="28"/>
          <w:lang w:val="en-US" w:eastAsia="ru-RU"/>
        </w:rPr>
      </w:pPr>
      <w:r w:rsidRPr="00080C4A">
        <w:rPr>
          <w:sz w:val="28"/>
          <w:szCs w:val="28"/>
          <w:lang w:val="en-US" w:eastAsia="ru-RU"/>
        </w:rPr>
        <w:t>2</w:t>
      </w:r>
      <w:r w:rsidR="00FF4BBF" w:rsidRPr="00080C4A">
        <w:rPr>
          <w:sz w:val="28"/>
          <w:szCs w:val="28"/>
          <w:lang w:val="en-US" w:eastAsia="ru-RU"/>
        </w:rPr>
        <w:t>33</w:t>
      </w:r>
      <w:r w:rsidRPr="00080C4A">
        <w:rPr>
          <w:sz w:val="28"/>
          <w:szCs w:val="28"/>
          <w:lang w:val="en-US" w:eastAsia="ru-RU"/>
        </w:rPr>
        <w:t xml:space="preserve"> Surai P. F. Taurine: A sulfur-containing modulator of antioxidant </w:t>
      </w:r>
      <w:proofErr w:type="spellStart"/>
      <w:r w:rsidRPr="00080C4A">
        <w:rPr>
          <w:sz w:val="28"/>
          <w:szCs w:val="28"/>
          <w:lang w:val="en-US" w:eastAsia="ru-RU"/>
        </w:rPr>
        <w:t>defence</w:t>
      </w:r>
      <w:proofErr w:type="spellEnd"/>
      <w:r w:rsidRPr="00080C4A">
        <w:rPr>
          <w:sz w:val="28"/>
          <w:szCs w:val="28"/>
          <w:lang w:val="en-US" w:eastAsia="ru-RU"/>
        </w:rPr>
        <w:t xml:space="preserve"> networks // Antioxidants. – 2021. – Vol. 10, </w:t>
      </w:r>
      <w:proofErr w:type="spellStart"/>
      <w:r w:rsidRPr="00080C4A">
        <w:rPr>
          <w:sz w:val="28"/>
          <w:szCs w:val="28"/>
          <w:lang w:val="en-US" w:eastAsia="ru-RU"/>
        </w:rPr>
        <w:t>Iss</w:t>
      </w:r>
      <w:proofErr w:type="spellEnd"/>
      <w:r w:rsidRPr="00080C4A">
        <w:rPr>
          <w:sz w:val="28"/>
          <w:szCs w:val="28"/>
          <w:lang w:val="en-US" w:eastAsia="ru-RU"/>
        </w:rPr>
        <w:t>. 12. – Art. 1876. – DOI: 10.3390/antiox10121876.</w:t>
      </w:r>
    </w:p>
    <w:p w14:paraId="1553E904" w14:textId="77777777" w:rsidR="00C0212C" w:rsidRPr="00080C4A" w:rsidRDefault="00C0212C" w:rsidP="00444866">
      <w:pPr>
        <w:pStyle w:val="NormalWeb"/>
        <w:spacing w:before="0" w:beforeAutospacing="0" w:after="0" w:afterAutospacing="0"/>
        <w:ind w:firstLine="720"/>
        <w:jc w:val="both"/>
        <w:rPr>
          <w:sz w:val="28"/>
          <w:szCs w:val="28"/>
          <w:lang w:val="en-US"/>
        </w:rPr>
      </w:pPr>
      <w:r w:rsidRPr="00080C4A">
        <w:rPr>
          <w:sz w:val="28"/>
          <w:szCs w:val="28"/>
          <w:lang w:val="en-US"/>
        </w:rPr>
        <w:t>2</w:t>
      </w:r>
      <w:r w:rsidR="00FF4BBF" w:rsidRPr="00080C4A">
        <w:rPr>
          <w:sz w:val="28"/>
          <w:szCs w:val="28"/>
          <w:lang w:val="en-US"/>
        </w:rPr>
        <w:t>34</w:t>
      </w:r>
      <w:r w:rsidRPr="00080C4A">
        <w:rPr>
          <w:sz w:val="28"/>
          <w:szCs w:val="28"/>
          <w:lang w:val="en-US"/>
        </w:rPr>
        <w:t xml:space="preserve"> Yoshida Y., Niki E. Antioxidant effects of phytosterol and its components // Journal of Nutritional Science and </w:t>
      </w:r>
      <w:proofErr w:type="spellStart"/>
      <w:r w:rsidRPr="00080C4A">
        <w:rPr>
          <w:sz w:val="28"/>
          <w:szCs w:val="28"/>
          <w:lang w:val="en-US"/>
        </w:rPr>
        <w:t>Vitaminology</w:t>
      </w:r>
      <w:proofErr w:type="spellEnd"/>
      <w:r w:rsidRPr="00080C4A">
        <w:rPr>
          <w:sz w:val="28"/>
          <w:szCs w:val="28"/>
          <w:lang w:val="en-US"/>
        </w:rPr>
        <w:t xml:space="preserve">. – 2003. – Vol. 49, </w:t>
      </w:r>
      <w:proofErr w:type="spellStart"/>
      <w:r w:rsidRPr="00080C4A">
        <w:rPr>
          <w:sz w:val="28"/>
          <w:szCs w:val="28"/>
          <w:lang w:val="en-US"/>
        </w:rPr>
        <w:t>Iss</w:t>
      </w:r>
      <w:proofErr w:type="spellEnd"/>
      <w:r w:rsidRPr="00080C4A">
        <w:rPr>
          <w:sz w:val="28"/>
          <w:szCs w:val="28"/>
          <w:lang w:val="en-US"/>
        </w:rPr>
        <w:t>. 4. – P. 277–280. – DOI: 10.3177/jnsv.49.277.</w:t>
      </w:r>
    </w:p>
    <w:p w14:paraId="4F1EE99C" w14:textId="77777777" w:rsidR="00C0212C" w:rsidRPr="00080C4A" w:rsidRDefault="00C0212C" w:rsidP="00444866">
      <w:pPr>
        <w:widowControl/>
        <w:autoSpaceDE/>
        <w:autoSpaceDN/>
        <w:ind w:firstLine="720"/>
        <w:jc w:val="both"/>
        <w:rPr>
          <w:sz w:val="28"/>
          <w:szCs w:val="28"/>
          <w:lang w:val="en-US" w:eastAsia="ru-RU"/>
        </w:rPr>
      </w:pPr>
      <w:r w:rsidRPr="00080C4A">
        <w:rPr>
          <w:sz w:val="28"/>
          <w:szCs w:val="28"/>
          <w:lang w:val="en-US" w:eastAsia="ru-RU"/>
        </w:rPr>
        <w:t>2</w:t>
      </w:r>
      <w:r w:rsidR="00FF4BBF" w:rsidRPr="00080C4A">
        <w:rPr>
          <w:sz w:val="28"/>
          <w:szCs w:val="28"/>
          <w:lang w:val="en-US" w:eastAsia="ru-RU"/>
        </w:rPr>
        <w:t>35</w:t>
      </w:r>
      <w:r w:rsidRPr="00080C4A">
        <w:rPr>
          <w:sz w:val="28"/>
          <w:szCs w:val="28"/>
          <w:lang w:val="en-US" w:eastAsia="ru-RU"/>
        </w:rPr>
        <w:t xml:space="preserve"> Shen M., Chen S., Tang J., Chen W., Luo Y., Xu J., Zhao J., Huang L., Liu Q., Chen X. Phytosterols: Physiological functions and potential applications // Foods. – 2024. – Vol. 13, </w:t>
      </w:r>
      <w:proofErr w:type="spellStart"/>
      <w:r w:rsidRPr="00080C4A">
        <w:rPr>
          <w:sz w:val="28"/>
          <w:szCs w:val="28"/>
          <w:lang w:val="en-US" w:eastAsia="ru-RU"/>
        </w:rPr>
        <w:t>Iss</w:t>
      </w:r>
      <w:proofErr w:type="spellEnd"/>
      <w:r w:rsidRPr="00080C4A">
        <w:rPr>
          <w:sz w:val="28"/>
          <w:szCs w:val="28"/>
          <w:lang w:val="en-US" w:eastAsia="ru-RU"/>
        </w:rPr>
        <w:t>. 11. – Art. 1754. – DOI: 10.3390/foods13111754.</w:t>
      </w:r>
    </w:p>
    <w:p w14:paraId="6FF4F77C" w14:textId="77777777" w:rsidR="00656ED5" w:rsidRPr="00080C4A" w:rsidRDefault="00656ED5" w:rsidP="00444866">
      <w:pPr>
        <w:pStyle w:val="NormalWeb"/>
        <w:spacing w:before="0" w:beforeAutospacing="0" w:after="0" w:afterAutospacing="0"/>
        <w:ind w:firstLine="720"/>
        <w:jc w:val="both"/>
        <w:rPr>
          <w:sz w:val="28"/>
          <w:szCs w:val="28"/>
          <w:lang w:val="en-US"/>
        </w:rPr>
      </w:pPr>
      <w:r w:rsidRPr="00080C4A">
        <w:rPr>
          <w:sz w:val="28"/>
          <w:szCs w:val="28"/>
          <w:lang w:val="en-US"/>
        </w:rPr>
        <w:t>2</w:t>
      </w:r>
      <w:r w:rsidR="00FF4BBF" w:rsidRPr="00080C4A">
        <w:rPr>
          <w:sz w:val="28"/>
          <w:szCs w:val="28"/>
          <w:lang w:val="en-US"/>
        </w:rPr>
        <w:t>36</w:t>
      </w:r>
      <w:r w:rsidRPr="00080C4A">
        <w:rPr>
          <w:sz w:val="28"/>
          <w:szCs w:val="28"/>
          <w:lang w:val="en-US"/>
        </w:rPr>
        <w:t xml:space="preserve"> Rodrigues M., Kosaric N., Bonham C. A., Gurtner G. C. Wound healing: A cellular perspective // Physiological Reviews. – 2019. – Vol. 99, </w:t>
      </w:r>
      <w:proofErr w:type="spellStart"/>
      <w:r w:rsidRPr="00080C4A">
        <w:rPr>
          <w:sz w:val="28"/>
          <w:szCs w:val="28"/>
          <w:lang w:val="en-US"/>
        </w:rPr>
        <w:t>Iss</w:t>
      </w:r>
      <w:proofErr w:type="spellEnd"/>
      <w:r w:rsidRPr="00080C4A">
        <w:rPr>
          <w:sz w:val="28"/>
          <w:szCs w:val="28"/>
          <w:lang w:val="en-US"/>
        </w:rPr>
        <w:t>. 1. – P. 665–706. – DOI: 10.1152/physrev.00067.2017.</w:t>
      </w:r>
    </w:p>
    <w:p w14:paraId="23C74CE1" w14:textId="77777777" w:rsidR="00656ED5" w:rsidRPr="00080C4A" w:rsidRDefault="00656ED5" w:rsidP="00444866">
      <w:pPr>
        <w:widowControl/>
        <w:autoSpaceDE/>
        <w:autoSpaceDN/>
        <w:ind w:firstLine="720"/>
        <w:jc w:val="both"/>
        <w:rPr>
          <w:sz w:val="28"/>
          <w:szCs w:val="28"/>
          <w:lang w:val="en-US" w:eastAsia="ru-RU"/>
        </w:rPr>
      </w:pPr>
      <w:r w:rsidRPr="00080C4A">
        <w:rPr>
          <w:sz w:val="28"/>
          <w:szCs w:val="28"/>
          <w:lang w:val="en-US" w:eastAsia="ru-RU"/>
        </w:rPr>
        <w:t>2</w:t>
      </w:r>
      <w:r w:rsidR="00FF4BBF" w:rsidRPr="00080C4A">
        <w:rPr>
          <w:sz w:val="28"/>
          <w:szCs w:val="28"/>
          <w:lang w:val="en-US" w:eastAsia="ru-RU"/>
        </w:rPr>
        <w:t>37</w:t>
      </w:r>
      <w:r w:rsidRPr="00080C4A">
        <w:rPr>
          <w:sz w:val="28"/>
          <w:szCs w:val="28"/>
          <w:lang w:val="en-US" w:eastAsia="ru-RU"/>
        </w:rPr>
        <w:t xml:space="preserve"> Masson-Meyers D. S., Andrade T. A. M. de, Caetano G. F., Guimaraes F. R., Leite M. N., Leite S. N., Frade M. A. C. Experimental models and methods for cutaneous wound healing assessment // International Journal of Experimental Pathology. – 2020. – Vol. 101, </w:t>
      </w:r>
      <w:proofErr w:type="spellStart"/>
      <w:r w:rsidRPr="00080C4A">
        <w:rPr>
          <w:sz w:val="28"/>
          <w:szCs w:val="28"/>
          <w:lang w:val="en-US" w:eastAsia="ru-RU"/>
        </w:rPr>
        <w:t>Iss</w:t>
      </w:r>
      <w:proofErr w:type="spellEnd"/>
      <w:r w:rsidRPr="00080C4A">
        <w:rPr>
          <w:sz w:val="28"/>
          <w:szCs w:val="28"/>
          <w:lang w:val="en-US" w:eastAsia="ru-RU"/>
        </w:rPr>
        <w:t>. 1-2. – P. 21–37. – DOI: 10.1111/iep.12346.</w:t>
      </w:r>
    </w:p>
    <w:p w14:paraId="2FDD1EE5" w14:textId="77777777" w:rsidR="005102C0" w:rsidRPr="00080C4A" w:rsidRDefault="00C46771" w:rsidP="005102C0">
      <w:pPr>
        <w:ind w:firstLine="720"/>
        <w:jc w:val="both"/>
        <w:rPr>
          <w:sz w:val="28"/>
        </w:rPr>
      </w:pPr>
      <w:r w:rsidRPr="00080C4A">
        <w:rPr>
          <w:sz w:val="28"/>
        </w:rPr>
        <w:t>2</w:t>
      </w:r>
      <w:r w:rsidR="00FF4BBF" w:rsidRPr="00080C4A">
        <w:rPr>
          <w:sz w:val="28"/>
        </w:rPr>
        <w:t>38</w:t>
      </w:r>
      <w:r w:rsidRPr="00080C4A">
        <w:rPr>
          <w:sz w:val="28"/>
        </w:rPr>
        <w:t xml:space="preserve"> </w:t>
      </w:r>
      <w:r w:rsidR="005102C0" w:rsidRPr="00080C4A">
        <w:rPr>
          <w:sz w:val="28"/>
        </w:rPr>
        <w:t>Акимжанова Х.Г., Сабитова А.Н., Мусабаева Б.Х. Способ получения липидов из лечебных грязей // Патент KZ 10827. – 2025. – № 27.</w:t>
      </w:r>
    </w:p>
    <w:p w14:paraId="50F6F1C9" w14:textId="77777777" w:rsidR="00357749" w:rsidRPr="00080C4A" w:rsidRDefault="00357749" w:rsidP="00357749">
      <w:pPr>
        <w:pStyle w:val="NormalWeb"/>
        <w:spacing w:before="0" w:beforeAutospacing="0" w:after="0" w:afterAutospacing="0"/>
        <w:ind w:firstLine="720"/>
        <w:jc w:val="both"/>
        <w:rPr>
          <w:sz w:val="28"/>
          <w:szCs w:val="28"/>
          <w:lang w:val="en-US"/>
        </w:rPr>
      </w:pPr>
      <w:r w:rsidRPr="00080C4A">
        <w:rPr>
          <w:sz w:val="28"/>
          <w:szCs w:val="28"/>
          <w:lang w:val="en-US"/>
        </w:rPr>
        <w:t>2</w:t>
      </w:r>
      <w:r w:rsidR="00FF4BBF" w:rsidRPr="00080C4A">
        <w:rPr>
          <w:sz w:val="28"/>
          <w:szCs w:val="28"/>
          <w:lang w:val="en-US"/>
        </w:rPr>
        <w:t>39</w:t>
      </w:r>
      <w:r w:rsidRPr="00080C4A">
        <w:rPr>
          <w:sz w:val="28"/>
          <w:szCs w:val="28"/>
          <w:lang w:val="en-US"/>
        </w:rPr>
        <w:t xml:space="preserve"> </w:t>
      </w:r>
      <w:proofErr w:type="spellStart"/>
      <w:r w:rsidRPr="00080C4A">
        <w:rPr>
          <w:sz w:val="28"/>
          <w:szCs w:val="28"/>
          <w:lang w:val="en-US"/>
        </w:rPr>
        <w:t>Akimzhanova</w:t>
      </w:r>
      <w:proofErr w:type="spellEnd"/>
      <w:r w:rsidRPr="00080C4A">
        <w:rPr>
          <w:sz w:val="28"/>
          <w:szCs w:val="28"/>
          <w:lang w:val="en-US"/>
        </w:rPr>
        <w:t xml:space="preserve"> Kh., </w:t>
      </w:r>
      <w:proofErr w:type="spellStart"/>
      <w:r w:rsidRPr="00080C4A">
        <w:rPr>
          <w:sz w:val="28"/>
          <w:szCs w:val="28"/>
          <w:lang w:val="en-US"/>
        </w:rPr>
        <w:t>Sabitova</w:t>
      </w:r>
      <w:proofErr w:type="spellEnd"/>
      <w:r w:rsidRPr="00080C4A">
        <w:rPr>
          <w:sz w:val="28"/>
          <w:szCs w:val="28"/>
          <w:lang w:val="en-US"/>
        </w:rPr>
        <w:t xml:space="preserve"> A., </w:t>
      </w:r>
      <w:proofErr w:type="spellStart"/>
      <w:r w:rsidRPr="00080C4A">
        <w:rPr>
          <w:sz w:val="28"/>
          <w:szCs w:val="28"/>
          <w:lang w:val="en-US"/>
        </w:rPr>
        <w:t>Mussabayeva</w:t>
      </w:r>
      <w:proofErr w:type="spellEnd"/>
      <w:r w:rsidRPr="00080C4A">
        <w:rPr>
          <w:sz w:val="28"/>
          <w:szCs w:val="28"/>
          <w:lang w:val="en-US"/>
        </w:rPr>
        <w:t xml:space="preserve"> B. Analysis of the content of chalcophile elements in the black mud of the </w:t>
      </w:r>
      <w:proofErr w:type="spellStart"/>
      <w:r w:rsidRPr="00080C4A">
        <w:rPr>
          <w:sz w:val="28"/>
          <w:szCs w:val="28"/>
          <w:lang w:val="en-US"/>
        </w:rPr>
        <w:t>Moiyldy</w:t>
      </w:r>
      <w:proofErr w:type="spellEnd"/>
      <w:r w:rsidRPr="00080C4A">
        <w:rPr>
          <w:sz w:val="28"/>
          <w:szCs w:val="28"/>
          <w:lang w:val="en-US"/>
        </w:rPr>
        <w:t xml:space="preserve"> lake, Pavlodar Region, Kazakhstan // Book of abstracts, 10th Polish-Kazakh Meeting: Relationship Between Chemistry and Biology. – 2024</w:t>
      </w:r>
    </w:p>
    <w:p w14:paraId="2CA68782" w14:textId="77777777" w:rsidR="00357749" w:rsidRPr="00080C4A" w:rsidRDefault="00357749" w:rsidP="00357749">
      <w:pPr>
        <w:widowControl/>
        <w:autoSpaceDE/>
        <w:autoSpaceDN/>
        <w:jc w:val="both"/>
        <w:rPr>
          <w:sz w:val="28"/>
        </w:rPr>
      </w:pPr>
      <w:r w:rsidRPr="00080C4A">
        <w:rPr>
          <w:sz w:val="28"/>
          <w:lang w:val="en-US"/>
        </w:rPr>
        <w:tab/>
      </w:r>
      <w:r w:rsidRPr="00080C4A">
        <w:rPr>
          <w:sz w:val="28"/>
        </w:rPr>
        <w:t>2</w:t>
      </w:r>
      <w:r w:rsidR="00FF4BBF" w:rsidRPr="00080C4A">
        <w:rPr>
          <w:sz w:val="28"/>
        </w:rPr>
        <w:t>40</w:t>
      </w:r>
      <w:r w:rsidRPr="00080C4A">
        <w:rPr>
          <w:sz w:val="28"/>
        </w:rPr>
        <w:t xml:space="preserve"> </w:t>
      </w:r>
      <w:r w:rsidRPr="00080C4A">
        <w:rPr>
          <w:sz w:val="28"/>
          <w:szCs w:val="28"/>
        </w:rPr>
        <w:t>Акимжанова Х.Г. Элементный анализ черной грязи озера Мойылды Павлодарской области // Международная конференция студентов и молодых ученых «Фараби әлемі». – Алматы: КазНУ им. аль-Фараби. – 2024. – С. 174-175.</w:t>
      </w:r>
    </w:p>
    <w:p w14:paraId="0BA957C1" w14:textId="77777777" w:rsidR="00357749" w:rsidRPr="00080C4A" w:rsidRDefault="00357749" w:rsidP="00357749">
      <w:pPr>
        <w:jc w:val="both"/>
        <w:rPr>
          <w:sz w:val="28"/>
          <w:szCs w:val="28"/>
          <w:lang w:val="en-US"/>
        </w:rPr>
      </w:pPr>
      <w:r w:rsidRPr="00080C4A">
        <w:rPr>
          <w:sz w:val="28"/>
          <w:szCs w:val="28"/>
        </w:rPr>
        <w:tab/>
      </w:r>
      <w:r w:rsidRPr="00080C4A">
        <w:rPr>
          <w:sz w:val="28"/>
          <w:szCs w:val="28"/>
          <w:lang w:val="en-US"/>
        </w:rPr>
        <w:t>2</w:t>
      </w:r>
      <w:r w:rsidR="00FF4BBF" w:rsidRPr="00080C4A">
        <w:rPr>
          <w:sz w:val="28"/>
          <w:szCs w:val="28"/>
          <w:lang w:val="en-US"/>
        </w:rPr>
        <w:t>41</w:t>
      </w:r>
      <w:r w:rsidRPr="00080C4A">
        <w:rPr>
          <w:sz w:val="28"/>
          <w:szCs w:val="28"/>
          <w:lang w:val="en-US"/>
        </w:rPr>
        <w:t xml:space="preserve"> </w:t>
      </w:r>
      <w:proofErr w:type="spellStart"/>
      <w:r w:rsidRPr="00080C4A">
        <w:rPr>
          <w:sz w:val="28"/>
          <w:szCs w:val="28"/>
          <w:lang w:val="en-US"/>
        </w:rPr>
        <w:t>Sabitova</w:t>
      </w:r>
      <w:proofErr w:type="spellEnd"/>
      <w:r w:rsidRPr="00080C4A">
        <w:rPr>
          <w:sz w:val="28"/>
          <w:szCs w:val="28"/>
          <w:lang w:val="en-US"/>
        </w:rPr>
        <w:t xml:space="preserve"> A., </w:t>
      </w:r>
      <w:proofErr w:type="spellStart"/>
      <w:r w:rsidRPr="00080C4A">
        <w:rPr>
          <w:sz w:val="28"/>
          <w:szCs w:val="28"/>
          <w:lang w:val="en-US"/>
        </w:rPr>
        <w:t>Akimzhanova</w:t>
      </w:r>
      <w:proofErr w:type="spellEnd"/>
      <w:r w:rsidRPr="00080C4A">
        <w:rPr>
          <w:sz w:val="28"/>
          <w:szCs w:val="28"/>
          <w:lang w:val="en-US"/>
        </w:rPr>
        <w:t xml:space="preserve"> K., </w:t>
      </w:r>
      <w:proofErr w:type="spellStart"/>
      <w:r w:rsidRPr="00080C4A">
        <w:rPr>
          <w:sz w:val="28"/>
          <w:szCs w:val="28"/>
          <w:lang w:val="en-US"/>
        </w:rPr>
        <w:t>Mussabayeva</w:t>
      </w:r>
      <w:proofErr w:type="spellEnd"/>
      <w:r w:rsidRPr="00080C4A">
        <w:rPr>
          <w:sz w:val="28"/>
          <w:szCs w:val="28"/>
          <w:lang w:val="en-US"/>
        </w:rPr>
        <w:t xml:space="preserve"> B. </w:t>
      </w:r>
      <w:r w:rsidRPr="00080C4A">
        <w:rPr>
          <w:sz w:val="28"/>
          <w:szCs w:val="28"/>
        </w:rPr>
        <w:t>С</w:t>
      </w:r>
      <w:proofErr w:type="spellStart"/>
      <w:r w:rsidRPr="00080C4A">
        <w:rPr>
          <w:sz w:val="28"/>
          <w:szCs w:val="28"/>
          <w:lang w:val="en-US"/>
        </w:rPr>
        <w:t>halcophile</w:t>
      </w:r>
      <w:proofErr w:type="spellEnd"/>
      <w:r w:rsidRPr="00080C4A">
        <w:rPr>
          <w:sz w:val="28"/>
          <w:szCs w:val="28"/>
          <w:lang w:val="en-US"/>
        </w:rPr>
        <w:t xml:space="preserve"> elements composition of North-East Kazakhstan Salt Lakes’ Mud // Science and industry - challenges and opportunities: Monograph. – Lublin, Poland: Institute of Chemical Sciences of Maria Curie Sklodowska University. – 2024. – P. 238-240.</w:t>
      </w:r>
    </w:p>
    <w:p w14:paraId="7A982C33" w14:textId="77777777" w:rsidR="00357749" w:rsidRPr="00080C4A" w:rsidRDefault="00357749" w:rsidP="00C46771">
      <w:pPr>
        <w:ind w:firstLine="720"/>
        <w:jc w:val="both"/>
        <w:rPr>
          <w:sz w:val="28"/>
          <w:lang w:val="en-US"/>
        </w:rPr>
        <w:sectPr w:rsidR="00357749" w:rsidRPr="00080C4A" w:rsidSect="00360754">
          <w:pgSz w:w="11910" w:h="16840"/>
          <w:pgMar w:top="567" w:right="1134" w:bottom="1701" w:left="1134" w:header="0" w:footer="989" w:gutter="0"/>
          <w:cols w:space="720"/>
          <w:docGrid w:linePitch="299"/>
        </w:sectPr>
      </w:pPr>
    </w:p>
    <w:p w14:paraId="3AE49D5C" w14:textId="484F9829" w:rsidR="00431123" w:rsidRPr="00080C4A" w:rsidRDefault="005448CD" w:rsidP="0052355C">
      <w:pPr>
        <w:pStyle w:val="Heading1"/>
        <w:spacing w:before="0" w:beforeAutospacing="0" w:after="0" w:afterAutospacing="0"/>
        <w:jc w:val="center"/>
        <w:rPr>
          <w:b w:val="0"/>
          <w:sz w:val="28"/>
          <w:szCs w:val="28"/>
        </w:rPr>
      </w:pPr>
      <w:bookmarkStart w:id="114" w:name="_Toc216087463"/>
      <w:r w:rsidRPr="00080C4A">
        <w:rPr>
          <w:b w:val="0"/>
          <w:sz w:val="28"/>
          <w:szCs w:val="28"/>
        </w:rPr>
        <w:lastRenderedPageBreak/>
        <w:t>П</w:t>
      </w:r>
      <w:r>
        <w:rPr>
          <w:b w:val="0"/>
          <w:sz w:val="28"/>
          <w:szCs w:val="28"/>
        </w:rPr>
        <w:t>РИЛОЖЕНИЕ</w:t>
      </w:r>
      <w:r w:rsidRPr="00080C4A">
        <w:rPr>
          <w:b w:val="0"/>
          <w:sz w:val="28"/>
          <w:szCs w:val="28"/>
        </w:rPr>
        <w:t xml:space="preserve"> </w:t>
      </w:r>
      <w:r w:rsidR="00431123" w:rsidRPr="00080C4A">
        <w:rPr>
          <w:b w:val="0"/>
          <w:sz w:val="28"/>
          <w:szCs w:val="28"/>
        </w:rPr>
        <w:t>А</w:t>
      </w:r>
      <w:bookmarkEnd w:id="114"/>
    </w:p>
    <w:p w14:paraId="6F759D93" w14:textId="77777777" w:rsidR="00FA5D40" w:rsidRPr="00080C4A" w:rsidRDefault="00FA5D40" w:rsidP="0052355C">
      <w:pPr>
        <w:jc w:val="center"/>
        <w:rPr>
          <w:sz w:val="28"/>
        </w:rPr>
      </w:pPr>
      <w:bookmarkStart w:id="115" w:name="_Toc207813237"/>
      <w:r w:rsidRPr="00080C4A">
        <w:rPr>
          <w:sz w:val="28"/>
        </w:rPr>
        <w:t>Валовое содержание химических элементов в исследованных образцах по результатам ICP-MS анализа</w:t>
      </w:r>
      <w:bookmarkEnd w:id="115"/>
    </w:p>
    <w:p w14:paraId="0E2AF15D" w14:textId="77777777" w:rsidR="00FA5D40" w:rsidRPr="00080C4A" w:rsidRDefault="00FA5D40" w:rsidP="00771AC8">
      <w:pPr>
        <w:ind w:firstLine="720"/>
        <w:rPr>
          <w:sz w:val="28"/>
          <w:szCs w:val="28"/>
        </w:rPr>
      </w:pPr>
    </w:p>
    <w:p w14:paraId="207A3210" w14:textId="77777777" w:rsidR="007A60DF" w:rsidRPr="00080C4A" w:rsidRDefault="007A60DF" w:rsidP="00C3651C">
      <w:pPr>
        <w:rPr>
          <w:sz w:val="28"/>
          <w:szCs w:val="28"/>
        </w:rPr>
      </w:pPr>
      <w:r w:rsidRPr="00080C4A">
        <w:rPr>
          <w:sz w:val="28"/>
          <w:szCs w:val="28"/>
        </w:rPr>
        <w:t>Таблица А</w:t>
      </w:r>
      <w:r w:rsidR="006A7AA8" w:rsidRPr="00080C4A">
        <w:rPr>
          <w:sz w:val="28"/>
          <w:szCs w:val="28"/>
        </w:rPr>
        <w:t>.1</w:t>
      </w:r>
      <w:r w:rsidR="00FA5D40" w:rsidRPr="00080C4A">
        <w:rPr>
          <w:sz w:val="28"/>
          <w:szCs w:val="28"/>
        </w:rPr>
        <w:t xml:space="preserve"> –Общая концентрация элементов</w:t>
      </w:r>
      <w:r w:rsidRPr="00080C4A">
        <w:rPr>
          <w:sz w:val="28"/>
          <w:szCs w:val="28"/>
        </w:rPr>
        <w:t xml:space="preserve">, </w:t>
      </w:r>
      <w:r w:rsidR="00FA5D40" w:rsidRPr="00080C4A">
        <w:rPr>
          <w:sz w:val="28"/>
          <w:szCs w:val="28"/>
        </w:rPr>
        <w:t>мг/кг</w:t>
      </w:r>
      <w:r w:rsidR="005102C0" w:rsidRPr="00080C4A">
        <w:rPr>
          <w:sz w:val="28"/>
          <w:szCs w:val="28"/>
        </w:rPr>
        <w:t xml:space="preserve"> [33, 2</w:t>
      </w:r>
      <w:r w:rsidR="00705C1C" w:rsidRPr="00080C4A">
        <w:rPr>
          <w:sz w:val="28"/>
          <w:szCs w:val="28"/>
        </w:rPr>
        <w:t>39</w:t>
      </w:r>
      <w:r w:rsidR="00925909" w:rsidRPr="00080C4A">
        <w:rPr>
          <w:sz w:val="28"/>
          <w:szCs w:val="28"/>
        </w:rPr>
        <w:t>-2</w:t>
      </w:r>
      <w:r w:rsidR="00705C1C" w:rsidRPr="00080C4A">
        <w:rPr>
          <w:sz w:val="28"/>
          <w:szCs w:val="28"/>
        </w:rPr>
        <w:t>41</w:t>
      </w:r>
      <w:r w:rsidR="00925909" w:rsidRPr="00080C4A">
        <w:rPr>
          <w:sz w:val="28"/>
          <w:szCs w:val="28"/>
        </w:rPr>
        <w:t>]</w:t>
      </w:r>
    </w:p>
    <w:p w14:paraId="0ADF48E9" w14:textId="77777777" w:rsidR="00E40D47" w:rsidRPr="00080C4A" w:rsidRDefault="00E40D47" w:rsidP="00771AC8">
      <w:pPr>
        <w:ind w:firstLine="720"/>
        <w:rPr>
          <w:sz w:val="28"/>
          <w:szCs w:val="28"/>
        </w:rPr>
      </w:pPr>
    </w:p>
    <w:tbl>
      <w:tblPr>
        <w:tblW w:w="139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6"/>
        <w:gridCol w:w="1332"/>
        <w:gridCol w:w="1628"/>
        <w:gridCol w:w="1629"/>
        <w:gridCol w:w="1628"/>
        <w:gridCol w:w="1628"/>
        <w:gridCol w:w="1628"/>
        <w:gridCol w:w="1628"/>
        <w:gridCol w:w="1634"/>
      </w:tblGrid>
      <w:tr w:rsidR="00C71E99" w:rsidRPr="00080C4A" w14:paraId="151035A7" w14:textId="77777777" w:rsidTr="00C71E99">
        <w:trPr>
          <w:trHeight w:val="136"/>
        </w:trPr>
        <w:tc>
          <w:tcPr>
            <w:tcW w:w="1186" w:type="dxa"/>
            <w:hideMark/>
          </w:tcPr>
          <w:p w14:paraId="32FCD5DB" w14:textId="77777777" w:rsidR="000E30F3" w:rsidRPr="00080C4A" w:rsidRDefault="000E30F3" w:rsidP="00C3651C">
            <w:pPr>
              <w:rPr>
                <w:sz w:val="24"/>
                <w:szCs w:val="24"/>
              </w:rPr>
            </w:pPr>
            <w:r w:rsidRPr="00080C4A">
              <w:rPr>
                <w:sz w:val="24"/>
                <w:szCs w:val="24"/>
              </w:rPr>
              <w:t>Элемент</w:t>
            </w:r>
          </w:p>
        </w:tc>
        <w:tc>
          <w:tcPr>
            <w:tcW w:w="1332" w:type="dxa"/>
          </w:tcPr>
          <w:p w14:paraId="28A509C7" w14:textId="77777777" w:rsidR="000E30F3" w:rsidRPr="00080C4A" w:rsidRDefault="000E30F3" w:rsidP="00C3651C">
            <w:pPr>
              <w:rPr>
                <w:sz w:val="24"/>
                <w:szCs w:val="24"/>
              </w:rPr>
            </w:pPr>
            <w:r w:rsidRPr="00080C4A">
              <w:rPr>
                <w:sz w:val="24"/>
                <w:szCs w:val="24"/>
              </w:rPr>
              <w:t>ПО</w:t>
            </w:r>
          </w:p>
        </w:tc>
        <w:tc>
          <w:tcPr>
            <w:tcW w:w="1628" w:type="dxa"/>
          </w:tcPr>
          <w:p w14:paraId="5E74DB40" w14:textId="77777777" w:rsidR="000E30F3" w:rsidRPr="00080C4A" w:rsidRDefault="000E30F3" w:rsidP="00C3651C">
            <w:pPr>
              <w:rPr>
                <w:sz w:val="24"/>
                <w:szCs w:val="24"/>
              </w:rPr>
            </w:pPr>
            <w:r w:rsidRPr="00080C4A">
              <w:rPr>
                <w:sz w:val="24"/>
                <w:szCs w:val="24"/>
              </w:rPr>
              <w:t>Г.1-АрЧ</w:t>
            </w:r>
          </w:p>
        </w:tc>
        <w:tc>
          <w:tcPr>
            <w:tcW w:w="1629" w:type="dxa"/>
            <w:hideMark/>
          </w:tcPr>
          <w:p w14:paraId="440C1CC9" w14:textId="77777777" w:rsidR="000E30F3" w:rsidRPr="00080C4A" w:rsidRDefault="000E30F3" w:rsidP="00C3651C">
            <w:pPr>
              <w:rPr>
                <w:sz w:val="24"/>
                <w:szCs w:val="24"/>
              </w:rPr>
            </w:pPr>
            <w:r w:rsidRPr="00080C4A">
              <w:rPr>
                <w:sz w:val="24"/>
                <w:szCs w:val="24"/>
              </w:rPr>
              <w:t>Г.2- АлЧ</w:t>
            </w:r>
          </w:p>
        </w:tc>
        <w:tc>
          <w:tcPr>
            <w:tcW w:w="1628" w:type="dxa"/>
          </w:tcPr>
          <w:p w14:paraId="1FB9327F" w14:textId="77777777" w:rsidR="000E30F3" w:rsidRPr="00080C4A" w:rsidRDefault="000E30F3" w:rsidP="00C3651C">
            <w:pPr>
              <w:rPr>
                <w:sz w:val="24"/>
                <w:szCs w:val="24"/>
              </w:rPr>
            </w:pPr>
            <w:r w:rsidRPr="00080C4A">
              <w:rPr>
                <w:sz w:val="24"/>
                <w:szCs w:val="24"/>
              </w:rPr>
              <w:t>Г.3- АлБ</w:t>
            </w:r>
          </w:p>
        </w:tc>
        <w:tc>
          <w:tcPr>
            <w:tcW w:w="1628" w:type="dxa"/>
          </w:tcPr>
          <w:p w14:paraId="1ED3060F" w14:textId="77777777" w:rsidR="000E30F3" w:rsidRPr="00080C4A" w:rsidRDefault="000E30F3" w:rsidP="00C3651C">
            <w:pPr>
              <w:rPr>
                <w:sz w:val="24"/>
                <w:szCs w:val="24"/>
              </w:rPr>
            </w:pPr>
            <w:r w:rsidRPr="00080C4A">
              <w:rPr>
                <w:sz w:val="24"/>
                <w:szCs w:val="24"/>
              </w:rPr>
              <w:t>Г.4-МрЧ</w:t>
            </w:r>
          </w:p>
        </w:tc>
        <w:tc>
          <w:tcPr>
            <w:tcW w:w="1628" w:type="dxa"/>
          </w:tcPr>
          <w:p w14:paraId="209C31B6" w14:textId="77777777" w:rsidR="000E30F3" w:rsidRPr="00080C4A" w:rsidRDefault="000E30F3" w:rsidP="00C3651C">
            <w:pPr>
              <w:rPr>
                <w:sz w:val="24"/>
                <w:szCs w:val="24"/>
              </w:rPr>
            </w:pPr>
            <w:r w:rsidRPr="00080C4A">
              <w:rPr>
                <w:sz w:val="24"/>
                <w:szCs w:val="24"/>
              </w:rPr>
              <w:t>Г.5-МлЧ</w:t>
            </w:r>
          </w:p>
        </w:tc>
        <w:tc>
          <w:tcPr>
            <w:tcW w:w="1628" w:type="dxa"/>
          </w:tcPr>
          <w:p w14:paraId="232BD8CD" w14:textId="77777777" w:rsidR="000E30F3" w:rsidRPr="00080C4A" w:rsidRDefault="000E30F3" w:rsidP="00C3651C">
            <w:pPr>
              <w:rPr>
                <w:sz w:val="24"/>
                <w:szCs w:val="24"/>
              </w:rPr>
            </w:pPr>
            <w:r w:rsidRPr="00080C4A">
              <w:rPr>
                <w:sz w:val="24"/>
                <w:szCs w:val="24"/>
              </w:rPr>
              <w:t>Г.6-ТзЧ</w:t>
            </w:r>
          </w:p>
        </w:tc>
        <w:tc>
          <w:tcPr>
            <w:tcW w:w="1630" w:type="dxa"/>
          </w:tcPr>
          <w:p w14:paraId="64290776" w14:textId="77777777" w:rsidR="000E30F3" w:rsidRPr="00080C4A" w:rsidRDefault="000E30F3" w:rsidP="00C3651C">
            <w:pPr>
              <w:rPr>
                <w:sz w:val="24"/>
                <w:szCs w:val="24"/>
              </w:rPr>
            </w:pPr>
            <w:r w:rsidRPr="00080C4A">
              <w:rPr>
                <w:sz w:val="24"/>
                <w:szCs w:val="24"/>
              </w:rPr>
              <w:t>Г.7-ШкЧ</w:t>
            </w:r>
          </w:p>
        </w:tc>
      </w:tr>
      <w:tr w:rsidR="00C71E99" w:rsidRPr="00080C4A" w14:paraId="3744AEDC" w14:textId="77777777" w:rsidTr="00C71E99">
        <w:trPr>
          <w:trHeight w:val="136"/>
        </w:trPr>
        <w:tc>
          <w:tcPr>
            <w:tcW w:w="1186" w:type="dxa"/>
            <w:hideMark/>
          </w:tcPr>
          <w:p w14:paraId="29E6FDD8" w14:textId="77777777" w:rsidR="000E30F3" w:rsidRPr="00080C4A" w:rsidRDefault="000E30F3" w:rsidP="00C3651C">
            <w:pPr>
              <w:rPr>
                <w:sz w:val="24"/>
                <w:szCs w:val="24"/>
              </w:rPr>
            </w:pPr>
            <w:r w:rsidRPr="00080C4A">
              <w:rPr>
                <w:sz w:val="24"/>
                <w:szCs w:val="24"/>
              </w:rPr>
              <w:t>Li</w:t>
            </w:r>
          </w:p>
        </w:tc>
        <w:tc>
          <w:tcPr>
            <w:tcW w:w="1332" w:type="dxa"/>
          </w:tcPr>
          <w:p w14:paraId="1DA50776" w14:textId="77777777" w:rsidR="000E30F3" w:rsidRPr="00080C4A" w:rsidRDefault="00214D3A" w:rsidP="00C3651C">
            <w:pPr>
              <w:rPr>
                <w:sz w:val="24"/>
                <w:szCs w:val="24"/>
              </w:rPr>
            </w:pPr>
            <w:r w:rsidRPr="00080C4A">
              <w:rPr>
                <w:sz w:val="24"/>
                <w:szCs w:val="24"/>
              </w:rPr>
              <w:t>0</w:t>
            </w:r>
            <w:r w:rsidR="0052355C" w:rsidRPr="00080C4A">
              <w:rPr>
                <w:sz w:val="24"/>
                <w:szCs w:val="24"/>
              </w:rPr>
              <w:t>,</w:t>
            </w:r>
            <w:r w:rsidRPr="00080C4A">
              <w:rPr>
                <w:sz w:val="24"/>
                <w:szCs w:val="24"/>
              </w:rPr>
              <w:t>0276</w:t>
            </w:r>
          </w:p>
        </w:tc>
        <w:tc>
          <w:tcPr>
            <w:tcW w:w="1628" w:type="dxa"/>
          </w:tcPr>
          <w:p w14:paraId="5F1BF1FD" w14:textId="77777777" w:rsidR="000E30F3" w:rsidRPr="00080C4A" w:rsidRDefault="000E30F3" w:rsidP="00C3651C">
            <w:pPr>
              <w:rPr>
                <w:sz w:val="24"/>
                <w:szCs w:val="24"/>
              </w:rPr>
            </w:pPr>
            <w:r w:rsidRPr="00080C4A">
              <w:rPr>
                <w:sz w:val="24"/>
                <w:szCs w:val="24"/>
              </w:rPr>
              <w:t>54</w:t>
            </w:r>
            <w:r w:rsidR="0052355C" w:rsidRPr="00080C4A">
              <w:rPr>
                <w:sz w:val="24"/>
                <w:szCs w:val="24"/>
              </w:rPr>
              <w:t>,</w:t>
            </w:r>
            <w:r w:rsidRPr="00080C4A">
              <w:rPr>
                <w:sz w:val="24"/>
                <w:szCs w:val="24"/>
              </w:rPr>
              <w:t>32</w:t>
            </w:r>
            <w:r w:rsidR="00753EFE" w:rsidRPr="00080C4A">
              <w:rPr>
                <w:sz w:val="24"/>
                <w:szCs w:val="24"/>
              </w:rPr>
              <w:t>12</w:t>
            </w:r>
          </w:p>
        </w:tc>
        <w:tc>
          <w:tcPr>
            <w:tcW w:w="1629" w:type="dxa"/>
            <w:hideMark/>
          </w:tcPr>
          <w:p w14:paraId="4E1F529F" w14:textId="77777777" w:rsidR="000E30F3" w:rsidRPr="00080C4A" w:rsidRDefault="000E30F3" w:rsidP="00C3651C">
            <w:pPr>
              <w:rPr>
                <w:sz w:val="24"/>
                <w:szCs w:val="24"/>
              </w:rPr>
            </w:pPr>
            <w:r w:rsidRPr="00080C4A">
              <w:rPr>
                <w:sz w:val="24"/>
                <w:szCs w:val="24"/>
              </w:rPr>
              <w:t>27</w:t>
            </w:r>
            <w:r w:rsidR="0052355C" w:rsidRPr="00080C4A">
              <w:rPr>
                <w:sz w:val="24"/>
                <w:szCs w:val="24"/>
              </w:rPr>
              <w:t>,</w:t>
            </w:r>
            <w:r w:rsidRPr="00080C4A">
              <w:rPr>
                <w:sz w:val="24"/>
                <w:szCs w:val="24"/>
              </w:rPr>
              <w:t>5</w:t>
            </w:r>
            <w:r w:rsidR="00753EFE" w:rsidRPr="00080C4A">
              <w:rPr>
                <w:sz w:val="24"/>
                <w:szCs w:val="24"/>
              </w:rPr>
              <w:t>765</w:t>
            </w:r>
          </w:p>
        </w:tc>
        <w:tc>
          <w:tcPr>
            <w:tcW w:w="1628" w:type="dxa"/>
          </w:tcPr>
          <w:p w14:paraId="22B18431" w14:textId="77777777" w:rsidR="000E30F3" w:rsidRPr="00080C4A" w:rsidRDefault="000E30F3" w:rsidP="00C3651C">
            <w:pPr>
              <w:rPr>
                <w:sz w:val="24"/>
                <w:szCs w:val="24"/>
              </w:rPr>
            </w:pPr>
            <w:r w:rsidRPr="00080C4A">
              <w:rPr>
                <w:sz w:val="24"/>
                <w:szCs w:val="24"/>
              </w:rPr>
              <w:t>30</w:t>
            </w:r>
            <w:r w:rsidR="0052355C" w:rsidRPr="00080C4A">
              <w:rPr>
                <w:sz w:val="24"/>
                <w:szCs w:val="24"/>
              </w:rPr>
              <w:t>,</w:t>
            </w:r>
            <w:r w:rsidRPr="00080C4A">
              <w:rPr>
                <w:sz w:val="24"/>
                <w:szCs w:val="24"/>
              </w:rPr>
              <w:t>33</w:t>
            </w:r>
            <w:r w:rsidR="00753EFE" w:rsidRPr="00080C4A">
              <w:rPr>
                <w:sz w:val="24"/>
                <w:szCs w:val="24"/>
              </w:rPr>
              <w:t>38</w:t>
            </w:r>
          </w:p>
        </w:tc>
        <w:tc>
          <w:tcPr>
            <w:tcW w:w="1628" w:type="dxa"/>
          </w:tcPr>
          <w:p w14:paraId="0F290AE5" w14:textId="77777777" w:rsidR="000E30F3" w:rsidRPr="00080C4A" w:rsidRDefault="000E30F3" w:rsidP="00C3651C">
            <w:pPr>
              <w:rPr>
                <w:sz w:val="24"/>
                <w:szCs w:val="24"/>
              </w:rPr>
            </w:pPr>
            <w:r w:rsidRPr="00080C4A">
              <w:rPr>
                <w:sz w:val="24"/>
                <w:szCs w:val="24"/>
              </w:rPr>
              <w:t>35</w:t>
            </w:r>
            <w:r w:rsidR="0052355C" w:rsidRPr="00080C4A">
              <w:rPr>
                <w:sz w:val="24"/>
                <w:szCs w:val="24"/>
              </w:rPr>
              <w:t>,</w:t>
            </w:r>
            <w:r w:rsidRPr="00080C4A">
              <w:rPr>
                <w:sz w:val="24"/>
                <w:szCs w:val="24"/>
              </w:rPr>
              <w:t>5</w:t>
            </w:r>
            <w:r w:rsidR="00753EFE" w:rsidRPr="00080C4A">
              <w:rPr>
                <w:sz w:val="24"/>
                <w:szCs w:val="24"/>
              </w:rPr>
              <w:t>286</w:t>
            </w:r>
          </w:p>
        </w:tc>
        <w:tc>
          <w:tcPr>
            <w:tcW w:w="1628" w:type="dxa"/>
          </w:tcPr>
          <w:p w14:paraId="3493A46C" w14:textId="77777777" w:rsidR="000E30F3" w:rsidRPr="00080C4A" w:rsidRDefault="000E30F3" w:rsidP="00C3651C">
            <w:pPr>
              <w:rPr>
                <w:sz w:val="24"/>
                <w:szCs w:val="24"/>
              </w:rPr>
            </w:pPr>
            <w:r w:rsidRPr="00080C4A">
              <w:rPr>
                <w:sz w:val="24"/>
                <w:szCs w:val="24"/>
              </w:rPr>
              <w:t>37</w:t>
            </w:r>
            <w:r w:rsidR="0052355C" w:rsidRPr="00080C4A">
              <w:rPr>
                <w:sz w:val="24"/>
                <w:szCs w:val="24"/>
              </w:rPr>
              <w:t>,</w:t>
            </w:r>
            <w:r w:rsidRPr="00080C4A">
              <w:rPr>
                <w:sz w:val="24"/>
                <w:szCs w:val="24"/>
              </w:rPr>
              <w:t>44</w:t>
            </w:r>
            <w:r w:rsidR="00753EFE" w:rsidRPr="00080C4A">
              <w:rPr>
                <w:sz w:val="24"/>
                <w:szCs w:val="24"/>
              </w:rPr>
              <w:t>13</w:t>
            </w:r>
          </w:p>
        </w:tc>
        <w:tc>
          <w:tcPr>
            <w:tcW w:w="1628" w:type="dxa"/>
          </w:tcPr>
          <w:p w14:paraId="1F1783AD" w14:textId="77777777" w:rsidR="000E30F3" w:rsidRPr="00080C4A" w:rsidRDefault="000E30F3" w:rsidP="00C3651C">
            <w:pPr>
              <w:rPr>
                <w:sz w:val="24"/>
                <w:szCs w:val="24"/>
              </w:rPr>
            </w:pPr>
            <w:r w:rsidRPr="00080C4A">
              <w:rPr>
                <w:sz w:val="24"/>
                <w:szCs w:val="24"/>
              </w:rPr>
              <w:t>30</w:t>
            </w:r>
            <w:r w:rsidR="0052355C" w:rsidRPr="00080C4A">
              <w:rPr>
                <w:sz w:val="24"/>
                <w:szCs w:val="24"/>
              </w:rPr>
              <w:t>,</w:t>
            </w:r>
            <w:r w:rsidRPr="00080C4A">
              <w:rPr>
                <w:sz w:val="24"/>
                <w:szCs w:val="24"/>
              </w:rPr>
              <w:t>79</w:t>
            </w:r>
            <w:r w:rsidR="00753EFE" w:rsidRPr="00080C4A">
              <w:rPr>
                <w:sz w:val="24"/>
                <w:szCs w:val="24"/>
              </w:rPr>
              <w:t>26</w:t>
            </w:r>
          </w:p>
        </w:tc>
        <w:tc>
          <w:tcPr>
            <w:tcW w:w="1630" w:type="dxa"/>
          </w:tcPr>
          <w:p w14:paraId="64233F6A" w14:textId="77777777" w:rsidR="000E30F3" w:rsidRPr="00080C4A" w:rsidRDefault="000E30F3" w:rsidP="00C3651C">
            <w:pPr>
              <w:rPr>
                <w:sz w:val="24"/>
                <w:szCs w:val="24"/>
              </w:rPr>
            </w:pPr>
            <w:r w:rsidRPr="00080C4A">
              <w:rPr>
                <w:sz w:val="24"/>
                <w:szCs w:val="24"/>
              </w:rPr>
              <w:t>32</w:t>
            </w:r>
            <w:r w:rsidR="0052355C" w:rsidRPr="00080C4A">
              <w:rPr>
                <w:sz w:val="24"/>
                <w:szCs w:val="24"/>
              </w:rPr>
              <w:t>,</w:t>
            </w:r>
            <w:r w:rsidRPr="00080C4A">
              <w:rPr>
                <w:sz w:val="24"/>
                <w:szCs w:val="24"/>
              </w:rPr>
              <w:t>44</w:t>
            </w:r>
            <w:r w:rsidR="00753EFE" w:rsidRPr="00080C4A">
              <w:rPr>
                <w:sz w:val="24"/>
                <w:szCs w:val="24"/>
              </w:rPr>
              <w:t>08</w:t>
            </w:r>
          </w:p>
        </w:tc>
      </w:tr>
      <w:tr w:rsidR="00C71E99" w:rsidRPr="00080C4A" w14:paraId="196719B0" w14:textId="77777777" w:rsidTr="00C71E99">
        <w:trPr>
          <w:trHeight w:val="45"/>
        </w:trPr>
        <w:tc>
          <w:tcPr>
            <w:tcW w:w="1186" w:type="dxa"/>
          </w:tcPr>
          <w:p w14:paraId="60F4F03B" w14:textId="77777777" w:rsidR="000E30F3" w:rsidRPr="00080C4A" w:rsidRDefault="000E30F3" w:rsidP="00C3651C">
            <w:pPr>
              <w:rPr>
                <w:sz w:val="24"/>
                <w:szCs w:val="24"/>
              </w:rPr>
            </w:pPr>
            <w:r w:rsidRPr="00080C4A">
              <w:rPr>
                <w:sz w:val="24"/>
                <w:szCs w:val="24"/>
              </w:rPr>
              <w:t>Be</w:t>
            </w:r>
          </w:p>
        </w:tc>
        <w:tc>
          <w:tcPr>
            <w:tcW w:w="1332" w:type="dxa"/>
          </w:tcPr>
          <w:p w14:paraId="2FB0FE1F" w14:textId="77777777" w:rsidR="000E30F3" w:rsidRPr="00080C4A" w:rsidRDefault="00267BB8" w:rsidP="00C3651C">
            <w:pPr>
              <w:rPr>
                <w:sz w:val="24"/>
                <w:szCs w:val="24"/>
              </w:rPr>
            </w:pPr>
            <w:r w:rsidRPr="00080C4A">
              <w:rPr>
                <w:sz w:val="24"/>
                <w:szCs w:val="24"/>
              </w:rPr>
              <w:t>0</w:t>
            </w:r>
            <w:r w:rsidR="0052355C" w:rsidRPr="00080C4A">
              <w:rPr>
                <w:sz w:val="24"/>
                <w:szCs w:val="24"/>
              </w:rPr>
              <w:t>,</w:t>
            </w:r>
            <w:r w:rsidRPr="00080C4A">
              <w:rPr>
                <w:sz w:val="24"/>
                <w:szCs w:val="24"/>
              </w:rPr>
              <w:t>0015</w:t>
            </w:r>
          </w:p>
        </w:tc>
        <w:tc>
          <w:tcPr>
            <w:tcW w:w="1628" w:type="dxa"/>
          </w:tcPr>
          <w:p w14:paraId="3411BA50"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7129</w:t>
            </w:r>
          </w:p>
        </w:tc>
        <w:tc>
          <w:tcPr>
            <w:tcW w:w="1629" w:type="dxa"/>
          </w:tcPr>
          <w:p w14:paraId="27255ABE"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5546</w:t>
            </w:r>
          </w:p>
        </w:tc>
        <w:tc>
          <w:tcPr>
            <w:tcW w:w="1628" w:type="dxa"/>
          </w:tcPr>
          <w:p w14:paraId="5F16F008"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4796</w:t>
            </w:r>
          </w:p>
        </w:tc>
        <w:tc>
          <w:tcPr>
            <w:tcW w:w="1628" w:type="dxa"/>
          </w:tcPr>
          <w:p w14:paraId="0E0347EA"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2928</w:t>
            </w:r>
          </w:p>
        </w:tc>
        <w:tc>
          <w:tcPr>
            <w:tcW w:w="1628" w:type="dxa"/>
          </w:tcPr>
          <w:p w14:paraId="2EEA89CA"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9223</w:t>
            </w:r>
          </w:p>
        </w:tc>
        <w:tc>
          <w:tcPr>
            <w:tcW w:w="1628" w:type="dxa"/>
          </w:tcPr>
          <w:p w14:paraId="76B4E38B"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4698</w:t>
            </w:r>
          </w:p>
        </w:tc>
        <w:tc>
          <w:tcPr>
            <w:tcW w:w="1630" w:type="dxa"/>
          </w:tcPr>
          <w:p w14:paraId="148A518C"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3572</w:t>
            </w:r>
          </w:p>
        </w:tc>
      </w:tr>
      <w:tr w:rsidR="00C71E99" w:rsidRPr="00080C4A" w14:paraId="037BBCB0" w14:textId="77777777" w:rsidTr="00C71E99">
        <w:trPr>
          <w:trHeight w:val="45"/>
        </w:trPr>
        <w:tc>
          <w:tcPr>
            <w:tcW w:w="1186" w:type="dxa"/>
          </w:tcPr>
          <w:p w14:paraId="235146C3" w14:textId="77777777" w:rsidR="000E30F3" w:rsidRPr="00080C4A" w:rsidRDefault="000E30F3" w:rsidP="00C3651C">
            <w:pPr>
              <w:rPr>
                <w:sz w:val="24"/>
                <w:szCs w:val="24"/>
              </w:rPr>
            </w:pPr>
            <w:r w:rsidRPr="00080C4A">
              <w:rPr>
                <w:sz w:val="24"/>
                <w:szCs w:val="24"/>
              </w:rPr>
              <w:t>Na</w:t>
            </w:r>
          </w:p>
        </w:tc>
        <w:tc>
          <w:tcPr>
            <w:tcW w:w="1332" w:type="dxa"/>
          </w:tcPr>
          <w:p w14:paraId="001467CF" w14:textId="77777777" w:rsidR="000E30F3" w:rsidRPr="00080C4A" w:rsidRDefault="00214D3A" w:rsidP="00C3651C">
            <w:pPr>
              <w:rPr>
                <w:sz w:val="24"/>
                <w:szCs w:val="24"/>
              </w:rPr>
            </w:pPr>
            <w:r w:rsidRPr="00080C4A">
              <w:rPr>
                <w:sz w:val="24"/>
                <w:szCs w:val="24"/>
              </w:rPr>
              <w:t>6</w:t>
            </w:r>
            <w:r w:rsidR="0052355C" w:rsidRPr="00080C4A">
              <w:rPr>
                <w:sz w:val="24"/>
                <w:szCs w:val="24"/>
              </w:rPr>
              <w:t>,</w:t>
            </w:r>
            <w:r w:rsidRPr="00080C4A">
              <w:rPr>
                <w:sz w:val="24"/>
                <w:szCs w:val="24"/>
              </w:rPr>
              <w:t>5798</w:t>
            </w:r>
          </w:p>
        </w:tc>
        <w:tc>
          <w:tcPr>
            <w:tcW w:w="1628" w:type="dxa"/>
          </w:tcPr>
          <w:p w14:paraId="29DF0FD2" w14:textId="77777777" w:rsidR="000E30F3" w:rsidRPr="00080C4A" w:rsidRDefault="000E30F3" w:rsidP="00C3651C">
            <w:pPr>
              <w:rPr>
                <w:sz w:val="24"/>
                <w:szCs w:val="24"/>
              </w:rPr>
            </w:pPr>
            <w:r w:rsidRPr="00080C4A">
              <w:rPr>
                <w:sz w:val="24"/>
                <w:szCs w:val="24"/>
              </w:rPr>
              <w:t>14730</w:t>
            </w:r>
            <w:r w:rsidR="0052355C" w:rsidRPr="00080C4A">
              <w:rPr>
                <w:sz w:val="24"/>
                <w:szCs w:val="24"/>
              </w:rPr>
              <w:t>,</w:t>
            </w:r>
            <w:r w:rsidR="00753EFE" w:rsidRPr="00080C4A">
              <w:rPr>
                <w:sz w:val="24"/>
                <w:szCs w:val="24"/>
              </w:rPr>
              <w:t>2765</w:t>
            </w:r>
          </w:p>
        </w:tc>
        <w:tc>
          <w:tcPr>
            <w:tcW w:w="1629" w:type="dxa"/>
          </w:tcPr>
          <w:p w14:paraId="6D6EB7CA" w14:textId="77777777" w:rsidR="000E30F3" w:rsidRPr="00080C4A" w:rsidRDefault="000E30F3" w:rsidP="00C3651C">
            <w:pPr>
              <w:rPr>
                <w:sz w:val="24"/>
                <w:szCs w:val="24"/>
              </w:rPr>
            </w:pPr>
            <w:r w:rsidRPr="00080C4A">
              <w:rPr>
                <w:sz w:val="24"/>
                <w:szCs w:val="24"/>
              </w:rPr>
              <w:t>19530</w:t>
            </w:r>
            <w:r w:rsidR="0052355C" w:rsidRPr="00080C4A">
              <w:rPr>
                <w:sz w:val="24"/>
                <w:szCs w:val="24"/>
              </w:rPr>
              <w:t>,</w:t>
            </w:r>
            <w:r w:rsidR="00753EFE" w:rsidRPr="00080C4A">
              <w:rPr>
                <w:sz w:val="24"/>
                <w:szCs w:val="24"/>
              </w:rPr>
              <w:t>4312</w:t>
            </w:r>
          </w:p>
        </w:tc>
        <w:tc>
          <w:tcPr>
            <w:tcW w:w="1628" w:type="dxa"/>
          </w:tcPr>
          <w:p w14:paraId="4B8DB951" w14:textId="77777777" w:rsidR="000E30F3" w:rsidRPr="00080C4A" w:rsidRDefault="000E30F3" w:rsidP="00C3651C">
            <w:pPr>
              <w:rPr>
                <w:sz w:val="24"/>
                <w:szCs w:val="24"/>
              </w:rPr>
            </w:pPr>
            <w:r w:rsidRPr="00080C4A">
              <w:rPr>
                <w:sz w:val="24"/>
                <w:szCs w:val="24"/>
              </w:rPr>
              <w:t>18913</w:t>
            </w:r>
            <w:r w:rsidR="0052355C" w:rsidRPr="00080C4A">
              <w:rPr>
                <w:sz w:val="24"/>
                <w:szCs w:val="24"/>
              </w:rPr>
              <w:t>,</w:t>
            </w:r>
            <w:r w:rsidR="00753EFE" w:rsidRPr="00080C4A">
              <w:rPr>
                <w:sz w:val="24"/>
                <w:szCs w:val="24"/>
              </w:rPr>
              <w:t>1617</w:t>
            </w:r>
          </w:p>
        </w:tc>
        <w:tc>
          <w:tcPr>
            <w:tcW w:w="1628" w:type="dxa"/>
          </w:tcPr>
          <w:p w14:paraId="170B38DC" w14:textId="77777777" w:rsidR="000E30F3" w:rsidRPr="00080C4A" w:rsidRDefault="000E30F3" w:rsidP="00C3651C">
            <w:pPr>
              <w:rPr>
                <w:sz w:val="24"/>
                <w:szCs w:val="24"/>
              </w:rPr>
            </w:pPr>
            <w:r w:rsidRPr="00080C4A">
              <w:rPr>
                <w:sz w:val="24"/>
                <w:szCs w:val="24"/>
              </w:rPr>
              <w:t>42283</w:t>
            </w:r>
            <w:r w:rsidR="0052355C" w:rsidRPr="00080C4A">
              <w:rPr>
                <w:sz w:val="24"/>
                <w:szCs w:val="24"/>
              </w:rPr>
              <w:t>,</w:t>
            </w:r>
            <w:r w:rsidR="00753EFE" w:rsidRPr="00080C4A">
              <w:rPr>
                <w:sz w:val="24"/>
                <w:szCs w:val="24"/>
              </w:rPr>
              <w:t>3357</w:t>
            </w:r>
          </w:p>
        </w:tc>
        <w:tc>
          <w:tcPr>
            <w:tcW w:w="1628" w:type="dxa"/>
          </w:tcPr>
          <w:p w14:paraId="249120FF" w14:textId="77777777" w:rsidR="000E30F3" w:rsidRPr="00080C4A" w:rsidRDefault="000E30F3" w:rsidP="00C3651C">
            <w:pPr>
              <w:rPr>
                <w:sz w:val="24"/>
                <w:szCs w:val="24"/>
              </w:rPr>
            </w:pPr>
            <w:r w:rsidRPr="00080C4A">
              <w:rPr>
                <w:sz w:val="24"/>
                <w:szCs w:val="24"/>
              </w:rPr>
              <w:t>47500</w:t>
            </w:r>
            <w:r w:rsidR="0052355C" w:rsidRPr="00080C4A">
              <w:rPr>
                <w:sz w:val="24"/>
                <w:szCs w:val="24"/>
              </w:rPr>
              <w:t>,</w:t>
            </w:r>
            <w:r w:rsidR="00753EFE" w:rsidRPr="00080C4A">
              <w:rPr>
                <w:sz w:val="24"/>
                <w:szCs w:val="24"/>
              </w:rPr>
              <w:t>1005</w:t>
            </w:r>
          </w:p>
        </w:tc>
        <w:tc>
          <w:tcPr>
            <w:tcW w:w="1628" w:type="dxa"/>
          </w:tcPr>
          <w:p w14:paraId="6EAB9EA4" w14:textId="77777777" w:rsidR="000E30F3" w:rsidRPr="00080C4A" w:rsidRDefault="000E30F3" w:rsidP="00C3651C">
            <w:pPr>
              <w:rPr>
                <w:sz w:val="24"/>
                <w:szCs w:val="24"/>
              </w:rPr>
            </w:pPr>
            <w:r w:rsidRPr="00080C4A">
              <w:rPr>
                <w:sz w:val="24"/>
                <w:szCs w:val="24"/>
              </w:rPr>
              <w:t>29350</w:t>
            </w:r>
            <w:r w:rsidR="0052355C" w:rsidRPr="00080C4A">
              <w:rPr>
                <w:sz w:val="24"/>
                <w:szCs w:val="24"/>
              </w:rPr>
              <w:t>,</w:t>
            </w:r>
            <w:r w:rsidR="00753EFE" w:rsidRPr="00080C4A">
              <w:rPr>
                <w:sz w:val="24"/>
                <w:szCs w:val="24"/>
              </w:rPr>
              <w:t>1569</w:t>
            </w:r>
          </w:p>
        </w:tc>
        <w:tc>
          <w:tcPr>
            <w:tcW w:w="1630" w:type="dxa"/>
          </w:tcPr>
          <w:p w14:paraId="48F1E8C6" w14:textId="77777777" w:rsidR="000E30F3" w:rsidRPr="00080C4A" w:rsidRDefault="000E30F3" w:rsidP="00C3651C">
            <w:pPr>
              <w:rPr>
                <w:sz w:val="24"/>
                <w:szCs w:val="24"/>
              </w:rPr>
            </w:pPr>
            <w:r w:rsidRPr="00080C4A">
              <w:rPr>
                <w:sz w:val="24"/>
                <w:szCs w:val="24"/>
              </w:rPr>
              <w:t>19930</w:t>
            </w:r>
            <w:r w:rsidR="0052355C" w:rsidRPr="00080C4A">
              <w:rPr>
                <w:sz w:val="24"/>
                <w:szCs w:val="24"/>
              </w:rPr>
              <w:t>,</w:t>
            </w:r>
            <w:r w:rsidR="00753EFE" w:rsidRPr="00080C4A">
              <w:rPr>
                <w:sz w:val="24"/>
                <w:szCs w:val="24"/>
              </w:rPr>
              <w:t>3678</w:t>
            </w:r>
          </w:p>
        </w:tc>
      </w:tr>
      <w:tr w:rsidR="00C71E99" w:rsidRPr="00080C4A" w14:paraId="723DF8D8" w14:textId="77777777" w:rsidTr="00C71E99">
        <w:trPr>
          <w:trHeight w:val="45"/>
        </w:trPr>
        <w:tc>
          <w:tcPr>
            <w:tcW w:w="1186" w:type="dxa"/>
          </w:tcPr>
          <w:p w14:paraId="3D026DBA" w14:textId="77777777" w:rsidR="000E30F3" w:rsidRPr="00080C4A" w:rsidRDefault="000E30F3" w:rsidP="00C3651C">
            <w:pPr>
              <w:rPr>
                <w:sz w:val="24"/>
                <w:szCs w:val="24"/>
              </w:rPr>
            </w:pPr>
            <w:r w:rsidRPr="00080C4A">
              <w:rPr>
                <w:sz w:val="24"/>
                <w:szCs w:val="24"/>
              </w:rPr>
              <w:t>Mg</w:t>
            </w:r>
          </w:p>
        </w:tc>
        <w:tc>
          <w:tcPr>
            <w:tcW w:w="1332" w:type="dxa"/>
          </w:tcPr>
          <w:p w14:paraId="21383E7B" w14:textId="77777777" w:rsidR="000E30F3" w:rsidRPr="00080C4A" w:rsidRDefault="006C1EC4" w:rsidP="00C3651C">
            <w:pPr>
              <w:rPr>
                <w:sz w:val="24"/>
                <w:szCs w:val="24"/>
              </w:rPr>
            </w:pPr>
            <w:r w:rsidRPr="00080C4A">
              <w:rPr>
                <w:sz w:val="24"/>
                <w:szCs w:val="24"/>
              </w:rPr>
              <w:t>6</w:t>
            </w:r>
            <w:r w:rsidR="0052355C" w:rsidRPr="00080C4A">
              <w:rPr>
                <w:sz w:val="24"/>
                <w:szCs w:val="24"/>
              </w:rPr>
              <w:t>,</w:t>
            </w:r>
            <w:r w:rsidRPr="00080C4A">
              <w:rPr>
                <w:sz w:val="24"/>
                <w:szCs w:val="24"/>
              </w:rPr>
              <w:t>5885</w:t>
            </w:r>
          </w:p>
        </w:tc>
        <w:tc>
          <w:tcPr>
            <w:tcW w:w="1628" w:type="dxa"/>
          </w:tcPr>
          <w:p w14:paraId="05C1BA39" w14:textId="77777777" w:rsidR="000E30F3" w:rsidRPr="00080C4A" w:rsidRDefault="00753EFE" w:rsidP="00C3651C">
            <w:pPr>
              <w:rPr>
                <w:sz w:val="24"/>
                <w:szCs w:val="24"/>
              </w:rPr>
            </w:pPr>
            <w:r w:rsidRPr="00080C4A">
              <w:rPr>
                <w:sz w:val="24"/>
                <w:szCs w:val="24"/>
              </w:rPr>
              <w:t>12986</w:t>
            </w:r>
            <w:r w:rsidR="0052355C" w:rsidRPr="00080C4A">
              <w:rPr>
                <w:sz w:val="24"/>
                <w:szCs w:val="24"/>
              </w:rPr>
              <w:t>,</w:t>
            </w:r>
            <w:r w:rsidRPr="00080C4A">
              <w:rPr>
                <w:sz w:val="24"/>
                <w:szCs w:val="24"/>
              </w:rPr>
              <w:t>2609</w:t>
            </w:r>
          </w:p>
        </w:tc>
        <w:tc>
          <w:tcPr>
            <w:tcW w:w="1629" w:type="dxa"/>
          </w:tcPr>
          <w:p w14:paraId="7411BF65" w14:textId="77777777" w:rsidR="000E30F3" w:rsidRPr="00080C4A" w:rsidRDefault="00753EFE" w:rsidP="00C3651C">
            <w:pPr>
              <w:rPr>
                <w:sz w:val="24"/>
                <w:szCs w:val="24"/>
              </w:rPr>
            </w:pPr>
            <w:r w:rsidRPr="00080C4A">
              <w:rPr>
                <w:sz w:val="24"/>
                <w:szCs w:val="24"/>
              </w:rPr>
              <w:t>18357</w:t>
            </w:r>
            <w:r w:rsidR="0052355C" w:rsidRPr="00080C4A">
              <w:rPr>
                <w:sz w:val="24"/>
                <w:szCs w:val="24"/>
              </w:rPr>
              <w:t>,</w:t>
            </w:r>
            <w:r w:rsidRPr="00080C4A">
              <w:rPr>
                <w:sz w:val="24"/>
                <w:szCs w:val="24"/>
              </w:rPr>
              <w:t>8609</w:t>
            </w:r>
          </w:p>
        </w:tc>
        <w:tc>
          <w:tcPr>
            <w:tcW w:w="1628" w:type="dxa"/>
          </w:tcPr>
          <w:p w14:paraId="67E889B7" w14:textId="77777777" w:rsidR="000E30F3" w:rsidRPr="00080C4A" w:rsidRDefault="00753EFE" w:rsidP="00C3651C">
            <w:pPr>
              <w:rPr>
                <w:sz w:val="24"/>
                <w:szCs w:val="24"/>
              </w:rPr>
            </w:pPr>
            <w:r w:rsidRPr="00080C4A">
              <w:rPr>
                <w:sz w:val="24"/>
                <w:szCs w:val="24"/>
              </w:rPr>
              <w:t>23862</w:t>
            </w:r>
            <w:r w:rsidR="0052355C" w:rsidRPr="00080C4A">
              <w:rPr>
                <w:sz w:val="24"/>
                <w:szCs w:val="24"/>
              </w:rPr>
              <w:t>,</w:t>
            </w:r>
            <w:r w:rsidRPr="00080C4A">
              <w:rPr>
                <w:sz w:val="24"/>
                <w:szCs w:val="24"/>
              </w:rPr>
              <w:t>0709</w:t>
            </w:r>
          </w:p>
        </w:tc>
        <w:tc>
          <w:tcPr>
            <w:tcW w:w="1628" w:type="dxa"/>
          </w:tcPr>
          <w:p w14:paraId="5EF80D6A" w14:textId="77777777" w:rsidR="000E30F3" w:rsidRPr="00080C4A" w:rsidRDefault="00753EFE" w:rsidP="00C3651C">
            <w:pPr>
              <w:rPr>
                <w:sz w:val="24"/>
                <w:szCs w:val="24"/>
              </w:rPr>
            </w:pPr>
            <w:r w:rsidRPr="00080C4A">
              <w:rPr>
                <w:sz w:val="24"/>
                <w:szCs w:val="24"/>
              </w:rPr>
              <w:t>17411</w:t>
            </w:r>
            <w:r w:rsidR="0052355C" w:rsidRPr="00080C4A">
              <w:rPr>
                <w:sz w:val="24"/>
                <w:szCs w:val="24"/>
              </w:rPr>
              <w:t>,</w:t>
            </w:r>
            <w:r w:rsidRPr="00080C4A">
              <w:rPr>
                <w:sz w:val="24"/>
                <w:szCs w:val="24"/>
              </w:rPr>
              <w:t>7009</w:t>
            </w:r>
          </w:p>
        </w:tc>
        <w:tc>
          <w:tcPr>
            <w:tcW w:w="1628" w:type="dxa"/>
          </w:tcPr>
          <w:p w14:paraId="6D2796D6" w14:textId="77777777" w:rsidR="000E30F3" w:rsidRPr="00080C4A" w:rsidRDefault="00753EFE" w:rsidP="00C3651C">
            <w:pPr>
              <w:rPr>
                <w:sz w:val="24"/>
                <w:szCs w:val="24"/>
              </w:rPr>
            </w:pPr>
            <w:r w:rsidRPr="00080C4A">
              <w:rPr>
                <w:sz w:val="24"/>
                <w:szCs w:val="24"/>
              </w:rPr>
              <w:t>12685</w:t>
            </w:r>
            <w:r w:rsidR="0052355C" w:rsidRPr="00080C4A">
              <w:rPr>
                <w:sz w:val="24"/>
                <w:szCs w:val="24"/>
              </w:rPr>
              <w:t>,</w:t>
            </w:r>
            <w:r w:rsidRPr="00080C4A">
              <w:rPr>
                <w:sz w:val="24"/>
                <w:szCs w:val="24"/>
              </w:rPr>
              <w:t>0409</w:t>
            </w:r>
          </w:p>
        </w:tc>
        <w:tc>
          <w:tcPr>
            <w:tcW w:w="1628" w:type="dxa"/>
          </w:tcPr>
          <w:p w14:paraId="22D28F33" w14:textId="77777777" w:rsidR="000E30F3" w:rsidRPr="00080C4A" w:rsidRDefault="00753EFE" w:rsidP="00C3651C">
            <w:pPr>
              <w:rPr>
                <w:sz w:val="24"/>
                <w:szCs w:val="24"/>
              </w:rPr>
            </w:pPr>
            <w:r w:rsidRPr="00080C4A">
              <w:rPr>
                <w:sz w:val="24"/>
                <w:szCs w:val="24"/>
              </w:rPr>
              <w:t>35020</w:t>
            </w:r>
            <w:r w:rsidR="0052355C" w:rsidRPr="00080C4A">
              <w:rPr>
                <w:sz w:val="24"/>
                <w:szCs w:val="24"/>
              </w:rPr>
              <w:t>,</w:t>
            </w:r>
            <w:r w:rsidRPr="00080C4A">
              <w:rPr>
                <w:sz w:val="24"/>
                <w:szCs w:val="24"/>
              </w:rPr>
              <w:t>6709</w:t>
            </w:r>
          </w:p>
        </w:tc>
        <w:tc>
          <w:tcPr>
            <w:tcW w:w="1630" w:type="dxa"/>
          </w:tcPr>
          <w:p w14:paraId="02CC49F5" w14:textId="77777777" w:rsidR="000E30F3" w:rsidRPr="00080C4A" w:rsidRDefault="00753EFE" w:rsidP="00C3651C">
            <w:pPr>
              <w:rPr>
                <w:sz w:val="24"/>
                <w:szCs w:val="24"/>
              </w:rPr>
            </w:pPr>
            <w:r w:rsidRPr="00080C4A">
              <w:rPr>
                <w:sz w:val="24"/>
                <w:szCs w:val="24"/>
              </w:rPr>
              <w:t>32134</w:t>
            </w:r>
            <w:r w:rsidR="0052355C" w:rsidRPr="00080C4A">
              <w:rPr>
                <w:sz w:val="24"/>
                <w:szCs w:val="24"/>
              </w:rPr>
              <w:t>,</w:t>
            </w:r>
            <w:r w:rsidRPr="00080C4A">
              <w:rPr>
                <w:sz w:val="24"/>
                <w:szCs w:val="24"/>
              </w:rPr>
              <w:t>8309</w:t>
            </w:r>
          </w:p>
        </w:tc>
      </w:tr>
      <w:tr w:rsidR="00C71E99" w:rsidRPr="00080C4A" w14:paraId="576BA418" w14:textId="77777777" w:rsidTr="00C71E99">
        <w:trPr>
          <w:trHeight w:val="45"/>
        </w:trPr>
        <w:tc>
          <w:tcPr>
            <w:tcW w:w="1186" w:type="dxa"/>
          </w:tcPr>
          <w:p w14:paraId="4E806331" w14:textId="77777777" w:rsidR="000E30F3" w:rsidRPr="00080C4A" w:rsidRDefault="000E30F3" w:rsidP="00C3651C">
            <w:pPr>
              <w:rPr>
                <w:sz w:val="24"/>
                <w:szCs w:val="24"/>
              </w:rPr>
            </w:pPr>
            <w:r w:rsidRPr="00080C4A">
              <w:rPr>
                <w:sz w:val="24"/>
                <w:szCs w:val="24"/>
              </w:rPr>
              <w:t>Al</w:t>
            </w:r>
          </w:p>
        </w:tc>
        <w:tc>
          <w:tcPr>
            <w:tcW w:w="1332" w:type="dxa"/>
          </w:tcPr>
          <w:p w14:paraId="2E6A2EC9" w14:textId="77777777" w:rsidR="000E30F3" w:rsidRPr="00080C4A" w:rsidRDefault="006C1EC4" w:rsidP="00C3651C">
            <w:pPr>
              <w:rPr>
                <w:sz w:val="24"/>
                <w:szCs w:val="24"/>
              </w:rPr>
            </w:pPr>
            <w:r w:rsidRPr="00080C4A">
              <w:rPr>
                <w:sz w:val="24"/>
                <w:szCs w:val="24"/>
              </w:rPr>
              <w:t>7</w:t>
            </w:r>
            <w:r w:rsidR="0052355C" w:rsidRPr="00080C4A">
              <w:rPr>
                <w:sz w:val="24"/>
                <w:szCs w:val="24"/>
              </w:rPr>
              <w:t>,</w:t>
            </w:r>
            <w:r w:rsidRPr="00080C4A">
              <w:rPr>
                <w:sz w:val="24"/>
                <w:szCs w:val="24"/>
              </w:rPr>
              <w:t>2912</w:t>
            </w:r>
          </w:p>
        </w:tc>
        <w:tc>
          <w:tcPr>
            <w:tcW w:w="1628" w:type="dxa"/>
          </w:tcPr>
          <w:p w14:paraId="3A91A2A5" w14:textId="77777777" w:rsidR="000E30F3" w:rsidRPr="00080C4A" w:rsidRDefault="000E30F3" w:rsidP="00C3651C">
            <w:pPr>
              <w:rPr>
                <w:sz w:val="24"/>
                <w:szCs w:val="24"/>
              </w:rPr>
            </w:pPr>
            <w:r w:rsidRPr="00080C4A">
              <w:rPr>
                <w:sz w:val="24"/>
                <w:szCs w:val="24"/>
              </w:rPr>
              <w:t>51860</w:t>
            </w:r>
            <w:r w:rsidR="0052355C" w:rsidRPr="00080C4A">
              <w:rPr>
                <w:sz w:val="24"/>
                <w:szCs w:val="24"/>
              </w:rPr>
              <w:t>,</w:t>
            </w:r>
            <w:r w:rsidR="00267BB8" w:rsidRPr="00080C4A">
              <w:rPr>
                <w:sz w:val="24"/>
                <w:szCs w:val="24"/>
              </w:rPr>
              <w:t>0025</w:t>
            </w:r>
          </w:p>
        </w:tc>
        <w:tc>
          <w:tcPr>
            <w:tcW w:w="1629" w:type="dxa"/>
          </w:tcPr>
          <w:p w14:paraId="001974AE" w14:textId="77777777" w:rsidR="000E30F3" w:rsidRPr="00080C4A" w:rsidRDefault="000E30F3" w:rsidP="00C3651C">
            <w:pPr>
              <w:rPr>
                <w:sz w:val="24"/>
                <w:szCs w:val="24"/>
              </w:rPr>
            </w:pPr>
            <w:r w:rsidRPr="00080C4A">
              <w:rPr>
                <w:sz w:val="24"/>
                <w:szCs w:val="24"/>
              </w:rPr>
              <w:t>51730</w:t>
            </w:r>
            <w:r w:rsidR="0052355C" w:rsidRPr="00080C4A">
              <w:rPr>
                <w:sz w:val="24"/>
                <w:szCs w:val="24"/>
              </w:rPr>
              <w:t>,</w:t>
            </w:r>
            <w:r w:rsidR="00267BB8" w:rsidRPr="00080C4A">
              <w:rPr>
                <w:sz w:val="24"/>
                <w:szCs w:val="24"/>
              </w:rPr>
              <w:t>3689</w:t>
            </w:r>
          </w:p>
        </w:tc>
        <w:tc>
          <w:tcPr>
            <w:tcW w:w="1628" w:type="dxa"/>
          </w:tcPr>
          <w:p w14:paraId="6B9DD76E" w14:textId="77777777" w:rsidR="000E30F3" w:rsidRPr="00080C4A" w:rsidRDefault="000E30F3" w:rsidP="00C3651C">
            <w:pPr>
              <w:rPr>
                <w:sz w:val="24"/>
                <w:szCs w:val="24"/>
              </w:rPr>
            </w:pPr>
            <w:r w:rsidRPr="00080C4A">
              <w:rPr>
                <w:sz w:val="24"/>
                <w:szCs w:val="24"/>
              </w:rPr>
              <w:t>53108</w:t>
            </w:r>
            <w:r w:rsidR="0052355C" w:rsidRPr="00080C4A">
              <w:rPr>
                <w:sz w:val="24"/>
                <w:szCs w:val="24"/>
              </w:rPr>
              <w:t>,</w:t>
            </w:r>
            <w:r w:rsidR="00267BB8" w:rsidRPr="00080C4A">
              <w:rPr>
                <w:sz w:val="24"/>
                <w:szCs w:val="24"/>
              </w:rPr>
              <w:t>2549</w:t>
            </w:r>
          </w:p>
        </w:tc>
        <w:tc>
          <w:tcPr>
            <w:tcW w:w="1628" w:type="dxa"/>
          </w:tcPr>
          <w:p w14:paraId="215E74DA" w14:textId="77777777" w:rsidR="000E30F3" w:rsidRPr="00080C4A" w:rsidRDefault="000E30F3" w:rsidP="00C3651C">
            <w:pPr>
              <w:rPr>
                <w:sz w:val="24"/>
                <w:szCs w:val="24"/>
              </w:rPr>
            </w:pPr>
            <w:r w:rsidRPr="00080C4A">
              <w:rPr>
                <w:sz w:val="24"/>
                <w:szCs w:val="24"/>
              </w:rPr>
              <w:t>37539</w:t>
            </w:r>
            <w:r w:rsidR="0052355C" w:rsidRPr="00080C4A">
              <w:rPr>
                <w:sz w:val="24"/>
                <w:szCs w:val="24"/>
              </w:rPr>
              <w:t>,</w:t>
            </w:r>
            <w:r w:rsidR="00267BB8" w:rsidRPr="00080C4A">
              <w:rPr>
                <w:sz w:val="24"/>
                <w:szCs w:val="24"/>
              </w:rPr>
              <w:t>3462</w:t>
            </w:r>
          </w:p>
        </w:tc>
        <w:tc>
          <w:tcPr>
            <w:tcW w:w="1628" w:type="dxa"/>
          </w:tcPr>
          <w:p w14:paraId="3FB580E0" w14:textId="77777777" w:rsidR="000E30F3" w:rsidRPr="00080C4A" w:rsidRDefault="000E30F3" w:rsidP="00C3651C">
            <w:pPr>
              <w:rPr>
                <w:sz w:val="24"/>
                <w:szCs w:val="24"/>
              </w:rPr>
            </w:pPr>
            <w:r w:rsidRPr="00080C4A">
              <w:rPr>
                <w:sz w:val="24"/>
                <w:szCs w:val="24"/>
              </w:rPr>
              <w:t>36440</w:t>
            </w:r>
            <w:r w:rsidR="0052355C" w:rsidRPr="00080C4A">
              <w:rPr>
                <w:sz w:val="24"/>
                <w:szCs w:val="24"/>
              </w:rPr>
              <w:t>,</w:t>
            </w:r>
            <w:r w:rsidR="00267BB8" w:rsidRPr="00080C4A">
              <w:rPr>
                <w:sz w:val="24"/>
                <w:szCs w:val="24"/>
              </w:rPr>
              <w:t>1234</w:t>
            </w:r>
          </w:p>
        </w:tc>
        <w:tc>
          <w:tcPr>
            <w:tcW w:w="1628" w:type="dxa"/>
          </w:tcPr>
          <w:p w14:paraId="311DD543" w14:textId="77777777" w:rsidR="000E30F3" w:rsidRPr="00080C4A" w:rsidRDefault="000E30F3" w:rsidP="00C3651C">
            <w:pPr>
              <w:rPr>
                <w:sz w:val="24"/>
                <w:szCs w:val="24"/>
              </w:rPr>
            </w:pPr>
            <w:r w:rsidRPr="00080C4A">
              <w:rPr>
                <w:sz w:val="24"/>
                <w:szCs w:val="24"/>
              </w:rPr>
              <w:t>40260</w:t>
            </w:r>
            <w:r w:rsidR="0052355C" w:rsidRPr="00080C4A">
              <w:rPr>
                <w:sz w:val="24"/>
                <w:szCs w:val="24"/>
              </w:rPr>
              <w:t>,</w:t>
            </w:r>
            <w:r w:rsidR="00267BB8" w:rsidRPr="00080C4A">
              <w:rPr>
                <w:sz w:val="24"/>
                <w:szCs w:val="24"/>
              </w:rPr>
              <w:t>4201</w:t>
            </w:r>
          </w:p>
        </w:tc>
        <w:tc>
          <w:tcPr>
            <w:tcW w:w="1630" w:type="dxa"/>
          </w:tcPr>
          <w:p w14:paraId="608B348B" w14:textId="77777777" w:rsidR="000E30F3" w:rsidRPr="00080C4A" w:rsidRDefault="000E30F3" w:rsidP="00C3651C">
            <w:pPr>
              <w:rPr>
                <w:sz w:val="24"/>
                <w:szCs w:val="24"/>
              </w:rPr>
            </w:pPr>
            <w:r w:rsidRPr="00080C4A">
              <w:rPr>
                <w:sz w:val="24"/>
                <w:szCs w:val="24"/>
              </w:rPr>
              <w:t>47300</w:t>
            </w:r>
            <w:r w:rsidR="0052355C" w:rsidRPr="00080C4A">
              <w:rPr>
                <w:sz w:val="24"/>
                <w:szCs w:val="24"/>
              </w:rPr>
              <w:t>,</w:t>
            </w:r>
            <w:r w:rsidR="00267BB8" w:rsidRPr="00080C4A">
              <w:rPr>
                <w:sz w:val="24"/>
                <w:szCs w:val="24"/>
              </w:rPr>
              <w:t>0001</w:t>
            </w:r>
          </w:p>
        </w:tc>
      </w:tr>
      <w:tr w:rsidR="00C71E99" w:rsidRPr="00080C4A" w14:paraId="01E42FF0" w14:textId="77777777" w:rsidTr="00C71E99">
        <w:trPr>
          <w:trHeight w:val="45"/>
        </w:trPr>
        <w:tc>
          <w:tcPr>
            <w:tcW w:w="1186" w:type="dxa"/>
          </w:tcPr>
          <w:p w14:paraId="57830043" w14:textId="77777777" w:rsidR="000E30F3" w:rsidRPr="00080C4A" w:rsidRDefault="000E30F3" w:rsidP="00C3651C">
            <w:pPr>
              <w:rPr>
                <w:sz w:val="24"/>
                <w:szCs w:val="24"/>
              </w:rPr>
            </w:pPr>
            <w:r w:rsidRPr="00080C4A">
              <w:rPr>
                <w:sz w:val="24"/>
                <w:szCs w:val="24"/>
              </w:rPr>
              <w:t>P</w:t>
            </w:r>
          </w:p>
        </w:tc>
        <w:tc>
          <w:tcPr>
            <w:tcW w:w="1332" w:type="dxa"/>
          </w:tcPr>
          <w:p w14:paraId="57ADF87C" w14:textId="77777777" w:rsidR="000E30F3" w:rsidRPr="00080C4A" w:rsidRDefault="006C1EC4" w:rsidP="00C3651C">
            <w:pPr>
              <w:rPr>
                <w:sz w:val="24"/>
                <w:szCs w:val="24"/>
              </w:rPr>
            </w:pPr>
            <w:r w:rsidRPr="00080C4A">
              <w:rPr>
                <w:sz w:val="24"/>
                <w:szCs w:val="24"/>
              </w:rPr>
              <w:t>0</w:t>
            </w:r>
            <w:r w:rsidR="0052355C" w:rsidRPr="00080C4A">
              <w:rPr>
                <w:sz w:val="24"/>
                <w:szCs w:val="24"/>
              </w:rPr>
              <w:t>,</w:t>
            </w:r>
            <w:r w:rsidRPr="00080C4A">
              <w:rPr>
                <w:sz w:val="24"/>
                <w:szCs w:val="24"/>
              </w:rPr>
              <w:t>4935</w:t>
            </w:r>
          </w:p>
        </w:tc>
        <w:tc>
          <w:tcPr>
            <w:tcW w:w="1628" w:type="dxa"/>
          </w:tcPr>
          <w:p w14:paraId="48228756" w14:textId="77777777" w:rsidR="000E30F3" w:rsidRPr="00080C4A" w:rsidRDefault="000E30F3" w:rsidP="00C3651C">
            <w:pPr>
              <w:rPr>
                <w:sz w:val="24"/>
                <w:szCs w:val="24"/>
              </w:rPr>
            </w:pPr>
            <w:r w:rsidRPr="00080C4A">
              <w:rPr>
                <w:sz w:val="24"/>
                <w:szCs w:val="24"/>
              </w:rPr>
              <w:t>632</w:t>
            </w:r>
            <w:r w:rsidR="0052355C" w:rsidRPr="00080C4A">
              <w:rPr>
                <w:sz w:val="24"/>
                <w:szCs w:val="24"/>
              </w:rPr>
              <w:t>,</w:t>
            </w:r>
            <w:r w:rsidRPr="00080C4A">
              <w:rPr>
                <w:sz w:val="24"/>
                <w:szCs w:val="24"/>
              </w:rPr>
              <w:t>9</w:t>
            </w:r>
            <w:r w:rsidR="00267BB8" w:rsidRPr="00080C4A">
              <w:rPr>
                <w:sz w:val="24"/>
                <w:szCs w:val="24"/>
              </w:rPr>
              <w:t>001</w:t>
            </w:r>
          </w:p>
        </w:tc>
        <w:tc>
          <w:tcPr>
            <w:tcW w:w="1629" w:type="dxa"/>
          </w:tcPr>
          <w:p w14:paraId="6FAEC35C" w14:textId="77777777" w:rsidR="000E30F3" w:rsidRPr="00080C4A" w:rsidRDefault="000E30F3" w:rsidP="00C3651C">
            <w:pPr>
              <w:rPr>
                <w:sz w:val="24"/>
                <w:szCs w:val="24"/>
              </w:rPr>
            </w:pPr>
            <w:r w:rsidRPr="00080C4A">
              <w:rPr>
                <w:sz w:val="24"/>
                <w:szCs w:val="24"/>
              </w:rPr>
              <w:t>751</w:t>
            </w:r>
            <w:r w:rsidR="0052355C" w:rsidRPr="00080C4A">
              <w:rPr>
                <w:sz w:val="24"/>
                <w:szCs w:val="24"/>
              </w:rPr>
              <w:t>,</w:t>
            </w:r>
            <w:r w:rsidRPr="00080C4A">
              <w:rPr>
                <w:sz w:val="24"/>
                <w:szCs w:val="24"/>
              </w:rPr>
              <w:t>1</w:t>
            </w:r>
            <w:r w:rsidR="00584CE2" w:rsidRPr="00080C4A">
              <w:rPr>
                <w:sz w:val="24"/>
                <w:szCs w:val="24"/>
              </w:rPr>
              <w:t>2</w:t>
            </w:r>
            <w:r w:rsidR="00267BB8" w:rsidRPr="00080C4A">
              <w:rPr>
                <w:sz w:val="24"/>
                <w:szCs w:val="24"/>
              </w:rPr>
              <w:t>94</w:t>
            </w:r>
          </w:p>
        </w:tc>
        <w:tc>
          <w:tcPr>
            <w:tcW w:w="1628" w:type="dxa"/>
          </w:tcPr>
          <w:p w14:paraId="1E898773" w14:textId="77777777" w:rsidR="000E30F3" w:rsidRPr="00080C4A" w:rsidRDefault="000E30F3" w:rsidP="00C3651C">
            <w:pPr>
              <w:rPr>
                <w:sz w:val="24"/>
                <w:szCs w:val="24"/>
              </w:rPr>
            </w:pPr>
            <w:r w:rsidRPr="00080C4A">
              <w:rPr>
                <w:sz w:val="24"/>
                <w:szCs w:val="24"/>
              </w:rPr>
              <w:t>646</w:t>
            </w:r>
            <w:r w:rsidR="0052355C" w:rsidRPr="00080C4A">
              <w:rPr>
                <w:sz w:val="24"/>
                <w:szCs w:val="24"/>
              </w:rPr>
              <w:t>,</w:t>
            </w:r>
            <w:r w:rsidRPr="00080C4A">
              <w:rPr>
                <w:sz w:val="24"/>
                <w:szCs w:val="24"/>
              </w:rPr>
              <w:t>2</w:t>
            </w:r>
            <w:r w:rsidR="00267BB8" w:rsidRPr="00080C4A">
              <w:rPr>
                <w:sz w:val="24"/>
                <w:szCs w:val="24"/>
              </w:rPr>
              <w:t>346</w:t>
            </w:r>
          </w:p>
        </w:tc>
        <w:tc>
          <w:tcPr>
            <w:tcW w:w="1628" w:type="dxa"/>
          </w:tcPr>
          <w:p w14:paraId="1D1E1754" w14:textId="77777777" w:rsidR="000E30F3" w:rsidRPr="00080C4A" w:rsidRDefault="000E30F3" w:rsidP="00C3651C">
            <w:pPr>
              <w:rPr>
                <w:sz w:val="24"/>
                <w:szCs w:val="24"/>
              </w:rPr>
            </w:pPr>
            <w:r w:rsidRPr="00080C4A">
              <w:rPr>
                <w:sz w:val="24"/>
                <w:szCs w:val="24"/>
              </w:rPr>
              <w:t>750</w:t>
            </w:r>
            <w:r w:rsidR="0052355C" w:rsidRPr="00080C4A">
              <w:rPr>
                <w:sz w:val="24"/>
                <w:szCs w:val="24"/>
              </w:rPr>
              <w:t>,</w:t>
            </w:r>
            <w:r w:rsidRPr="00080C4A">
              <w:rPr>
                <w:sz w:val="24"/>
                <w:szCs w:val="24"/>
              </w:rPr>
              <w:t>6</w:t>
            </w:r>
            <w:r w:rsidR="00584CE2" w:rsidRPr="00080C4A">
              <w:rPr>
                <w:sz w:val="24"/>
                <w:szCs w:val="24"/>
              </w:rPr>
              <w:t>196</w:t>
            </w:r>
          </w:p>
        </w:tc>
        <w:tc>
          <w:tcPr>
            <w:tcW w:w="1628" w:type="dxa"/>
          </w:tcPr>
          <w:p w14:paraId="2671AF1C" w14:textId="77777777" w:rsidR="000E30F3" w:rsidRPr="00080C4A" w:rsidRDefault="000E30F3" w:rsidP="00C3651C">
            <w:pPr>
              <w:rPr>
                <w:sz w:val="24"/>
                <w:szCs w:val="24"/>
              </w:rPr>
            </w:pPr>
            <w:r w:rsidRPr="00080C4A">
              <w:rPr>
                <w:sz w:val="24"/>
                <w:szCs w:val="24"/>
              </w:rPr>
              <w:t>768</w:t>
            </w:r>
            <w:r w:rsidR="0052355C" w:rsidRPr="00080C4A">
              <w:rPr>
                <w:sz w:val="24"/>
                <w:szCs w:val="24"/>
              </w:rPr>
              <w:t>,</w:t>
            </w:r>
            <w:r w:rsidRPr="00080C4A">
              <w:rPr>
                <w:sz w:val="24"/>
                <w:szCs w:val="24"/>
              </w:rPr>
              <w:t>5</w:t>
            </w:r>
            <w:r w:rsidR="00584CE2" w:rsidRPr="00080C4A">
              <w:rPr>
                <w:sz w:val="24"/>
                <w:szCs w:val="24"/>
              </w:rPr>
              <w:t>200</w:t>
            </w:r>
          </w:p>
        </w:tc>
        <w:tc>
          <w:tcPr>
            <w:tcW w:w="1628" w:type="dxa"/>
          </w:tcPr>
          <w:p w14:paraId="7257847C" w14:textId="77777777" w:rsidR="000E30F3" w:rsidRPr="00080C4A" w:rsidRDefault="000E30F3" w:rsidP="00C3651C">
            <w:pPr>
              <w:rPr>
                <w:sz w:val="24"/>
                <w:szCs w:val="24"/>
              </w:rPr>
            </w:pPr>
            <w:r w:rsidRPr="00080C4A">
              <w:rPr>
                <w:sz w:val="24"/>
                <w:szCs w:val="24"/>
              </w:rPr>
              <w:t>706</w:t>
            </w:r>
            <w:r w:rsidR="0052355C" w:rsidRPr="00080C4A">
              <w:rPr>
                <w:sz w:val="24"/>
                <w:szCs w:val="24"/>
              </w:rPr>
              <w:t>,</w:t>
            </w:r>
            <w:r w:rsidRPr="00080C4A">
              <w:rPr>
                <w:sz w:val="24"/>
                <w:szCs w:val="24"/>
              </w:rPr>
              <w:t>2</w:t>
            </w:r>
            <w:r w:rsidR="00584CE2" w:rsidRPr="00080C4A">
              <w:rPr>
                <w:sz w:val="24"/>
                <w:szCs w:val="24"/>
              </w:rPr>
              <w:t>113</w:t>
            </w:r>
          </w:p>
        </w:tc>
        <w:tc>
          <w:tcPr>
            <w:tcW w:w="1630" w:type="dxa"/>
          </w:tcPr>
          <w:p w14:paraId="2282758C" w14:textId="77777777" w:rsidR="000E30F3" w:rsidRPr="00080C4A" w:rsidRDefault="000E30F3" w:rsidP="00C3651C">
            <w:pPr>
              <w:rPr>
                <w:sz w:val="24"/>
                <w:szCs w:val="24"/>
              </w:rPr>
            </w:pPr>
            <w:r w:rsidRPr="00080C4A">
              <w:rPr>
                <w:sz w:val="24"/>
                <w:szCs w:val="24"/>
              </w:rPr>
              <w:t>485</w:t>
            </w:r>
            <w:r w:rsidR="0052355C" w:rsidRPr="00080C4A">
              <w:rPr>
                <w:sz w:val="24"/>
                <w:szCs w:val="24"/>
              </w:rPr>
              <w:t>,</w:t>
            </w:r>
            <w:r w:rsidRPr="00080C4A">
              <w:rPr>
                <w:sz w:val="24"/>
                <w:szCs w:val="24"/>
              </w:rPr>
              <w:t>6</w:t>
            </w:r>
            <w:r w:rsidR="00584CE2" w:rsidRPr="00080C4A">
              <w:rPr>
                <w:sz w:val="24"/>
                <w:szCs w:val="24"/>
              </w:rPr>
              <w:t>426</w:t>
            </w:r>
          </w:p>
        </w:tc>
      </w:tr>
      <w:tr w:rsidR="00C71E99" w:rsidRPr="00080C4A" w14:paraId="0EA07E8E" w14:textId="77777777" w:rsidTr="00C71E99">
        <w:trPr>
          <w:trHeight w:val="45"/>
        </w:trPr>
        <w:tc>
          <w:tcPr>
            <w:tcW w:w="1186" w:type="dxa"/>
          </w:tcPr>
          <w:p w14:paraId="2A0FC6E2" w14:textId="77777777" w:rsidR="000E30F3" w:rsidRPr="00080C4A" w:rsidRDefault="000E30F3" w:rsidP="00C3651C">
            <w:pPr>
              <w:rPr>
                <w:sz w:val="24"/>
                <w:szCs w:val="24"/>
              </w:rPr>
            </w:pPr>
            <w:r w:rsidRPr="00080C4A">
              <w:rPr>
                <w:sz w:val="24"/>
                <w:szCs w:val="24"/>
              </w:rPr>
              <w:t>K</w:t>
            </w:r>
          </w:p>
        </w:tc>
        <w:tc>
          <w:tcPr>
            <w:tcW w:w="1332" w:type="dxa"/>
          </w:tcPr>
          <w:p w14:paraId="3A4D8487" w14:textId="77777777" w:rsidR="000E30F3" w:rsidRPr="00080C4A" w:rsidRDefault="006C1EC4" w:rsidP="00C3651C">
            <w:pPr>
              <w:rPr>
                <w:sz w:val="24"/>
                <w:szCs w:val="24"/>
              </w:rPr>
            </w:pPr>
            <w:r w:rsidRPr="00080C4A">
              <w:rPr>
                <w:sz w:val="24"/>
                <w:szCs w:val="24"/>
              </w:rPr>
              <w:t>20</w:t>
            </w:r>
            <w:r w:rsidR="0052355C" w:rsidRPr="00080C4A">
              <w:rPr>
                <w:sz w:val="24"/>
                <w:szCs w:val="24"/>
              </w:rPr>
              <w:t>,</w:t>
            </w:r>
            <w:r w:rsidRPr="00080C4A">
              <w:rPr>
                <w:sz w:val="24"/>
                <w:szCs w:val="24"/>
              </w:rPr>
              <w:t>6033</w:t>
            </w:r>
          </w:p>
        </w:tc>
        <w:tc>
          <w:tcPr>
            <w:tcW w:w="1628" w:type="dxa"/>
          </w:tcPr>
          <w:p w14:paraId="4AE1F0E8" w14:textId="77777777" w:rsidR="000E30F3" w:rsidRPr="00080C4A" w:rsidRDefault="000E30F3" w:rsidP="00C3651C">
            <w:pPr>
              <w:rPr>
                <w:sz w:val="24"/>
                <w:szCs w:val="24"/>
              </w:rPr>
            </w:pPr>
            <w:r w:rsidRPr="00080C4A">
              <w:rPr>
                <w:sz w:val="24"/>
                <w:szCs w:val="24"/>
              </w:rPr>
              <w:t>13710</w:t>
            </w:r>
            <w:r w:rsidR="0052355C" w:rsidRPr="00080C4A">
              <w:rPr>
                <w:sz w:val="24"/>
                <w:szCs w:val="24"/>
              </w:rPr>
              <w:t>,</w:t>
            </w:r>
            <w:r w:rsidR="00584CE2" w:rsidRPr="00080C4A">
              <w:rPr>
                <w:sz w:val="24"/>
                <w:szCs w:val="24"/>
              </w:rPr>
              <w:t>0004</w:t>
            </w:r>
          </w:p>
        </w:tc>
        <w:tc>
          <w:tcPr>
            <w:tcW w:w="1629" w:type="dxa"/>
          </w:tcPr>
          <w:p w14:paraId="58E3C128" w14:textId="77777777" w:rsidR="000E30F3" w:rsidRPr="00080C4A" w:rsidRDefault="000E30F3" w:rsidP="00C3651C">
            <w:pPr>
              <w:rPr>
                <w:sz w:val="24"/>
                <w:szCs w:val="24"/>
              </w:rPr>
            </w:pPr>
            <w:r w:rsidRPr="00080C4A">
              <w:rPr>
                <w:sz w:val="24"/>
                <w:szCs w:val="24"/>
              </w:rPr>
              <w:t>15170</w:t>
            </w:r>
            <w:r w:rsidR="0052355C" w:rsidRPr="00080C4A">
              <w:rPr>
                <w:sz w:val="24"/>
                <w:szCs w:val="24"/>
              </w:rPr>
              <w:t>,</w:t>
            </w:r>
            <w:r w:rsidR="00584CE2" w:rsidRPr="00080C4A">
              <w:rPr>
                <w:sz w:val="24"/>
                <w:szCs w:val="24"/>
              </w:rPr>
              <w:t>2489</w:t>
            </w:r>
          </w:p>
        </w:tc>
        <w:tc>
          <w:tcPr>
            <w:tcW w:w="1628" w:type="dxa"/>
          </w:tcPr>
          <w:p w14:paraId="3476034F" w14:textId="77777777" w:rsidR="000E30F3" w:rsidRPr="00080C4A" w:rsidRDefault="000E30F3" w:rsidP="00C3651C">
            <w:pPr>
              <w:rPr>
                <w:sz w:val="24"/>
                <w:szCs w:val="24"/>
              </w:rPr>
            </w:pPr>
            <w:r w:rsidRPr="00080C4A">
              <w:rPr>
                <w:sz w:val="24"/>
                <w:szCs w:val="24"/>
              </w:rPr>
              <w:t>1489</w:t>
            </w:r>
            <w:r w:rsidR="00584CE2" w:rsidRPr="00080C4A">
              <w:rPr>
                <w:sz w:val="24"/>
                <w:szCs w:val="24"/>
              </w:rPr>
              <w:t>4</w:t>
            </w:r>
            <w:r w:rsidR="0052355C" w:rsidRPr="00080C4A">
              <w:rPr>
                <w:sz w:val="24"/>
                <w:szCs w:val="24"/>
              </w:rPr>
              <w:t>,</w:t>
            </w:r>
            <w:r w:rsidR="00584CE2" w:rsidRPr="00080C4A">
              <w:rPr>
                <w:sz w:val="24"/>
                <w:szCs w:val="24"/>
              </w:rPr>
              <w:t>7546</w:t>
            </w:r>
          </w:p>
        </w:tc>
        <w:tc>
          <w:tcPr>
            <w:tcW w:w="1628" w:type="dxa"/>
          </w:tcPr>
          <w:p w14:paraId="2E69B721" w14:textId="77777777" w:rsidR="000E30F3" w:rsidRPr="00080C4A" w:rsidRDefault="000E30F3" w:rsidP="00C3651C">
            <w:pPr>
              <w:rPr>
                <w:sz w:val="24"/>
                <w:szCs w:val="24"/>
              </w:rPr>
            </w:pPr>
            <w:r w:rsidRPr="00080C4A">
              <w:rPr>
                <w:sz w:val="24"/>
                <w:szCs w:val="24"/>
              </w:rPr>
              <w:t>11369</w:t>
            </w:r>
            <w:r w:rsidR="0052355C" w:rsidRPr="00080C4A">
              <w:rPr>
                <w:sz w:val="24"/>
                <w:szCs w:val="24"/>
              </w:rPr>
              <w:t>,</w:t>
            </w:r>
            <w:r w:rsidR="00584CE2" w:rsidRPr="00080C4A">
              <w:rPr>
                <w:sz w:val="24"/>
                <w:szCs w:val="24"/>
              </w:rPr>
              <w:t>2245</w:t>
            </w:r>
          </w:p>
        </w:tc>
        <w:tc>
          <w:tcPr>
            <w:tcW w:w="1628" w:type="dxa"/>
          </w:tcPr>
          <w:p w14:paraId="28A34721" w14:textId="77777777" w:rsidR="000E30F3" w:rsidRPr="00080C4A" w:rsidRDefault="000E30F3" w:rsidP="00C3651C">
            <w:pPr>
              <w:rPr>
                <w:sz w:val="24"/>
                <w:szCs w:val="24"/>
              </w:rPr>
            </w:pPr>
            <w:r w:rsidRPr="00080C4A">
              <w:rPr>
                <w:sz w:val="24"/>
                <w:szCs w:val="24"/>
              </w:rPr>
              <w:t>1137</w:t>
            </w:r>
            <w:r w:rsidR="00584CE2" w:rsidRPr="00080C4A">
              <w:rPr>
                <w:sz w:val="24"/>
                <w:szCs w:val="24"/>
              </w:rPr>
              <w:t>2</w:t>
            </w:r>
            <w:r w:rsidR="0052355C" w:rsidRPr="00080C4A">
              <w:rPr>
                <w:sz w:val="24"/>
                <w:szCs w:val="24"/>
              </w:rPr>
              <w:t>,</w:t>
            </w:r>
            <w:r w:rsidR="00584CE2" w:rsidRPr="00080C4A">
              <w:rPr>
                <w:sz w:val="24"/>
                <w:szCs w:val="24"/>
              </w:rPr>
              <w:t>5967</w:t>
            </w:r>
          </w:p>
        </w:tc>
        <w:tc>
          <w:tcPr>
            <w:tcW w:w="1628" w:type="dxa"/>
          </w:tcPr>
          <w:p w14:paraId="1AEC842C" w14:textId="77777777" w:rsidR="000E30F3" w:rsidRPr="00080C4A" w:rsidRDefault="000E30F3" w:rsidP="00C3651C">
            <w:pPr>
              <w:rPr>
                <w:sz w:val="24"/>
                <w:szCs w:val="24"/>
              </w:rPr>
            </w:pPr>
            <w:r w:rsidRPr="00080C4A">
              <w:rPr>
                <w:sz w:val="24"/>
                <w:szCs w:val="24"/>
              </w:rPr>
              <w:t>11358</w:t>
            </w:r>
            <w:r w:rsidR="0052355C" w:rsidRPr="00080C4A">
              <w:rPr>
                <w:sz w:val="24"/>
                <w:szCs w:val="24"/>
              </w:rPr>
              <w:t>,</w:t>
            </w:r>
            <w:r w:rsidR="00584CE2" w:rsidRPr="00080C4A">
              <w:rPr>
                <w:sz w:val="24"/>
                <w:szCs w:val="24"/>
              </w:rPr>
              <w:t>3254</w:t>
            </w:r>
          </w:p>
        </w:tc>
        <w:tc>
          <w:tcPr>
            <w:tcW w:w="1630" w:type="dxa"/>
          </w:tcPr>
          <w:p w14:paraId="7E9754E3" w14:textId="77777777" w:rsidR="000E30F3" w:rsidRPr="00080C4A" w:rsidRDefault="000E30F3" w:rsidP="00C3651C">
            <w:pPr>
              <w:rPr>
                <w:sz w:val="24"/>
                <w:szCs w:val="24"/>
              </w:rPr>
            </w:pPr>
            <w:r w:rsidRPr="00080C4A">
              <w:rPr>
                <w:sz w:val="24"/>
                <w:szCs w:val="24"/>
              </w:rPr>
              <w:t>13037</w:t>
            </w:r>
            <w:r w:rsidR="0052355C" w:rsidRPr="00080C4A">
              <w:rPr>
                <w:sz w:val="24"/>
                <w:szCs w:val="24"/>
              </w:rPr>
              <w:t>,</w:t>
            </w:r>
            <w:r w:rsidR="00584CE2" w:rsidRPr="00080C4A">
              <w:rPr>
                <w:sz w:val="24"/>
                <w:szCs w:val="24"/>
              </w:rPr>
              <w:t>0440</w:t>
            </w:r>
          </w:p>
        </w:tc>
      </w:tr>
      <w:tr w:rsidR="00C71E99" w:rsidRPr="00080C4A" w14:paraId="3824BD48" w14:textId="77777777" w:rsidTr="00C71E99">
        <w:trPr>
          <w:trHeight w:val="45"/>
        </w:trPr>
        <w:tc>
          <w:tcPr>
            <w:tcW w:w="1186" w:type="dxa"/>
          </w:tcPr>
          <w:p w14:paraId="3E23CB41" w14:textId="77777777" w:rsidR="000E30F3" w:rsidRPr="00080C4A" w:rsidRDefault="000E30F3" w:rsidP="00C3651C">
            <w:pPr>
              <w:rPr>
                <w:sz w:val="24"/>
                <w:szCs w:val="24"/>
              </w:rPr>
            </w:pPr>
            <w:r w:rsidRPr="00080C4A">
              <w:rPr>
                <w:sz w:val="24"/>
                <w:szCs w:val="24"/>
              </w:rPr>
              <w:t>Ca</w:t>
            </w:r>
          </w:p>
        </w:tc>
        <w:tc>
          <w:tcPr>
            <w:tcW w:w="1332" w:type="dxa"/>
          </w:tcPr>
          <w:p w14:paraId="7E3942E4" w14:textId="77777777" w:rsidR="000E30F3" w:rsidRPr="00080C4A" w:rsidRDefault="00584CE2" w:rsidP="00C3651C">
            <w:pPr>
              <w:rPr>
                <w:sz w:val="24"/>
                <w:szCs w:val="24"/>
              </w:rPr>
            </w:pPr>
            <w:r w:rsidRPr="00080C4A">
              <w:rPr>
                <w:sz w:val="24"/>
                <w:szCs w:val="24"/>
              </w:rPr>
              <w:t>12</w:t>
            </w:r>
            <w:r w:rsidR="0052355C" w:rsidRPr="00080C4A">
              <w:rPr>
                <w:sz w:val="24"/>
                <w:szCs w:val="24"/>
              </w:rPr>
              <w:t>,</w:t>
            </w:r>
            <w:r w:rsidR="006C1EC4" w:rsidRPr="00080C4A">
              <w:rPr>
                <w:sz w:val="24"/>
                <w:szCs w:val="24"/>
              </w:rPr>
              <w:t>1004</w:t>
            </w:r>
          </w:p>
        </w:tc>
        <w:tc>
          <w:tcPr>
            <w:tcW w:w="1628" w:type="dxa"/>
          </w:tcPr>
          <w:p w14:paraId="75C83390" w14:textId="77777777" w:rsidR="000E30F3" w:rsidRPr="00080C4A" w:rsidRDefault="00584CE2" w:rsidP="00C3651C">
            <w:pPr>
              <w:rPr>
                <w:sz w:val="24"/>
                <w:szCs w:val="24"/>
              </w:rPr>
            </w:pPr>
            <w:r w:rsidRPr="00080C4A">
              <w:rPr>
                <w:sz w:val="24"/>
                <w:szCs w:val="24"/>
              </w:rPr>
              <w:t>20255</w:t>
            </w:r>
            <w:r w:rsidR="0052355C" w:rsidRPr="00080C4A">
              <w:rPr>
                <w:sz w:val="24"/>
                <w:szCs w:val="24"/>
              </w:rPr>
              <w:t>,</w:t>
            </w:r>
            <w:r w:rsidRPr="00080C4A">
              <w:rPr>
                <w:sz w:val="24"/>
                <w:szCs w:val="24"/>
              </w:rPr>
              <w:t>5630</w:t>
            </w:r>
          </w:p>
        </w:tc>
        <w:tc>
          <w:tcPr>
            <w:tcW w:w="1629" w:type="dxa"/>
          </w:tcPr>
          <w:p w14:paraId="1C6F1C91" w14:textId="77777777" w:rsidR="000E30F3" w:rsidRPr="00080C4A" w:rsidRDefault="00584CE2" w:rsidP="00C3651C">
            <w:pPr>
              <w:rPr>
                <w:sz w:val="24"/>
                <w:szCs w:val="24"/>
              </w:rPr>
            </w:pPr>
            <w:r w:rsidRPr="00080C4A">
              <w:rPr>
                <w:sz w:val="24"/>
                <w:szCs w:val="24"/>
              </w:rPr>
              <w:t>22138</w:t>
            </w:r>
            <w:r w:rsidR="0052355C" w:rsidRPr="00080C4A">
              <w:rPr>
                <w:sz w:val="24"/>
                <w:szCs w:val="24"/>
              </w:rPr>
              <w:t>,</w:t>
            </w:r>
            <w:r w:rsidRPr="00080C4A">
              <w:rPr>
                <w:sz w:val="24"/>
                <w:szCs w:val="24"/>
              </w:rPr>
              <w:t>8930</w:t>
            </w:r>
          </w:p>
        </w:tc>
        <w:tc>
          <w:tcPr>
            <w:tcW w:w="1628" w:type="dxa"/>
          </w:tcPr>
          <w:p w14:paraId="6DA7A6E3" w14:textId="77777777" w:rsidR="000E30F3" w:rsidRPr="00080C4A" w:rsidRDefault="00584CE2" w:rsidP="00C3651C">
            <w:pPr>
              <w:rPr>
                <w:sz w:val="24"/>
                <w:szCs w:val="24"/>
              </w:rPr>
            </w:pPr>
            <w:r w:rsidRPr="00080C4A">
              <w:rPr>
                <w:sz w:val="24"/>
                <w:szCs w:val="24"/>
              </w:rPr>
              <w:t>28674</w:t>
            </w:r>
            <w:r w:rsidR="0052355C" w:rsidRPr="00080C4A">
              <w:rPr>
                <w:sz w:val="24"/>
                <w:szCs w:val="24"/>
              </w:rPr>
              <w:t>,</w:t>
            </w:r>
            <w:r w:rsidRPr="00080C4A">
              <w:rPr>
                <w:sz w:val="24"/>
                <w:szCs w:val="24"/>
              </w:rPr>
              <w:t>1330</w:t>
            </w:r>
          </w:p>
        </w:tc>
        <w:tc>
          <w:tcPr>
            <w:tcW w:w="1628" w:type="dxa"/>
          </w:tcPr>
          <w:p w14:paraId="53BA45DB" w14:textId="77777777" w:rsidR="000E30F3" w:rsidRPr="00080C4A" w:rsidRDefault="00584CE2" w:rsidP="00C3651C">
            <w:pPr>
              <w:rPr>
                <w:sz w:val="24"/>
                <w:szCs w:val="24"/>
              </w:rPr>
            </w:pPr>
            <w:r w:rsidRPr="00080C4A">
              <w:rPr>
                <w:sz w:val="24"/>
                <w:szCs w:val="24"/>
              </w:rPr>
              <w:t>18629</w:t>
            </w:r>
            <w:r w:rsidR="0052355C" w:rsidRPr="00080C4A">
              <w:rPr>
                <w:sz w:val="24"/>
                <w:szCs w:val="24"/>
              </w:rPr>
              <w:t>,</w:t>
            </w:r>
            <w:r w:rsidRPr="00080C4A">
              <w:rPr>
                <w:sz w:val="24"/>
                <w:szCs w:val="24"/>
              </w:rPr>
              <w:t>1730</w:t>
            </w:r>
          </w:p>
        </w:tc>
        <w:tc>
          <w:tcPr>
            <w:tcW w:w="1628" w:type="dxa"/>
          </w:tcPr>
          <w:p w14:paraId="2C16B1E9" w14:textId="77777777" w:rsidR="000E30F3" w:rsidRPr="00080C4A" w:rsidRDefault="00584CE2" w:rsidP="00C3651C">
            <w:pPr>
              <w:rPr>
                <w:sz w:val="24"/>
                <w:szCs w:val="24"/>
              </w:rPr>
            </w:pPr>
            <w:r w:rsidRPr="00080C4A">
              <w:rPr>
                <w:sz w:val="24"/>
                <w:szCs w:val="24"/>
              </w:rPr>
              <w:t>10442</w:t>
            </w:r>
            <w:r w:rsidR="0052355C" w:rsidRPr="00080C4A">
              <w:rPr>
                <w:sz w:val="24"/>
                <w:szCs w:val="24"/>
              </w:rPr>
              <w:t>,</w:t>
            </w:r>
            <w:r w:rsidRPr="00080C4A">
              <w:rPr>
                <w:sz w:val="24"/>
                <w:szCs w:val="24"/>
              </w:rPr>
              <w:t>4530</w:t>
            </w:r>
          </w:p>
        </w:tc>
        <w:tc>
          <w:tcPr>
            <w:tcW w:w="1628" w:type="dxa"/>
          </w:tcPr>
          <w:p w14:paraId="7DB3F8D4" w14:textId="77777777" w:rsidR="000E30F3" w:rsidRPr="00080C4A" w:rsidRDefault="00584CE2" w:rsidP="00C3651C">
            <w:pPr>
              <w:rPr>
                <w:sz w:val="24"/>
                <w:szCs w:val="24"/>
              </w:rPr>
            </w:pPr>
            <w:r w:rsidRPr="00080C4A">
              <w:rPr>
                <w:sz w:val="24"/>
                <w:szCs w:val="24"/>
              </w:rPr>
              <w:t>44077</w:t>
            </w:r>
            <w:r w:rsidR="0052355C" w:rsidRPr="00080C4A">
              <w:rPr>
                <w:sz w:val="24"/>
                <w:szCs w:val="24"/>
              </w:rPr>
              <w:t>,</w:t>
            </w:r>
            <w:r w:rsidRPr="00080C4A">
              <w:rPr>
                <w:sz w:val="24"/>
                <w:szCs w:val="24"/>
              </w:rPr>
              <w:t>4630</w:t>
            </w:r>
          </w:p>
        </w:tc>
        <w:tc>
          <w:tcPr>
            <w:tcW w:w="1630" w:type="dxa"/>
          </w:tcPr>
          <w:p w14:paraId="7C5DDE43" w14:textId="77777777" w:rsidR="000E30F3" w:rsidRPr="00080C4A" w:rsidRDefault="00584CE2" w:rsidP="00C3651C">
            <w:pPr>
              <w:rPr>
                <w:sz w:val="24"/>
                <w:szCs w:val="24"/>
              </w:rPr>
            </w:pPr>
            <w:r w:rsidRPr="00080C4A">
              <w:rPr>
                <w:sz w:val="24"/>
                <w:szCs w:val="24"/>
              </w:rPr>
              <w:t>43376</w:t>
            </w:r>
            <w:r w:rsidR="0052355C" w:rsidRPr="00080C4A">
              <w:rPr>
                <w:sz w:val="24"/>
                <w:szCs w:val="24"/>
              </w:rPr>
              <w:t>,</w:t>
            </w:r>
            <w:r w:rsidRPr="00080C4A">
              <w:rPr>
                <w:sz w:val="24"/>
                <w:szCs w:val="24"/>
              </w:rPr>
              <w:t>4930</w:t>
            </w:r>
          </w:p>
        </w:tc>
      </w:tr>
      <w:tr w:rsidR="00C71E99" w:rsidRPr="00080C4A" w14:paraId="63D18E66" w14:textId="77777777" w:rsidTr="00C71E99">
        <w:trPr>
          <w:trHeight w:val="45"/>
        </w:trPr>
        <w:tc>
          <w:tcPr>
            <w:tcW w:w="1186" w:type="dxa"/>
          </w:tcPr>
          <w:p w14:paraId="747E4041" w14:textId="77777777" w:rsidR="000E30F3" w:rsidRPr="00080C4A" w:rsidRDefault="000E30F3" w:rsidP="00C3651C">
            <w:pPr>
              <w:rPr>
                <w:sz w:val="24"/>
                <w:szCs w:val="24"/>
              </w:rPr>
            </w:pPr>
            <w:r w:rsidRPr="00080C4A">
              <w:rPr>
                <w:sz w:val="24"/>
                <w:szCs w:val="24"/>
              </w:rPr>
              <w:t>Sc</w:t>
            </w:r>
          </w:p>
        </w:tc>
        <w:tc>
          <w:tcPr>
            <w:tcW w:w="1332" w:type="dxa"/>
          </w:tcPr>
          <w:p w14:paraId="2A73FA4C" w14:textId="77777777" w:rsidR="000E30F3" w:rsidRPr="00080C4A" w:rsidRDefault="006C1EC4" w:rsidP="00C3651C">
            <w:pPr>
              <w:rPr>
                <w:sz w:val="24"/>
                <w:szCs w:val="24"/>
              </w:rPr>
            </w:pPr>
            <w:r w:rsidRPr="00080C4A">
              <w:rPr>
                <w:sz w:val="24"/>
                <w:szCs w:val="24"/>
              </w:rPr>
              <w:t>0</w:t>
            </w:r>
            <w:r w:rsidR="0052355C" w:rsidRPr="00080C4A">
              <w:rPr>
                <w:sz w:val="24"/>
                <w:szCs w:val="24"/>
              </w:rPr>
              <w:t>,</w:t>
            </w:r>
            <w:r w:rsidRPr="00080C4A">
              <w:rPr>
                <w:sz w:val="24"/>
                <w:szCs w:val="24"/>
              </w:rPr>
              <w:t>0593</w:t>
            </w:r>
          </w:p>
        </w:tc>
        <w:tc>
          <w:tcPr>
            <w:tcW w:w="1628" w:type="dxa"/>
          </w:tcPr>
          <w:p w14:paraId="3E55F2AD" w14:textId="77777777" w:rsidR="000E30F3" w:rsidRPr="00080C4A" w:rsidRDefault="000E30F3" w:rsidP="00C3651C">
            <w:pPr>
              <w:rPr>
                <w:sz w:val="24"/>
                <w:szCs w:val="24"/>
              </w:rPr>
            </w:pPr>
            <w:r w:rsidRPr="00080C4A">
              <w:rPr>
                <w:sz w:val="24"/>
                <w:szCs w:val="24"/>
              </w:rPr>
              <w:t>19</w:t>
            </w:r>
            <w:r w:rsidR="0052355C" w:rsidRPr="00080C4A">
              <w:rPr>
                <w:sz w:val="24"/>
                <w:szCs w:val="24"/>
              </w:rPr>
              <w:t>,</w:t>
            </w:r>
            <w:r w:rsidRPr="00080C4A">
              <w:rPr>
                <w:sz w:val="24"/>
                <w:szCs w:val="24"/>
              </w:rPr>
              <w:t>29</w:t>
            </w:r>
            <w:r w:rsidR="00584CE2" w:rsidRPr="00080C4A">
              <w:rPr>
                <w:sz w:val="24"/>
                <w:szCs w:val="24"/>
              </w:rPr>
              <w:t>00</w:t>
            </w:r>
          </w:p>
        </w:tc>
        <w:tc>
          <w:tcPr>
            <w:tcW w:w="1629" w:type="dxa"/>
          </w:tcPr>
          <w:p w14:paraId="024BB21D" w14:textId="77777777" w:rsidR="000E30F3" w:rsidRPr="00080C4A" w:rsidRDefault="000E30F3" w:rsidP="00C3651C">
            <w:pPr>
              <w:rPr>
                <w:sz w:val="24"/>
                <w:szCs w:val="24"/>
              </w:rPr>
            </w:pPr>
            <w:r w:rsidRPr="00080C4A">
              <w:rPr>
                <w:sz w:val="24"/>
                <w:szCs w:val="24"/>
              </w:rPr>
              <w:t>19</w:t>
            </w:r>
            <w:r w:rsidR="0052355C" w:rsidRPr="00080C4A">
              <w:rPr>
                <w:sz w:val="24"/>
                <w:szCs w:val="24"/>
              </w:rPr>
              <w:t>,</w:t>
            </w:r>
            <w:r w:rsidRPr="00080C4A">
              <w:rPr>
                <w:sz w:val="24"/>
                <w:szCs w:val="24"/>
              </w:rPr>
              <w:t>76</w:t>
            </w:r>
            <w:r w:rsidR="00584CE2" w:rsidRPr="00080C4A">
              <w:rPr>
                <w:sz w:val="24"/>
                <w:szCs w:val="24"/>
              </w:rPr>
              <w:t>32</w:t>
            </w:r>
          </w:p>
        </w:tc>
        <w:tc>
          <w:tcPr>
            <w:tcW w:w="1628" w:type="dxa"/>
          </w:tcPr>
          <w:p w14:paraId="2CFCBF27" w14:textId="77777777" w:rsidR="000E30F3" w:rsidRPr="00080C4A" w:rsidRDefault="000E30F3" w:rsidP="00C3651C">
            <w:pPr>
              <w:rPr>
                <w:sz w:val="24"/>
                <w:szCs w:val="24"/>
              </w:rPr>
            </w:pPr>
            <w:r w:rsidRPr="00080C4A">
              <w:rPr>
                <w:sz w:val="24"/>
                <w:szCs w:val="24"/>
              </w:rPr>
              <w:t>19</w:t>
            </w:r>
            <w:r w:rsidR="0052355C" w:rsidRPr="00080C4A">
              <w:rPr>
                <w:sz w:val="24"/>
                <w:szCs w:val="24"/>
              </w:rPr>
              <w:t>,</w:t>
            </w:r>
            <w:r w:rsidRPr="00080C4A">
              <w:rPr>
                <w:sz w:val="24"/>
                <w:szCs w:val="24"/>
              </w:rPr>
              <w:t>46</w:t>
            </w:r>
            <w:r w:rsidR="00584CE2" w:rsidRPr="00080C4A">
              <w:rPr>
                <w:sz w:val="24"/>
                <w:szCs w:val="24"/>
              </w:rPr>
              <w:t>15</w:t>
            </w:r>
          </w:p>
        </w:tc>
        <w:tc>
          <w:tcPr>
            <w:tcW w:w="1628" w:type="dxa"/>
          </w:tcPr>
          <w:p w14:paraId="773E12FC" w14:textId="77777777" w:rsidR="000E30F3" w:rsidRPr="00080C4A" w:rsidRDefault="000E30F3" w:rsidP="00C3651C">
            <w:pPr>
              <w:rPr>
                <w:sz w:val="24"/>
                <w:szCs w:val="24"/>
              </w:rPr>
            </w:pPr>
            <w:r w:rsidRPr="00080C4A">
              <w:rPr>
                <w:sz w:val="24"/>
                <w:szCs w:val="24"/>
              </w:rPr>
              <w:t>12</w:t>
            </w:r>
            <w:r w:rsidR="0052355C" w:rsidRPr="00080C4A">
              <w:rPr>
                <w:sz w:val="24"/>
                <w:szCs w:val="24"/>
              </w:rPr>
              <w:t>,</w:t>
            </w:r>
            <w:r w:rsidRPr="00080C4A">
              <w:rPr>
                <w:sz w:val="24"/>
                <w:szCs w:val="24"/>
              </w:rPr>
              <w:t>99</w:t>
            </w:r>
            <w:r w:rsidR="00584CE2" w:rsidRPr="00080C4A">
              <w:rPr>
                <w:sz w:val="24"/>
                <w:szCs w:val="24"/>
              </w:rPr>
              <w:t>00</w:t>
            </w:r>
          </w:p>
        </w:tc>
        <w:tc>
          <w:tcPr>
            <w:tcW w:w="1628" w:type="dxa"/>
          </w:tcPr>
          <w:p w14:paraId="236B39E5" w14:textId="77777777" w:rsidR="000E30F3" w:rsidRPr="00080C4A" w:rsidRDefault="000E30F3" w:rsidP="00C3651C">
            <w:pPr>
              <w:rPr>
                <w:sz w:val="24"/>
                <w:szCs w:val="24"/>
              </w:rPr>
            </w:pPr>
            <w:r w:rsidRPr="00080C4A">
              <w:rPr>
                <w:sz w:val="24"/>
                <w:szCs w:val="24"/>
              </w:rPr>
              <w:t>11</w:t>
            </w:r>
            <w:r w:rsidR="0052355C" w:rsidRPr="00080C4A">
              <w:rPr>
                <w:sz w:val="24"/>
                <w:szCs w:val="24"/>
              </w:rPr>
              <w:t>,</w:t>
            </w:r>
            <w:r w:rsidRPr="00080C4A">
              <w:rPr>
                <w:sz w:val="24"/>
                <w:szCs w:val="24"/>
              </w:rPr>
              <w:t>87</w:t>
            </w:r>
            <w:r w:rsidR="00584CE2" w:rsidRPr="00080C4A">
              <w:rPr>
                <w:sz w:val="24"/>
                <w:szCs w:val="24"/>
              </w:rPr>
              <w:t>41</w:t>
            </w:r>
          </w:p>
        </w:tc>
        <w:tc>
          <w:tcPr>
            <w:tcW w:w="1628" w:type="dxa"/>
          </w:tcPr>
          <w:p w14:paraId="6398D2D7" w14:textId="77777777" w:rsidR="000E30F3" w:rsidRPr="00080C4A" w:rsidRDefault="000E30F3" w:rsidP="00C3651C">
            <w:pPr>
              <w:rPr>
                <w:sz w:val="24"/>
                <w:szCs w:val="24"/>
              </w:rPr>
            </w:pPr>
            <w:r w:rsidRPr="00080C4A">
              <w:rPr>
                <w:sz w:val="24"/>
                <w:szCs w:val="24"/>
              </w:rPr>
              <w:t>15</w:t>
            </w:r>
            <w:r w:rsidR="0052355C" w:rsidRPr="00080C4A">
              <w:rPr>
                <w:sz w:val="24"/>
                <w:szCs w:val="24"/>
              </w:rPr>
              <w:t>,</w:t>
            </w:r>
            <w:r w:rsidRPr="00080C4A">
              <w:rPr>
                <w:sz w:val="24"/>
                <w:szCs w:val="24"/>
              </w:rPr>
              <w:t>76</w:t>
            </w:r>
            <w:r w:rsidR="00584CE2" w:rsidRPr="00080C4A">
              <w:rPr>
                <w:sz w:val="24"/>
                <w:szCs w:val="24"/>
              </w:rPr>
              <w:t>00</w:t>
            </w:r>
          </w:p>
        </w:tc>
        <w:tc>
          <w:tcPr>
            <w:tcW w:w="1630" w:type="dxa"/>
          </w:tcPr>
          <w:p w14:paraId="78DD7B56" w14:textId="77777777" w:rsidR="000E30F3" w:rsidRPr="00080C4A" w:rsidRDefault="000E30F3" w:rsidP="00C3651C">
            <w:pPr>
              <w:rPr>
                <w:sz w:val="24"/>
                <w:szCs w:val="24"/>
              </w:rPr>
            </w:pPr>
            <w:r w:rsidRPr="00080C4A">
              <w:rPr>
                <w:sz w:val="24"/>
                <w:szCs w:val="24"/>
              </w:rPr>
              <w:t>15</w:t>
            </w:r>
            <w:r w:rsidR="0052355C" w:rsidRPr="00080C4A">
              <w:rPr>
                <w:sz w:val="24"/>
                <w:szCs w:val="24"/>
              </w:rPr>
              <w:t>,</w:t>
            </w:r>
            <w:r w:rsidRPr="00080C4A">
              <w:rPr>
                <w:sz w:val="24"/>
                <w:szCs w:val="24"/>
              </w:rPr>
              <w:t>84</w:t>
            </w:r>
            <w:r w:rsidR="00584CE2" w:rsidRPr="00080C4A">
              <w:rPr>
                <w:sz w:val="24"/>
                <w:szCs w:val="24"/>
              </w:rPr>
              <w:t>21</w:t>
            </w:r>
          </w:p>
        </w:tc>
      </w:tr>
      <w:tr w:rsidR="00C71E99" w:rsidRPr="00080C4A" w14:paraId="7A9801A0" w14:textId="77777777" w:rsidTr="00C71E99">
        <w:trPr>
          <w:trHeight w:val="45"/>
        </w:trPr>
        <w:tc>
          <w:tcPr>
            <w:tcW w:w="1186" w:type="dxa"/>
          </w:tcPr>
          <w:p w14:paraId="7950B824" w14:textId="77777777" w:rsidR="000E30F3" w:rsidRPr="00080C4A" w:rsidRDefault="000E30F3" w:rsidP="00C3651C">
            <w:pPr>
              <w:rPr>
                <w:sz w:val="24"/>
                <w:szCs w:val="24"/>
              </w:rPr>
            </w:pPr>
            <w:r w:rsidRPr="00080C4A">
              <w:rPr>
                <w:sz w:val="24"/>
                <w:szCs w:val="24"/>
              </w:rPr>
              <w:t>Ti</w:t>
            </w:r>
          </w:p>
        </w:tc>
        <w:tc>
          <w:tcPr>
            <w:tcW w:w="1332" w:type="dxa"/>
          </w:tcPr>
          <w:p w14:paraId="28B53C29" w14:textId="77777777" w:rsidR="000E30F3" w:rsidRPr="00080C4A" w:rsidRDefault="00CD41C0" w:rsidP="00C3651C">
            <w:pPr>
              <w:rPr>
                <w:sz w:val="24"/>
                <w:szCs w:val="24"/>
              </w:rPr>
            </w:pPr>
            <w:r w:rsidRPr="00080C4A">
              <w:rPr>
                <w:sz w:val="24"/>
                <w:szCs w:val="24"/>
              </w:rPr>
              <w:t>1</w:t>
            </w:r>
            <w:r w:rsidR="0052355C" w:rsidRPr="00080C4A">
              <w:rPr>
                <w:sz w:val="24"/>
                <w:szCs w:val="24"/>
              </w:rPr>
              <w:t>,</w:t>
            </w:r>
            <w:r w:rsidRPr="00080C4A">
              <w:rPr>
                <w:sz w:val="24"/>
                <w:szCs w:val="24"/>
              </w:rPr>
              <w:t>3112</w:t>
            </w:r>
          </w:p>
        </w:tc>
        <w:tc>
          <w:tcPr>
            <w:tcW w:w="1628" w:type="dxa"/>
          </w:tcPr>
          <w:p w14:paraId="4BD1A6C5" w14:textId="77777777" w:rsidR="000E30F3" w:rsidRPr="00080C4A" w:rsidRDefault="000E30F3" w:rsidP="00C3651C">
            <w:pPr>
              <w:rPr>
                <w:sz w:val="24"/>
                <w:szCs w:val="24"/>
              </w:rPr>
            </w:pPr>
            <w:r w:rsidRPr="00080C4A">
              <w:rPr>
                <w:sz w:val="24"/>
                <w:szCs w:val="24"/>
              </w:rPr>
              <w:t>2437</w:t>
            </w:r>
            <w:r w:rsidR="0052355C" w:rsidRPr="00080C4A">
              <w:rPr>
                <w:sz w:val="24"/>
                <w:szCs w:val="24"/>
              </w:rPr>
              <w:t>,</w:t>
            </w:r>
            <w:r w:rsidR="00584CE2" w:rsidRPr="00080C4A">
              <w:rPr>
                <w:sz w:val="24"/>
                <w:szCs w:val="24"/>
              </w:rPr>
              <w:t>1221</w:t>
            </w:r>
          </w:p>
        </w:tc>
        <w:tc>
          <w:tcPr>
            <w:tcW w:w="1629" w:type="dxa"/>
          </w:tcPr>
          <w:p w14:paraId="44F79E0C" w14:textId="77777777" w:rsidR="000E30F3" w:rsidRPr="00080C4A" w:rsidRDefault="000E30F3" w:rsidP="00C3651C">
            <w:pPr>
              <w:rPr>
                <w:sz w:val="24"/>
                <w:szCs w:val="24"/>
              </w:rPr>
            </w:pPr>
            <w:r w:rsidRPr="00080C4A">
              <w:rPr>
                <w:sz w:val="24"/>
                <w:szCs w:val="24"/>
              </w:rPr>
              <w:t>2278</w:t>
            </w:r>
            <w:r w:rsidR="0052355C" w:rsidRPr="00080C4A">
              <w:rPr>
                <w:sz w:val="24"/>
                <w:szCs w:val="24"/>
              </w:rPr>
              <w:t>,</w:t>
            </w:r>
            <w:r w:rsidR="00584CE2" w:rsidRPr="00080C4A">
              <w:rPr>
                <w:sz w:val="24"/>
                <w:szCs w:val="24"/>
              </w:rPr>
              <w:t>0018</w:t>
            </w:r>
          </w:p>
        </w:tc>
        <w:tc>
          <w:tcPr>
            <w:tcW w:w="1628" w:type="dxa"/>
          </w:tcPr>
          <w:p w14:paraId="6A76FAF6" w14:textId="77777777" w:rsidR="000E30F3" w:rsidRPr="00080C4A" w:rsidRDefault="000E30F3" w:rsidP="00C3651C">
            <w:pPr>
              <w:rPr>
                <w:sz w:val="24"/>
                <w:szCs w:val="24"/>
              </w:rPr>
            </w:pPr>
            <w:r w:rsidRPr="00080C4A">
              <w:rPr>
                <w:sz w:val="24"/>
                <w:szCs w:val="24"/>
              </w:rPr>
              <w:t>2252</w:t>
            </w:r>
            <w:r w:rsidR="00584CE2" w:rsidRPr="00080C4A">
              <w:rPr>
                <w:sz w:val="24"/>
                <w:szCs w:val="24"/>
              </w:rPr>
              <w:t>,3562</w:t>
            </w:r>
          </w:p>
        </w:tc>
        <w:tc>
          <w:tcPr>
            <w:tcW w:w="1628" w:type="dxa"/>
          </w:tcPr>
          <w:p w14:paraId="7186AFF1" w14:textId="77777777" w:rsidR="000E30F3" w:rsidRPr="00080C4A" w:rsidRDefault="000E30F3" w:rsidP="00C3651C">
            <w:pPr>
              <w:rPr>
                <w:sz w:val="24"/>
                <w:szCs w:val="24"/>
              </w:rPr>
            </w:pPr>
            <w:r w:rsidRPr="00080C4A">
              <w:rPr>
                <w:sz w:val="24"/>
                <w:szCs w:val="24"/>
              </w:rPr>
              <w:t>1473</w:t>
            </w:r>
            <w:r w:rsidR="0052355C" w:rsidRPr="00080C4A">
              <w:rPr>
                <w:sz w:val="24"/>
                <w:szCs w:val="24"/>
              </w:rPr>
              <w:t>,</w:t>
            </w:r>
            <w:r w:rsidR="00584CE2" w:rsidRPr="00080C4A">
              <w:rPr>
                <w:sz w:val="24"/>
                <w:szCs w:val="24"/>
              </w:rPr>
              <w:t>0018</w:t>
            </w:r>
          </w:p>
        </w:tc>
        <w:tc>
          <w:tcPr>
            <w:tcW w:w="1628" w:type="dxa"/>
          </w:tcPr>
          <w:p w14:paraId="5718A510" w14:textId="77777777" w:rsidR="000E30F3" w:rsidRPr="00080C4A" w:rsidRDefault="000E30F3" w:rsidP="00C3651C">
            <w:pPr>
              <w:rPr>
                <w:sz w:val="24"/>
                <w:szCs w:val="24"/>
              </w:rPr>
            </w:pPr>
            <w:r w:rsidRPr="00080C4A">
              <w:rPr>
                <w:sz w:val="24"/>
                <w:szCs w:val="24"/>
              </w:rPr>
              <w:t>1540</w:t>
            </w:r>
            <w:r w:rsidR="0052355C" w:rsidRPr="00080C4A">
              <w:rPr>
                <w:sz w:val="24"/>
                <w:szCs w:val="24"/>
              </w:rPr>
              <w:t>,</w:t>
            </w:r>
            <w:r w:rsidR="00124408" w:rsidRPr="00080C4A">
              <w:rPr>
                <w:sz w:val="24"/>
                <w:szCs w:val="24"/>
              </w:rPr>
              <w:t>1447</w:t>
            </w:r>
          </w:p>
        </w:tc>
        <w:tc>
          <w:tcPr>
            <w:tcW w:w="1628" w:type="dxa"/>
          </w:tcPr>
          <w:p w14:paraId="67814208" w14:textId="77777777" w:rsidR="000E30F3" w:rsidRPr="00080C4A" w:rsidRDefault="000E30F3" w:rsidP="00C3651C">
            <w:pPr>
              <w:rPr>
                <w:sz w:val="24"/>
                <w:szCs w:val="24"/>
              </w:rPr>
            </w:pPr>
            <w:r w:rsidRPr="00080C4A">
              <w:rPr>
                <w:sz w:val="24"/>
                <w:szCs w:val="24"/>
              </w:rPr>
              <w:t>1307</w:t>
            </w:r>
            <w:r w:rsidR="0052355C" w:rsidRPr="00080C4A">
              <w:rPr>
                <w:sz w:val="24"/>
                <w:szCs w:val="24"/>
              </w:rPr>
              <w:t>,</w:t>
            </w:r>
            <w:r w:rsidR="00124408" w:rsidRPr="00080C4A">
              <w:rPr>
                <w:sz w:val="24"/>
                <w:szCs w:val="24"/>
              </w:rPr>
              <w:t>3330</w:t>
            </w:r>
          </w:p>
        </w:tc>
        <w:tc>
          <w:tcPr>
            <w:tcW w:w="1630" w:type="dxa"/>
          </w:tcPr>
          <w:p w14:paraId="64CF2A56" w14:textId="77777777" w:rsidR="000E30F3" w:rsidRPr="00080C4A" w:rsidRDefault="000E30F3" w:rsidP="00C3651C">
            <w:pPr>
              <w:rPr>
                <w:sz w:val="24"/>
                <w:szCs w:val="24"/>
              </w:rPr>
            </w:pPr>
            <w:r w:rsidRPr="00080C4A">
              <w:rPr>
                <w:sz w:val="24"/>
                <w:szCs w:val="24"/>
              </w:rPr>
              <w:t>1687</w:t>
            </w:r>
            <w:r w:rsidR="0052355C" w:rsidRPr="00080C4A">
              <w:rPr>
                <w:sz w:val="24"/>
                <w:szCs w:val="24"/>
              </w:rPr>
              <w:t>,</w:t>
            </w:r>
            <w:r w:rsidR="00124408" w:rsidRPr="00080C4A">
              <w:rPr>
                <w:sz w:val="24"/>
                <w:szCs w:val="24"/>
              </w:rPr>
              <w:t>1787</w:t>
            </w:r>
          </w:p>
        </w:tc>
      </w:tr>
      <w:tr w:rsidR="00C71E99" w:rsidRPr="00080C4A" w14:paraId="1865ABA9" w14:textId="77777777" w:rsidTr="00C71E99">
        <w:trPr>
          <w:trHeight w:val="45"/>
        </w:trPr>
        <w:tc>
          <w:tcPr>
            <w:tcW w:w="1186" w:type="dxa"/>
          </w:tcPr>
          <w:p w14:paraId="348355E8" w14:textId="77777777" w:rsidR="000E30F3" w:rsidRPr="00080C4A" w:rsidRDefault="000E30F3" w:rsidP="00C3651C">
            <w:pPr>
              <w:rPr>
                <w:sz w:val="24"/>
                <w:szCs w:val="24"/>
              </w:rPr>
            </w:pPr>
            <w:r w:rsidRPr="00080C4A">
              <w:rPr>
                <w:sz w:val="24"/>
                <w:szCs w:val="24"/>
              </w:rPr>
              <w:t>V</w:t>
            </w:r>
          </w:p>
        </w:tc>
        <w:tc>
          <w:tcPr>
            <w:tcW w:w="1332" w:type="dxa"/>
          </w:tcPr>
          <w:p w14:paraId="2D8365A5" w14:textId="77777777" w:rsidR="000E30F3" w:rsidRPr="00080C4A" w:rsidRDefault="00124408" w:rsidP="00C3651C">
            <w:pPr>
              <w:rPr>
                <w:sz w:val="24"/>
                <w:szCs w:val="24"/>
              </w:rPr>
            </w:pPr>
            <w:r w:rsidRPr="00080C4A">
              <w:rPr>
                <w:sz w:val="24"/>
                <w:szCs w:val="24"/>
              </w:rPr>
              <w:t>0</w:t>
            </w:r>
            <w:r w:rsidR="0052355C" w:rsidRPr="00080C4A">
              <w:rPr>
                <w:sz w:val="24"/>
                <w:szCs w:val="24"/>
              </w:rPr>
              <w:t>,</w:t>
            </w:r>
            <w:r w:rsidRPr="00080C4A">
              <w:rPr>
                <w:sz w:val="24"/>
                <w:szCs w:val="24"/>
              </w:rPr>
              <w:t>0063</w:t>
            </w:r>
          </w:p>
        </w:tc>
        <w:tc>
          <w:tcPr>
            <w:tcW w:w="1628" w:type="dxa"/>
          </w:tcPr>
          <w:p w14:paraId="24DF45E8" w14:textId="77777777" w:rsidR="000E30F3" w:rsidRPr="00080C4A" w:rsidRDefault="000E30F3" w:rsidP="00C3651C">
            <w:pPr>
              <w:rPr>
                <w:sz w:val="24"/>
                <w:szCs w:val="24"/>
              </w:rPr>
            </w:pPr>
            <w:r w:rsidRPr="00080C4A">
              <w:rPr>
                <w:sz w:val="24"/>
                <w:szCs w:val="24"/>
              </w:rPr>
              <w:t>40</w:t>
            </w:r>
            <w:r w:rsidR="0052355C" w:rsidRPr="00080C4A">
              <w:rPr>
                <w:sz w:val="24"/>
                <w:szCs w:val="24"/>
              </w:rPr>
              <w:t>,</w:t>
            </w:r>
            <w:r w:rsidRPr="00080C4A">
              <w:rPr>
                <w:sz w:val="24"/>
                <w:szCs w:val="24"/>
              </w:rPr>
              <w:t>7223</w:t>
            </w:r>
          </w:p>
        </w:tc>
        <w:tc>
          <w:tcPr>
            <w:tcW w:w="1629" w:type="dxa"/>
          </w:tcPr>
          <w:p w14:paraId="24899C64" w14:textId="77777777" w:rsidR="000E30F3" w:rsidRPr="00080C4A" w:rsidRDefault="000E30F3" w:rsidP="00C3651C">
            <w:pPr>
              <w:rPr>
                <w:sz w:val="24"/>
                <w:szCs w:val="24"/>
              </w:rPr>
            </w:pPr>
            <w:r w:rsidRPr="00080C4A">
              <w:rPr>
                <w:sz w:val="24"/>
                <w:szCs w:val="24"/>
              </w:rPr>
              <w:t>35</w:t>
            </w:r>
            <w:r w:rsidR="0052355C" w:rsidRPr="00080C4A">
              <w:rPr>
                <w:sz w:val="24"/>
                <w:szCs w:val="24"/>
              </w:rPr>
              <w:t>,</w:t>
            </w:r>
            <w:r w:rsidRPr="00080C4A">
              <w:rPr>
                <w:sz w:val="24"/>
                <w:szCs w:val="24"/>
              </w:rPr>
              <w:t>9829</w:t>
            </w:r>
          </w:p>
        </w:tc>
        <w:tc>
          <w:tcPr>
            <w:tcW w:w="1628" w:type="dxa"/>
          </w:tcPr>
          <w:p w14:paraId="4E416A44" w14:textId="77777777" w:rsidR="000E30F3" w:rsidRPr="00080C4A" w:rsidRDefault="000E30F3" w:rsidP="00C3651C">
            <w:pPr>
              <w:rPr>
                <w:sz w:val="24"/>
                <w:szCs w:val="24"/>
              </w:rPr>
            </w:pPr>
            <w:r w:rsidRPr="00080C4A">
              <w:rPr>
                <w:sz w:val="24"/>
                <w:szCs w:val="24"/>
              </w:rPr>
              <w:t>29</w:t>
            </w:r>
            <w:r w:rsidR="0052355C" w:rsidRPr="00080C4A">
              <w:rPr>
                <w:sz w:val="24"/>
                <w:szCs w:val="24"/>
              </w:rPr>
              <w:t>,</w:t>
            </w:r>
            <w:r w:rsidRPr="00080C4A">
              <w:rPr>
                <w:sz w:val="24"/>
                <w:szCs w:val="24"/>
              </w:rPr>
              <w:t>7795</w:t>
            </w:r>
          </w:p>
        </w:tc>
        <w:tc>
          <w:tcPr>
            <w:tcW w:w="1628" w:type="dxa"/>
          </w:tcPr>
          <w:p w14:paraId="3E96868C" w14:textId="77777777" w:rsidR="000E30F3" w:rsidRPr="00080C4A" w:rsidRDefault="000E30F3" w:rsidP="00C3651C">
            <w:pPr>
              <w:rPr>
                <w:sz w:val="24"/>
                <w:szCs w:val="24"/>
              </w:rPr>
            </w:pPr>
            <w:r w:rsidRPr="00080C4A">
              <w:rPr>
                <w:sz w:val="24"/>
                <w:szCs w:val="24"/>
              </w:rPr>
              <w:t>20</w:t>
            </w:r>
            <w:r w:rsidR="0052355C" w:rsidRPr="00080C4A">
              <w:rPr>
                <w:sz w:val="24"/>
                <w:szCs w:val="24"/>
              </w:rPr>
              <w:t>,</w:t>
            </w:r>
            <w:r w:rsidRPr="00080C4A">
              <w:rPr>
                <w:sz w:val="24"/>
                <w:szCs w:val="24"/>
              </w:rPr>
              <w:t>8239</w:t>
            </w:r>
          </w:p>
        </w:tc>
        <w:tc>
          <w:tcPr>
            <w:tcW w:w="1628" w:type="dxa"/>
          </w:tcPr>
          <w:p w14:paraId="2FB48C84" w14:textId="77777777" w:rsidR="000E30F3" w:rsidRPr="00080C4A" w:rsidRDefault="000E30F3" w:rsidP="00C3651C">
            <w:pPr>
              <w:rPr>
                <w:sz w:val="24"/>
                <w:szCs w:val="24"/>
              </w:rPr>
            </w:pPr>
            <w:r w:rsidRPr="00080C4A">
              <w:rPr>
                <w:sz w:val="24"/>
                <w:szCs w:val="24"/>
              </w:rPr>
              <w:t>39</w:t>
            </w:r>
            <w:r w:rsidR="0052355C" w:rsidRPr="00080C4A">
              <w:rPr>
                <w:sz w:val="24"/>
                <w:szCs w:val="24"/>
              </w:rPr>
              <w:t>,</w:t>
            </w:r>
            <w:r w:rsidRPr="00080C4A">
              <w:rPr>
                <w:sz w:val="24"/>
                <w:szCs w:val="24"/>
              </w:rPr>
              <w:t>3528</w:t>
            </w:r>
          </w:p>
        </w:tc>
        <w:tc>
          <w:tcPr>
            <w:tcW w:w="1628" w:type="dxa"/>
          </w:tcPr>
          <w:p w14:paraId="3C7F6DC2" w14:textId="77777777" w:rsidR="000E30F3" w:rsidRPr="00080C4A" w:rsidRDefault="000E30F3" w:rsidP="00C3651C">
            <w:pPr>
              <w:rPr>
                <w:sz w:val="24"/>
                <w:szCs w:val="24"/>
              </w:rPr>
            </w:pPr>
            <w:r w:rsidRPr="00080C4A">
              <w:rPr>
                <w:sz w:val="24"/>
                <w:szCs w:val="24"/>
              </w:rPr>
              <w:t>36</w:t>
            </w:r>
            <w:r w:rsidR="0052355C" w:rsidRPr="00080C4A">
              <w:rPr>
                <w:sz w:val="24"/>
                <w:szCs w:val="24"/>
              </w:rPr>
              <w:t>,</w:t>
            </w:r>
            <w:r w:rsidRPr="00080C4A">
              <w:rPr>
                <w:sz w:val="24"/>
                <w:szCs w:val="24"/>
              </w:rPr>
              <w:t>6783</w:t>
            </w:r>
          </w:p>
        </w:tc>
        <w:tc>
          <w:tcPr>
            <w:tcW w:w="1630" w:type="dxa"/>
          </w:tcPr>
          <w:p w14:paraId="7FA28217" w14:textId="77777777" w:rsidR="000E30F3" w:rsidRPr="00080C4A" w:rsidRDefault="000E30F3" w:rsidP="00C3651C">
            <w:pPr>
              <w:rPr>
                <w:sz w:val="24"/>
                <w:szCs w:val="24"/>
              </w:rPr>
            </w:pPr>
            <w:r w:rsidRPr="00080C4A">
              <w:rPr>
                <w:sz w:val="24"/>
                <w:szCs w:val="24"/>
              </w:rPr>
              <w:t>28</w:t>
            </w:r>
            <w:r w:rsidR="0052355C" w:rsidRPr="00080C4A">
              <w:rPr>
                <w:sz w:val="24"/>
                <w:szCs w:val="24"/>
              </w:rPr>
              <w:t>,</w:t>
            </w:r>
            <w:r w:rsidRPr="00080C4A">
              <w:rPr>
                <w:sz w:val="24"/>
                <w:szCs w:val="24"/>
              </w:rPr>
              <w:t>1993</w:t>
            </w:r>
          </w:p>
        </w:tc>
      </w:tr>
      <w:tr w:rsidR="00C71E99" w:rsidRPr="00080C4A" w14:paraId="1FF971F4" w14:textId="77777777" w:rsidTr="00C71E99">
        <w:trPr>
          <w:trHeight w:val="45"/>
        </w:trPr>
        <w:tc>
          <w:tcPr>
            <w:tcW w:w="1186" w:type="dxa"/>
          </w:tcPr>
          <w:p w14:paraId="0F773D40" w14:textId="77777777" w:rsidR="000E30F3" w:rsidRPr="00080C4A" w:rsidRDefault="000E30F3" w:rsidP="00C3651C">
            <w:pPr>
              <w:rPr>
                <w:sz w:val="24"/>
                <w:szCs w:val="24"/>
              </w:rPr>
            </w:pPr>
            <w:r w:rsidRPr="00080C4A">
              <w:rPr>
                <w:sz w:val="24"/>
                <w:szCs w:val="24"/>
              </w:rPr>
              <w:t>Cr</w:t>
            </w:r>
          </w:p>
        </w:tc>
        <w:tc>
          <w:tcPr>
            <w:tcW w:w="1332" w:type="dxa"/>
          </w:tcPr>
          <w:p w14:paraId="6C758555" w14:textId="77777777" w:rsidR="000E30F3" w:rsidRPr="00080C4A" w:rsidRDefault="00CD41C0" w:rsidP="00C3651C">
            <w:pPr>
              <w:rPr>
                <w:sz w:val="24"/>
                <w:szCs w:val="24"/>
              </w:rPr>
            </w:pPr>
            <w:r w:rsidRPr="00080C4A">
              <w:rPr>
                <w:sz w:val="24"/>
                <w:szCs w:val="24"/>
              </w:rPr>
              <w:t>0</w:t>
            </w:r>
            <w:r w:rsidR="0052355C" w:rsidRPr="00080C4A">
              <w:rPr>
                <w:sz w:val="24"/>
                <w:szCs w:val="24"/>
              </w:rPr>
              <w:t>,</w:t>
            </w:r>
            <w:r w:rsidRPr="00080C4A">
              <w:rPr>
                <w:sz w:val="24"/>
                <w:szCs w:val="24"/>
              </w:rPr>
              <w:t>0224</w:t>
            </w:r>
          </w:p>
        </w:tc>
        <w:tc>
          <w:tcPr>
            <w:tcW w:w="1628" w:type="dxa"/>
          </w:tcPr>
          <w:p w14:paraId="7388F9D9" w14:textId="77777777" w:rsidR="000E30F3" w:rsidRPr="00080C4A" w:rsidRDefault="000E30F3" w:rsidP="00C3651C">
            <w:pPr>
              <w:rPr>
                <w:sz w:val="24"/>
                <w:szCs w:val="24"/>
              </w:rPr>
            </w:pPr>
            <w:r w:rsidRPr="00080C4A">
              <w:rPr>
                <w:sz w:val="24"/>
                <w:szCs w:val="24"/>
              </w:rPr>
              <w:t>52</w:t>
            </w:r>
            <w:r w:rsidR="0052355C" w:rsidRPr="00080C4A">
              <w:rPr>
                <w:sz w:val="24"/>
                <w:szCs w:val="24"/>
              </w:rPr>
              <w:t>,</w:t>
            </w:r>
            <w:r w:rsidRPr="00080C4A">
              <w:rPr>
                <w:sz w:val="24"/>
                <w:szCs w:val="24"/>
              </w:rPr>
              <w:t>82</w:t>
            </w:r>
            <w:r w:rsidR="00731ADD" w:rsidRPr="00080C4A">
              <w:rPr>
                <w:sz w:val="24"/>
                <w:szCs w:val="24"/>
              </w:rPr>
              <w:t>00</w:t>
            </w:r>
          </w:p>
        </w:tc>
        <w:tc>
          <w:tcPr>
            <w:tcW w:w="1629" w:type="dxa"/>
          </w:tcPr>
          <w:p w14:paraId="68E5F04B" w14:textId="77777777" w:rsidR="000E30F3" w:rsidRPr="00080C4A" w:rsidRDefault="000E30F3" w:rsidP="00C3651C">
            <w:pPr>
              <w:rPr>
                <w:sz w:val="24"/>
                <w:szCs w:val="24"/>
              </w:rPr>
            </w:pPr>
            <w:r w:rsidRPr="00080C4A">
              <w:rPr>
                <w:sz w:val="24"/>
                <w:szCs w:val="24"/>
              </w:rPr>
              <w:t>36</w:t>
            </w:r>
            <w:r w:rsidR="0052355C" w:rsidRPr="00080C4A">
              <w:rPr>
                <w:sz w:val="24"/>
                <w:szCs w:val="24"/>
              </w:rPr>
              <w:t>,</w:t>
            </w:r>
            <w:r w:rsidRPr="00080C4A">
              <w:rPr>
                <w:sz w:val="24"/>
                <w:szCs w:val="24"/>
              </w:rPr>
              <w:t>68</w:t>
            </w:r>
            <w:r w:rsidR="00731ADD" w:rsidRPr="00080C4A">
              <w:rPr>
                <w:sz w:val="24"/>
                <w:szCs w:val="24"/>
              </w:rPr>
              <w:t>05</w:t>
            </w:r>
          </w:p>
        </w:tc>
        <w:tc>
          <w:tcPr>
            <w:tcW w:w="1628" w:type="dxa"/>
          </w:tcPr>
          <w:p w14:paraId="58404DD4" w14:textId="77777777" w:rsidR="000E30F3" w:rsidRPr="00080C4A" w:rsidRDefault="000E30F3" w:rsidP="00C3651C">
            <w:pPr>
              <w:rPr>
                <w:sz w:val="24"/>
                <w:szCs w:val="24"/>
              </w:rPr>
            </w:pPr>
            <w:r w:rsidRPr="00080C4A">
              <w:rPr>
                <w:sz w:val="24"/>
                <w:szCs w:val="24"/>
              </w:rPr>
              <w:t>37</w:t>
            </w:r>
            <w:r w:rsidR="0052355C" w:rsidRPr="00080C4A">
              <w:rPr>
                <w:sz w:val="24"/>
                <w:szCs w:val="24"/>
              </w:rPr>
              <w:t>,</w:t>
            </w:r>
            <w:r w:rsidRPr="00080C4A">
              <w:rPr>
                <w:sz w:val="24"/>
                <w:szCs w:val="24"/>
              </w:rPr>
              <w:t>28</w:t>
            </w:r>
            <w:r w:rsidR="00731ADD" w:rsidRPr="00080C4A">
              <w:rPr>
                <w:sz w:val="24"/>
                <w:szCs w:val="24"/>
              </w:rPr>
              <w:t>25</w:t>
            </w:r>
          </w:p>
        </w:tc>
        <w:tc>
          <w:tcPr>
            <w:tcW w:w="1628" w:type="dxa"/>
          </w:tcPr>
          <w:p w14:paraId="35F69D07" w14:textId="77777777" w:rsidR="000E30F3" w:rsidRPr="00080C4A" w:rsidRDefault="000E30F3" w:rsidP="00C3651C">
            <w:pPr>
              <w:rPr>
                <w:sz w:val="24"/>
                <w:szCs w:val="24"/>
              </w:rPr>
            </w:pPr>
            <w:r w:rsidRPr="00080C4A">
              <w:rPr>
                <w:sz w:val="24"/>
                <w:szCs w:val="24"/>
              </w:rPr>
              <w:t>36</w:t>
            </w:r>
            <w:r w:rsidR="0052355C" w:rsidRPr="00080C4A">
              <w:rPr>
                <w:sz w:val="24"/>
                <w:szCs w:val="24"/>
              </w:rPr>
              <w:t>,</w:t>
            </w:r>
            <w:r w:rsidRPr="00080C4A">
              <w:rPr>
                <w:sz w:val="24"/>
                <w:szCs w:val="24"/>
              </w:rPr>
              <w:t>6</w:t>
            </w:r>
            <w:r w:rsidR="00731ADD" w:rsidRPr="00080C4A">
              <w:rPr>
                <w:sz w:val="24"/>
                <w:szCs w:val="24"/>
              </w:rPr>
              <w:t>000</w:t>
            </w:r>
          </w:p>
        </w:tc>
        <w:tc>
          <w:tcPr>
            <w:tcW w:w="1628" w:type="dxa"/>
          </w:tcPr>
          <w:p w14:paraId="50F2D54E" w14:textId="77777777" w:rsidR="000E30F3" w:rsidRPr="00080C4A" w:rsidRDefault="000E30F3" w:rsidP="00C3651C">
            <w:pPr>
              <w:rPr>
                <w:sz w:val="24"/>
                <w:szCs w:val="24"/>
              </w:rPr>
            </w:pPr>
            <w:r w:rsidRPr="00080C4A">
              <w:rPr>
                <w:sz w:val="24"/>
                <w:szCs w:val="24"/>
              </w:rPr>
              <w:t>39</w:t>
            </w:r>
            <w:r w:rsidR="0052355C" w:rsidRPr="00080C4A">
              <w:rPr>
                <w:sz w:val="24"/>
                <w:szCs w:val="24"/>
              </w:rPr>
              <w:t>,</w:t>
            </w:r>
            <w:r w:rsidRPr="00080C4A">
              <w:rPr>
                <w:sz w:val="24"/>
                <w:szCs w:val="24"/>
              </w:rPr>
              <w:t>5</w:t>
            </w:r>
            <w:r w:rsidR="00731ADD" w:rsidRPr="00080C4A">
              <w:rPr>
                <w:sz w:val="24"/>
                <w:szCs w:val="24"/>
              </w:rPr>
              <w:t>110</w:t>
            </w:r>
          </w:p>
        </w:tc>
        <w:tc>
          <w:tcPr>
            <w:tcW w:w="1628" w:type="dxa"/>
          </w:tcPr>
          <w:p w14:paraId="0EEE0148" w14:textId="77777777" w:rsidR="000E30F3" w:rsidRPr="00080C4A" w:rsidRDefault="000E30F3" w:rsidP="00C3651C">
            <w:pPr>
              <w:rPr>
                <w:sz w:val="24"/>
                <w:szCs w:val="24"/>
              </w:rPr>
            </w:pPr>
            <w:r w:rsidRPr="00080C4A">
              <w:rPr>
                <w:sz w:val="24"/>
                <w:szCs w:val="24"/>
              </w:rPr>
              <w:t>29</w:t>
            </w:r>
            <w:r w:rsidR="0052355C" w:rsidRPr="00080C4A">
              <w:rPr>
                <w:sz w:val="24"/>
                <w:szCs w:val="24"/>
              </w:rPr>
              <w:t>,</w:t>
            </w:r>
            <w:r w:rsidRPr="00080C4A">
              <w:rPr>
                <w:sz w:val="24"/>
                <w:szCs w:val="24"/>
              </w:rPr>
              <w:t>45</w:t>
            </w:r>
            <w:r w:rsidR="00731ADD" w:rsidRPr="00080C4A">
              <w:rPr>
                <w:sz w:val="24"/>
                <w:szCs w:val="24"/>
              </w:rPr>
              <w:t>12</w:t>
            </w:r>
          </w:p>
        </w:tc>
        <w:tc>
          <w:tcPr>
            <w:tcW w:w="1630" w:type="dxa"/>
          </w:tcPr>
          <w:p w14:paraId="5BB3E8DE" w14:textId="77777777" w:rsidR="000E30F3" w:rsidRPr="00080C4A" w:rsidRDefault="000E30F3" w:rsidP="00C3651C">
            <w:pPr>
              <w:rPr>
                <w:sz w:val="24"/>
                <w:szCs w:val="24"/>
              </w:rPr>
            </w:pPr>
            <w:r w:rsidRPr="00080C4A">
              <w:rPr>
                <w:sz w:val="24"/>
                <w:szCs w:val="24"/>
              </w:rPr>
              <w:t>26</w:t>
            </w:r>
            <w:r w:rsidR="0052355C" w:rsidRPr="00080C4A">
              <w:rPr>
                <w:sz w:val="24"/>
                <w:szCs w:val="24"/>
              </w:rPr>
              <w:t>,</w:t>
            </w:r>
            <w:r w:rsidRPr="00080C4A">
              <w:rPr>
                <w:sz w:val="24"/>
                <w:szCs w:val="24"/>
              </w:rPr>
              <w:t>88</w:t>
            </w:r>
            <w:r w:rsidR="00731ADD" w:rsidRPr="00080C4A">
              <w:rPr>
                <w:sz w:val="24"/>
                <w:szCs w:val="24"/>
              </w:rPr>
              <w:t>00</w:t>
            </w:r>
          </w:p>
        </w:tc>
      </w:tr>
      <w:tr w:rsidR="00C71E99" w:rsidRPr="00080C4A" w14:paraId="591F2D0B" w14:textId="77777777" w:rsidTr="00C71E99">
        <w:trPr>
          <w:trHeight w:val="45"/>
        </w:trPr>
        <w:tc>
          <w:tcPr>
            <w:tcW w:w="1186" w:type="dxa"/>
          </w:tcPr>
          <w:p w14:paraId="3F95674C" w14:textId="77777777" w:rsidR="000E30F3" w:rsidRPr="00080C4A" w:rsidRDefault="000E30F3" w:rsidP="00C3651C">
            <w:pPr>
              <w:rPr>
                <w:sz w:val="24"/>
                <w:szCs w:val="24"/>
              </w:rPr>
            </w:pPr>
            <w:r w:rsidRPr="00080C4A">
              <w:rPr>
                <w:sz w:val="24"/>
                <w:szCs w:val="24"/>
              </w:rPr>
              <w:t>Mn</w:t>
            </w:r>
          </w:p>
        </w:tc>
        <w:tc>
          <w:tcPr>
            <w:tcW w:w="1332" w:type="dxa"/>
          </w:tcPr>
          <w:p w14:paraId="61A8974A" w14:textId="77777777" w:rsidR="000E30F3" w:rsidRPr="00080C4A" w:rsidRDefault="00731ADD" w:rsidP="00C3651C">
            <w:pPr>
              <w:rPr>
                <w:sz w:val="24"/>
                <w:szCs w:val="24"/>
              </w:rPr>
            </w:pPr>
            <w:r w:rsidRPr="00080C4A">
              <w:rPr>
                <w:sz w:val="24"/>
                <w:szCs w:val="24"/>
              </w:rPr>
              <w:t>0</w:t>
            </w:r>
            <w:r w:rsidR="0052355C" w:rsidRPr="00080C4A">
              <w:rPr>
                <w:sz w:val="24"/>
                <w:szCs w:val="24"/>
              </w:rPr>
              <w:t>,</w:t>
            </w:r>
            <w:r w:rsidRPr="00080C4A">
              <w:rPr>
                <w:sz w:val="24"/>
                <w:szCs w:val="24"/>
              </w:rPr>
              <w:t>4061</w:t>
            </w:r>
          </w:p>
        </w:tc>
        <w:tc>
          <w:tcPr>
            <w:tcW w:w="1628" w:type="dxa"/>
          </w:tcPr>
          <w:p w14:paraId="1BC0D311" w14:textId="77777777" w:rsidR="000E30F3" w:rsidRPr="00080C4A" w:rsidRDefault="00731ADD" w:rsidP="00C3651C">
            <w:pPr>
              <w:rPr>
                <w:sz w:val="24"/>
                <w:szCs w:val="24"/>
              </w:rPr>
            </w:pPr>
            <w:r w:rsidRPr="00080C4A">
              <w:rPr>
                <w:sz w:val="24"/>
                <w:szCs w:val="24"/>
              </w:rPr>
              <w:t>607</w:t>
            </w:r>
            <w:r w:rsidR="0052355C" w:rsidRPr="00080C4A">
              <w:rPr>
                <w:sz w:val="24"/>
                <w:szCs w:val="24"/>
              </w:rPr>
              <w:t>,</w:t>
            </w:r>
            <w:r w:rsidRPr="00080C4A">
              <w:rPr>
                <w:sz w:val="24"/>
                <w:szCs w:val="24"/>
              </w:rPr>
              <w:t>7926</w:t>
            </w:r>
          </w:p>
        </w:tc>
        <w:tc>
          <w:tcPr>
            <w:tcW w:w="1629" w:type="dxa"/>
          </w:tcPr>
          <w:p w14:paraId="4F6DFD34" w14:textId="77777777" w:rsidR="000E30F3" w:rsidRPr="00080C4A" w:rsidRDefault="00731ADD" w:rsidP="00C3651C">
            <w:pPr>
              <w:rPr>
                <w:sz w:val="24"/>
                <w:szCs w:val="24"/>
              </w:rPr>
            </w:pPr>
            <w:r w:rsidRPr="00080C4A">
              <w:rPr>
                <w:sz w:val="24"/>
                <w:szCs w:val="24"/>
              </w:rPr>
              <w:t>339</w:t>
            </w:r>
            <w:r w:rsidR="0052355C" w:rsidRPr="00080C4A">
              <w:rPr>
                <w:sz w:val="24"/>
                <w:szCs w:val="24"/>
              </w:rPr>
              <w:t>,</w:t>
            </w:r>
            <w:r w:rsidRPr="00080C4A">
              <w:rPr>
                <w:sz w:val="24"/>
                <w:szCs w:val="24"/>
              </w:rPr>
              <w:t>9620</w:t>
            </w:r>
          </w:p>
        </w:tc>
        <w:tc>
          <w:tcPr>
            <w:tcW w:w="1628" w:type="dxa"/>
          </w:tcPr>
          <w:p w14:paraId="49979F6A" w14:textId="77777777" w:rsidR="000E30F3" w:rsidRPr="00080C4A" w:rsidRDefault="00731ADD" w:rsidP="00C3651C">
            <w:pPr>
              <w:rPr>
                <w:sz w:val="24"/>
                <w:szCs w:val="24"/>
              </w:rPr>
            </w:pPr>
            <w:r w:rsidRPr="00080C4A">
              <w:rPr>
                <w:sz w:val="24"/>
                <w:szCs w:val="24"/>
              </w:rPr>
              <w:t>420</w:t>
            </w:r>
            <w:r w:rsidR="0052355C" w:rsidRPr="00080C4A">
              <w:rPr>
                <w:sz w:val="24"/>
                <w:szCs w:val="24"/>
              </w:rPr>
              <w:t>,</w:t>
            </w:r>
            <w:r w:rsidRPr="00080C4A">
              <w:rPr>
                <w:sz w:val="24"/>
                <w:szCs w:val="24"/>
              </w:rPr>
              <w:t>8026</w:t>
            </w:r>
          </w:p>
        </w:tc>
        <w:tc>
          <w:tcPr>
            <w:tcW w:w="1628" w:type="dxa"/>
          </w:tcPr>
          <w:p w14:paraId="58CB7215" w14:textId="77777777" w:rsidR="000E30F3" w:rsidRPr="00080C4A" w:rsidRDefault="00731ADD" w:rsidP="00C3651C">
            <w:pPr>
              <w:rPr>
                <w:sz w:val="24"/>
                <w:szCs w:val="24"/>
              </w:rPr>
            </w:pPr>
            <w:r w:rsidRPr="00080C4A">
              <w:rPr>
                <w:sz w:val="24"/>
                <w:szCs w:val="24"/>
              </w:rPr>
              <w:t>242</w:t>
            </w:r>
            <w:r w:rsidR="0052355C" w:rsidRPr="00080C4A">
              <w:rPr>
                <w:sz w:val="24"/>
                <w:szCs w:val="24"/>
              </w:rPr>
              <w:t>,</w:t>
            </w:r>
            <w:r w:rsidRPr="00080C4A">
              <w:rPr>
                <w:sz w:val="24"/>
                <w:szCs w:val="24"/>
              </w:rPr>
              <w:t>9311</w:t>
            </w:r>
          </w:p>
        </w:tc>
        <w:tc>
          <w:tcPr>
            <w:tcW w:w="1628" w:type="dxa"/>
          </w:tcPr>
          <w:p w14:paraId="0FE481E6" w14:textId="77777777" w:rsidR="000E30F3" w:rsidRPr="00080C4A" w:rsidRDefault="00731ADD" w:rsidP="00C3651C">
            <w:pPr>
              <w:rPr>
                <w:sz w:val="24"/>
                <w:szCs w:val="24"/>
              </w:rPr>
            </w:pPr>
            <w:r w:rsidRPr="00080C4A">
              <w:rPr>
                <w:sz w:val="24"/>
                <w:szCs w:val="24"/>
              </w:rPr>
              <w:t>559</w:t>
            </w:r>
            <w:r w:rsidR="0052355C" w:rsidRPr="00080C4A">
              <w:rPr>
                <w:sz w:val="24"/>
                <w:szCs w:val="24"/>
              </w:rPr>
              <w:t>,</w:t>
            </w:r>
            <w:r w:rsidRPr="00080C4A">
              <w:rPr>
                <w:sz w:val="24"/>
                <w:szCs w:val="24"/>
              </w:rPr>
              <w:t>7174</w:t>
            </w:r>
          </w:p>
        </w:tc>
        <w:tc>
          <w:tcPr>
            <w:tcW w:w="1628" w:type="dxa"/>
          </w:tcPr>
          <w:p w14:paraId="4C58081B" w14:textId="77777777" w:rsidR="000E30F3" w:rsidRPr="00080C4A" w:rsidRDefault="00731ADD" w:rsidP="00C3651C">
            <w:pPr>
              <w:rPr>
                <w:sz w:val="24"/>
                <w:szCs w:val="24"/>
              </w:rPr>
            </w:pPr>
            <w:r w:rsidRPr="00080C4A">
              <w:rPr>
                <w:sz w:val="24"/>
                <w:szCs w:val="24"/>
              </w:rPr>
              <w:t>1009</w:t>
            </w:r>
            <w:r w:rsidR="0052355C" w:rsidRPr="00080C4A">
              <w:rPr>
                <w:sz w:val="24"/>
                <w:szCs w:val="24"/>
              </w:rPr>
              <w:t>,</w:t>
            </w:r>
            <w:r w:rsidRPr="00080C4A">
              <w:rPr>
                <w:sz w:val="24"/>
                <w:szCs w:val="24"/>
              </w:rPr>
              <w:t>4338</w:t>
            </w:r>
          </w:p>
        </w:tc>
        <w:tc>
          <w:tcPr>
            <w:tcW w:w="1630" w:type="dxa"/>
          </w:tcPr>
          <w:p w14:paraId="683BCC72" w14:textId="77777777" w:rsidR="000E30F3" w:rsidRPr="00080C4A" w:rsidRDefault="00731ADD" w:rsidP="00C3651C">
            <w:pPr>
              <w:rPr>
                <w:sz w:val="24"/>
                <w:szCs w:val="24"/>
              </w:rPr>
            </w:pPr>
            <w:r w:rsidRPr="00080C4A">
              <w:rPr>
                <w:sz w:val="24"/>
                <w:szCs w:val="24"/>
              </w:rPr>
              <w:t>337</w:t>
            </w:r>
            <w:r w:rsidR="0052355C" w:rsidRPr="00080C4A">
              <w:rPr>
                <w:sz w:val="24"/>
                <w:szCs w:val="24"/>
              </w:rPr>
              <w:t>,</w:t>
            </w:r>
            <w:r w:rsidRPr="00080C4A">
              <w:rPr>
                <w:sz w:val="24"/>
                <w:szCs w:val="24"/>
              </w:rPr>
              <w:t>2554</w:t>
            </w:r>
          </w:p>
        </w:tc>
      </w:tr>
      <w:tr w:rsidR="00C71E99" w:rsidRPr="00080C4A" w14:paraId="27E7EF15" w14:textId="77777777" w:rsidTr="00C71E99">
        <w:trPr>
          <w:trHeight w:val="45"/>
        </w:trPr>
        <w:tc>
          <w:tcPr>
            <w:tcW w:w="1186" w:type="dxa"/>
          </w:tcPr>
          <w:p w14:paraId="1C0FF3F6" w14:textId="77777777" w:rsidR="000E30F3" w:rsidRPr="00080C4A" w:rsidRDefault="000E30F3" w:rsidP="00C3651C">
            <w:pPr>
              <w:rPr>
                <w:sz w:val="24"/>
                <w:szCs w:val="24"/>
              </w:rPr>
            </w:pPr>
            <w:r w:rsidRPr="00080C4A">
              <w:rPr>
                <w:sz w:val="24"/>
                <w:szCs w:val="24"/>
              </w:rPr>
              <w:t>Fe</w:t>
            </w:r>
          </w:p>
        </w:tc>
        <w:tc>
          <w:tcPr>
            <w:tcW w:w="1332" w:type="dxa"/>
          </w:tcPr>
          <w:p w14:paraId="2B0EEC9A" w14:textId="77777777" w:rsidR="000E30F3" w:rsidRPr="00080C4A" w:rsidRDefault="005B465E" w:rsidP="00C3651C">
            <w:pPr>
              <w:rPr>
                <w:sz w:val="24"/>
                <w:szCs w:val="24"/>
              </w:rPr>
            </w:pPr>
            <w:r w:rsidRPr="00080C4A">
              <w:rPr>
                <w:sz w:val="24"/>
                <w:szCs w:val="24"/>
              </w:rPr>
              <w:t>8</w:t>
            </w:r>
            <w:r w:rsidR="0052355C" w:rsidRPr="00080C4A">
              <w:rPr>
                <w:sz w:val="24"/>
                <w:szCs w:val="24"/>
              </w:rPr>
              <w:t>,</w:t>
            </w:r>
            <w:r w:rsidRPr="00080C4A">
              <w:rPr>
                <w:sz w:val="24"/>
                <w:szCs w:val="24"/>
              </w:rPr>
              <w:t>4723</w:t>
            </w:r>
          </w:p>
        </w:tc>
        <w:tc>
          <w:tcPr>
            <w:tcW w:w="1628" w:type="dxa"/>
          </w:tcPr>
          <w:p w14:paraId="76978750" w14:textId="77777777" w:rsidR="000E30F3" w:rsidRPr="00080C4A" w:rsidRDefault="00731ADD" w:rsidP="00C3651C">
            <w:pPr>
              <w:rPr>
                <w:sz w:val="24"/>
                <w:szCs w:val="24"/>
              </w:rPr>
            </w:pPr>
            <w:r w:rsidRPr="00080C4A">
              <w:rPr>
                <w:sz w:val="24"/>
                <w:szCs w:val="24"/>
              </w:rPr>
              <w:t>34611</w:t>
            </w:r>
            <w:r w:rsidR="0052355C" w:rsidRPr="00080C4A">
              <w:rPr>
                <w:sz w:val="24"/>
                <w:szCs w:val="24"/>
              </w:rPr>
              <w:t>,</w:t>
            </w:r>
            <w:r w:rsidRPr="00080C4A">
              <w:rPr>
                <w:sz w:val="24"/>
                <w:szCs w:val="24"/>
              </w:rPr>
              <w:t>1366</w:t>
            </w:r>
          </w:p>
        </w:tc>
        <w:tc>
          <w:tcPr>
            <w:tcW w:w="1629" w:type="dxa"/>
          </w:tcPr>
          <w:p w14:paraId="2E2F112F" w14:textId="77777777" w:rsidR="000E30F3" w:rsidRPr="00080C4A" w:rsidRDefault="005B465E" w:rsidP="00C3651C">
            <w:pPr>
              <w:rPr>
                <w:sz w:val="24"/>
                <w:szCs w:val="24"/>
              </w:rPr>
            </w:pPr>
            <w:r w:rsidRPr="00080C4A">
              <w:rPr>
                <w:sz w:val="24"/>
                <w:szCs w:val="24"/>
              </w:rPr>
              <w:t>20827</w:t>
            </w:r>
            <w:r w:rsidR="0052355C" w:rsidRPr="00080C4A">
              <w:rPr>
                <w:sz w:val="24"/>
                <w:szCs w:val="24"/>
              </w:rPr>
              <w:t>,</w:t>
            </w:r>
            <w:r w:rsidRPr="00080C4A">
              <w:rPr>
                <w:sz w:val="24"/>
                <w:szCs w:val="24"/>
              </w:rPr>
              <w:t>0466</w:t>
            </w:r>
          </w:p>
        </w:tc>
        <w:tc>
          <w:tcPr>
            <w:tcW w:w="1628" w:type="dxa"/>
          </w:tcPr>
          <w:p w14:paraId="5EB2FB22" w14:textId="77777777" w:rsidR="000E30F3" w:rsidRPr="00080C4A" w:rsidRDefault="005B465E" w:rsidP="00C3651C">
            <w:pPr>
              <w:rPr>
                <w:sz w:val="24"/>
                <w:szCs w:val="24"/>
              </w:rPr>
            </w:pPr>
            <w:r w:rsidRPr="00080C4A">
              <w:rPr>
                <w:sz w:val="24"/>
                <w:szCs w:val="24"/>
              </w:rPr>
              <w:t>21698</w:t>
            </w:r>
            <w:r w:rsidR="0052355C" w:rsidRPr="00080C4A">
              <w:rPr>
                <w:sz w:val="24"/>
                <w:szCs w:val="24"/>
              </w:rPr>
              <w:t>,</w:t>
            </w:r>
            <w:r w:rsidRPr="00080C4A">
              <w:rPr>
                <w:sz w:val="24"/>
                <w:szCs w:val="24"/>
              </w:rPr>
              <w:t>8066</w:t>
            </w:r>
          </w:p>
        </w:tc>
        <w:tc>
          <w:tcPr>
            <w:tcW w:w="1628" w:type="dxa"/>
          </w:tcPr>
          <w:p w14:paraId="135936FF" w14:textId="77777777" w:rsidR="000E30F3" w:rsidRPr="00080C4A" w:rsidRDefault="005B465E" w:rsidP="00C3651C">
            <w:pPr>
              <w:rPr>
                <w:sz w:val="24"/>
                <w:szCs w:val="24"/>
              </w:rPr>
            </w:pPr>
            <w:r w:rsidRPr="00080C4A">
              <w:rPr>
                <w:sz w:val="24"/>
                <w:szCs w:val="24"/>
              </w:rPr>
              <w:t>15309</w:t>
            </w:r>
            <w:r w:rsidR="0052355C" w:rsidRPr="00080C4A">
              <w:rPr>
                <w:sz w:val="24"/>
                <w:szCs w:val="24"/>
              </w:rPr>
              <w:t>,</w:t>
            </w:r>
            <w:r w:rsidRPr="00080C4A">
              <w:rPr>
                <w:sz w:val="24"/>
                <w:szCs w:val="24"/>
              </w:rPr>
              <w:t>4666</w:t>
            </w:r>
          </w:p>
        </w:tc>
        <w:tc>
          <w:tcPr>
            <w:tcW w:w="1628" w:type="dxa"/>
          </w:tcPr>
          <w:p w14:paraId="609FA0D6" w14:textId="77777777" w:rsidR="000E30F3" w:rsidRPr="00080C4A" w:rsidRDefault="005B465E" w:rsidP="00C3651C">
            <w:pPr>
              <w:rPr>
                <w:sz w:val="24"/>
                <w:szCs w:val="24"/>
              </w:rPr>
            </w:pPr>
            <w:r w:rsidRPr="00080C4A">
              <w:rPr>
                <w:sz w:val="24"/>
                <w:szCs w:val="24"/>
              </w:rPr>
              <w:t>23862</w:t>
            </w:r>
            <w:r w:rsidR="0052355C" w:rsidRPr="00080C4A">
              <w:rPr>
                <w:sz w:val="24"/>
                <w:szCs w:val="24"/>
              </w:rPr>
              <w:t>,</w:t>
            </w:r>
            <w:r w:rsidRPr="00080C4A">
              <w:rPr>
                <w:sz w:val="24"/>
                <w:szCs w:val="24"/>
              </w:rPr>
              <w:t>7966</w:t>
            </w:r>
          </w:p>
        </w:tc>
        <w:tc>
          <w:tcPr>
            <w:tcW w:w="1628" w:type="dxa"/>
          </w:tcPr>
          <w:p w14:paraId="66EA2787" w14:textId="77777777" w:rsidR="000E30F3" w:rsidRPr="00080C4A" w:rsidRDefault="005B465E" w:rsidP="00C3651C">
            <w:pPr>
              <w:rPr>
                <w:sz w:val="24"/>
                <w:szCs w:val="24"/>
              </w:rPr>
            </w:pPr>
            <w:r w:rsidRPr="00080C4A">
              <w:rPr>
                <w:sz w:val="24"/>
                <w:szCs w:val="24"/>
              </w:rPr>
              <w:t>18436</w:t>
            </w:r>
            <w:r w:rsidR="0052355C" w:rsidRPr="00080C4A">
              <w:rPr>
                <w:sz w:val="24"/>
                <w:szCs w:val="24"/>
              </w:rPr>
              <w:t>,</w:t>
            </w:r>
            <w:r w:rsidRPr="00080C4A">
              <w:rPr>
                <w:sz w:val="24"/>
                <w:szCs w:val="24"/>
              </w:rPr>
              <w:t>7866</w:t>
            </w:r>
          </w:p>
        </w:tc>
        <w:tc>
          <w:tcPr>
            <w:tcW w:w="1630" w:type="dxa"/>
          </w:tcPr>
          <w:p w14:paraId="3FFB5490" w14:textId="77777777" w:rsidR="000E30F3" w:rsidRPr="00080C4A" w:rsidRDefault="005B465E" w:rsidP="00C3651C">
            <w:pPr>
              <w:rPr>
                <w:sz w:val="24"/>
                <w:szCs w:val="24"/>
              </w:rPr>
            </w:pPr>
            <w:r w:rsidRPr="00080C4A">
              <w:rPr>
                <w:sz w:val="24"/>
                <w:szCs w:val="24"/>
              </w:rPr>
              <w:t>17245</w:t>
            </w:r>
            <w:r w:rsidR="0052355C" w:rsidRPr="00080C4A">
              <w:rPr>
                <w:sz w:val="24"/>
                <w:szCs w:val="24"/>
              </w:rPr>
              <w:t>,</w:t>
            </w:r>
            <w:r w:rsidRPr="00080C4A">
              <w:rPr>
                <w:sz w:val="24"/>
                <w:szCs w:val="24"/>
              </w:rPr>
              <w:t>5266</w:t>
            </w:r>
          </w:p>
        </w:tc>
      </w:tr>
      <w:tr w:rsidR="00C71E99" w:rsidRPr="00080C4A" w14:paraId="4D304373" w14:textId="77777777" w:rsidTr="00C71E99">
        <w:trPr>
          <w:trHeight w:val="45"/>
        </w:trPr>
        <w:tc>
          <w:tcPr>
            <w:tcW w:w="1186" w:type="dxa"/>
          </w:tcPr>
          <w:p w14:paraId="07CBB925" w14:textId="77777777" w:rsidR="000E30F3" w:rsidRPr="00080C4A" w:rsidRDefault="000E30F3" w:rsidP="00C3651C">
            <w:pPr>
              <w:rPr>
                <w:sz w:val="24"/>
                <w:szCs w:val="24"/>
              </w:rPr>
            </w:pPr>
            <w:r w:rsidRPr="00080C4A">
              <w:rPr>
                <w:sz w:val="24"/>
                <w:szCs w:val="24"/>
              </w:rPr>
              <w:t>B</w:t>
            </w:r>
          </w:p>
        </w:tc>
        <w:tc>
          <w:tcPr>
            <w:tcW w:w="1332" w:type="dxa"/>
          </w:tcPr>
          <w:p w14:paraId="2D8A82FB" w14:textId="77777777" w:rsidR="000E30F3" w:rsidRPr="00080C4A" w:rsidRDefault="00CA5110" w:rsidP="00C3651C">
            <w:pPr>
              <w:rPr>
                <w:sz w:val="24"/>
                <w:szCs w:val="24"/>
              </w:rPr>
            </w:pPr>
            <w:r w:rsidRPr="00080C4A">
              <w:rPr>
                <w:sz w:val="24"/>
                <w:szCs w:val="24"/>
              </w:rPr>
              <w:t>0</w:t>
            </w:r>
            <w:r w:rsidR="0052355C" w:rsidRPr="00080C4A">
              <w:rPr>
                <w:sz w:val="24"/>
                <w:szCs w:val="24"/>
              </w:rPr>
              <w:t>,</w:t>
            </w:r>
            <w:r w:rsidRPr="00080C4A">
              <w:rPr>
                <w:sz w:val="24"/>
                <w:szCs w:val="24"/>
              </w:rPr>
              <w:t>0591</w:t>
            </w:r>
          </w:p>
        </w:tc>
        <w:tc>
          <w:tcPr>
            <w:tcW w:w="1628" w:type="dxa"/>
          </w:tcPr>
          <w:p w14:paraId="35CF960D" w14:textId="77777777" w:rsidR="000E30F3" w:rsidRPr="00080C4A" w:rsidRDefault="000E30F3" w:rsidP="00C3651C">
            <w:pPr>
              <w:rPr>
                <w:sz w:val="24"/>
                <w:szCs w:val="24"/>
              </w:rPr>
            </w:pPr>
            <w:r w:rsidRPr="00080C4A">
              <w:rPr>
                <w:sz w:val="24"/>
                <w:szCs w:val="24"/>
              </w:rPr>
              <w:t>65</w:t>
            </w:r>
            <w:r w:rsidR="0052355C" w:rsidRPr="00080C4A">
              <w:rPr>
                <w:sz w:val="24"/>
                <w:szCs w:val="24"/>
              </w:rPr>
              <w:t>,</w:t>
            </w:r>
            <w:r w:rsidRPr="00080C4A">
              <w:rPr>
                <w:sz w:val="24"/>
                <w:szCs w:val="24"/>
              </w:rPr>
              <w:t>682</w:t>
            </w:r>
            <w:r w:rsidR="00CA5110" w:rsidRPr="00080C4A">
              <w:rPr>
                <w:sz w:val="24"/>
                <w:szCs w:val="24"/>
              </w:rPr>
              <w:t>0</w:t>
            </w:r>
          </w:p>
        </w:tc>
        <w:tc>
          <w:tcPr>
            <w:tcW w:w="1629" w:type="dxa"/>
          </w:tcPr>
          <w:p w14:paraId="77BC3368" w14:textId="77777777" w:rsidR="000E30F3" w:rsidRPr="00080C4A" w:rsidRDefault="00CA5110" w:rsidP="00C3651C">
            <w:pPr>
              <w:rPr>
                <w:sz w:val="24"/>
                <w:szCs w:val="24"/>
              </w:rPr>
            </w:pPr>
            <w:r w:rsidRPr="00080C4A">
              <w:rPr>
                <w:sz w:val="24"/>
                <w:szCs w:val="24"/>
              </w:rPr>
              <w:t>35</w:t>
            </w:r>
            <w:r w:rsidR="0052355C" w:rsidRPr="00080C4A">
              <w:rPr>
                <w:sz w:val="24"/>
                <w:szCs w:val="24"/>
              </w:rPr>
              <w:t>,</w:t>
            </w:r>
            <w:r w:rsidRPr="00080C4A">
              <w:rPr>
                <w:sz w:val="24"/>
                <w:szCs w:val="24"/>
              </w:rPr>
              <w:t>2856</w:t>
            </w:r>
          </w:p>
        </w:tc>
        <w:tc>
          <w:tcPr>
            <w:tcW w:w="1628" w:type="dxa"/>
          </w:tcPr>
          <w:p w14:paraId="0A0D0FF3" w14:textId="77777777" w:rsidR="000E30F3" w:rsidRPr="00080C4A" w:rsidRDefault="00CA5110" w:rsidP="00C3651C">
            <w:pPr>
              <w:rPr>
                <w:sz w:val="24"/>
                <w:szCs w:val="24"/>
              </w:rPr>
            </w:pPr>
            <w:r w:rsidRPr="00080C4A">
              <w:rPr>
                <w:sz w:val="24"/>
                <w:szCs w:val="24"/>
              </w:rPr>
              <w:t>13</w:t>
            </w:r>
            <w:r w:rsidR="0052355C" w:rsidRPr="00080C4A">
              <w:rPr>
                <w:sz w:val="24"/>
                <w:szCs w:val="24"/>
              </w:rPr>
              <w:t>,</w:t>
            </w:r>
            <w:r w:rsidRPr="00080C4A">
              <w:rPr>
                <w:sz w:val="24"/>
                <w:szCs w:val="24"/>
              </w:rPr>
              <w:t>9177</w:t>
            </w:r>
          </w:p>
        </w:tc>
        <w:tc>
          <w:tcPr>
            <w:tcW w:w="1628" w:type="dxa"/>
          </w:tcPr>
          <w:p w14:paraId="322997CC" w14:textId="77777777" w:rsidR="000E30F3" w:rsidRPr="00080C4A" w:rsidRDefault="00CA5110" w:rsidP="00C3651C">
            <w:pPr>
              <w:rPr>
                <w:sz w:val="24"/>
                <w:szCs w:val="24"/>
              </w:rPr>
            </w:pPr>
            <w:r w:rsidRPr="00080C4A">
              <w:rPr>
                <w:sz w:val="24"/>
                <w:szCs w:val="24"/>
              </w:rPr>
              <w:t>86</w:t>
            </w:r>
            <w:r w:rsidR="0052355C" w:rsidRPr="00080C4A">
              <w:rPr>
                <w:sz w:val="24"/>
                <w:szCs w:val="24"/>
              </w:rPr>
              <w:t>,</w:t>
            </w:r>
            <w:r w:rsidRPr="00080C4A">
              <w:rPr>
                <w:sz w:val="24"/>
                <w:szCs w:val="24"/>
              </w:rPr>
              <w:t>9814</w:t>
            </w:r>
          </w:p>
        </w:tc>
        <w:tc>
          <w:tcPr>
            <w:tcW w:w="1628" w:type="dxa"/>
          </w:tcPr>
          <w:p w14:paraId="00B141A2" w14:textId="77777777" w:rsidR="000E30F3" w:rsidRPr="00080C4A" w:rsidRDefault="00CA5110" w:rsidP="00C3651C">
            <w:pPr>
              <w:rPr>
                <w:sz w:val="24"/>
                <w:szCs w:val="24"/>
              </w:rPr>
            </w:pPr>
            <w:r w:rsidRPr="00080C4A">
              <w:rPr>
                <w:sz w:val="24"/>
                <w:szCs w:val="24"/>
              </w:rPr>
              <w:t>156</w:t>
            </w:r>
            <w:r w:rsidR="0052355C" w:rsidRPr="00080C4A">
              <w:rPr>
                <w:sz w:val="24"/>
                <w:szCs w:val="24"/>
              </w:rPr>
              <w:t>,</w:t>
            </w:r>
            <w:r w:rsidRPr="00080C4A">
              <w:rPr>
                <w:sz w:val="24"/>
                <w:szCs w:val="24"/>
              </w:rPr>
              <w:t>9087</w:t>
            </w:r>
          </w:p>
        </w:tc>
        <w:tc>
          <w:tcPr>
            <w:tcW w:w="1628" w:type="dxa"/>
          </w:tcPr>
          <w:p w14:paraId="2B2F9322" w14:textId="77777777" w:rsidR="000E30F3" w:rsidRPr="00080C4A" w:rsidRDefault="00CA5110" w:rsidP="00C3651C">
            <w:pPr>
              <w:rPr>
                <w:sz w:val="24"/>
                <w:szCs w:val="24"/>
              </w:rPr>
            </w:pPr>
            <w:r w:rsidRPr="00080C4A">
              <w:rPr>
                <w:sz w:val="24"/>
                <w:szCs w:val="24"/>
              </w:rPr>
              <w:t>119</w:t>
            </w:r>
            <w:r w:rsidR="0052355C" w:rsidRPr="00080C4A">
              <w:rPr>
                <w:sz w:val="24"/>
                <w:szCs w:val="24"/>
              </w:rPr>
              <w:t>,</w:t>
            </w:r>
            <w:r w:rsidRPr="00080C4A">
              <w:rPr>
                <w:sz w:val="24"/>
                <w:szCs w:val="24"/>
              </w:rPr>
              <w:t>0666</w:t>
            </w:r>
          </w:p>
        </w:tc>
        <w:tc>
          <w:tcPr>
            <w:tcW w:w="1630" w:type="dxa"/>
          </w:tcPr>
          <w:p w14:paraId="5B2C4A6E" w14:textId="77777777" w:rsidR="000E30F3" w:rsidRPr="00080C4A" w:rsidRDefault="00CA5110" w:rsidP="00C3651C">
            <w:pPr>
              <w:rPr>
                <w:sz w:val="24"/>
                <w:szCs w:val="24"/>
              </w:rPr>
            </w:pPr>
            <w:r w:rsidRPr="00080C4A">
              <w:rPr>
                <w:sz w:val="24"/>
                <w:szCs w:val="24"/>
              </w:rPr>
              <w:t>91</w:t>
            </w:r>
            <w:r w:rsidR="0052355C" w:rsidRPr="00080C4A">
              <w:rPr>
                <w:sz w:val="24"/>
                <w:szCs w:val="24"/>
              </w:rPr>
              <w:t>,</w:t>
            </w:r>
            <w:r w:rsidRPr="00080C4A">
              <w:rPr>
                <w:sz w:val="24"/>
                <w:szCs w:val="24"/>
              </w:rPr>
              <w:t>5611</w:t>
            </w:r>
          </w:p>
        </w:tc>
      </w:tr>
      <w:tr w:rsidR="00C71E99" w:rsidRPr="00080C4A" w14:paraId="18B83B9D" w14:textId="77777777" w:rsidTr="00C71E99">
        <w:trPr>
          <w:trHeight w:val="45"/>
        </w:trPr>
        <w:tc>
          <w:tcPr>
            <w:tcW w:w="1186" w:type="dxa"/>
          </w:tcPr>
          <w:p w14:paraId="4F988112" w14:textId="77777777" w:rsidR="000E30F3" w:rsidRPr="00080C4A" w:rsidRDefault="000E30F3" w:rsidP="00C3651C">
            <w:pPr>
              <w:rPr>
                <w:sz w:val="24"/>
                <w:szCs w:val="24"/>
              </w:rPr>
            </w:pPr>
            <w:r w:rsidRPr="00080C4A">
              <w:rPr>
                <w:sz w:val="24"/>
                <w:szCs w:val="24"/>
              </w:rPr>
              <w:t>Co</w:t>
            </w:r>
          </w:p>
        </w:tc>
        <w:tc>
          <w:tcPr>
            <w:tcW w:w="1332" w:type="dxa"/>
          </w:tcPr>
          <w:p w14:paraId="289C77C4" w14:textId="77777777" w:rsidR="000E30F3" w:rsidRPr="00080C4A" w:rsidRDefault="00CA5110" w:rsidP="00C3651C">
            <w:pPr>
              <w:rPr>
                <w:sz w:val="24"/>
                <w:szCs w:val="24"/>
              </w:rPr>
            </w:pPr>
            <w:r w:rsidRPr="00080C4A">
              <w:rPr>
                <w:sz w:val="24"/>
                <w:szCs w:val="24"/>
              </w:rPr>
              <w:t>0</w:t>
            </w:r>
            <w:r w:rsidR="0052355C" w:rsidRPr="00080C4A">
              <w:rPr>
                <w:sz w:val="24"/>
                <w:szCs w:val="24"/>
              </w:rPr>
              <w:t>,</w:t>
            </w:r>
            <w:r w:rsidRPr="00080C4A">
              <w:rPr>
                <w:sz w:val="24"/>
                <w:szCs w:val="24"/>
              </w:rPr>
              <w:t>0636</w:t>
            </w:r>
          </w:p>
        </w:tc>
        <w:tc>
          <w:tcPr>
            <w:tcW w:w="1628" w:type="dxa"/>
          </w:tcPr>
          <w:p w14:paraId="15AB6715" w14:textId="77777777" w:rsidR="000E30F3" w:rsidRPr="00080C4A" w:rsidRDefault="000E30F3" w:rsidP="00C3651C">
            <w:pPr>
              <w:rPr>
                <w:sz w:val="24"/>
                <w:szCs w:val="24"/>
              </w:rPr>
            </w:pPr>
            <w:r w:rsidRPr="00080C4A">
              <w:rPr>
                <w:sz w:val="24"/>
                <w:szCs w:val="24"/>
              </w:rPr>
              <w:t>11</w:t>
            </w:r>
            <w:r w:rsidR="0052355C" w:rsidRPr="00080C4A">
              <w:rPr>
                <w:sz w:val="24"/>
                <w:szCs w:val="24"/>
              </w:rPr>
              <w:t>,</w:t>
            </w:r>
            <w:r w:rsidRPr="00080C4A">
              <w:rPr>
                <w:sz w:val="24"/>
                <w:szCs w:val="24"/>
              </w:rPr>
              <w:t>015</w:t>
            </w:r>
            <w:r w:rsidR="00CA5110" w:rsidRPr="00080C4A">
              <w:rPr>
                <w:sz w:val="24"/>
                <w:szCs w:val="24"/>
              </w:rPr>
              <w:t>0</w:t>
            </w:r>
          </w:p>
        </w:tc>
        <w:tc>
          <w:tcPr>
            <w:tcW w:w="1629" w:type="dxa"/>
          </w:tcPr>
          <w:p w14:paraId="6B9E520A" w14:textId="77777777" w:rsidR="000E30F3" w:rsidRPr="00080C4A" w:rsidRDefault="00CA5110" w:rsidP="00C3651C">
            <w:pPr>
              <w:rPr>
                <w:sz w:val="24"/>
                <w:szCs w:val="24"/>
              </w:rPr>
            </w:pPr>
            <w:r w:rsidRPr="00080C4A">
              <w:rPr>
                <w:sz w:val="24"/>
                <w:szCs w:val="24"/>
              </w:rPr>
              <w:t>6</w:t>
            </w:r>
            <w:r w:rsidR="0052355C" w:rsidRPr="00080C4A">
              <w:rPr>
                <w:sz w:val="24"/>
                <w:szCs w:val="24"/>
              </w:rPr>
              <w:t>,</w:t>
            </w:r>
            <w:r w:rsidRPr="00080C4A">
              <w:rPr>
                <w:sz w:val="24"/>
                <w:szCs w:val="24"/>
              </w:rPr>
              <w:t>9632</w:t>
            </w:r>
          </w:p>
        </w:tc>
        <w:tc>
          <w:tcPr>
            <w:tcW w:w="1628" w:type="dxa"/>
          </w:tcPr>
          <w:p w14:paraId="33BE396D" w14:textId="77777777" w:rsidR="000E30F3" w:rsidRPr="00080C4A" w:rsidRDefault="00CA5110" w:rsidP="00C3651C">
            <w:pPr>
              <w:rPr>
                <w:sz w:val="24"/>
                <w:szCs w:val="24"/>
              </w:rPr>
            </w:pPr>
            <w:r w:rsidRPr="00080C4A">
              <w:rPr>
                <w:sz w:val="24"/>
                <w:szCs w:val="24"/>
              </w:rPr>
              <w:t>6</w:t>
            </w:r>
            <w:r w:rsidR="0052355C" w:rsidRPr="00080C4A">
              <w:rPr>
                <w:sz w:val="24"/>
                <w:szCs w:val="24"/>
              </w:rPr>
              <w:t>,</w:t>
            </w:r>
            <w:r w:rsidRPr="00080C4A">
              <w:rPr>
                <w:sz w:val="24"/>
                <w:szCs w:val="24"/>
              </w:rPr>
              <w:t>9421</w:t>
            </w:r>
          </w:p>
        </w:tc>
        <w:tc>
          <w:tcPr>
            <w:tcW w:w="1628" w:type="dxa"/>
          </w:tcPr>
          <w:p w14:paraId="23ADE4BD" w14:textId="77777777" w:rsidR="000E30F3" w:rsidRPr="00080C4A" w:rsidRDefault="00CA5110" w:rsidP="00C3651C">
            <w:pPr>
              <w:rPr>
                <w:sz w:val="24"/>
                <w:szCs w:val="24"/>
              </w:rPr>
            </w:pPr>
            <w:r w:rsidRPr="00080C4A">
              <w:rPr>
                <w:sz w:val="24"/>
                <w:szCs w:val="24"/>
              </w:rPr>
              <w:t>3</w:t>
            </w:r>
            <w:r w:rsidR="0052355C" w:rsidRPr="00080C4A">
              <w:rPr>
                <w:sz w:val="24"/>
                <w:szCs w:val="24"/>
              </w:rPr>
              <w:t>,</w:t>
            </w:r>
            <w:r w:rsidRPr="00080C4A">
              <w:rPr>
                <w:sz w:val="24"/>
                <w:szCs w:val="24"/>
              </w:rPr>
              <w:t>7640</w:t>
            </w:r>
          </w:p>
        </w:tc>
        <w:tc>
          <w:tcPr>
            <w:tcW w:w="1628" w:type="dxa"/>
          </w:tcPr>
          <w:p w14:paraId="612CEDD7" w14:textId="77777777" w:rsidR="000E30F3" w:rsidRPr="00080C4A" w:rsidRDefault="00CA5110" w:rsidP="00C3651C">
            <w:pPr>
              <w:rPr>
                <w:sz w:val="24"/>
                <w:szCs w:val="24"/>
              </w:rPr>
            </w:pPr>
            <w:r w:rsidRPr="00080C4A">
              <w:rPr>
                <w:sz w:val="24"/>
                <w:szCs w:val="24"/>
              </w:rPr>
              <w:t>8</w:t>
            </w:r>
            <w:r w:rsidR="0052355C" w:rsidRPr="00080C4A">
              <w:rPr>
                <w:sz w:val="24"/>
                <w:szCs w:val="24"/>
              </w:rPr>
              <w:t>,</w:t>
            </w:r>
            <w:r w:rsidRPr="00080C4A">
              <w:rPr>
                <w:sz w:val="24"/>
                <w:szCs w:val="24"/>
              </w:rPr>
              <w:t>3753</w:t>
            </w:r>
          </w:p>
        </w:tc>
        <w:tc>
          <w:tcPr>
            <w:tcW w:w="1628" w:type="dxa"/>
          </w:tcPr>
          <w:p w14:paraId="13AD4061" w14:textId="77777777" w:rsidR="000E30F3" w:rsidRPr="00080C4A" w:rsidRDefault="00CA5110" w:rsidP="00C3651C">
            <w:pPr>
              <w:rPr>
                <w:sz w:val="24"/>
                <w:szCs w:val="24"/>
              </w:rPr>
            </w:pPr>
            <w:r w:rsidRPr="00080C4A">
              <w:rPr>
                <w:sz w:val="24"/>
                <w:szCs w:val="24"/>
              </w:rPr>
              <w:t>7</w:t>
            </w:r>
            <w:r w:rsidR="0052355C" w:rsidRPr="00080C4A">
              <w:rPr>
                <w:sz w:val="24"/>
                <w:szCs w:val="24"/>
              </w:rPr>
              <w:t>,</w:t>
            </w:r>
            <w:r w:rsidRPr="00080C4A">
              <w:rPr>
                <w:sz w:val="24"/>
                <w:szCs w:val="24"/>
              </w:rPr>
              <w:t>0592</w:t>
            </w:r>
          </w:p>
        </w:tc>
        <w:tc>
          <w:tcPr>
            <w:tcW w:w="1630" w:type="dxa"/>
          </w:tcPr>
          <w:p w14:paraId="788B7298" w14:textId="77777777" w:rsidR="000E30F3" w:rsidRPr="00080C4A" w:rsidRDefault="00CA5110" w:rsidP="00C3651C">
            <w:pPr>
              <w:rPr>
                <w:sz w:val="24"/>
                <w:szCs w:val="24"/>
              </w:rPr>
            </w:pPr>
            <w:r w:rsidRPr="00080C4A">
              <w:rPr>
                <w:sz w:val="24"/>
                <w:szCs w:val="24"/>
              </w:rPr>
              <w:t>6</w:t>
            </w:r>
            <w:r w:rsidR="0052355C" w:rsidRPr="00080C4A">
              <w:rPr>
                <w:sz w:val="24"/>
                <w:szCs w:val="24"/>
              </w:rPr>
              <w:t>,</w:t>
            </w:r>
            <w:r w:rsidRPr="00080C4A">
              <w:rPr>
                <w:sz w:val="24"/>
                <w:szCs w:val="24"/>
              </w:rPr>
              <w:t>2804</w:t>
            </w:r>
          </w:p>
        </w:tc>
      </w:tr>
      <w:tr w:rsidR="00C71E99" w:rsidRPr="00080C4A" w14:paraId="771C5AA8" w14:textId="77777777" w:rsidTr="00C71E99">
        <w:trPr>
          <w:trHeight w:val="45"/>
        </w:trPr>
        <w:tc>
          <w:tcPr>
            <w:tcW w:w="1186" w:type="dxa"/>
          </w:tcPr>
          <w:p w14:paraId="6ED3BC64" w14:textId="77777777" w:rsidR="000E30F3" w:rsidRPr="00080C4A" w:rsidRDefault="000E30F3" w:rsidP="00C3651C">
            <w:pPr>
              <w:rPr>
                <w:sz w:val="24"/>
                <w:szCs w:val="24"/>
              </w:rPr>
            </w:pPr>
            <w:r w:rsidRPr="00080C4A">
              <w:rPr>
                <w:sz w:val="24"/>
                <w:szCs w:val="24"/>
              </w:rPr>
              <w:t>Ni</w:t>
            </w:r>
          </w:p>
        </w:tc>
        <w:tc>
          <w:tcPr>
            <w:tcW w:w="1332" w:type="dxa"/>
          </w:tcPr>
          <w:p w14:paraId="4BEF37AC" w14:textId="77777777" w:rsidR="000E30F3" w:rsidRPr="00080C4A" w:rsidRDefault="00CA5110" w:rsidP="00C3651C">
            <w:pPr>
              <w:rPr>
                <w:sz w:val="24"/>
                <w:szCs w:val="24"/>
              </w:rPr>
            </w:pPr>
            <w:r w:rsidRPr="00080C4A">
              <w:rPr>
                <w:sz w:val="24"/>
                <w:szCs w:val="24"/>
              </w:rPr>
              <w:t>0</w:t>
            </w:r>
            <w:r w:rsidR="0052355C" w:rsidRPr="00080C4A">
              <w:rPr>
                <w:sz w:val="24"/>
                <w:szCs w:val="24"/>
              </w:rPr>
              <w:t>,</w:t>
            </w:r>
            <w:r w:rsidRPr="00080C4A">
              <w:rPr>
                <w:sz w:val="24"/>
                <w:szCs w:val="24"/>
              </w:rPr>
              <w:t>1155</w:t>
            </w:r>
          </w:p>
        </w:tc>
        <w:tc>
          <w:tcPr>
            <w:tcW w:w="1628" w:type="dxa"/>
          </w:tcPr>
          <w:p w14:paraId="33379854" w14:textId="77777777" w:rsidR="000E30F3" w:rsidRPr="00080C4A" w:rsidRDefault="00CA5110" w:rsidP="00C3651C">
            <w:pPr>
              <w:rPr>
                <w:sz w:val="24"/>
                <w:szCs w:val="24"/>
              </w:rPr>
            </w:pPr>
            <w:r w:rsidRPr="00080C4A">
              <w:rPr>
                <w:sz w:val="24"/>
                <w:szCs w:val="24"/>
              </w:rPr>
              <w:t>39</w:t>
            </w:r>
            <w:r w:rsidR="0052355C" w:rsidRPr="00080C4A">
              <w:rPr>
                <w:sz w:val="24"/>
                <w:szCs w:val="24"/>
              </w:rPr>
              <w:t>,</w:t>
            </w:r>
            <w:r w:rsidRPr="00080C4A">
              <w:rPr>
                <w:sz w:val="24"/>
                <w:szCs w:val="24"/>
              </w:rPr>
              <w:t>1807</w:t>
            </w:r>
          </w:p>
        </w:tc>
        <w:tc>
          <w:tcPr>
            <w:tcW w:w="1629" w:type="dxa"/>
          </w:tcPr>
          <w:p w14:paraId="76DB95FF" w14:textId="77777777" w:rsidR="000E30F3" w:rsidRPr="00080C4A" w:rsidRDefault="00CA5110" w:rsidP="00C3651C">
            <w:pPr>
              <w:rPr>
                <w:sz w:val="24"/>
                <w:szCs w:val="24"/>
              </w:rPr>
            </w:pPr>
            <w:r w:rsidRPr="00080C4A">
              <w:rPr>
                <w:sz w:val="24"/>
                <w:szCs w:val="24"/>
              </w:rPr>
              <w:t>15</w:t>
            </w:r>
            <w:r w:rsidR="0052355C" w:rsidRPr="00080C4A">
              <w:rPr>
                <w:sz w:val="24"/>
                <w:szCs w:val="24"/>
              </w:rPr>
              <w:t>,</w:t>
            </w:r>
            <w:r w:rsidRPr="00080C4A">
              <w:rPr>
                <w:sz w:val="24"/>
                <w:szCs w:val="24"/>
              </w:rPr>
              <w:t>7443</w:t>
            </w:r>
          </w:p>
        </w:tc>
        <w:tc>
          <w:tcPr>
            <w:tcW w:w="1628" w:type="dxa"/>
          </w:tcPr>
          <w:p w14:paraId="61163C6A" w14:textId="77777777" w:rsidR="000E30F3" w:rsidRPr="00080C4A" w:rsidRDefault="00CA5110" w:rsidP="00C3651C">
            <w:pPr>
              <w:rPr>
                <w:sz w:val="24"/>
                <w:szCs w:val="24"/>
              </w:rPr>
            </w:pPr>
            <w:r w:rsidRPr="00080C4A">
              <w:rPr>
                <w:sz w:val="24"/>
                <w:szCs w:val="24"/>
              </w:rPr>
              <w:t>18</w:t>
            </w:r>
            <w:r w:rsidR="0052355C" w:rsidRPr="00080C4A">
              <w:rPr>
                <w:sz w:val="24"/>
                <w:szCs w:val="24"/>
              </w:rPr>
              <w:t>,</w:t>
            </w:r>
            <w:r w:rsidRPr="00080C4A">
              <w:rPr>
                <w:sz w:val="24"/>
                <w:szCs w:val="24"/>
              </w:rPr>
              <w:t>4709</w:t>
            </w:r>
          </w:p>
        </w:tc>
        <w:tc>
          <w:tcPr>
            <w:tcW w:w="1628" w:type="dxa"/>
          </w:tcPr>
          <w:p w14:paraId="2D189430" w14:textId="77777777" w:rsidR="000E30F3" w:rsidRPr="00080C4A" w:rsidRDefault="00CA5110" w:rsidP="00C3651C">
            <w:pPr>
              <w:rPr>
                <w:sz w:val="24"/>
                <w:szCs w:val="24"/>
              </w:rPr>
            </w:pPr>
            <w:r w:rsidRPr="00080C4A">
              <w:rPr>
                <w:sz w:val="24"/>
                <w:szCs w:val="24"/>
              </w:rPr>
              <w:t>9</w:t>
            </w:r>
            <w:r w:rsidR="0052355C" w:rsidRPr="00080C4A">
              <w:rPr>
                <w:sz w:val="24"/>
                <w:szCs w:val="24"/>
              </w:rPr>
              <w:t>,</w:t>
            </w:r>
            <w:r w:rsidRPr="00080C4A">
              <w:rPr>
                <w:sz w:val="24"/>
                <w:szCs w:val="24"/>
              </w:rPr>
              <w:t>8897</w:t>
            </w:r>
          </w:p>
        </w:tc>
        <w:tc>
          <w:tcPr>
            <w:tcW w:w="1628" w:type="dxa"/>
          </w:tcPr>
          <w:p w14:paraId="22F9BB93" w14:textId="77777777" w:rsidR="000E30F3" w:rsidRPr="00080C4A" w:rsidRDefault="00CA5110" w:rsidP="00C3651C">
            <w:pPr>
              <w:rPr>
                <w:sz w:val="24"/>
                <w:szCs w:val="24"/>
              </w:rPr>
            </w:pPr>
            <w:r w:rsidRPr="00080C4A">
              <w:rPr>
                <w:sz w:val="24"/>
                <w:szCs w:val="24"/>
              </w:rPr>
              <w:t>27</w:t>
            </w:r>
            <w:r w:rsidR="0052355C" w:rsidRPr="00080C4A">
              <w:rPr>
                <w:sz w:val="24"/>
                <w:szCs w:val="24"/>
              </w:rPr>
              <w:t>,</w:t>
            </w:r>
            <w:r w:rsidRPr="00080C4A">
              <w:rPr>
                <w:sz w:val="24"/>
                <w:szCs w:val="24"/>
              </w:rPr>
              <w:t>2314</w:t>
            </w:r>
          </w:p>
        </w:tc>
        <w:tc>
          <w:tcPr>
            <w:tcW w:w="1628" w:type="dxa"/>
          </w:tcPr>
          <w:p w14:paraId="619DAA7A" w14:textId="77777777" w:rsidR="000E30F3" w:rsidRPr="00080C4A" w:rsidRDefault="00CA5110" w:rsidP="00C3651C">
            <w:pPr>
              <w:rPr>
                <w:sz w:val="24"/>
                <w:szCs w:val="24"/>
              </w:rPr>
            </w:pPr>
            <w:r w:rsidRPr="00080C4A">
              <w:rPr>
                <w:sz w:val="24"/>
                <w:szCs w:val="24"/>
              </w:rPr>
              <w:t>17</w:t>
            </w:r>
            <w:r w:rsidR="0052355C" w:rsidRPr="00080C4A">
              <w:rPr>
                <w:sz w:val="24"/>
                <w:szCs w:val="24"/>
              </w:rPr>
              <w:t>,</w:t>
            </w:r>
            <w:r w:rsidRPr="00080C4A">
              <w:rPr>
                <w:sz w:val="24"/>
                <w:szCs w:val="24"/>
              </w:rPr>
              <w:t>8176</w:t>
            </w:r>
          </w:p>
        </w:tc>
        <w:tc>
          <w:tcPr>
            <w:tcW w:w="1630" w:type="dxa"/>
          </w:tcPr>
          <w:p w14:paraId="78A1ED5F" w14:textId="77777777" w:rsidR="000E30F3" w:rsidRPr="00080C4A" w:rsidRDefault="00CA5110" w:rsidP="00C3651C">
            <w:pPr>
              <w:rPr>
                <w:sz w:val="24"/>
                <w:szCs w:val="24"/>
              </w:rPr>
            </w:pPr>
            <w:r w:rsidRPr="00080C4A">
              <w:rPr>
                <w:sz w:val="24"/>
                <w:szCs w:val="24"/>
              </w:rPr>
              <w:t>14</w:t>
            </w:r>
            <w:r w:rsidR="0052355C" w:rsidRPr="00080C4A">
              <w:rPr>
                <w:sz w:val="24"/>
                <w:szCs w:val="24"/>
              </w:rPr>
              <w:t>,</w:t>
            </w:r>
            <w:r w:rsidRPr="00080C4A">
              <w:rPr>
                <w:sz w:val="24"/>
                <w:szCs w:val="24"/>
              </w:rPr>
              <w:t>7087</w:t>
            </w:r>
          </w:p>
        </w:tc>
      </w:tr>
      <w:tr w:rsidR="00C71E99" w:rsidRPr="00080C4A" w14:paraId="29BCCC93" w14:textId="77777777" w:rsidTr="00C71E99">
        <w:trPr>
          <w:trHeight w:val="45"/>
        </w:trPr>
        <w:tc>
          <w:tcPr>
            <w:tcW w:w="1186" w:type="dxa"/>
          </w:tcPr>
          <w:p w14:paraId="15CED6B2" w14:textId="77777777" w:rsidR="000E30F3" w:rsidRPr="00080C4A" w:rsidRDefault="000E30F3" w:rsidP="00C3651C">
            <w:pPr>
              <w:rPr>
                <w:sz w:val="24"/>
                <w:szCs w:val="24"/>
              </w:rPr>
            </w:pPr>
            <w:r w:rsidRPr="00080C4A">
              <w:rPr>
                <w:sz w:val="24"/>
                <w:szCs w:val="24"/>
              </w:rPr>
              <w:t>Cu</w:t>
            </w:r>
          </w:p>
        </w:tc>
        <w:tc>
          <w:tcPr>
            <w:tcW w:w="1332" w:type="dxa"/>
          </w:tcPr>
          <w:p w14:paraId="3B0F214A" w14:textId="77777777" w:rsidR="000E30F3" w:rsidRPr="00080C4A" w:rsidRDefault="00CD41C0" w:rsidP="00C3651C">
            <w:pPr>
              <w:rPr>
                <w:sz w:val="24"/>
                <w:szCs w:val="24"/>
              </w:rPr>
            </w:pPr>
            <w:r w:rsidRPr="00080C4A">
              <w:rPr>
                <w:sz w:val="24"/>
                <w:szCs w:val="24"/>
              </w:rPr>
              <w:t>0</w:t>
            </w:r>
            <w:r w:rsidR="0052355C" w:rsidRPr="00080C4A">
              <w:rPr>
                <w:sz w:val="24"/>
                <w:szCs w:val="24"/>
              </w:rPr>
              <w:t>,</w:t>
            </w:r>
            <w:r w:rsidRPr="00080C4A">
              <w:rPr>
                <w:sz w:val="24"/>
                <w:szCs w:val="24"/>
              </w:rPr>
              <w:t>0874</w:t>
            </w:r>
          </w:p>
        </w:tc>
        <w:tc>
          <w:tcPr>
            <w:tcW w:w="1628" w:type="dxa"/>
          </w:tcPr>
          <w:p w14:paraId="4E7CD751" w14:textId="77777777" w:rsidR="000E30F3" w:rsidRPr="00080C4A" w:rsidRDefault="000E30F3" w:rsidP="00C3651C">
            <w:pPr>
              <w:rPr>
                <w:sz w:val="24"/>
                <w:szCs w:val="24"/>
              </w:rPr>
            </w:pPr>
            <w:r w:rsidRPr="00080C4A">
              <w:rPr>
                <w:sz w:val="24"/>
                <w:szCs w:val="24"/>
              </w:rPr>
              <w:t>27</w:t>
            </w:r>
            <w:r w:rsidR="0052355C" w:rsidRPr="00080C4A">
              <w:rPr>
                <w:sz w:val="24"/>
                <w:szCs w:val="24"/>
              </w:rPr>
              <w:t>,</w:t>
            </w:r>
            <w:r w:rsidRPr="00080C4A">
              <w:rPr>
                <w:sz w:val="24"/>
                <w:szCs w:val="24"/>
              </w:rPr>
              <w:t>1</w:t>
            </w:r>
            <w:r w:rsidR="0072245F" w:rsidRPr="00080C4A">
              <w:rPr>
                <w:sz w:val="24"/>
                <w:szCs w:val="24"/>
              </w:rPr>
              <w:t>286</w:t>
            </w:r>
          </w:p>
        </w:tc>
        <w:tc>
          <w:tcPr>
            <w:tcW w:w="1629" w:type="dxa"/>
          </w:tcPr>
          <w:p w14:paraId="265D2A8D" w14:textId="77777777" w:rsidR="000E30F3" w:rsidRPr="00080C4A" w:rsidRDefault="000E30F3" w:rsidP="00C3651C">
            <w:pPr>
              <w:rPr>
                <w:sz w:val="24"/>
                <w:szCs w:val="24"/>
              </w:rPr>
            </w:pPr>
            <w:r w:rsidRPr="00080C4A">
              <w:rPr>
                <w:sz w:val="24"/>
                <w:szCs w:val="24"/>
              </w:rPr>
              <w:t>16</w:t>
            </w:r>
            <w:r w:rsidR="0052355C" w:rsidRPr="00080C4A">
              <w:rPr>
                <w:sz w:val="24"/>
                <w:szCs w:val="24"/>
              </w:rPr>
              <w:t>,</w:t>
            </w:r>
            <w:r w:rsidRPr="00080C4A">
              <w:rPr>
                <w:sz w:val="24"/>
                <w:szCs w:val="24"/>
              </w:rPr>
              <w:t>3</w:t>
            </w:r>
            <w:r w:rsidR="0072245F" w:rsidRPr="00080C4A">
              <w:rPr>
                <w:sz w:val="24"/>
                <w:szCs w:val="24"/>
              </w:rPr>
              <w:t>004</w:t>
            </w:r>
          </w:p>
        </w:tc>
        <w:tc>
          <w:tcPr>
            <w:tcW w:w="1628" w:type="dxa"/>
          </w:tcPr>
          <w:p w14:paraId="5F361AD1" w14:textId="77777777" w:rsidR="000E30F3" w:rsidRPr="00080C4A" w:rsidRDefault="000E30F3" w:rsidP="00C3651C">
            <w:pPr>
              <w:rPr>
                <w:sz w:val="24"/>
                <w:szCs w:val="24"/>
              </w:rPr>
            </w:pPr>
            <w:r w:rsidRPr="00080C4A">
              <w:rPr>
                <w:sz w:val="24"/>
                <w:szCs w:val="24"/>
              </w:rPr>
              <w:t>8</w:t>
            </w:r>
            <w:r w:rsidR="0052355C" w:rsidRPr="00080C4A">
              <w:rPr>
                <w:sz w:val="24"/>
                <w:szCs w:val="24"/>
              </w:rPr>
              <w:t>,</w:t>
            </w:r>
            <w:r w:rsidRPr="00080C4A">
              <w:rPr>
                <w:sz w:val="24"/>
                <w:szCs w:val="24"/>
              </w:rPr>
              <w:t>7</w:t>
            </w:r>
            <w:r w:rsidR="00214D3A" w:rsidRPr="00080C4A">
              <w:rPr>
                <w:sz w:val="24"/>
                <w:szCs w:val="24"/>
              </w:rPr>
              <w:t>369</w:t>
            </w:r>
          </w:p>
        </w:tc>
        <w:tc>
          <w:tcPr>
            <w:tcW w:w="1628" w:type="dxa"/>
          </w:tcPr>
          <w:p w14:paraId="39AFBB96" w14:textId="77777777" w:rsidR="000E30F3" w:rsidRPr="00080C4A" w:rsidRDefault="00214D3A" w:rsidP="00C3651C">
            <w:pPr>
              <w:rPr>
                <w:sz w:val="24"/>
                <w:szCs w:val="24"/>
              </w:rPr>
            </w:pPr>
            <w:r w:rsidRPr="00080C4A">
              <w:rPr>
                <w:sz w:val="24"/>
                <w:szCs w:val="24"/>
              </w:rPr>
              <w:t>20</w:t>
            </w:r>
            <w:r w:rsidR="0052355C" w:rsidRPr="00080C4A">
              <w:rPr>
                <w:sz w:val="24"/>
                <w:szCs w:val="24"/>
              </w:rPr>
              <w:t>,</w:t>
            </w:r>
            <w:r w:rsidRPr="00080C4A">
              <w:rPr>
                <w:sz w:val="24"/>
                <w:szCs w:val="24"/>
              </w:rPr>
              <w:t>9524</w:t>
            </w:r>
          </w:p>
        </w:tc>
        <w:tc>
          <w:tcPr>
            <w:tcW w:w="1628" w:type="dxa"/>
          </w:tcPr>
          <w:p w14:paraId="25BC4668" w14:textId="77777777" w:rsidR="000E30F3" w:rsidRPr="00080C4A" w:rsidRDefault="000E30F3" w:rsidP="00C3651C">
            <w:pPr>
              <w:rPr>
                <w:sz w:val="24"/>
                <w:szCs w:val="24"/>
              </w:rPr>
            </w:pPr>
            <w:r w:rsidRPr="00080C4A">
              <w:rPr>
                <w:sz w:val="24"/>
                <w:szCs w:val="24"/>
              </w:rPr>
              <w:t>18</w:t>
            </w:r>
            <w:r w:rsidR="0052355C" w:rsidRPr="00080C4A">
              <w:rPr>
                <w:sz w:val="24"/>
                <w:szCs w:val="24"/>
              </w:rPr>
              <w:t>,</w:t>
            </w:r>
            <w:r w:rsidRPr="00080C4A">
              <w:rPr>
                <w:sz w:val="24"/>
                <w:szCs w:val="24"/>
              </w:rPr>
              <w:t>8</w:t>
            </w:r>
            <w:r w:rsidR="00214D3A" w:rsidRPr="00080C4A">
              <w:rPr>
                <w:sz w:val="24"/>
                <w:szCs w:val="24"/>
              </w:rPr>
              <w:t>398</w:t>
            </w:r>
          </w:p>
        </w:tc>
        <w:tc>
          <w:tcPr>
            <w:tcW w:w="1628" w:type="dxa"/>
          </w:tcPr>
          <w:p w14:paraId="42E5C040" w14:textId="77777777" w:rsidR="000E30F3" w:rsidRPr="00080C4A" w:rsidRDefault="000E30F3" w:rsidP="00C3651C">
            <w:pPr>
              <w:rPr>
                <w:sz w:val="24"/>
                <w:szCs w:val="24"/>
              </w:rPr>
            </w:pPr>
            <w:r w:rsidRPr="00080C4A">
              <w:rPr>
                <w:sz w:val="24"/>
                <w:szCs w:val="24"/>
              </w:rPr>
              <w:t>26</w:t>
            </w:r>
            <w:r w:rsidR="0052355C" w:rsidRPr="00080C4A">
              <w:rPr>
                <w:sz w:val="24"/>
                <w:szCs w:val="24"/>
              </w:rPr>
              <w:t>,</w:t>
            </w:r>
            <w:r w:rsidR="00214D3A" w:rsidRPr="00080C4A">
              <w:rPr>
                <w:sz w:val="24"/>
                <w:szCs w:val="24"/>
              </w:rPr>
              <w:t>1982</w:t>
            </w:r>
          </w:p>
        </w:tc>
        <w:tc>
          <w:tcPr>
            <w:tcW w:w="1630" w:type="dxa"/>
          </w:tcPr>
          <w:p w14:paraId="030D2122" w14:textId="77777777" w:rsidR="000E30F3" w:rsidRPr="00080C4A" w:rsidRDefault="000E30F3" w:rsidP="00C3651C">
            <w:pPr>
              <w:rPr>
                <w:sz w:val="24"/>
                <w:szCs w:val="24"/>
              </w:rPr>
            </w:pPr>
            <w:r w:rsidRPr="00080C4A">
              <w:rPr>
                <w:sz w:val="24"/>
                <w:szCs w:val="24"/>
              </w:rPr>
              <w:t>47</w:t>
            </w:r>
            <w:r w:rsidR="0052355C" w:rsidRPr="00080C4A">
              <w:rPr>
                <w:sz w:val="24"/>
                <w:szCs w:val="24"/>
              </w:rPr>
              <w:t>,</w:t>
            </w:r>
            <w:r w:rsidRPr="00080C4A">
              <w:rPr>
                <w:sz w:val="24"/>
                <w:szCs w:val="24"/>
              </w:rPr>
              <w:t>1</w:t>
            </w:r>
            <w:r w:rsidR="00214D3A" w:rsidRPr="00080C4A">
              <w:rPr>
                <w:sz w:val="24"/>
                <w:szCs w:val="24"/>
              </w:rPr>
              <w:t>347</w:t>
            </w:r>
          </w:p>
        </w:tc>
      </w:tr>
      <w:tr w:rsidR="00C71E99" w:rsidRPr="00080C4A" w14:paraId="52169C2F" w14:textId="77777777" w:rsidTr="00C71E99">
        <w:trPr>
          <w:trHeight w:val="45"/>
        </w:trPr>
        <w:tc>
          <w:tcPr>
            <w:tcW w:w="1186" w:type="dxa"/>
          </w:tcPr>
          <w:p w14:paraId="4B00F839" w14:textId="77777777" w:rsidR="000E30F3" w:rsidRPr="00080C4A" w:rsidRDefault="000E30F3" w:rsidP="00C3651C">
            <w:pPr>
              <w:rPr>
                <w:sz w:val="24"/>
                <w:szCs w:val="24"/>
              </w:rPr>
            </w:pPr>
            <w:r w:rsidRPr="00080C4A">
              <w:rPr>
                <w:sz w:val="24"/>
                <w:szCs w:val="24"/>
              </w:rPr>
              <w:t>Zn</w:t>
            </w:r>
          </w:p>
        </w:tc>
        <w:tc>
          <w:tcPr>
            <w:tcW w:w="1332" w:type="dxa"/>
          </w:tcPr>
          <w:p w14:paraId="7F3F84DC" w14:textId="77777777" w:rsidR="000E30F3" w:rsidRPr="00080C4A" w:rsidRDefault="00CD41C0" w:rsidP="00C3651C">
            <w:pPr>
              <w:rPr>
                <w:sz w:val="24"/>
                <w:szCs w:val="24"/>
              </w:rPr>
            </w:pPr>
            <w:r w:rsidRPr="00080C4A">
              <w:rPr>
                <w:sz w:val="24"/>
                <w:szCs w:val="24"/>
              </w:rPr>
              <w:t>0</w:t>
            </w:r>
            <w:r w:rsidR="0052355C" w:rsidRPr="00080C4A">
              <w:rPr>
                <w:sz w:val="24"/>
                <w:szCs w:val="24"/>
              </w:rPr>
              <w:t>,</w:t>
            </w:r>
            <w:r w:rsidRPr="00080C4A">
              <w:rPr>
                <w:sz w:val="24"/>
                <w:szCs w:val="24"/>
              </w:rPr>
              <w:t>3012</w:t>
            </w:r>
          </w:p>
        </w:tc>
        <w:tc>
          <w:tcPr>
            <w:tcW w:w="1628" w:type="dxa"/>
          </w:tcPr>
          <w:p w14:paraId="42D8EA2D" w14:textId="77777777" w:rsidR="000E30F3" w:rsidRPr="00080C4A" w:rsidRDefault="000E30F3" w:rsidP="00C3651C">
            <w:pPr>
              <w:rPr>
                <w:sz w:val="24"/>
                <w:szCs w:val="24"/>
              </w:rPr>
            </w:pPr>
            <w:r w:rsidRPr="00080C4A">
              <w:rPr>
                <w:sz w:val="24"/>
                <w:szCs w:val="24"/>
              </w:rPr>
              <w:t>40</w:t>
            </w:r>
            <w:r w:rsidR="0052355C" w:rsidRPr="00080C4A">
              <w:rPr>
                <w:sz w:val="24"/>
                <w:szCs w:val="24"/>
              </w:rPr>
              <w:t>,</w:t>
            </w:r>
            <w:r w:rsidRPr="00080C4A">
              <w:rPr>
                <w:sz w:val="24"/>
                <w:szCs w:val="24"/>
              </w:rPr>
              <w:t>6</w:t>
            </w:r>
            <w:r w:rsidR="0072245F" w:rsidRPr="00080C4A">
              <w:rPr>
                <w:sz w:val="24"/>
                <w:szCs w:val="24"/>
              </w:rPr>
              <w:t>348</w:t>
            </w:r>
          </w:p>
        </w:tc>
        <w:tc>
          <w:tcPr>
            <w:tcW w:w="1629" w:type="dxa"/>
          </w:tcPr>
          <w:p w14:paraId="169C9CBD" w14:textId="77777777" w:rsidR="000E30F3" w:rsidRPr="00080C4A" w:rsidRDefault="000E30F3" w:rsidP="00C3651C">
            <w:pPr>
              <w:rPr>
                <w:sz w:val="24"/>
                <w:szCs w:val="24"/>
              </w:rPr>
            </w:pPr>
            <w:r w:rsidRPr="00080C4A">
              <w:rPr>
                <w:sz w:val="24"/>
                <w:szCs w:val="24"/>
              </w:rPr>
              <w:t>27</w:t>
            </w:r>
            <w:r w:rsidR="0052355C" w:rsidRPr="00080C4A">
              <w:rPr>
                <w:sz w:val="24"/>
                <w:szCs w:val="24"/>
              </w:rPr>
              <w:t>,</w:t>
            </w:r>
            <w:r w:rsidR="00214D3A" w:rsidRPr="00080C4A">
              <w:rPr>
                <w:sz w:val="24"/>
                <w:szCs w:val="24"/>
              </w:rPr>
              <w:t>8712</w:t>
            </w:r>
          </w:p>
        </w:tc>
        <w:tc>
          <w:tcPr>
            <w:tcW w:w="1628" w:type="dxa"/>
          </w:tcPr>
          <w:p w14:paraId="1135B0B7" w14:textId="77777777" w:rsidR="000E30F3" w:rsidRPr="00080C4A" w:rsidRDefault="000E30F3" w:rsidP="00C3651C">
            <w:pPr>
              <w:rPr>
                <w:sz w:val="24"/>
                <w:szCs w:val="24"/>
              </w:rPr>
            </w:pPr>
            <w:r w:rsidRPr="00080C4A">
              <w:rPr>
                <w:sz w:val="24"/>
                <w:szCs w:val="24"/>
              </w:rPr>
              <w:t>21</w:t>
            </w:r>
            <w:r w:rsidR="0052355C" w:rsidRPr="00080C4A">
              <w:rPr>
                <w:sz w:val="24"/>
                <w:szCs w:val="24"/>
              </w:rPr>
              <w:t>,</w:t>
            </w:r>
            <w:r w:rsidRPr="00080C4A">
              <w:rPr>
                <w:sz w:val="24"/>
                <w:szCs w:val="24"/>
              </w:rPr>
              <w:t>6</w:t>
            </w:r>
            <w:r w:rsidR="00214D3A" w:rsidRPr="00080C4A">
              <w:rPr>
                <w:sz w:val="24"/>
                <w:szCs w:val="24"/>
              </w:rPr>
              <w:t>007</w:t>
            </w:r>
          </w:p>
        </w:tc>
        <w:tc>
          <w:tcPr>
            <w:tcW w:w="1628" w:type="dxa"/>
          </w:tcPr>
          <w:p w14:paraId="53C91CD8" w14:textId="77777777" w:rsidR="000E30F3" w:rsidRPr="00080C4A" w:rsidRDefault="00214D3A" w:rsidP="00C3651C">
            <w:pPr>
              <w:rPr>
                <w:sz w:val="24"/>
                <w:szCs w:val="24"/>
              </w:rPr>
            </w:pPr>
            <w:r w:rsidRPr="00080C4A">
              <w:rPr>
                <w:sz w:val="24"/>
                <w:szCs w:val="24"/>
              </w:rPr>
              <w:t>28</w:t>
            </w:r>
            <w:r w:rsidR="0052355C" w:rsidRPr="00080C4A">
              <w:rPr>
                <w:sz w:val="24"/>
                <w:szCs w:val="24"/>
              </w:rPr>
              <w:t>,</w:t>
            </w:r>
            <w:r w:rsidRPr="00080C4A">
              <w:rPr>
                <w:sz w:val="24"/>
                <w:szCs w:val="24"/>
              </w:rPr>
              <w:t>3584</w:t>
            </w:r>
          </w:p>
        </w:tc>
        <w:tc>
          <w:tcPr>
            <w:tcW w:w="1628" w:type="dxa"/>
          </w:tcPr>
          <w:p w14:paraId="6564656E" w14:textId="77777777" w:rsidR="000E30F3" w:rsidRPr="00080C4A" w:rsidRDefault="000E30F3" w:rsidP="00C3651C">
            <w:pPr>
              <w:rPr>
                <w:sz w:val="24"/>
                <w:szCs w:val="24"/>
              </w:rPr>
            </w:pPr>
            <w:r w:rsidRPr="00080C4A">
              <w:rPr>
                <w:sz w:val="24"/>
                <w:szCs w:val="24"/>
              </w:rPr>
              <w:t>25</w:t>
            </w:r>
            <w:r w:rsidR="0052355C" w:rsidRPr="00080C4A">
              <w:rPr>
                <w:sz w:val="24"/>
                <w:szCs w:val="24"/>
              </w:rPr>
              <w:t>,</w:t>
            </w:r>
            <w:r w:rsidRPr="00080C4A">
              <w:rPr>
                <w:sz w:val="24"/>
                <w:szCs w:val="24"/>
              </w:rPr>
              <w:t>7</w:t>
            </w:r>
            <w:r w:rsidR="00214D3A" w:rsidRPr="00080C4A">
              <w:rPr>
                <w:sz w:val="24"/>
                <w:szCs w:val="24"/>
              </w:rPr>
              <w:t>124</w:t>
            </w:r>
          </w:p>
        </w:tc>
        <w:tc>
          <w:tcPr>
            <w:tcW w:w="1628" w:type="dxa"/>
          </w:tcPr>
          <w:p w14:paraId="57941A6E" w14:textId="77777777" w:rsidR="000E30F3" w:rsidRPr="00080C4A" w:rsidRDefault="000E30F3" w:rsidP="00C3651C">
            <w:pPr>
              <w:rPr>
                <w:sz w:val="24"/>
                <w:szCs w:val="24"/>
              </w:rPr>
            </w:pPr>
            <w:r w:rsidRPr="00080C4A">
              <w:rPr>
                <w:sz w:val="24"/>
                <w:szCs w:val="24"/>
              </w:rPr>
              <w:t>34</w:t>
            </w:r>
            <w:r w:rsidR="0052355C" w:rsidRPr="00080C4A">
              <w:rPr>
                <w:sz w:val="24"/>
                <w:szCs w:val="24"/>
              </w:rPr>
              <w:t>,</w:t>
            </w:r>
            <w:r w:rsidRPr="00080C4A">
              <w:rPr>
                <w:sz w:val="24"/>
                <w:szCs w:val="24"/>
              </w:rPr>
              <w:t>92</w:t>
            </w:r>
            <w:r w:rsidR="00214D3A" w:rsidRPr="00080C4A">
              <w:rPr>
                <w:sz w:val="24"/>
                <w:szCs w:val="24"/>
              </w:rPr>
              <w:t>00</w:t>
            </w:r>
          </w:p>
        </w:tc>
        <w:tc>
          <w:tcPr>
            <w:tcW w:w="1630" w:type="dxa"/>
          </w:tcPr>
          <w:p w14:paraId="67C6D642" w14:textId="77777777" w:rsidR="000E30F3" w:rsidRPr="00080C4A" w:rsidRDefault="000E30F3" w:rsidP="00C3651C">
            <w:pPr>
              <w:rPr>
                <w:sz w:val="24"/>
                <w:szCs w:val="24"/>
              </w:rPr>
            </w:pPr>
            <w:r w:rsidRPr="00080C4A">
              <w:rPr>
                <w:sz w:val="24"/>
                <w:szCs w:val="24"/>
              </w:rPr>
              <w:t>50</w:t>
            </w:r>
            <w:r w:rsidR="0052355C" w:rsidRPr="00080C4A">
              <w:rPr>
                <w:sz w:val="24"/>
                <w:szCs w:val="24"/>
              </w:rPr>
              <w:t>,</w:t>
            </w:r>
            <w:r w:rsidRPr="00080C4A">
              <w:rPr>
                <w:sz w:val="24"/>
                <w:szCs w:val="24"/>
              </w:rPr>
              <w:t>4</w:t>
            </w:r>
            <w:r w:rsidR="00214D3A" w:rsidRPr="00080C4A">
              <w:rPr>
                <w:sz w:val="24"/>
                <w:szCs w:val="24"/>
              </w:rPr>
              <w:t>213</w:t>
            </w:r>
          </w:p>
        </w:tc>
      </w:tr>
      <w:tr w:rsidR="00C71E99" w:rsidRPr="00080C4A" w14:paraId="3987FA7E" w14:textId="77777777" w:rsidTr="00C71E99">
        <w:trPr>
          <w:trHeight w:val="45"/>
        </w:trPr>
        <w:tc>
          <w:tcPr>
            <w:tcW w:w="1186" w:type="dxa"/>
          </w:tcPr>
          <w:p w14:paraId="48729ABB" w14:textId="77777777" w:rsidR="000E30F3" w:rsidRPr="00080C4A" w:rsidRDefault="000E30F3" w:rsidP="00C3651C">
            <w:pPr>
              <w:rPr>
                <w:sz w:val="24"/>
                <w:szCs w:val="24"/>
              </w:rPr>
            </w:pPr>
            <w:r w:rsidRPr="00080C4A">
              <w:rPr>
                <w:sz w:val="24"/>
                <w:szCs w:val="24"/>
              </w:rPr>
              <w:t>Ga</w:t>
            </w:r>
          </w:p>
        </w:tc>
        <w:tc>
          <w:tcPr>
            <w:tcW w:w="1332" w:type="dxa"/>
          </w:tcPr>
          <w:p w14:paraId="6FA6C1BC" w14:textId="77777777" w:rsidR="000E30F3" w:rsidRPr="00080C4A" w:rsidRDefault="00CA5110" w:rsidP="00C3651C">
            <w:pPr>
              <w:rPr>
                <w:sz w:val="24"/>
                <w:szCs w:val="24"/>
              </w:rPr>
            </w:pPr>
            <w:r w:rsidRPr="00080C4A">
              <w:rPr>
                <w:sz w:val="24"/>
                <w:szCs w:val="24"/>
              </w:rPr>
              <w:t>0</w:t>
            </w:r>
            <w:r w:rsidR="0052355C" w:rsidRPr="00080C4A">
              <w:rPr>
                <w:sz w:val="24"/>
                <w:szCs w:val="24"/>
              </w:rPr>
              <w:t>,</w:t>
            </w:r>
            <w:r w:rsidRPr="00080C4A">
              <w:rPr>
                <w:sz w:val="24"/>
                <w:szCs w:val="24"/>
              </w:rPr>
              <w:t>0165</w:t>
            </w:r>
          </w:p>
        </w:tc>
        <w:tc>
          <w:tcPr>
            <w:tcW w:w="1628" w:type="dxa"/>
          </w:tcPr>
          <w:p w14:paraId="6B634646" w14:textId="77777777" w:rsidR="000E30F3" w:rsidRPr="00080C4A" w:rsidRDefault="00CA5110" w:rsidP="00C3651C">
            <w:pPr>
              <w:rPr>
                <w:sz w:val="24"/>
                <w:szCs w:val="24"/>
              </w:rPr>
            </w:pPr>
            <w:r w:rsidRPr="00080C4A">
              <w:rPr>
                <w:sz w:val="24"/>
                <w:szCs w:val="24"/>
              </w:rPr>
              <w:t>14</w:t>
            </w:r>
            <w:r w:rsidR="0052355C" w:rsidRPr="00080C4A">
              <w:rPr>
                <w:sz w:val="24"/>
                <w:szCs w:val="24"/>
              </w:rPr>
              <w:t>,</w:t>
            </w:r>
            <w:r w:rsidRPr="00080C4A">
              <w:rPr>
                <w:sz w:val="24"/>
                <w:szCs w:val="24"/>
              </w:rPr>
              <w:t>7419</w:t>
            </w:r>
          </w:p>
        </w:tc>
        <w:tc>
          <w:tcPr>
            <w:tcW w:w="1629" w:type="dxa"/>
          </w:tcPr>
          <w:p w14:paraId="5A8BEABB" w14:textId="77777777" w:rsidR="000E30F3" w:rsidRPr="00080C4A" w:rsidRDefault="00CA5110" w:rsidP="00C3651C">
            <w:pPr>
              <w:rPr>
                <w:sz w:val="24"/>
                <w:szCs w:val="24"/>
              </w:rPr>
            </w:pPr>
            <w:r w:rsidRPr="00080C4A">
              <w:rPr>
                <w:sz w:val="24"/>
                <w:szCs w:val="24"/>
              </w:rPr>
              <w:t>10</w:t>
            </w:r>
            <w:r w:rsidR="0052355C" w:rsidRPr="00080C4A">
              <w:rPr>
                <w:sz w:val="24"/>
                <w:szCs w:val="24"/>
              </w:rPr>
              <w:t>,</w:t>
            </w:r>
            <w:r w:rsidRPr="00080C4A">
              <w:rPr>
                <w:sz w:val="24"/>
                <w:szCs w:val="24"/>
              </w:rPr>
              <w:t>3874</w:t>
            </w:r>
          </w:p>
        </w:tc>
        <w:tc>
          <w:tcPr>
            <w:tcW w:w="1628" w:type="dxa"/>
          </w:tcPr>
          <w:p w14:paraId="44B8F926" w14:textId="77777777" w:rsidR="000E30F3" w:rsidRPr="00080C4A" w:rsidRDefault="00CA5110" w:rsidP="00C3651C">
            <w:pPr>
              <w:rPr>
                <w:sz w:val="24"/>
                <w:szCs w:val="24"/>
              </w:rPr>
            </w:pPr>
            <w:r w:rsidRPr="00080C4A">
              <w:rPr>
                <w:sz w:val="24"/>
                <w:szCs w:val="24"/>
              </w:rPr>
              <w:t>9</w:t>
            </w:r>
            <w:r w:rsidR="0052355C" w:rsidRPr="00080C4A">
              <w:rPr>
                <w:sz w:val="24"/>
                <w:szCs w:val="24"/>
              </w:rPr>
              <w:t>,</w:t>
            </w:r>
            <w:r w:rsidRPr="00080C4A">
              <w:rPr>
                <w:sz w:val="24"/>
                <w:szCs w:val="24"/>
              </w:rPr>
              <w:t>4605</w:t>
            </w:r>
          </w:p>
        </w:tc>
        <w:tc>
          <w:tcPr>
            <w:tcW w:w="1628" w:type="dxa"/>
          </w:tcPr>
          <w:p w14:paraId="073B1241" w14:textId="77777777" w:rsidR="000E30F3" w:rsidRPr="00080C4A" w:rsidRDefault="00CA5110" w:rsidP="00C3651C">
            <w:pPr>
              <w:rPr>
                <w:sz w:val="24"/>
                <w:szCs w:val="24"/>
              </w:rPr>
            </w:pPr>
            <w:r w:rsidRPr="00080C4A">
              <w:rPr>
                <w:sz w:val="24"/>
                <w:szCs w:val="24"/>
              </w:rPr>
              <w:t>5</w:t>
            </w:r>
            <w:r w:rsidR="0052355C" w:rsidRPr="00080C4A">
              <w:rPr>
                <w:sz w:val="24"/>
                <w:szCs w:val="24"/>
              </w:rPr>
              <w:t>,</w:t>
            </w:r>
            <w:r w:rsidRPr="00080C4A">
              <w:rPr>
                <w:sz w:val="24"/>
                <w:szCs w:val="24"/>
              </w:rPr>
              <w:t>1726</w:t>
            </w:r>
          </w:p>
        </w:tc>
        <w:tc>
          <w:tcPr>
            <w:tcW w:w="1628" w:type="dxa"/>
          </w:tcPr>
          <w:p w14:paraId="00380D3A" w14:textId="77777777" w:rsidR="000E30F3" w:rsidRPr="00080C4A" w:rsidRDefault="00CA5110" w:rsidP="00C3651C">
            <w:pPr>
              <w:rPr>
                <w:sz w:val="24"/>
                <w:szCs w:val="24"/>
              </w:rPr>
            </w:pPr>
            <w:r w:rsidRPr="00080C4A">
              <w:rPr>
                <w:sz w:val="24"/>
                <w:szCs w:val="24"/>
              </w:rPr>
              <w:t>17</w:t>
            </w:r>
            <w:r w:rsidR="0052355C" w:rsidRPr="00080C4A">
              <w:rPr>
                <w:sz w:val="24"/>
                <w:szCs w:val="24"/>
              </w:rPr>
              <w:t>,</w:t>
            </w:r>
            <w:r w:rsidRPr="00080C4A">
              <w:rPr>
                <w:sz w:val="24"/>
                <w:szCs w:val="24"/>
              </w:rPr>
              <w:t>5078</w:t>
            </w:r>
          </w:p>
        </w:tc>
        <w:tc>
          <w:tcPr>
            <w:tcW w:w="1628" w:type="dxa"/>
          </w:tcPr>
          <w:p w14:paraId="016013BC" w14:textId="77777777" w:rsidR="000E30F3" w:rsidRPr="00080C4A" w:rsidRDefault="00CA5110" w:rsidP="00C3651C">
            <w:pPr>
              <w:rPr>
                <w:sz w:val="24"/>
                <w:szCs w:val="24"/>
              </w:rPr>
            </w:pPr>
            <w:r w:rsidRPr="00080C4A">
              <w:rPr>
                <w:sz w:val="24"/>
                <w:szCs w:val="24"/>
              </w:rPr>
              <w:t>10</w:t>
            </w:r>
            <w:r w:rsidR="0052355C" w:rsidRPr="00080C4A">
              <w:rPr>
                <w:sz w:val="24"/>
                <w:szCs w:val="24"/>
              </w:rPr>
              <w:t>,</w:t>
            </w:r>
            <w:r w:rsidRPr="00080C4A">
              <w:rPr>
                <w:sz w:val="24"/>
                <w:szCs w:val="24"/>
              </w:rPr>
              <w:t>2225</w:t>
            </w:r>
          </w:p>
        </w:tc>
        <w:tc>
          <w:tcPr>
            <w:tcW w:w="1630" w:type="dxa"/>
          </w:tcPr>
          <w:p w14:paraId="5DE1C679" w14:textId="77777777" w:rsidR="000E30F3" w:rsidRPr="00080C4A" w:rsidRDefault="00CA5110" w:rsidP="00C3651C">
            <w:pPr>
              <w:rPr>
                <w:sz w:val="24"/>
                <w:szCs w:val="24"/>
              </w:rPr>
            </w:pPr>
            <w:r w:rsidRPr="00080C4A">
              <w:rPr>
                <w:sz w:val="24"/>
                <w:szCs w:val="24"/>
              </w:rPr>
              <w:t>7</w:t>
            </w:r>
            <w:r w:rsidR="0052355C" w:rsidRPr="00080C4A">
              <w:rPr>
                <w:sz w:val="24"/>
                <w:szCs w:val="24"/>
              </w:rPr>
              <w:t>,</w:t>
            </w:r>
            <w:r w:rsidRPr="00080C4A">
              <w:rPr>
                <w:sz w:val="24"/>
                <w:szCs w:val="24"/>
              </w:rPr>
              <w:t>9596</w:t>
            </w:r>
          </w:p>
        </w:tc>
      </w:tr>
      <w:tr w:rsidR="00C71E99" w:rsidRPr="00080C4A" w14:paraId="711427AA" w14:textId="77777777" w:rsidTr="00C71E99">
        <w:trPr>
          <w:trHeight w:val="45"/>
        </w:trPr>
        <w:tc>
          <w:tcPr>
            <w:tcW w:w="1186" w:type="dxa"/>
          </w:tcPr>
          <w:p w14:paraId="30A18D77" w14:textId="77777777" w:rsidR="000E30F3" w:rsidRPr="00080C4A" w:rsidRDefault="000E30F3" w:rsidP="00C3651C">
            <w:pPr>
              <w:rPr>
                <w:sz w:val="24"/>
                <w:szCs w:val="24"/>
              </w:rPr>
            </w:pPr>
            <w:r w:rsidRPr="00080C4A">
              <w:rPr>
                <w:sz w:val="24"/>
                <w:szCs w:val="24"/>
              </w:rPr>
              <w:t>Ge</w:t>
            </w:r>
          </w:p>
        </w:tc>
        <w:tc>
          <w:tcPr>
            <w:tcW w:w="1332" w:type="dxa"/>
          </w:tcPr>
          <w:p w14:paraId="40BCD1F7" w14:textId="77777777" w:rsidR="000E30F3" w:rsidRPr="00080C4A" w:rsidRDefault="00CA5110" w:rsidP="00C3651C">
            <w:pPr>
              <w:rPr>
                <w:sz w:val="24"/>
                <w:szCs w:val="24"/>
              </w:rPr>
            </w:pPr>
            <w:r w:rsidRPr="00080C4A">
              <w:rPr>
                <w:sz w:val="24"/>
                <w:szCs w:val="24"/>
              </w:rPr>
              <w:t>0</w:t>
            </w:r>
            <w:r w:rsidR="0052355C" w:rsidRPr="00080C4A">
              <w:rPr>
                <w:sz w:val="24"/>
                <w:szCs w:val="24"/>
              </w:rPr>
              <w:t>,</w:t>
            </w:r>
            <w:r w:rsidRPr="00080C4A">
              <w:rPr>
                <w:sz w:val="24"/>
                <w:szCs w:val="24"/>
              </w:rPr>
              <w:t>0156</w:t>
            </w:r>
          </w:p>
        </w:tc>
        <w:tc>
          <w:tcPr>
            <w:tcW w:w="1628" w:type="dxa"/>
          </w:tcPr>
          <w:p w14:paraId="26CFD25D" w14:textId="77777777" w:rsidR="000E30F3" w:rsidRPr="00080C4A" w:rsidRDefault="00CA5110" w:rsidP="00C3651C">
            <w:pPr>
              <w:rPr>
                <w:sz w:val="24"/>
                <w:szCs w:val="24"/>
              </w:rPr>
            </w:pPr>
            <w:r w:rsidRPr="00080C4A">
              <w:rPr>
                <w:sz w:val="24"/>
                <w:szCs w:val="24"/>
              </w:rPr>
              <w:t>0</w:t>
            </w:r>
            <w:r w:rsidR="0052355C" w:rsidRPr="00080C4A">
              <w:rPr>
                <w:sz w:val="24"/>
                <w:szCs w:val="24"/>
              </w:rPr>
              <w:t>,</w:t>
            </w:r>
            <w:r w:rsidRPr="00080C4A">
              <w:rPr>
                <w:sz w:val="24"/>
                <w:szCs w:val="24"/>
              </w:rPr>
              <w:t>9333</w:t>
            </w:r>
          </w:p>
        </w:tc>
        <w:tc>
          <w:tcPr>
            <w:tcW w:w="1629" w:type="dxa"/>
          </w:tcPr>
          <w:p w14:paraId="0DC60744" w14:textId="77777777" w:rsidR="000E30F3" w:rsidRPr="00080C4A" w:rsidRDefault="00CA5110" w:rsidP="00C3651C">
            <w:pPr>
              <w:rPr>
                <w:sz w:val="24"/>
                <w:szCs w:val="24"/>
              </w:rPr>
            </w:pPr>
            <w:r w:rsidRPr="00080C4A">
              <w:rPr>
                <w:sz w:val="24"/>
                <w:szCs w:val="24"/>
              </w:rPr>
              <w:t>0</w:t>
            </w:r>
            <w:r w:rsidR="0052355C" w:rsidRPr="00080C4A">
              <w:rPr>
                <w:sz w:val="24"/>
                <w:szCs w:val="24"/>
              </w:rPr>
              <w:t>,</w:t>
            </w:r>
            <w:r w:rsidRPr="00080C4A">
              <w:rPr>
                <w:sz w:val="24"/>
                <w:szCs w:val="24"/>
              </w:rPr>
              <w:t>7994</w:t>
            </w:r>
          </w:p>
        </w:tc>
        <w:tc>
          <w:tcPr>
            <w:tcW w:w="1628" w:type="dxa"/>
          </w:tcPr>
          <w:p w14:paraId="01116824" w14:textId="77777777" w:rsidR="000E30F3" w:rsidRPr="00080C4A" w:rsidRDefault="00CA5110" w:rsidP="00C3651C">
            <w:pPr>
              <w:rPr>
                <w:sz w:val="24"/>
                <w:szCs w:val="24"/>
              </w:rPr>
            </w:pPr>
            <w:r w:rsidRPr="00080C4A">
              <w:rPr>
                <w:sz w:val="24"/>
                <w:szCs w:val="24"/>
              </w:rPr>
              <w:t>0</w:t>
            </w:r>
            <w:r w:rsidR="0052355C" w:rsidRPr="00080C4A">
              <w:rPr>
                <w:sz w:val="24"/>
                <w:szCs w:val="24"/>
              </w:rPr>
              <w:t>,</w:t>
            </w:r>
            <w:r w:rsidRPr="00080C4A">
              <w:rPr>
                <w:sz w:val="24"/>
                <w:szCs w:val="24"/>
              </w:rPr>
              <w:t>8298</w:t>
            </w:r>
          </w:p>
        </w:tc>
        <w:tc>
          <w:tcPr>
            <w:tcW w:w="1628" w:type="dxa"/>
          </w:tcPr>
          <w:p w14:paraId="13D4D58B" w14:textId="77777777" w:rsidR="000E30F3" w:rsidRPr="00080C4A" w:rsidRDefault="00CA5110" w:rsidP="00C3651C">
            <w:pPr>
              <w:rPr>
                <w:sz w:val="24"/>
                <w:szCs w:val="24"/>
              </w:rPr>
            </w:pPr>
            <w:r w:rsidRPr="00080C4A">
              <w:rPr>
                <w:sz w:val="24"/>
                <w:szCs w:val="24"/>
              </w:rPr>
              <w:t>0</w:t>
            </w:r>
            <w:r w:rsidR="0052355C" w:rsidRPr="00080C4A">
              <w:rPr>
                <w:sz w:val="24"/>
                <w:szCs w:val="24"/>
              </w:rPr>
              <w:t>,</w:t>
            </w:r>
            <w:r w:rsidRPr="00080C4A">
              <w:rPr>
                <w:sz w:val="24"/>
                <w:szCs w:val="24"/>
              </w:rPr>
              <w:t>5184</w:t>
            </w:r>
          </w:p>
        </w:tc>
        <w:tc>
          <w:tcPr>
            <w:tcW w:w="1628" w:type="dxa"/>
          </w:tcPr>
          <w:p w14:paraId="6710EC45" w14:textId="77777777" w:rsidR="000E30F3" w:rsidRPr="00080C4A" w:rsidRDefault="00CA5110" w:rsidP="00C3651C">
            <w:pPr>
              <w:rPr>
                <w:sz w:val="24"/>
                <w:szCs w:val="24"/>
              </w:rPr>
            </w:pPr>
            <w:r w:rsidRPr="00080C4A">
              <w:rPr>
                <w:sz w:val="24"/>
                <w:szCs w:val="24"/>
              </w:rPr>
              <w:t>0</w:t>
            </w:r>
            <w:r w:rsidR="0052355C" w:rsidRPr="00080C4A">
              <w:rPr>
                <w:sz w:val="24"/>
                <w:szCs w:val="24"/>
              </w:rPr>
              <w:t>,</w:t>
            </w:r>
            <w:r w:rsidRPr="00080C4A">
              <w:rPr>
                <w:sz w:val="24"/>
                <w:szCs w:val="24"/>
              </w:rPr>
              <w:t>8440</w:t>
            </w:r>
          </w:p>
        </w:tc>
        <w:tc>
          <w:tcPr>
            <w:tcW w:w="1628" w:type="dxa"/>
          </w:tcPr>
          <w:p w14:paraId="0F44EFF1" w14:textId="77777777" w:rsidR="000E30F3" w:rsidRPr="00080C4A" w:rsidRDefault="00CA5110" w:rsidP="00C3651C">
            <w:pPr>
              <w:rPr>
                <w:sz w:val="24"/>
                <w:szCs w:val="24"/>
              </w:rPr>
            </w:pPr>
            <w:r w:rsidRPr="00080C4A">
              <w:rPr>
                <w:sz w:val="24"/>
                <w:szCs w:val="24"/>
              </w:rPr>
              <w:t>0</w:t>
            </w:r>
            <w:r w:rsidR="0052355C" w:rsidRPr="00080C4A">
              <w:rPr>
                <w:sz w:val="24"/>
                <w:szCs w:val="24"/>
              </w:rPr>
              <w:t>,</w:t>
            </w:r>
            <w:r w:rsidRPr="00080C4A">
              <w:rPr>
                <w:sz w:val="24"/>
                <w:szCs w:val="24"/>
              </w:rPr>
              <w:t>7588</w:t>
            </w:r>
          </w:p>
        </w:tc>
        <w:tc>
          <w:tcPr>
            <w:tcW w:w="1630" w:type="dxa"/>
          </w:tcPr>
          <w:p w14:paraId="62B5BCAD" w14:textId="77777777" w:rsidR="000E30F3" w:rsidRPr="00080C4A" w:rsidRDefault="00CA5110" w:rsidP="00C3651C">
            <w:pPr>
              <w:rPr>
                <w:sz w:val="24"/>
                <w:szCs w:val="24"/>
              </w:rPr>
            </w:pPr>
            <w:r w:rsidRPr="00080C4A">
              <w:rPr>
                <w:sz w:val="24"/>
                <w:szCs w:val="24"/>
              </w:rPr>
              <w:t>0</w:t>
            </w:r>
            <w:r w:rsidR="0052355C" w:rsidRPr="00080C4A">
              <w:rPr>
                <w:sz w:val="24"/>
                <w:szCs w:val="24"/>
              </w:rPr>
              <w:t>,</w:t>
            </w:r>
            <w:r w:rsidRPr="00080C4A">
              <w:rPr>
                <w:sz w:val="24"/>
                <w:szCs w:val="24"/>
              </w:rPr>
              <w:t>6532</w:t>
            </w:r>
          </w:p>
        </w:tc>
      </w:tr>
      <w:tr w:rsidR="00C71E99" w:rsidRPr="00080C4A" w14:paraId="038EEDA2" w14:textId="77777777" w:rsidTr="00C71E99">
        <w:trPr>
          <w:trHeight w:val="45"/>
        </w:trPr>
        <w:tc>
          <w:tcPr>
            <w:tcW w:w="1186" w:type="dxa"/>
          </w:tcPr>
          <w:p w14:paraId="2D429766" w14:textId="77777777" w:rsidR="000E30F3" w:rsidRPr="00080C4A" w:rsidRDefault="000E30F3" w:rsidP="00C3651C">
            <w:pPr>
              <w:rPr>
                <w:sz w:val="24"/>
                <w:szCs w:val="24"/>
              </w:rPr>
            </w:pPr>
            <w:r w:rsidRPr="00080C4A">
              <w:rPr>
                <w:sz w:val="24"/>
                <w:szCs w:val="24"/>
              </w:rPr>
              <w:t>As</w:t>
            </w:r>
          </w:p>
        </w:tc>
        <w:tc>
          <w:tcPr>
            <w:tcW w:w="1332" w:type="dxa"/>
          </w:tcPr>
          <w:p w14:paraId="6EB6FA98" w14:textId="77777777" w:rsidR="000E30F3" w:rsidRPr="00080C4A" w:rsidRDefault="00CA5110" w:rsidP="00C3651C">
            <w:pPr>
              <w:rPr>
                <w:sz w:val="24"/>
                <w:szCs w:val="24"/>
              </w:rPr>
            </w:pPr>
            <w:r w:rsidRPr="00080C4A">
              <w:rPr>
                <w:sz w:val="24"/>
                <w:szCs w:val="24"/>
              </w:rPr>
              <w:t>0</w:t>
            </w:r>
            <w:r w:rsidR="0052355C" w:rsidRPr="00080C4A">
              <w:rPr>
                <w:sz w:val="24"/>
                <w:szCs w:val="24"/>
              </w:rPr>
              <w:t>,</w:t>
            </w:r>
            <w:r w:rsidRPr="00080C4A">
              <w:rPr>
                <w:sz w:val="24"/>
                <w:szCs w:val="24"/>
              </w:rPr>
              <w:t>0222</w:t>
            </w:r>
          </w:p>
        </w:tc>
        <w:tc>
          <w:tcPr>
            <w:tcW w:w="1628" w:type="dxa"/>
          </w:tcPr>
          <w:p w14:paraId="7CB8918D" w14:textId="77777777" w:rsidR="000E30F3" w:rsidRPr="00080C4A" w:rsidRDefault="00CA5110" w:rsidP="00C3651C">
            <w:pPr>
              <w:rPr>
                <w:sz w:val="24"/>
                <w:szCs w:val="24"/>
              </w:rPr>
            </w:pPr>
            <w:r w:rsidRPr="00080C4A">
              <w:rPr>
                <w:sz w:val="24"/>
                <w:szCs w:val="24"/>
              </w:rPr>
              <w:t>8</w:t>
            </w:r>
            <w:r w:rsidR="0052355C" w:rsidRPr="00080C4A">
              <w:rPr>
                <w:sz w:val="24"/>
                <w:szCs w:val="24"/>
              </w:rPr>
              <w:t>,</w:t>
            </w:r>
            <w:r w:rsidRPr="00080C4A">
              <w:rPr>
                <w:sz w:val="24"/>
                <w:szCs w:val="24"/>
              </w:rPr>
              <w:t>4413</w:t>
            </w:r>
          </w:p>
        </w:tc>
        <w:tc>
          <w:tcPr>
            <w:tcW w:w="1629" w:type="dxa"/>
          </w:tcPr>
          <w:p w14:paraId="4FB4C3A2" w14:textId="77777777" w:rsidR="000E30F3" w:rsidRPr="00080C4A" w:rsidRDefault="00CA5110" w:rsidP="00C3651C">
            <w:pPr>
              <w:rPr>
                <w:sz w:val="24"/>
                <w:szCs w:val="24"/>
              </w:rPr>
            </w:pPr>
            <w:r w:rsidRPr="00080C4A">
              <w:rPr>
                <w:sz w:val="24"/>
                <w:szCs w:val="24"/>
              </w:rPr>
              <w:t>2</w:t>
            </w:r>
            <w:r w:rsidR="0052355C" w:rsidRPr="00080C4A">
              <w:rPr>
                <w:sz w:val="24"/>
                <w:szCs w:val="24"/>
              </w:rPr>
              <w:t>,</w:t>
            </w:r>
            <w:r w:rsidRPr="00080C4A">
              <w:rPr>
                <w:sz w:val="24"/>
                <w:szCs w:val="24"/>
              </w:rPr>
              <w:t>5513</w:t>
            </w:r>
          </w:p>
        </w:tc>
        <w:tc>
          <w:tcPr>
            <w:tcW w:w="1628" w:type="dxa"/>
          </w:tcPr>
          <w:p w14:paraId="64C20FF7" w14:textId="77777777" w:rsidR="000E30F3" w:rsidRPr="00080C4A" w:rsidRDefault="00CA5110" w:rsidP="00C3651C">
            <w:pPr>
              <w:rPr>
                <w:sz w:val="24"/>
                <w:szCs w:val="24"/>
              </w:rPr>
            </w:pPr>
            <w:r w:rsidRPr="00080C4A">
              <w:rPr>
                <w:sz w:val="24"/>
                <w:szCs w:val="24"/>
              </w:rPr>
              <w:t>3</w:t>
            </w:r>
            <w:r w:rsidR="0052355C" w:rsidRPr="00080C4A">
              <w:rPr>
                <w:sz w:val="24"/>
                <w:szCs w:val="24"/>
              </w:rPr>
              <w:t>,</w:t>
            </w:r>
            <w:r w:rsidRPr="00080C4A">
              <w:rPr>
                <w:sz w:val="24"/>
                <w:szCs w:val="24"/>
              </w:rPr>
              <w:t>7796</w:t>
            </w:r>
          </w:p>
        </w:tc>
        <w:tc>
          <w:tcPr>
            <w:tcW w:w="1628" w:type="dxa"/>
          </w:tcPr>
          <w:p w14:paraId="03EB6913" w14:textId="77777777" w:rsidR="000E30F3" w:rsidRPr="00080C4A" w:rsidRDefault="00CA5110" w:rsidP="00C3651C">
            <w:pPr>
              <w:rPr>
                <w:sz w:val="24"/>
                <w:szCs w:val="24"/>
              </w:rPr>
            </w:pPr>
            <w:r w:rsidRPr="00080C4A">
              <w:rPr>
                <w:sz w:val="24"/>
                <w:szCs w:val="24"/>
              </w:rPr>
              <w:t>1</w:t>
            </w:r>
            <w:r w:rsidR="0052355C" w:rsidRPr="00080C4A">
              <w:rPr>
                <w:sz w:val="24"/>
                <w:szCs w:val="24"/>
              </w:rPr>
              <w:t>,</w:t>
            </w:r>
            <w:r w:rsidRPr="00080C4A">
              <w:rPr>
                <w:sz w:val="24"/>
                <w:szCs w:val="24"/>
              </w:rPr>
              <w:t>4956</w:t>
            </w:r>
          </w:p>
        </w:tc>
        <w:tc>
          <w:tcPr>
            <w:tcW w:w="1628" w:type="dxa"/>
          </w:tcPr>
          <w:p w14:paraId="792AB86B" w14:textId="77777777" w:rsidR="000E30F3" w:rsidRPr="00080C4A" w:rsidRDefault="00CA5110" w:rsidP="00C3651C">
            <w:pPr>
              <w:rPr>
                <w:sz w:val="24"/>
                <w:szCs w:val="24"/>
              </w:rPr>
            </w:pPr>
            <w:r w:rsidRPr="00080C4A">
              <w:rPr>
                <w:sz w:val="24"/>
                <w:szCs w:val="24"/>
              </w:rPr>
              <w:t>1</w:t>
            </w:r>
            <w:r w:rsidR="0052355C" w:rsidRPr="00080C4A">
              <w:rPr>
                <w:sz w:val="24"/>
                <w:szCs w:val="24"/>
              </w:rPr>
              <w:t>,</w:t>
            </w:r>
            <w:r w:rsidRPr="00080C4A">
              <w:rPr>
                <w:sz w:val="24"/>
                <w:szCs w:val="24"/>
              </w:rPr>
              <w:t>9755</w:t>
            </w:r>
          </w:p>
        </w:tc>
        <w:tc>
          <w:tcPr>
            <w:tcW w:w="1628" w:type="dxa"/>
          </w:tcPr>
          <w:p w14:paraId="76F1DBC0" w14:textId="77777777" w:rsidR="000E30F3" w:rsidRPr="00080C4A" w:rsidRDefault="00CA5110" w:rsidP="00C3651C">
            <w:pPr>
              <w:rPr>
                <w:sz w:val="24"/>
                <w:szCs w:val="24"/>
              </w:rPr>
            </w:pPr>
            <w:r w:rsidRPr="00080C4A">
              <w:rPr>
                <w:sz w:val="24"/>
                <w:szCs w:val="24"/>
              </w:rPr>
              <w:t>2</w:t>
            </w:r>
            <w:r w:rsidR="0052355C" w:rsidRPr="00080C4A">
              <w:rPr>
                <w:sz w:val="24"/>
                <w:szCs w:val="24"/>
              </w:rPr>
              <w:t>,</w:t>
            </w:r>
            <w:r w:rsidRPr="00080C4A">
              <w:rPr>
                <w:sz w:val="24"/>
                <w:szCs w:val="24"/>
              </w:rPr>
              <w:t>0390</w:t>
            </w:r>
          </w:p>
        </w:tc>
        <w:tc>
          <w:tcPr>
            <w:tcW w:w="1630" w:type="dxa"/>
          </w:tcPr>
          <w:p w14:paraId="378850C2" w14:textId="77777777" w:rsidR="000E30F3" w:rsidRPr="00080C4A" w:rsidRDefault="00CA5110" w:rsidP="00C3651C">
            <w:pPr>
              <w:rPr>
                <w:sz w:val="24"/>
                <w:szCs w:val="24"/>
              </w:rPr>
            </w:pPr>
            <w:r w:rsidRPr="00080C4A">
              <w:rPr>
                <w:sz w:val="24"/>
                <w:szCs w:val="24"/>
              </w:rPr>
              <w:t>2</w:t>
            </w:r>
            <w:r w:rsidR="0052355C" w:rsidRPr="00080C4A">
              <w:rPr>
                <w:sz w:val="24"/>
                <w:szCs w:val="24"/>
              </w:rPr>
              <w:t>,</w:t>
            </w:r>
            <w:r w:rsidRPr="00080C4A">
              <w:rPr>
                <w:sz w:val="24"/>
                <w:szCs w:val="24"/>
              </w:rPr>
              <w:t>759</w:t>
            </w:r>
          </w:p>
        </w:tc>
      </w:tr>
      <w:tr w:rsidR="00C71E99" w:rsidRPr="00080C4A" w14:paraId="3F9465BA" w14:textId="77777777" w:rsidTr="00C71E99">
        <w:trPr>
          <w:trHeight w:val="45"/>
        </w:trPr>
        <w:tc>
          <w:tcPr>
            <w:tcW w:w="1186" w:type="dxa"/>
          </w:tcPr>
          <w:p w14:paraId="1D3F1A73" w14:textId="77777777" w:rsidR="000E30F3" w:rsidRPr="00080C4A" w:rsidRDefault="000E30F3" w:rsidP="00C3651C">
            <w:pPr>
              <w:rPr>
                <w:sz w:val="24"/>
                <w:szCs w:val="24"/>
              </w:rPr>
            </w:pPr>
            <w:r w:rsidRPr="00080C4A">
              <w:rPr>
                <w:sz w:val="24"/>
                <w:szCs w:val="24"/>
              </w:rPr>
              <w:t>Rb</w:t>
            </w:r>
          </w:p>
        </w:tc>
        <w:tc>
          <w:tcPr>
            <w:tcW w:w="1332" w:type="dxa"/>
          </w:tcPr>
          <w:p w14:paraId="18E662E7" w14:textId="77777777" w:rsidR="000E30F3" w:rsidRPr="00080C4A" w:rsidRDefault="00CD41C0" w:rsidP="00C3651C">
            <w:pPr>
              <w:rPr>
                <w:sz w:val="24"/>
                <w:szCs w:val="24"/>
              </w:rPr>
            </w:pPr>
            <w:r w:rsidRPr="00080C4A">
              <w:rPr>
                <w:sz w:val="24"/>
                <w:szCs w:val="24"/>
              </w:rPr>
              <w:t>0</w:t>
            </w:r>
            <w:r w:rsidR="0052355C" w:rsidRPr="00080C4A">
              <w:rPr>
                <w:sz w:val="24"/>
                <w:szCs w:val="24"/>
              </w:rPr>
              <w:t>,</w:t>
            </w:r>
            <w:r w:rsidRPr="00080C4A">
              <w:rPr>
                <w:sz w:val="24"/>
                <w:szCs w:val="24"/>
              </w:rPr>
              <w:t>4483</w:t>
            </w:r>
          </w:p>
        </w:tc>
        <w:tc>
          <w:tcPr>
            <w:tcW w:w="1628" w:type="dxa"/>
          </w:tcPr>
          <w:p w14:paraId="596D0970" w14:textId="77777777" w:rsidR="000E30F3" w:rsidRPr="00080C4A" w:rsidRDefault="000E30F3" w:rsidP="00C3651C">
            <w:pPr>
              <w:rPr>
                <w:sz w:val="24"/>
                <w:szCs w:val="24"/>
              </w:rPr>
            </w:pPr>
            <w:r w:rsidRPr="00080C4A">
              <w:rPr>
                <w:sz w:val="24"/>
                <w:szCs w:val="24"/>
              </w:rPr>
              <w:t>53</w:t>
            </w:r>
            <w:r w:rsidR="0052355C" w:rsidRPr="00080C4A">
              <w:rPr>
                <w:sz w:val="24"/>
                <w:szCs w:val="24"/>
              </w:rPr>
              <w:t>,</w:t>
            </w:r>
            <w:r w:rsidRPr="00080C4A">
              <w:rPr>
                <w:sz w:val="24"/>
                <w:szCs w:val="24"/>
              </w:rPr>
              <w:t>27</w:t>
            </w:r>
            <w:r w:rsidR="0072245F" w:rsidRPr="00080C4A">
              <w:rPr>
                <w:sz w:val="24"/>
                <w:szCs w:val="24"/>
              </w:rPr>
              <w:t>01</w:t>
            </w:r>
          </w:p>
        </w:tc>
        <w:tc>
          <w:tcPr>
            <w:tcW w:w="1629" w:type="dxa"/>
          </w:tcPr>
          <w:p w14:paraId="470FFF81" w14:textId="77777777" w:rsidR="000E30F3" w:rsidRPr="00080C4A" w:rsidRDefault="000E30F3" w:rsidP="00C3651C">
            <w:pPr>
              <w:rPr>
                <w:sz w:val="24"/>
                <w:szCs w:val="24"/>
              </w:rPr>
            </w:pPr>
            <w:r w:rsidRPr="00080C4A">
              <w:rPr>
                <w:sz w:val="24"/>
                <w:szCs w:val="24"/>
              </w:rPr>
              <w:t>59</w:t>
            </w:r>
            <w:r w:rsidR="0052355C" w:rsidRPr="00080C4A">
              <w:rPr>
                <w:sz w:val="24"/>
                <w:szCs w:val="24"/>
              </w:rPr>
              <w:t>,</w:t>
            </w:r>
            <w:r w:rsidRPr="00080C4A">
              <w:rPr>
                <w:sz w:val="24"/>
                <w:szCs w:val="24"/>
              </w:rPr>
              <w:t>75</w:t>
            </w:r>
            <w:r w:rsidR="0072245F" w:rsidRPr="00080C4A">
              <w:rPr>
                <w:sz w:val="24"/>
                <w:szCs w:val="24"/>
              </w:rPr>
              <w:t>45</w:t>
            </w:r>
          </w:p>
        </w:tc>
        <w:tc>
          <w:tcPr>
            <w:tcW w:w="1628" w:type="dxa"/>
          </w:tcPr>
          <w:p w14:paraId="4BC9CE55" w14:textId="77777777" w:rsidR="000E30F3" w:rsidRPr="00080C4A" w:rsidRDefault="000E30F3" w:rsidP="00C3651C">
            <w:pPr>
              <w:rPr>
                <w:sz w:val="24"/>
                <w:szCs w:val="24"/>
              </w:rPr>
            </w:pPr>
            <w:r w:rsidRPr="00080C4A">
              <w:rPr>
                <w:sz w:val="24"/>
                <w:szCs w:val="24"/>
              </w:rPr>
              <w:t>59</w:t>
            </w:r>
            <w:r w:rsidR="0052355C" w:rsidRPr="00080C4A">
              <w:rPr>
                <w:sz w:val="24"/>
                <w:szCs w:val="24"/>
              </w:rPr>
              <w:t>,</w:t>
            </w:r>
            <w:r w:rsidRPr="00080C4A">
              <w:rPr>
                <w:sz w:val="24"/>
                <w:szCs w:val="24"/>
              </w:rPr>
              <w:t>05</w:t>
            </w:r>
            <w:r w:rsidR="0072245F" w:rsidRPr="00080C4A">
              <w:rPr>
                <w:sz w:val="24"/>
                <w:szCs w:val="24"/>
              </w:rPr>
              <w:t>13</w:t>
            </w:r>
          </w:p>
        </w:tc>
        <w:tc>
          <w:tcPr>
            <w:tcW w:w="1628" w:type="dxa"/>
          </w:tcPr>
          <w:p w14:paraId="17FD5DE3" w14:textId="77777777" w:rsidR="000E30F3" w:rsidRPr="00080C4A" w:rsidRDefault="0072245F" w:rsidP="00C3651C">
            <w:pPr>
              <w:rPr>
                <w:sz w:val="24"/>
                <w:szCs w:val="24"/>
              </w:rPr>
            </w:pPr>
            <w:r w:rsidRPr="00080C4A">
              <w:rPr>
                <w:sz w:val="24"/>
                <w:szCs w:val="24"/>
              </w:rPr>
              <w:t>49</w:t>
            </w:r>
            <w:r w:rsidR="0052355C" w:rsidRPr="00080C4A">
              <w:rPr>
                <w:sz w:val="24"/>
                <w:szCs w:val="24"/>
              </w:rPr>
              <w:t>,</w:t>
            </w:r>
            <w:r w:rsidRPr="00080C4A">
              <w:rPr>
                <w:sz w:val="24"/>
                <w:szCs w:val="24"/>
              </w:rPr>
              <w:t>4974</w:t>
            </w:r>
          </w:p>
        </w:tc>
        <w:tc>
          <w:tcPr>
            <w:tcW w:w="1628" w:type="dxa"/>
          </w:tcPr>
          <w:p w14:paraId="6E077A1F" w14:textId="77777777" w:rsidR="000E30F3" w:rsidRPr="00080C4A" w:rsidRDefault="000E30F3" w:rsidP="00C3651C">
            <w:pPr>
              <w:rPr>
                <w:sz w:val="24"/>
                <w:szCs w:val="24"/>
              </w:rPr>
            </w:pPr>
            <w:r w:rsidRPr="00080C4A">
              <w:rPr>
                <w:sz w:val="24"/>
                <w:szCs w:val="24"/>
              </w:rPr>
              <w:t>51</w:t>
            </w:r>
            <w:r w:rsidR="0052355C" w:rsidRPr="00080C4A">
              <w:rPr>
                <w:sz w:val="24"/>
                <w:szCs w:val="24"/>
              </w:rPr>
              <w:t>,</w:t>
            </w:r>
            <w:r w:rsidRPr="00080C4A">
              <w:rPr>
                <w:sz w:val="24"/>
                <w:szCs w:val="24"/>
              </w:rPr>
              <w:t>37</w:t>
            </w:r>
            <w:r w:rsidR="0072245F" w:rsidRPr="00080C4A">
              <w:rPr>
                <w:sz w:val="24"/>
                <w:szCs w:val="24"/>
              </w:rPr>
              <w:t>26</w:t>
            </w:r>
          </w:p>
        </w:tc>
        <w:tc>
          <w:tcPr>
            <w:tcW w:w="1628" w:type="dxa"/>
          </w:tcPr>
          <w:p w14:paraId="2FE4DAFE" w14:textId="77777777" w:rsidR="000E30F3" w:rsidRPr="00080C4A" w:rsidRDefault="000E30F3" w:rsidP="00C3651C">
            <w:pPr>
              <w:rPr>
                <w:sz w:val="24"/>
                <w:szCs w:val="24"/>
              </w:rPr>
            </w:pPr>
            <w:r w:rsidRPr="00080C4A">
              <w:rPr>
                <w:sz w:val="24"/>
                <w:szCs w:val="24"/>
              </w:rPr>
              <w:t>44</w:t>
            </w:r>
            <w:r w:rsidR="0052355C" w:rsidRPr="00080C4A">
              <w:rPr>
                <w:sz w:val="24"/>
                <w:szCs w:val="24"/>
              </w:rPr>
              <w:t>,</w:t>
            </w:r>
            <w:r w:rsidRPr="00080C4A">
              <w:rPr>
                <w:sz w:val="24"/>
                <w:szCs w:val="24"/>
              </w:rPr>
              <w:t>8</w:t>
            </w:r>
            <w:r w:rsidR="0072245F" w:rsidRPr="00080C4A">
              <w:rPr>
                <w:sz w:val="24"/>
                <w:szCs w:val="24"/>
              </w:rPr>
              <w:t>478</w:t>
            </w:r>
          </w:p>
        </w:tc>
        <w:tc>
          <w:tcPr>
            <w:tcW w:w="1630" w:type="dxa"/>
          </w:tcPr>
          <w:p w14:paraId="79B2131E" w14:textId="77777777" w:rsidR="000E30F3" w:rsidRPr="00080C4A" w:rsidRDefault="000E30F3" w:rsidP="00C3651C">
            <w:pPr>
              <w:rPr>
                <w:sz w:val="24"/>
                <w:szCs w:val="24"/>
              </w:rPr>
            </w:pPr>
            <w:r w:rsidRPr="00080C4A">
              <w:rPr>
                <w:sz w:val="24"/>
                <w:szCs w:val="24"/>
              </w:rPr>
              <w:t>52</w:t>
            </w:r>
            <w:r w:rsidR="0052355C" w:rsidRPr="00080C4A">
              <w:rPr>
                <w:sz w:val="24"/>
                <w:szCs w:val="24"/>
              </w:rPr>
              <w:t>,</w:t>
            </w:r>
            <w:r w:rsidRPr="00080C4A">
              <w:rPr>
                <w:sz w:val="24"/>
                <w:szCs w:val="24"/>
              </w:rPr>
              <w:t>11</w:t>
            </w:r>
            <w:r w:rsidR="0072245F" w:rsidRPr="00080C4A">
              <w:rPr>
                <w:sz w:val="24"/>
                <w:szCs w:val="24"/>
              </w:rPr>
              <w:t>04</w:t>
            </w:r>
          </w:p>
        </w:tc>
      </w:tr>
      <w:tr w:rsidR="00C71E99" w:rsidRPr="00080C4A" w14:paraId="0692B56D" w14:textId="77777777" w:rsidTr="00C71E99">
        <w:trPr>
          <w:trHeight w:val="45"/>
        </w:trPr>
        <w:tc>
          <w:tcPr>
            <w:tcW w:w="1186" w:type="dxa"/>
          </w:tcPr>
          <w:p w14:paraId="3B0F65EA" w14:textId="77777777" w:rsidR="000E30F3" w:rsidRPr="00080C4A" w:rsidRDefault="000E30F3" w:rsidP="00C3651C">
            <w:pPr>
              <w:rPr>
                <w:sz w:val="24"/>
                <w:szCs w:val="24"/>
              </w:rPr>
            </w:pPr>
            <w:r w:rsidRPr="00080C4A">
              <w:rPr>
                <w:sz w:val="24"/>
                <w:szCs w:val="24"/>
              </w:rPr>
              <w:t>Sr</w:t>
            </w:r>
          </w:p>
        </w:tc>
        <w:tc>
          <w:tcPr>
            <w:tcW w:w="1332" w:type="dxa"/>
          </w:tcPr>
          <w:p w14:paraId="58C59793" w14:textId="77777777" w:rsidR="000E30F3" w:rsidRPr="00080C4A" w:rsidRDefault="00CD41C0" w:rsidP="00C3651C">
            <w:pPr>
              <w:rPr>
                <w:sz w:val="24"/>
                <w:szCs w:val="24"/>
              </w:rPr>
            </w:pPr>
            <w:r w:rsidRPr="00080C4A">
              <w:rPr>
                <w:sz w:val="24"/>
                <w:szCs w:val="24"/>
              </w:rPr>
              <w:t>0</w:t>
            </w:r>
            <w:r w:rsidR="0052355C" w:rsidRPr="00080C4A">
              <w:rPr>
                <w:sz w:val="24"/>
                <w:szCs w:val="24"/>
              </w:rPr>
              <w:t>,</w:t>
            </w:r>
            <w:r w:rsidRPr="00080C4A">
              <w:rPr>
                <w:sz w:val="24"/>
                <w:szCs w:val="24"/>
              </w:rPr>
              <w:t>2663</w:t>
            </w:r>
          </w:p>
        </w:tc>
        <w:tc>
          <w:tcPr>
            <w:tcW w:w="1628" w:type="dxa"/>
          </w:tcPr>
          <w:p w14:paraId="2F54CCE0" w14:textId="77777777" w:rsidR="000E30F3" w:rsidRPr="00080C4A" w:rsidRDefault="000E30F3" w:rsidP="00C3651C">
            <w:pPr>
              <w:rPr>
                <w:sz w:val="24"/>
                <w:szCs w:val="24"/>
              </w:rPr>
            </w:pPr>
            <w:r w:rsidRPr="00080C4A">
              <w:rPr>
                <w:sz w:val="24"/>
                <w:szCs w:val="24"/>
              </w:rPr>
              <w:t>284</w:t>
            </w:r>
            <w:r w:rsidR="0052355C" w:rsidRPr="00080C4A">
              <w:rPr>
                <w:sz w:val="24"/>
                <w:szCs w:val="24"/>
              </w:rPr>
              <w:t>,</w:t>
            </w:r>
            <w:r w:rsidRPr="00080C4A">
              <w:rPr>
                <w:sz w:val="24"/>
                <w:szCs w:val="24"/>
              </w:rPr>
              <w:t>5</w:t>
            </w:r>
            <w:r w:rsidR="0072245F" w:rsidRPr="00080C4A">
              <w:rPr>
                <w:sz w:val="24"/>
                <w:szCs w:val="24"/>
              </w:rPr>
              <w:t>154</w:t>
            </w:r>
          </w:p>
        </w:tc>
        <w:tc>
          <w:tcPr>
            <w:tcW w:w="1629" w:type="dxa"/>
          </w:tcPr>
          <w:p w14:paraId="63448B7C" w14:textId="77777777" w:rsidR="000E30F3" w:rsidRPr="00080C4A" w:rsidRDefault="000E30F3" w:rsidP="00C3651C">
            <w:pPr>
              <w:rPr>
                <w:sz w:val="24"/>
                <w:szCs w:val="24"/>
              </w:rPr>
            </w:pPr>
            <w:r w:rsidRPr="00080C4A">
              <w:rPr>
                <w:sz w:val="24"/>
                <w:szCs w:val="24"/>
              </w:rPr>
              <w:t>279</w:t>
            </w:r>
            <w:r w:rsidR="0052355C" w:rsidRPr="00080C4A">
              <w:rPr>
                <w:sz w:val="24"/>
                <w:szCs w:val="24"/>
              </w:rPr>
              <w:t>,</w:t>
            </w:r>
            <w:r w:rsidRPr="00080C4A">
              <w:rPr>
                <w:sz w:val="24"/>
                <w:szCs w:val="24"/>
              </w:rPr>
              <w:t>7</w:t>
            </w:r>
            <w:r w:rsidR="0072245F" w:rsidRPr="00080C4A">
              <w:rPr>
                <w:sz w:val="24"/>
                <w:szCs w:val="24"/>
              </w:rPr>
              <w:t>295</w:t>
            </w:r>
          </w:p>
        </w:tc>
        <w:tc>
          <w:tcPr>
            <w:tcW w:w="1628" w:type="dxa"/>
          </w:tcPr>
          <w:p w14:paraId="57A7F348" w14:textId="77777777" w:rsidR="000E30F3" w:rsidRPr="00080C4A" w:rsidRDefault="000E30F3" w:rsidP="00C3651C">
            <w:pPr>
              <w:rPr>
                <w:sz w:val="24"/>
                <w:szCs w:val="24"/>
              </w:rPr>
            </w:pPr>
            <w:r w:rsidRPr="00080C4A">
              <w:rPr>
                <w:sz w:val="24"/>
                <w:szCs w:val="24"/>
              </w:rPr>
              <w:t>319</w:t>
            </w:r>
            <w:r w:rsidR="0052355C" w:rsidRPr="00080C4A">
              <w:rPr>
                <w:sz w:val="24"/>
                <w:szCs w:val="24"/>
              </w:rPr>
              <w:t>,</w:t>
            </w:r>
            <w:r w:rsidRPr="00080C4A">
              <w:rPr>
                <w:sz w:val="24"/>
                <w:szCs w:val="24"/>
              </w:rPr>
              <w:t>8</w:t>
            </w:r>
            <w:r w:rsidR="0072245F" w:rsidRPr="00080C4A">
              <w:rPr>
                <w:sz w:val="24"/>
                <w:szCs w:val="24"/>
              </w:rPr>
              <w:t>000</w:t>
            </w:r>
          </w:p>
        </w:tc>
        <w:tc>
          <w:tcPr>
            <w:tcW w:w="1628" w:type="dxa"/>
          </w:tcPr>
          <w:p w14:paraId="612CE5D3" w14:textId="77777777" w:rsidR="000E30F3" w:rsidRPr="00080C4A" w:rsidRDefault="0072245F" w:rsidP="00C3651C">
            <w:pPr>
              <w:rPr>
                <w:sz w:val="24"/>
                <w:szCs w:val="24"/>
              </w:rPr>
            </w:pPr>
            <w:r w:rsidRPr="00080C4A">
              <w:rPr>
                <w:sz w:val="24"/>
                <w:szCs w:val="24"/>
              </w:rPr>
              <w:t>637</w:t>
            </w:r>
            <w:r w:rsidR="0052355C" w:rsidRPr="00080C4A">
              <w:rPr>
                <w:sz w:val="24"/>
                <w:szCs w:val="24"/>
              </w:rPr>
              <w:t>,</w:t>
            </w:r>
            <w:r w:rsidRPr="00080C4A">
              <w:rPr>
                <w:sz w:val="24"/>
                <w:szCs w:val="24"/>
              </w:rPr>
              <w:t>6264</w:t>
            </w:r>
          </w:p>
        </w:tc>
        <w:tc>
          <w:tcPr>
            <w:tcW w:w="1628" w:type="dxa"/>
          </w:tcPr>
          <w:p w14:paraId="1279B33C" w14:textId="77777777" w:rsidR="000E30F3" w:rsidRPr="00080C4A" w:rsidRDefault="000E30F3" w:rsidP="00C3651C">
            <w:pPr>
              <w:rPr>
                <w:sz w:val="24"/>
                <w:szCs w:val="24"/>
              </w:rPr>
            </w:pPr>
            <w:r w:rsidRPr="00080C4A">
              <w:rPr>
                <w:sz w:val="24"/>
                <w:szCs w:val="24"/>
              </w:rPr>
              <w:t>781</w:t>
            </w:r>
            <w:r w:rsidR="0052355C" w:rsidRPr="00080C4A">
              <w:rPr>
                <w:sz w:val="24"/>
                <w:szCs w:val="24"/>
              </w:rPr>
              <w:t>,</w:t>
            </w:r>
            <w:r w:rsidR="0072245F" w:rsidRPr="00080C4A">
              <w:rPr>
                <w:sz w:val="24"/>
                <w:szCs w:val="24"/>
              </w:rPr>
              <w:t>3784</w:t>
            </w:r>
          </w:p>
        </w:tc>
        <w:tc>
          <w:tcPr>
            <w:tcW w:w="1628" w:type="dxa"/>
          </w:tcPr>
          <w:p w14:paraId="61DDC7A2" w14:textId="77777777" w:rsidR="000E30F3" w:rsidRPr="00080C4A" w:rsidRDefault="000E30F3" w:rsidP="00C3651C">
            <w:pPr>
              <w:rPr>
                <w:sz w:val="24"/>
                <w:szCs w:val="24"/>
              </w:rPr>
            </w:pPr>
            <w:r w:rsidRPr="00080C4A">
              <w:rPr>
                <w:sz w:val="24"/>
                <w:szCs w:val="24"/>
              </w:rPr>
              <w:t>280</w:t>
            </w:r>
            <w:r w:rsidR="0052355C" w:rsidRPr="00080C4A">
              <w:rPr>
                <w:sz w:val="24"/>
                <w:szCs w:val="24"/>
              </w:rPr>
              <w:t>,</w:t>
            </w:r>
            <w:r w:rsidRPr="00080C4A">
              <w:rPr>
                <w:sz w:val="24"/>
                <w:szCs w:val="24"/>
              </w:rPr>
              <w:t>7</w:t>
            </w:r>
            <w:r w:rsidR="0072245F" w:rsidRPr="00080C4A">
              <w:rPr>
                <w:sz w:val="24"/>
                <w:szCs w:val="24"/>
              </w:rPr>
              <w:t>427</w:t>
            </w:r>
          </w:p>
        </w:tc>
        <w:tc>
          <w:tcPr>
            <w:tcW w:w="1630" w:type="dxa"/>
          </w:tcPr>
          <w:p w14:paraId="14406C98" w14:textId="77777777" w:rsidR="000E30F3" w:rsidRPr="00080C4A" w:rsidRDefault="000E30F3" w:rsidP="00C3651C">
            <w:pPr>
              <w:rPr>
                <w:sz w:val="24"/>
                <w:szCs w:val="24"/>
              </w:rPr>
            </w:pPr>
            <w:r w:rsidRPr="00080C4A">
              <w:rPr>
                <w:sz w:val="24"/>
                <w:szCs w:val="24"/>
              </w:rPr>
              <w:t>265</w:t>
            </w:r>
            <w:r w:rsidR="0052355C" w:rsidRPr="00080C4A">
              <w:rPr>
                <w:sz w:val="24"/>
                <w:szCs w:val="24"/>
              </w:rPr>
              <w:t>,</w:t>
            </w:r>
            <w:r w:rsidRPr="00080C4A">
              <w:rPr>
                <w:sz w:val="24"/>
                <w:szCs w:val="24"/>
              </w:rPr>
              <w:t>8</w:t>
            </w:r>
            <w:r w:rsidR="0072245F" w:rsidRPr="00080C4A">
              <w:rPr>
                <w:sz w:val="24"/>
                <w:szCs w:val="24"/>
              </w:rPr>
              <w:t>366</w:t>
            </w:r>
          </w:p>
        </w:tc>
      </w:tr>
      <w:tr w:rsidR="00C71E99" w:rsidRPr="00080C4A" w14:paraId="76231E1B" w14:textId="77777777" w:rsidTr="00C71E99">
        <w:trPr>
          <w:trHeight w:val="45"/>
        </w:trPr>
        <w:tc>
          <w:tcPr>
            <w:tcW w:w="1186" w:type="dxa"/>
          </w:tcPr>
          <w:p w14:paraId="4546BE89" w14:textId="77777777" w:rsidR="000E30F3" w:rsidRPr="00080C4A" w:rsidRDefault="000E30F3" w:rsidP="00C3651C">
            <w:pPr>
              <w:rPr>
                <w:sz w:val="24"/>
                <w:szCs w:val="24"/>
              </w:rPr>
            </w:pPr>
            <w:r w:rsidRPr="00080C4A">
              <w:rPr>
                <w:sz w:val="24"/>
                <w:szCs w:val="24"/>
              </w:rPr>
              <w:t>Y</w:t>
            </w:r>
          </w:p>
        </w:tc>
        <w:tc>
          <w:tcPr>
            <w:tcW w:w="1332" w:type="dxa"/>
          </w:tcPr>
          <w:p w14:paraId="4608607E" w14:textId="77777777" w:rsidR="000E30F3" w:rsidRPr="00080C4A" w:rsidRDefault="00CD41C0" w:rsidP="00C3651C">
            <w:pPr>
              <w:rPr>
                <w:sz w:val="24"/>
                <w:szCs w:val="24"/>
              </w:rPr>
            </w:pPr>
            <w:r w:rsidRPr="00080C4A">
              <w:rPr>
                <w:sz w:val="24"/>
                <w:szCs w:val="24"/>
              </w:rPr>
              <w:t>0</w:t>
            </w:r>
            <w:r w:rsidR="0052355C" w:rsidRPr="00080C4A">
              <w:rPr>
                <w:sz w:val="24"/>
                <w:szCs w:val="24"/>
              </w:rPr>
              <w:t>,</w:t>
            </w:r>
            <w:r w:rsidRPr="00080C4A">
              <w:rPr>
                <w:sz w:val="24"/>
                <w:szCs w:val="24"/>
              </w:rPr>
              <w:t>0972</w:t>
            </w:r>
          </w:p>
        </w:tc>
        <w:tc>
          <w:tcPr>
            <w:tcW w:w="1628" w:type="dxa"/>
          </w:tcPr>
          <w:p w14:paraId="4A6A89A1" w14:textId="77777777" w:rsidR="000E30F3" w:rsidRPr="00080C4A" w:rsidRDefault="000E30F3" w:rsidP="00C3651C">
            <w:pPr>
              <w:rPr>
                <w:sz w:val="24"/>
                <w:szCs w:val="24"/>
              </w:rPr>
            </w:pPr>
            <w:r w:rsidRPr="00080C4A">
              <w:rPr>
                <w:sz w:val="24"/>
                <w:szCs w:val="24"/>
              </w:rPr>
              <w:t>12</w:t>
            </w:r>
            <w:r w:rsidR="0052355C" w:rsidRPr="00080C4A">
              <w:rPr>
                <w:sz w:val="24"/>
                <w:szCs w:val="24"/>
              </w:rPr>
              <w:t>,</w:t>
            </w:r>
            <w:r w:rsidRPr="00080C4A">
              <w:rPr>
                <w:sz w:val="24"/>
                <w:szCs w:val="24"/>
              </w:rPr>
              <w:t>98</w:t>
            </w:r>
            <w:r w:rsidR="0072245F" w:rsidRPr="00080C4A">
              <w:rPr>
                <w:sz w:val="24"/>
                <w:szCs w:val="24"/>
              </w:rPr>
              <w:t>14</w:t>
            </w:r>
          </w:p>
        </w:tc>
        <w:tc>
          <w:tcPr>
            <w:tcW w:w="1629" w:type="dxa"/>
          </w:tcPr>
          <w:p w14:paraId="742EC6BE" w14:textId="77777777" w:rsidR="000E30F3" w:rsidRPr="00080C4A" w:rsidRDefault="000E30F3" w:rsidP="00C3651C">
            <w:pPr>
              <w:rPr>
                <w:sz w:val="24"/>
                <w:szCs w:val="24"/>
              </w:rPr>
            </w:pPr>
            <w:r w:rsidRPr="00080C4A">
              <w:rPr>
                <w:sz w:val="24"/>
                <w:szCs w:val="24"/>
              </w:rPr>
              <w:t>17</w:t>
            </w:r>
            <w:r w:rsidR="0052355C" w:rsidRPr="00080C4A">
              <w:rPr>
                <w:sz w:val="24"/>
                <w:szCs w:val="24"/>
              </w:rPr>
              <w:t>,</w:t>
            </w:r>
            <w:r w:rsidRPr="00080C4A">
              <w:rPr>
                <w:sz w:val="24"/>
                <w:szCs w:val="24"/>
              </w:rPr>
              <w:t>15</w:t>
            </w:r>
            <w:r w:rsidR="0072245F" w:rsidRPr="00080C4A">
              <w:rPr>
                <w:sz w:val="24"/>
                <w:szCs w:val="24"/>
              </w:rPr>
              <w:t>23</w:t>
            </w:r>
          </w:p>
        </w:tc>
        <w:tc>
          <w:tcPr>
            <w:tcW w:w="1628" w:type="dxa"/>
          </w:tcPr>
          <w:p w14:paraId="418B5E62" w14:textId="77777777" w:rsidR="000E30F3" w:rsidRPr="00080C4A" w:rsidRDefault="000E30F3" w:rsidP="00C3651C">
            <w:pPr>
              <w:rPr>
                <w:sz w:val="24"/>
                <w:szCs w:val="24"/>
              </w:rPr>
            </w:pPr>
            <w:r w:rsidRPr="00080C4A">
              <w:rPr>
                <w:sz w:val="24"/>
                <w:szCs w:val="24"/>
              </w:rPr>
              <w:t>16</w:t>
            </w:r>
            <w:r w:rsidR="0052355C" w:rsidRPr="00080C4A">
              <w:rPr>
                <w:sz w:val="24"/>
                <w:szCs w:val="24"/>
              </w:rPr>
              <w:t>,</w:t>
            </w:r>
            <w:r w:rsidRPr="00080C4A">
              <w:rPr>
                <w:sz w:val="24"/>
                <w:szCs w:val="24"/>
              </w:rPr>
              <w:t>96</w:t>
            </w:r>
            <w:r w:rsidR="0072245F" w:rsidRPr="00080C4A">
              <w:rPr>
                <w:sz w:val="24"/>
                <w:szCs w:val="24"/>
              </w:rPr>
              <w:t>12</w:t>
            </w:r>
          </w:p>
        </w:tc>
        <w:tc>
          <w:tcPr>
            <w:tcW w:w="1628" w:type="dxa"/>
          </w:tcPr>
          <w:p w14:paraId="1AB0BD15" w14:textId="77777777" w:rsidR="000E30F3" w:rsidRPr="00080C4A" w:rsidRDefault="0072245F" w:rsidP="00C3651C">
            <w:pPr>
              <w:rPr>
                <w:sz w:val="24"/>
                <w:szCs w:val="24"/>
              </w:rPr>
            </w:pPr>
            <w:r w:rsidRPr="00080C4A">
              <w:rPr>
                <w:sz w:val="24"/>
                <w:szCs w:val="24"/>
              </w:rPr>
              <w:t>10</w:t>
            </w:r>
            <w:r w:rsidR="0052355C" w:rsidRPr="00080C4A">
              <w:rPr>
                <w:sz w:val="24"/>
                <w:szCs w:val="24"/>
              </w:rPr>
              <w:t>,</w:t>
            </w:r>
            <w:r w:rsidRPr="00080C4A">
              <w:rPr>
                <w:sz w:val="24"/>
                <w:szCs w:val="24"/>
              </w:rPr>
              <w:t>4842</w:t>
            </w:r>
          </w:p>
        </w:tc>
        <w:tc>
          <w:tcPr>
            <w:tcW w:w="1628" w:type="dxa"/>
          </w:tcPr>
          <w:p w14:paraId="09527C30" w14:textId="77777777" w:rsidR="000E30F3" w:rsidRPr="00080C4A" w:rsidRDefault="000E30F3" w:rsidP="00C3651C">
            <w:pPr>
              <w:rPr>
                <w:sz w:val="24"/>
                <w:szCs w:val="24"/>
              </w:rPr>
            </w:pPr>
            <w:r w:rsidRPr="00080C4A">
              <w:rPr>
                <w:sz w:val="24"/>
                <w:szCs w:val="24"/>
              </w:rPr>
              <w:t>9</w:t>
            </w:r>
            <w:r w:rsidR="0052355C" w:rsidRPr="00080C4A">
              <w:rPr>
                <w:sz w:val="24"/>
                <w:szCs w:val="24"/>
              </w:rPr>
              <w:t>,</w:t>
            </w:r>
            <w:r w:rsidRPr="00080C4A">
              <w:rPr>
                <w:sz w:val="24"/>
                <w:szCs w:val="24"/>
              </w:rPr>
              <w:t>66</w:t>
            </w:r>
            <w:r w:rsidR="0072245F" w:rsidRPr="00080C4A">
              <w:rPr>
                <w:sz w:val="24"/>
                <w:szCs w:val="24"/>
              </w:rPr>
              <w:t>01</w:t>
            </w:r>
          </w:p>
        </w:tc>
        <w:tc>
          <w:tcPr>
            <w:tcW w:w="1628" w:type="dxa"/>
          </w:tcPr>
          <w:p w14:paraId="3C7301B3" w14:textId="77777777" w:rsidR="000E30F3" w:rsidRPr="00080C4A" w:rsidRDefault="000E30F3" w:rsidP="00C3651C">
            <w:pPr>
              <w:rPr>
                <w:sz w:val="24"/>
                <w:szCs w:val="24"/>
              </w:rPr>
            </w:pPr>
            <w:r w:rsidRPr="00080C4A">
              <w:rPr>
                <w:sz w:val="24"/>
                <w:szCs w:val="24"/>
              </w:rPr>
              <w:t>12</w:t>
            </w:r>
            <w:r w:rsidR="0052355C" w:rsidRPr="00080C4A">
              <w:rPr>
                <w:sz w:val="24"/>
                <w:szCs w:val="24"/>
              </w:rPr>
              <w:t>,</w:t>
            </w:r>
            <w:r w:rsidRPr="00080C4A">
              <w:rPr>
                <w:sz w:val="24"/>
                <w:szCs w:val="24"/>
              </w:rPr>
              <w:t>52</w:t>
            </w:r>
            <w:r w:rsidR="0072245F" w:rsidRPr="00080C4A">
              <w:rPr>
                <w:sz w:val="24"/>
                <w:szCs w:val="24"/>
              </w:rPr>
              <w:t>42</w:t>
            </w:r>
          </w:p>
        </w:tc>
        <w:tc>
          <w:tcPr>
            <w:tcW w:w="1630" w:type="dxa"/>
          </w:tcPr>
          <w:p w14:paraId="2314F5B6" w14:textId="77777777" w:rsidR="000E30F3" w:rsidRPr="00080C4A" w:rsidRDefault="000E30F3" w:rsidP="00C3651C">
            <w:pPr>
              <w:rPr>
                <w:sz w:val="24"/>
                <w:szCs w:val="24"/>
              </w:rPr>
            </w:pPr>
            <w:r w:rsidRPr="00080C4A">
              <w:rPr>
                <w:sz w:val="24"/>
                <w:szCs w:val="24"/>
              </w:rPr>
              <w:t>9</w:t>
            </w:r>
            <w:r w:rsidR="0052355C" w:rsidRPr="00080C4A">
              <w:rPr>
                <w:sz w:val="24"/>
                <w:szCs w:val="24"/>
              </w:rPr>
              <w:t>,</w:t>
            </w:r>
            <w:r w:rsidRPr="00080C4A">
              <w:rPr>
                <w:sz w:val="24"/>
                <w:szCs w:val="24"/>
              </w:rPr>
              <w:t>75</w:t>
            </w:r>
            <w:r w:rsidR="0072245F" w:rsidRPr="00080C4A">
              <w:rPr>
                <w:sz w:val="24"/>
                <w:szCs w:val="24"/>
              </w:rPr>
              <w:t>13</w:t>
            </w:r>
          </w:p>
        </w:tc>
      </w:tr>
      <w:tr w:rsidR="00C71E99" w:rsidRPr="00080C4A" w14:paraId="0C3007F7" w14:textId="77777777" w:rsidTr="00C71E99">
        <w:trPr>
          <w:trHeight w:val="45"/>
        </w:trPr>
        <w:tc>
          <w:tcPr>
            <w:tcW w:w="1186" w:type="dxa"/>
          </w:tcPr>
          <w:p w14:paraId="3C46ED97" w14:textId="77777777" w:rsidR="000E30F3" w:rsidRPr="00080C4A" w:rsidRDefault="000E30F3" w:rsidP="00C3651C">
            <w:pPr>
              <w:rPr>
                <w:sz w:val="24"/>
                <w:szCs w:val="24"/>
              </w:rPr>
            </w:pPr>
            <w:r w:rsidRPr="00080C4A">
              <w:rPr>
                <w:sz w:val="24"/>
                <w:szCs w:val="24"/>
              </w:rPr>
              <w:t>Zr</w:t>
            </w:r>
          </w:p>
        </w:tc>
        <w:tc>
          <w:tcPr>
            <w:tcW w:w="1332" w:type="dxa"/>
          </w:tcPr>
          <w:p w14:paraId="08159665" w14:textId="77777777" w:rsidR="000E30F3" w:rsidRPr="00080C4A" w:rsidRDefault="00CD41C0" w:rsidP="00C3651C">
            <w:pPr>
              <w:rPr>
                <w:sz w:val="24"/>
                <w:szCs w:val="24"/>
              </w:rPr>
            </w:pPr>
            <w:r w:rsidRPr="00080C4A">
              <w:rPr>
                <w:sz w:val="24"/>
                <w:szCs w:val="24"/>
              </w:rPr>
              <w:t>0</w:t>
            </w:r>
            <w:r w:rsidR="0052355C" w:rsidRPr="00080C4A">
              <w:rPr>
                <w:sz w:val="24"/>
                <w:szCs w:val="24"/>
              </w:rPr>
              <w:t>,</w:t>
            </w:r>
            <w:r w:rsidRPr="00080C4A">
              <w:rPr>
                <w:sz w:val="24"/>
                <w:szCs w:val="24"/>
              </w:rPr>
              <w:t>6375</w:t>
            </w:r>
          </w:p>
        </w:tc>
        <w:tc>
          <w:tcPr>
            <w:tcW w:w="1628" w:type="dxa"/>
          </w:tcPr>
          <w:p w14:paraId="3F3760AE" w14:textId="77777777" w:rsidR="000E30F3" w:rsidRPr="00080C4A" w:rsidRDefault="000E30F3" w:rsidP="00C3651C">
            <w:pPr>
              <w:rPr>
                <w:sz w:val="24"/>
                <w:szCs w:val="24"/>
              </w:rPr>
            </w:pPr>
            <w:r w:rsidRPr="00080C4A">
              <w:rPr>
                <w:sz w:val="24"/>
                <w:szCs w:val="24"/>
              </w:rPr>
              <w:t>97</w:t>
            </w:r>
            <w:r w:rsidR="0052355C" w:rsidRPr="00080C4A">
              <w:rPr>
                <w:sz w:val="24"/>
                <w:szCs w:val="24"/>
              </w:rPr>
              <w:t>,</w:t>
            </w:r>
            <w:r w:rsidRPr="00080C4A">
              <w:rPr>
                <w:sz w:val="24"/>
                <w:szCs w:val="24"/>
              </w:rPr>
              <w:t>02</w:t>
            </w:r>
            <w:r w:rsidR="0072245F" w:rsidRPr="00080C4A">
              <w:rPr>
                <w:sz w:val="24"/>
                <w:szCs w:val="24"/>
              </w:rPr>
              <w:t>00</w:t>
            </w:r>
          </w:p>
        </w:tc>
        <w:tc>
          <w:tcPr>
            <w:tcW w:w="1629" w:type="dxa"/>
          </w:tcPr>
          <w:p w14:paraId="4A84D1B2" w14:textId="77777777" w:rsidR="000E30F3" w:rsidRPr="00080C4A" w:rsidRDefault="000E30F3" w:rsidP="00C3651C">
            <w:pPr>
              <w:rPr>
                <w:sz w:val="24"/>
                <w:szCs w:val="24"/>
              </w:rPr>
            </w:pPr>
            <w:r w:rsidRPr="00080C4A">
              <w:rPr>
                <w:sz w:val="24"/>
                <w:szCs w:val="24"/>
              </w:rPr>
              <w:t>92</w:t>
            </w:r>
            <w:r w:rsidR="0052355C" w:rsidRPr="00080C4A">
              <w:rPr>
                <w:sz w:val="24"/>
                <w:szCs w:val="24"/>
              </w:rPr>
              <w:t>,</w:t>
            </w:r>
            <w:r w:rsidRPr="00080C4A">
              <w:rPr>
                <w:sz w:val="24"/>
                <w:szCs w:val="24"/>
              </w:rPr>
              <w:t>87</w:t>
            </w:r>
            <w:r w:rsidR="0072245F" w:rsidRPr="00080C4A">
              <w:rPr>
                <w:sz w:val="24"/>
                <w:szCs w:val="24"/>
              </w:rPr>
              <w:t>34</w:t>
            </w:r>
          </w:p>
        </w:tc>
        <w:tc>
          <w:tcPr>
            <w:tcW w:w="1628" w:type="dxa"/>
          </w:tcPr>
          <w:p w14:paraId="646D7560" w14:textId="77777777" w:rsidR="000E30F3" w:rsidRPr="00080C4A" w:rsidRDefault="000E30F3" w:rsidP="00C3651C">
            <w:pPr>
              <w:rPr>
                <w:sz w:val="24"/>
                <w:szCs w:val="24"/>
              </w:rPr>
            </w:pPr>
            <w:r w:rsidRPr="00080C4A">
              <w:rPr>
                <w:sz w:val="24"/>
                <w:szCs w:val="24"/>
              </w:rPr>
              <w:t>99</w:t>
            </w:r>
            <w:r w:rsidR="0052355C" w:rsidRPr="00080C4A">
              <w:rPr>
                <w:sz w:val="24"/>
                <w:szCs w:val="24"/>
              </w:rPr>
              <w:t>,</w:t>
            </w:r>
            <w:r w:rsidRPr="00080C4A">
              <w:rPr>
                <w:sz w:val="24"/>
                <w:szCs w:val="24"/>
              </w:rPr>
              <w:t>75</w:t>
            </w:r>
            <w:r w:rsidR="0072245F" w:rsidRPr="00080C4A">
              <w:rPr>
                <w:sz w:val="24"/>
                <w:szCs w:val="24"/>
              </w:rPr>
              <w:t>12</w:t>
            </w:r>
          </w:p>
        </w:tc>
        <w:tc>
          <w:tcPr>
            <w:tcW w:w="1628" w:type="dxa"/>
          </w:tcPr>
          <w:p w14:paraId="563CCA4D" w14:textId="77777777" w:rsidR="000E30F3" w:rsidRPr="00080C4A" w:rsidRDefault="0072245F" w:rsidP="00C3651C">
            <w:pPr>
              <w:rPr>
                <w:sz w:val="24"/>
                <w:szCs w:val="24"/>
              </w:rPr>
            </w:pPr>
            <w:r w:rsidRPr="00080C4A">
              <w:rPr>
                <w:sz w:val="24"/>
                <w:szCs w:val="24"/>
              </w:rPr>
              <w:t>69</w:t>
            </w:r>
            <w:r w:rsidR="0052355C" w:rsidRPr="00080C4A">
              <w:rPr>
                <w:sz w:val="24"/>
                <w:szCs w:val="24"/>
              </w:rPr>
              <w:t>,</w:t>
            </w:r>
            <w:r w:rsidRPr="00080C4A">
              <w:rPr>
                <w:sz w:val="24"/>
                <w:szCs w:val="24"/>
              </w:rPr>
              <w:t>2893</w:t>
            </w:r>
          </w:p>
        </w:tc>
        <w:tc>
          <w:tcPr>
            <w:tcW w:w="1628" w:type="dxa"/>
          </w:tcPr>
          <w:p w14:paraId="7529D16C" w14:textId="77777777" w:rsidR="000E30F3" w:rsidRPr="00080C4A" w:rsidRDefault="000E30F3" w:rsidP="00C3651C">
            <w:pPr>
              <w:rPr>
                <w:sz w:val="24"/>
                <w:szCs w:val="24"/>
              </w:rPr>
            </w:pPr>
            <w:r w:rsidRPr="00080C4A">
              <w:rPr>
                <w:sz w:val="24"/>
                <w:szCs w:val="24"/>
              </w:rPr>
              <w:t>71</w:t>
            </w:r>
            <w:r w:rsidR="0052355C" w:rsidRPr="00080C4A">
              <w:rPr>
                <w:sz w:val="24"/>
                <w:szCs w:val="24"/>
              </w:rPr>
              <w:t>,</w:t>
            </w:r>
            <w:r w:rsidRPr="00080C4A">
              <w:rPr>
                <w:sz w:val="24"/>
                <w:szCs w:val="24"/>
              </w:rPr>
              <w:t>28</w:t>
            </w:r>
            <w:r w:rsidR="0072245F" w:rsidRPr="00080C4A">
              <w:rPr>
                <w:sz w:val="24"/>
                <w:szCs w:val="24"/>
              </w:rPr>
              <w:t>14</w:t>
            </w:r>
          </w:p>
        </w:tc>
        <w:tc>
          <w:tcPr>
            <w:tcW w:w="1628" w:type="dxa"/>
          </w:tcPr>
          <w:p w14:paraId="60541A30" w14:textId="77777777" w:rsidR="000E30F3" w:rsidRPr="00080C4A" w:rsidRDefault="000E30F3" w:rsidP="00C3651C">
            <w:pPr>
              <w:rPr>
                <w:sz w:val="24"/>
                <w:szCs w:val="24"/>
              </w:rPr>
            </w:pPr>
            <w:r w:rsidRPr="00080C4A">
              <w:rPr>
                <w:sz w:val="24"/>
                <w:szCs w:val="24"/>
              </w:rPr>
              <w:t>64</w:t>
            </w:r>
            <w:r w:rsidR="0052355C" w:rsidRPr="00080C4A">
              <w:rPr>
                <w:sz w:val="24"/>
                <w:szCs w:val="24"/>
              </w:rPr>
              <w:t>,</w:t>
            </w:r>
            <w:r w:rsidRPr="00080C4A">
              <w:rPr>
                <w:sz w:val="24"/>
                <w:szCs w:val="24"/>
              </w:rPr>
              <w:t>35</w:t>
            </w:r>
            <w:r w:rsidR="0072245F" w:rsidRPr="00080C4A">
              <w:rPr>
                <w:sz w:val="24"/>
                <w:szCs w:val="24"/>
              </w:rPr>
              <w:t>01</w:t>
            </w:r>
          </w:p>
        </w:tc>
        <w:tc>
          <w:tcPr>
            <w:tcW w:w="1630" w:type="dxa"/>
          </w:tcPr>
          <w:p w14:paraId="157D8A51" w14:textId="77777777" w:rsidR="000E30F3" w:rsidRPr="00080C4A" w:rsidRDefault="000E30F3" w:rsidP="00C3651C">
            <w:pPr>
              <w:rPr>
                <w:sz w:val="24"/>
                <w:szCs w:val="24"/>
              </w:rPr>
            </w:pPr>
            <w:r w:rsidRPr="00080C4A">
              <w:rPr>
                <w:sz w:val="24"/>
                <w:szCs w:val="24"/>
              </w:rPr>
              <w:t>63</w:t>
            </w:r>
            <w:r w:rsidR="0052355C" w:rsidRPr="00080C4A">
              <w:rPr>
                <w:sz w:val="24"/>
                <w:szCs w:val="24"/>
              </w:rPr>
              <w:t>,</w:t>
            </w:r>
            <w:r w:rsidRPr="00080C4A">
              <w:rPr>
                <w:sz w:val="24"/>
                <w:szCs w:val="24"/>
              </w:rPr>
              <w:t>6</w:t>
            </w:r>
            <w:r w:rsidR="0072245F" w:rsidRPr="00080C4A">
              <w:rPr>
                <w:sz w:val="24"/>
                <w:szCs w:val="24"/>
              </w:rPr>
              <w:t>854</w:t>
            </w:r>
          </w:p>
        </w:tc>
      </w:tr>
      <w:tr w:rsidR="00C71E99" w:rsidRPr="00080C4A" w14:paraId="170C88D2" w14:textId="77777777" w:rsidTr="00C71E99">
        <w:trPr>
          <w:trHeight w:val="45"/>
        </w:trPr>
        <w:tc>
          <w:tcPr>
            <w:tcW w:w="1186" w:type="dxa"/>
          </w:tcPr>
          <w:p w14:paraId="29AE4D99" w14:textId="77777777" w:rsidR="000E30F3" w:rsidRPr="00080C4A" w:rsidRDefault="000E30F3" w:rsidP="00C3651C">
            <w:pPr>
              <w:rPr>
                <w:sz w:val="24"/>
                <w:szCs w:val="24"/>
              </w:rPr>
            </w:pPr>
            <w:r w:rsidRPr="00080C4A">
              <w:rPr>
                <w:sz w:val="24"/>
                <w:szCs w:val="24"/>
              </w:rPr>
              <w:t>Nb</w:t>
            </w:r>
          </w:p>
        </w:tc>
        <w:tc>
          <w:tcPr>
            <w:tcW w:w="1332" w:type="dxa"/>
          </w:tcPr>
          <w:p w14:paraId="1EE3A945" w14:textId="77777777" w:rsidR="000E30F3" w:rsidRPr="00080C4A" w:rsidRDefault="00CD41C0" w:rsidP="00C3651C">
            <w:pPr>
              <w:rPr>
                <w:sz w:val="24"/>
                <w:szCs w:val="24"/>
              </w:rPr>
            </w:pPr>
            <w:r w:rsidRPr="00080C4A">
              <w:rPr>
                <w:sz w:val="24"/>
                <w:szCs w:val="24"/>
              </w:rPr>
              <w:t>0</w:t>
            </w:r>
            <w:r w:rsidR="0052355C" w:rsidRPr="00080C4A">
              <w:rPr>
                <w:sz w:val="24"/>
                <w:szCs w:val="24"/>
              </w:rPr>
              <w:t>,</w:t>
            </w:r>
            <w:r w:rsidRPr="00080C4A">
              <w:rPr>
                <w:sz w:val="24"/>
                <w:szCs w:val="24"/>
              </w:rPr>
              <w:t>0372</w:t>
            </w:r>
          </w:p>
        </w:tc>
        <w:tc>
          <w:tcPr>
            <w:tcW w:w="1628" w:type="dxa"/>
          </w:tcPr>
          <w:p w14:paraId="1EE188DF" w14:textId="77777777" w:rsidR="000E30F3" w:rsidRPr="00080C4A" w:rsidRDefault="000E30F3" w:rsidP="00C3651C">
            <w:pPr>
              <w:rPr>
                <w:sz w:val="24"/>
                <w:szCs w:val="24"/>
              </w:rPr>
            </w:pPr>
            <w:r w:rsidRPr="00080C4A">
              <w:rPr>
                <w:sz w:val="24"/>
                <w:szCs w:val="24"/>
              </w:rPr>
              <w:t>11</w:t>
            </w:r>
            <w:r w:rsidR="0052355C" w:rsidRPr="00080C4A">
              <w:rPr>
                <w:sz w:val="24"/>
                <w:szCs w:val="24"/>
              </w:rPr>
              <w:t>,</w:t>
            </w:r>
            <w:r w:rsidRPr="00080C4A">
              <w:rPr>
                <w:sz w:val="24"/>
                <w:szCs w:val="24"/>
              </w:rPr>
              <w:t>24</w:t>
            </w:r>
            <w:r w:rsidR="0072245F" w:rsidRPr="00080C4A">
              <w:rPr>
                <w:sz w:val="24"/>
                <w:szCs w:val="24"/>
              </w:rPr>
              <w:t>12</w:t>
            </w:r>
          </w:p>
        </w:tc>
        <w:tc>
          <w:tcPr>
            <w:tcW w:w="1629" w:type="dxa"/>
          </w:tcPr>
          <w:p w14:paraId="4D4C8D75" w14:textId="77777777" w:rsidR="000E30F3" w:rsidRPr="00080C4A" w:rsidRDefault="000E30F3" w:rsidP="00C3651C">
            <w:pPr>
              <w:rPr>
                <w:sz w:val="24"/>
                <w:szCs w:val="24"/>
              </w:rPr>
            </w:pPr>
            <w:r w:rsidRPr="00080C4A">
              <w:rPr>
                <w:sz w:val="24"/>
                <w:szCs w:val="24"/>
              </w:rPr>
              <w:t>12</w:t>
            </w:r>
            <w:r w:rsidR="0052355C" w:rsidRPr="00080C4A">
              <w:rPr>
                <w:sz w:val="24"/>
                <w:szCs w:val="24"/>
              </w:rPr>
              <w:t>,</w:t>
            </w:r>
            <w:r w:rsidRPr="00080C4A">
              <w:rPr>
                <w:sz w:val="24"/>
                <w:szCs w:val="24"/>
              </w:rPr>
              <w:t>35</w:t>
            </w:r>
            <w:r w:rsidR="0072245F" w:rsidRPr="00080C4A">
              <w:rPr>
                <w:sz w:val="24"/>
                <w:szCs w:val="24"/>
              </w:rPr>
              <w:t>04</w:t>
            </w:r>
          </w:p>
        </w:tc>
        <w:tc>
          <w:tcPr>
            <w:tcW w:w="1628" w:type="dxa"/>
          </w:tcPr>
          <w:p w14:paraId="0CDB8F0F" w14:textId="77777777" w:rsidR="000E30F3" w:rsidRPr="00080C4A" w:rsidRDefault="000E30F3" w:rsidP="00C3651C">
            <w:pPr>
              <w:rPr>
                <w:sz w:val="24"/>
                <w:szCs w:val="24"/>
              </w:rPr>
            </w:pPr>
            <w:r w:rsidRPr="00080C4A">
              <w:rPr>
                <w:sz w:val="24"/>
                <w:szCs w:val="24"/>
              </w:rPr>
              <w:t>8</w:t>
            </w:r>
            <w:r w:rsidR="0052355C" w:rsidRPr="00080C4A">
              <w:rPr>
                <w:sz w:val="24"/>
                <w:szCs w:val="24"/>
              </w:rPr>
              <w:t>,</w:t>
            </w:r>
            <w:r w:rsidRPr="00080C4A">
              <w:rPr>
                <w:sz w:val="24"/>
                <w:szCs w:val="24"/>
              </w:rPr>
              <w:t>81</w:t>
            </w:r>
            <w:r w:rsidR="0072245F" w:rsidRPr="00080C4A">
              <w:rPr>
                <w:sz w:val="24"/>
                <w:szCs w:val="24"/>
              </w:rPr>
              <w:t>23</w:t>
            </w:r>
          </w:p>
        </w:tc>
        <w:tc>
          <w:tcPr>
            <w:tcW w:w="1628" w:type="dxa"/>
          </w:tcPr>
          <w:p w14:paraId="5E0BE5D9" w14:textId="77777777" w:rsidR="000E30F3" w:rsidRPr="00080C4A" w:rsidRDefault="0072245F" w:rsidP="00C3651C">
            <w:pPr>
              <w:rPr>
                <w:sz w:val="24"/>
                <w:szCs w:val="24"/>
              </w:rPr>
            </w:pPr>
            <w:r w:rsidRPr="00080C4A">
              <w:rPr>
                <w:sz w:val="24"/>
                <w:szCs w:val="24"/>
              </w:rPr>
              <w:t>6</w:t>
            </w:r>
            <w:r w:rsidR="0052355C" w:rsidRPr="00080C4A">
              <w:rPr>
                <w:sz w:val="24"/>
                <w:szCs w:val="24"/>
              </w:rPr>
              <w:t>,</w:t>
            </w:r>
            <w:r w:rsidRPr="00080C4A">
              <w:rPr>
                <w:sz w:val="24"/>
                <w:szCs w:val="24"/>
              </w:rPr>
              <w:t>6213</w:t>
            </w:r>
          </w:p>
        </w:tc>
        <w:tc>
          <w:tcPr>
            <w:tcW w:w="1628" w:type="dxa"/>
          </w:tcPr>
          <w:p w14:paraId="097DA6E7" w14:textId="77777777" w:rsidR="000E30F3" w:rsidRPr="00080C4A" w:rsidRDefault="000E30F3" w:rsidP="00C3651C">
            <w:pPr>
              <w:rPr>
                <w:sz w:val="24"/>
                <w:szCs w:val="24"/>
              </w:rPr>
            </w:pPr>
            <w:r w:rsidRPr="00080C4A">
              <w:rPr>
                <w:sz w:val="24"/>
                <w:szCs w:val="24"/>
              </w:rPr>
              <w:t>7</w:t>
            </w:r>
            <w:r w:rsidR="0052355C" w:rsidRPr="00080C4A">
              <w:rPr>
                <w:sz w:val="24"/>
                <w:szCs w:val="24"/>
              </w:rPr>
              <w:t>,</w:t>
            </w:r>
            <w:r w:rsidRPr="00080C4A">
              <w:rPr>
                <w:sz w:val="24"/>
                <w:szCs w:val="24"/>
              </w:rPr>
              <w:t>29</w:t>
            </w:r>
            <w:r w:rsidR="0072245F" w:rsidRPr="00080C4A">
              <w:rPr>
                <w:sz w:val="24"/>
                <w:szCs w:val="24"/>
              </w:rPr>
              <w:t>14</w:t>
            </w:r>
          </w:p>
        </w:tc>
        <w:tc>
          <w:tcPr>
            <w:tcW w:w="1628" w:type="dxa"/>
          </w:tcPr>
          <w:p w14:paraId="3478A311" w14:textId="77777777" w:rsidR="000E30F3" w:rsidRPr="00080C4A" w:rsidRDefault="000E30F3" w:rsidP="00C3651C">
            <w:pPr>
              <w:rPr>
                <w:sz w:val="24"/>
                <w:szCs w:val="24"/>
              </w:rPr>
            </w:pPr>
            <w:r w:rsidRPr="00080C4A">
              <w:rPr>
                <w:sz w:val="24"/>
                <w:szCs w:val="24"/>
              </w:rPr>
              <w:t>4</w:t>
            </w:r>
            <w:r w:rsidR="0052355C" w:rsidRPr="00080C4A">
              <w:rPr>
                <w:sz w:val="24"/>
                <w:szCs w:val="24"/>
              </w:rPr>
              <w:t>,</w:t>
            </w:r>
            <w:r w:rsidRPr="00080C4A">
              <w:rPr>
                <w:sz w:val="24"/>
                <w:szCs w:val="24"/>
              </w:rPr>
              <w:t>9</w:t>
            </w:r>
            <w:r w:rsidR="0072245F" w:rsidRPr="00080C4A">
              <w:rPr>
                <w:sz w:val="24"/>
                <w:szCs w:val="24"/>
              </w:rPr>
              <w:t>587</w:t>
            </w:r>
          </w:p>
        </w:tc>
        <w:tc>
          <w:tcPr>
            <w:tcW w:w="1630" w:type="dxa"/>
          </w:tcPr>
          <w:p w14:paraId="13149108" w14:textId="77777777" w:rsidR="000E30F3" w:rsidRPr="00080C4A" w:rsidRDefault="000E30F3" w:rsidP="00C3651C">
            <w:pPr>
              <w:rPr>
                <w:sz w:val="24"/>
                <w:szCs w:val="24"/>
              </w:rPr>
            </w:pPr>
            <w:r w:rsidRPr="00080C4A">
              <w:rPr>
                <w:sz w:val="24"/>
                <w:szCs w:val="24"/>
              </w:rPr>
              <w:t>9</w:t>
            </w:r>
            <w:r w:rsidR="0052355C" w:rsidRPr="00080C4A">
              <w:rPr>
                <w:sz w:val="24"/>
                <w:szCs w:val="24"/>
              </w:rPr>
              <w:t>,</w:t>
            </w:r>
            <w:r w:rsidRPr="00080C4A">
              <w:rPr>
                <w:sz w:val="24"/>
                <w:szCs w:val="24"/>
              </w:rPr>
              <w:t>80</w:t>
            </w:r>
            <w:r w:rsidR="0072245F" w:rsidRPr="00080C4A">
              <w:rPr>
                <w:sz w:val="24"/>
                <w:szCs w:val="24"/>
              </w:rPr>
              <w:t>002</w:t>
            </w:r>
          </w:p>
        </w:tc>
      </w:tr>
      <w:tr w:rsidR="00C71E99" w:rsidRPr="00080C4A" w14:paraId="3D0C3677" w14:textId="77777777" w:rsidTr="00C71E99">
        <w:trPr>
          <w:trHeight w:val="45"/>
        </w:trPr>
        <w:tc>
          <w:tcPr>
            <w:tcW w:w="1186" w:type="dxa"/>
          </w:tcPr>
          <w:p w14:paraId="56E99A82" w14:textId="77777777" w:rsidR="000E30F3" w:rsidRPr="00080C4A" w:rsidRDefault="000E30F3" w:rsidP="00C3651C">
            <w:pPr>
              <w:rPr>
                <w:sz w:val="24"/>
                <w:szCs w:val="24"/>
              </w:rPr>
            </w:pPr>
            <w:r w:rsidRPr="00080C4A">
              <w:rPr>
                <w:sz w:val="24"/>
                <w:szCs w:val="24"/>
              </w:rPr>
              <w:lastRenderedPageBreak/>
              <w:t>Mo</w:t>
            </w:r>
          </w:p>
        </w:tc>
        <w:tc>
          <w:tcPr>
            <w:tcW w:w="1332" w:type="dxa"/>
          </w:tcPr>
          <w:p w14:paraId="5AD94C3C" w14:textId="77777777" w:rsidR="000E30F3" w:rsidRPr="00080C4A" w:rsidRDefault="006D2FA9" w:rsidP="00C3651C">
            <w:pPr>
              <w:rPr>
                <w:sz w:val="24"/>
                <w:szCs w:val="24"/>
              </w:rPr>
            </w:pPr>
            <w:r w:rsidRPr="00080C4A">
              <w:rPr>
                <w:sz w:val="24"/>
                <w:szCs w:val="24"/>
              </w:rPr>
              <w:t>0</w:t>
            </w:r>
            <w:r w:rsidR="0052355C" w:rsidRPr="00080C4A">
              <w:rPr>
                <w:sz w:val="24"/>
                <w:szCs w:val="24"/>
              </w:rPr>
              <w:t>,</w:t>
            </w:r>
            <w:r w:rsidRPr="00080C4A">
              <w:rPr>
                <w:sz w:val="24"/>
                <w:szCs w:val="24"/>
              </w:rPr>
              <w:t>0209</w:t>
            </w:r>
          </w:p>
        </w:tc>
        <w:tc>
          <w:tcPr>
            <w:tcW w:w="1628" w:type="dxa"/>
          </w:tcPr>
          <w:p w14:paraId="5D4E7FEC" w14:textId="77777777" w:rsidR="000E30F3" w:rsidRPr="00080C4A" w:rsidRDefault="00CA5110" w:rsidP="00C3651C">
            <w:pPr>
              <w:rPr>
                <w:sz w:val="24"/>
                <w:szCs w:val="24"/>
              </w:rPr>
            </w:pPr>
            <w:r w:rsidRPr="00080C4A">
              <w:rPr>
                <w:sz w:val="24"/>
                <w:szCs w:val="24"/>
              </w:rPr>
              <w:t>2</w:t>
            </w:r>
            <w:r w:rsidR="0052355C" w:rsidRPr="00080C4A">
              <w:rPr>
                <w:sz w:val="24"/>
                <w:szCs w:val="24"/>
              </w:rPr>
              <w:t>,</w:t>
            </w:r>
            <w:r w:rsidRPr="00080C4A">
              <w:rPr>
                <w:sz w:val="24"/>
                <w:szCs w:val="24"/>
              </w:rPr>
              <w:t>2697</w:t>
            </w:r>
          </w:p>
        </w:tc>
        <w:tc>
          <w:tcPr>
            <w:tcW w:w="1629" w:type="dxa"/>
          </w:tcPr>
          <w:p w14:paraId="278E70AE" w14:textId="77777777" w:rsidR="000E30F3" w:rsidRPr="00080C4A" w:rsidRDefault="00CA5110" w:rsidP="00C3651C">
            <w:pPr>
              <w:rPr>
                <w:sz w:val="24"/>
                <w:szCs w:val="24"/>
              </w:rPr>
            </w:pPr>
            <w:r w:rsidRPr="00080C4A">
              <w:rPr>
                <w:sz w:val="24"/>
                <w:szCs w:val="24"/>
              </w:rPr>
              <w:t>1</w:t>
            </w:r>
            <w:r w:rsidR="0052355C" w:rsidRPr="00080C4A">
              <w:rPr>
                <w:sz w:val="24"/>
                <w:szCs w:val="24"/>
              </w:rPr>
              <w:t>,</w:t>
            </w:r>
            <w:r w:rsidRPr="00080C4A">
              <w:rPr>
                <w:sz w:val="24"/>
                <w:szCs w:val="24"/>
              </w:rPr>
              <w:t>0769</w:t>
            </w:r>
          </w:p>
        </w:tc>
        <w:tc>
          <w:tcPr>
            <w:tcW w:w="1628" w:type="dxa"/>
          </w:tcPr>
          <w:p w14:paraId="1E8584ED" w14:textId="77777777" w:rsidR="000E30F3" w:rsidRPr="00080C4A" w:rsidRDefault="00CA5110" w:rsidP="00C3651C">
            <w:pPr>
              <w:rPr>
                <w:sz w:val="24"/>
                <w:szCs w:val="24"/>
              </w:rPr>
            </w:pPr>
            <w:r w:rsidRPr="00080C4A">
              <w:rPr>
                <w:sz w:val="24"/>
                <w:szCs w:val="24"/>
              </w:rPr>
              <w:t>0</w:t>
            </w:r>
            <w:r w:rsidR="0052355C" w:rsidRPr="00080C4A">
              <w:rPr>
                <w:sz w:val="24"/>
                <w:szCs w:val="24"/>
              </w:rPr>
              <w:t>,</w:t>
            </w:r>
            <w:r w:rsidRPr="00080C4A">
              <w:rPr>
                <w:sz w:val="24"/>
                <w:szCs w:val="24"/>
              </w:rPr>
              <w:t>4292</w:t>
            </w:r>
          </w:p>
        </w:tc>
        <w:tc>
          <w:tcPr>
            <w:tcW w:w="1628" w:type="dxa"/>
          </w:tcPr>
          <w:p w14:paraId="0349370B" w14:textId="77777777" w:rsidR="000E30F3" w:rsidRPr="00080C4A" w:rsidRDefault="00CA5110" w:rsidP="00C3651C">
            <w:pPr>
              <w:rPr>
                <w:sz w:val="24"/>
                <w:szCs w:val="24"/>
              </w:rPr>
            </w:pPr>
            <w:r w:rsidRPr="00080C4A">
              <w:rPr>
                <w:sz w:val="24"/>
                <w:szCs w:val="24"/>
              </w:rPr>
              <w:t>0</w:t>
            </w:r>
            <w:r w:rsidR="0052355C" w:rsidRPr="00080C4A">
              <w:rPr>
                <w:sz w:val="24"/>
                <w:szCs w:val="24"/>
              </w:rPr>
              <w:t>,</w:t>
            </w:r>
            <w:r w:rsidRPr="00080C4A">
              <w:rPr>
                <w:sz w:val="24"/>
                <w:szCs w:val="24"/>
              </w:rPr>
              <w:t>4242</w:t>
            </w:r>
          </w:p>
        </w:tc>
        <w:tc>
          <w:tcPr>
            <w:tcW w:w="1628" w:type="dxa"/>
          </w:tcPr>
          <w:p w14:paraId="2AD1444A" w14:textId="77777777" w:rsidR="000E30F3" w:rsidRPr="00080C4A" w:rsidRDefault="00CA5110" w:rsidP="00C3651C">
            <w:pPr>
              <w:rPr>
                <w:sz w:val="24"/>
                <w:szCs w:val="24"/>
              </w:rPr>
            </w:pPr>
            <w:r w:rsidRPr="00080C4A">
              <w:rPr>
                <w:sz w:val="24"/>
                <w:szCs w:val="24"/>
              </w:rPr>
              <w:t>3</w:t>
            </w:r>
            <w:r w:rsidR="0052355C" w:rsidRPr="00080C4A">
              <w:rPr>
                <w:sz w:val="24"/>
                <w:szCs w:val="24"/>
              </w:rPr>
              <w:t>,</w:t>
            </w:r>
            <w:r w:rsidRPr="00080C4A">
              <w:rPr>
                <w:sz w:val="24"/>
                <w:szCs w:val="24"/>
              </w:rPr>
              <w:t>0700</w:t>
            </w:r>
          </w:p>
        </w:tc>
        <w:tc>
          <w:tcPr>
            <w:tcW w:w="1628" w:type="dxa"/>
          </w:tcPr>
          <w:p w14:paraId="39359391" w14:textId="77777777" w:rsidR="000E30F3" w:rsidRPr="00080C4A" w:rsidRDefault="006D2FA9" w:rsidP="00C3651C">
            <w:pPr>
              <w:rPr>
                <w:sz w:val="24"/>
                <w:szCs w:val="24"/>
              </w:rPr>
            </w:pPr>
            <w:r w:rsidRPr="00080C4A">
              <w:rPr>
                <w:sz w:val="24"/>
                <w:szCs w:val="24"/>
              </w:rPr>
              <w:t>3</w:t>
            </w:r>
            <w:r w:rsidR="0052355C" w:rsidRPr="00080C4A">
              <w:rPr>
                <w:sz w:val="24"/>
                <w:szCs w:val="24"/>
              </w:rPr>
              <w:t>,</w:t>
            </w:r>
            <w:r w:rsidRPr="00080C4A">
              <w:rPr>
                <w:sz w:val="24"/>
                <w:szCs w:val="24"/>
              </w:rPr>
              <w:t>6761</w:t>
            </w:r>
          </w:p>
        </w:tc>
        <w:tc>
          <w:tcPr>
            <w:tcW w:w="1630" w:type="dxa"/>
          </w:tcPr>
          <w:p w14:paraId="576AF37F" w14:textId="77777777" w:rsidR="000E30F3" w:rsidRPr="00080C4A" w:rsidRDefault="006D2FA9" w:rsidP="00C3651C">
            <w:pPr>
              <w:rPr>
                <w:sz w:val="24"/>
                <w:szCs w:val="24"/>
              </w:rPr>
            </w:pPr>
            <w:r w:rsidRPr="00080C4A">
              <w:rPr>
                <w:sz w:val="24"/>
                <w:szCs w:val="24"/>
              </w:rPr>
              <w:t>0</w:t>
            </w:r>
            <w:r w:rsidR="0052355C" w:rsidRPr="00080C4A">
              <w:rPr>
                <w:sz w:val="24"/>
                <w:szCs w:val="24"/>
              </w:rPr>
              <w:t>,</w:t>
            </w:r>
            <w:r w:rsidRPr="00080C4A">
              <w:rPr>
                <w:sz w:val="24"/>
                <w:szCs w:val="24"/>
              </w:rPr>
              <w:t>6864</w:t>
            </w:r>
          </w:p>
        </w:tc>
      </w:tr>
      <w:tr w:rsidR="00C71E99" w:rsidRPr="00080C4A" w14:paraId="0C0FFC7C" w14:textId="77777777" w:rsidTr="00C71E99">
        <w:trPr>
          <w:trHeight w:val="45"/>
        </w:trPr>
        <w:tc>
          <w:tcPr>
            <w:tcW w:w="1186" w:type="dxa"/>
          </w:tcPr>
          <w:p w14:paraId="18923937" w14:textId="77777777" w:rsidR="000E30F3" w:rsidRPr="00080C4A" w:rsidRDefault="000E30F3" w:rsidP="00C3651C">
            <w:pPr>
              <w:rPr>
                <w:sz w:val="24"/>
                <w:szCs w:val="24"/>
              </w:rPr>
            </w:pPr>
            <w:r w:rsidRPr="00080C4A">
              <w:rPr>
                <w:sz w:val="24"/>
                <w:szCs w:val="24"/>
              </w:rPr>
              <w:t>Pd</w:t>
            </w:r>
          </w:p>
        </w:tc>
        <w:tc>
          <w:tcPr>
            <w:tcW w:w="1332" w:type="dxa"/>
          </w:tcPr>
          <w:p w14:paraId="3CA9BF7C" w14:textId="77777777" w:rsidR="000E30F3" w:rsidRPr="00080C4A" w:rsidRDefault="006D2FA9" w:rsidP="00C3651C">
            <w:pPr>
              <w:rPr>
                <w:sz w:val="24"/>
                <w:szCs w:val="24"/>
              </w:rPr>
            </w:pPr>
            <w:r w:rsidRPr="00080C4A">
              <w:rPr>
                <w:sz w:val="24"/>
                <w:szCs w:val="24"/>
              </w:rPr>
              <w:t>0</w:t>
            </w:r>
            <w:r w:rsidR="0052355C" w:rsidRPr="00080C4A">
              <w:rPr>
                <w:sz w:val="24"/>
                <w:szCs w:val="24"/>
              </w:rPr>
              <w:t>,</w:t>
            </w:r>
            <w:r w:rsidRPr="00080C4A">
              <w:rPr>
                <w:sz w:val="24"/>
                <w:szCs w:val="24"/>
              </w:rPr>
              <w:t>1418</w:t>
            </w:r>
          </w:p>
        </w:tc>
        <w:tc>
          <w:tcPr>
            <w:tcW w:w="1628" w:type="dxa"/>
          </w:tcPr>
          <w:p w14:paraId="5723BCFB" w14:textId="77777777" w:rsidR="000E30F3" w:rsidRPr="00080C4A" w:rsidRDefault="006D2FA9" w:rsidP="00C3651C">
            <w:pPr>
              <w:rPr>
                <w:sz w:val="24"/>
                <w:szCs w:val="24"/>
              </w:rPr>
            </w:pPr>
            <w:r w:rsidRPr="00080C4A">
              <w:rPr>
                <w:sz w:val="24"/>
                <w:szCs w:val="24"/>
              </w:rPr>
              <w:t>2</w:t>
            </w:r>
            <w:r w:rsidR="0052355C" w:rsidRPr="00080C4A">
              <w:rPr>
                <w:sz w:val="24"/>
                <w:szCs w:val="24"/>
              </w:rPr>
              <w:t>,</w:t>
            </w:r>
            <w:r w:rsidRPr="00080C4A">
              <w:rPr>
                <w:sz w:val="24"/>
                <w:szCs w:val="24"/>
              </w:rPr>
              <w:t>5455</w:t>
            </w:r>
          </w:p>
        </w:tc>
        <w:tc>
          <w:tcPr>
            <w:tcW w:w="1629" w:type="dxa"/>
          </w:tcPr>
          <w:p w14:paraId="1115C739" w14:textId="77777777" w:rsidR="000E30F3" w:rsidRPr="00080C4A" w:rsidRDefault="006D2FA9" w:rsidP="00C3651C">
            <w:pPr>
              <w:rPr>
                <w:sz w:val="24"/>
                <w:szCs w:val="24"/>
              </w:rPr>
            </w:pPr>
            <w:r w:rsidRPr="00080C4A">
              <w:rPr>
                <w:sz w:val="24"/>
                <w:szCs w:val="24"/>
              </w:rPr>
              <w:t>2</w:t>
            </w:r>
            <w:r w:rsidR="0052355C" w:rsidRPr="00080C4A">
              <w:rPr>
                <w:sz w:val="24"/>
                <w:szCs w:val="24"/>
              </w:rPr>
              <w:t>,</w:t>
            </w:r>
            <w:r w:rsidRPr="00080C4A">
              <w:rPr>
                <w:sz w:val="24"/>
                <w:szCs w:val="24"/>
              </w:rPr>
              <w:t>3812</w:t>
            </w:r>
          </w:p>
        </w:tc>
        <w:tc>
          <w:tcPr>
            <w:tcW w:w="1628" w:type="dxa"/>
          </w:tcPr>
          <w:p w14:paraId="0B88879D" w14:textId="77777777" w:rsidR="000E30F3" w:rsidRPr="00080C4A" w:rsidRDefault="006D2FA9" w:rsidP="00C3651C">
            <w:pPr>
              <w:rPr>
                <w:sz w:val="24"/>
                <w:szCs w:val="24"/>
              </w:rPr>
            </w:pPr>
            <w:r w:rsidRPr="00080C4A">
              <w:rPr>
                <w:sz w:val="24"/>
                <w:szCs w:val="24"/>
              </w:rPr>
              <w:t>2</w:t>
            </w:r>
            <w:r w:rsidR="0052355C" w:rsidRPr="00080C4A">
              <w:rPr>
                <w:sz w:val="24"/>
                <w:szCs w:val="24"/>
              </w:rPr>
              <w:t>,</w:t>
            </w:r>
            <w:r w:rsidRPr="00080C4A">
              <w:rPr>
                <w:sz w:val="24"/>
                <w:szCs w:val="24"/>
              </w:rPr>
              <w:t>3457</w:t>
            </w:r>
          </w:p>
        </w:tc>
        <w:tc>
          <w:tcPr>
            <w:tcW w:w="1628" w:type="dxa"/>
          </w:tcPr>
          <w:p w14:paraId="0FC74477" w14:textId="77777777" w:rsidR="000E30F3" w:rsidRPr="00080C4A" w:rsidRDefault="006D2FA9" w:rsidP="00C3651C">
            <w:pPr>
              <w:rPr>
                <w:sz w:val="24"/>
                <w:szCs w:val="24"/>
              </w:rPr>
            </w:pPr>
            <w:r w:rsidRPr="00080C4A">
              <w:rPr>
                <w:sz w:val="24"/>
                <w:szCs w:val="24"/>
              </w:rPr>
              <w:t>2</w:t>
            </w:r>
            <w:r w:rsidR="0052355C" w:rsidRPr="00080C4A">
              <w:rPr>
                <w:sz w:val="24"/>
                <w:szCs w:val="24"/>
              </w:rPr>
              <w:t>,</w:t>
            </w:r>
            <w:r w:rsidRPr="00080C4A">
              <w:rPr>
                <w:sz w:val="24"/>
                <w:szCs w:val="24"/>
              </w:rPr>
              <w:t>0418</w:t>
            </w:r>
          </w:p>
        </w:tc>
        <w:tc>
          <w:tcPr>
            <w:tcW w:w="1628" w:type="dxa"/>
          </w:tcPr>
          <w:p w14:paraId="6A9A4612" w14:textId="77777777" w:rsidR="000E30F3" w:rsidRPr="00080C4A" w:rsidRDefault="006D2FA9" w:rsidP="00C3651C">
            <w:pPr>
              <w:rPr>
                <w:sz w:val="24"/>
                <w:szCs w:val="24"/>
              </w:rPr>
            </w:pPr>
            <w:r w:rsidRPr="00080C4A">
              <w:rPr>
                <w:sz w:val="24"/>
                <w:szCs w:val="24"/>
              </w:rPr>
              <w:t>3</w:t>
            </w:r>
            <w:r w:rsidR="0052355C" w:rsidRPr="00080C4A">
              <w:rPr>
                <w:sz w:val="24"/>
                <w:szCs w:val="24"/>
              </w:rPr>
              <w:t>,</w:t>
            </w:r>
            <w:r w:rsidRPr="00080C4A">
              <w:rPr>
                <w:sz w:val="24"/>
                <w:szCs w:val="24"/>
              </w:rPr>
              <w:t>7955</w:t>
            </w:r>
          </w:p>
        </w:tc>
        <w:tc>
          <w:tcPr>
            <w:tcW w:w="1628" w:type="dxa"/>
          </w:tcPr>
          <w:p w14:paraId="3B7F0D43" w14:textId="77777777" w:rsidR="000E30F3" w:rsidRPr="00080C4A" w:rsidRDefault="006D2FA9" w:rsidP="00C3651C">
            <w:pPr>
              <w:rPr>
                <w:sz w:val="24"/>
                <w:szCs w:val="24"/>
              </w:rPr>
            </w:pPr>
            <w:r w:rsidRPr="00080C4A">
              <w:rPr>
                <w:sz w:val="24"/>
                <w:szCs w:val="24"/>
              </w:rPr>
              <w:t>2</w:t>
            </w:r>
            <w:r w:rsidR="0052355C" w:rsidRPr="00080C4A">
              <w:rPr>
                <w:sz w:val="24"/>
                <w:szCs w:val="24"/>
              </w:rPr>
              <w:t>,</w:t>
            </w:r>
            <w:r w:rsidRPr="00080C4A">
              <w:rPr>
                <w:sz w:val="24"/>
                <w:szCs w:val="24"/>
              </w:rPr>
              <w:t>8484</w:t>
            </w:r>
          </w:p>
        </w:tc>
        <w:tc>
          <w:tcPr>
            <w:tcW w:w="1630" w:type="dxa"/>
          </w:tcPr>
          <w:p w14:paraId="142C8C53" w14:textId="77777777" w:rsidR="000E30F3" w:rsidRPr="00080C4A" w:rsidRDefault="006D2FA9" w:rsidP="00C3651C">
            <w:pPr>
              <w:rPr>
                <w:sz w:val="24"/>
                <w:szCs w:val="24"/>
              </w:rPr>
            </w:pPr>
            <w:r w:rsidRPr="00080C4A">
              <w:rPr>
                <w:sz w:val="24"/>
                <w:szCs w:val="24"/>
              </w:rPr>
              <w:t>2</w:t>
            </w:r>
            <w:r w:rsidR="0052355C" w:rsidRPr="00080C4A">
              <w:rPr>
                <w:sz w:val="24"/>
                <w:szCs w:val="24"/>
              </w:rPr>
              <w:t>,</w:t>
            </w:r>
            <w:r w:rsidRPr="00080C4A">
              <w:rPr>
                <w:sz w:val="24"/>
                <w:szCs w:val="24"/>
              </w:rPr>
              <w:t>0092</w:t>
            </w:r>
          </w:p>
        </w:tc>
      </w:tr>
      <w:tr w:rsidR="00C71E99" w:rsidRPr="00080C4A" w14:paraId="6F045C9C" w14:textId="77777777" w:rsidTr="00C71E99">
        <w:trPr>
          <w:trHeight w:val="45"/>
        </w:trPr>
        <w:tc>
          <w:tcPr>
            <w:tcW w:w="1186" w:type="dxa"/>
          </w:tcPr>
          <w:p w14:paraId="5C55DA97" w14:textId="77777777" w:rsidR="000E30F3" w:rsidRPr="00080C4A" w:rsidRDefault="000E30F3" w:rsidP="00C3651C">
            <w:pPr>
              <w:rPr>
                <w:sz w:val="24"/>
                <w:szCs w:val="24"/>
              </w:rPr>
            </w:pPr>
            <w:r w:rsidRPr="00080C4A">
              <w:rPr>
                <w:sz w:val="24"/>
                <w:szCs w:val="24"/>
              </w:rPr>
              <w:t>Te</w:t>
            </w:r>
          </w:p>
        </w:tc>
        <w:tc>
          <w:tcPr>
            <w:tcW w:w="1332" w:type="dxa"/>
          </w:tcPr>
          <w:p w14:paraId="64AFBFE0" w14:textId="77777777" w:rsidR="000E30F3" w:rsidRPr="00080C4A" w:rsidRDefault="006D2FA9" w:rsidP="00C3651C">
            <w:pPr>
              <w:rPr>
                <w:sz w:val="24"/>
                <w:szCs w:val="24"/>
              </w:rPr>
            </w:pPr>
            <w:r w:rsidRPr="00080C4A">
              <w:rPr>
                <w:sz w:val="24"/>
                <w:szCs w:val="24"/>
              </w:rPr>
              <w:t>0</w:t>
            </w:r>
            <w:r w:rsidR="0052355C" w:rsidRPr="00080C4A">
              <w:rPr>
                <w:sz w:val="24"/>
                <w:szCs w:val="24"/>
              </w:rPr>
              <w:t>,</w:t>
            </w:r>
            <w:r w:rsidRPr="00080C4A">
              <w:rPr>
                <w:sz w:val="24"/>
                <w:szCs w:val="24"/>
              </w:rPr>
              <w:t>0075</w:t>
            </w:r>
          </w:p>
        </w:tc>
        <w:tc>
          <w:tcPr>
            <w:tcW w:w="1628" w:type="dxa"/>
          </w:tcPr>
          <w:p w14:paraId="4560D93A"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0368</w:t>
            </w:r>
          </w:p>
        </w:tc>
        <w:tc>
          <w:tcPr>
            <w:tcW w:w="1629" w:type="dxa"/>
          </w:tcPr>
          <w:p w14:paraId="2F7A72A5" w14:textId="77777777" w:rsidR="000E30F3" w:rsidRPr="00080C4A" w:rsidRDefault="000E30F3" w:rsidP="00C3651C">
            <w:pPr>
              <w:rPr>
                <w:sz w:val="24"/>
                <w:szCs w:val="24"/>
              </w:rPr>
            </w:pPr>
            <w:r w:rsidRPr="00080C4A">
              <w:rPr>
                <w:sz w:val="24"/>
                <w:szCs w:val="24"/>
              </w:rPr>
              <w:t>&lt;ПО</w:t>
            </w:r>
          </w:p>
        </w:tc>
        <w:tc>
          <w:tcPr>
            <w:tcW w:w="1628" w:type="dxa"/>
          </w:tcPr>
          <w:p w14:paraId="078CDEFD"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0121</w:t>
            </w:r>
          </w:p>
        </w:tc>
        <w:tc>
          <w:tcPr>
            <w:tcW w:w="1628" w:type="dxa"/>
          </w:tcPr>
          <w:p w14:paraId="4253487B" w14:textId="77777777" w:rsidR="000E30F3" w:rsidRPr="00080C4A" w:rsidRDefault="006D2FA9" w:rsidP="00C3651C">
            <w:pPr>
              <w:rPr>
                <w:sz w:val="24"/>
                <w:szCs w:val="24"/>
              </w:rPr>
            </w:pPr>
            <w:r w:rsidRPr="00080C4A">
              <w:rPr>
                <w:sz w:val="24"/>
                <w:szCs w:val="24"/>
              </w:rPr>
              <w:t>&lt;ПО</w:t>
            </w:r>
          </w:p>
        </w:tc>
        <w:tc>
          <w:tcPr>
            <w:tcW w:w="1628" w:type="dxa"/>
          </w:tcPr>
          <w:p w14:paraId="101075D9" w14:textId="77777777" w:rsidR="000E30F3" w:rsidRPr="00080C4A" w:rsidRDefault="006D2FA9" w:rsidP="00C3651C">
            <w:pPr>
              <w:rPr>
                <w:sz w:val="24"/>
                <w:szCs w:val="24"/>
              </w:rPr>
            </w:pPr>
            <w:r w:rsidRPr="00080C4A">
              <w:rPr>
                <w:sz w:val="24"/>
                <w:szCs w:val="24"/>
              </w:rPr>
              <w:t>&lt;ПО</w:t>
            </w:r>
          </w:p>
        </w:tc>
        <w:tc>
          <w:tcPr>
            <w:tcW w:w="1628" w:type="dxa"/>
          </w:tcPr>
          <w:p w14:paraId="6285AD2B" w14:textId="77777777" w:rsidR="000E30F3" w:rsidRPr="00080C4A" w:rsidRDefault="006D2FA9" w:rsidP="00C3651C">
            <w:pPr>
              <w:rPr>
                <w:sz w:val="24"/>
                <w:szCs w:val="24"/>
              </w:rPr>
            </w:pPr>
            <w:r w:rsidRPr="00080C4A">
              <w:rPr>
                <w:sz w:val="24"/>
                <w:szCs w:val="24"/>
              </w:rPr>
              <w:t>0</w:t>
            </w:r>
            <w:r w:rsidR="0052355C" w:rsidRPr="00080C4A">
              <w:rPr>
                <w:sz w:val="24"/>
                <w:szCs w:val="24"/>
              </w:rPr>
              <w:t>,</w:t>
            </w:r>
            <w:r w:rsidRPr="00080C4A">
              <w:rPr>
                <w:sz w:val="24"/>
                <w:szCs w:val="24"/>
              </w:rPr>
              <w:t>0076</w:t>
            </w:r>
          </w:p>
        </w:tc>
        <w:tc>
          <w:tcPr>
            <w:tcW w:w="1630" w:type="dxa"/>
          </w:tcPr>
          <w:p w14:paraId="3D513253" w14:textId="77777777" w:rsidR="000E30F3" w:rsidRPr="00080C4A" w:rsidRDefault="006D2FA9" w:rsidP="00C3651C">
            <w:pPr>
              <w:rPr>
                <w:sz w:val="24"/>
                <w:szCs w:val="24"/>
              </w:rPr>
            </w:pPr>
            <w:r w:rsidRPr="00080C4A">
              <w:rPr>
                <w:sz w:val="24"/>
                <w:szCs w:val="24"/>
              </w:rPr>
              <w:t>&lt;ПО</w:t>
            </w:r>
          </w:p>
        </w:tc>
      </w:tr>
      <w:tr w:rsidR="00C71E99" w:rsidRPr="00080C4A" w14:paraId="42EC8C9A" w14:textId="77777777" w:rsidTr="00C71E99">
        <w:trPr>
          <w:trHeight w:val="45"/>
        </w:trPr>
        <w:tc>
          <w:tcPr>
            <w:tcW w:w="1186" w:type="dxa"/>
          </w:tcPr>
          <w:p w14:paraId="1561D14C" w14:textId="77777777" w:rsidR="000E30F3" w:rsidRPr="00080C4A" w:rsidRDefault="000E30F3" w:rsidP="00C3651C">
            <w:pPr>
              <w:rPr>
                <w:sz w:val="24"/>
                <w:szCs w:val="24"/>
              </w:rPr>
            </w:pPr>
            <w:r w:rsidRPr="00080C4A">
              <w:rPr>
                <w:sz w:val="24"/>
                <w:szCs w:val="24"/>
              </w:rPr>
              <w:t>Ag</w:t>
            </w:r>
          </w:p>
        </w:tc>
        <w:tc>
          <w:tcPr>
            <w:tcW w:w="1332" w:type="dxa"/>
          </w:tcPr>
          <w:p w14:paraId="64A71791" w14:textId="77777777" w:rsidR="000E30F3" w:rsidRPr="00080C4A" w:rsidRDefault="00CD41C0" w:rsidP="00C3651C">
            <w:pPr>
              <w:rPr>
                <w:sz w:val="24"/>
                <w:szCs w:val="24"/>
              </w:rPr>
            </w:pPr>
            <w:r w:rsidRPr="00080C4A">
              <w:rPr>
                <w:sz w:val="24"/>
                <w:szCs w:val="24"/>
              </w:rPr>
              <w:t>0</w:t>
            </w:r>
            <w:r w:rsidR="0052355C" w:rsidRPr="00080C4A">
              <w:rPr>
                <w:sz w:val="24"/>
                <w:szCs w:val="24"/>
              </w:rPr>
              <w:t>,</w:t>
            </w:r>
            <w:r w:rsidRPr="00080C4A">
              <w:rPr>
                <w:sz w:val="24"/>
                <w:szCs w:val="24"/>
              </w:rPr>
              <w:t>0013</w:t>
            </w:r>
          </w:p>
        </w:tc>
        <w:tc>
          <w:tcPr>
            <w:tcW w:w="1628" w:type="dxa"/>
          </w:tcPr>
          <w:p w14:paraId="793FF009"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2298</w:t>
            </w:r>
          </w:p>
        </w:tc>
        <w:tc>
          <w:tcPr>
            <w:tcW w:w="1629" w:type="dxa"/>
          </w:tcPr>
          <w:p w14:paraId="24E88BB9"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3211</w:t>
            </w:r>
          </w:p>
        </w:tc>
        <w:tc>
          <w:tcPr>
            <w:tcW w:w="1628" w:type="dxa"/>
          </w:tcPr>
          <w:p w14:paraId="0844F4D4"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5839</w:t>
            </w:r>
          </w:p>
        </w:tc>
        <w:tc>
          <w:tcPr>
            <w:tcW w:w="1628" w:type="dxa"/>
          </w:tcPr>
          <w:p w14:paraId="58711A78" w14:textId="77777777" w:rsidR="000E30F3" w:rsidRPr="00080C4A" w:rsidRDefault="0072245F" w:rsidP="00C3651C">
            <w:pPr>
              <w:rPr>
                <w:sz w:val="24"/>
                <w:szCs w:val="24"/>
              </w:rPr>
            </w:pPr>
            <w:r w:rsidRPr="00080C4A">
              <w:rPr>
                <w:sz w:val="24"/>
                <w:szCs w:val="24"/>
              </w:rPr>
              <w:t>0</w:t>
            </w:r>
            <w:r w:rsidR="0052355C" w:rsidRPr="00080C4A">
              <w:rPr>
                <w:sz w:val="24"/>
                <w:szCs w:val="24"/>
              </w:rPr>
              <w:t>,</w:t>
            </w:r>
            <w:r w:rsidRPr="00080C4A">
              <w:rPr>
                <w:sz w:val="24"/>
                <w:szCs w:val="24"/>
              </w:rPr>
              <w:t>2092</w:t>
            </w:r>
          </w:p>
        </w:tc>
        <w:tc>
          <w:tcPr>
            <w:tcW w:w="1628" w:type="dxa"/>
          </w:tcPr>
          <w:p w14:paraId="061142F1"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2054</w:t>
            </w:r>
          </w:p>
        </w:tc>
        <w:tc>
          <w:tcPr>
            <w:tcW w:w="1628" w:type="dxa"/>
          </w:tcPr>
          <w:p w14:paraId="5F41C6C1"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2188</w:t>
            </w:r>
          </w:p>
        </w:tc>
        <w:tc>
          <w:tcPr>
            <w:tcW w:w="1630" w:type="dxa"/>
          </w:tcPr>
          <w:p w14:paraId="7972C495"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1724</w:t>
            </w:r>
          </w:p>
        </w:tc>
      </w:tr>
      <w:tr w:rsidR="00C71E99" w:rsidRPr="00080C4A" w14:paraId="400B7634" w14:textId="77777777" w:rsidTr="00C71E99">
        <w:trPr>
          <w:trHeight w:val="45"/>
        </w:trPr>
        <w:tc>
          <w:tcPr>
            <w:tcW w:w="1186" w:type="dxa"/>
          </w:tcPr>
          <w:p w14:paraId="07DACF2F" w14:textId="77777777" w:rsidR="000E30F3" w:rsidRPr="00080C4A" w:rsidRDefault="000E30F3" w:rsidP="00C3651C">
            <w:pPr>
              <w:rPr>
                <w:sz w:val="24"/>
                <w:szCs w:val="24"/>
              </w:rPr>
            </w:pPr>
            <w:r w:rsidRPr="00080C4A">
              <w:rPr>
                <w:sz w:val="24"/>
                <w:szCs w:val="24"/>
              </w:rPr>
              <w:t>Cd</w:t>
            </w:r>
          </w:p>
        </w:tc>
        <w:tc>
          <w:tcPr>
            <w:tcW w:w="1332" w:type="dxa"/>
          </w:tcPr>
          <w:p w14:paraId="704AEC61" w14:textId="77777777" w:rsidR="000E30F3" w:rsidRPr="00080C4A" w:rsidRDefault="00C94E42" w:rsidP="00C3651C">
            <w:pPr>
              <w:rPr>
                <w:sz w:val="24"/>
                <w:szCs w:val="24"/>
              </w:rPr>
            </w:pPr>
            <w:r w:rsidRPr="00080C4A">
              <w:rPr>
                <w:sz w:val="24"/>
                <w:szCs w:val="24"/>
              </w:rPr>
              <w:t>0</w:t>
            </w:r>
            <w:r w:rsidR="0052355C" w:rsidRPr="00080C4A">
              <w:rPr>
                <w:sz w:val="24"/>
                <w:szCs w:val="24"/>
              </w:rPr>
              <w:t>,</w:t>
            </w:r>
            <w:r w:rsidRPr="00080C4A">
              <w:rPr>
                <w:sz w:val="24"/>
                <w:szCs w:val="24"/>
              </w:rPr>
              <w:t>0134</w:t>
            </w:r>
          </w:p>
        </w:tc>
        <w:tc>
          <w:tcPr>
            <w:tcW w:w="1628" w:type="dxa"/>
          </w:tcPr>
          <w:p w14:paraId="055B28D2" w14:textId="77777777" w:rsidR="000E30F3" w:rsidRPr="00080C4A" w:rsidRDefault="00C94E42" w:rsidP="00C3651C">
            <w:pPr>
              <w:rPr>
                <w:sz w:val="24"/>
                <w:szCs w:val="24"/>
              </w:rPr>
            </w:pPr>
            <w:r w:rsidRPr="00080C4A">
              <w:rPr>
                <w:sz w:val="24"/>
                <w:szCs w:val="24"/>
              </w:rPr>
              <w:t>0</w:t>
            </w:r>
            <w:r w:rsidR="0052355C" w:rsidRPr="00080C4A">
              <w:rPr>
                <w:sz w:val="24"/>
                <w:szCs w:val="24"/>
              </w:rPr>
              <w:t>,</w:t>
            </w:r>
            <w:r w:rsidRPr="00080C4A">
              <w:rPr>
                <w:sz w:val="24"/>
                <w:szCs w:val="24"/>
              </w:rPr>
              <w:t>2592</w:t>
            </w:r>
          </w:p>
        </w:tc>
        <w:tc>
          <w:tcPr>
            <w:tcW w:w="1629" w:type="dxa"/>
          </w:tcPr>
          <w:p w14:paraId="1539C334" w14:textId="77777777" w:rsidR="000E30F3" w:rsidRPr="00080C4A" w:rsidRDefault="00C94E42" w:rsidP="00C3651C">
            <w:pPr>
              <w:rPr>
                <w:sz w:val="24"/>
                <w:szCs w:val="24"/>
              </w:rPr>
            </w:pPr>
            <w:r w:rsidRPr="00080C4A">
              <w:rPr>
                <w:sz w:val="24"/>
                <w:szCs w:val="24"/>
              </w:rPr>
              <w:t>0</w:t>
            </w:r>
            <w:r w:rsidR="0052355C" w:rsidRPr="00080C4A">
              <w:rPr>
                <w:sz w:val="24"/>
                <w:szCs w:val="24"/>
              </w:rPr>
              <w:t>,</w:t>
            </w:r>
            <w:r w:rsidRPr="00080C4A">
              <w:rPr>
                <w:sz w:val="24"/>
                <w:szCs w:val="24"/>
              </w:rPr>
              <w:t>1103</w:t>
            </w:r>
          </w:p>
        </w:tc>
        <w:tc>
          <w:tcPr>
            <w:tcW w:w="1628" w:type="dxa"/>
          </w:tcPr>
          <w:p w14:paraId="64025D3B" w14:textId="77777777" w:rsidR="000E30F3" w:rsidRPr="00080C4A" w:rsidRDefault="00C94E42" w:rsidP="00C3651C">
            <w:pPr>
              <w:rPr>
                <w:sz w:val="24"/>
                <w:szCs w:val="24"/>
              </w:rPr>
            </w:pPr>
            <w:r w:rsidRPr="00080C4A">
              <w:rPr>
                <w:sz w:val="24"/>
                <w:szCs w:val="24"/>
              </w:rPr>
              <w:t>0</w:t>
            </w:r>
            <w:r w:rsidR="0052355C" w:rsidRPr="00080C4A">
              <w:rPr>
                <w:sz w:val="24"/>
                <w:szCs w:val="24"/>
              </w:rPr>
              <w:t>,</w:t>
            </w:r>
            <w:r w:rsidRPr="00080C4A">
              <w:rPr>
                <w:sz w:val="24"/>
                <w:szCs w:val="24"/>
              </w:rPr>
              <w:t>1672</w:t>
            </w:r>
          </w:p>
        </w:tc>
        <w:tc>
          <w:tcPr>
            <w:tcW w:w="1628" w:type="dxa"/>
          </w:tcPr>
          <w:p w14:paraId="49BF9B3E" w14:textId="77777777" w:rsidR="000E30F3" w:rsidRPr="00080C4A" w:rsidRDefault="00C94E42" w:rsidP="00C3651C">
            <w:pPr>
              <w:rPr>
                <w:sz w:val="24"/>
                <w:szCs w:val="24"/>
              </w:rPr>
            </w:pPr>
            <w:r w:rsidRPr="00080C4A">
              <w:rPr>
                <w:sz w:val="24"/>
                <w:szCs w:val="24"/>
              </w:rPr>
              <w:t>0</w:t>
            </w:r>
            <w:r w:rsidR="0052355C" w:rsidRPr="00080C4A">
              <w:rPr>
                <w:sz w:val="24"/>
                <w:szCs w:val="24"/>
              </w:rPr>
              <w:t>,</w:t>
            </w:r>
            <w:r w:rsidRPr="00080C4A">
              <w:rPr>
                <w:sz w:val="24"/>
                <w:szCs w:val="24"/>
              </w:rPr>
              <w:t>0532</w:t>
            </w:r>
          </w:p>
        </w:tc>
        <w:tc>
          <w:tcPr>
            <w:tcW w:w="1628" w:type="dxa"/>
          </w:tcPr>
          <w:p w14:paraId="56B36832" w14:textId="77777777" w:rsidR="000E30F3" w:rsidRPr="00080C4A" w:rsidRDefault="00C94E42" w:rsidP="00C3651C">
            <w:pPr>
              <w:rPr>
                <w:sz w:val="24"/>
                <w:szCs w:val="24"/>
              </w:rPr>
            </w:pPr>
            <w:r w:rsidRPr="00080C4A">
              <w:rPr>
                <w:sz w:val="24"/>
                <w:szCs w:val="24"/>
              </w:rPr>
              <w:t>0</w:t>
            </w:r>
            <w:r w:rsidR="0052355C" w:rsidRPr="00080C4A">
              <w:rPr>
                <w:sz w:val="24"/>
                <w:szCs w:val="24"/>
              </w:rPr>
              <w:t>,</w:t>
            </w:r>
            <w:r w:rsidRPr="00080C4A">
              <w:rPr>
                <w:sz w:val="24"/>
                <w:szCs w:val="24"/>
              </w:rPr>
              <w:t>2378</w:t>
            </w:r>
          </w:p>
        </w:tc>
        <w:tc>
          <w:tcPr>
            <w:tcW w:w="1628" w:type="dxa"/>
          </w:tcPr>
          <w:p w14:paraId="3BB13BBA" w14:textId="77777777" w:rsidR="000E30F3" w:rsidRPr="00080C4A" w:rsidRDefault="00C94E42" w:rsidP="00C3651C">
            <w:pPr>
              <w:rPr>
                <w:sz w:val="24"/>
                <w:szCs w:val="24"/>
              </w:rPr>
            </w:pPr>
            <w:r w:rsidRPr="00080C4A">
              <w:rPr>
                <w:sz w:val="24"/>
                <w:szCs w:val="24"/>
              </w:rPr>
              <w:t>0</w:t>
            </w:r>
            <w:r w:rsidR="0052355C" w:rsidRPr="00080C4A">
              <w:rPr>
                <w:sz w:val="24"/>
                <w:szCs w:val="24"/>
              </w:rPr>
              <w:t>,</w:t>
            </w:r>
            <w:r w:rsidRPr="00080C4A">
              <w:rPr>
                <w:sz w:val="24"/>
                <w:szCs w:val="24"/>
              </w:rPr>
              <w:t>1364</w:t>
            </w:r>
          </w:p>
        </w:tc>
        <w:tc>
          <w:tcPr>
            <w:tcW w:w="1630" w:type="dxa"/>
          </w:tcPr>
          <w:p w14:paraId="194D2830" w14:textId="77777777" w:rsidR="000E30F3" w:rsidRPr="00080C4A" w:rsidRDefault="00C94E42" w:rsidP="00C3651C">
            <w:pPr>
              <w:rPr>
                <w:sz w:val="24"/>
                <w:szCs w:val="24"/>
              </w:rPr>
            </w:pPr>
            <w:r w:rsidRPr="00080C4A">
              <w:rPr>
                <w:sz w:val="24"/>
                <w:szCs w:val="24"/>
              </w:rPr>
              <w:t>0</w:t>
            </w:r>
            <w:r w:rsidR="0052355C" w:rsidRPr="00080C4A">
              <w:rPr>
                <w:sz w:val="24"/>
                <w:szCs w:val="24"/>
              </w:rPr>
              <w:t>,</w:t>
            </w:r>
            <w:r w:rsidRPr="00080C4A">
              <w:rPr>
                <w:sz w:val="24"/>
                <w:szCs w:val="24"/>
              </w:rPr>
              <w:t>0741</w:t>
            </w:r>
          </w:p>
        </w:tc>
      </w:tr>
      <w:tr w:rsidR="00C71E99" w:rsidRPr="00080C4A" w14:paraId="67871171" w14:textId="77777777" w:rsidTr="00C71E99">
        <w:trPr>
          <w:trHeight w:val="45"/>
        </w:trPr>
        <w:tc>
          <w:tcPr>
            <w:tcW w:w="1186" w:type="dxa"/>
          </w:tcPr>
          <w:p w14:paraId="12C28EA5" w14:textId="77777777" w:rsidR="000E30F3" w:rsidRPr="00080C4A" w:rsidRDefault="000E30F3" w:rsidP="00C3651C">
            <w:pPr>
              <w:rPr>
                <w:sz w:val="24"/>
                <w:szCs w:val="24"/>
              </w:rPr>
            </w:pPr>
            <w:r w:rsidRPr="00080C4A">
              <w:rPr>
                <w:sz w:val="24"/>
                <w:szCs w:val="24"/>
              </w:rPr>
              <w:t>Sn</w:t>
            </w:r>
          </w:p>
        </w:tc>
        <w:tc>
          <w:tcPr>
            <w:tcW w:w="1332" w:type="dxa"/>
          </w:tcPr>
          <w:p w14:paraId="4CE71D0B" w14:textId="77777777" w:rsidR="000E30F3" w:rsidRPr="00080C4A" w:rsidRDefault="00C94E42" w:rsidP="00C3651C">
            <w:pPr>
              <w:rPr>
                <w:sz w:val="24"/>
                <w:szCs w:val="24"/>
              </w:rPr>
            </w:pPr>
            <w:r w:rsidRPr="00080C4A">
              <w:rPr>
                <w:sz w:val="24"/>
                <w:szCs w:val="24"/>
              </w:rPr>
              <w:t>0</w:t>
            </w:r>
            <w:r w:rsidR="0052355C" w:rsidRPr="00080C4A">
              <w:rPr>
                <w:sz w:val="24"/>
                <w:szCs w:val="24"/>
              </w:rPr>
              <w:t>,</w:t>
            </w:r>
            <w:r w:rsidRPr="00080C4A">
              <w:rPr>
                <w:sz w:val="24"/>
                <w:szCs w:val="24"/>
              </w:rPr>
              <w:t>0131</w:t>
            </w:r>
          </w:p>
        </w:tc>
        <w:tc>
          <w:tcPr>
            <w:tcW w:w="1628" w:type="dxa"/>
          </w:tcPr>
          <w:p w14:paraId="59520550" w14:textId="77777777" w:rsidR="000E30F3" w:rsidRPr="00080C4A" w:rsidRDefault="00C94E42" w:rsidP="00C3651C">
            <w:pPr>
              <w:rPr>
                <w:sz w:val="24"/>
                <w:szCs w:val="24"/>
              </w:rPr>
            </w:pPr>
            <w:r w:rsidRPr="00080C4A">
              <w:rPr>
                <w:sz w:val="24"/>
                <w:szCs w:val="24"/>
              </w:rPr>
              <w:t>0</w:t>
            </w:r>
            <w:r w:rsidR="0052355C" w:rsidRPr="00080C4A">
              <w:rPr>
                <w:sz w:val="24"/>
                <w:szCs w:val="24"/>
              </w:rPr>
              <w:t>,</w:t>
            </w:r>
            <w:r w:rsidRPr="00080C4A">
              <w:rPr>
                <w:sz w:val="24"/>
                <w:szCs w:val="24"/>
              </w:rPr>
              <w:t>0539</w:t>
            </w:r>
          </w:p>
        </w:tc>
        <w:tc>
          <w:tcPr>
            <w:tcW w:w="1629" w:type="dxa"/>
          </w:tcPr>
          <w:p w14:paraId="3AA2B17E" w14:textId="77777777" w:rsidR="000E30F3" w:rsidRPr="00080C4A" w:rsidRDefault="00C94E42" w:rsidP="00C3651C">
            <w:pPr>
              <w:rPr>
                <w:sz w:val="24"/>
                <w:szCs w:val="24"/>
              </w:rPr>
            </w:pPr>
            <w:r w:rsidRPr="00080C4A">
              <w:rPr>
                <w:sz w:val="24"/>
                <w:szCs w:val="24"/>
              </w:rPr>
              <w:t>0</w:t>
            </w:r>
            <w:r w:rsidR="0052355C" w:rsidRPr="00080C4A">
              <w:rPr>
                <w:sz w:val="24"/>
                <w:szCs w:val="24"/>
              </w:rPr>
              <w:t>,</w:t>
            </w:r>
            <w:r w:rsidRPr="00080C4A">
              <w:rPr>
                <w:sz w:val="24"/>
                <w:szCs w:val="24"/>
              </w:rPr>
              <w:t>1997</w:t>
            </w:r>
          </w:p>
        </w:tc>
        <w:tc>
          <w:tcPr>
            <w:tcW w:w="1628" w:type="dxa"/>
          </w:tcPr>
          <w:p w14:paraId="0E800A0A" w14:textId="77777777" w:rsidR="000E30F3" w:rsidRPr="00080C4A" w:rsidRDefault="00C94E42" w:rsidP="00C3651C">
            <w:pPr>
              <w:rPr>
                <w:sz w:val="24"/>
                <w:szCs w:val="24"/>
              </w:rPr>
            </w:pPr>
            <w:r w:rsidRPr="00080C4A">
              <w:rPr>
                <w:sz w:val="24"/>
                <w:szCs w:val="24"/>
              </w:rPr>
              <w:t>0</w:t>
            </w:r>
            <w:r w:rsidR="0052355C" w:rsidRPr="00080C4A">
              <w:rPr>
                <w:sz w:val="24"/>
                <w:szCs w:val="24"/>
              </w:rPr>
              <w:t>,</w:t>
            </w:r>
            <w:r w:rsidRPr="00080C4A">
              <w:rPr>
                <w:sz w:val="24"/>
                <w:szCs w:val="24"/>
              </w:rPr>
              <w:t>0209</w:t>
            </w:r>
          </w:p>
        </w:tc>
        <w:tc>
          <w:tcPr>
            <w:tcW w:w="1628" w:type="dxa"/>
          </w:tcPr>
          <w:p w14:paraId="610DDE40" w14:textId="77777777" w:rsidR="000E30F3" w:rsidRPr="00080C4A" w:rsidRDefault="00C94E42" w:rsidP="00C3651C">
            <w:pPr>
              <w:rPr>
                <w:sz w:val="24"/>
                <w:szCs w:val="24"/>
              </w:rPr>
            </w:pPr>
            <w:r w:rsidRPr="00080C4A">
              <w:rPr>
                <w:sz w:val="24"/>
                <w:szCs w:val="24"/>
              </w:rPr>
              <w:t>0</w:t>
            </w:r>
            <w:r w:rsidR="0052355C" w:rsidRPr="00080C4A">
              <w:rPr>
                <w:sz w:val="24"/>
                <w:szCs w:val="24"/>
              </w:rPr>
              <w:t>,</w:t>
            </w:r>
            <w:r w:rsidRPr="00080C4A">
              <w:rPr>
                <w:sz w:val="24"/>
                <w:szCs w:val="24"/>
              </w:rPr>
              <w:t>1260</w:t>
            </w:r>
          </w:p>
        </w:tc>
        <w:tc>
          <w:tcPr>
            <w:tcW w:w="1628" w:type="dxa"/>
          </w:tcPr>
          <w:p w14:paraId="6C141510" w14:textId="77777777" w:rsidR="000E30F3" w:rsidRPr="00080C4A" w:rsidRDefault="00C94E42" w:rsidP="00C3651C">
            <w:pPr>
              <w:rPr>
                <w:sz w:val="24"/>
                <w:szCs w:val="24"/>
              </w:rPr>
            </w:pPr>
            <w:r w:rsidRPr="00080C4A">
              <w:rPr>
                <w:sz w:val="24"/>
                <w:szCs w:val="24"/>
              </w:rPr>
              <w:t>0</w:t>
            </w:r>
            <w:r w:rsidR="0052355C" w:rsidRPr="00080C4A">
              <w:rPr>
                <w:sz w:val="24"/>
                <w:szCs w:val="24"/>
              </w:rPr>
              <w:t>,</w:t>
            </w:r>
            <w:r w:rsidRPr="00080C4A">
              <w:rPr>
                <w:sz w:val="24"/>
                <w:szCs w:val="24"/>
              </w:rPr>
              <w:t>8122</w:t>
            </w:r>
          </w:p>
        </w:tc>
        <w:tc>
          <w:tcPr>
            <w:tcW w:w="1628" w:type="dxa"/>
          </w:tcPr>
          <w:p w14:paraId="59790285" w14:textId="77777777" w:rsidR="000E30F3" w:rsidRPr="00080C4A" w:rsidRDefault="00C94E42" w:rsidP="00C3651C">
            <w:pPr>
              <w:rPr>
                <w:sz w:val="24"/>
                <w:szCs w:val="24"/>
              </w:rPr>
            </w:pPr>
            <w:r w:rsidRPr="00080C4A">
              <w:rPr>
                <w:sz w:val="24"/>
                <w:szCs w:val="24"/>
              </w:rPr>
              <w:t>0</w:t>
            </w:r>
            <w:r w:rsidR="0052355C" w:rsidRPr="00080C4A">
              <w:rPr>
                <w:sz w:val="24"/>
                <w:szCs w:val="24"/>
              </w:rPr>
              <w:t>,</w:t>
            </w:r>
            <w:r w:rsidRPr="00080C4A">
              <w:rPr>
                <w:sz w:val="24"/>
                <w:szCs w:val="24"/>
              </w:rPr>
              <w:t>4710</w:t>
            </w:r>
          </w:p>
        </w:tc>
        <w:tc>
          <w:tcPr>
            <w:tcW w:w="1630" w:type="dxa"/>
          </w:tcPr>
          <w:p w14:paraId="12627DF6" w14:textId="77777777" w:rsidR="000E30F3" w:rsidRPr="00080C4A" w:rsidRDefault="00C94E42" w:rsidP="00C3651C">
            <w:pPr>
              <w:rPr>
                <w:sz w:val="24"/>
                <w:szCs w:val="24"/>
              </w:rPr>
            </w:pPr>
            <w:r w:rsidRPr="00080C4A">
              <w:rPr>
                <w:sz w:val="24"/>
                <w:szCs w:val="24"/>
              </w:rPr>
              <w:t>0</w:t>
            </w:r>
            <w:r w:rsidR="0052355C" w:rsidRPr="00080C4A">
              <w:rPr>
                <w:sz w:val="24"/>
                <w:szCs w:val="24"/>
              </w:rPr>
              <w:t>,</w:t>
            </w:r>
            <w:r w:rsidRPr="00080C4A">
              <w:rPr>
                <w:sz w:val="24"/>
                <w:szCs w:val="24"/>
              </w:rPr>
              <w:t>1608</w:t>
            </w:r>
          </w:p>
        </w:tc>
      </w:tr>
      <w:tr w:rsidR="00C71E99" w:rsidRPr="00080C4A" w14:paraId="02F53147" w14:textId="77777777" w:rsidTr="00C71E99">
        <w:trPr>
          <w:trHeight w:val="45"/>
        </w:trPr>
        <w:tc>
          <w:tcPr>
            <w:tcW w:w="1186" w:type="dxa"/>
          </w:tcPr>
          <w:p w14:paraId="43B51C67" w14:textId="77777777" w:rsidR="00C94E42" w:rsidRPr="00080C4A" w:rsidRDefault="00C94E42" w:rsidP="00C3651C">
            <w:pPr>
              <w:rPr>
                <w:sz w:val="24"/>
                <w:szCs w:val="24"/>
              </w:rPr>
            </w:pPr>
            <w:r w:rsidRPr="00080C4A">
              <w:rPr>
                <w:sz w:val="24"/>
                <w:szCs w:val="24"/>
              </w:rPr>
              <w:t>Sb</w:t>
            </w:r>
          </w:p>
        </w:tc>
        <w:tc>
          <w:tcPr>
            <w:tcW w:w="1332" w:type="dxa"/>
          </w:tcPr>
          <w:p w14:paraId="160F7B08" w14:textId="77777777" w:rsidR="00C94E42" w:rsidRPr="00080C4A" w:rsidRDefault="00C94E42" w:rsidP="00C3651C">
            <w:pPr>
              <w:rPr>
                <w:sz w:val="24"/>
                <w:szCs w:val="24"/>
              </w:rPr>
            </w:pPr>
            <w:r w:rsidRPr="00080C4A">
              <w:rPr>
                <w:sz w:val="24"/>
                <w:szCs w:val="24"/>
              </w:rPr>
              <w:t>0</w:t>
            </w:r>
            <w:r w:rsidR="0052355C" w:rsidRPr="00080C4A">
              <w:rPr>
                <w:sz w:val="24"/>
                <w:szCs w:val="24"/>
              </w:rPr>
              <w:t>,</w:t>
            </w:r>
            <w:r w:rsidRPr="00080C4A">
              <w:rPr>
                <w:sz w:val="24"/>
                <w:szCs w:val="24"/>
              </w:rPr>
              <w:t>0180</w:t>
            </w:r>
          </w:p>
        </w:tc>
        <w:tc>
          <w:tcPr>
            <w:tcW w:w="11403" w:type="dxa"/>
            <w:gridSpan w:val="7"/>
          </w:tcPr>
          <w:p w14:paraId="6AEF8CB0" w14:textId="77777777" w:rsidR="00C94E42" w:rsidRPr="00080C4A" w:rsidRDefault="00C94E42" w:rsidP="00C3651C">
            <w:pPr>
              <w:rPr>
                <w:sz w:val="24"/>
                <w:szCs w:val="24"/>
              </w:rPr>
            </w:pPr>
            <w:r w:rsidRPr="00080C4A">
              <w:rPr>
                <w:sz w:val="24"/>
                <w:szCs w:val="24"/>
              </w:rPr>
              <w:t>&lt;ПО</w:t>
            </w:r>
          </w:p>
        </w:tc>
      </w:tr>
      <w:tr w:rsidR="00C71E99" w:rsidRPr="00080C4A" w14:paraId="47BB1D7E" w14:textId="77777777" w:rsidTr="00C71E99">
        <w:trPr>
          <w:trHeight w:val="45"/>
        </w:trPr>
        <w:tc>
          <w:tcPr>
            <w:tcW w:w="1186" w:type="dxa"/>
          </w:tcPr>
          <w:p w14:paraId="137035A8" w14:textId="77777777" w:rsidR="000E30F3" w:rsidRPr="00080C4A" w:rsidRDefault="000E30F3" w:rsidP="00C3651C">
            <w:pPr>
              <w:rPr>
                <w:sz w:val="24"/>
                <w:szCs w:val="24"/>
              </w:rPr>
            </w:pPr>
            <w:r w:rsidRPr="00080C4A">
              <w:rPr>
                <w:sz w:val="24"/>
                <w:szCs w:val="24"/>
              </w:rPr>
              <w:t>Cs</w:t>
            </w:r>
          </w:p>
        </w:tc>
        <w:tc>
          <w:tcPr>
            <w:tcW w:w="1332" w:type="dxa"/>
          </w:tcPr>
          <w:p w14:paraId="52C71EBC" w14:textId="77777777" w:rsidR="000E30F3" w:rsidRPr="00080C4A" w:rsidRDefault="00C94E42" w:rsidP="00C3651C">
            <w:pPr>
              <w:rPr>
                <w:sz w:val="24"/>
                <w:szCs w:val="24"/>
              </w:rPr>
            </w:pPr>
            <w:r w:rsidRPr="00080C4A">
              <w:rPr>
                <w:sz w:val="24"/>
                <w:szCs w:val="24"/>
              </w:rPr>
              <w:t>0</w:t>
            </w:r>
            <w:r w:rsidR="0052355C" w:rsidRPr="00080C4A">
              <w:rPr>
                <w:sz w:val="24"/>
                <w:szCs w:val="24"/>
              </w:rPr>
              <w:t>,</w:t>
            </w:r>
            <w:r w:rsidRPr="00080C4A">
              <w:rPr>
                <w:sz w:val="24"/>
                <w:szCs w:val="24"/>
              </w:rPr>
              <w:t>0188</w:t>
            </w:r>
          </w:p>
        </w:tc>
        <w:tc>
          <w:tcPr>
            <w:tcW w:w="1628" w:type="dxa"/>
          </w:tcPr>
          <w:p w14:paraId="3BF305B0" w14:textId="77777777" w:rsidR="000E30F3" w:rsidRPr="00080C4A" w:rsidRDefault="00C94E42" w:rsidP="00C3651C">
            <w:pPr>
              <w:rPr>
                <w:sz w:val="24"/>
                <w:szCs w:val="24"/>
              </w:rPr>
            </w:pPr>
            <w:r w:rsidRPr="00080C4A">
              <w:rPr>
                <w:sz w:val="24"/>
                <w:szCs w:val="24"/>
              </w:rPr>
              <w:t>3</w:t>
            </w:r>
            <w:r w:rsidR="0052355C" w:rsidRPr="00080C4A">
              <w:rPr>
                <w:sz w:val="24"/>
                <w:szCs w:val="24"/>
              </w:rPr>
              <w:t>,</w:t>
            </w:r>
            <w:r w:rsidRPr="00080C4A">
              <w:rPr>
                <w:sz w:val="24"/>
                <w:szCs w:val="24"/>
              </w:rPr>
              <w:t>1876</w:t>
            </w:r>
          </w:p>
        </w:tc>
        <w:tc>
          <w:tcPr>
            <w:tcW w:w="1629" w:type="dxa"/>
          </w:tcPr>
          <w:p w14:paraId="752E0049" w14:textId="77777777" w:rsidR="000E30F3" w:rsidRPr="00080C4A" w:rsidRDefault="00C94E42" w:rsidP="00C3651C">
            <w:pPr>
              <w:rPr>
                <w:sz w:val="24"/>
                <w:szCs w:val="24"/>
              </w:rPr>
            </w:pPr>
            <w:r w:rsidRPr="00080C4A">
              <w:rPr>
                <w:sz w:val="24"/>
                <w:szCs w:val="24"/>
              </w:rPr>
              <w:t>2</w:t>
            </w:r>
            <w:r w:rsidR="0052355C" w:rsidRPr="00080C4A">
              <w:rPr>
                <w:sz w:val="24"/>
                <w:szCs w:val="24"/>
              </w:rPr>
              <w:t>,</w:t>
            </w:r>
            <w:r w:rsidRPr="00080C4A">
              <w:rPr>
                <w:sz w:val="24"/>
                <w:szCs w:val="24"/>
              </w:rPr>
              <w:t>4092</w:t>
            </w:r>
          </w:p>
        </w:tc>
        <w:tc>
          <w:tcPr>
            <w:tcW w:w="1628" w:type="dxa"/>
          </w:tcPr>
          <w:p w14:paraId="00CDD813" w14:textId="77777777" w:rsidR="000E30F3" w:rsidRPr="00080C4A" w:rsidRDefault="00C94E42" w:rsidP="00C3651C">
            <w:pPr>
              <w:rPr>
                <w:sz w:val="24"/>
                <w:szCs w:val="24"/>
              </w:rPr>
            </w:pPr>
            <w:r w:rsidRPr="00080C4A">
              <w:rPr>
                <w:sz w:val="24"/>
                <w:szCs w:val="24"/>
              </w:rPr>
              <w:t>2</w:t>
            </w:r>
            <w:r w:rsidR="0052355C" w:rsidRPr="00080C4A">
              <w:rPr>
                <w:sz w:val="24"/>
                <w:szCs w:val="24"/>
              </w:rPr>
              <w:t>,</w:t>
            </w:r>
            <w:r w:rsidRPr="00080C4A">
              <w:rPr>
                <w:sz w:val="24"/>
                <w:szCs w:val="24"/>
              </w:rPr>
              <w:t>3989</w:t>
            </w:r>
          </w:p>
        </w:tc>
        <w:tc>
          <w:tcPr>
            <w:tcW w:w="1628" w:type="dxa"/>
          </w:tcPr>
          <w:p w14:paraId="73E70593" w14:textId="77777777" w:rsidR="000E30F3" w:rsidRPr="00080C4A" w:rsidRDefault="00C94E42" w:rsidP="00C3651C">
            <w:pPr>
              <w:rPr>
                <w:sz w:val="24"/>
                <w:szCs w:val="24"/>
              </w:rPr>
            </w:pPr>
            <w:r w:rsidRPr="00080C4A">
              <w:rPr>
                <w:sz w:val="24"/>
                <w:szCs w:val="24"/>
              </w:rPr>
              <w:t>1</w:t>
            </w:r>
            <w:r w:rsidR="0052355C" w:rsidRPr="00080C4A">
              <w:rPr>
                <w:sz w:val="24"/>
                <w:szCs w:val="24"/>
              </w:rPr>
              <w:t>,</w:t>
            </w:r>
            <w:r w:rsidRPr="00080C4A">
              <w:rPr>
                <w:sz w:val="24"/>
                <w:szCs w:val="24"/>
              </w:rPr>
              <w:t>0545</w:t>
            </w:r>
          </w:p>
        </w:tc>
        <w:tc>
          <w:tcPr>
            <w:tcW w:w="1628" w:type="dxa"/>
          </w:tcPr>
          <w:p w14:paraId="00CDCCD9" w14:textId="77777777" w:rsidR="000E30F3" w:rsidRPr="00080C4A" w:rsidRDefault="00C94E42" w:rsidP="00C3651C">
            <w:pPr>
              <w:rPr>
                <w:sz w:val="24"/>
                <w:szCs w:val="24"/>
              </w:rPr>
            </w:pPr>
            <w:r w:rsidRPr="00080C4A">
              <w:rPr>
                <w:sz w:val="24"/>
                <w:szCs w:val="24"/>
              </w:rPr>
              <w:t>3</w:t>
            </w:r>
            <w:r w:rsidR="0052355C" w:rsidRPr="00080C4A">
              <w:rPr>
                <w:sz w:val="24"/>
                <w:szCs w:val="24"/>
              </w:rPr>
              <w:t>,</w:t>
            </w:r>
            <w:r w:rsidRPr="00080C4A">
              <w:rPr>
                <w:sz w:val="24"/>
                <w:szCs w:val="24"/>
              </w:rPr>
              <w:t>9893</w:t>
            </w:r>
          </w:p>
        </w:tc>
        <w:tc>
          <w:tcPr>
            <w:tcW w:w="1628" w:type="dxa"/>
          </w:tcPr>
          <w:p w14:paraId="723843D2" w14:textId="77777777" w:rsidR="000E30F3" w:rsidRPr="00080C4A" w:rsidRDefault="00C94E42" w:rsidP="00C3651C">
            <w:pPr>
              <w:rPr>
                <w:sz w:val="24"/>
                <w:szCs w:val="24"/>
              </w:rPr>
            </w:pPr>
            <w:r w:rsidRPr="00080C4A">
              <w:rPr>
                <w:sz w:val="24"/>
                <w:szCs w:val="24"/>
              </w:rPr>
              <w:t>1</w:t>
            </w:r>
            <w:r w:rsidR="0052355C" w:rsidRPr="00080C4A">
              <w:rPr>
                <w:sz w:val="24"/>
                <w:szCs w:val="24"/>
              </w:rPr>
              <w:t>,</w:t>
            </w:r>
            <w:r w:rsidRPr="00080C4A">
              <w:rPr>
                <w:sz w:val="24"/>
                <w:szCs w:val="24"/>
              </w:rPr>
              <w:t>7089</w:t>
            </w:r>
          </w:p>
        </w:tc>
        <w:tc>
          <w:tcPr>
            <w:tcW w:w="1630" w:type="dxa"/>
          </w:tcPr>
          <w:p w14:paraId="738EC8D2" w14:textId="77777777" w:rsidR="000E30F3" w:rsidRPr="00080C4A" w:rsidRDefault="00C94E42" w:rsidP="00C3651C">
            <w:pPr>
              <w:rPr>
                <w:sz w:val="24"/>
                <w:szCs w:val="24"/>
              </w:rPr>
            </w:pPr>
            <w:r w:rsidRPr="00080C4A">
              <w:rPr>
                <w:sz w:val="24"/>
                <w:szCs w:val="24"/>
              </w:rPr>
              <w:t>1</w:t>
            </w:r>
            <w:r w:rsidR="0052355C" w:rsidRPr="00080C4A">
              <w:rPr>
                <w:sz w:val="24"/>
                <w:szCs w:val="24"/>
              </w:rPr>
              <w:t>,</w:t>
            </w:r>
            <w:r w:rsidRPr="00080C4A">
              <w:rPr>
                <w:sz w:val="24"/>
                <w:szCs w:val="24"/>
              </w:rPr>
              <w:t>1892</w:t>
            </w:r>
          </w:p>
        </w:tc>
      </w:tr>
      <w:tr w:rsidR="00C71E99" w:rsidRPr="00080C4A" w14:paraId="5F007697" w14:textId="77777777" w:rsidTr="00C71E99">
        <w:trPr>
          <w:trHeight w:val="45"/>
        </w:trPr>
        <w:tc>
          <w:tcPr>
            <w:tcW w:w="1186" w:type="dxa"/>
          </w:tcPr>
          <w:p w14:paraId="706758B1" w14:textId="77777777" w:rsidR="000E30F3" w:rsidRPr="00080C4A" w:rsidRDefault="000E30F3" w:rsidP="00C3651C">
            <w:pPr>
              <w:rPr>
                <w:sz w:val="24"/>
                <w:szCs w:val="24"/>
              </w:rPr>
            </w:pPr>
            <w:r w:rsidRPr="00080C4A">
              <w:rPr>
                <w:sz w:val="24"/>
                <w:szCs w:val="24"/>
              </w:rPr>
              <w:t>Ba</w:t>
            </w:r>
          </w:p>
        </w:tc>
        <w:tc>
          <w:tcPr>
            <w:tcW w:w="1332" w:type="dxa"/>
          </w:tcPr>
          <w:p w14:paraId="47C26A0C" w14:textId="77777777" w:rsidR="000E30F3" w:rsidRPr="00080C4A" w:rsidRDefault="00835E46" w:rsidP="00C3651C">
            <w:pPr>
              <w:rPr>
                <w:sz w:val="24"/>
                <w:szCs w:val="24"/>
              </w:rPr>
            </w:pPr>
            <w:r w:rsidRPr="00080C4A">
              <w:rPr>
                <w:sz w:val="24"/>
                <w:szCs w:val="24"/>
              </w:rPr>
              <w:t>0</w:t>
            </w:r>
            <w:r w:rsidR="0052355C" w:rsidRPr="00080C4A">
              <w:rPr>
                <w:sz w:val="24"/>
                <w:szCs w:val="24"/>
              </w:rPr>
              <w:t>,</w:t>
            </w:r>
            <w:r w:rsidRPr="00080C4A">
              <w:rPr>
                <w:sz w:val="24"/>
                <w:szCs w:val="24"/>
              </w:rPr>
              <w:t>9004</w:t>
            </w:r>
          </w:p>
        </w:tc>
        <w:tc>
          <w:tcPr>
            <w:tcW w:w="1628" w:type="dxa"/>
          </w:tcPr>
          <w:p w14:paraId="086B2FFF" w14:textId="77777777" w:rsidR="000E30F3" w:rsidRPr="00080C4A" w:rsidRDefault="000E30F3" w:rsidP="00C3651C">
            <w:pPr>
              <w:rPr>
                <w:sz w:val="24"/>
                <w:szCs w:val="24"/>
              </w:rPr>
            </w:pPr>
            <w:r w:rsidRPr="00080C4A">
              <w:rPr>
                <w:sz w:val="24"/>
                <w:szCs w:val="24"/>
              </w:rPr>
              <w:t>594</w:t>
            </w:r>
            <w:r w:rsidR="0052355C" w:rsidRPr="00080C4A">
              <w:rPr>
                <w:sz w:val="24"/>
                <w:szCs w:val="24"/>
              </w:rPr>
              <w:t>,</w:t>
            </w:r>
            <w:r w:rsidRPr="00080C4A">
              <w:rPr>
                <w:sz w:val="24"/>
                <w:szCs w:val="24"/>
              </w:rPr>
              <w:t>7</w:t>
            </w:r>
            <w:r w:rsidR="0072245F" w:rsidRPr="00080C4A">
              <w:rPr>
                <w:sz w:val="24"/>
                <w:szCs w:val="24"/>
              </w:rPr>
              <w:t>154</w:t>
            </w:r>
          </w:p>
        </w:tc>
        <w:tc>
          <w:tcPr>
            <w:tcW w:w="1629" w:type="dxa"/>
          </w:tcPr>
          <w:p w14:paraId="131CF0C1" w14:textId="77777777" w:rsidR="000E30F3" w:rsidRPr="00080C4A" w:rsidRDefault="000E30F3" w:rsidP="00C3651C">
            <w:pPr>
              <w:rPr>
                <w:sz w:val="24"/>
                <w:szCs w:val="24"/>
              </w:rPr>
            </w:pPr>
            <w:r w:rsidRPr="00080C4A">
              <w:rPr>
                <w:sz w:val="24"/>
                <w:szCs w:val="24"/>
              </w:rPr>
              <w:t>490</w:t>
            </w:r>
            <w:r w:rsidR="0052355C" w:rsidRPr="00080C4A">
              <w:rPr>
                <w:sz w:val="24"/>
                <w:szCs w:val="24"/>
              </w:rPr>
              <w:t>,</w:t>
            </w:r>
            <w:r w:rsidRPr="00080C4A">
              <w:rPr>
                <w:sz w:val="24"/>
                <w:szCs w:val="24"/>
              </w:rPr>
              <w:t>4</w:t>
            </w:r>
            <w:r w:rsidR="0072245F" w:rsidRPr="00080C4A">
              <w:rPr>
                <w:sz w:val="24"/>
                <w:szCs w:val="24"/>
              </w:rPr>
              <w:t>004</w:t>
            </w:r>
          </w:p>
        </w:tc>
        <w:tc>
          <w:tcPr>
            <w:tcW w:w="1628" w:type="dxa"/>
          </w:tcPr>
          <w:p w14:paraId="584CC88B" w14:textId="77777777" w:rsidR="000E30F3" w:rsidRPr="00080C4A" w:rsidRDefault="000E30F3" w:rsidP="00C3651C">
            <w:pPr>
              <w:rPr>
                <w:sz w:val="24"/>
                <w:szCs w:val="24"/>
              </w:rPr>
            </w:pPr>
            <w:r w:rsidRPr="00080C4A">
              <w:rPr>
                <w:sz w:val="24"/>
                <w:szCs w:val="24"/>
              </w:rPr>
              <w:t>507</w:t>
            </w:r>
            <w:r w:rsidR="0052355C" w:rsidRPr="00080C4A">
              <w:rPr>
                <w:sz w:val="24"/>
                <w:szCs w:val="24"/>
              </w:rPr>
              <w:t>,</w:t>
            </w:r>
            <w:r w:rsidR="0072245F" w:rsidRPr="00080C4A">
              <w:rPr>
                <w:sz w:val="24"/>
                <w:szCs w:val="24"/>
              </w:rPr>
              <w:t>1578</w:t>
            </w:r>
          </w:p>
        </w:tc>
        <w:tc>
          <w:tcPr>
            <w:tcW w:w="1628" w:type="dxa"/>
          </w:tcPr>
          <w:p w14:paraId="14B671B0" w14:textId="77777777" w:rsidR="000E30F3" w:rsidRPr="00080C4A" w:rsidRDefault="0072245F" w:rsidP="00C3651C">
            <w:pPr>
              <w:rPr>
                <w:sz w:val="24"/>
                <w:szCs w:val="24"/>
              </w:rPr>
            </w:pPr>
            <w:r w:rsidRPr="00080C4A">
              <w:rPr>
                <w:sz w:val="24"/>
                <w:szCs w:val="24"/>
              </w:rPr>
              <w:t>279</w:t>
            </w:r>
            <w:r w:rsidR="0052355C" w:rsidRPr="00080C4A">
              <w:rPr>
                <w:sz w:val="24"/>
                <w:szCs w:val="24"/>
              </w:rPr>
              <w:t>,</w:t>
            </w:r>
            <w:r w:rsidRPr="00080C4A">
              <w:rPr>
                <w:sz w:val="24"/>
                <w:szCs w:val="24"/>
              </w:rPr>
              <w:t>0723</w:t>
            </w:r>
          </w:p>
        </w:tc>
        <w:tc>
          <w:tcPr>
            <w:tcW w:w="1628" w:type="dxa"/>
          </w:tcPr>
          <w:p w14:paraId="363423B6" w14:textId="77777777" w:rsidR="000E30F3" w:rsidRPr="00080C4A" w:rsidRDefault="000E30F3" w:rsidP="00C3651C">
            <w:pPr>
              <w:rPr>
                <w:sz w:val="24"/>
                <w:szCs w:val="24"/>
              </w:rPr>
            </w:pPr>
            <w:r w:rsidRPr="00080C4A">
              <w:rPr>
                <w:sz w:val="24"/>
                <w:szCs w:val="24"/>
              </w:rPr>
              <w:t>252</w:t>
            </w:r>
            <w:r w:rsidR="0052355C" w:rsidRPr="00080C4A">
              <w:rPr>
                <w:sz w:val="24"/>
                <w:szCs w:val="24"/>
              </w:rPr>
              <w:t>,</w:t>
            </w:r>
            <w:r w:rsidRPr="00080C4A">
              <w:rPr>
                <w:sz w:val="24"/>
                <w:szCs w:val="24"/>
              </w:rPr>
              <w:t>7</w:t>
            </w:r>
            <w:r w:rsidR="0072245F" w:rsidRPr="00080C4A">
              <w:rPr>
                <w:sz w:val="24"/>
                <w:szCs w:val="24"/>
              </w:rPr>
              <w:t>322</w:t>
            </w:r>
          </w:p>
        </w:tc>
        <w:tc>
          <w:tcPr>
            <w:tcW w:w="1628" w:type="dxa"/>
          </w:tcPr>
          <w:p w14:paraId="094ACE7E" w14:textId="77777777" w:rsidR="000E30F3" w:rsidRPr="00080C4A" w:rsidRDefault="000E30F3" w:rsidP="00C3651C">
            <w:pPr>
              <w:rPr>
                <w:sz w:val="24"/>
                <w:szCs w:val="24"/>
              </w:rPr>
            </w:pPr>
            <w:r w:rsidRPr="00080C4A">
              <w:rPr>
                <w:sz w:val="24"/>
                <w:szCs w:val="24"/>
              </w:rPr>
              <w:t>344</w:t>
            </w:r>
            <w:r w:rsidR="0052355C" w:rsidRPr="00080C4A">
              <w:rPr>
                <w:sz w:val="24"/>
                <w:szCs w:val="24"/>
              </w:rPr>
              <w:t>,</w:t>
            </w:r>
            <w:r w:rsidRPr="00080C4A">
              <w:rPr>
                <w:sz w:val="24"/>
                <w:szCs w:val="24"/>
              </w:rPr>
              <w:t>4</w:t>
            </w:r>
            <w:r w:rsidR="0072245F" w:rsidRPr="00080C4A">
              <w:rPr>
                <w:sz w:val="24"/>
                <w:szCs w:val="24"/>
              </w:rPr>
              <w:t>4000</w:t>
            </w:r>
          </w:p>
        </w:tc>
        <w:tc>
          <w:tcPr>
            <w:tcW w:w="1630" w:type="dxa"/>
          </w:tcPr>
          <w:p w14:paraId="15E0754B" w14:textId="77777777" w:rsidR="000E30F3" w:rsidRPr="00080C4A" w:rsidRDefault="000E30F3" w:rsidP="00C3651C">
            <w:pPr>
              <w:rPr>
                <w:sz w:val="24"/>
                <w:szCs w:val="24"/>
              </w:rPr>
            </w:pPr>
            <w:r w:rsidRPr="00080C4A">
              <w:rPr>
                <w:sz w:val="24"/>
                <w:szCs w:val="24"/>
              </w:rPr>
              <w:t>354</w:t>
            </w:r>
            <w:r w:rsidR="0052355C" w:rsidRPr="00080C4A">
              <w:rPr>
                <w:sz w:val="24"/>
                <w:szCs w:val="24"/>
              </w:rPr>
              <w:t>,</w:t>
            </w:r>
            <w:r w:rsidR="0072245F" w:rsidRPr="00080C4A">
              <w:rPr>
                <w:sz w:val="24"/>
                <w:szCs w:val="24"/>
              </w:rPr>
              <w:t>0623</w:t>
            </w:r>
          </w:p>
        </w:tc>
      </w:tr>
      <w:tr w:rsidR="00C71E99" w:rsidRPr="00080C4A" w14:paraId="7F46FB7B" w14:textId="77777777" w:rsidTr="00C71E99">
        <w:trPr>
          <w:trHeight w:val="45"/>
        </w:trPr>
        <w:tc>
          <w:tcPr>
            <w:tcW w:w="1186" w:type="dxa"/>
          </w:tcPr>
          <w:p w14:paraId="2FD26F79" w14:textId="77777777" w:rsidR="000E30F3" w:rsidRPr="00080C4A" w:rsidRDefault="000E30F3" w:rsidP="00C3651C">
            <w:pPr>
              <w:rPr>
                <w:sz w:val="24"/>
                <w:szCs w:val="24"/>
              </w:rPr>
            </w:pPr>
            <w:r w:rsidRPr="00080C4A">
              <w:rPr>
                <w:sz w:val="24"/>
                <w:szCs w:val="24"/>
              </w:rPr>
              <w:t>La</w:t>
            </w:r>
          </w:p>
        </w:tc>
        <w:tc>
          <w:tcPr>
            <w:tcW w:w="1332" w:type="dxa"/>
          </w:tcPr>
          <w:p w14:paraId="370B4F06"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0180</w:t>
            </w:r>
          </w:p>
        </w:tc>
        <w:tc>
          <w:tcPr>
            <w:tcW w:w="1628" w:type="dxa"/>
          </w:tcPr>
          <w:p w14:paraId="47E35965" w14:textId="77777777" w:rsidR="000E30F3" w:rsidRPr="00080C4A" w:rsidRDefault="007373CE" w:rsidP="00C3651C">
            <w:pPr>
              <w:rPr>
                <w:sz w:val="24"/>
                <w:szCs w:val="24"/>
              </w:rPr>
            </w:pPr>
            <w:r w:rsidRPr="00080C4A">
              <w:rPr>
                <w:sz w:val="24"/>
                <w:szCs w:val="24"/>
              </w:rPr>
              <w:t>10</w:t>
            </w:r>
            <w:r w:rsidR="0052355C" w:rsidRPr="00080C4A">
              <w:rPr>
                <w:sz w:val="24"/>
                <w:szCs w:val="24"/>
              </w:rPr>
              <w:t>,</w:t>
            </w:r>
            <w:r w:rsidRPr="00080C4A">
              <w:rPr>
                <w:sz w:val="24"/>
                <w:szCs w:val="24"/>
              </w:rPr>
              <w:t>5732</w:t>
            </w:r>
          </w:p>
        </w:tc>
        <w:tc>
          <w:tcPr>
            <w:tcW w:w="1629" w:type="dxa"/>
          </w:tcPr>
          <w:p w14:paraId="77E944B7" w14:textId="77777777" w:rsidR="000E30F3" w:rsidRPr="00080C4A" w:rsidRDefault="007373CE" w:rsidP="00C3651C">
            <w:pPr>
              <w:rPr>
                <w:sz w:val="24"/>
                <w:szCs w:val="24"/>
              </w:rPr>
            </w:pPr>
            <w:r w:rsidRPr="00080C4A">
              <w:rPr>
                <w:sz w:val="24"/>
                <w:szCs w:val="24"/>
              </w:rPr>
              <w:t>13</w:t>
            </w:r>
            <w:r w:rsidR="0052355C" w:rsidRPr="00080C4A">
              <w:rPr>
                <w:sz w:val="24"/>
                <w:szCs w:val="24"/>
              </w:rPr>
              <w:t>,</w:t>
            </w:r>
            <w:r w:rsidRPr="00080C4A">
              <w:rPr>
                <w:sz w:val="24"/>
                <w:szCs w:val="24"/>
              </w:rPr>
              <w:t>3477</w:t>
            </w:r>
          </w:p>
        </w:tc>
        <w:tc>
          <w:tcPr>
            <w:tcW w:w="1628" w:type="dxa"/>
          </w:tcPr>
          <w:p w14:paraId="4AFE1631" w14:textId="77777777" w:rsidR="000E30F3" w:rsidRPr="00080C4A" w:rsidRDefault="007373CE" w:rsidP="00C3651C">
            <w:pPr>
              <w:rPr>
                <w:sz w:val="24"/>
                <w:szCs w:val="24"/>
              </w:rPr>
            </w:pPr>
            <w:r w:rsidRPr="00080C4A">
              <w:rPr>
                <w:sz w:val="24"/>
                <w:szCs w:val="24"/>
              </w:rPr>
              <w:t>14</w:t>
            </w:r>
            <w:r w:rsidR="0052355C" w:rsidRPr="00080C4A">
              <w:rPr>
                <w:sz w:val="24"/>
                <w:szCs w:val="24"/>
              </w:rPr>
              <w:t>,</w:t>
            </w:r>
            <w:r w:rsidRPr="00080C4A">
              <w:rPr>
                <w:sz w:val="24"/>
                <w:szCs w:val="24"/>
              </w:rPr>
              <w:t>9796</w:t>
            </w:r>
          </w:p>
        </w:tc>
        <w:tc>
          <w:tcPr>
            <w:tcW w:w="1628" w:type="dxa"/>
          </w:tcPr>
          <w:p w14:paraId="10A63D6E" w14:textId="77777777" w:rsidR="000E30F3" w:rsidRPr="00080C4A" w:rsidRDefault="007373CE" w:rsidP="00C3651C">
            <w:pPr>
              <w:rPr>
                <w:sz w:val="24"/>
                <w:szCs w:val="24"/>
              </w:rPr>
            </w:pPr>
            <w:r w:rsidRPr="00080C4A">
              <w:rPr>
                <w:sz w:val="24"/>
                <w:szCs w:val="24"/>
              </w:rPr>
              <w:t>7</w:t>
            </w:r>
            <w:r w:rsidR="0052355C" w:rsidRPr="00080C4A">
              <w:rPr>
                <w:sz w:val="24"/>
                <w:szCs w:val="24"/>
              </w:rPr>
              <w:t>,</w:t>
            </w:r>
            <w:r w:rsidRPr="00080C4A">
              <w:rPr>
                <w:sz w:val="24"/>
                <w:szCs w:val="24"/>
              </w:rPr>
              <w:t>6846</w:t>
            </w:r>
          </w:p>
        </w:tc>
        <w:tc>
          <w:tcPr>
            <w:tcW w:w="1628" w:type="dxa"/>
          </w:tcPr>
          <w:p w14:paraId="548F6074" w14:textId="77777777" w:rsidR="000E30F3" w:rsidRPr="00080C4A" w:rsidRDefault="007373CE" w:rsidP="00C3651C">
            <w:pPr>
              <w:rPr>
                <w:sz w:val="24"/>
                <w:szCs w:val="24"/>
              </w:rPr>
            </w:pPr>
            <w:r w:rsidRPr="00080C4A">
              <w:rPr>
                <w:sz w:val="24"/>
                <w:szCs w:val="24"/>
              </w:rPr>
              <w:t>10</w:t>
            </w:r>
            <w:r w:rsidR="0052355C" w:rsidRPr="00080C4A">
              <w:rPr>
                <w:sz w:val="24"/>
                <w:szCs w:val="24"/>
              </w:rPr>
              <w:t>,</w:t>
            </w:r>
            <w:r w:rsidRPr="00080C4A">
              <w:rPr>
                <w:sz w:val="24"/>
                <w:szCs w:val="24"/>
              </w:rPr>
              <w:t>6156</w:t>
            </w:r>
          </w:p>
        </w:tc>
        <w:tc>
          <w:tcPr>
            <w:tcW w:w="1628" w:type="dxa"/>
          </w:tcPr>
          <w:p w14:paraId="1B742486" w14:textId="77777777" w:rsidR="000E30F3" w:rsidRPr="00080C4A" w:rsidRDefault="007373CE" w:rsidP="00C3651C">
            <w:pPr>
              <w:rPr>
                <w:sz w:val="24"/>
                <w:szCs w:val="24"/>
              </w:rPr>
            </w:pPr>
            <w:r w:rsidRPr="00080C4A">
              <w:rPr>
                <w:sz w:val="24"/>
                <w:szCs w:val="24"/>
              </w:rPr>
              <w:t>11</w:t>
            </w:r>
            <w:r w:rsidR="0052355C" w:rsidRPr="00080C4A">
              <w:rPr>
                <w:sz w:val="24"/>
                <w:szCs w:val="24"/>
              </w:rPr>
              <w:t>,</w:t>
            </w:r>
            <w:r w:rsidRPr="00080C4A">
              <w:rPr>
                <w:sz w:val="24"/>
                <w:szCs w:val="24"/>
              </w:rPr>
              <w:t>6640</w:t>
            </w:r>
          </w:p>
        </w:tc>
        <w:tc>
          <w:tcPr>
            <w:tcW w:w="1630" w:type="dxa"/>
          </w:tcPr>
          <w:p w14:paraId="51A9EF1D" w14:textId="77777777" w:rsidR="000E30F3" w:rsidRPr="00080C4A" w:rsidRDefault="007373CE" w:rsidP="00C3651C">
            <w:pPr>
              <w:rPr>
                <w:sz w:val="24"/>
                <w:szCs w:val="24"/>
              </w:rPr>
            </w:pPr>
            <w:r w:rsidRPr="00080C4A">
              <w:rPr>
                <w:sz w:val="24"/>
                <w:szCs w:val="24"/>
              </w:rPr>
              <w:t>10</w:t>
            </w:r>
            <w:r w:rsidR="0052355C" w:rsidRPr="00080C4A">
              <w:rPr>
                <w:sz w:val="24"/>
                <w:szCs w:val="24"/>
              </w:rPr>
              <w:t>,</w:t>
            </w:r>
            <w:r w:rsidRPr="00080C4A">
              <w:rPr>
                <w:sz w:val="24"/>
                <w:szCs w:val="24"/>
              </w:rPr>
              <w:t>1646</w:t>
            </w:r>
          </w:p>
        </w:tc>
      </w:tr>
      <w:tr w:rsidR="00C71E99" w:rsidRPr="00080C4A" w14:paraId="461E85FF" w14:textId="77777777" w:rsidTr="00C71E99">
        <w:trPr>
          <w:trHeight w:val="45"/>
        </w:trPr>
        <w:tc>
          <w:tcPr>
            <w:tcW w:w="1186" w:type="dxa"/>
          </w:tcPr>
          <w:p w14:paraId="612A969E" w14:textId="77777777" w:rsidR="000E30F3" w:rsidRPr="00080C4A" w:rsidRDefault="000E30F3" w:rsidP="00C3651C">
            <w:pPr>
              <w:rPr>
                <w:sz w:val="24"/>
                <w:szCs w:val="24"/>
              </w:rPr>
            </w:pPr>
            <w:r w:rsidRPr="00080C4A">
              <w:rPr>
                <w:sz w:val="24"/>
                <w:szCs w:val="24"/>
              </w:rPr>
              <w:t>Ce</w:t>
            </w:r>
          </w:p>
        </w:tc>
        <w:tc>
          <w:tcPr>
            <w:tcW w:w="1332" w:type="dxa"/>
          </w:tcPr>
          <w:p w14:paraId="39E10BD5"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0015</w:t>
            </w:r>
          </w:p>
        </w:tc>
        <w:tc>
          <w:tcPr>
            <w:tcW w:w="1628" w:type="dxa"/>
          </w:tcPr>
          <w:p w14:paraId="098FBB74" w14:textId="77777777" w:rsidR="000E30F3" w:rsidRPr="00080C4A" w:rsidRDefault="000E30F3" w:rsidP="00C3651C">
            <w:pPr>
              <w:rPr>
                <w:sz w:val="24"/>
                <w:szCs w:val="24"/>
              </w:rPr>
            </w:pPr>
            <w:r w:rsidRPr="00080C4A">
              <w:rPr>
                <w:sz w:val="24"/>
                <w:szCs w:val="24"/>
              </w:rPr>
              <w:t>22</w:t>
            </w:r>
            <w:r w:rsidR="0052355C" w:rsidRPr="00080C4A">
              <w:rPr>
                <w:sz w:val="24"/>
                <w:szCs w:val="24"/>
              </w:rPr>
              <w:t>,</w:t>
            </w:r>
            <w:r w:rsidRPr="00080C4A">
              <w:rPr>
                <w:sz w:val="24"/>
                <w:szCs w:val="24"/>
              </w:rPr>
              <w:t>6618</w:t>
            </w:r>
          </w:p>
        </w:tc>
        <w:tc>
          <w:tcPr>
            <w:tcW w:w="1629" w:type="dxa"/>
          </w:tcPr>
          <w:p w14:paraId="6A171925" w14:textId="77777777" w:rsidR="000E30F3" w:rsidRPr="00080C4A" w:rsidRDefault="000E30F3" w:rsidP="00C3651C">
            <w:pPr>
              <w:rPr>
                <w:sz w:val="24"/>
                <w:szCs w:val="24"/>
              </w:rPr>
            </w:pPr>
            <w:r w:rsidRPr="00080C4A">
              <w:rPr>
                <w:sz w:val="24"/>
                <w:szCs w:val="24"/>
              </w:rPr>
              <w:t>27</w:t>
            </w:r>
            <w:r w:rsidR="0052355C" w:rsidRPr="00080C4A">
              <w:rPr>
                <w:sz w:val="24"/>
                <w:szCs w:val="24"/>
              </w:rPr>
              <w:t>,</w:t>
            </w:r>
            <w:r w:rsidRPr="00080C4A">
              <w:rPr>
                <w:sz w:val="24"/>
                <w:szCs w:val="24"/>
              </w:rPr>
              <w:t>8429</w:t>
            </w:r>
          </w:p>
        </w:tc>
        <w:tc>
          <w:tcPr>
            <w:tcW w:w="1628" w:type="dxa"/>
          </w:tcPr>
          <w:p w14:paraId="132C8FA3" w14:textId="77777777" w:rsidR="000E30F3" w:rsidRPr="00080C4A" w:rsidRDefault="000E30F3" w:rsidP="00C3651C">
            <w:pPr>
              <w:rPr>
                <w:sz w:val="24"/>
                <w:szCs w:val="24"/>
              </w:rPr>
            </w:pPr>
            <w:r w:rsidRPr="00080C4A">
              <w:rPr>
                <w:sz w:val="24"/>
                <w:szCs w:val="24"/>
              </w:rPr>
              <w:t>30</w:t>
            </w:r>
            <w:r w:rsidR="0052355C" w:rsidRPr="00080C4A">
              <w:rPr>
                <w:sz w:val="24"/>
                <w:szCs w:val="24"/>
              </w:rPr>
              <w:t>,</w:t>
            </w:r>
            <w:r w:rsidRPr="00080C4A">
              <w:rPr>
                <w:sz w:val="24"/>
                <w:szCs w:val="24"/>
              </w:rPr>
              <w:t>6877</w:t>
            </w:r>
          </w:p>
        </w:tc>
        <w:tc>
          <w:tcPr>
            <w:tcW w:w="1628" w:type="dxa"/>
          </w:tcPr>
          <w:p w14:paraId="2F8F28F9" w14:textId="77777777" w:rsidR="000E30F3" w:rsidRPr="00080C4A" w:rsidRDefault="007373CE" w:rsidP="00C3651C">
            <w:pPr>
              <w:rPr>
                <w:sz w:val="24"/>
                <w:szCs w:val="24"/>
              </w:rPr>
            </w:pPr>
            <w:r w:rsidRPr="00080C4A">
              <w:rPr>
                <w:sz w:val="24"/>
                <w:szCs w:val="24"/>
              </w:rPr>
              <w:t>16</w:t>
            </w:r>
            <w:r w:rsidR="0052355C" w:rsidRPr="00080C4A">
              <w:rPr>
                <w:sz w:val="24"/>
                <w:szCs w:val="24"/>
              </w:rPr>
              <w:t>,</w:t>
            </w:r>
            <w:r w:rsidRPr="00080C4A">
              <w:rPr>
                <w:sz w:val="24"/>
                <w:szCs w:val="24"/>
              </w:rPr>
              <w:t>5234</w:t>
            </w:r>
          </w:p>
        </w:tc>
        <w:tc>
          <w:tcPr>
            <w:tcW w:w="1628" w:type="dxa"/>
          </w:tcPr>
          <w:p w14:paraId="22239A3F" w14:textId="77777777" w:rsidR="000E30F3" w:rsidRPr="00080C4A" w:rsidRDefault="007373CE" w:rsidP="00C3651C">
            <w:pPr>
              <w:rPr>
                <w:sz w:val="24"/>
                <w:szCs w:val="24"/>
              </w:rPr>
            </w:pPr>
            <w:r w:rsidRPr="00080C4A">
              <w:rPr>
                <w:sz w:val="24"/>
                <w:szCs w:val="24"/>
              </w:rPr>
              <w:t>22</w:t>
            </w:r>
            <w:r w:rsidR="0052355C" w:rsidRPr="00080C4A">
              <w:rPr>
                <w:sz w:val="24"/>
                <w:szCs w:val="24"/>
              </w:rPr>
              <w:t>,</w:t>
            </w:r>
            <w:r w:rsidRPr="00080C4A">
              <w:rPr>
                <w:sz w:val="24"/>
                <w:szCs w:val="24"/>
              </w:rPr>
              <w:t>3574</w:t>
            </w:r>
          </w:p>
        </w:tc>
        <w:tc>
          <w:tcPr>
            <w:tcW w:w="1628" w:type="dxa"/>
          </w:tcPr>
          <w:p w14:paraId="4AE128CB" w14:textId="77777777" w:rsidR="000E30F3" w:rsidRPr="00080C4A" w:rsidRDefault="007373CE" w:rsidP="00C3651C">
            <w:pPr>
              <w:rPr>
                <w:sz w:val="24"/>
                <w:szCs w:val="24"/>
              </w:rPr>
            </w:pPr>
            <w:r w:rsidRPr="00080C4A">
              <w:rPr>
                <w:sz w:val="24"/>
                <w:szCs w:val="24"/>
              </w:rPr>
              <w:t>24</w:t>
            </w:r>
            <w:r w:rsidR="0052355C" w:rsidRPr="00080C4A">
              <w:rPr>
                <w:sz w:val="24"/>
                <w:szCs w:val="24"/>
              </w:rPr>
              <w:t>,</w:t>
            </w:r>
            <w:r w:rsidRPr="00080C4A">
              <w:rPr>
                <w:sz w:val="24"/>
                <w:szCs w:val="24"/>
              </w:rPr>
              <w:t>2202</w:t>
            </w:r>
          </w:p>
        </w:tc>
        <w:tc>
          <w:tcPr>
            <w:tcW w:w="1630" w:type="dxa"/>
          </w:tcPr>
          <w:p w14:paraId="3AE6DFA5" w14:textId="77777777" w:rsidR="000E30F3" w:rsidRPr="00080C4A" w:rsidRDefault="007373CE" w:rsidP="00C3651C">
            <w:pPr>
              <w:rPr>
                <w:sz w:val="24"/>
                <w:szCs w:val="24"/>
              </w:rPr>
            </w:pPr>
            <w:r w:rsidRPr="00080C4A">
              <w:rPr>
                <w:sz w:val="24"/>
                <w:szCs w:val="24"/>
              </w:rPr>
              <w:t>21</w:t>
            </w:r>
            <w:r w:rsidR="0052355C" w:rsidRPr="00080C4A">
              <w:rPr>
                <w:sz w:val="24"/>
                <w:szCs w:val="24"/>
              </w:rPr>
              <w:t>,</w:t>
            </w:r>
            <w:r w:rsidRPr="00080C4A">
              <w:rPr>
                <w:sz w:val="24"/>
                <w:szCs w:val="24"/>
              </w:rPr>
              <w:t>0699</w:t>
            </w:r>
          </w:p>
        </w:tc>
      </w:tr>
      <w:tr w:rsidR="00C71E99" w:rsidRPr="00080C4A" w14:paraId="5A21197E" w14:textId="77777777" w:rsidTr="00C71E99">
        <w:trPr>
          <w:trHeight w:val="45"/>
        </w:trPr>
        <w:tc>
          <w:tcPr>
            <w:tcW w:w="1186" w:type="dxa"/>
          </w:tcPr>
          <w:p w14:paraId="1C07654D" w14:textId="77777777" w:rsidR="000E30F3" w:rsidRPr="00080C4A" w:rsidRDefault="000E30F3" w:rsidP="00C3651C">
            <w:pPr>
              <w:rPr>
                <w:sz w:val="24"/>
                <w:szCs w:val="24"/>
              </w:rPr>
            </w:pPr>
            <w:r w:rsidRPr="00080C4A">
              <w:rPr>
                <w:sz w:val="24"/>
                <w:szCs w:val="24"/>
              </w:rPr>
              <w:t>Pr</w:t>
            </w:r>
          </w:p>
        </w:tc>
        <w:tc>
          <w:tcPr>
            <w:tcW w:w="1332" w:type="dxa"/>
          </w:tcPr>
          <w:p w14:paraId="62C5F065"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0012</w:t>
            </w:r>
          </w:p>
        </w:tc>
        <w:tc>
          <w:tcPr>
            <w:tcW w:w="1628" w:type="dxa"/>
          </w:tcPr>
          <w:p w14:paraId="5EA44016" w14:textId="77777777" w:rsidR="000E30F3" w:rsidRPr="00080C4A" w:rsidRDefault="000E30F3" w:rsidP="00C3651C">
            <w:pPr>
              <w:rPr>
                <w:sz w:val="24"/>
                <w:szCs w:val="24"/>
              </w:rPr>
            </w:pPr>
            <w:r w:rsidRPr="00080C4A">
              <w:rPr>
                <w:sz w:val="24"/>
                <w:szCs w:val="24"/>
              </w:rPr>
              <w:t>2</w:t>
            </w:r>
            <w:r w:rsidR="0052355C" w:rsidRPr="00080C4A">
              <w:rPr>
                <w:sz w:val="24"/>
                <w:szCs w:val="24"/>
              </w:rPr>
              <w:t>,</w:t>
            </w:r>
            <w:r w:rsidRPr="00080C4A">
              <w:rPr>
                <w:sz w:val="24"/>
                <w:szCs w:val="24"/>
              </w:rPr>
              <w:t>7941</w:t>
            </w:r>
          </w:p>
        </w:tc>
        <w:tc>
          <w:tcPr>
            <w:tcW w:w="1629" w:type="dxa"/>
          </w:tcPr>
          <w:p w14:paraId="5E3B6D53" w14:textId="77777777" w:rsidR="000E30F3" w:rsidRPr="00080C4A" w:rsidRDefault="000E30F3" w:rsidP="00C3651C">
            <w:pPr>
              <w:rPr>
                <w:sz w:val="24"/>
                <w:szCs w:val="24"/>
              </w:rPr>
            </w:pPr>
            <w:r w:rsidRPr="00080C4A">
              <w:rPr>
                <w:sz w:val="24"/>
                <w:szCs w:val="24"/>
              </w:rPr>
              <w:t>3</w:t>
            </w:r>
            <w:r w:rsidR="0052355C" w:rsidRPr="00080C4A">
              <w:rPr>
                <w:sz w:val="24"/>
                <w:szCs w:val="24"/>
              </w:rPr>
              <w:t>,</w:t>
            </w:r>
            <w:r w:rsidRPr="00080C4A">
              <w:rPr>
                <w:sz w:val="24"/>
                <w:szCs w:val="24"/>
              </w:rPr>
              <w:t>4557</w:t>
            </w:r>
          </w:p>
        </w:tc>
        <w:tc>
          <w:tcPr>
            <w:tcW w:w="1628" w:type="dxa"/>
          </w:tcPr>
          <w:p w14:paraId="28DDE11F" w14:textId="77777777" w:rsidR="000E30F3" w:rsidRPr="00080C4A" w:rsidRDefault="000E30F3" w:rsidP="00C3651C">
            <w:pPr>
              <w:rPr>
                <w:sz w:val="24"/>
                <w:szCs w:val="24"/>
              </w:rPr>
            </w:pPr>
            <w:r w:rsidRPr="00080C4A">
              <w:rPr>
                <w:sz w:val="24"/>
                <w:szCs w:val="24"/>
              </w:rPr>
              <w:t>3</w:t>
            </w:r>
            <w:r w:rsidR="0052355C" w:rsidRPr="00080C4A">
              <w:rPr>
                <w:sz w:val="24"/>
                <w:szCs w:val="24"/>
              </w:rPr>
              <w:t>,</w:t>
            </w:r>
            <w:r w:rsidRPr="00080C4A">
              <w:rPr>
                <w:sz w:val="24"/>
                <w:szCs w:val="24"/>
              </w:rPr>
              <w:t>7671</w:t>
            </w:r>
          </w:p>
        </w:tc>
        <w:tc>
          <w:tcPr>
            <w:tcW w:w="1628" w:type="dxa"/>
          </w:tcPr>
          <w:p w14:paraId="63121F2D" w14:textId="77777777" w:rsidR="000E30F3" w:rsidRPr="00080C4A" w:rsidRDefault="007373CE" w:rsidP="00C3651C">
            <w:pPr>
              <w:rPr>
                <w:sz w:val="24"/>
                <w:szCs w:val="24"/>
              </w:rPr>
            </w:pPr>
            <w:r w:rsidRPr="00080C4A">
              <w:rPr>
                <w:sz w:val="24"/>
                <w:szCs w:val="24"/>
              </w:rPr>
              <w:t>2</w:t>
            </w:r>
            <w:r w:rsidR="0052355C" w:rsidRPr="00080C4A">
              <w:rPr>
                <w:sz w:val="24"/>
                <w:szCs w:val="24"/>
              </w:rPr>
              <w:t>,</w:t>
            </w:r>
            <w:r w:rsidRPr="00080C4A">
              <w:rPr>
                <w:sz w:val="24"/>
                <w:szCs w:val="24"/>
              </w:rPr>
              <w:t>0079</w:t>
            </w:r>
          </w:p>
        </w:tc>
        <w:tc>
          <w:tcPr>
            <w:tcW w:w="1628" w:type="dxa"/>
          </w:tcPr>
          <w:p w14:paraId="4942F509" w14:textId="77777777" w:rsidR="000E30F3" w:rsidRPr="00080C4A" w:rsidRDefault="007373CE" w:rsidP="00C3651C">
            <w:pPr>
              <w:rPr>
                <w:sz w:val="24"/>
                <w:szCs w:val="24"/>
              </w:rPr>
            </w:pPr>
            <w:r w:rsidRPr="00080C4A">
              <w:rPr>
                <w:sz w:val="24"/>
                <w:szCs w:val="24"/>
              </w:rPr>
              <w:t>2</w:t>
            </w:r>
            <w:r w:rsidR="0052355C" w:rsidRPr="00080C4A">
              <w:rPr>
                <w:sz w:val="24"/>
                <w:szCs w:val="24"/>
              </w:rPr>
              <w:t>,</w:t>
            </w:r>
            <w:r w:rsidRPr="00080C4A">
              <w:rPr>
                <w:sz w:val="24"/>
                <w:szCs w:val="24"/>
              </w:rPr>
              <w:t>7424</w:t>
            </w:r>
          </w:p>
        </w:tc>
        <w:tc>
          <w:tcPr>
            <w:tcW w:w="1628" w:type="dxa"/>
          </w:tcPr>
          <w:p w14:paraId="28BF457E" w14:textId="77777777" w:rsidR="000E30F3" w:rsidRPr="00080C4A" w:rsidRDefault="007373CE" w:rsidP="00C3651C">
            <w:pPr>
              <w:rPr>
                <w:sz w:val="24"/>
                <w:szCs w:val="24"/>
              </w:rPr>
            </w:pPr>
            <w:r w:rsidRPr="00080C4A">
              <w:rPr>
                <w:sz w:val="24"/>
                <w:szCs w:val="24"/>
              </w:rPr>
              <w:t>3</w:t>
            </w:r>
            <w:r w:rsidR="0052355C" w:rsidRPr="00080C4A">
              <w:rPr>
                <w:sz w:val="24"/>
                <w:szCs w:val="24"/>
              </w:rPr>
              <w:t>,</w:t>
            </w:r>
            <w:r w:rsidRPr="00080C4A">
              <w:rPr>
                <w:sz w:val="24"/>
                <w:szCs w:val="24"/>
              </w:rPr>
              <w:t>0220</w:t>
            </w:r>
          </w:p>
        </w:tc>
        <w:tc>
          <w:tcPr>
            <w:tcW w:w="1630" w:type="dxa"/>
          </w:tcPr>
          <w:p w14:paraId="4CD9C9D7" w14:textId="77777777" w:rsidR="000E30F3" w:rsidRPr="00080C4A" w:rsidRDefault="007373CE" w:rsidP="00C3651C">
            <w:pPr>
              <w:rPr>
                <w:sz w:val="24"/>
                <w:szCs w:val="24"/>
              </w:rPr>
            </w:pPr>
            <w:r w:rsidRPr="00080C4A">
              <w:rPr>
                <w:sz w:val="24"/>
                <w:szCs w:val="24"/>
              </w:rPr>
              <w:t>2</w:t>
            </w:r>
            <w:r w:rsidR="0052355C" w:rsidRPr="00080C4A">
              <w:rPr>
                <w:sz w:val="24"/>
                <w:szCs w:val="24"/>
              </w:rPr>
              <w:t>,</w:t>
            </w:r>
            <w:r w:rsidRPr="00080C4A">
              <w:rPr>
                <w:sz w:val="24"/>
                <w:szCs w:val="24"/>
              </w:rPr>
              <w:t>6297</w:t>
            </w:r>
          </w:p>
        </w:tc>
      </w:tr>
      <w:tr w:rsidR="00C71E99" w:rsidRPr="00080C4A" w14:paraId="6C0C1015" w14:textId="77777777" w:rsidTr="00C71E99">
        <w:trPr>
          <w:trHeight w:val="45"/>
        </w:trPr>
        <w:tc>
          <w:tcPr>
            <w:tcW w:w="1186" w:type="dxa"/>
          </w:tcPr>
          <w:p w14:paraId="42DBCF30" w14:textId="77777777" w:rsidR="000E30F3" w:rsidRPr="00080C4A" w:rsidRDefault="000E30F3" w:rsidP="00C3651C">
            <w:pPr>
              <w:rPr>
                <w:sz w:val="24"/>
                <w:szCs w:val="24"/>
              </w:rPr>
            </w:pPr>
            <w:r w:rsidRPr="00080C4A">
              <w:rPr>
                <w:sz w:val="24"/>
                <w:szCs w:val="24"/>
              </w:rPr>
              <w:t>Nd</w:t>
            </w:r>
          </w:p>
        </w:tc>
        <w:tc>
          <w:tcPr>
            <w:tcW w:w="1332" w:type="dxa"/>
          </w:tcPr>
          <w:p w14:paraId="05A84B2B" w14:textId="77777777" w:rsidR="000E30F3" w:rsidRPr="00080C4A" w:rsidRDefault="00835E46" w:rsidP="00C3651C">
            <w:pPr>
              <w:rPr>
                <w:sz w:val="24"/>
                <w:szCs w:val="24"/>
              </w:rPr>
            </w:pPr>
            <w:r w:rsidRPr="00080C4A">
              <w:rPr>
                <w:sz w:val="24"/>
                <w:szCs w:val="24"/>
              </w:rPr>
              <w:t>0</w:t>
            </w:r>
            <w:r w:rsidR="0052355C" w:rsidRPr="00080C4A">
              <w:rPr>
                <w:sz w:val="24"/>
                <w:szCs w:val="24"/>
              </w:rPr>
              <w:t>,</w:t>
            </w:r>
            <w:r w:rsidRPr="00080C4A">
              <w:rPr>
                <w:sz w:val="24"/>
                <w:szCs w:val="24"/>
              </w:rPr>
              <w:t xml:space="preserve"> 0036</w:t>
            </w:r>
          </w:p>
        </w:tc>
        <w:tc>
          <w:tcPr>
            <w:tcW w:w="1628" w:type="dxa"/>
          </w:tcPr>
          <w:p w14:paraId="24586539" w14:textId="77777777" w:rsidR="000E30F3" w:rsidRPr="00080C4A" w:rsidRDefault="000E30F3" w:rsidP="00C3651C">
            <w:pPr>
              <w:rPr>
                <w:sz w:val="24"/>
                <w:szCs w:val="24"/>
              </w:rPr>
            </w:pPr>
            <w:r w:rsidRPr="00080C4A">
              <w:rPr>
                <w:sz w:val="24"/>
                <w:szCs w:val="24"/>
              </w:rPr>
              <w:t>32</w:t>
            </w:r>
            <w:r w:rsidR="0052355C" w:rsidRPr="00080C4A">
              <w:rPr>
                <w:sz w:val="24"/>
                <w:szCs w:val="24"/>
              </w:rPr>
              <w:t>,</w:t>
            </w:r>
            <w:r w:rsidRPr="00080C4A">
              <w:rPr>
                <w:sz w:val="24"/>
                <w:szCs w:val="24"/>
              </w:rPr>
              <w:t>06</w:t>
            </w:r>
            <w:r w:rsidR="0072245F" w:rsidRPr="00080C4A">
              <w:rPr>
                <w:sz w:val="24"/>
                <w:szCs w:val="24"/>
              </w:rPr>
              <w:t>13</w:t>
            </w:r>
          </w:p>
        </w:tc>
        <w:tc>
          <w:tcPr>
            <w:tcW w:w="1629" w:type="dxa"/>
          </w:tcPr>
          <w:p w14:paraId="6E3002D0" w14:textId="77777777" w:rsidR="000E30F3" w:rsidRPr="00080C4A" w:rsidRDefault="000E30F3" w:rsidP="00C3651C">
            <w:pPr>
              <w:rPr>
                <w:sz w:val="24"/>
                <w:szCs w:val="24"/>
              </w:rPr>
            </w:pPr>
            <w:r w:rsidRPr="00080C4A">
              <w:rPr>
                <w:sz w:val="24"/>
                <w:szCs w:val="24"/>
              </w:rPr>
              <w:t>32</w:t>
            </w:r>
            <w:r w:rsidR="0052355C" w:rsidRPr="00080C4A">
              <w:rPr>
                <w:sz w:val="24"/>
                <w:szCs w:val="24"/>
              </w:rPr>
              <w:t>,</w:t>
            </w:r>
            <w:r w:rsidRPr="00080C4A">
              <w:rPr>
                <w:sz w:val="24"/>
                <w:szCs w:val="24"/>
              </w:rPr>
              <w:t>41</w:t>
            </w:r>
            <w:r w:rsidR="0072245F" w:rsidRPr="00080C4A">
              <w:rPr>
                <w:sz w:val="24"/>
                <w:szCs w:val="24"/>
              </w:rPr>
              <w:t>00</w:t>
            </w:r>
          </w:p>
        </w:tc>
        <w:tc>
          <w:tcPr>
            <w:tcW w:w="1628" w:type="dxa"/>
          </w:tcPr>
          <w:p w14:paraId="42E8CDDD" w14:textId="77777777" w:rsidR="000E30F3" w:rsidRPr="00080C4A" w:rsidRDefault="000E30F3" w:rsidP="00C3651C">
            <w:pPr>
              <w:rPr>
                <w:sz w:val="24"/>
                <w:szCs w:val="24"/>
              </w:rPr>
            </w:pPr>
            <w:r w:rsidRPr="00080C4A">
              <w:rPr>
                <w:sz w:val="24"/>
                <w:szCs w:val="24"/>
              </w:rPr>
              <w:t>35</w:t>
            </w:r>
            <w:r w:rsidR="0052355C" w:rsidRPr="00080C4A">
              <w:rPr>
                <w:sz w:val="24"/>
                <w:szCs w:val="24"/>
              </w:rPr>
              <w:t>,</w:t>
            </w:r>
            <w:r w:rsidRPr="00080C4A">
              <w:rPr>
                <w:sz w:val="24"/>
                <w:szCs w:val="24"/>
              </w:rPr>
              <w:t>55</w:t>
            </w:r>
            <w:r w:rsidR="0072245F" w:rsidRPr="00080C4A">
              <w:rPr>
                <w:sz w:val="24"/>
                <w:szCs w:val="24"/>
              </w:rPr>
              <w:t>47</w:t>
            </w:r>
          </w:p>
        </w:tc>
        <w:tc>
          <w:tcPr>
            <w:tcW w:w="1628" w:type="dxa"/>
          </w:tcPr>
          <w:p w14:paraId="782E6B20" w14:textId="77777777" w:rsidR="000E30F3" w:rsidRPr="00080C4A" w:rsidRDefault="0072245F" w:rsidP="00C3651C">
            <w:pPr>
              <w:rPr>
                <w:sz w:val="24"/>
                <w:szCs w:val="24"/>
              </w:rPr>
            </w:pPr>
            <w:r w:rsidRPr="00080C4A">
              <w:rPr>
                <w:sz w:val="24"/>
                <w:szCs w:val="24"/>
              </w:rPr>
              <w:t>21</w:t>
            </w:r>
            <w:r w:rsidR="0052355C" w:rsidRPr="00080C4A">
              <w:rPr>
                <w:sz w:val="24"/>
                <w:szCs w:val="24"/>
              </w:rPr>
              <w:t>,</w:t>
            </w:r>
            <w:r w:rsidRPr="00080C4A">
              <w:rPr>
                <w:sz w:val="24"/>
                <w:szCs w:val="24"/>
              </w:rPr>
              <w:t>5790</w:t>
            </w:r>
          </w:p>
        </w:tc>
        <w:tc>
          <w:tcPr>
            <w:tcW w:w="1628" w:type="dxa"/>
          </w:tcPr>
          <w:p w14:paraId="27D0B4A5" w14:textId="77777777" w:rsidR="000E30F3" w:rsidRPr="00080C4A" w:rsidRDefault="000E30F3" w:rsidP="00C3651C">
            <w:pPr>
              <w:rPr>
                <w:sz w:val="24"/>
                <w:szCs w:val="24"/>
              </w:rPr>
            </w:pPr>
            <w:r w:rsidRPr="00080C4A">
              <w:rPr>
                <w:sz w:val="24"/>
                <w:szCs w:val="24"/>
              </w:rPr>
              <w:t>21</w:t>
            </w:r>
            <w:r w:rsidR="0052355C" w:rsidRPr="00080C4A">
              <w:rPr>
                <w:sz w:val="24"/>
                <w:szCs w:val="24"/>
              </w:rPr>
              <w:t>,</w:t>
            </w:r>
            <w:r w:rsidRPr="00080C4A">
              <w:rPr>
                <w:sz w:val="24"/>
                <w:szCs w:val="24"/>
              </w:rPr>
              <w:t>69</w:t>
            </w:r>
            <w:r w:rsidR="0072245F" w:rsidRPr="00080C4A">
              <w:rPr>
                <w:sz w:val="24"/>
                <w:szCs w:val="24"/>
              </w:rPr>
              <w:t>12</w:t>
            </w:r>
          </w:p>
        </w:tc>
        <w:tc>
          <w:tcPr>
            <w:tcW w:w="1628" w:type="dxa"/>
          </w:tcPr>
          <w:p w14:paraId="0CAEE7E6" w14:textId="77777777" w:rsidR="000E30F3" w:rsidRPr="00080C4A" w:rsidRDefault="000E30F3" w:rsidP="00C3651C">
            <w:pPr>
              <w:rPr>
                <w:sz w:val="24"/>
                <w:szCs w:val="24"/>
              </w:rPr>
            </w:pPr>
            <w:r w:rsidRPr="00080C4A">
              <w:rPr>
                <w:sz w:val="24"/>
                <w:szCs w:val="24"/>
              </w:rPr>
              <w:t>21</w:t>
            </w:r>
            <w:r w:rsidR="0052355C" w:rsidRPr="00080C4A">
              <w:rPr>
                <w:sz w:val="24"/>
                <w:szCs w:val="24"/>
              </w:rPr>
              <w:t>,</w:t>
            </w:r>
            <w:r w:rsidRPr="00080C4A">
              <w:rPr>
                <w:sz w:val="24"/>
                <w:szCs w:val="24"/>
              </w:rPr>
              <w:t>30</w:t>
            </w:r>
            <w:r w:rsidR="0072245F" w:rsidRPr="00080C4A">
              <w:rPr>
                <w:sz w:val="24"/>
                <w:szCs w:val="24"/>
              </w:rPr>
              <w:t>01</w:t>
            </w:r>
          </w:p>
        </w:tc>
        <w:tc>
          <w:tcPr>
            <w:tcW w:w="1630" w:type="dxa"/>
          </w:tcPr>
          <w:p w14:paraId="2D0320BF" w14:textId="77777777" w:rsidR="000E30F3" w:rsidRPr="00080C4A" w:rsidRDefault="000E30F3" w:rsidP="00C3651C">
            <w:pPr>
              <w:rPr>
                <w:sz w:val="24"/>
                <w:szCs w:val="24"/>
              </w:rPr>
            </w:pPr>
            <w:r w:rsidRPr="00080C4A">
              <w:rPr>
                <w:sz w:val="24"/>
                <w:szCs w:val="24"/>
              </w:rPr>
              <w:t>19</w:t>
            </w:r>
            <w:r w:rsidR="0052355C" w:rsidRPr="00080C4A">
              <w:rPr>
                <w:sz w:val="24"/>
                <w:szCs w:val="24"/>
              </w:rPr>
              <w:t>,</w:t>
            </w:r>
            <w:r w:rsidRPr="00080C4A">
              <w:rPr>
                <w:sz w:val="24"/>
                <w:szCs w:val="24"/>
              </w:rPr>
              <w:t>3</w:t>
            </w:r>
            <w:r w:rsidR="0072245F" w:rsidRPr="00080C4A">
              <w:rPr>
                <w:sz w:val="24"/>
                <w:szCs w:val="24"/>
              </w:rPr>
              <w:t>857</w:t>
            </w:r>
          </w:p>
        </w:tc>
      </w:tr>
      <w:tr w:rsidR="00C71E99" w:rsidRPr="00080C4A" w14:paraId="30A7034E" w14:textId="77777777" w:rsidTr="00C71E99">
        <w:trPr>
          <w:trHeight w:val="45"/>
        </w:trPr>
        <w:tc>
          <w:tcPr>
            <w:tcW w:w="1186" w:type="dxa"/>
          </w:tcPr>
          <w:p w14:paraId="25D1E786" w14:textId="77777777" w:rsidR="000E30F3" w:rsidRPr="00080C4A" w:rsidRDefault="000E30F3" w:rsidP="00C3651C">
            <w:pPr>
              <w:rPr>
                <w:sz w:val="24"/>
                <w:szCs w:val="24"/>
              </w:rPr>
            </w:pPr>
            <w:r w:rsidRPr="00080C4A">
              <w:rPr>
                <w:sz w:val="24"/>
                <w:szCs w:val="24"/>
              </w:rPr>
              <w:t>Sm</w:t>
            </w:r>
          </w:p>
        </w:tc>
        <w:tc>
          <w:tcPr>
            <w:tcW w:w="1332" w:type="dxa"/>
          </w:tcPr>
          <w:p w14:paraId="00ABB6C2"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0030</w:t>
            </w:r>
          </w:p>
        </w:tc>
        <w:tc>
          <w:tcPr>
            <w:tcW w:w="1628" w:type="dxa"/>
          </w:tcPr>
          <w:p w14:paraId="568ED0FF" w14:textId="77777777" w:rsidR="000E30F3" w:rsidRPr="00080C4A" w:rsidRDefault="000E30F3" w:rsidP="00C3651C">
            <w:pPr>
              <w:rPr>
                <w:sz w:val="24"/>
                <w:szCs w:val="24"/>
              </w:rPr>
            </w:pPr>
            <w:r w:rsidRPr="00080C4A">
              <w:rPr>
                <w:sz w:val="24"/>
                <w:szCs w:val="24"/>
              </w:rPr>
              <w:t>2</w:t>
            </w:r>
            <w:r w:rsidR="0052355C" w:rsidRPr="00080C4A">
              <w:rPr>
                <w:sz w:val="24"/>
                <w:szCs w:val="24"/>
              </w:rPr>
              <w:t>,</w:t>
            </w:r>
            <w:r w:rsidRPr="00080C4A">
              <w:rPr>
                <w:sz w:val="24"/>
                <w:szCs w:val="24"/>
              </w:rPr>
              <w:t>4056</w:t>
            </w:r>
          </w:p>
        </w:tc>
        <w:tc>
          <w:tcPr>
            <w:tcW w:w="1629" w:type="dxa"/>
          </w:tcPr>
          <w:p w14:paraId="3FF49A09" w14:textId="77777777" w:rsidR="000E30F3" w:rsidRPr="00080C4A" w:rsidRDefault="000E30F3" w:rsidP="00C3651C">
            <w:pPr>
              <w:rPr>
                <w:sz w:val="24"/>
                <w:szCs w:val="24"/>
              </w:rPr>
            </w:pPr>
            <w:r w:rsidRPr="00080C4A">
              <w:rPr>
                <w:sz w:val="24"/>
                <w:szCs w:val="24"/>
              </w:rPr>
              <w:t>2</w:t>
            </w:r>
            <w:r w:rsidR="0052355C" w:rsidRPr="00080C4A">
              <w:rPr>
                <w:sz w:val="24"/>
                <w:szCs w:val="24"/>
              </w:rPr>
              <w:t>,</w:t>
            </w:r>
            <w:r w:rsidRPr="00080C4A">
              <w:rPr>
                <w:sz w:val="24"/>
                <w:szCs w:val="24"/>
              </w:rPr>
              <w:t>7805</w:t>
            </w:r>
          </w:p>
        </w:tc>
        <w:tc>
          <w:tcPr>
            <w:tcW w:w="1628" w:type="dxa"/>
          </w:tcPr>
          <w:p w14:paraId="25C61095" w14:textId="77777777" w:rsidR="000E30F3" w:rsidRPr="00080C4A" w:rsidRDefault="000E30F3" w:rsidP="00C3651C">
            <w:pPr>
              <w:rPr>
                <w:sz w:val="24"/>
                <w:szCs w:val="24"/>
              </w:rPr>
            </w:pPr>
            <w:r w:rsidRPr="00080C4A">
              <w:rPr>
                <w:sz w:val="24"/>
                <w:szCs w:val="24"/>
              </w:rPr>
              <w:t>2</w:t>
            </w:r>
            <w:r w:rsidR="0052355C" w:rsidRPr="00080C4A">
              <w:rPr>
                <w:sz w:val="24"/>
                <w:szCs w:val="24"/>
              </w:rPr>
              <w:t>,</w:t>
            </w:r>
            <w:r w:rsidRPr="00080C4A">
              <w:rPr>
                <w:sz w:val="24"/>
                <w:szCs w:val="24"/>
              </w:rPr>
              <w:t>9661</w:t>
            </w:r>
          </w:p>
        </w:tc>
        <w:tc>
          <w:tcPr>
            <w:tcW w:w="1628" w:type="dxa"/>
          </w:tcPr>
          <w:p w14:paraId="3A76D848" w14:textId="77777777" w:rsidR="000E30F3" w:rsidRPr="00080C4A" w:rsidRDefault="007373CE" w:rsidP="00C3651C">
            <w:pPr>
              <w:rPr>
                <w:sz w:val="24"/>
                <w:szCs w:val="24"/>
              </w:rPr>
            </w:pPr>
            <w:r w:rsidRPr="00080C4A">
              <w:rPr>
                <w:sz w:val="24"/>
                <w:szCs w:val="24"/>
              </w:rPr>
              <w:t>1</w:t>
            </w:r>
            <w:r w:rsidR="0052355C" w:rsidRPr="00080C4A">
              <w:rPr>
                <w:sz w:val="24"/>
                <w:szCs w:val="24"/>
              </w:rPr>
              <w:t>,</w:t>
            </w:r>
            <w:r w:rsidRPr="00080C4A">
              <w:rPr>
                <w:sz w:val="24"/>
                <w:szCs w:val="24"/>
              </w:rPr>
              <w:t>5866</w:t>
            </w:r>
          </w:p>
        </w:tc>
        <w:tc>
          <w:tcPr>
            <w:tcW w:w="1628" w:type="dxa"/>
          </w:tcPr>
          <w:p w14:paraId="7C5405D0" w14:textId="77777777" w:rsidR="000E30F3" w:rsidRPr="00080C4A" w:rsidRDefault="007373CE" w:rsidP="00C3651C">
            <w:pPr>
              <w:rPr>
                <w:sz w:val="24"/>
                <w:szCs w:val="24"/>
              </w:rPr>
            </w:pPr>
            <w:r w:rsidRPr="00080C4A">
              <w:rPr>
                <w:sz w:val="24"/>
                <w:szCs w:val="24"/>
              </w:rPr>
              <w:t>2</w:t>
            </w:r>
            <w:r w:rsidR="0052355C" w:rsidRPr="00080C4A">
              <w:rPr>
                <w:sz w:val="24"/>
                <w:szCs w:val="24"/>
              </w:rPr>
              <w:t>,</w:t>
            </w:r>
            <w:r w:rsidRPr="00080C4A">
              <w:rPr>
                <w:sz w:val="24"/>
                <w:szCs w:val="24"/>
              </w:rPr>
              <w:t>2599</w:t>
            </w:r>
          </w:p>
        </w:tc>
        <w:tc>
          <w:tcPr>
            <w:tcW w:w="1628" w:type="dxa"/>
          </w:tcPr>
          <w:p w14:paraId="3E6FFD97" w14:textId="77777777" w:rsidR="000E30F3" w:rsidRPr="00080C4A" w:rsidRDefault="007373CE" w:rsidP="00C3651C">
            <w:pPr>
              <w:rPr>
                <w:sz w:val="24"/>
                <w:szCs w:val="24"/>
              </w:rPr>
            </w:pPr>
            <w:r w:rsidRPr="00080C4A">
              <w:rPr>
                <w:sz w:val="24"/>
                <w:szCs w:val="24"/>
              </w:rPr>
              <w:t>2</w:t>
            </w:r>
            <w:r w:rsidR="0052355C" w:rsidRPr="00080C4A">
              <w:rPr>
                <w:sz w:val="24"/>
                <w:szCs w:val="24"/>
              </w:rPr>
              <w:t>,</w:t>
            </w:r>
            <w:r w:rsidRPr="00080C4A">
              <w:rPr>
                <w:sz w:val="24"/>
                <w:szCs w:val="24"/>
              </w:rPr>
              <w:t>4097</w:t>
            </w:r>
          </w:p>
        </w:tc>
        <w:tc>
          <w:tcPr>
            <w:tcW w:w="1630" w:type="dxa"/>
          </w:tcPr>
          <w:p w14:paraId="69605B9A" w14:textId="77777777" w:rsidR="000E30F3" w:rsidRPr="00080C4A" w:rsidRDefault="007373CE" w:rsidP="00C3651C">
            <w:pPr>
              <w:rPr>
                <w:sz w:val="24"/>
                <w:szCs w:val="24"/>
              </w:rPr>
            </w:pPr>
            <w:r w:rsidRPr="00080C4A">
              <w:rPr>
                <w:sz w:val="24"/>
                <w:szCs w:val="24"/>
              </w:rPr>
              <w:t>2</w:t>
            </w:r>
            <w:r w:rsidR="0052355C" w:rsidRPr="00080C4A">
              <w:rPr>
                <w:sz w:val="24"/>
                <w:szCs w:val="24"/>
              </w:rPr>
              <w:t>,</w:t>
            </w:r>
            <w:r w:rsidRPr="00080C4A">
              <w:rPr>
                <w:sz w:val="24"/>
                <w:szCs w:val="24"/>
              </w:rPr>
              <w:t>1250</w:t>
            </w:r>
          </w:p>
        </w:tc>
      </w:tr>
      <w:tr w:rsidR="00C71E99" w:rsidRPr="00080C4A" w14:paraId="5A284DA6" w14:textId="77777777" w:rsidTr="00C71E99">
        <w:trPr>
          <w:trHeight w:val="45"/>
        </w:trPr>
        <w:tc>
          <w:tcPr>
            <w:tcW w:w="1186" w:type="dxa"/>
          </w:tcPr>
          <w:p w14:paraId="12369171" w14:textId="77777777" w:rsidR="000E30F3" w:rsidRPr="00080C4A" w:rsidRDefault="000E30F3" w:rsidP="00C3651C">
            <w:pPr>
              <w:rPr>
                <w:sz w:val="24"/>
                <w:szCs w:val="24"/>
              </w:rPr>
            </w:pPr>
            <w:r w:rsidRPr="00080C4A">
              <w:rPr>
                <w:sz w:val="24"/>
                <w:szCs w:val="24"/>
              </w:rPr>
              <w:t>Eu</w:t>
            </w:r>
          </w:p>
        </w:tc>
        <w:tc>
          <w:tcPr>
            <w:tcW w:w="1332" w:type="dxa"/>
          </w:tcPr>
          <w:p w14:paraId="5276682D"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0017</w:t>
            </w:r>
          </w:p>
        </w:tc>
        <w:tc>
          <w:tcPr>
            <w:tcW w:w="1628" w:type="dxa"/>
          </w:tcPr>
          <w:p w14:paraId="2387752B"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5095</w:t>
            </w:r>
          </w:p>
        </w:tc>
        <w:tc>
          <w:tcPr>
            <w:tcW w:w="1629" w:type="dxa"/>
          </w:tcPr>
          <w:p w14:paraId="1EA6BEE7"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5404</w:t>
            </w:r>
          </w:p>
        </w:tc>
        <w:tc>
          <w:tcPr>
            <w:tcW w:w="1628" w:type="dxa"/>
          </w:tcPr>
          <w:p w14:paraId="7DF653F2"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5348</w:t>
            </w:r>
          </w:p>
        </w:tc>
        <w:tc>
          <w:tcPr>
            <w:tcW w:w="1628" w:type="dxa"/>
          </w:tcPr>
          <w:p w14:paraId="6DFF554F"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3041</w:t>
            </w:r>
          </w:p>
        </w:tc>
        <w:tc>
          <w:tcPr>
            <w:tcW w:w="1628" w:type="dxa"/>
          </w:tcPr>
          <w:p w14:paraId="7778B533"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4593</w:t>
            </w:r>
          </w:p>
        </w:tc>
        <w:tc>
          <w:tcPr>
            <w:tcW w:w="1628" w:type="dxa"/>
          </w:tcPr>
          <w:p w14:paraId="6CCC6F51"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4779</w:t>
            </w:r>
          </w:p>
        </w:tc>
        <w:tc>
          <w:tcPr>
            <w:tcW w:w="1630" w:type="dxa"/>
          </w:tcPr>
          <w:p w14:paraId="79D77820"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4178</w:t>
            </w:r>
          </w:p>
        </w:tc>
      </w:tr>
      <w:tr w:rsidR="00C71E99" w:rsidRPr="00080C4A" w14:paraId="56EBFBDA" w14:textId="77777777" w:rsidTr="00C71E99">
        <w:trPr>
          <w:trHeight w:val="45"/>
        </w:trPr>
        <w:tc>
          <w:tcPr>
            <w:tcW w:w="1186" w:type="dxa"/>
          </w:tcPr>
          <w:p w14:paraId="5737B40B" w14:textId="77777777" w:rsidR="000E30F3" w:rsidRPr="00080C4A" w:rsidRDefault="000E30F3" w:rsidP="00C3651C">
            <w:pPr>
              <w:rPr>
                <w:sz w:val="24"/>
                <w:szCs w:val="24"/>
              </w:rPr>
            </w:pPr>
            <w:r w:rsidRPr="00080C4A">
              <w:rPr>
                <w:sz w:val="24"/>
                <w:szCs w:val="24"/>
              </w:rPr>
              <w:t>Gd</w:t>
            </w:r>
          </w:p>
        </w:tc>
        <w:tc>
          <w:tcPr>
            <w:tcW w:w="1332" w:type="dxa"/>
          </w:tcPr>
          <w:p w14:paraId="0F02E291"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0032</w:t>
            </w:r>
          </w:p>
        </w:tc>
        <w:tc>
          <w:tcPr>
            <w:tcW w:w="1628" w:type="dxa"/>
          </w:tcPr>
          <w:p w14:paraId="7CBA7C9C" w14:textId="77777777" w:rsidR="000E30F3" w:rsidRPr="00080C4A" w:rsidRDefault="000E30F3" w:rsidP="00C3651C">
            <w:pPr>
              <w:rPr>
                <w:sz w:val="24"/>
                <w:szCs w:val="24"/>
              </w:rPr>
            </w:pPr>
            <w:r w:rsidRPr="00080C4A">
              <w:rPr>
                <w:sz w:val="24"/>
                <w:szCs w:val="24"/>
              </w:rPr>
              <w:t>2</w:t>
            </w:r>
            <w:r w:rsidR="0052355C" w:rsidRPr="00080C4A">
              <w:rPr>
                <w:sz w:val="24"/>
                <w:szCs w:val="24"/>
              </w:rPr>
              <w:t>,</w:t>
            </w:r>
            <w:r w:rsidRPr="00080C4A">
              <w:rPr>
                <w:sz w:val="24"/>
                <w:szCs w:val="24"/>
              </w:rPr>
              <w:t>1035</w:t>
            </w:r>
          </w:p>
        </w:tc>
        <w:tc>
          <w:tcPr>
            <w:tcW w:w="1629" w:type="dxa"/>
          </w:tcPr>
          <w:p w14:paraId="194B65C2" w14:textId="77777777" w:rsidR="000E30F3" w:rsidRPr="00080C4A" w:rsidRDefault="000E30F3" w:rsidP="00C3651C">
            <w:pPr>
              <w:rPr>
                <w:sz w:val="24"/>
                <w:szCs w:val="24"/>
              </w:rPr>
            </w:pPr>
            <w:r w:rsidRPr="00080C4A">
              <w:rPr>
                <w:sz w:val="24"/>
                <w:szCs w:val="24"/>
              </w:rPr>
              <w:t>2</w:t>
            </w:r>
            <w:r w:rsidR="0052355C" w:rsidRPr="00080C4A">
              <w:rPr>
                <w:sz w:val="24"/>
                <w:szCs w:val="24"/>
              </w:rPr>
              <w:t>,</w:t>
            </w:r>
            <w:r w:rsidRPr="00080C4A">
              <w:rPr>
                <w:sz w:val="24"/>
                <w:szCs w:val="24"/>
              </w:rPr>
              <w:t>3959</w:t>
            </w:r>
          </w:p>
        </w:tc>
        <w:tc>
          <w:tcPr>
            <w:tcW w:w="1628" w:type="dxa"/>
          </w:tcPr>
          <w:p w14:paraId="7C8B8B54" w14:textId="77777777" w:rsidR="000E30F3" w:rsidRPr="00080C4A" w:rsidRDefault="000E30F3" w:rsidP="00C3651C">
            <w:pPr>
              <w:rPr>
                <w:sz w:val="24"/>
                <w:szCs w:val="24"/>
              </w:rPr>
            </w:pPr>
            <w:r w:rsidRPr="00080C4A">
              <w:rPr>
                <w:sz w:val="24"/>
                <w:szCs w:val="24"/>
              </w:rPr>
              <w:t>2</w:t>
            </w:r>
            <w:r w:rsidR="0052355C" w:rsidRPr="00080C4A">
              <w:rPr>
                <w:sz w:val="24"/>
                <w:szCs w:val="24"/>
              </w:rPr>
              <w:t>,</w:t>
            </w:r>
            <w:r w:rsidRPr="00080C4A">
              <w:rPr>
                <w:sz w:val="24"/>
                <w:szCs w:val="24"/>
              </w:rPr>
              <w:t>4989</w:t>
            </w:r>
          </w:p>
        </w:tc>
        <w:tc>
          <w:tcPr>
            <w:tcW w:w="1628" w:type="dxa"/>
          </w:tcPr>
          <w:p w14:paraId="106D1D24" w14:textId="77777777" w:rsidR="000E30F3" w:rsidRPr="00080C4A" w:rsidRDefault="007373CE" w:rsidP="00C3651C">
            <w:pPr>
              <w:rPr>
                <w:sz w:val="24"/>
                <w:szCs w:val="24"/>
              </w:rPr>
            </w:pPr>
            <w:r w:rsidRPr="00080C4A">
              <w:rPr>
                <w:sz w:val="24"/>
                <w:szCs w:val="24"/>
              </w:rPr>
              <w:t>1</w:t>
            </w:r>
            <w:r w:rsidR="0052355C" w:rsidRPr="00080C4A">
              <w:rPr>
                <w:sz w:val="24"/>
                <w:szCs w:val="24"/>
              </w:rPr>
              <w:t>,</w:t>
            </w:r>
            <w:r w:rsidRPr="00080C4A">
              <w:rPr>
                <w:sz w:val="24"/>
                <w:szCs w:val="24"/>
              </w:rPr>
              <w:t>3225</w:t>
            </w:r>
          </w:p>
        </w:tc>
        <w:tc>
          <w:tcPr>
            <w:tcW w:w="1628" w:type="dxa"/>
          </w:tcPr>
          <w:p w14:paraId="450398DD" w14:textId="77777777" w:rsidR="000E30F3" w:rsidRPr="00080C4A" w:rsidRDefault="007373CE" w:rsidP="00C3651C">
            <w:pPr>
              <w:rPr>
                <w:sz w:val="24"/>
                <w:szCs w:val="24"/>
              </w:rPr>
            </w:pPr>
            <w:r w:rsidRPr="00080C4A">
              <w:rPr>
                <w:sz w:val="24"/>
                <w:szCs w:val="24"/>
              </w:rPr>
              <w:t>1</w:t>
            </w:r>
            <w:r w:rsidR="0052355C" w:rsidRPr="00080C4A">
              <w:rPr>
                <w:sz w:val="24"/>
                <w:szCs w:val="24"/>
              </w:rPr>
              <w:t>,</w:t>
            </w:r>
            <w:r w:rsidRPr="00080C4A">
              <w:rPr>
                <w:sz w:val="24"/>
                <w:szCs w:val="24"/>
              </w:rPr>
              <w:t>9034</w:t>
            </w:r>
          </w:p>
        </w:tc>
        <w:tc>
          <w:tcPr>
            <w:tcW w:w="1628" w:type="dxa"/>
          </w:tcPr>
          <w:p w14:paraId="360C2543" w14:textId="77777777" w:rsidR="000E30F3" w:rsidRPr="00080C4A" w:rsidRDefault="007373CE" w:rsidP="00C3651C">
            <w:pPr>
              <w:rPr>
                <w:sz w:val="24"/>
                <w:szCs w:val="24"/>
              </w:rPr>
            </w:pPr>
            <w:r w:rsidRPr="00080C4A">
              <w:rPr>
                <w:sz w:val="24"/>
                <w:szCs w:val="24"/>
              </w:rPr>
              <w:t>2</w:t>
            </w:r>
            <w:r w:rsidR="0052355C" w:rsidRPr="00080C4A">
              <w:rPr>
                <w:sz w:val="24"/>
                <w:szCs w:val="24"/>
              </w:rPr>
              <w:t>,</w:t>
            </w:r>
            <w:r w:rsidRPr="00080C4A">
              <w:rPr>
                <w:sz w:val="24"/>
                <w:szCs w:val="24"/>
              </w:rPr>
              <w:t>0276</w:t>
            </w:r>
          </w:p>
        </w:tc>
        <w:tc>
          <w:tcPr>
            <w:tcW w:w="1630" w:type="dxa"/>
          </w:tcPr>
          <w:p w14:paraId="0AFE400D" w14:textId="77777777" w:rsidR="000E30F3" w:rsidRPr="00080C4A" w:rsidRDefault="007373CE" w:rsidP="00C3651C">
            <w:pPr>
              <w:rPr>
                <w:sz w:val="24"/>
                <w:szCs w:val="24"/>
              </w:rPr>
            </w:pPr>
            <w:r w:rsidRPr="00080C4A">
              <w:rPr>
                <w:sz w:val="24"/>
                <w:szCs w:val="24"/>
              </w:rPr>
              <w:t>1</w:t>
            </w:r>
            <w:r w:rsidR="0052355C" w:rsidRPr="00080C4A">
              <w:rPr>
                <w:sz w:val="24"/>
                <w:szCs w:val="24"/>
              </w:rPr>
              <w:t>,</w:t>
            </w:r>
            <w:r w:rsidRPr="00080C4A">
              <w:rPr>
                <w:sz w:val="24"/>
                <w:szCs w:val="24"/>
              </w:rPr>
              <w:t>7671</w:t>
            </w:r>
          </w:p>
        </w:tc>
      </w:tr>
      <w:tr w:rsidR="00C71E99" w:rsidRPr="00080C4A" w14:paraId="2AC82D78" w14:textId="77777777" w:rsidTr="00C71E99">
        <w:trPr>
          <w:trHeight w:val="45"/>
        </w:trPr>
        <w:tc>
          <w:tcPr>
            <w:tcW w:w="1186" w:type="dxa"/>
          </w:tcPr>
          <w:p w14:paraId="3629BED3" w14:textId="77777777" w:rsidR="000E30F3" w:rsidRPr="00080C4A" w:rsidRDefault="000E30F3" w:rsidP="00C3651C">
            <w:pPr>
              <w:rPr>
                <w:sz w:val="24"/>
                <w:szCs w:val="24"/>
              </w:rPr>
            </w:pPr>
            <w:r w:rsidRPr="00080C4A">
              <w:rPr>
                <w:sz w:val="24"/>
                <w:szCs w:val="24"/>
              </w:rPr>
              <w:t>Tb</w:t>
            </w:r>
          </w:p>
        </w:tc>
        <w:tc>
          <w:tcPr>
            <w:tcW w:w="1332" w:type="dxa"/>
          </w:tcPr>
          <w:p w14:paraId="7A8A7C51"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0123</w:t>
            </w:r>
          </w:p>
        </w:tc>
        <w:tc>
          <w:tcPr>
            <w:tcW w:w="1628" w:type="dxa"/>
          </w:tcPr>
          <w:p w14:paraId="2DD01D32"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3065</w:t>
            </w:r>
          </w:p>
        </w:tc>
        <w:tc>
          <w:tcPr>
            <w:tcW w:w="1629" w:type="dxa"/>
          </w:tcPr>
          <w:p w14:paraId="23FCE50D"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3551</w:t>
            </w:r>
          </w:p>
        </w:tc>
        <w:tc>
          <w:tcPr>
            <w:tcW w:w="1628" w:type="dxa"/>
          </w:tcPr>
          <w:p w14:paraId="37EBEE0D"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3640</w:t>
            </w:r>
          </w:p>
        </w:tc>
        <w:tc>
          <w:tcPr>
            <w:tcW w:w="1628" w:type="dxa"/>
          </w:tcPr>
          <w:p w14:paraId="711849C1"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2103</w:t>
            </w:r>
          </w:p>
        </w:tc>
        <w:tc>
          <w:tcPr>
            <w:tcW w:w="1628" w:type="dxa"/>
          </w:tcPr>
          <w:p w14:paraId="4BD25392"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2848</w:t>
            </w:r>
          </w:p>
        </w:tc>
        <w:tc>
          <w:tcPr>
            <w:tcW w:w="1628" w:type="dxa"/>
          </w:tcPr>
          <w:p w14:paraId="5EDCD597"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2778</w:t>
            </w:r>
          </w:p>
        </w:tc>
        <w:tc>
          <w:tcPr>
            <w:tcW w:w="1630" w:type="dxa"/>
          </w:tcPr>
          <w:p w14:paraId="58FADB9E"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2550</w:t>
            </w:r>
          </w:p>
        </w:tc>
      </w:tr>
      <w:tr w:rsidR="00C71E99" w:rsidRPr="00080C4A" w14:paraId="135F9912" w14:textId="77777777" w:rsidTr="00C71E99">
        <w:trPr>
          <w:trHeight w:val="45"/>
        </w:trPr>
        <w:tc>
          <w:tcPr>
            <w:tcW w:w="1186" w:type="dxa"/>
          </w:tcPr>
          <w:p w14:paraId="5C850BBD" w14:textId="77777777" w:rsidR="000E30F3" w:rsidRPr="00080C4A" w:rsidRDefault="000E30F3" w:rsidP="00C3651C">
            <w:pPr>
              <w:rPr>
                <w:sz w:val="24"/>
                <w:szCs w:val="24"/>
              </w:rPr>
            </w:pPr>
            <w:r w:rsidRPr="00080C4A">
              <w:rPr>
                <w:sz w:val="24"/>
                <w:szCs w:val="24"/>
              </w:rPr>
              <w:t>Dy</w:t>
            </w:r>
          </w:p>
        </w:tc>
        <w:tc>
          <w:tcPr>
            <w:tcW w:w="1332" w:type="dxa"/>
          </w:tcPr>
          <w:p w14:paraId="772045DF"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0009</w:t>
            </w:r>
          </w:p>
        </w:tc>
        <w:tc>
          <w:tcPr>
            <w:tcW w:w="1628" w:type="dxa"/>
          </w:tcPr>
          <w:p w14:paraId="2C2571A7"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6827</w:t>
            </w:r>
          </w:p>
        </w:tc>
        <w:tc>
          <w:tcPr>
            <w:tcW w:w="1629" w:type="dxa"/>
          </w:tcPr>
          <w:p w14:paraId="3385CE0A" w14:textId="77777777" w:rsidR="000E30F3" w:rsidRPr="00080C4A" w:rsidRDefault="000E30F3" w:rsidP="00C3651C">
            <w:pPr>
              <w:rPr>
                <w:sz w:val="24"/>
                <w:szCs w:val="24"/>
              </w:rPr>
            </w:pPr>
            <w:r w:rsidRPr="00080C4A">
              <w:rPr>
                <w:sz w:val="24"/>
                <w:szCs w:val="24"/>
              </w:rPr>
              <w:t>2</w:t>
            </w:r>
            <w:r w:rsidR="0052355C" w:rsidRPr="00080C4A">
              <w:rPr>
                <w:sz w:val="24"/>
                <w:szCs w:val="24"/>
              </w:rPr>
              <w:t>,</w:t>
            </w:r>
            <w:r w:rsidRPr="00080C4A">
              <w:rPr>
                <w:sz w:val="24"/>
                <w:szCs w:val="24"/>
              </w:rPr>
              <w:t>0094</w:t>
            </w:r>
          </w:p>
        </w:tc>
        <w:tc>
          <w:tcPr>
            <w:tcW w:w="1628" w:type="dxa"/>
          </w:tcPr>
          <w:p w14:paraId="2F3E1C37"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9491</w:t>
            </w:r>
          </w:p>
        </w:tc>
        <w:tc>
          <w:tcPr>
            <w:tcW w:w="1628" w:type="dxa"/>
          </w:tcPr>
          <w:p w14:paraId="7CCD47DD" w14:textId="77777777" w:rsidR="000E30F3" w:rsidRPr="00080C4A" w:rsidRDefault="007373CE" w:rsidP="00C3651C">
            <w:pPr>
              <w:rPr>
                <w:sz w:val="24"/>
                <w:szCs w:val="24"/>
              </w:rPr>
            </w:pPr>
            <w:r w:rsidRPr="00080C4A">
              <w:rPr>
                <w:sz w:val="24"/>
                <w:szCs w:val="24"/>
              </w:rPr>
              <w:t>1</w:t>
            </w:r>
            <w:r w:rsidR="0052355C" w:rsidRPr="00080C4A">
              <w:rPr>
                <w:sz w:val="24"/>
                <w:szCs w:val="24"/>
              </w:rPr>
              <w:t>,</w:t>
            </w:r>
            <w:r w:rsidRPr="00080C4A">
              <w:rPr>
                <w:sz w:val="24"/>
                <w:szCs w:val="24"/>
              </w:rPr>
              <w:t>0558</w:t>
            </w:r>
          </w:p>
        </w:tc>
        <w:tc>
          <w:tcPr>
            <w:tcW w:w="1628" w:type="dxa"/>
          </w:tcPr>
          <w:p w14:paraId="6A4AD9FA" w14:textId="77777777" w:rsidR="000E30F3" w:rsidRPr="00080C4A" w:rsidRDefault="007373CE" w:rsidP="00C3651C">
            <w:pPr>
              <w:rPr>
                <w:sz w:val="24"/>
                <w:szCs w:val="24"/>
              </w:rPr>
            </w:pPr>
            <w:r w:rsidRPr="00080C4A">
              <w:rPr>
                <w:sz w:val="24"/>
                <w:szCs w:val="24"/>
              </w:rPr>
              <w:t>1</w:t>
            </w:r>
            <w:r w:rsidR="0052355C" w:rsidRPr="00080C4A">
              <w:rPr>
                <w:sz w:val="24"/>
                <w:szCs w:val="24"/>
              </w:rPr>
              <w:t>,</w:t>
            </w:r>
            <w:r w:rsidRPr="00080C4A">
              <w:rPr>
                <w:sz w:val="24"/>
                <w:szCs w:val="24"/>
              </w:rPr>
              <w:t>6052</w:t>
            </w:r>
          </w:p>
        </w:tc>
        <w:tc>
          <w:tcPr>
            <w:tcW w:w="1628" w:type="dxa"/>
          </w:tcPr>
          <w:p w14:paraId="54992CDA" w14:textId="77777777" w:rsidR="000E30F3" w:rsidRPr="00080C4A" w:rsidRDefault="007373CE" w:rsidP="00C3651C">
            <w:pPr>
              <w:rPr>
                <w:sz w:val="24"/>
                <w:szCs w:val="24"/>
              </w:rPr>
            </w:pPr>
            <w:r w:rsidRPr="00080C4A">
              <w:rPr>
                <w:sz w:val="24"/>
                <w:szCs w:val="24"/>
              </w:rPr>
              <w:t>1</w:t>
            </w:r>
            <w:r w:rsidR="0052355C" w:rsidRPr="00080C4A">
              <w:rPr>
                <w:sz w:val="24"/>
                <w:szCs w:val="24"/>
              </w:rPr>
              <w:t>,</w:t>
            </w:r>
            <w:r w:rsidRPr="00080C4A">
              <w:rPr>
                <w:sz w:val="24"/>
                <w:szCs w:val="24"/>
              </w:rPr>
              <w:t>6244</w:t>
            </w:r>
          </w:p>
        </w:tc>
        <w:tc>
          <w:tcPr>
            <w:tcW w:w="1630" w:type="dxa"/>
          </w:tcPr>
          <w:p w14:paraId="135A89A7" w14:textId="77777777" w:rsidR="000E30F3" w:rsidRPr="00080C4A" w:rsidRDefault="007373CE" w:rsidP="00C3651C">
            <w:pPr>
              <w:rPr>
                <w:sz w:val="24"/>
                <w:szCs w:val="24"/>
              </w:rPr>
            </w:pPr>
            <w:r w:rsidRPr="00080C4A">
              <w:rPr>
                <w:sz w:val="24"/>
                <w:szCs w:val="24"/>
              </w:rPr>
              <w:t>1</w:t>
            </w:r>
            <w:r w:rsidR="0052355C" w:rsidRPr="00080C4A">
              <w:rPr>
                <w:sz w:val="24"/>
                <w:szCs w:val="24"/>
              </w:rPr>
              <w:t>,</w:t>
            </w:r>
            <w:r w:rsidRPr="00080C4A">
              <w:rPr>
                <w:sz w:val="24"/>
                <w:szCs w:val="24"/>
              </w:rPr>
              <w:t>4378</w:t>
            </w:r>
          </w:p>
        </w:tc>
      </w:tr>
      <w:tr w:rsidR="00C71E99" w:rsidRPr="00080C4A" w14:paraId="60DCDC23" w14:textId="77777777" w:rsidTr="00C71E99">
        <w:trPr>
          <w:trHeight w:val="45"/>
        </w:trPr>
        <w:tc>
          <w:tcPr>
            <w:tcW w:w="1186" w:type="dxa"/>
          </w:tcPr>
          <w:p w14:paraId="5580135E" w14:textId="77777777" w:rsidR="000E30F3" w:rsidRPr="00080C4A" w:rsidRDefault="000E30F3" w:rsidP="00C3651C">
            <w:pPr>
              <w:rPr>
                <w:sz w:val="24"/>
                <w:szCs w:val="24"/>
              </w:rPr>
            </w:pPr>
            <w:r w:rsidRPr="00080C4A">
              <w:rPr>
                <w:sz w:val="24"/>
                <w:szCs w:val="24"/>
              </w:rPr>
              <w:t>Ho</w:t>
            </w:r>
          </w:p>
        </w:tc>
        <w:tc>
          <w:tcPr>
            <w:tcW w:w="1332" w:type="dxa"/>
          </w:tcPr>
          <w:p w14:paraId="2D73D018"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0242</w:t>
            </w:r>
          </w:p>
        </w:tc>
        <w:tc>
          <w:tcPr>
            <w:tcW w:w="1628" w:type="dxa"/>
          </w:tcPr>
          <w:p w14:paraId="4F03057B"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3682</w:t>
            </w:r>
          </w:p>
        </w:tc>
        <w:tc>
          <w:tcPr>
            <w:tcW w:w="1629" w:type="dxa"/>
          </w:tcPr>
          <w:p w14:paraId="41F61494"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5213</w:t>
            </w:r>
          </w:p>
        </w:tc>
        <w:tc>
          <w:tcPr>
            <w:tcW w:w="1628" w:type="dxa"/>
          </w:tcPr>
          <w:p w14:paraId="188043E4"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5238</w:t>
            </w:r>
          </w:p>
        </w:tc>
        <w:tc>
          <w:tcPr>
            <w:tcW w:w="1628" w:type="dxa"/>
          </w:tcPr>
          <w:p w14:paraId="0BB9384E" w14:textId="77777777" w:rsidR="000E30F3" w:rsidRPr="00080C4A" w:rsidRDefault="0072245F" w:rsidP="00C3651C">
            <w:pPr>
              <w:rPr>
                <w:sz w:val="24"/>
                <w:szCs w:val="24"/>
              </w:rPr>
            </w:pPr>
            <w:r w:rsidRPr="00080C4A">
              <w:rPr>
                <w:sz w:val="24"/>
                <w:szCs w:val="24"/>
              </w:rPr>
              <w:t>0</w:t>
            </w:r>
            <w:r w:rsidR="0052355C" w:rsidRPr="00080C4A">
              <w:rPr>
                <w:sz w:val="24"/>
                <w:szCs w:val="24"/>
              </w:rPr>
              <w:t>,</w:t>
            </w:r>
            <w:r w:rsidRPr="00080C4A">
              <w:rPr>
                <w:sz w:val="24"/>
                <w:szCs w:val="24"/>
              </w:rPr>
              <w:t>2787</w:t>
            </w:r>
          </w:p>
        </w:tc>
        <w:tc>
          <w:tcPr>
            <w:tcW w:w="1628" w:type="dxa"/>
          </w:tcPr>
          <w:p w14:paraId="5BB1BDD5"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2672</w:t>
            </w:r>
          </w:p>
        </w:tc>
        <w:tc>
          <w:tcPr>
            <w:tcW w:w="1628" w:type="dxa"/>
          </w:tcPr>
          <w:p w14:paraId="4CCC88BE"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3075</w:t>
            </w:r>
          </w:p>
        </w:tc>
        <w:tc>
          <w:tcPr>
            <w:tcW w:w="1630" w:type="dxa"/>
          </w:tcPr>
          <w:p w14:paraId="5DA6BE3C"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2524</w:t>
            </w:r>
          </w:p>
        </w:tc>
      </w:tr>
      <w:tr w:rsidR="00C71E99" w:rsidRPr="00080C4A" w14:paraId="4D1A05BB" w14:textId="77777777" w:rsidTr="00C71E99">
        <w:trPr>
          <w:trHeight w:val="45"/>
        </w:trPr>
        <w:tc>
          <w:tcPr>
            <w:tcW w:w="1186" w:type="dxa"/>
          </w:tcPr>
          <w:p w14:paraId="13F60A7A" w14:textId="77777777" w:rsidR="000E30F3" w:rsidRPr="00080C4A" w:rsidRDefault="000E30F3" w:rsidP="00C3651C">
            <w:pPr>
              <w:rPr>
                <w:sz w:val="24"/>
                <w:szCs w:val="24"/>
              </w:rPr>
            </w:pPr>
            <w:r w:rsidRPr="00080C4A">
              <w:rPr>
                <w:sz w:val="24"/>
                <w:szCs w:val="24"/>
              </w:rPr>
              <w:t>Er</w:t>
            </w:r>
          </w:p>
        </w:tc>
        <w:tc>
          <w:tcPr>
            <w:tcW w:w="1332" w:type="dxa"/>
          </w:tcPr>
          <w:p w14:paraId="60FCA30A"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0011</w:t>
            </w:r>
          </w:p>
        </w:tc>
        <w:tc>
          <w:tcPr>
            <w:tcW w:w="1628" w:type="dxa"/>
          </w:tcPr>
          <w:p w14:paraId="5707A3BA"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9954</w:t>
            </w:r>
          </w:p>
        </w:tc>
        <w:tc>
          <w:tcPr>
            <w:tcW w:w="1629" w:type="dxa"/>
          </w:tcPr>
          <w:p w14:paraId="5B210264"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3510</w:t>
            </w:r>
          </w:p>
        </w:tc>
        <w:tc>
          <w:tcPr>
            <w:tcW w:w="1628" w:type="dxa"/>
          </w:tcPr>
          <w:p w14:paraId="1C659EC8"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902</w:t>
            </w:r>
            <w:r w:rsidR="0072245F" w:rsidRPr="00080C4A">
              <w:rPr>
                <w:sz w:val="24"/>
                <w:szCs w:val="24"/>
              </w:rPr>
              <w:t>0</w:t>
            </w:r>
          </w:p>
        </w:tc>
        <w:tc>
          <w:tcPr>
            <w:tcW w:w="1628" w:type="dxa"/>
          </w:tcPr>
          <w:p w14:paraId="01891A14" w14:textId="77777777" w:rsidR="000E30F3" w:rsidRPr="00080C4A" w:rsidRDefault="0072245F" w:rsidP="00C3651C">
            <w:pPr>
              <w:rPr>
                <w:sz w:val="24"/>
                <w:szCs w:val="24"/>
              </w:rPr>
            </w:pPr>
            <w:r w:rsidRPr="00080C4A">
              <w:rPr>
                <w:sz w:val="24"/>
                <w:szCs w:val="24"/>
              </w:rPr>
              <w:t>0</w:t>
            </w:r>
            <w:r w:rsidR="0052355C" w:rsidRPr="00080C4A">
              <w:rPr>
                <w:sz w:val="24"/>
                <w:szCs w:val="24"/>
              </w:rPr>
              <w:t>,</w:t>
            </w:r>
            <w:r w:rsidRPr="00080C4A">
              <w:rPr>
                <w:sz w:val="24"/>
                <w:szCs w:val="24"/>
              </w:rPr>
              <w:t>7588</w:t>
            </w:r>
          </w:p>
        </w:tc>
        <w:tc>
          <w:tcPr>
            <w:tcW w:w="1628" w:type="dxa"/>
          </w:tcPr>
          <w:p w14:paraId="03BA2652"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7202</w:t>
            </w:r>
          </w:p>
        </w:tc>
        <w:tc>
          <w:tcPr>
            <w:tcW w:w="1628" w:type="dxa"/>
          </w:tcPr>
          <w:p w14:paraId="175CBBFC"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8546</w:t>
            </w:r>
          </w:p>
        </w:tc>
        <w:tc>
          <w:tcPr>
            <w:tcW w:w="1630" w:type="dxa"/>
          </w:tcPr>
          <w:p w14:paraId="5BA46741"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045</w:t>
            </w:r>
          </w:p>
        </w:tc>
      </w:tr>
      <w:tr w:rsidR="00C71E99" w:rsidRPr="00080C4A" w14:paraId="064002C5" w14:textId="77777777" w:rsidTr="00C71E99">
        <w:trPr>
          <w:trHeight w:val="45"/>
        </w:trPr>
        <w:tc>
          <w:tcPr>
            <w:tcW w:w="1186" w:type="dxa"/>
          </w:tcPr>
          <w:p w14:paraId="7A5AB02C" w14:textId="77777777" w:rsidR="000E30F3" w:rsidRPr="00080C4A" w:rsidRDefault="000E30F3" w:rsidP="00C3651C">
            <w:pPr>
              <w:rPr>
                <w:sz w:val="24"/>
                <w:szCs w:val="24"/>
              </w:rPr>
            </w:pPr>
            <w:r w:rsidRPr="00080C4A">
              <w:rPr>
                <w:sz w:val="24"/>
                <w:szCs w:val="24"/>
              </w:rPr>
              <w:t>Tm</w:t>
            </w:r>
          </w:p>
        </w:tc>
        <w:tc>
          <w:tcPr>
            <w:tcW w:w="1332" w:type="dxa"/>
          </w:tcPr>
          <w:p w14:paraId="04256EA4" w14:textId="77777777" w:rsidR="000E30F3" w:rsidRPr="00080C4A" w:rsidRDefault="00872224" w:rsidP="00C3651C">
            <w:pPr>
              <w:rPr>
                <w:sz w:val="24"/>
                <w:szCs w:val="24"/>
              </w:rPr>
            </w:pPr>
            <w:r w:rsidRPr="00080C4A">
              <w:rPr>
                <w:sz w:val="24"/>
                <w:szCs w:val="24"/>
              </w:rPr>
              <w:t>0</w:t>
            </w:r>
            <w:r w:rsidR="0052355C" w:rsidRPr="00080C4A">
              <w:rPr>
                <w:sz w:val="24"/>
                <w:szCs w:val="24"/>
              </w:rPr>
              <w:t>,</w:t>
            </w:r>
            <w:r w:rsidRPr="00080C4A">
              <w:rPr>
                <w:sz w:val="24"/>
                <w:szCs w:val="24"/>
              </w:rPr>
              <w:t>0209</w:t>
            </w:r>
          </w:p>
        </w:tc>
        <w:tc>
          <w:tcPr>
            <w:tcW w:w="1628" w:type="dxa"/>
          </w:tcPr>
          <w:p w14:paraId="2B12375C" w14:textId="77777777" w:rsidR="000E30F3" w:rsidRPr="00080C4A" w:rsidRDefault="007373CE" w:rsidP="00C3651C">
            <w:pPr>
              <w:rPr>
                <w:sz w:val="24"/>
                <w:szCs w:val="24"/>
              </w:rPr>
            </w:pPr>
            <w:r w:rsidRPr="00080C4A">
              <w:rPr>
                <w:sz w:val="24"/>
                <w:szCs w:val="24"/>
              </w:rPr>
              <w:t>0</w:t>
            </w:r>
            <w:r w:rsidR="0052355C" w:rsidRPr="00080C4A">
              <w:rPr>
                <w:sz w:val="24"/>
                <w:szCs w:val="24"/>
              </w:rPr>
              <w:t>,</w:t>
            </w:r>
            <w:r w:rsidRPr="00080C4A">
              <w:rPr>
                <w:sz w:val="24"/>
                <w:szCs w:val="24"/>
              </w:rPr>
              <w:t>1331</w:t>
            </w:r>
          </w:p>
        </w:tc>
        <w:tc>
          <w:tcPr>
            <w:tcW w:w="1629" w:type="dxa"/>
          </w:tcPr>
          <w:p w14:paraId="74E29D95"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157</w:t>
            </w:r>
            <w:r w:rsidR="007373CE" w:rsidRPr="00080C4A">
              <w:rPr>
                <w:sz w:val="24"/>
                <w:szCs w:val="24"/>
              </w:rPr>
              <w:t>0</w:t>
            </w:r>
          </w:p>
        </w:tc>
        <w:tc>
          <w:tcPr>
            <w:tcW w:w="1628" w:type="dxa"/>
          </w:tcPr>
          <w:p w14:paraId="34C4632D" w14:textId="77777777" w:rsidR="000E30F3" w:rsidRPr="00080C4A" w:rsidRDefault="00872224" w:rsidP="00C3651C">
            <w:pPr>
              <w:rPr>
                <w:sz w:val="24"/>
                <w:szCs w:val="24"/>
              </w:rPr>
            </w:pPr>
            <w:r w:rsidRPr="00080C4A">
              <w:rPr>
                <w:sz w:val="24"/>
                <w:szCs w:val="24"/>
              </w:rPr>
              <w:t>0</w:t>
            </w:r>
            <w:r w:rsidR="0052355C" w:rsidRPr="00080C4A">
              <w:rPr>
                <w:sz w:val="24"/>
                <w:szCs w:val="24"/>
              </w:rPr>
              <w:t>,</w:t>
            </w:r>
            <w:r w:rsidRPr="00080C4A">
              <w:rPr>
                <w:sz w:val="24"/>
                <w:szCs w:val="24"/>
              </w:rPr>
              <w:t>1249</w:t>
            </w:r>
          </w:p>
        </w:tc>
        <w:tc>
          <w:tcPr>
            <w:tcW w:w="1628" w:type="dxa"/>
          </w:tcPr>
          <w:p w14:paraId="6D1D8D89" w14:textId="77777777" w:rsidR="000E30F3" w:rsidRPr="00080C4A" w:rsidRDefault="00872224" w:rsidP="00C3651C">
            <w:pPr>
              <w:rPr>
                <w:sz w:val="24"/>
                <w:szCs w:val="24"/>
              </w:rPr>
            </w:pPr>
            <w:r w:rsidRPr="00080C4A">
              <w:rPr>
                <w:sz w:val="24"/>
                <w:szCs w:val="24"/>
              </w:rPr>
              <w:t>0</w:t>
            </w:r>
            <w:r w:rsidR="0052355C" w:rsidRPr="00080C4A">
              <w:rPr>
                <w:sz w:val="24"/>
                <w:szCs w:val="24"/>
              </w:rPr>
              <w:t>,</w:t>
            </w:r>
            <w:r w:rsidRPr="00080C4A">
              <w:rPr>
                <w:sz w:val="24"/>
                <w:szCs w:val="24"/>
              </w:rPr>
              <w:t>0762</w:t>
            </w:r>
          </w:p>
        </w:tc>
        <w:tc>
          <w:tcPr>
            <w:tcW w:w="1628" w:type="dxa"/>
          </w:tcPr>
          <w:p w14:paraId="21CBB8F5" w14:textId="77777777" w:rsidR="000E30F3" w:rsidRPr="00080C4A" w:rsidRDefault="00872224" w:rsidP="00C3651C">
            <w:pPr>
              <w:rPr>
                <w:sz w:val="24"/>
                <w:szCs w:val="24"/>
              </w:rPr>
            </w:pPr>
            <w:r w:rsidRPr="00080C4A">
              <w:rPr>
                <w:sz w:val="24"/>
                <w:szCs w:val="24"/>
              </w:rPr>
              <w:t>0</w:t>
            </w:r>
            <w:r w:rsidR="0052355C" w:rsidRPr="00080C4A">
              <w:rPr>
                <w:sz w:val="24"/>
                <w:szCs w:val="24"/>
              </w:rPr>
              <w:t>,</w:t>
            </w:r>
            <w:r w:rsidRPr="00080C4A">
              <w:rPr>
                <w:sz w:val="24"/>
                <w:szCs w:val="24"/>
              </w:rPr>
              <w:t>1080</w:t>
            </w:r>
          </w:p>
        </w:tc>
        <w:tc>
          <w:tcPr>
            <w:tcW w:w="1628" w:type="dxa"/>
          </w:tcPr>
          <w:p w14:paraId="1F834FF8" w14:textId="77777777" w:rsidR="000E30F3" w:rsidRPr="00080C4A" w:rsidRDefault="00872224" w:rsidP="00C3651C">
            <w:pPr>
              <w:rPr>
                <w:sz w:val="24"/>
                <w:szCs w:val="24"/>
              </w:rPr>
            </w:pPr>
            <w:r w:rsidRPr="00080C4A">
              <w:rPr>
                <w:sz w:val="24"/>
                <w:szCs w:val="24"/>
              </w:rPr>
              <w:t>0</w:t>
            </w:r>
            <w:r w:rsidR="0052355C" w:rsidRPr="00080C4A">
              <w:rPr>
                <w:sz w:val="24"/>
                <w:szCs w:val="24"/>
              </w:rPr>
              <w:t>,</w:t>
            </w:r>
            <w:r w:rsidRPr="00080C4A">
              <w:rPr>
                <w:sz w:val="24"/>
                <w:szCs w:val="24"/>
              </w:rPr>
              <w:t>1136</w:t>
            </w:r>
          </w:p>
        </w:tc>
        <w:tc>
          <w:tcPr>
            <w:tcW w:w="1630" w:type="dxa"/>
          </w:tcPr>
          <w:p w14:paraId="0B9FA315" w14:textId="77777777" w:rsidR="000E30F3" w:rsidRPr="00080C4A" w:rsidRDefault="00872224" w:rsidP="00C3651C">
            <w:pPr>
              <w:rPr>
                <w:sz w:val="24"/>
                <w:szCs w:val="24"/>
              </w:rPr>
            </w:pPr>
            <w:r w:rsidRPr="00080C4A">
              <w:rPr>
                <w:sz w:val="24"/>
                <w:szCs w:val="24"/>
              </w:rPr>
              <w:t>0</w:t>
            </w:r>
            <w:r w:rsidR="0052355C" w:rsidRPr="00080C4A">
              <w:rPr>
                <w:sz w:val="24"/>
                <w:szCs w:val="24"/>
              </w:rPr>
              <w:t>,</w:t>
            </w:r>
            <w:r w:rsidRPr="00080C4A">
              <w:rPr>
                <w:sz w:val="24"/>
                <w:szCs w:val="24"/>
              </w:rPr>
              <w:t>1012</w:t>
            </w:r>
          </w:p>
        </w:tc>
      </w:tr>
      <w:tr w:rsidR="00C71E99" w:rsidRPr="00080C4A" w14:paraId="5787A3D1" w14:textId="77777777" w:rsidTr="00C71E99">
        <w:trPr>
          <w:trHeight w:val="45"/>
        </w:trPr>
        <w:tc>
          <w:tcPr>
            <w:tcW w:w="1186" w:type="dxa"/>
          </w:tcPr>
          <w:p w14:paraId="60B70480" w14:textId="77777777" w:rsidR="000E30F3" w:rsidRPr="00080C4A" w:rsidRDefault="000E30F3" w:rsidP="00C3651C">
            <w:pPr>
              <w:rPr>
                <w:sz w:val="24"/>
                <w:szCs w:val="24"/>
              </w:rPr>
            </w:pPr>
            <w:r w:rsidRPr="00080C4A">
              <w:rPr>
                <w:sz w:val="24"/>
                <w:szCs w:val="24"/>
              </w:rPr>
              <w:t>Yb</w:t>
            </w:r>
          </w:p>
        </w:tc>
        <w:tc>
          <w:tcPr>
            <w:tcW w:w="1332" w:type="dxa"/>
          </w:tcPr>
          <w:p w14:paraId="68348088" w14:textId="77777777" w:rsidR="000E30F3" w:rsidRPr="00080C4A" w:rsidRDefault="00872224" w:rsidP="00C3651C">
            <w:pPr>
              <w:rPr>
                <w:sz w:val="24"/>
                <w:szCs w:val="24"/>
              </w:rPr>
            </w:pPr>
            <w:r w:rsidRPr="00080C4A">
              <w:rPr>
                <w:sz w:val="24"/>
                <w:szCs w:val="24"/>
              </w:rPr>
              <w:t>0</w:t>
            </w:r>
            <w:r w:rsidR="0052355C" w:rsidRPr="00080C4A">
              <w:rPr>
                <w:sz w:val="24"/>
                <w:szCs w:val="24"/>
              </w:rPr>
              <w:t>,</w:t>
            </w:r>
            <w:r w:rsidRPr="00080C4A">
              <w:rPr>
                <w:sz w:val="24"/>
                <w:szCs w:val="24"/>
              </w:rPr>
              <w:t>0023</w:t>
            </w:r>
          </w:p>
        </w:tc>
        <w:tc>
          <w:tcPr>
            <w:tcW w:w="1628" w:type="dxa"/>
          </w:tcPr>
          <w:p w14:paraId="4133E009"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7188</w:t>
            </w:r>
          </w:p>
        </w:tc>
        <w:tc>
          <w:tcPr>
            <w:tcW w:w="1629" w:type="dxa"/>
          </w:tcPr>
          <w:p w14:paraId="7E26920E"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9150</w:t>
            </w:r>
          </w:p>
        </w:tc>
        <w:tc>
          <w:tcPr>
            <w:tcW w:w="1628" w:type="dxa"/>
          </w:tcPr>
          <w:p w14:paraId="28BE2CA8"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8455</w:t>
            </w:r>
          </w:p>
        </w:tc>
        <w:tc>
          <w:tcPr>
            <w:tcW w:w="1628" w:type="dxa"/>
          </w:tcPr>
          <w:p w14:paraId="22C3EF64" w14:textId="77777777" w:rsidR="000E30F3" w:rsidRPr="00080C4A" w:rsidRDefault="00872224" w:rsidP="00C3651C">
            <w:pPr>
              <w:rPr>
                <w:sz w:val="24"/>
                <w:szCs w:val="24"/>
              </w:rPr>
            </w:pPr>
            <w:r w:rsidRPr="00080C4A">
              <w:rPr>
                <w:sz w:val="24"/>
                <w:szCs w:val="24"/>
              </w:rPr>
              <w:t>0</w:t>
            </w:r>
            <w:r w:rsidR="0052355C" w:rsidRPr="00080C4A">
              <w:rPr>
                <w:sz w:val="24"/>
                <w:szCs w:val="24"/>
              </w:rPr>
              <w:t>,</w:t>
            </w:r>
            <w:r w:rsidRPr="00080C4A">
              <w:rPr>
                <w:sz w:val="24"/>
                <w:szCs w:val="24"/>
              </w:rPr>
              <w:t>4743</w:t>
            </w:r>
          </w:p>
        </w:tc>
        <w:tc>
          <w:tcPr>
            <w:tcW w:w="1628" w:type="dxa"/>
          </w:tcPr>
          <w:p w14:paraId="51C3984F" w14:textId="77777777" w:rsidR="000E30F3" w:rsidRPr="00080C4A" w:rsidRDefault="00872224" w:rsidP="00C3651C">
            <w:pPr>
              <w:rPr>
                <w:sz w:val="24"/>
                <w:szCs w:val="24"/>
              </w:rPr>
            </w:pPr>
            <w:r w:rsidRPr="00080C4A">
              <w:rPr>
                <w:sz w:val="24"/>
                <w:szCs w:val="24"/>
              </w:rPr>
              <w:t>0</w:t>
            </w:r>
            <w:r w:rsidR="0052355C" w:rsidRPr="00080C4A">
              <w:rPr>
                <w:sz w:val="24"/>
                <w:szCs w:val="24"/>
              </w:rPr>
              <w:t>,</w:t>
            </w:r>
            <w:r w:rsidRPr="00080C4A">
              <w:rPr>
                <w:sz w:val="24"/>
                <w:szCs w:val="24"/>
              </w:rPr>
              <w:t>7044</w:t>
            </w:r>
          </w:p>
        </w:tc>
        <w:tc>
          <w:tcPr>
            <w:tcW w:w="1628" w:type="dxa"/>
          </w:tcPr>
          <w:p w14:paraId="57B6E564" w14:textId="77777777" w:rsidR="000E30F3" w:rsidRPr="00080C4A" w:rsidRDefault="00872224" w:rsidP="00C3651C">
            <w:pPr>
              <w:rPr>
                <w:sz w:val="24"/>
                <w:szCs w:val="24"/>
              </w:rPr>
            </w:pPr>
            <w:r w:rsidRPr="00080C4A">
              <w:rPr>
                <w:sz w:val="24"/>
                <w:szCs w:val="24"/>
              </w:rPr>
              <w:t>0</w:t>
            </w:r>
            <w:r w:rsidR="0052355C" w:rsidRPr="00080C4A">
              <w:rPr>
                <w:sz w:val="24"/>
                <w:szCs w:val="24"/>
              </w:rPr>
              <w:t>,</w:t>
            </w:r>
            <w:r w:rsidRPr="00080C4A">
              <w:rPr>
                <w:sz w:val="24"/>
                <w:szCs w:val="24"/>
              </w:rPr>
              <w:t>7146</w:t>
            </w:r>
          </w:p>
        </w:tc>
        <w:tc>
          <w:tcPr>
            <w:tcW w:w="1630" w:type="dxa"/>
          </w:tcPr>
          <w:p w14:paraId="1E8B0D3D" w14:textId="77777777" w:rsidR="000E30F3" w:rsidRPr="00080C4A" w:rsidRDefault="00872224" w:rsidP="00C3651C">
            <w:pPr>
              <w:rPr>
                <w:sz w:val="24"/>
                <w:szCs w:val="24"/>
              </w:rPr>
            </w:pPr>
            <w:r w:rsidRPr="00080C4A">
              <w:rPr>
                <w:sz w:val="24"/>
                <w:szCs w:val="24"/>
              </w:rPr>
              <w:t>0</w:t>
            </w:r>
            <w:r w:rsidR="0052355C" w:rsidRPr="00080C4A">
              <w:rPr>
                <w:sz w:val="24"/>
                <w:szCs w:val="24"/>
              </w:rPr>
              <w:t>,</w:t>
            </w:r>
            <w:r w:rsidRPr="00080C4A">
              <w:rPr>
                <w:sz w:val="24"/>
                <w:szCs w:val="24"/>
              </w:rPr>
              <w:t>6601</w:t>
            </w:r>
          </w:p>
        </w:tc>
      </w:tr>
      <w:tr w:rsidR="00C71E99" w:rsidRPr="00080C4A" w14:paraId="7477DAC8" w14:textId="77777777" w:rsidTr="00C71E99">
        <w:trPr>
          <w:trHeight w:val="45"/>
        </w:trPr>
        <w:tc>
          <w:tcPr>
            <w:tcW w:w="1186" w:type="dxa"/>
          </w:tcPr>
          <w:p w14:paraId="09A46DC8" w14:textId="77777777" w:rsidR="000E30F3" w:rsidRPr="00080C4A" w:rsidRDefault="000E30F3" w:rsidP="00C3651C">
            <w:pPr>
              <w:rPr>
                <w:sz w:val="24"/>
                <w:szCs w:val="24"/>
              </w:rPr>
            </w:pPr>
            <w:r w:rsidRPr="00080C4A">
              <w:rPr>
                <w:sz w:val="24"/>
                <w:szCs w:val="24"/>
              </w:rPr>
              <w:t>Lu</w:t>
            </w:r>
          </w:p>
        </w:tc>
        <w:tc>
          <w:tcPr>
            <w:tcW w:w="1332" w:type="dxa"/>
          </w:tcPr>
          <w:p w14:paraId="041457DE"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0131</w:t>
            </w:r>
          </w:p>
        </w:tc>
        <w:tc>
          <w:tcPr>
            <w:tcW w:w="1628" w:type="dxa"/>
          </w:tcPr>
          <w:p w14:paraId="1B7B9AB2" w14:textId="77777777" w:rsidR="000E30F3" w:rsidRPr="00080C4A" w:rsidRDefault="00872224" w:rsidP="00C3651C">
            <w:pPr>
              <w:rPr>
                <w:sz w:val="24"/>
                <w:szCs w:val="24"/>
              </w:rPr>
            </w:pPr>
            <w:r w:rsidRPr="00080C4A">
              <w:rPr>
                <w:sz w:val="24"/>
                <w:szCs w:val="24"/>
              </w:rPr>
              <w:t>0</w:t>
            </w:r>
            <w:r w:rsidR="0052355C" w:rsidRPr="00080C4A">
              <w:rPr>
                <w:sz w:val="24"/>
                <w:szCs w:val="24"/>
              </w:rPr>
              <w:t>,</w:t>
            </w:r>
            <w:r w:rsidRPr="00080C4A">
              <w:rPr>
                <w:sz w:val="24"/>
                <w:szCs w:val="24"/>
              </w:rPr>
              <w:t>1243</w:t>
            </w:r>
          </w:p>
        </w:tc>
        <w:tc>
          <w:tcPr>
            <w:tcW w:w="1629" w:type="dxa"/>
          </w:tcPr>
          <w:p w14:paraId="6FEA573B"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1485</w:t>
            </w:r>
          </w:p>
        </w:tc>
        <w:tc>
          <w:tcPr>
            <w:tcW w:w="1628" w:type="dxa"/>
          </w:tcPr>
          <w:p w14:paraId="0C2177F6"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1252</w:t>
            </w:r>
          </w:p>
        </w:tc>
        <w:tc>
          <w:tcPr>
            <w:tcW w:w="1628" w:type="dxa"/>
          </w:tcPr>
          <w:p w14:paraId="7B03BFDA"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0761</w:t>
            </w:r>
          </w:p>
        </w:tc>
        <w:tc>
          <w:tcPr>
            <w:tcW w:w="1628" w:type="dxa"/>
          </w:tcPr>
          <w:p w14:paraId="59E403D5"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0851</w:t>
            </w:r>
          </w:p>
        </w:tc>
        <w:tc>
          <w:tcPr>
            <w:tcW w:w="1628" w:type="dxa"/>
          </w:tcPr>
          <w:p w14:paraId="1B73E31D"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1237</w:t>
            </w:r>
          </w:p>
        </w:tc>
        <w:tc>
          <w:tcPr>
            <w:tcW w:w="1630" w:type="dxa"/>
          </w:tcPr>
          <w:p w14:paraId="47DC961E"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1158</w:t>
            </w:r>
          </w:p>
        </w:tc>
      </w:tr>
      <w:tr w:rsidR="00C71E99" w:rsidRPr="00080C4A" w14:paraId="38D60BFF" w14:textId="77777777" w:rsidTr="00C71E99">
        <w:trPr>
          <w:trHeight w:val="45"/>
        </w:trPr>
        <w:tc>
          <w:tcPr>
            <w:tcW w:w="1186" w:type="dxa"/>
          </w:tcPr>
          <w:p w14:paraId="35111B59" w14:textId="77777777" w:rsidR="000E30F3" w:rsidRPr="00080C4A" w:rsidRDefault="000E30F3" w:rsidP="00C3651C">
            <w:pPr>
              <w:rPr>
                <w:sz w:val="24"/>
                <w:szCs w:val="24"/>
              </w:rPr>
            </w:pPr>
            <w:r w:rsidRPr="00080C4A">
              <w:rPr>
                <w:sz w:val="24"/>
                <w:szCs w:val="24"/>
              </w:rPr>
              <w:t>Hf</w:t>
            </w:r>
          </w:p>
        </w:tc>
        <w:tc>
          <w:tcPr>
            <w:tcW w:w="1332" w:type="dxa"/>
          </w:tcPr>
          <w:p w14:paraId="6C53065D"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0051</w:t>
            </w:r>
          </w:p>
        </w:tc>
        <w:tc>
          <w:tcPr>
            <w:tcW w:w="1628" w:type="dxa"/>
          </w:tcPr>
          <w:p w14:paraId="4828003E" w14:textId="77777777" w:rsidR="000E30F3" w:rsidRPr="00080C4A" w:rsidRDefault="000E30F3" w:rsidP="00C3651C">
            <w:pPr>
              <w:rPr>
                <w:sz w:val="24"/>
                <w:szCs w:val="24"/>
              </w:rPr>
            </w:pPr>
            <w:r w:rsidRPr="00080C4A">
              <w:rPr>
                <w:sz w:val="24"/>
                <w:szCs w:val="24"/>
              </w:rPr>
              <w:t>2</w:t>
            </w:r>
            <w:r w:rsidR="0052355C" w:rsidRPr="00080C4A">
              <w:rPr>
                <w:sz w:val="24"/>
                <w:szCs w:val="24"/>
              </w:rPr>
              <w:t>,</w:t>
            </w:r>
            <w:r w:rsidRPr="00080C4A">
              <w:rPr>
                <w:sz w:val="24"/>
                <w:szCs w:val="24"/>
              </w:rPr>
              <w:t>130</w:t>
            </w:r>
            <w:r w:rsidR="00374FFD" w:rsidRPr="00080C4A">
              <w:rPr>
                <w:sz w:val="24"/>
                <w:szCs w:val="24"/>
              </w:rPr>
              <w:t>0</w:t>
            </w:r>
          </w:p>
        </w:tc>
        <w:tc>
          <w:tcPr>
            <w:tcW w:w="1629" w:type="dxa"/>
          </w:tcPr>
          <w:p w14:paraId="419E1813" w14:textId="77777777" w:rsidR="000E30F3" w:rsidRPr="00080C4A" w:rsidRDefault="000E30F3" w:rsidP="00C3651C">
            <w:pPr>
              <w:rPr>
                <w:sz w:val="24"/>
                <w:szCs w:val="24"/>
              </w:rPr>
            </w:pPr>
            <w:r w:rsidRPr="00080C4A">
              <w:rPr>
                <w:sz w:val="24"/>
                <w:szCs w:val="24"/>
              </w:rPr>
              <w:t>2</w:t>
            </w:r>
            <w:r w:rsidR="0052355C" w:rsidRPr="00080C4A">
              <w:rPr>
                <w:sz w:val="24"/>
                <w:szCs w:val="24"/>
              </w:rPr>
              <w:t>,</w:t>
            </w:r>
            <w:r w:rsidRPr="00080C4A">
              <w:rPr>
                <w:sz w:val="24"/>
                <w:szCs w:val="24"/>
              </w:rPr>
              <w:t>208</w:t>
            </w:r>
            <w:r w:rsidR="00374FFD" w:rsidRPr="00080C4A">
              <w:rPr>
                <w:sz w:val="24"/>
                <w:szCs w:val="24"/>
              </w:rPr>
              <w:t>4</w:t>
            </w:r>
          </w:p>
        </w:tc>
        <w:tc>
          <w:tcPr>
            <w:tcW w:w="1628" w:type="dxa"/>
          </w:tcPr>
          <w:p w14:paraId="690E6AAA" w14:textId="77777777" w:rsidR="000E30F3" w:rsidRPr="00080C4A" w:rsidRDefault="000E30F3" w:rsidP="00C3651C">
            <w:pPr>
              <w:rPr>
                <w:sz w:val="24"/>
                <w:szCs w:val="24"/>
              </w:rPr>
            </w:pPr>
            <w:r w:rsidRPr="00080C4A">
              <w:rPr>
                <w:sz w:val="24"/>
                <w:szCs w:val="24"/>
              </w:rPr>
              <w:t>2</w:t>
            </w:r>
            <w:r w:rsidR="0052355C" w:rsidRPr="00080C4A">
              <w:rPr>
                <w:sz w:val="24"/>
                <w:szCs w:val="24"/>
              </w:rPr>
              <w:t>,</w:t>
            </w:r>
            <w:r w:rsidRPr="00080C4A">
              <w:rPr>
                <w:sz w:val="24"/>
                <w:szCs w:val="24"/>
              </w:rPr>
              <w:t>133</w:t>
            </w:r>
            <w:r w:rsidR="00374FFD" w:rsidRPr="00080C4A">
              <w:rPr>
                <w:sz w:val="24"/>
                <w:szCs w:val="24"/>
              </w:rPr>
              <w:t>1</w:t>
            </w:r>
          </w:p>
        </w:tc>
        <w:tc>
          <w:tcPr>
            <w:tcW w:w="1628" w:type="dxa"/>
          </w:tcPr>
          <w:p w14:paraId="691EECD3" w14:textId="77777777" w:rsidR="000E30F3" w:rsidRPr="00080C4A" w:rsidRDefault="0072245F" w:rsidP="00C3651C">
            <w:pPr>
              <w:rPr>
                <w:sz w:val="24"/>
                <w:szCs w:val="24"/>
              </w:rPr>
            </w:pPr>
            <w:r w:rsidRPr="00080C4A">
              <w:rPr>
                <w:sz w:val="24"/>
                <w:szCs w:val="24"/>
              </w:rPr>
              <w:t>1</w:t>
            </w:r>
            <w:r w:rsidR="0052355C" w:rsidRPr="00080C4A">
              <w:rPr>
                <w:sz w:val="24"/>
                <w:szCs w:val="24"/>
              </w:rPr>
              <w:t>,</w:t>
            </w:r>
            <w:r w:rsidRPr="00080C4A">
              <w:rPr>
                <w:sz w:val="24"/>
                <w:szCs w:val="24"/>
              </w:rPr>
              <w:t>7183</w:t>
            </w:r>
          </w:p>
        </w:tc>
        <w:tc>
          <w:tcPr>
            <w:tcW w:w="1628" w:type="dxa"/>
          </w:tcPr>
          <w:p w14:paraId="62703829"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746</w:t>
            </w:r>
            <w:r w:rsidR="00374FFD" w:rsidRPr="00080C4A">
              <w:rPr>
                <w:sz w:val="24"/>
                <w:szCs w:val="24"/>
              </w:rPr>
              <w:t>0</w:t>
            </w:r>
          </w:p>
        </w:tc>
        <w:tc>
          <w:tcPr>
            <w:tcW w:w="1628" w:type="dxa"/>
          </w:tcPr>
          <w:p w14:paraId="0627711D"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649</w:t>
            </w:r>
            <w:r w:rsidR="00374FFD" w:rsidRPr="00080C4A">
              <w:rPr>
                <w:sz w:val="24"/>
                <w:szCs w:val="24"/>
              </w:rPr>
              <w:t>6</w:t>
            </w:r>
          </w:p>
        </w:tc>
        <w:tc>
          <w:tcPr>
            <w:tcW w:w="1630" w:type="dxa"/>
          </w:tcPr>
          <w:p w14:paraId="322B0E72"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49</w:t>
            </w:r>
            <w:r w:rsidR="00374FFD" w:rsidRPr="00080C4A">
              <w:rPr>
                <w:sz w:val="24"/>
                <w:szCs w:val="24"/>
              </w:rPr>
              <w:t>78</w:t>
            </w:r>
          </w:p>
        </w:tc>
      </w:tr>
      <w:tr w:rsidR="00C71E99" w:rsidRPr="00080C4A" w14:paraId="2737075D" w14:textId="77777777" w:rsidTr="00C71E99">
        <w:trPr>
          <w:trHeight w:val="45"/>
        </w:trPr>
        <w:tc>
          <w:tcPr>
            <w:tcW w:w="1186" w:type="dxa"/>
          </w:tcPr>
          <w:p w14:paraId="069714A6" w14:textId="77777777" w:rsidR="000E30F3" w:rsidRPr="00080C4A" w:rsidRDefault="000E30F3" w:rsidP="00C3651C">
            <w:pPr>
              <w:rPr>
                <w:sz w:val="24"/>
                <w:szCs w:val="24"/>
              </w:rPr>
            </w:pPr>
            <w:r w:rsidRPr="00080C4A">
              <w:rPr>
                <w:sz w:val="24"/>
                <w:szCs w:val="24"/>
              </w:rPr>
              <w:t>Ta</w:t>
            </w:r>
          </w:p>
        </w:tc>
        <w:tc>
          <w:tcPr>
            <w:tcW w:w="1332" w:type="dxa"/>
          </w:tcPr>
          <w:p w14:paraId="6CFFE411" w14:textId="77777777" w:rsidR="000E30F3" w:rsidRPr="00080C4A" w:rsidRDefault="00835E46" w:rsidP="00C3651C">
            <w:pPr>
              <w:rPr>
                <w:sz w:val="24"/>
                <w:szCs w:val="24"/>
              </w:rPr>
            </w:pPr>
            <w:r w:rsidRPr="00080C4A">
              <w:rPr>
                <w:sz w:val="24"/>
                <w:szCs w:val="24"/>
              </w:rPr>
              <w:t>0</w:t>
            </w:r>
            <w:r w:rsidR="0052355C" w:rsidRPr="00080C4A">
              <w:rPr>
                <w:sz w:val="24"/>
                <w:szCs w:val="24"/>
              </w:rPr>
              <w:t>,</w:t>
            </w:r>
            <w:r w:rsidRPr="00080C4A">
              <w:rPr>
                <w:sz w:val="24"/>
                <w:szCs w:val="24"/>
              </w:rPr>
              <w:t>0059</w:t>
            </w:r>
          </w:p>
        </w:tc>
        <w:tc>
          <w:tcPr>
            <w:tcW w:w="1628" w:type="dxa"/>
          </w:tcPr>
          <w:p w14:paraId="2FDD501F" w14:textId="77777777" w:rsidR="000E30F3" w:rsidRPr="00080C4A" w:rsidRDefault="000E30F3" w:rsidP="00C3651C">
            <w:pPr>
              <w:rPr>
                <w:sz w:val="24"/>
                <w:szCs w:val="24"/>
              </w:rPr>
            </w:pPr>
            <w:r w:rsidRPr="00080C4A">
              <w:rPr>
                <w:sz w:val="24"/>
                <w:szCs w:val="24"/>
              </w:rPr>
              <w:t>2</w:t>
            </w:r>
            <w:r w:rsidR="0052355C" w:rsidRPr="00080C4A">
              <w:rPr>
                <w:sz w:val="24"/>
                <w:szCs w:val="24"/>
              </w:rPr>
              <w:t>,</w:t>
            </w:r>
            <w:r w:rsidRPr="00080C4A">
              <w:rPr>
                <w:sz w:val="24"/>
                <w:szCs w:val="24"/>
              </w:rPr>
              <w:t>589</w:t>
            </w:r>
            <w:r w:rsidR="00374FFD" w:rsidRPr="00080C4A">
              <w:rPr>
                <w:sz w:val="24"/>
                <w:szCs w:val="24"/>
              </w:rPr>
              <w:t>0</w:t>
            </w:r>
          </w:p>
        </w:tc>
        <w:tc>
          <w:tcPr>
            <w:tcW w:w="1629" w:type="dxa"/>
          </w:tcPr>
          <w:p w14:paraId="5857771F"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9301</w:t>
            </w:r>
          </w:p>
        </w:tc>
        <w:tc>
          <w:tcPr>
            <w:tcW w:w="1628" w:type="dxa"/>
          </w:tcPr>
          <w:p w14:paraId="2E81D381"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5724</w:t>
            </w:r>
          </w:p>
        </w:tc>
        <w:tc>
          <w:tcPr>
            <w:tcW w:w="1628" w:type="dxa"/>
          </w:tcPr>
          <w:p w14:paraId="459BBD47" w14:textId="77777777" w:rsidR="000E30F3" w:rsidRPr="00080C4A" w:rsidRDefault="00374FFD" w:rsidP="00C3651C">
            <w:pPr>
              <w:rPr>
                <w:sz w:val="24"/>
                <w:szCs w:val="24"/>
              </w:rPr>
            </w:pPr>
            <w:r w:rsidRPr="00080C4A">
              <w:rPr>
                <w:sz w:val="24"/>
                <w:szCs w:val="24"/>
              </w:rPr>
              <w:t>0</w:t>
            </w:r>
            <w:r w:rsidR="0052355C" w:rsidRPr="00080C4A">
              <w:rPr>
                <w:sz w:val="24"/>
                <w:szCs w:val="24"/>
              </w:rPr>
              <w:t>,</w:t>
            </w:r>
            <w:r w:rsidRPr="00080C4A">
              <w:rPr>
                <w:sz w:val="24"/>
                <w:szCs w:val="24"/>
              </w:rPr>
              <w:t>9098</w:t>
            </w:r>
          </w:p>
        </w:tc>
        <w:tc>
          <w:tcPr>
            <w:tcW w:w="1628" w:type="dxa"/>
          </w:tcPr>
          <w:p w14:paraId="02B9163A"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9499</w:t>
            </w:r>
          </w:p>
        </w:tc>
        <w:tc>
          <w:tcPr>
            <w:tcW w:w="1628" w:type="dxa"/>
          </w:tcPr>
          <w:p w14:paraId="119662D9"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8102</w:t>
            </w:r>
          </w:p>
        </w:tc>
        <w:tc>
          <w:tcPr>
            <w:tcW w:w="1630" w:type="dxa"/>
          </w:tcPr>
          <w:p w14:paraId="515AE604"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7867</w:t>
            </w:r>
          </w:p>
        </w:tc>
      </w:tr>
      <w:tr w:rsidR="00C71E99" w:rsidRPr="00080C4A" w14:paraId="71342D18" w14:textId="77777777" w:rsidTr="00C71E99">
        <w:trPr>
          <w:trHeight w:val="45"/>
        </w:trPr>
        <w:tc>
          <w:tcPr>
            <w:tcW w:w="1186" w:type="dxa"/>
          </w:tcPr>
          <w:p w14:paraId="05224172" w14:textId="77777777" w:rsidR="000E30F3" w:rsidRPr="00080C4A" w:rsidRDefault="000E30F3" w:rsidP="00C3651C">
            <w:pPr>
              <w:rPr>
                <w:sz w:val="24"/>
                <w:szCs w:val="24"/>
              </w:rPr>
            </w:pPr>
            <w:r w:rsidRPr="00080C4A">
              <w:rPr>
                <w:sz w:val="24"/>
                <w:szCs w:val="24"/>
              </w:rPr>
              <w:t>W</w:t>
            </w:r>
          </w:p>
        </w:tc>
        <w:tc>
          <w:tcPr>
            <w:tcW w:w="1332" w:type="dxa"/>
          </w:tcPr>
          <w:p w14:paraId="0E3570E8" w14:textId="77777777" w:rsidR="000E30F3" w:rsidRPr="00080C4A" w:rsidRDefault="00835E46" w:rsidP="00C3651C">
            <w:pPr>
              <w:rPr>
                <w:sz w:val="24"/>
                <w:szCs w:val="24"/>
              </w:rPr>
            </w:pPr>
            <w:r w:rsidRPr="00080C4A">
              <w:rPr>
                <w:sz w:val="24"/>
                <w:szCs w:val="24"/>
              </w:rPr>
              <w:t>0</w:t>
            </w:r>
            <w:r w:rsidR="0052355C" w:rsidRPr="00080C4A">
              <w:rPr>
                <w:sz w:val="24"/>
                <w:szCs w:val="24"/>
              </w:rPr>
              <w:t>,</w:t>
            </w:r>
            <w:r w:rsidRPr="00080C4A">
              <w:rPr>
                <w:sz w:val="24"/>
                <w:szCs w:val="24"/>
              </w:rPr>
              <w:t>0027</w:t>
            </w:r>
          </w:p>
        </w:tc>
        <w:tc>
          <w:tcPr>
            <w:tcW w:w="1628" w:type="dxa"/>
          </w:tcPr>
          <w:p w14:paraId="33393A7D"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4111</w:t>
            </w:r>
          </w:p>
        </w:tc>
        <w:tc>
          <w:tcPr>
            <w:tcW w:w="1629" w:type="dxa"/>
          </w:tcPr>
          <w:p w14:paraId="3585AED1"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3550</w:t>
            </w:r>
          </w:p>
        </w:tc>
        <w:tc>
          <w:tcPr>
            <w:tcW w:w="1628" w:type="dxa"/>
          </w:tcPr>
          <w:p w14:paraId="649066DC"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9571</w:t>
            </w:r>
          </w:p>
        </w:tc>
        <w:tc>
          <w:tcPr>
            <w:tcW w:w="1628" w:type="dxa"/>
          </w:tcPr>
          <w:p w14:paraId="12C6E515" w14:textId="77777777" w:rsidR="000E30F3" w:rsidRPr="00080C4A" w:rsidRDefault="00374FFD" w:rsidP="00C3651C">
            <w:pPr>
              <w:rPr>
                <w:sz w:val="24"/>
                <w:szCs w:val="24"/>
              </w:rPr>
            </w:pPr>
            <w:r w:rsidRPr="00080C4A">
              <w:rPr>
                <w:sz w:val="24"/>
                <w:szCs w:val="24"/>
              </w:rPr>
              <w:t>0</w:t>
            </w:r>
            <w:r w:rsidR="0052355C" w:rsidRPr="00080C4A">
              <w:rPr>
                <w:sz w:val="24"/>
                <w:szCs w:val="24"/>
              </w:rPr>
              <w:t>,</w:t>
            </w:r>
            <w:r w:rsidRPr="00080C4A">
              <w:rPr>
                <w:sz w:val="24"/>
                <w:szCs w:val="24"/>
              </w:rPr>
              <w:t>8376</w:t>
            </w:r>
          </w:p>
        </w:tc>
        <w:tc>
          <w:tcPr>
            <w:tcW w:w="1628" w:type="dxa"/>
          </w:tcPr>
          <w:p w14:paraId="734F2454"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8416</w:t>
            </w:r>
          </w:p>
        </w:tc>
        <w:tc>
          <w:tcPr>
            <w:tcW w:w="1628" w:type="dxa"/>
          </w:tcPr>
          <w:p w14:paraId="3E319238"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8277</w:t>
            </w:r>
          </w:p>
        </w:tc>
        <w:tc>
          <w:tcPr>
            <w:tcW w:w="1630" w:type="dxa"/>
          </w:tcPr>
          <w:p w14:paraId="0EC330CF"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8337</w:t>
            </w:r>
          </w:p>
        </w:tc>
      </w:tr>
      <w:tr w:rsidR="00C71E99" w:rsidRPr="00080C4A" w14:paraId="0D561318" w14:textId="77777777" w:rsidTr="00C71E99">
        <w:trPr>
          <w:trHeight w:val="45"/>
        </w:trPr>
        <w:tc>
          <w:tcPr>
            <w:tcW w:w="1186" w:type="dxa"/>
          </w:tcPr>
          <w:p w14:paraId="79B2DEE3" w14:textId="77777777" w:rsidR="000E30F3" w:rsidRPr="00080C4A" w:rsidRDefault="000E30F3" w:rsidP="00C3651C">
            <w:pPr>
              <w:rPr>
                <w:sz w:val="24"/>
                <w:szCs w:val="24"/>
              </w:rPr>
            </w:pPr>
            <w:r w:rsidRPr="00080C4A">
              <w:rPr>
                <w:sz w:val="24"/>
                <w:szCs w:val="24"/>
              </w:rPr>
              <w:t>Re</w:t>
            </w:r>
          </w:p>
        </w:tc>
        <w:tc>
          <w:tcPr>
            <w:tcW w:w="1332" w:type="dxa"/>
          </w:tcPr>
          <w:p w14:paraId="5E1D9D54"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0003</w:t>
            </w:r>
          </w:p>
        </w:tc>
        <w:tc>
          <w:tcPr>
            <w:tcW w:w="1628" w:type="dxa"/>
          </w:tcPr>
          <w:p w14:paraId="31298AE4"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0068</w:t>
            </w:r>
          </w:p>
        </w:tc>
        <w:tc>
          <w:tcPr>
            <w:tcW w:w="1629" w:type="dxa"/>
          </w:tcPr>
          <w:p w14:paraId="21C20B78"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0020</w:t>
            </w:r>
          </w:p>
        </w:tc>
        <w:tc>
          <w:tcPr>
            <w:tcW w:w="1628" w:type="dxa"/>
          </w:tcPr>
          <w:p w14:paraId="2C3ECEBD"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0011</w:t>
            </w:r>
          </w:p>
        </w:tc>
        <w:tc>
          <w:tcPr>
            <w:tcW w:w="1628" w:type="dxa"/>
          </w:tcPr>
          <w:p w14:paraId="008E01D4"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0028</w:t>
            </w:r>
          </w:p>
        </w:tc>
        <w:tc>
          <w:tcPr>
            <w:tcW w:w="1628" w:type="dxa"/>
          </w:tcPr>
          <w:p w14:paraId="62E8DB55"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0091</w:t>
            </w:r>
          </w:p>
        </w:tc>
        <w:tc>
          <w:tcPr>
            <w:tcW w:w="1628" w:type="dxa"/>
          </w:tcPr>
          <w:p w14:paraId="1A334A5D"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0071</w:t>
            </w:r>
          </w:p>
        </w:tc>
        <w:tc>
          <w:tcPr>
            <w:tcW w:w="1630" w:type="dxa"/>
          </w:tcPr>
          <w:p w14:paraId="3CB881BD"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0014</w:t>
            </w:r>
          </w:p>
        </w:tc>
      </w:tr>
      <w:tr w:rsidR="00C71E99" w:rsidRPr="00080C4A" w14:paraId="3D9E3120" w14:textId="77777777" w:rsidTr="00C71E99">
        <w:trPr>
          <w:trHeight w:val="45"/>
        </w:trPr>
        <w:tc>
          <w:tcPr>
            <w:tcW w:w="1186" w:type="dxa"/>
          </w:tcPr>
          <w:p w14:paraId="3A27349E" w14:textId="77777777" w:rsidR="000E30F3" w:rsidRPr="00080C4A" w:rsidRDefault="000E30F3" w:rsidP="00C3651C">
            <w:pPr>
              <w:rPr>
                <w:sz w:val="24"/>
                <w:szCs w:val="24"/>
              </w:rPr>
            </w:pPr>
            <w:r w:rsidRPr="00080C4A">
              <w:rPr>
                <w:sz w:val="24"/>
                <w:szCs w:val="24"/>
              </w:rPr>
              <w:t>Tl</w:t>
            </w:r>
          </w:p>
        </w:tc>
        <w:tc>
          <w:tcPr>
            <w:tcW w:w="1332" w:type="dxa"/>
          </w:tcPr>
          <w:p w14:paraId="0D1A7462" w14:textId="77777777" w:rsidR="000E30F3" w:rsidRPr="00080C4A" w:rsidRDefault="00374FFD" w:rsidP="00C3651C">
            <w:pPr>
              <w:rPr>
                <w:sz w:val="24"/>
                <w:szCs w:val="24"/>
              </w:rPr>
            </w:pPr>
            <w:r w:rsidRPr="00080C4A">
              <w:rPr>
                <w:sz w:val="24"/>
                <w:szCs w:val="24"/>
              </w:rPr>
              <w:t>0</w:t>
            </w:r>
            <w:r w:rsidR="0052355C" w:rsidRPr="00080C4A">
              <w:rPr>
                <w:sz w:val="24"/>
                <w:szCs w:val="24"/>
              </w:rPr>
              <w:t>,</w:t>
            </w:r>
            <w:r w:rsidRPr="00080C4A">
              <w:rPr>
                <w:sz w:val="24"/>
                <w:szCs w:val="24"/>
              </w:rPr>
              <w:t>0</w:t>
            </w:r>
            <w:r w:rsidR="00835E46" w:rsidRPr="00080C4A">
              <w:rPr>
                <w:sz w:val="24"/>
                <w:szCs w:val="24"/>
              </w:rPr>
              <w:t>006</w:t>
            </w:r>
          </w:p>
        </w:tc>
        <w:tc>
          <w:tcPr>
            <w:tcW w:w="1628" w:type="dxa"/>
          </w:tcPr>
          <w:p w14:paraId="4AEF850E"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1544</w:t>
            </w:r>
          </w:p>
        </w:tc>
        <w:tc>
          <w:tcPr>
            <w:tcW w:w="1629" w:type="dxa"/>
          </w:tcPr>
          <w:p w14:paraId="61D03F6D"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1630</w:t>
            </w:r>
          </w:p>
        </w:tc>
        <w:tc>
          <w:tcPr>
            <w:tcW w:w="1628" w:type="dxa"/>
          </w:tcPr>
          <w:p w14:paraId="0D1E3488"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1600</w:t>
            </w:r>
          </w:p>
        </w:tc>
        <w:tc>
          <w:tcPr>
            <w:tcW w:w="1628" w:type="dxa"/>
          </w:tcPr>
          <w:p w14:paraId="5AD20984" w14:textId="77777777" w:rsidR="000E30F3" w:rsidRPr="00080C4A" w:rsidRDefault="00374FFD" w:rsidP="00C3651C">
            <w:pPr>
              <w:rPr>
                <w:sz w:val="24"/>
                <w:szCs w:val="24"/>
              </w:rPr>
            </w:pPr>
            <w:r w:rsidRPr="00080C4A">
              <w:rPr>
                <w:sz w:val="24"/>
                <w:szCs w:val="24"/>
              </w:rPr>
              <w:t>0</w:t>
            </w:r>
            <w:r w:rsidR="0052355C" w:rsidRPr="00080C4A">
              <w:rPr>
                <w:sz w:val="24"/>
                <w:szCs w:val="24"/>
              </w:rPr>
              <w:t>,</w:t>
            </w:r>
            <w:r w:rsidRPr="00080C4A">
              <w:rPr>
                <w:sz w:val="24"/>
                <w:szCs w:val="24"/>
              </w:rPr>
              <w:t>1118</w:t>
            </w:r>
          </w:p>
        </w:tc>
        <w:tc>
          <w:tcPr>
            <w:tcW w:w="1628" w:type="dxa"/>
          </w:tcPr>
          <w:p w14:paraId="46C3EB10"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1242</w:t>
            </w:r>
          </w:p>
        </w:tc>
        <w:tc>
          <w:tcPr>
            <w:tcW w:w="1628" w:type="dxa"/>
          </w:tcPr>
          <w:p w14:paraId="651DA40B"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0811</w:t>
            </w:r>
          </w:p>
        </w:tc>
        <w:tc>
          <w:tcPr>
            <w:tcW w:w="1630" w:type="dxa"/>
          </w:tcPr>
          <w:p w14:paraId="3D2B3507"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1142</w:t>
            </w:r>
          </w:p>
        </w:tc>
      </w:tr>
      <w:tr w:rsidR="00C71E99" w:rsidRPr="00080C4A" w14:paraId="653657C0" w14:textId="77777777" w:rsidTr="00C71E99">
        <w:trPr>
          <w:trHeight w:val="45"/>
        </w:trPr>
        <w:tc>
          <w:tcPr>
            <w:tcW w:w="1186" w:type="dxa"/>
          </w:tcPr>
          <w:p w14:paraId="78CF5B75" w14:textId="77777777" w:rsidR="000E30F3" w:rsidRPr="00080C4A" w:rsidRDefault="000E30F3" w:rsidP="00C3651C">
            <w:pPr>
              <w:rPr>
                <w:sz w:val="24"/>
                <w:szCs w:val="24"/>
              </w:rPr>
            </w:pPr>
            <w:r w:rsidRPr="00080C4A">
              <w:rPr>
                <w:sz w:val="24"/>
                <w:szCs w:val="24"/>
              </w:rPr>
              <w:t>Pb</w:t>
            </w:r>
          </w:p>
        </w:tc>
        <w:tc>
          <w:tcPr>
            <w:tcW w:w="1332" w:type="dxa"/>
          </w:tcPr>
          <w:p w14:paraId="45F4989B"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1476</w:t>
            </w:r>
          </w:p>
        </w:tc>
        <w:tc>
          <w:tcPr>
            <w:tcW w:w="1628" w:type="dxa"/>
          </w:tcPr>
          <w:p w14:paraId="538F4AF3" w14:textId="77777777" w:rsidR="000E30F3" w:rsidRPr="00080C4A" w:rsidRDefault="00405E7A" w:rsidP="00C3651C">
            <w:pPr>
              <w:rPr>
                <w:sz w:val="24"/>
                <w:szCs w:val="24"/>
              </w:rPr>
            </w:pPr>
            <w:r w:rsidRPr="00080C4A">
              <w:rPr>
                <w:sz w:val="24"/>
                <w:szCs w:val="24"/>
              </w:rPr>
              <w:t>10</w:t>
            </w:r>
            <w:r w:rsidR="0052355C" w:rsidRPr="00080C4A">
              <w:rPr>
                <w:sz w:val="24"/>
                <w:szCs w:val="24"/>
              </w:rPr>
              <w:t>,</w:t>
            </w:r>
            <w:r w:rsidRPr="00080C4A">
              <w:rPr>
                <w:sz w:val="24"/>
                <w:szCs w:val="24"/>
              </w:rPr>
              <w:t>9028</w:t>
            </w:r>
          </w:p>
        </w:tc>
        <w:tc>
          <w:tcPr>
            <w:tcW w:w="1629" w:type="dxa"/>
          </w:tcPr>
          <w:p w14:paraId="3B3B218C" w14:textId="77777777" w:rsidR="000E30F3" w:rsidRPr="00080C4A" w:rsidRDefault="00405E7A" w:rsidP="00C3651C">
            <w:pPr>
              <w:rPr>
                <w:sz w:val="24"/>
                <w:szCs w:val="24"/>
              </w:rPr>
            </w:pPr>
            <w:r w:rsidRPr="00080C4A">
              <w:rPr>
                <w:sz w:val="24"/>
                <w:szCs w:val="24"/>
              </w:rPr>
              <w:t>5</w:t>
            </w:r>
            <w:r w:rsidR="0052355C" w:rsidRPr="00080C4A">
              <w:rPr>
                <w:sz w:val="24"/>
                <w:szCs w:val="24"/>
              </w:rPr>
              <w:t>,</w:t>
            </w:r>
            <w:r w:rsidRPr="00080C4A">
              <w:rPr>
                <w:sz w:val="24"/>
                <w:szCs w:val="24"/>
              </w:rPr>
              <w:t>8177</w:t>
            </w:r>
          </w:p>
        </w:tc>
        <w:tc>
          <w:tcPr>
            <w:tcW w:w="1628" w:type="dxa"/>
          </w:tcPr>
          <w:p w14:paraId="6682C675" w14:textId="77777777" w:rsidR="000E30F3" w:rsidRPr="00080C4A" w:rsidRDefault="00405E7A" w:rsidP="00C3651C">
            <w:pPr>
              <w:rPr>
                <w:sz w:val="24"/>
                <w:szCs w:val="24"/>
              </w:rPr>
            </w:pPr>
            <w:r w:rsidRPr="00080C4A">
              <w:rPr>
                <w:sz w:val="24"/>
                <w:szCs w:val="24"/>
              </w:rPr>
              <w:t>6</w:t>
            </w:r>
            <w:r w:rsidR="0052355C" w:rsidRPr="00080C4A">
              <w:rPr>
                <w:sz w:val="24"/>
                <w:szCs w:val="24"/>
              </w:rPr>
              <w:t>,</w:t>
            </w:r>
            <w:r w:rsidRPr="00080C4A">
              <w:rPr>
                <w:sz w:val="24"/>
                <w:szCs w:val="24"/>
              </w:rPr>
              <w:t>8631</w:t>
            </w:r>
          </w:p>
        </w:tc>
        <w:tc>
          <w:tcPr>
            <w:tcW w:w="1628" w:type="dxa"/>
          </w:tcPr>
          <w:p w14:paraId="42046519" w14:textId="77777777" w:rsidR="000E30F3" w:rsidRPr="00080C4A" w:rsidRDefault="00405E7A" w:rsidP="00C3651C">
            <w:pPr>
              <w:rPr>
                <w:sz w:val="24"/>
                <w:szCs w:val="24"/>
              </w:rPr>
            </w:pPr>
            <w:r w:rsidRPr="00080C4A">
              <w:rPr>
                <w:sz w:val="24"/>
                <w:szCs w:val="24"/>
              </w:rPr>
              <w:t>5</w:t>
            </w:r>
            <w:r w:rsidR="0052355C" w:rsidRPr="00080C4A">
              <w:rPr>
                <w:sz w:val="24"/>
                <w:szCs w:val="24"/>
              </w:rPr>
              <w:t>,</w:t>
            </w:r>
            <w:r w:rsidRPr="00080C4A">
              <w:rPr>
                <w:sz w:val="24"/>
                <w:szCs w:val="24"/>
              </w:rPr>
              <w:t>0597</w:t>
            </w:r>
          </w:p>
        </w:tc>
        <w:tc>
          <w:tcPr>
            <w:tcW w:w="1628" w:type="dxa"/>
          </w:tcPr>
          <w:p w14:paraId="3DA74DD1" w14:textId="77777777" w:rsidR="000E30F3" w:rsidRPr="00080C4A" w:rsidRDefault="00405E7A" w:rsidP="00C3651C">
            <w:pPr>
              <w:rPr>
                <w:sz w:val="24"/>
                <w:szCs w:val="24"/>
              </w:rPr>
            </w:pPr>
            <w:r w:rsidRPr="00080C4A">
              <w:rPr>
                <w:sz w:val="24"/>
                <w:szCs w:val="24"/>
              </w:rPr>
              <w:t>9</w:t>
            </w:r>
            <w:r w:rsidR="0052355C" w:rsidRPr="00080C4A">
              <w:rPr>
                <w:sz w:val="24"/>
                <w:szCs w:val="24"/>
              </w:rPr>
              <w:t>,</w:t>
            </w:r>
            <w:r w:rsidRPr="00080C4A">
              <w:rPr>
                <w:sz w:val="24"/>
                <w:szCs w:val="24"/>
              </w:rPr>
              <w:t>3768</w:t>
            </w:r>
          </w:p>
        </w:tc>
        <w:tc>
          <w:tcPr>
            <w:tcW w:w="1628" w:type="dxa"/>
          </w:tcPr>
          <w:p w14:paraId="56612DAE" w14:textId="77777777" w:rsidR="000E30F3" w:rsidRPr="00080C4A" w:rsidRDefault="00405E7A" w:rsidP="00C3651C">
            <w:pPr>
              <w:rPr>
                <w:sz w:val="24"/>
                <w:szCs w:val="24"/>
              </w:rPr>
            </w:pPr>
            <w:r w:rsidRPr="00080C4A">
              <w:rPr>
                <w:sz w:val="24"/>
                <w:szCs w:val="24"/>
              </w:rPr>
              <w:t>6</w:t>
            </w:r>
            <w:r w:rsidR="0052355C" w:rsidRPr="00080C4A">
              <w:rPr>
                <w:sz w:val="24"/>
                <w:szCs w:val="24"/>
              </w:rPr>
              <w:t>,</w:t>
            </w:r>
            <w:r w:rsidRPr="00080C4A">
              <w:rPr>
                <w:sz w:val="24"/>
                <w:szCs w:val="24"/>
              </w:rPr>
              <w:t>6786</w:t>
            </w:r>
          </w:p>
        </w:tc>
        <w:tc>
          <w:tcPr>
            <w:tcW w:w="1630" w:type="dxa"/>
          </w:tcPr>
          <w:p w14:paraId="6922557C" w14:textId="77777777" w:rsidR="000E30F3" w:rsidRPr="00080C4A" w:rsidRDefault="00405E7A" w:rsidP="00C3651C">
            <w:pPr>
              <w:rPr>
                <w:sz w:val="24"/>
                <w:szCs w:val="24"/>
              </w:rPr>
            </w:pPr>
            <w:r w:rsidRPr="00080C4A">
              <w:rPr>
                <w:sz w:val="24"/>
                <w:szCs w:val="24"/>
              </w:rPr>
              <w:t>4</w:t>
            </w:r>
            <w:r w:rsidR="0052355C" w:rsidRPr="00080C4A">
              <w:rPr>
                <w:sz w:val="24"/>
                <w:szCs w:val="24"/>
              </w:rPr>
              <w:t>,</w:t>
            </w:r>
            <w:r w:rsidRPr="00080C4A">
              <w:rPr>
                <w:sz w:val="24"/>
                <w:szCs w:val="24"/>
              </w:rPr>
              <w:t>4482</w:t>
            </w:r>
          </w:p>
        </w:tc>
      </w:tr>
      <w:tr w:rsidR="00C71E99" w:rsidRPr="00080C4A" w14:paraId="4BB5636F" w14:textId="77777777" w:rsidTr="00C71E99">
        <w:trPr>
          <w:trHeight w:val="45"/>
        </w:trPr>
        <w:tc>
          <w:tcPr>
            <w:tcW w:w="1186" w:type="dxa"/>
          </w:tcPr>
          <w:p w14:paraId="70D15B8E" w14:textId="77777777" w:rsidR="000E30F3" w:rsidRPr="00080C4A" w:rsidRDefault="000E30F3" w:rsidP="00C3651C">
            <w:pPr>
              <w:rPr>
                <w:sz w:val="24"/>
                <w:szCs w:val="24"/>
              </w:rPr>
            </w:pPr>
            <w:r w:rsidRPr="00080C4A">
              <w:rPr>
                <w:sz w:val="24"/>
                <w:szCs w:val="24"/>
              </w:rPr>
              <w:t>Se</w:t>
            </w:r>
          </w:p>
        </w:tc>
        <w:tc>
          <w:tcPr>
            <w:tcW w:w="1332" w:type="dxa"/>
          </w:tcPr>
          <w:p w14:paraId="2AB24BA0"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0220</w:t>
            </w:r>
          </w:p>
        </w:tc>
        <w:tc>
          <w:tcPr>
            <w:tcW w:w="1628" w:type="dxa"/>
          </w:tcPr>
          <w:p w14:paraId="150C087A"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0481</w:t>
            </w:r>
          </w:p>
        </w:tc>
        <w:tc>
          <w:tcPr>
            <w:tcW w:w="1629" w:type="dxa"/>
          </w:tcPr>
          <w:p w14:paraId="09ADF183" w14:textId="77777777" w:rsidR="000E30F3" w:rsidRPr="00080C4A" w:rsidRDefault="000E30F3" w:rsidP="00C3651C">
            <w:pPr>
              <w:rPr>
                <w:sz w:val="24"/>
                <w:szCs w:val="24"/>
              </w:rPr>
            </w:pPr>
            <w:r w:rsidRPr="00080C4A">
              <w:rPr>
                <w:sz w:val="24"/>
                <w:szCs w:val="24"/>
              </w:rPr>
              <w:t>&lt;ПО</w:t>
            </w:r>
          </w:p>
        </w:tc>
        <w:tc>
          <w:tcPr>
            <w:tcW w:w="1628" w:type="dxa"/>
          </w:tcPr>
          <w:p w14:paraId="7116E31D"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1759</w:t>
            </w:r>
          </w:p>
        </w:tc>
        <w:tc>
          <w:tcPr>
            <w:tcW w:w="1628" w:type="dxa"/>
          </w:tcPr>
          <w:p w14:paraId="1613B60A"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1351</w:t>
            </w:r>
          </w:p>
        </w:tc>
        <w:tc>
          <w:tcPr>
            <w:tcW w:w="1628" w:type="dxa"/>
          </w:tcPr>
          <w:p w14:paraId="0D3B63B2"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0564</w:t>
            </w:r>
          </w:p>
        </w:tc>
        <w:tc>
          <w:tcPr>
            <w:tcW w:w="1628" w:type="dxa"/>
          </w:tcPr>
          <w:p w14:paraId="3A6C50C6"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5653</w:t>
            </w:r>
          </w:p>
        </w:tc>
        <w:tc>
          <w:tcPr>
            <w:tcW w:w="1630" w:type="dxa"/>
          </w:tcPr>
          <w:p w14:paraId="68637CBE"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5916</w:t>
            </w:r>
          </w:p>
        </w:tc>
      </w:tr>
      <w:tr w:rsidR="00C71E99" w:rsidRPr="00080C4A" w14:paraId="4274576D" w14:textId="77777777" w:rsidTr="00C71E99">
        <w:trPr>
          <w:trHeight w:val="45"/>
        </w:trPr>
        <w:tc>
          <w:tcPr>
            <w:tcW w:w="1186" w:type="dxa"/>
          </w:tcPr>
          <w:p w14:paraId="08B46E12" w14:textId="77777777" w:rsidR="000E30F3" w:rsidRPr="00080C4A" w:rsidRDefault="000E30F3" w:rsidP="00C3651C">
            <w:pPr>
              <w:rPr>
                <w:sz w:val="24"/>
                <w:szCs w:val="24"/>
              </w:rPr>
            </w:pPr>
            <w:r w:rsidRPr="00080C4A">
              <w:rPr>
                <w:sz w:val="24"/>
                <w:szCs w:val="24"/>
              </w:rPr>
              <w:t>Bi</w:t>
            </w:r>
          </w:p>
        </w:tc>
        <w:tc>
          <w:tcPr>
            <w:tcW w:w="1332" w:type="dxa"/>
          </w:tcPr>
          <w:p w14:paraId="0CEF6CBA" w14:textId="77777777" w:rsidR="000E30F3" w:rsidRPr="00080C4A" w:rsidRDefault="00374FFD" w:rsidP="00C3651C">
            <w:pPr>
              <w:rPr>
                <w:sz w:val="24"/>
                <w:szCs w:val="24"/>
              </w:rPr>
            </w:pPr>
            <w:r w:rsidRPr="00080C4A">
              <w:rPr>
                <w:sz w:val="24"/>
                <w:szCs w:val="24"/>
              </w:rPr>
              <w:t>0</w:t>
            </w:r>
            <w:r w:rsidR="0052355C" w:rsidRPr="00080C4A">
              <w:rPr>
                <w:sz w:val="24"/>
                <w:szCs w:val="24"/>
              </w:rPr>
              <w:t>,</w:t>
            </w:r>
            <w:r w:rsidRPr="00080C4A">
              <w:rPr>
                <w:sz w:val="24"/>
                <w:szCs w:val="24"/>
              </w:rPr>
              <w:t>0</w:t>
            </w:r>
            <w:r w:rsidR="00835E46" w:rsidRPr="00080C4A">
              <w:rPr>
                <w:sz w:val="24"/>
                <w:szCs w:val="24"/>
              </w:rPr>
              <w:t>008</w:t>
            </w:r>
          </w:p>
        </w:tc>
        <w:tc>
          <w:tcPr>
            <w:tcW w:w="1628" w:type="dxa"/>
          </w:tcPr>
          <w:p w14:paraId="582ADA49"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4607</w:t>
            </w:r>
          </w:p>
        </w:tc>
        <w:tc>
          <w:tcPr>
            <w:tcW w:w="1629" w:type="dxa"/>
          </w:tcPr>
          <w:p w14:paraId="7F04FDA1"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0760</w:t>
            </w:r>
          </w:p>
        </w:tc>
        <w:tc>
          <w:tcPr>
            <w:tcW w:w="1628" w:type="dxa"/>
          </w:tcPr>
          <w:p w14:paraId="7D8304E4"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0789</w:t>
            </w:r>
          </w:p>
        </w:tc>
        <w:tc>
          <w:tcPr>
            <w:tcW w:w="1628" w:type="dxa"/>
          </w:tcPr>
          <w:p w14:paraId="265FA554" w14:textId="77777777" w:rsidR="000E30F3" w:rsidRPr="00080C4A" w:rsidRDefault="00374FFD" w:rsidP="00C3651C">
            <w:pPr>
              <w:rPr>
                <w:sz w:val="24"/>
                <w:szCs w:val="24"/>
              </w:rPr>
            </w:pPr>
            <w:r w:rsidRPr="00080C4A">
              <w:rPr>
                <w:sz w:val="24"/>
                <w:szCs w:val="24"/>
              </w:rPr>
              <w:t>0</w:t>
            </w:r>
            <w:r w:rsidR="0052355C" w:rsidRPr="00080C4A">
              <w:rPr>
                <w:sz w:val="24"/>
                <w:szCs w:val="24"/>
              </w:rPr>
              <w:t>,</w:t>
            </w:r>
            <w:r w:rsidRPr="00080C4A">
              <w:rPr>
                <w:sz w:val="24"/>
                <w:szCs w:val="24"/>
              </w:rPr>
              <w:t>4159</w:t>
            </w:r>
          </w:p>
        </w:tc>
        <w:tc>
          <w:tcPr>
            <w:tcW w:w="1628" w:type="dxa"/>
          </w:tcPr>
          <w:p w14:paraId="3E563CCA"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3521</w:t>
            </w:r>
          </w:p>
        </w:tc>
        <w:tc>
          <w:tcPr>
            <w:tcW w:w="1628" w:type="dxa"/>
          </w:tcPr>
          <w:p w14:paraId="0D66F0D8"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5744</w:t>
            </w:r>
          </w:p>
        </w:tc>
        <w:tc>
          <w:tcPr>
            <w:tcW w:w="1630" w:type="dxa"/>
          </w:tcPr>
          <w:p w14:paraId="413251AE"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0740</w:t>
            </w:r>
          </w:p>
        </w:tc>
      </w:tr>
      <w:tr w:rsidR="00C71E99" w:rsidRPr="00080C4A" w14:paraId="00947EA9" w14:textId="77777777" w:rsidTr="00C71E99">
        <w:trPr>
          <w:trHeight w:val="45"/>
        </w:trPr>
        <w:tc>
          <w:tcPr>
            <w:tcW w:w="1186" w:type="dxa"/>
          </w:tcPr>
          <w:p w14:paraId="044ADAED" w14:textId="77777777" w:rsidR="000E30F3" w:rsidRPr="00080C4A" w:rsidRDefault="000E30F3" w:rsidP="00C3651C">
            <w:pPr>
              <w:rPr>
                <w:sz w:val="24"/>
                <w:szCs w:val="24"/>
              </w:rPr>
            </w:pPr>
            <w:r w:rsidRPr="00080C4A">
              <w:rPr>
                <w:sz w:val="24"/>
                <w:szCs w:val="24"/>
              </w:rPr>
              <w:t>Th</w:t>
            </w:r>
          </w:p>
        </w:tc>
        <w:tc>
          <w:tcPr>
            <w:tcW w:w="1332" w:type="dxa"/>
          </w:tcPr>
          <w:p w14:paraId="46BD5FE8" w14:textId="77777777" w:rsidR="000E30F3" w:rsidRPr="00080C4A" w:rsidRDefault="00374FFD" w:rsidP="00C3651C">
            <w:pPr>
              <w:rPr>
                <w:sz w:val="24"/>
                <w:szCs w:val="24"/>
              </w:rPr>
            </w:pPr>
            <w:r w:rsidRPr="00080C4A">
              <w:rPr>
                <w:sz w:val="24"/>
                <w:szCs w:val="24"/>
              </w:rPr>
              <w:t>0</w:t>
            </w:r>
            <w:r w:rsidR="0052355C" w:rsidRPr="00080C4A">
              <w:rPr>
                <w:sz w:val="24"/>
                <w:szCs w:val="24"/>
              </w:rPr>
              <w:t>,</w:t>
            </w:r>
            <w:r w:rsidR="006A5FBE" w:rsidRPr="00080C4A">
              <w:rPr>
                <w:sz w:val="24"/>
                <w:szCs w:val="24"/>
              </w:rPr>
              <w:t>0122</w:t>
            </w:r>
          </w:p>
        </w:tc>
        <w:tc>
          <w:tcPr>
            <w:tcW w:w="1628" w:type="dxa"/>
          </w:tcPr>
          <w:p w14:paraId="6A152EC1" w14:textId="77777777" w:rsidR="000E30F3" w:rsidRPr="00080C4A" w:rsidRDefault="000E30F3" w:rsidP="00C3651C">
            <w:pPr>
              <w:rPr>
                <w:sz w:val="24"/>
                <w:szCs w:val="24"/>
              </w:rPr>
            </w:pPr>
            <w:r w:rsidRPr="00080C4A">
              <w:rPr>
                <w:sz w:val="24"/>
                <w:szCs w:val="24"/>
              </w:rPr>
              <w:t>2</w:t>
            </w:r>
            <w:r w:rsidR="0052355C" w:rsidRPr="00080C4A">
              <w:rPr>
                <w:sz w:val="24"/>
                <w:szCs w:val="24"/>
              </w:rPr>
              <w:t>,</w:t>
            </w:r>
            <w:r w:rsidRPr="00080C4A">
              <w:rPr>
                <w:sz w:val="24"/>
                <w:szCs w:val="24"/>
              </w:rPr>
              <w:t>183</w:t>
            </w:r>
            <w:r w:rsidR="00405E7A" w:rsidRPr="00080C4A">
              <w:rPr>
                <w:sz w:val="24"/>
                <w:szCs w:val="24"/>
              </w:rPr>
              <w:t>0</w:t>
            </w:r>
          </w:p>
        </w:tc>
        <w:tc>
          <w:tcPr>
            <w:tcW w:w="1629" w:type="dxa"/>
          </w:tcPr>
          <w:p w14:paraId="49AF9C65" w14:textId="77777777" w:rsidR="000E30F3" w:rsidRPr="00080C4A" w:rsidRDefault="000E30F3" w:rsidP="00C3651C">
            <w:pPr>
              <w:rPr>
                <w:sz w:val="24"/>
                <w:szCs w:val="24"/>
              </w:rPr>
            </w:pPr>
            <w:r w:rsidRPr="00080C4A">
              <w:rPr>
                <w:sz w:val="24"/>
                <w:szCs w:val="24"/>
              </w:rPr>
              <w:t>2</w:t>
            </w:r>
            <w:r w:rsidR="0052355C" w:rsidRPr="00080C4A">
              <w:rPr>
                <w:sz w:val="24"/>
                <w:szCs w:val="24"/>
              </w:rPr>
              <w:t>,</w:t>
            </w:r>
            <w:r w:rsidRPr="00080C4A">
              <w:rPr>
                <w:sz w:val="24"/>
                <w:szCs w:val="24"/>
              </w:rPr>
              <w:t>204</w:t>
            </w:r>
            <w:r w:rsidR="00405E7A" w:rsidRPr="00080C4A">
              <w:rPr>
                <w:sz w:val="24"/>
                <w:szCs w:val="24"/>
              </w:rPr>
              <w:t>2</w:t>
            </w:r>
          </w:p>
        </w:tc>
        <w:tc>
          <w:tcPr>
            <w:tcW w:w="1628" w:type="dxa"/>
          </w:tcPr>
          <w:p w14:paraId="710FB950" w14:textId="77777777" w:rsidR="000E30F3" w:rsidRPr="00080C4A" w:rsidRDefault="000E30F3" w:rsidP="00C3651C">
            <w:pPr>
              <w:rPr>
                <w:sz w:val="24"/>
                <w:szCs w:val="24"/>
              </w:rPr>
            </w:pPr>
            <w:r w:rsidRPr="00080C4A">
              <w:rPr>
                <w:sz w:val="24"/>
                <w:szCs w:val="24"/>
              </w:rPr>
              <w:t>2</w:t>
            </w:r>
            <w:r w:rsidR="0052355C" w:rsidRPr="00080C4A">
              <w:rPr>
                <w:sz w:val="24"/>
                <w:szCs w:val="24"/>
              </w:rPr>
              <w:t>,</w:t>
            </w:r>
            <w:r w:rsidRPr="00080C4A">
              <w:rPr>
                <w:sz w:val="24"/>
                <w:szCs w:val="24"/>
              </w:rPr>
              <w:t>420</w:t>
            </w:r>
            <w:r w:rsidR="00405E7A" w:rsidRPr="00080C4A">
              <w:rPr>
                <w:sz w:val="24"/>
                <w:szCs w:val="24"/>
              </w:rPr>
              <w:t>0</w:t>
            </w:r>
          </w:p>
        </w:tc>
        <w:tc>
          <w:tcPr>
            <w:tcW w:w="1628" w:type="dxa"/>
          </w:tcPr>
          <w:p w14:paraId="03451E1D" w14:textId="77777777" w:rsidR="000E30F3" w:rsidRPr="00080C4A" w:rsidRDefault="00405E7A" w:rsidP="00C3651C">
            <w:pPr>
              <w:rPr>
                <w:sz w:val="24"/>
                <w:szCs w:val="24"/>
              </w:rPr>
            </w:pPr>
            <w:r w:rsidRPr="00080C4A">
              <w:rPr>
                <w:sz w:val="24"/>
                <w:szCs w:val="24"/>
              </w:rPr>
              <w:t>1</w:t>
            </w:r>
            <w:r w:rsidR="0052355C" w:rsidRPr="00080C4A">
              <w:rPr>
                <w:sz w:val="24"/>
                <w:szCs w:val="24"/>
              </w:rPr>
              <w:t>,</w:t>
            </w:r>
            <w:r w:rsidRPr="00080C4A">
              <w:rPr>
                <w:sz w:val="24"/>
                <w:szCs w:val="24"/>
              </w:rPr>
              <w:t>6733</w:t>
            </w:r>
          </w:p>
        </w:tc>
        <w:tc>
          <w:tcPr>
            <w:tcW w:w="1628" w:type="dxa"/>
          </w:tcPr>
          <w:p w14:paraId="0DA0EF51"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633</w:t>
            </w:r>
            <w:r w:rsidR="00405E7A" w:rsidRPr="00080C4A">
              <w:rPr>
                <w:sz w:val="24"/>
                <w:szCs w:val="24"/>
              </w:rPr>
              <w:t>4</w:t>
            </w:r>
          </w:p>
        </w:tc>
        <w:tc>
          <w:tcPr>
            <w:tcW w:w="1628" w:type="dxa"/>
          </w:tcPr>
          <w:p w14:paraId="7209B36B"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772</w:t>
            </w:r>
            <w:r w:rsidR="00405E7A" w:rsidRPr="00080C4A">
              <w:rPr>
                <w:sz w:val="24"/>
                <w:szCs w:val="24"/>
              </w:rPr>
              <w:t>3</w:t>
            </w:r>
          </w:p>
        </w:tc>
        <w:tc>
          <w:tcPr>
            <w:tcW w:w="1630" w:type="dxa"/>
          </w:tcPr>
          <w:p w14:paraId="7934FB2A"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622</w:t>
            </w:r>
            <w:r w:rsidR="00405E7A" w:rsidRPr="00080C4A">
              <w:rPr>
                <w:sz w:val="24"/>
                <w:szCs w:val="24"/>
              </w:rPr>
              <w:t>3</w:t>
            </w:r>
          </w:p>
        </w:tc>
      </w:tr>
      <w:tr w:rsidR="00C71E99" w:rsidRPr="00080C4A" w14:paraId="75B36831" w14:textId="77777777" w:rsidTr="00C71E99">
        <w:trPr>
          <w:trHeight w:val="45"/>
        </w:trPr>
        <w:tc>
          <w:tcPr>
            <w:tcW w:w="1186" w:type="dxa"/>
          </w:tcPr>
          <w:p w14:paraId="5BCBCB5F" w14:textId="77777777" w:rsidR="000E30F3" w:rsidRPr="00080C4A" w:rsidRDefault="000E30F3" w:rsidP="00C3651C">
            <w:pPr>
              <w:rPr>
                <w:sz w:val="24"/>
                <w:szCs w:val="24"/>
              </w:rPr>
            </w:pPr>
            <w:r w:rsidRPr="00080C4A">
              <w:rPr>
                <w:sz w:val="24"/>
                <w:szCs w:val="24"/>
              </w:rPr>
              <w:t>U</w:t>
            </w:r>
          </w:p>
        </w:tc>
        <w:tc>
          <w:tcPr>
            <w:tcW w:w="1332" w:type="dxa"/>
          </w:tcPr>
          <w:p w14:paraId="3445DB46" w14:textId="77777777" w:rsidR="000E30F3" w:rsidRPr="00080C4A" w:rsidRDefault="00405E7A" w:rsidP="00C3651C">
            <w:pPr>
              <w:rPr>
                <w:sz w:val="24"/>
                <w:szCs w:val="24"/>
              </w:rPr>
            </w:pPr>
            <w:r w:rsidRPr="00080C4A">
              <w:rPr>
                <w:sz w:val="24"/>
                <w:szCs w:val="24"/>
              </w:rPr>
              <w:t>0</w:t>
            </w:r>
            <w:r w:rsidR="0052355C" w:rsidRPr="00080C4A">
              <w:rPr>
                <w:sz w:val="24"/>
                <w:szCs w:val="24"/>
              </w:rPr>
              <w:t>,</w:t>
            </w:r>
            <w:r w:rsidRPr="00080C4A">
              <w:rPr>
                <w:sz w:val="24"/>
                <w:szCs w:val="24"/>
              </w:rPr>
              <w:t>0246</w:t>
            </w:r>
          </w:p>
        </w:tc>
        <w:tc>
          <w:tcPr>
            <w:tcW w:w="1628" w:type="dxa"/>
          </w:tcPr>
          <w:p w14:paraId="76F9D09D"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932</w:t>
            </w:r>
            <w:r w:rsidR="00405E7A" w:rsidRPr="00080C4A">
              <w:rPr>
                <w:sz w:val="24"/>
                <w:szCs w:val="24"/>
              </w:rPr>
              <w:t>1</w:t>
            </w:r>
          </w:p>
        </w:tc>
        <w:tc>
          <w:tcPr>
            <w:tcW w:w="1629" w:type="dxa"/>
          </w:tcPr>
          <w:p w14:paraId="68C4FC1C"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599</w:t>
            </w:r>
            <w:r w:rsidR="00405E7A" w:rsidRPr="00080C4A">
              <w:rPr>
                <w:sz w:val="24"/>
                <w:szCs w:val="24"/>
              </w:rPr>
              <w:t>0</w:t>
            </w:r>
          </w:p>
        </w:tc>
        <w:tc>
          <w:tcPr>
            <w:tcW w:w="1628" w:type="dxa"/>
          </w:tcPr>
          <w:p w14:paraId="6808BFB9"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514</w:t>
            </w:r>
            <w:r w:rsidR="00405E7A" w:rsidRPr="00080C4A">
              <w:rPr>
                <w:sz w:val="24"/>
                <w:szCs w:val="24"/>
              </w:rPr>
              <w:t>3</w:t>
            </w:r>
          </w:p>
        </w:tc>
        <w:tc>
          <w:tcPr>
            <w:tcW w:w="1628" w:type="dxa"/>
          </w:tcPr>
          <w:p w14:paraId="32AFF838" w14:textId="77777777" w:rsidR="000E30F3" w:rsidRPr="00080C4A" w:rsidRDefault="00405E7A" w:rsidP="00C3651C">
            <w:pPr>
              <w:rPr>
                <w:sz w:val="24"/>
                <w:szCs w:val="24"/>
              </w:rPr>
            </w:pPr>
            <w:r w:rsidRPr="00080C4A">
              <w:rPr>
                <w:sz w:val="24"/>
                <w:szCs w:val="24"/>
              </w:rPr>
              <w:t>2</w:t>
            </w:r>
            <w:r w:rsidR="0052355C" w:rsidRPr="00080C4A">
              <w:rPr>
                <w:sz w:val="24"/>
                <w:szCs w:val="24"/>
              </w:rPr>
              <w:t>,</w:t>
            </w:r>
            <w:r w:rsidRPr="00080C4A">
              <w:rPr>
                <w:sz w:val="24"/>
                <w:szCs w:val="24"/>
              </w:rPr>
              <w:t>1030</w:t>
            </w:r>
          </w:p>
        </w:tc>
        <w:tc>
          <w:tcPr>
            <w:tcW w:w="1628" w:type="dxa"/>
          </w:tcPr>
          <w:p w14:paraId="23D25848" w14:textId="77777777" w:rsidR="000E30F3" w:rsidRPr="00080C4A" w:rsidRDefault="000E30F3" w:rsidP="00C3651C">
            <w:pPr>
              <w:rPr>
                <w:sz w:val="24"/>
                <w:szCs w:val="24"/>
              </w:rPr>
            </w:pPr>
            <w:r w:rsidRPr="00080C4A">
              <w:rPr>
                <w:sz w:val="24"/>
                <w:szCs w:val="24"/>
              </w:rPr>
              <w:t>2</w:t>
            </w:r>
            <w:r w:rsidR="0052355C" w:rsidRPr="00080C4A">
              <w:rPr>
                <w:sz w:val="24"/>
                <w:szCs w:val="24"/>
              </w:rPr>
              <w:t>,</w:t>
            </w:r>
            <w:r w:rsidRPr="00080C4A">
              <w:rPr>
                <w:sz w:val="24"/>
                <w:szCs w:val="24"/>
              </w:rPr>
              <w:t>39</w:t>
            </w:r>
            <w:r w:rsidR="00405E7A" w:rsidRPr="00080C4A">
              <w:rPr>
                <w:sz w:val="24"/>
                <w:szCs w:val="24"/>
              </w:rPr>
              <w:t>12</w:t>
            </w:r>
          </w:p>
        </w:tc>
        <w:tc>
          <w:tcPr>
            <w:tcW w:w="1628" w:type="dxa"/>
          </w:tcPr>
          <w:p w14:paraId="57919720" w14:textId="77777777" w:rsidR="000E30F3" w:rsidRPr="00080C4A" w:rsidRDefault="000E30F3" w:rsidP="00C3651C">
            <w:pPr>
              <w:rPr>
                <w:sz w:val="24"/>
                <w:szCs w:val="24"/>
              </w:rPr>
            </w:pPr>
            <w:r w:rsidRPr="00080C4A">
              <w:rPr>
                <w:sz w:val="24"/>
                <w:szCs w:val="24"/>
              </w:rPr>
              <w:t>1</w:t>
            </w:r>
            <w:r w:rsidR="0052355C" w:rsidRPr="00080C4A">
              <w:rPr>
                <w:sz w:val="24"/>
                <w:szCs w:val="24"/>
              </w:rPr>
              <w:t>,</w:t>
            </w:r>
            <w:r w:rsidRPr="00080C4A">
              <w:rPr>
                <w:sz w:val="24"/>
                <w:szCs w:val="24"/>
              </w:rPr>
              <w:t>391</w:t>
            </w:r>
            <w:r w:rsidR="00405E7A" w:rsidRPr="00080C4A">
              <w:rPr>
                <w:sz w:val="24"/>
                <w:szCs w:val="24"/>
              </w:rPr>
              <w:t>0</w:t>
            </w:r>
          </w:p>
        </w:tc>
        <w:tc>
          <w:tcPr>
            <w:tcW w:w="1630" w:type="dxa"/>
          </w:tcPr>
          <w:p w14:paraId="075F7FB8" w14:textId="77777777" w:rsidR="000E30F3" w:rsidRPr="00080C4A" w:rsidRDefault="000E30F3" w:rsidP="00C3651C">
            <w:pPr>
              <w:rPr>
                <w:sz w:val="24"/>
                <w:szCs w:val="24"/>
              </w:rPr>
            </w:pPr>
            <w:r w:rsidRPr="00080C4A">
              <w:rPr>
                <w:sz w:val="24"/>
                <w:szCs w:val="24"/>
              </w:rPr>
              <w:t>0</w:t>
            </w:r>
            <w:r w:rsidR="0052355C" w:rsidRPr="00080C4A">
              <w:rPr>
                <w:sz w:val="24"/>
                <w:szCs w:val="24"/>
              </w:rPr>
              <w:t>,</w:t>
            </w:r>
            <w:r w:rsidRPr="00080C4A">
              <w:rPr>
                <w:sz w:val="24"/>
                <w:szCs w:val="24"/>
              </w:rPr>
              <w:t>7984</w:t>
            </w:r>
          </w:p>
        </w:tc>
      </w:tr>
    </w:tbl>
    <w:p w14:paraId="7EB12266" w14:textId="77777777" w:rsidR="00C71E99" w:rsidRPr="00080C4A" w:rsidRDefault="00C71E99" w:rsidP="00771AC8">
      <w:pPr>
        <w:ind w:firstLine="720"/>
        <w:rPr>
          <w:sz w:val="28"/>
          <w:szCs w:val="28"/>
        </w:rPr>
        <w:sectPr w:rsidR="00C71E99" w:rsidRPr="00080C4A" w:rsidSect="00BE5F39">
          <w:pgSz w:w="16840" w:h="11910" w:orient="landscape"/>
          <w:pgMar w:top="1134" w:right="567" w:bottom="1134" w:left="1701" w:header="0" w:footer="989" w:gutter="0"/>
          <w:cols w:space="720"/>
          <w:docGrid w:linePitch="299"/>
        </w:sectPr>
      </w:pPr>
    </w:p>
    <w:p w14:paraId="6C8193F8" w14:textId="4506B320" w:rsidR="00680708" w:rsidRPr="00080C4A" w:rsidRDefault="005448CD" w:rsidP="0052355C">
      <w:pPr>
        <w:pStyle w:val="Heading1"/>
        <w:spacing w:before="0" w:beforeAutospacing="0" w:after="0" w:afterAutospacing="0"/>
        <w:jc w:val="center"/>
        <w:rPr>
          <w:b w:val="0"/>
          <w:sz w:val="28"/>
          <w:szCs w:val="28"/>
        </w:rPr>
      </w:pPr>
      <w:bookmarkStart w:id="116" w:name="_Toc216087464"/>
      <w:r w:rsidRPr="00080C4A">
        <w:rPr>
          <w:b w:val="0"/>
          <w:sz w:val="28"/>
          <w:szCs w:val="28"/>
        </w:rPr>
        <w:lastRenderedPageBreak/>
        <w:t>П</w:t>
      </w:r>
      <w:r>
        <w:rPr>
          <w:b w:val="0"/>
          <w:sz w:val="28"/>
          <w:szCs w:val="28"/>
        </w:rPr>
        <w:t>РИЛОЖЕНИЕ</w:t>
      </w:r>
      <w:r w:rsidRPr="00080C4A">
        <w:rPr>
          <w:b w:val="0"/>
          <w:sz w:val="28"/>
          <w:szCs w:val="28"/>
        </w:rPr>
        <w:t xml:space="preserve"> </w:t>
      </w:r>
      <w:r w:rsidR="00680708" w:rsidRPr="00080C4A">
        <w:rPr>
          <w:b w:val="0"/>
          <w:sz w:val="28"/>
          <w:szCs w:val="28"/>
        </w:rPr>
        <w:t>Б</w:t>
      </w:r>
      <w:bookmarkEnd w:id="116"/>
    </w:p>
    <w:p w14:paraId="4216871B" w14:textId="77777777" w:rsidR="00C71E99" w:rsidRPr="00080C4A" w:rsidRDefault="00C71E99" w:rsidP="00C3651C">
      <w:pPr>
        <w:jc w:val="center"/>
        <w:rPr>
          <w:sz w:val="28"/>
          <w:szCs w:val="28"/>
        </w:rPr>
      </w:pPr>
      <w:r w:rsidRPr="00080C4A">
        <w:rPr>
          <w:sz w:val="28"/>
          <w:szCs w:val="28"/>
        </w:rPr>
        <w:t>Результаты статистической обработки данных элементного анализа</w:t>
      </w:r>
    </w:p>
    <w:p w14:paraId="7549F3F1" w14:textId="77777777" w:rsidR="00C71E99" w:rsidRPr="00080C4A" w:rsidRDefault="00C71E99" w:rsidP="00771AC8">
      <w:pPr>
        <w:ind w:firstLine="720"/>
        <w:rPr>
          <w:sz w:val="28"/>
          <w:szCs w:val="28"/>
        </w:rPr>
      </w:pPr>
    </w:p>
    <w:p w14:paraId="31205C4A" w14:textId="77777777" w:rsidR="00680708" w:rsidRPr="00080C4A" w:rsidRDefault="00680708" w:rsidP="00C3651C">
      <w:pPr>
        <w:rPr>
          <w:sz w:val="28"/>
          <w:szCs w:val="28"/>
        </w:rPr>
      </w:pPr>
      <w:r w:rsidRPr="00080C4A">
        <w:rPr>
          <w:sz w:val="28"/>
          <w:szCs w:val="28"/>
        </w:rPr>
        <w:t xml:space="preserve">Таблица </w:t>
      </w:r>
      <w:r w:rsidR="006A7AA8" w:rsidRPr="00080C4A">
        <w:rPr>
          <w:sz w:val="28"/>
          <w:szCs w:val="28"/>
        </w:rPr>
        <w:t>Б.</w:t>
      </w:r>
      <w:r w:rsidRPr="00080C4A">
        <w:rPr>
          <w:sz w:val="28"/>
          <w:szCs w:val="28"/>
        </w:rPr>
        <w:t xml:space="preserve">1 </w:t>
      </w:r>
      <w:r w:rsidR="00C3651C" w:rsidRPr="00080C4A">
        <w:rPr>
          <w:sz w:val="28"/>
          <w:szCs w:val="28"/>
        </w:rPr>
        <w:t>–</w:t>
      </w:r>
      <w:r w:rsidRPr="00080C4A">
        <w:rPr>
          <w:sz w:val="28"/>
          <w:szCs w:val="28"/>
        </w:rPr>
        <w:t>Коэффициенты корреляции Спирм</w:t>
      </w:r>
      <w:r w:rsidR="00B32AC3" w:rsidRPr="00080C4A">
        <w:rPr>
          <w:sz w:val="28"/>
          <w:szCs w:val="28"/>
        </w:rPr>
        <w:t>е</w:t>
      </w:r>
      <w:r w:rsidRPr="00080C4A">
        <w:rPr>
          <w:sz w:val="28"/>
          <w:szCs w:val="28"/>
        </w:rPr>
        <w:t>на между параметрами элементного анали</w:t>
      </w:r>
      <w:r w:rsidR="00C71E99" w:rsidRPr="00080C4A">
        <w:rPr>
          <w:sz w:val="28"/>
          <w:szCs w:val="28"/>
        </w:rPr>
        <w:t>за образцов грязи (p</w:t>
      </w:r>
      <w:r w:rsidR="00C3651C" w:rsidRPr="00080C4A">
        <w:rPr>
          <w:sz w:val="28"/>
          <w:szCs w:val="28"/>
        </w:rPr>
        <w:t> </w:t>
      </w:r>
      <w:r w:rsidR="00C71E99" w:rsidRPr="00080C4A">
        <w:rPr>
          <w:sz w:val="28"/>
          <w:szCs w:val="28"/>
        </w:rPr>
        <w:t>&lt;</w:t>
      </w:r>
      <w:r w:rsidR="00C3651C" w:rsidRPr="00080C4A">
        <w:rPr>
          <w:sz w:val="28"/>
          <w:szCs w:val="28"/>
        </w:rPr>
        <w:t> </w:t>
      </w:r>
      <w:r w:rsidR="00C71E99" w:rsidRPr="00080C4A">
        <w:rPr>
          <w:sz w:val="28"/>
          <w:szCs w:val="28"/>
        </w:rPr>
        <w:t>0</w:t>
      </w:r>
      <w:r w:rsidR="00C3651C" w:rsidRPr="00080C4A">
        <w:rPr>
          <w:sz w:val="28"/>
          <w:szCs w:val="28"/>
        </w:rPr>
        <w:t>,</w:t>
      </w:r>
      <w:r w:rsidR="00C71E99" w:rsidRPr="00080C4A">
        <w:rPr>
          <w:sz w:val="28"/>
          <w:szCs w:val="28"/>
        </w:rPr>
        <w:t>05)</w:t>
      </w:r>
    </w:p>
    <w:p w14:paraId="4181408D" w14:textId="77777777" w:rsidR="00E40D47" w:rsidRPr="00080C4A" w:rsidRDefault="00E40D47" w:rsidP="00771AC8">
      <w:pPr>
        <w:ind w:firstLine="720"/>
        <w:rPr>
          <w:sz w:val="28"/>
          <w:szCs w:val="28"/>
        </w:rPr>
      </w:pPr>
    </w:p>
    <w:tbl>
      <w:tblPr>
        <w:tblStyle w:val="TableGrid"/>
        <w:tblW w:w="0" w:type="auto"/>
        <w:tblInd w:w="108" w:type="dxa"/>
        <w:tblLook w:val="04A0" w:firstRow="1" w:lastRow="0" w:firstColumn="1" w:lastColumn="0" w:noHBand="0" w:noVBand="1"/>
      </w:tblPr>
      <w:tblGrid>
        <w:gridCol w:w="2978"/>
        <w:gridCol w:w="3181"/>
        <w:gridCol w:w="3024"/>
      </w:tblGrid>
      <w:tr w:rsidR="00680708" w:rsidRPr="00080C4A" w14:paraId="36A31DFE" w14:textId="77777777" w:rsidTr="00E40D47">
        <w:tc>
          <w:tcPr>
            <w:tcW w:w="2978" w:type="dxa"/>
          </w:tcPr>
          <w:p w14:paraId="16962782" w14:textId="77777777" w:rsidR="00680708" w:rsidRPr="00080C4A" w:rsidRDefault="00680708" w:rsidP="0052355C">
            <w:pPr>
              <w:jc w:val="center"/>
              <w:rPr>
                <w:sz w:val="24"/>
                <w:szCs w:val="24"/>
              </w:rPr>
            </w:pPr>
            <w:r w:rsidRPr="00080C4A">
              <w:rPr>
                <w:sz w:val="24"/>
                <w:szCs w:val="24"/>
              </w:rPr>
              <w:t>Параметр 1</w:t>
            </w:r>
          </w:p>
        </w:tc>
        <w:tc>
          <w:tcPr>
            <w:tcW w:w="3181" w:type="dxa"/>
          </w:tcPr>
          <w:p w14:paraId="1976683E" w14:textId="77777777" w:rsidR="00680708" w:rsidRPr="00080C4A" w:rsidRDefault="00680708" w:rsidP="0052355C">
            <w:pPr>
              <w:jc w:val="center"/>
              <w:rPr>
                <w:sz w:val="24"/>
                <w:szCs w:val="24"/>
              </w:rPr>
            </w:pPr>
            <w:r w:rsidRPr="00080C4A">
              <w:rPr>
                <w:sz w:val="24"/>
                <w:szCs w:val="24"/>
              </w:rPr>
              <w:t>Параметр 2</w:t>
            </w:r>
          </w:p>
        </w:tc>
        <w:tc>
          <w:tcPr>
            <w:tcW w:w="3024" w:type="dxa"/>
          </w:tcPr>
          <w:p w14:paraId="6E89C6F9" w14:textId="77777777" w:rsidR="00680708" w:rsidRPr="00080C4A" w:rsidRDefault="00680708" w:rsidP="0052355C">
            <w:pPr>
              <w:jc w:val="center"/>
              <w:rPr>
                <w:sz w:val="24"/>
                <w:szCs w:val="24"/>
              </w:rPr>
            </w:pPr>
            <w:r w:rsidRPr="00080C4A">
              <w:rPr>
                <w:sz w:val="24"/>
                <w:szCs w:val="24"/>
              </w:rPr>
              <w:t>r</w:t>
            </w:r>
          </w:p>
        </w:tc>
      </w:tr>
      <w:tr w:rsidR="00680708" w:rsidRPr="00080C4A" w14:paraId="24CDF911" w14:textId="77777777" w:rsidTr="00E40D47">
        <w:tc>
          <w:tcPr>
            <w:tcW w:w="2978" w:type="dxa"/>
          </w:tcPr>
          <w:p w14:paraId="2AC26387" w14:textId="77777777" w:rsidR="00680708" w:rsidRPr="00080C4A" w:rsidRDefault="00680708" w:rsidP="0052355C">
            <w:pPr>
              <w:jc w:val="center"/>
              <w:rPr>
                <w:sz w:val="24"/>
                <w:szCs w:val="24"/>
              </w:rPr>
            </w:pPr>
            <w:r w:rsidRPr="00080C4A">
              <w:rPr>
                <w:sz w:val="24"/>
                <w:szCs w:val="24"/>
              </w:rPr>
              <w:t>TS</w:t>
            </w:r>
          </w:p>
        </w:tc>
        <w:tc>
          <w:tcPr>
            <w:tcW w:w="3181" w:type="dxa"/>
          </w:tcPr>
          <w:p w14:paraId="7E710C1A" w14:textId="77777777" w:rsidR="00680708" w:rsidRPr="00080C4A" w:rsidRDefault="00680708" w:rsidP="0052355C">
            <w:pPr>
              <w:jc w:val="center"/>
              <w:rPr>
                <w:sz w:val="24"/>
                <w:szCs w:val="24"/>
              </w:rPr>
            </w:pPr>
            <w:r w:rsidRPr="00080C4A">
              <w:rPr>
                <w:sz w:val="24"/>
                <w:szCs w:val="24"/>
              </w:rPr>
              <w:t>K</w:t>
            </w:r>
          </w:p>
        </w:tc>
        <w:tc>
          <w:tcPr>
            <w:tcW w:w="3024" w:type="dxa"/>
          </w:tcPr>
          <w:p w14:paraId="51EA4E62"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82</w:t>
            </w:r>
          </w:p>
        </w:tc>
      </w:tr>
      <w:tr w:rsidR="00680708" w:rsidRPr="00080C4A" w14:paraId="1ACDE94D" w14:textId="77777777" w:rsidTr="00E40D47">
        <w:tc>
          <w:tcPr>
            <w:tcW w:w="2978" w:type="dxa"/>
          </w:tcPr>
          <w:p w14:paraId="0CD8D77F" w14:textId="77777777" w:rsidR="00680708" w:rsidRPr="00080C4A" w:rsidRDefault="00680708" w:rsidP="0052355C">
            <w:pPr>
              <w:jc w:val="center"/>
              <w:rPr>
                <w:sz w:val="24"/>
                <w:szCs w:val="24"/>
              </w:rPr>
            </w:pPr>
            <w:r w:rsidRPr="00080C4A">
              <w:rPr>
                <w:sz w:val="24"/>
                <w:szCs w:val="24"/>
              </w:rPr>
              <w:t>TS</w:t>
            </w:r>
          </w:p>
        </w:tc>
        <w:tc>
          <w:tcPr>
            <w:tcW w:w="3181" w:type="dxa"/>
          </w:tcPr>
          <w:p w14:paraId="75CFE033" w14:textId="77777777" w:rsidR="00680708" w:rsidRPr="00080C4A" w:rsidRDefault="00680708" w:rsidP="0052355C">
            <w:pPr>
              <w:jc w:val="center"/>
              <w:rPr>
                <w:sz w:val="24"/>
                <w:szCs w:val="24"/>
              </w:rPr>
            </w:pPr>
            <w:r w:rsidRPr="00080C4A">
              <w:rPr>
                <w:sz w:val="24"/>
                <w:szCs w:val="24"/>
              </w:rPr>
              <w:t>Al</w:t>
            </w:r>
          </w:p>
        </w:tc>
        <w:tc>
          <w:tcPr>
            <w:tcW w:w="3024" w:type="dxa"/>
          </w:tcPr>
          <w:p w14:paraId="42D90627"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72</w:t>
            </w:r>
          </w:p>
        </w:tc>
      </w:tr>
      <w:tr w:rsidR="00680708" w:rsidRPr="00080C4A" w14:paraId="3EB15016" w14:textId="77777777" w:rsidTr="00E40D47">
        <w:tc>
          <w:tcPr>
            <w:tcW w:w="2978" w:type="dxa"/>
          </w:tcPr>
          <w:p w14:paraId="687BEE5C" w14:textId="77777777" w:rsidR="00680708" w:rsidRPr="00080C4A" w:rsidRDefault="00680708" w:rsidP="0052355C">
            <w:pPr>
              <w:jc w:val="center"/>
              <w:rPr>
                <w:sz w:val="24"/>
                <w:szCs w:val="24"/>
              </w:rPr>
            </w:pPr>
            <w:r w:rsidRPr="00080C4A">
              <w:rPr>
                <w:sz w:val="24"/>
                <w:szCs w:val="24"/>
              </w:rPr>
              <w:t>TIC</w:t>
            </w:r>
          </w:p>
        </w:tc>
        <w:tc>
          <w:tcPr>
            <w:tcW w:w="3181" w:type="dxa"/>
          </w:tcPr>
          <w:p w14:paraId="757432E2" w14:textId="77777777" w:rsidR="00680708" w:rsidRPr="00080C4A" w:rsidRDefault="00680708" w:rsidP="0052355C">
            <w:pPr>
              <w:jc w:val="center"/>
              <w:rPr>
                <w:sz w:val="24"/>
                <w:szCs w:val="24"/>
              </w:rPr>
            </w:pPr>
            <w:r w:rsidRPr="00080C4A">
              <w:rPr>
                <w:sz w:val="24"/>
                <w:szCs w:val="24"/>
              </w:rPr>
              <w:t>SiO</w:t>
            </w:r>
            <w:r w:rsidRPr="00080C4A">
              <w:rPr>
                <w:sz w:val="24"/>
                <w:szCs w:val="24"/>
                <w:vertAlign w:val="subscript"/>
              </w:rPr>
              <w:t>2</w:t>
            </w:r>
            <w:r w:rsidR="0052355C" w:rsidRPr="00080C4A">
              <w:rPr>
                <w:sz w:val="24"/>
                <w:szCs w:val="24"/>
              </w:rPr>
              <w:t>биог</w:t>
            </w:r>
          </w:p>
        </w:tc>
        <w:tc>
          <w:tcPr>
            <w:tcW w:w="3024" w:type="dxa"/>
          </w:tcPr>
          <w:p w14:paraId="05D104C9"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79</w:t>
            </w:r>
          </w:p>
        </w:tc>
      </w:tr>
      <w:tr w:rsidR="00680708" w:rsidRPr="00080C4A" w14:paraId="6A37A49C" w14:textId="77777777" w:rsidTr="00E40D47">
        <w:tc>
          <w:tcPr>
            <w:tcW w:w="2978" w:type="dxa"/>
          </w:tcPr>
          <w:p w14:paraId="335A3742" w14:textId="77777777" w:rsidR="00680708" w:rsidRPr="00080C4A" w:rsidRDefault="00680708" w:rsidP="0052355C">
            <w:pPr>
              <w:jc w:val="center"/>
              <w:rPr>
                <w:sz w:val="24"/>
                <w:szCs w:val="24"/>
              </w:rPr>
            </w:pPr>
            <w:r w:rsidRPr="00080C4A">
              <w:rPr>
                <w:sz w:val="24"/>
                <w:szCs w:val="24"/>
              </w:rPr>
              <w:t>TIC</w:t>
            </w:r>
          </w:p>
        </w:tc>
        <w:tc>
          <w:tcPr>
            <w:tcW w:w="3181" w:type="dxa"/>
          </w:tcPr>
          <w:p w14:paraId="27069B98" w14:textId="77777777" w:rsidR="00680708" w:rsidRPr="00080C4A" w:rsidRDefault="00680708" w:rsidP="0052355C">
            <w:pPr>
              <w:jc w:val="center"/>
              <w:rPr>
                <w:sz w:val="24"/>
                <w:szCs w:val="24"/>
              </w:rPr>
            </w:pPr>
            <w:r w:rsidRPr="00080C4A">
              <w:rPr>
                <w:sz w:val="24"/>
                <w:szCs w:val="24"/>
              </w:rPr>
              <w:t>K</w:t>
            </w:r>
          </w:p>
        </w:tc>
        <w:tc>
          <w:tcPr>
            <w:tcW w:w="3024" w:type="dxa"/>
          </w:tcPr>
          <w:p w14:paraId="438BEE09"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78</w:t>
            </w:r>
          </w:p>
        </w:tc>
      </w:tr>
      <w:tr w:rsidR="00680708" w:rsidRPr="00080C4A" w14:paraId="00A0084B" w14:textId="77777777" w:rsidTr="00E40D47">
        <w:tc>
          <w:tcPr>
            <w:tcW w:w="2978" w:type="dxa"/>
          </w:tcPr>
          <w:p w14:paraId="73B2F09A" w14:textId="77777777" w:rsidR="00680708" w:rsidRPr="00080C4A" w:rsidRDefault="00680708" w:rsidP="0052355C">
            <w:pPr>
              <w:jc w:val="center"/>
              <w:rPr>
                <w:sz w:val="24"/>
                <w:szCs w:val="24"/>
              </w:rPr>
            </w:pPr>
            <w:r w:rsidRPr="00080C4A">
              <w:rPr>
                <w:sz w:val="24"/>
                <w:szCs w:val="24"/>
              </w:rPr>
              <w:t>TIC</w:t>
            </w:r>
          </w:p>
        </w:tc>
        <w:tc>
          <w:tcPr>
            <w:tcW w:w="3181" w:type="dxa"/>
          </w:tcPr>
          <w:p w14:paraId="32C52E6B" w14:textId="77777777" w:rsidR="00680708" w:rsidRPr="00080C4A" w:rsidRDefault="00680708" w:rsidP="0052355C">
            <w:pPr>
              <w:jc w:val="center"/>
              <w:rPr>
                <w:sz w:val="24"/>
                <w:szCs w:val="24"/>
              </w:rPr>
            </w:pPr>
            <w:r w:rsidRPr="00080C4A">
              <w:rPr>
                <w:sz w:val="24"/>
                <w:szCs w:val="24"/>
              </w:rPr>
              <w:t>Al</w:t>
            </w:r>
          </w:p>
        </w:tc>
        <w:tc>
          <w:tcPr>
            <w:tcW w:w="3024" w:type="dxa"/>
          </w:tcPr>
          <w:p w14:paraId="51929D0E"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79</w:t>
            </w:r>
          </w:p>
        </w:tc>
      </w:tr>
      <w:tr w:rsidR="00680708" w:rsidRPr="00080C4A" w14:paraId="74D16237" w14:textId="77777777" w:rsidTr="00E40D47">
        <w:tc>
          <w:tcPr>
            <w:tcW w:w="2978" w:type="dxa"/>
          </w:tcPr>
          <w:p w14:paraId="166ACF6F" w14:textId="77777777" w:rsidR="00680708" w:rsidRPr="00080C4A" w:rsidRDefault="00680708" w:rsidP="0052355C">
            <w:pPr>
              <w:jc w:val="center"/>
              <w:rPr>
                <w:sz w:val="24"/>
                <w:szCs w:val="24"/>
              </w:rPr>
            </w:pPr>
            <w:r w:rsidRPr="00080C4A">
              <w:rPr>
                <w:sz w:val="24"/>
                <w:szCs w:val="24"/>
              </w:rPr>
              <w:t>TIC</w:t>
            </w:r>
          </w:p>
        </w:tc>
        <w:tc>
          <w:tcPr>
            <w:tcW w:w="3181" w:type="dxa"/>
          </w:tcPr>
          <w:p w14:paraId="1AA492EB" w14:textId="77777777" w:rsidR="00680708" w:rsidRPr="00080C4A" w:rsidRDefault="00680708" w:rsidP="0052355C">
            <w:pPr>
              <w:jc w:val="center"/>
              <w:rPr>
                <w:sz w:val="24"/>
                <w:szCs w:val="24"/>
              </w:rPr>
            </w:pPr>
            <w:r w:rsidRPr="00080C4A">
              <w:rPr>
                <w:sz w:val="24"/>
                <w:szCs w:val="24"/>
              </w:rPr>
              <w:t>Ba</w:t>
            </w:r>
          </w:p>
        </w:tc>
        <w:tc>
          <w:tcPr>
            <w:tcW w:w="3024" w:type="dxa"/>
          </w:tcPr>
          <w:p w14:paraId="36A50C30"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82</w:t>
            </w:r>
          </w:p>
        </w:tc>
      </w:tr>
      <w:tr w:rsidR="00680708" w:rsidRPr="00080C4A" w14:paraId="73283F27" w14:textId="77777777" w:rsidTr="00E40D47">
        <w:tc>
          <w:tcPr>
            <w:tcW w:w="2978" w:type="dxa"/>
          </w:tcPr>
          <w:p w14:paraId="1FB1D929" w14:textId="77777777" w:rsidR="00680708" w:rsidRPr="00080C4A" w:rsidRDefault="00680708" w:rsidP="0052355C">
            <w:pPr>
              <w:jc w:val="center"/>
              <w:rPr>
                <w:sz w:val="24"/>
                <w:szCs w:val="24"/>
              </w:rPr>
            </w:pPr>
            <w:r w:rsidRPr="00080C4A">
              <w:rPr>
                <w:sz w:val="24"/>
                <w:szCs w:val="24"/>
              </w:rPr>
              <w:t>TIC</w:t>
            </w:r>
          </w:p>
        </w:tc>
        <w:tc>
          <w:tcPr>
            <w:tcW w:w="3181" w:type="dxa"/>
          </w:tcPr>
          <w:p w14:paraId="04E4B312" w14:textId="77777777" w:rsidR="00680708" w:rsidRPr="00080C4A" w:rsidRDefault="00680708" w:rsidP="0052355C">
            <w:pPr>
              <w:jc w:val="center"/>
              <w:rPr>
                <w:sz w:val="24"/>
                <w:szCs w:val="24"/>
              </w:rPr>
            </w:pPr>
            <w:r w:rsidRPr="00080C4A">
              <w:rPr>
                <w:sz w:val="24"/>
                <w:szCs w:val="24"/>
              </w:rPr>
              <w:t>Fe</w:t>
            </w:r>
          </w:p>
        </w:tc>
        <w:tc>
          <w:tcPr>
            <w:tcW w:w="3024" w:type="dxa"/>
          </w:tcPr>
          <w:p w14:paraId="54B65D5B"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79</w:t>
            </w:r>
          </w:p>
        </w:tc>
      </w:tr>
      <w:tr w:rsidR="00680708" w:rsidRPr="00080C4A" w14:paraId="43893243" w14:textId="77777777" w:rsidTr="00E40D47">
        <w:tc>
          <w:tcPr>
            <w:tcW w:w="2978" w:type="dxa"/>
          </w:tcPr>
          <w:p w14:paraId="6A0BA5DD" w14:textId="77777777" w:rsidR="00680708" w:rsidRPr="00080C4A" w:rsidRDefault="00680708" w:rsidP="0052355C">
            <w:pPr>
              <w:jc w:val="center"/>
              <w:rPr>
                <w:sz w:val="24"/>
                <w:szCs w:val="24"/>
              </w:rPr>
            </w:pPr>
            <w:r w:rsidRPr="00080C4A">
              <w:rPr>
                <w:sz w:val="24"/>
                <w:szCs w:val="24"/>
              </w:rPr>
              <w:t>TOC</w:t>
            </w:r>
          </w:p>
        </w:tc>
        <w:tc>
          <w:tcPr>
            <w:tcW w:w="3181" w:type="dxa"/>
          </w:tcPr>
          <w:p w14:paraId="5BE7024C" w14:textId="77777777" w:rsidR="00680708" w:rsidRPr="00080C4A" w:rsidRDefault="00680708" w:rsidP="0052355C">
            <w:pPr>
              <w:jc w:val="center"/>
              <w:rPr>
                <w:sz w:val="24"/>
                <w:szCs w:val="24"/>
              </w:rPr>
            </w:pPr>
            <w:r w:rsidRPr="00080C4A">
              <w:rPr>
                <w:sz w:val="24"/>
                <w:szCs w:val="24"/>
              </w:rPr>
              <w:t>TN</w:t>
            </w:r>
          </w:p>
        </w:tc>
        <w:tc>
          <w:tcPr>
            <w:tcW w:w="3024" w:type="dxa"/>
          </w:tcPr>
          <w:p w14:paraId="485016D8"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96</w:t>
            </w:r>
          </w:p>
        </w:tc>
      </w:tr>
      <w:tr w:rsidR="00680708" w:rsidRPr="00080C4A" w14:paraId="6BA60BCE" w14:textId="77777777" w:rsidTr="00E40D47">
        <w:tc>
          <w:tcPr>
            <w:tcW w:w="2978" w:type="dxa"/>
          </w:tcPr>
          <w:p w14:paraId="015A0D5C" w14:textId="77777777" w:rsidR="00680708" w:rsidRPr="00080C4A" w:rsidRDefault="00680708" w:rsidP="0052355C">
            <w:pPr>
              <w:jc w:val="center"/>
              <w:rPr>
                <w:sz w:val="24"/>
                <w:szCs w:val="24"/>
              </w:rPr>
            </w:pPr>
            <w:r w:rsidRPr="00080C4A">
              <w:rPr>
                <w:sz w:val="24"/>
                <w:szCs w:val="24"/>
              </w:rPr>
              <w:t>SiO</w:t>
            </w:r>
            <w:r w:rsidRPr="00080C4A">
              <w:rPr>
                <w:sz w:val="24"/>
                <w:szCs w:val="24"/>
                <w:vertAlign w:val="subscript"/>
              </w:rPr>
              <w:t>2</w:t>
            </w:r>
            <w:r w:rsidRPr="00080C4A">
              <w:rPr>
                <w:sz w:val="24"/>
                <w:szCs w:val="24"/>
              </w:rPr>
              <w:t>биог</w:t>
            </w:r>
            <w:r w:rsidR="0052355C" w:rsidRPr="00080C4A">
              <w:rPr>
                <w:sz w:val="24"/>
                <w:szCs w:val="24"/>
              </w:rPr>
              <w:t>,</w:t>
            </w:r>
          </w:p>
        </w:tc>
        <w:tc>
          <w:tcPr>
            <w:tcW w:w="3181" w:type="dxa"/>
          </w:tcPr>
          <w:p w14:paraId="76BF2DCD" w14:textId="77777777" w:rsidR="00680708" w:rsidRPr="00080C4A" w:rsidRDefault="00680708" w:rsidP="0052355C">
            <w:pPr>
              <w:jc w:val="center"/>
              <w:rPr>
                <w:sz w:val="24"/>
                <w:szCs w:val="24"/>
              </w:rPr>
            </w:pPr>
            <w:r w:rsidRPr="00080C4A">
              <w:rPr>
                <w:sz w:val="24"/>
                <w:szCs w:val="24"/>
              </w:rPr>
              <w:t>SiO</w:t>
            </w:r>
            <w:r w:rsidRPr="00080C4A">
              <w:rPr>
                <w:sz w:val="24"/>
                <w:szCs w:val="24"/>
                <w:vertAlign w:val="subscript"/>
              </w:rPr>
              <w:t>2</w:t>
            </w:r>
            <w:r w:rsidRPr="00080C4A">
              <w:rPr>
                <w:sz w:val="24"/>
                <w:szCs w:val="24"/>
              </w:rPr>
              <w:t>тер</w:t>
            </w:r>
            <w:r w:rsidR="0052355C" w:rsidRPr="00080C4A">
              <w:rPr>
                <w:sz w:val="24"/>
                <w:szCs w:val="24"/>
              </w:rPr>
              <w:t>,</w:t>
            </w:r>
          </w:p>
        </w:tc>
        <w:tc>
          <w:tcPr>
            <w:tcW w:w="3024" w:type="dxa"/>
          </w:tcPr>
          <w:p w14:paraId="1F4D1832"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87</w:t>
            </w:r>
          </w:p>
        </w:tc>
      </w:tr>
      <w:tr w:rsidR="00680708" w:rsidRPr="00080C4A" w14:paraId="55557DA1" w14:textId="77777777" w:rsidTr="00E40D47">
        <w:tc>
          <w:tcPr>
            <w:tcW w:w="2978" w:type="dxa"/>
          </w:tcPr>
          <w:p w14:paraId="5C1FCF47" w14:textId="77777777" w:rsidR="00680708" w:rsidRPr="00080C4A" w:rsidRDefault="00680708" w:rsidP="0052355C">
            <w:pPr>
              <w:jc w:val="center"/>
              <w:rPr>
                <w:sz w:val="24"/>
                <w:szCs w:val="24"/>
              </w:rPr>
            </w:pPr>
            <w:r w:rsidRPr="00080C4A">
              <w:rPr>
                <w:sz w:val="24"/>
                <w:szCs w:val="24"/>
              </w:rPr>
              <w:t>SiO</w:t>
            </w:r>
            <w:r w:rsidRPr="00080C4A">
              <w:rPr>
                <w:sz w:val="24"/>
                <w:szCs w:val="24"/>
                <w:vertAlign w:val="subscript"/>
              </w:rPr>
              <w:t>2</w:t>
            </w:r>
            <w:r w:rsidRPr="00080C4A">
              <w:rPr>
                <w:sz w:val="24"/>
                <w:szCs w:val="24"/>
              </w:rPr>
              <w:t>тер</w:t>
            </w:r>
            <w:r w:rsidR="0052355C" w:rsidRPr="00080C4A">
              <w:rPr>
                <w:sz w:val="24"/>
                <w:szCs w:val="24"/>
              </w:rPr>
              <w:t>,</w:t>
            </w:r>
          </w:p>
        </w:tc>
        <w:tc>
          <w:tcPr>
            <w:tcW w:w="3181" w:type="dxa"/>
          </w:tcPr>
          <w:p w14:paraId="4B5FB0EE" w14:textId="77777777" w:rsidR="00680708" w:rsidRPr="00080C4A" w:rsidRDefault="00680708" w:rsidP="0052355C">
            <w:pPr>
              <w:jc w:val="center"/>
              <w:rPr>
                <w:sz w:val="24"/>
                <w:szCs w:val="24"/>
              </w:rPr>
            </w:pPr>
            <w:r w:rsidRPr="00080C4A">
              <w:rPr>
                <w:sz w:val="24"/>
                <w:szCs w:val="24"/>
              </w:rPr>
              <w:t>Mn</w:t>
            </w:r>
          </w:p>
        </w:tc>
        <w:tc>
          <w:tcPr>
            <w:tcW w:w="3024" w:type="dxa"/>
          </w:tcPr>
          <w:p w14:paraId="31138802"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82</w:t>
            </w:r>
          </w:p>
        </w:tc>
      </w:tr>
      <w:tr w:rsidR="00680708" w:rsidRPr="00080C4A" w14:paraId="102BE8B0" w14:textId="77777777" w:rsidTr="00E40D47">
        <w:tc>
          <w:tcPr>
            <w:tcW w:w="2978" w:type="dxa"/>
          </w:tcPr>
          <w:p w14:paraId="4BC17F93" w14:textId="77777777" w:rsidR="00680708" w:rsidRPr="00080C4A" w:rsidRDefault="00680708" w:rsidP="0052355C">
            <w:pPr>
              <w:jc w:val="center"/>
              <w:rPr>
                <w:sz w:val="24"/>
                <w:szCs w:val="24"/>
              </w:rPr>
            </w:pPr>
            <w:r w:rsidRPr="00080C4A">
              <w:rPr>
                <w:sz w:val="24"/>
                <w:szCs w:val="24"/>
              </w:rPr>
              <w:t>SiO</w:t>
            </w:r>
            <w:r w:rsidRPr="00080C4A">
              <w:rPr>
                <w:sz w:val="24"/>
                <w:szCs w:val="24"/>
                <w:vertAlign w:val="subscript"/>
              </w:rPr>
              <w:t>2</w:t>
            </w:r>
            <w:r w:rsidRPr="00080C4A">
              <w:rPr>
                <w:sz w:val="24"/>
                <w:szCs w:val="24"/>
              </w:rPr>
              <w:t>тер</w:t>
            </w:r>
            <w:r w:rsidR="0052355C" w:rsidRPr="00080C4A">
              <w:rPr>
                <w:sz w:val="24"/>
                <w:szCs w:val="24"/>
              </w:rPr>
              <w:t>,</w:t>
            </w:r>
          </w:p>
        </w:tc>
        <w:tc>
          <w:tcPr>
            <w:tcW w:w="3181" w:type="dxa"/>
          </w:tcPr>
          <w:p w14:paraId="59480E6E" w14:textId="77777777" w:rsidR="00680708" w:rsidRPr="00080C4A" w:rsidRDefault="00680708" w:rsidP="0052355C">
            <w:pPr>
              <w:jc w:val="center"/>
              <w:rPr>
                <w:sz w:val="24"/>
                <w:szCs w:val="24"/>
              </w:rPr>
            </w:pPr>
            <w:r w:rsidRPr="00080C4A">
              <w:rPr>
                <w:sz w:val="24"/>
                <w:szCs w:val="24"/>
              </w:rPr>
              <w:t>Fe</w:t>
            </w:r>
          </w:p>
        </w:tc>
        <w:tc>
          <w:tcPr>
            <w:tcW w:w="3024" w:type="dxa"/>
          </w:tcPr>
          <w:p w14:paraId="3C5E7E9C"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82</w:t>
            </w:r>
          </w:p>
        </w:tc>
      </w:tr>
      <w:tr w:rsidR="00680708" w:rsidRPr="00080C4A" w14:paraId="668CC740" w14:textId="77777777" w:rsidTr="00E40D47">
        <w:tc>
          <w:tcPr>
            <w:tcW w:w="2978" w:type="dxa"/>
          </w:tcPr>
          <w:p w14:paraId="7F8A5C62" w14:textId="77777777" w:rsidR="00680708" w:rsidRPr="00080C4A" w:rsidRDefault="00680708" w:rsidP="0052355C">
            <w:pPr>
              <w:jc w:val="center"/>
              <w:rPr>
                <w:sz w:val="24"/>
                <w:szCs w:val="24"/>
              </w:rPr>
            </w:pPr>
            <w:r w:rsidRPr="00080C4A">
              <w:rPr>
                <w:sz w:val="24"/>
                <w:szCs w:val="24"/>
              </w:rPr>
              <w:t>Ca</w:t>
            </w:r>
          </w:p>
        </w:tc>
        <w:tc>
          <w:tcPr>
            <w:tcW w:w="3181" w:type="dxa"/>
          </w:tcPr>
          <w:p w14:paraId="7A07217F" w14:textId="77777777" w:rsidR="00680708" w:rsidRPr="00080C4A" w:rsidRDefault="00680708" w:rsidP="0052355C">
            <w:pPr>
              <w:jc w:val="center"/>
              <w:rPr>
                <w:sz w:val="24"/>
                <w:szCs w:val="24"/>
              </w:rPr>
            </w:pPr>
            <w:r w:rsidRPr="00080C4A">
              <w:rPr>
                <w:sz w:val="24"/>
                <w:szCs w:val="24"/>
              </w:rPr>
              <w:t>Mg</w:t>
            </w:r>
          </w:p>
        </w:tc>
        <w:tc>
          <w:tcPr>
            <w:tcW w:w="3024" w:type="dxa"/>
          </w:tcPr>
          <w:p w14:paraId="7E9CF5C0"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96</w:t>
            </w:r>
          </w:p>
        </w:tc>
      </w:tr>
      <w:tr w:rsidR="00680708" w:rsidRPr="00080C4A" w14:paraId="539E9594" w14:textId="77777777" w:rsidTr="00E40D47">
        <w:tc>
          <w:tcPr>
            <w:tcW w:w="2978" w:type="dxa"/>
          </w:tcPr>
          <w:p w14:paraId="41C4CFDF" w14:textId="77777777" w:rsidR="00680708" w:rsidRPr="00080C4A" w:rsidRDefault="00680708" w:rsidP="0052355C">
            <w:pPr>
              <w:jc w:val="center"/>
              <w:rPr>
                <w:sz w:val="24"/>
                <w:szCs w:val="24"/>
              </w:rPr>
            </w:pPr>
            <w:r w:rsidRPr="00080C4A">
              <w:rPr>
                <w:sz w:val="24"/>
                <w:szCs w:val="24"/>
              </w:rPr>
              <w:t>Ca</w:t>
            </w:r>
          </w:p>
        </w:tc>
        <w:tc>
          <w:tcPr>
            <w:tcW w:w="3181" w:type="dxa"/>
          </w:tcPr>
          <w:p w14:paraId="36676DE3" w14:textId="77777777" w:rsidR="00680708" w:rsidRPr="00080C4A" w:rsidRDefault="00680708" w:rsidP="0052355C">
            <w:pPr>
              <w:jc w:val="center"/>
              <w:rPr>
                <w:sz w:val="24"/>
                <w:szCs w:val="24"/>
              </w:rPr>
            </w:pPr>
            <w:r w:rsidRPr="00080C4A">
              <w:rPr>
                <w:sz w:val="24"/>
                <w:szCs w:val="24"/>
              </w:rPr>
              <w:t>Sr</w:t>
            </w:r>
          </w:p>
        </w:tc>
        <w:tc>
          <w:tcPr>
            <w:tcW w:w="3024" w:type="dxa"/>
          </w:tcPr>
          <w:p w14:paraId="38EF6911"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80</w:t>
            </w:r>
          </w:p>
        </w:tc>
      </w:tr>
      <w:tr w:rsidR="00680708" w:rsidRPr="00080C4A" w14:paraId="17C907FF" w14:textId="77777777" w:rsidTr="00E40D47">
        <w:tc>
          <w:tcPr>
            <w:tcW w:w="2978" w:type="dxa"/>
          </w:tcPr>
          <w:p w14:paraId="05DD37E5" w14:textId="77777777" w:rsidR="00680708" w:rsidRPr="00080C4A" w:rsidRDefault="00680708" w:rsidP="0052355C">
            <w:pPr>
              <w:jc w:val="center"/>
              <w:rPr>
                <w:sz w:val="24"/>
                <w:szCs w:val="24"/>
              </w:rPr>
            </w:pPr>
            <w:r w:rsidRPr="00080C4A">
              <w:rPr>
                <w:sz w:val="24"/>
                <w:szCs w:val="24"/>
              </w:rPr>
              <w:t>Na</w:t>
            </w:r>
          </w:p>
        </w:tc>
        <w:tc>
          <w:tcPr>
            <w:tcW w:w="3181" w:type="dxa"/>
          </w:tcPr>
          <w:p w14:paraId="12B5F99A" w14:textId="77777777" w:rsidR="00680708" w:rsidRPr="00080C4A" w:rsidRDefault="00680708" w:rsidP="0052355C">
            <w:pPr>
              <w:jc w:val="center"/>
              <w:rPr>
                <w:sz w:val="24"/>
                <w:szCs w:val="24"/>
              </w:rPr>
            </w:pPr>
            <w:r w:rsidRPr="00080C4A">
              <w:rPr>
                <w:sz w:val="24"/>
                <w:szCs w:val="24"/>
              </w:rPr>
              <w:t>K</w:t>
            </w:r>
          </w:p>
        </w:tc>
        <w:tc>
          <w:tcPr>
            <w:tcW w:w="3024" w:type="dxa"/>
          </w:tcPr>
          <w:p w14:paraId="6A353F44"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82</w:t>
            </w:r>
          </w:p>
        </w:tc>
      </w:tr>
      <w:tr w:rsidR="00680708" w:rsidRPr="00080C4A" w14:paraId="059A2370" w14:textId="77777777" w:rsidTr="00E40D47">
        <w:tc>
          <w:tcPr>
            <w:tcW w:w="2978" w:type="dxa"/>
          </w:tcPr>
          <w:p w14:paraId="16447185" w14:textId="77777777" w:rsidR="00680708" w:rsidRPr="00080C4A" w:rsidRDefault="00680708" w:rsidP="0052355C">
            <w:pPr>
              <w:jc w:val="center"/>
              <w:rPr>
                <w:sz w:val="24"/>
                <w:szCs w:val="24"/>
              </w:rPr>
            </w:pPr>
            <w:r w:rsidRPr="00080C4A">
              <w:rPr>
                <w:sz w:val="24"/>
                <w:szCs w:val="24"/>
              </w:rPr>
              <w:t>Na</w:t>
            </w:r>
          </w:p>
        </w:tc>
        <w:tc>
          <w:tcPr>
            <w:tcW w:w="3181" w:type="dxa"/>
          </w:tcPr>
          <w:p w14:paraId="5AC3B16A" w14:textId="77777777" w:rsidR="00680708" w:rsidRPr="00080C4A" w:rsidRDefault="00680708" w:rsidP="0052355C">
            <w:pPr>
              <w:jc w:val="center"/>
              <w:rPr>
                <w:sz w:val="24"/>
                <w:szCs w:val="24"/>
              </w:rPr>
            </w:pPr>
            <w:r w:rsidRPr="00080C4A">
              <w:rPr>
                <w:sz w:val="24"/>
                <w:szCs w:val="24"/>
              </w:rPr>
              <w:t>Al</w:t>
            </w:r>
          </w:p>
        </w:tc>
        <w:tc>
          <w:tcPr>
            <w:tcW w:w="3024" w:type="dxa"/>
          </w:tcPr>
          <w:p w14:paraId="207A0EE5"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96</w:t>
            </w:r>
          </w:p>
        </w:tc>
      </w:tr>
      <w:tr w:rsidR="00680708" w:rsidRPr="00080C4A" w14:paraId="6E414F79" w14:textId="77777777" w:rsidTr="00E40D47">
        <w:tc>
          <w:tcPr>
            <w:tcW w:w="2978" w:type="dxa"/>
          </w:tcPr>
          <w:p w14:paraId="054E34AA" w14:textId="77777777" w:rsidR="00680708" w:rsidRPr="00080C4A" w:rsidRDefault="00680708" w:rsidP="0052355C">
            <w:pPr>
              <w:jc w:val="center"/>
              <w:rPr>
                <w:sz w:val="24"/>
                <w:szCs w:val="24"/>
              </w:rPr>
            </w:pPr>
            <w:r w:rsidRPr="00080C4A">
              <w:rPr>
                <w:sz w:val="24"/>
                <w:szCs w:val="24"/>
              </w:rPr>
              <w:t>Na</w:t>
            </w:r>
          </w:p>
        </w:tc>
        <w:tc>
          <w:tcPr>
            <w:tcW w:w="3181" w:type="dxa"/>
          </w:tcPr>
          <w:p w14:paraId="24472158" w14:textId="77777777" w:rsidR="00680708" w:rsidRPr="00080C4A" w:rsidRDefault="00680708" w:rsidP="0052355C">
            <w:pPr>
              <w:jc w:val="center"/>
              <w:rPr>
                <w:sz w:val="24"/>
                <w:szCs w:val="24"/>
              </w:rPr>
            </w:pPr>
            <w:r w:rsidRPr="00080C4A">
              <w:rPr>
                <w:sz w:val="24"/>
                <w:szCs w:val="24"/>
              </w:rPr>
              <w:t>Ba</w:t>
            </w:r>
          </w:p>
        </w:tc>
        <w:tc>
          <w:tcPr>
            <w:tcW w:w="3024" w:type="dxa"/>
          </w:tcPr>
          <w:p w14:paraId="57D700AA"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95</w:t>
            </w:r>
          </w:p>
        </w:tc>
      </w:tr>
      <w:tr w:rsidR="00680708" w:rsidRPr="00080C4A" w14:paraId="05A44235" w14:textId="77777777" w:rsidTr="00E40D47">
        <w:tc>
          <w:tcPr>
            <w:tcW w:w="2978" w:type="dxa"/>
          </w:tcPr>
          <w:p w14:paraId="5A92CD5E" w14:textId="77777777" w:rsidR="00680708" w:rsidRPr="00080C4A" w:rsidRDefault="00680708" w:rsidP="0052355C">
            <w:pPr>
              <w:jc w:val="center"/>
              <w:rPr>
                <w:sz w:val="24"/>
                <w:szCs w:val="24"/>
              </w:rPr>
            </w:pPr>
            <w:r w:rsidRPr="00080C4A">
              <w:rPr>
                <w:sz w:val="24"/>
                <w:szCs w:val="24"/>
              </w:rPr>
              <w:t>Na</w:t>
            </w:r>
          </w:p>
        </w:tc>
        <w:tc>
          <w:tcPr>
            <w:tcW w:w="3181" w:type="dxa"/>
          </w:tcPr>
          <w:p w14:paraId="4CDD6517" w14:textId="77777777" w:rsidR="00680708" w:rsidRPr="00080C4A" w:rsidRDefault="00680708" w:rsidP="0052355C">
            <w:pPr>
              <w:jc w:val="center"/>
              <w:rPr>
                <w:sz w:val="24"/>
                <w:szCs w:val="24"/>
              </w:rPr>
            </w:pPr>
            <w:r w:rsidRPr="00080C4A">
              <w:rPr>
                <w:sz w:val="24"/>
                <w:szCs w:val="24"/>
              </w:rPr>
              <w:t>Sr</w:t>
            </w:r>
          </w:p>
        </w:tc>
        <w:tc>
          <w:tcPr>
            <w:tcW w:w="3024" w:type="dxa"/>
          </w:tcPr>
          <w:p w14:paraId="647C0A4E"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80</w:t>
            </w:r>
          </w:p>
        </w:tc>
      </w:tr>
      <w:tr w:rsidR="00680708" w:rsidRPr="00080C4A" w14:paraId="39F9D112" w14:textId="77777777" w:rsidTr="00E40D47">
        <w:tc>
          <w:tcPr>
            <w:tcW w:w="2978" w:type="dxa"/>
          </w:tcPr>
          <w:p w14:paraId="098CA600" w14:textId="77777777" w:rsidR="00680708" w:rsidRPr="00080C4A" w:rsidRDefault="00680708" w:rsidP="0052355C">
            <w:pPr>
              <w:jc w:val="center"/>
              <w:rPr>
                <w:sz w:val="24"/>
                <w:szCs w:val="24"/>
              </w:rPr>
            </w:pPr>
            <w:r w:rsidRPr="00080C4A">
              <w:rPr>
                <w:sz w:val="24"/>
                <w:szCs w:val="24"/>
              </w:rPr>
              <w:t>K</w:t>
            </w:r>
          </w:p>
        </w:tc>
        <w:tc>
          <w:tcPr>
            <w:tcW w:w="3181" w:type="dxa"/>
          </w:tcPr>
          <w:p w14:paraId="73C9110F" w14:textId="77777777" w:rsidR="00680708" w:rsidRPr="00080C4A" w:rsidRDefault="00680708" w:rsidP="0052355C">
            <w:pPr>
              <w:jc w:val="center"/>
              <w:rPr>
                <w:sz w:val="24"/>
                <w:szCs w:val="24"/>
              </w:rPr>
            </w:pPr>
            <w:r w:rsidRPr="00080C4A">
              <w:rPr>
                <w:sz w:val="24"/>
                <w:szCs w:val="24"/>
              </w:rPr>
              <w:t>Al</w:t>
            </w:r>
          </w:p>
        </w:tc>
        <w:tc>
          <w:tcPr>
            <w:tcW w:w="3024" w:type="dxa"/>
          </w:tcPr>
          <w:p w14:paraId="03A05C19"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85</w:t>
            </w:r>
          </w:p>
        </w:tc>
      </w:tr>
      <w:tr w:rsidR="00680708" w:rsidRPr="00080C4A" w14:paraId="56271C06" w14:textId="77777777" w:rsidTr="00E40D47">
        <w:tc>
          <w:tcPr>
            <w:tcW w:w="2978" w:type="dxa"/>
          </w:tcPr>
          <w:p w14:paraId="3FD67CE6" w14:textId="77777777" w:rsidR="00680708" w:rsidRPr="00080C4A" w:rsidRDefault="00680708" w:rsidP="0052355C">
            <w:pPr>
              <w:jc w:val="center"/>
              <w:rPr>
                <w:sz w:val="24"/>
                <w:szCs w:val="24"/>
              </w:rPr>
            </w:pPr>
            <w:r w:rsidRPr="00080C4A">
              <w:rPr>
                <w:sz w:val="24"/>
                <w:szCs w:val="24"/>
              </w:rPr>
              <w:t>K</w:t>
            </w:r>
          </w:p>
        </w:tc>
        <w:tc>
          <w:tcPr>
            <w:tcW w:w="3181" w:type="dxa"/>
          </w:tcPr>
          <w:p w14:paraId="228269D5" w14:textId="77777777" w:rsidR="00680708" w:rsidRPr="00080C4A" w:rsidRDefault="00680708" w:rsidP="0052355C">
            <w:pPr>
              <w:jc w:val="center"/>
              <w:rPr>
                <w:sz w:val="24"/>
                <w:szCs w:val="24"/>
              </w:rPr>
            </w:pPr>
            <w:r w:rsidRPr="00080C4A">
              <w:rPr>
                <w:sz w:val="24"/>
                <w:szCs w:val="24"/>
              </w:rPr>
              <w:t>Ba</w:t>
            </w:r>
          </w:p>
        </w:tc>
        <w:tc>
          <w:tcPr>
            <w:tcW w:w="3024" w:type="dxa"/>
          </w:tcPr>
          <w:p w14:paraId="0022E7E6"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87</w:t>
            </w:r>
          </w:p>
        </w:tc>
      </w:tr>
      <w:tr w:rsidR="00680708" w:rsidRPr="00080C4A" w14:paraId="7C2D3BC1" w14:textId="77777777" w:rsidTr="00E40D47">
        <w:tc>
          <w:tcPr>
            <w:tcW w:w="2978" w:type="dxa"/>
          </w:tcPr>
          <w:p w14:paraId="356AF83C" w14:textId="77777777" w:rsidR="00680708" w:rsidRPr="00080C4A" w:rsidRDefault="00680708" w:rsidP="0052355C">
            <w:pPr>
              <w:jc w:val="center"/>
              <w:rPr>
                <w:sz w:val="24"/>
                <w:szCs w:val="24"/>
              </w:rPr>
            </w:pPr>
            <w:r w:rsidRPr="00080C4A">
              <w:rPr>
                <w:sz w:val="24"/>
                <w:szCs w:val="24"/>
              </w:rPr>
              <w:t>Гумус</w:t>
            </w:r>
          </w:p>
        </w:tc>
        <w:tc>
          <w:tcPr>
            <w:tcW w:w="3181" w:type="dxa"/>
          </w:tcPr>
          <w:p w14:paraId="63C1E6CB" w14:textId="77777777" w:rsidR="00680708" w:rsidRPr="00080C4A" w:rsidRDefault="00680708" w:rsidP="0052355C">
            <w:pPr>
              <w:jc w:val="center"/>
              <w:rPr>
                <w:sz w:val="24"/>
                <w:szCs w:val="24"/>
              </w:rPr>
            </w:pPr>
            <w:r w:rsidRPr="00080C4A">
              <w:rPr>
                <w:sz w:val="24"/>
                <w:szCs w:val="24"/>
              </w:rPr>
              <w:t>Гуминовые кислоты</w:t>
            </w:r>
          </w:p>
        </w:tc>
        <w:tc>
          <w:tcPr>
            <w:tcW w:w="3024" w:type="dxa"/>
          </w:tcPr>
          <w:p w14:paraId="20BFE126"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86</w:t>
            </w:r>
          </w:p>
        </w:tc>
      </w:tr>
      <w:tr w:rsidR="00680708" w:rsidRPr="00080C4A" w14:paraId="01260098" w14:textId="77777777" w:rsidTr="00E40D47">
        <w:tc>
          <w:tcPr>
            <w:tcW w:w="2978" w:type="dxa"/>
          </w:tcPr>
          <w:p w14:paraId="6E5A49DB" w14:textId="77777777" w:rsidR="00680708" w:rsidRPr="00080C4A" w:rsidRDefault="00680708" w:rsidP="0052355C">
            <w:pPr>
              <w:jc w:val="center"/>
              <w:rPr>
                <w:sz w:val="24"/>
                <w:szCs w:val="24"/>
              </w:rPr>
            </w:pPr>
            <w:r w:rsidRPr="00080C4A">
              <w:rPr>
                <w:sz w:val="24"/>
                <w:szCs w:val="24"/>
              </w:rPr>
              <w:t>Al</w:t>
            </w:r>
          </w:p>
        </w:tc>
        <w:tc>
          <w:tcPr>
            <w:tcW w:w="3181" w:type="dxa"/>
          </w:tcPr>
          <w:p w14:paraId="18D04262" w14:textId="77777777" w:rsidR="00680708" w:rsidRPr="00080C4A" w:rsidRDefault="00680708" w:rsidP="0052355C">
            <w:pPr>
              <w:jc w:val="center"/>
              <w:rPr>
                <w:sz w:val="24"/>
                <w:szCs w:val="24"/>
              </w:rPr>
            </w:pPr>
            <w:r w:rsidRPr="00080C4A">
              <w:rPr>
                <w:sz w:val="24"/>
                <w:szCs w:val="24"/>
              </w:rPr>
              <w:t>Фульвокислоты</w:t>
            </w:r>
          </w:p>
        </w:tc>
        <w:tc>
          <w:tcPr>
            <w:tcW w:w="3024" w:type="dxa"/>
          </w:tcPr>
          <w:p w14:paraId="088F6BC4"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79</w:t>
            </w:r>
          </w:p>
        </w:tc>
      </w:tr>
      <w:tr w:rsidR="00680708" w:rsidRPr="00080C4A" w14:paraId="5A0C4654" w14:textId="77777777" w:rsidTr="00E40D47">
        <w:tc>
          <w:tcPr>
            <w:tcW w:w="2978" w:type="dxa"/>
          </w:tcPr>
          <w:p w14:paraId="29F17826" w14:textId="77777777" w:rsidR="00680708" w:rsidRPr="00080C4A" w:rsidRDefault="00680708" w:rsidP="0052355C">
            <w:pPr>
              <w:jc w:val="center"/>
              <w:rPr>
                <w:sz w:val="24"/>
                <w:szCs w:val="24"/>
              </w:rPr>
            </w:pPr>
            <w:r w:rsidRPr="00080C4A">
              <w:rPr>
                <w:sz w:val="24"/>
                <w:szCs w:val="24"/>
              </w:rPr>
              <w:t>Al</w:t>
            </w:r>
          </w:p>
        </w:tc>
        <w:tc>
          <w:tcPr>
            <w:tcW w:w="3181" w:type="dxa"/>
          </w:tcPr>
          <w:p w14:paraId="2F9B14BC" w14:textId="77777777" w:rsidR="00680708" w:rsidRPr="00080C4A" w:rsidRDefault="00680708" w:rsidP="0052355C">
            <w:pPr>
              <w:jc w:val="center"/>
              <w:rPr>
                <w:sz w:val="24"/>
                <w:szCs w:val="24"/>
              </w:rPr>
            </w:pPr>
            <w:r w:rsidRPr="00080C4A">
              <w:rPr>
                <w:sz w:val="24"/>
                <w:szCs w:val="24"/>
              </w:rPr>
              <w:t>Ba</w:t>
            </w:r>
          </w:p>
        </w:tc>
        <w:tc>
          <w:tcPr>
            <w:tcW w:w="3024" w:type="dxa"/>
          </w:tcPr>
          <w:p w14:paraId="6B7747D9"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90</w:t>
            </w:r>
          </w:p>
        </w:tc>
      </w:tr>
      <w:tr w:rsidR="00680708" w:rsidRPr="00080C4A" w14:paraId="5D7E7ADC" w14:textId="77777777" w:rsidTr="00E40D47">
        <w:tc>
          <w:tcPr>
            <w:tcW w:w="2978" w:type="dxa"/>
          </w:tcPr>
          <w:p w14:paraId="23F2FBBB" w14:textId="77777777" w:rsidR="00680708" w:rsidRPr="00080C4A" w:rsidRDefault="00680708" w:rsidP="0052355C">
            <w:pPr>
              <w:jc w:val="center"/>
              <w:rPr>
                <w:sz w:val="24"/>
                <w:szCs w:val="24"/>
              </w:rPr>
            </w:pPr>
            <w:r w:rsidRPr="00080C4A">
              <w:rPr>
                <w:sz w:val="24"/>
                <w:szCs w:val="24"/>
              </w:rPr>
              <w:t>Al</w:t>
            </w:r>
          </w:p>
        </w:tc>
        <w:tc>
          <w:tcPr>
            <w:tcW w:w="3181" w:type="dxa"/>
          </w:tcPr>
          <w:p w14:paraId="3BAFE809" w14:textId="77777777" w:rsidR="00680708" w:rsidRPr="00080C4A" w:rsidRDefault="00680708" w:rsidP="0052355C">
            <w:pPr>
              <w:jc w:val="center"/>
              <w:rPr>
                <w:sz w:val="24"/>
                <w:szCs w:val="24"/>
              </w:rPr>
            </w:pPr>
            <w:r w:rsidRPr="00080C4A">
              <w:rPr>
                <w:sz w:val="24"/>
                <w:szCs w:val="24"/>
              </w:rPr>
              <w:t>Sr</w:t>
            </w:r>
          </w:p>
        </w:tc>
        <w:tc>
          <w:tcPr>
            <w:tcW w:w="3024" w:type="dxa"/>
          </w:tcPr>
          <w:p w14:paraId="66657676" w14:textId="77777777" w:rsidR="00680708" w:rsidRPr="00080C4A" w:rsidRDefault="00680708" w:rsidP="0052355C">
            <w:pPr>
              <w:jc w:val="center"/>
              <w:rPr>
                <w:sz w:val="24"/>
                <w:szCs w:val="24"/>
              </w:rPr>
            </w:pPr>
            <w:r w:rsidRPr="00080C4A">
              <w:rPr>
                <w:sz w:val="24"/>
                <w:szCs w:val="24"/>
              </w:rPr>
              <w:t>-0</w:t>
            </w:r>
            <w:r w:rsidR="0052355C" w:rsidRPr="00080C4A">
              <w:rPr>
                <w:sz w:val="24"/>
                <w:szCs w:val="24"/>
              </w:rPr>
              <w:t>,</w:t>
            </w:r>
            <w:r w:rsidRPr="00080C4A">
              <w:rPr>
                <w:sz w:val="24"/>
                <w:szCs w:val="24"/>
              </w:rPr>
              <w:t>80</w:t>
            </w:r>
          </w:p>
        </w:tc>
      </w:tr>
      <w:tr w:rsidR="00680708" w:rsidRPr="00080C4A" w14:paraId="6FFB49B9" w14:textId="77777777" w:rsidTr="00E40D47">
        <w:tc>
          <w:tcPr>
            <w:tcW w:w="2978" w:type="dxa"/>
          </w:tcPr>
          <w:p w14:paraId="583C3CA3" w14:textId="77777777" w:rsidR="00680708" w:rsidRPr="00080C4A" w:rsidRDefault="00131D1F" w:rsidP="0052355C">
            <w:pPr>
              <w:jc w:val="center"/>
              <w:rPr>
                <w:sz w:val="24"/>
                <w:szCs w:val="24"/>
              </w:rPr>
            </w:pPr>
            <w:r w:rsidRPr="00080C4A">
              <w:rPr>
                <w:sz w:val="24"/>
                <w:szCs w:val="24"/>
              </w:rPr>
              <w:t>Cd</w:t>
            </w:r>
          </w:p>
        </w:tc>
        <w:tc>
          <w:tcPr>
            <w:tcW w:w="3181" w:type="dxa"/>
          </w:tcPr>
          <w:p w14:paraId="19EF1694" w14:textId="77777777" w:rsidR="00680708" w:rsidRPr="00080C4A" w:rsidRDefault="00131D1F" w:rsidP="0052355C">
            <w:pPr>
              <w:jc w:val="center"/>
              <w:rPr>
                <w:sz w:val="24"/>
                <w:szCs w:val="24"/>
              </w:rPr>
            </w:pPr>
            <w:r w:rsidRPr="00080C4A">
              <w:rPr>
                <w:sz w:val="24"/>
                <w:szCs w:val="24"/>
              </w:rPr>
              <w:t>Pb</w:t>
            </w:r>
          </w:p>
        </w:tc>
        <w:tc>
          <w:tcPr>
            <w:tcW w:w="3024" w:type="dxa"/>
          </w:tcPr>
          <w:p w14:paraId="0441EBAF" w14:textId="77777777" w:rsidR="00680708" w:rsidRPr="00080C4A" w:rsidRDefault="00131D1F" w:rsidP="0052355C">
            <w:pPr>
              <w:jc w:val="center"/>
              <w:rPr>
                <w:sz w:val="24"/>
                <w:szCs w:val="24"/>
              </w:rPr>
            </w:pPr>
            <w:r w:rsidRPr="00080C4A">
              <w:rPr>
                <w:sz w:val="24"/>
                <w:szCs w:val="24"/>
              </w:rPr>
              <w:t>0</w:t>
            </w:r>
            <w:r w:rsidR="0052355C" w:rsidRPr="00080C4A">
              <w:rPr>
                <w:sz w:val="24"/>
                <w:szCs w:val="24"/>
              </w:rPr>
              <w:t>,</w:t>
            </w:r>
            <w:r w:rsidRPr="00080C4A">
              <w:rPr>
                <w:sz w:val="24"/>
                <w:szCs w:val="24"/>
              </w:rPr>
              <w:t>96</w:t>
            </w:r>
          </w:p>
        </w:tc>
      </w:tr>
      <w:tr w:rsidR="00131D1F" w:rsidRPr="00080C4A" w14:paraId="0902F5EB" w14:textId="77777777" w:rsidTr="00E40D47">
        <w:tc>
          <w:tcPr>
            <w:tcW w:w="2978" w:type="dxa"/>
          </w:tcPr>
          <w:p w14:paraId="16484468" w14:textId="77777777" w:rsidR="00131D1F" w:rsidRPr="00080C4A" w:rsidRDefault="00131D1F" w:rsidP="0052355C">
            <w:pPr>
              <w:jc w:val="center"/>
              <w:rPr>
                <w:sz w:val="24"/>
                <w:szCs w:val="24"/>
              </w:rPr>
            </w:pPr>
            <w:r w:rsidRPr="00080C4A">
              <w:rPr>
                <w:sz w:val="24"/>
                <w:szCs w:val="24"/>
              </w:rPr>
              <w:t>Cd</w:t>
            </w:r>
          </w:p>
        </w:tc>
        <w:tc>
          <w:tcPr>
            <w:tcW w:w="3181" w:type="dxa"/>
          </w:tcPr>
          <w:p w14:paraId="6D75098B" w14:textId="77777777" w:rsidR="00131D1F" w:rsidRPr="00080C4A" w:rsidRDefault="00131D1F" w:rsidP="0052355C">
            <w:pPr>
              <w:jc w:val="center"/>
              <w:rPr>
                <w:sz w:val="24"/>
                <w:szCs w:val="24"/>
              </w:rPr>
            </w:pPr>
            <w:r w:rsidRPr="00080C4A">
              <w:rPr>
                <w:sz w:val="24"/>
                <w:szCs w:val="24"/>
              </w:rPr>
              <w:t>Cr</w:t>
            </w:r>
          </w:p>
        </w:tc>
        <w:tc>
          <w:tcPr>
            <w:tcW w:w="3024" w:type="dxa"/>
          </w:tcPr>
          <w:p w14:paraId="3DFC0970" w14:textId="77777777" w:rsidR="00131D1F" w:rsidRPr="00080C4A" w:rsidRDefault="00131D1F" w:rsidP="0052355C">
            <w:pPr>
              <w:jc w:val="center"/>
              <w:rPr>
                <w:sz w:val="24"/>
                <w:szCs w:val="24"/>
              </w:rPr>
            </w:pPr>
            <w:r w:rsidRPr="00080C4A">
              <w:rPr>
                <w:sz w:val="24"/>
                <w:szCs w:val="24"/>
              </w:rPr>
              <w:t>0</w:t>
            </w:r>
            <w:r w:rsidR="0052355C" w:rsidRPr="00080C4A">
              <w:rPr>
                <w:sz w:val="24"/>
                <w:szCs w:val="24"/>
              </w:rPr>
              <w:t>,</w:t>
            </w:r>
            <w:r w:rsidRPr="00080C4A">
              <w:rPr>
                <w:sz w:val="24"/>
                <w:szCs w:val="24"/>
              </w:rPr>
              <w:t>82</w:t>
            </w:r>
          </w:p>
        </w:tc>
      </w:tr>
      <w:tr w:rsidR="00131D1F" w:rsidRPr="00080C4A" w14:paraId="7BDC2BC2" w14:textId="77777777" w:rsidTr="00E40D47">
        <w:tc>
          <w:tcPr>
            <w:tcW w:w="2978" w:type="dxa"/>
          </w:tcPr>
          <w:p w14:paraId="51A0DEE2" w14:textId="77777777" w:rsidR="00131D1F" w:rsidRPr="00080C4A" w:rsidRDefault="00131D1F" w:rsidP="0052355C">
            <w:pPr>
              <w:jc w:val="center"/>
              <w:rPr>
                <w:sz w:val="24"/>
                <w:szCs w:val="24"/>
              </w:rPr>
            </w:pPr>
            <w:r w:rsidRPr="00080C4A">
              <w:rPr>
                <w:sz w:val="24"/>
                <w:szCs w:val="24"/>
              </w:rPr>
              <w:t>Pb</w:t>
            </w:r>
          </w:p>
        </w:tc>
        <w:tc>
          <w:tcPr>
            <w:tcW w:w="3181" w:type="dxa"/>
          </w:tcPr>
          <w:p w14:paraId="23936BE1" w14:textId="77777777" w:rsidR="00131D1F" w:rsidRPr="00080C4A" w:rsidRDefault="00131D1F" w:rsidP="0052355C">
            <w:pPr>
              <w:jc w:val="center"/>
              <w:rPr>
                <w:sz w:val="24"/>
                <w:szCs w:val="24"/>
              </w:rPr>
            </w:pPr>
            <w:r w:rsidRPr="00080C4A">
              <w:rPr>
                <w:sz w:val="24"/>
                <w:szCs w:val="24"/>
              </w:rPr>
              <w:t>Ni</w:t>
            </w:r>
          </w:p>
        </w:tc>
        <w:tc>
          <w:tcPr>
            <w:tcW w:w="3024" w:type="dxa"/>
          </w:tcPr>
          <w:p w14:paraId="699E602A" w14:textId="77777777" w:rsidR="00131D1F" w:rsidRPr="00080C4A" w:rsidRDefault="00131D1F" w:rsidP="0052355C">
            <w:pPr>
              <w:jc w:val="center"/>
              <w:rPr>
                <w:sz w:val="24"/>
                <w:szCs w:val="24"/>
              </w:rPr>
            </w:pPr>
            <w:r w:rsidRPr="00080C4A">
              <w:rPr>
                <w:sz w:val="24"/>
                <w:szCs w:val="24"/>
              </w:rPr>
              <w:t>0</w:t>
            </w:r>
            <w:r w:rsidR="0052355C" w:rsidRPr="00080C4A">
              <w:rPr>
                <w:sz w:val="24"/>
                <w:szCs w:val="24"/>
              </w:rPr>
              <w:t>,</w:t>
            </w:r>
            <w:r w:rsidRPr="00080C4A">
              <w:rPr>
                <w:sz w:val="24"/>
                <w:szCs w:val="24"/>
              </w:rPr>
              <w:t>96</w:t>
            </w:r>
          </w:p>
        </w:tc>
      </w:tr>
      <w:tr w:rsidR="00131D1F" w:rsidRPr="00080C4A" w14:paraId="0560754C" w14:textId="77777777" w:rsidTr="00E40D47">
        <w:tc>
          <w:tcPr>
            <w:tcW w:w="2978" w:type="dxa"/>
          </w:tcPr>
          <w:p w14:paraId="48879F06" w14:textId="77777777" w:rsidR="00131D1F" w:rsidRPr="00080C4A" w:rsidRDefault="00131D1F" w:rsidP="0052355C">
            <w:pPr>
              <w:jc w:val="center"/>
              <w:rPr>
                <w:sz w:val="24"/>
                <w:szCs w:val="24"/>
              </w:rPr>
            </w:pPr>
            <w:r w:rsidRPr="00080C4A">
              <w:rPr>
                <w:sz w:val="24"/>
                <w:szCs w:val="24"/>
              </w:rPr>
              <w:t>Pb</w:t>
            </w:r>
          </w:p>
        </w:tc>
        <w:tc>
          <w:tcPr>
            <w:tcW w:w="3181" w:type="dxa"/>
          </w:tcPr>
          <w:p w14:paraId="15EC723D" w14:textId="77777777" w:rsidR="00131D1F" w:rsidRPr="00080C4A" w:rsidRDefault="00131D1F" w:rsidP="0052355C">
            <w:pPr>
              <w:jc w:val="center"/>
              <w:rPr>
                <w:sz w:val="24"/>
                <w:szCs w:val="24"/>
              </w:rPr>
            </w:pPr>
            <w:r w:rsidRPr="00080C4A">
              <w:rPr>
                <w:sz w:val="24"/>
                <w:szCs w:val="24"/>
              </w:rPr>
              <w:t>Cr</w:t>
            </w:r>
          </w:p>
        </w:tc>
        <w:tc>
          <w:tcPr>
            <w:tcW w:w="3024" w:type="dxa"/>
          </w:tcPr>
          <w:p w14:paraId="2AE74575" w14:textId="77777777" w:rsidR="00131D1F" w:rsidRPr="00080C4A" w:rsidRDefault="00131D1F" w:rsidP="0052355C">
            <w:pPr>
              <w:jc w:val="center"/>
              <w:rPr>
                <w:sz w:val="24"/>
                <w:szCs w:val="24"/>
              </w:rPr>
            </w:pPr>
            <w:r w:rsidRPr="00080C4A">
              <w:rPr>
                <w:sz w:val="24"/>
                <w:szCs w:val="24"/>
              </w:rPr>
              <w:t>0</w:t>
            </w:r>
            <w:r w:rsidR="0052355C" w:rsidRPr="00080C4A">
              <w:rPr>
                <w:sz w:val="24"/>
                <w:szCs w:val="24"/>
              </w:rPr>
              <w:t>,</w:t>
            </w:r>
            <w:r w:rsidRPr="00080C4A">
              <w:rPr>
                <w:sz w:val="24"/>
                <w:szCs w:val="24"/>
              </w:rPr>
              <w:t>89</w:t>
            </w:r>
          </w:p>
        </w:tc>
      </w:tr>
      <w:tr w:rsidR="006663D5" w:rsidRPr="00080C4A" w14:paraId="55D0C122" w14:textId="77777777" w:rsidTr="00E40D47">
        <w:tc>
          <w:tcPr>
            <w:tcW w:w="2978" w:type="dxa"/>
          </w:tcPr>
          <w:p w14:paraId="60808547" w14:textId="77777777" w:rsidR="006663D5" w:rsidRPr="00080C4A" w:rsidRDefault="006663D5" w:rsidP="0052355C">
            <w:pPr>
              <w:jc w:val="center"/>
              <w:rPr>
                <w:sz w:val="24"/>
                <w:szCs w:val="24"/>
              </w:rPr>
            </w:pPr>
            <w:r w:rsidRPr="00080C4A">
              <w:rPr>
                <w:sz w:val="24"/>
                <w:szCs w:val="24"/>
              </w:rPr>
              <w:t>Ni</w:t>
            </w:r>
          </w:p>
        </w:tc>
        <w:tc>
          <w:tcPr>
            <w:tcW w:w="3181" w:type="dxa"/>
          </w:tcPr>
          <w:p w14:paraId="3D85D620" w14:textId="77777777" w:rsidR="006663D5" w:rsidRPr="00080C4A" w:rsidRDefault="006663D5" w:rsidP="0052355C">
            <w:pPr>
              <w:jc w:val="center"/>
              <w:rPr>
                <w:sz w:val="24"/>
                <w:szCs w:val="24"/>
              </w:rPr>
            </w:pPr>
            <w:r w:rsidRPr="00080C4A">
              <w:rPr>
                <w:sz w:val="24"/>
                <w:szCs w:val="24"/>
              </w:rPr>
              <w:t>Cr</w:t>
            </w:r>
          </w:p>
        </w:tc>
        <w:tc>
          <w:tcPr>
            <w:tcW w:w="3024" w:type="dxa"/>
          </w:tcPr>
          <w:p w14:paraId="52746197" w14:textId="77777777" w:rsidR="006663D5" w:rsidRPr="00080C4A" w:rsidRDefault="006663D5" w:rsidP="0052355C">
            <w:pPr>
              <w:jc w:val="center"/>
              <w:rPr>
                <w:sz w:val="24"/>
                <w:szCs w:val="24"/>
              </w:rPr>
            </w:pPr>
            <w:r w:rsidRPr="00080C4A">
              <w:rPr>
                <w:sz w:val="24"/>
                <w:szCs w:val="24"/>
              </w:rPr>
              <w:t>0</w:t>
            </w:r>
            <w:r w:rsidR="0052355C" w:rsidRPr="00080C4A">
              <w:rPr>
                <w:sz w:val="24"/>
                <w:szCs w:val="24"/>
              </w:rPr>
              <w:t>,</w:t>
            </w:r>
            <w:r w:rsidRPr="00080C4A">
              <w:rPr>
                <w:sz w:val="24"/>
                <w:szCs w:val="24"/>
              </w:rPr>
              <w:t>82</w:t>
            </w:r>
          </w:p>
        </w:tc>
      </w:tr>
      <w:tr w:rsidR="006663D5" w:rsidRPr="00080C4A" w14:paraId="6C0CE582" w14:textId="77777777" w:rsidTr="00E40D47">
        <w:tc>
          <w:tcPr>
            <w:tcW w:w="2978" w:type="dxa"/>
          </w:tcPr>
          <w:p w14:paraId="448E290A" w14:textId="77777777" w:rsidR="006663D5" w:rsidRPr="00080C4A" w:rsidRDefault="006663D5" w:rsidP="0052355C">
            <w:pPr>
              <w:jc w:val="center"/>
              <w:rPr>
                <w:sz w:val="24"/>
                <w:szCs w:val="24"/>
              </w:rPr>
            </w:pPr>
            <w:r w:rsidRPr="00080C4A">
              <w:rPr>
                <w:sz w:val="24"/>
                <w:szCs w:val="24"/>
              </w:rPr>
              <w:t>U</w:t>
            </w:r>
          </w:p>
        </w:tc>
        <w:tc>
          <w:tcPr>
            <w:tcW w:w="3181" w:type="dxa"/>
          </w:tcPr>
          <w:p w14:paraId="1CC94FDC" w14:textId="77777777" w:rsidR="006663D5" w:rsidRPr="00080C4A" w:rsidRDefault="006663D5" w:rsidP="0052355C">
            <w:pPr>
              <w:jc w:val="center"/>
              <w:rPr>
                <w:sz w:val="24"/>
                <w:szCs w:val="24"/>
              </w:rPr>
            </w:pPr>
            <w:r w:rsidRPr="00080C4A">
              <w:rPr>
                <w:sz w:val="24"/>
                <w:szCs w:val="24"/>
              </w:rPr>
              <w:t>Песчаная фракция</w:t>
            </w:r>
          </w:p>
        </w:tc>
        <w:tc>
          <w:tcPr>
            <w:tcW w:w="3024" w:type="dxa"/>
          </w:tcPr>
          <w:p w14:paraId="72095B9F" w14:textId="77777777" w:rsidR="006663D5" w:rsidRPr="00080C4A" w:rsidRDefault="006663D5" w:rsidP="0052355C">
            <w:pPr>
              <w:jc w:val="center"/>
              <w:rPr>
                <w:sz w:val="24"/>
                <w:szCs w:val="24"/>
              </w:rPr>
            </w:pPr>
            <w:r w:rsidRPr="00080C4A">
              <w:rPr>
                <w:sz w:val="24"/>
                <w:szCs w:val="24"/>
              </w:rPr>
              <w:t>-0</w:t>
            </w:r>
            <w:r w:rsidR="0052355C" w:rsidRPr="00080C4A">
              <w:rPr>
                <w:sz w:val="24"/>
                <w:szCs w:val="24"/>
              </w:rPr>
              <w:t>,</w:t>
            </w:r>
            <w:r w:rsidRPr="00080C4A">
              <w:rPr>
                <w:sz w:val="24"/>
                <w:szCs w:val="24"/>
              </w:rPr>
              <w:t>93</w:t>
            </w:r>
          </w:p>
        </w:tc>
      </w:tr>
      <w:tr w:rsidR="006663D5" w:rsidRPr="00080C4A" w14:paraId="5B7A4FFD" w14:textId="77777777" w:rsidTr="00E40D47">
        <w:tc>
          <w:tcPr>
            <w:tcW w:w="2978" w:type="dxa"/>
          </w:tcPr>
          <w:p w14:paraId="45CDAB15" w14:textId="77777777" w:rsidR="006663D5" w:rsidRPr="00080C4A" w:rsidRDefault="006663D5" w:rsidP="0052355C">
            <w:pPr>
              <w:jc w:val="center"/>
              <w:rPr>
                <w:sz w:val="24"/>
                <w:szCs w:val="24"/>
              </w:rPr>
            </w:pPr>
            <w:r w:rsidRPr="00080C4A">
              <w:rPr>
                <w:sz w:val="24"/>
                <w:szCs w:val="24"/>
              </w:rPr>
              <w:t>Cr</w:t>
            </w:r>
          </w:p>
        </w:tc>
        <w:tc>
          <w:tcPr>
            <w:tcW w:w="3181" w:type="dxa"/>
          </w:tcPr>
          <w:p w14:paraId="7E290C08" w14:textId="77777777" w:rsidR="006663D5" w:rsidRPr="00080C4A" w:rsidRDefault="006663D5" w:rsidP="0052355C">
            <w:pPr>
              <w:jc w:val="center"/>
              <w:rPr>
                <w:sz w:val="24"/>
                <w:szCs w:val="24"/>
              </w:rPr>
            </w:pPr>
            <w:r w:rsidRPr="00080C4A">
              <w:rPr>
                <w:sz w:val="24"/>
                <w:szCs w:val="24"/>
              </w:rPr>
              <w:t>Песчаная фракция</w:t>
            </w:r>
          </w:p>
        </w:tc>
        <w:tc>
          <w:tcPr>
            <w:tcW w:w="3024" w:type="dxa"/>
          </w:tcPr>
          <w:p w14:paraId="07BF9315" w14:textId="77777777" w:rsidR="006663D5" w:rsidRPr="00080C4A" w:rsidRDefault="006663D5" w:rsidP="0052355C">
            <w:pPr>
              <w:jc w:val="center"/>
              <w:rPr>
                <w:sz w:val="24"/>
                <w:szCs w:val="24"/>
              </w:rPr>
            </w:pPr>
            <w:r w:rsidRPr="00080C4A">
              <w:rPr>
                <w:sz w:val="24"/>
                <w:szCs w:val="24"/>
              </w:rPr>
              <w:t>-0</w:t>
            </w:r>
            <w:r w:rsidR="0052355C" w:rsidRPr="00080C4A">
              <w:rPr>
                <w:sz w:val="24"/>
                <w:szCs w:val="24"/>
              </w:rPr>
              <w:t>,</w:t>
            </w:r>
            <w:r w:rsidRPr="00080C4A">
              <w:rPr>
                <w:sz w:val="24"/>
                <w:szCs w:val="24"/>
              </w:rPr>
              <w:t>86</w:t>
            </w:r>
          </w:p>
        </w:tc>
      </w:tr>
      <w:tr w:rsidR="006663D5" w:rsidRPr="00080C4A" w14:paraId="1502BBD7" w14:textId="77777777" w:rsidTr="00E40D47">
        <w:tc>
          <w:tcPr>
            <w:tcW w:w="2978" w:type="dxa"/>
          </w:tcPr>
          <w:p w14:paraId="7E5B820F" w14:textId="77777777" w:rsidR="006663D5" w:rsidRPr="00080C4A" w:rsidRDefault="006663D5" w:rsidP="0052355C">
            <w:pPr>
              <w:jc w:val="center"/>
              <w:rPr>
                <w:sz w:val="24"/>
                <w:szCs w:val="24"/>
              </w:rPr>
            </w:pPr>
            <w:r w:rsidRPr="00080C4A">
              <w:rPr>
                <w:sz w:val="24"/>
                <w:szCs w:val="24"/>
              </w:rPr>
              <w:t>Кальцит</w:t>
            </w:r>
          </w:p>
        </w:tc>
        <w:tc>
          <w:tcPr>
            <w:tcW w:w="3181" w:type="dxa"/>
          </w:tcPr>
          <w:p w14:paraId="179981E5" w14:textId="77777777" w:rsidR="006663D5" w:rsidRPr="00080C4A" w:rsidRDefault="006663D5" w:rsidP="0052355C">
            <w:pPr>
              <w:jc w:val="center"/>
              <w:rPr>
                <w:sz w:val="24"/>
                <w:szCs w:val="24"/>
              </w:rPr>
            </w:pPr>
            <w:r w:rsidRPr="00080C4A">
              <w:rPr>
                <w:sz w:val="24"/>
                <w:szCs w:val="24"/>
              </w:rPr>
              <w:t>Песчаная фракция</w:t>
            </w:r>
          </w:p>
        </w:tc>
        <w:tc>
          <w:tcPr>
            <w:tcW w:w="3024" w:type="dxa"/>
          </w:tcPr>
          <w:p w14:paraId="7718FF30" w14:textId="77777777" w:rsidR="006663D5" w:rsidRPr="00080C4A" w:rsidRDefault="006663D5" w:rsidP="0052355C">
            <w:pPr>
              <w:jc w:val="center"/>
              <w:rPr>
                <w:sz w:val="24"/>
                <w:szCs w:val="24"/>
              </w:rPr>
            </w:pPr>
            <w:r w:rsidRPr="00080C4A">
              <w:rPr>
                <w:sz w:val="24"/>
                <w:szCs w:val="24"/>
              </w:rPr>
              <w:t>-0</w:t>
            </w:r>
            <w:r w:rsidR="0052355C" w:rsidRPr="00080C4A">
              <w:rPr>
                <w:sz w:val="24"/>
                <w:szCs w:val="24"/>
              </w:rPr>
              <w:t>,</w:t>
            </w:r>
            <w:r w:rsidRPr="00080C4A">
              <w:rPr>
                <w:sz w:val="24"/>
                <w:szCs w:val="24"/>
              </w:rPr>
              <w:t>86</w:t>
            </w:r>
          </w:p>
        </w:tc>
      </w:tr>
      <w:tr w:rsidR="006663D5" w:rsidRPr="00080C4A" w14:paraId="1FBB6D74" w14:textId="77777777" w:rsidTr="00E40D47">
        <w:tc>
          <w:tcPr>
            <w:tcW w:w="2978" w:type="dxa"/>
          </w:tcPr>
          <w:p w14:paraId="24ECF40F" w14:textId="77777777" w:rsidR="006663D5" w:rsidRPr="00080C4A" w:rsidRDefault="006663D5" w:rsidP="0052355C">
            <w:pPr>
              <w:jc w:val="center"/>
              <w:rPr>
                <w:sz w:val="24"/>
                <w:szCs w:val="24"/>
              </w:rPr>
            </w:pPr>
            <w:r w:rsidRPr="00080C4A">
              <w:rPr>
                <w:sz w:val="24"/>
                <w:szCs w:val="24"/>
              </w:rPr>
              <w:t>Cd</w:t>
            </w:r>
          </w:p>
        </w:tc>
        <w:tc>
          <w:tcPr>
            <w:tcW w:w="3181" w:type="dxa"/>
          </w:tcPr>
          <w:p w14:paraId="315BABD5" w14:textId="77777777" w:rsidR="006663D5" w:rsidRPr="00080C4A" w:rsidRDefault="006663D5" w:rsidP="0052355C">
            <w:pPr>
              <w:jc w:val="center"/>
              <w:rPr>
                <w:sz w:val="24"/>
                <w:szCs w:val="24"/>
              </w:rPr>
            </w:pPr>
            <w:r w:rsidRPr="00080C4A">
              <w:rPr>
                <w:sz w:val="24"/>
                <w:szCs w:val="24"/>
              </w:rPr>
              <w:t>Ил</w:t>
            </w:r>
          </w:p>
        </w:tc>
        <w:tc>
          <w:tcPr>
            <w:tcW w:w="3024" w:type="dxa"/>
          </w:tcPr>
          <w:p w14:paraId="24DBCFB1" w14:textId="77777777" w:rsidR="006663D5" w:rsidRPr="00080C4A" w:rsidRDefault="006663D5" w:rsidP="0052355C">
            <w:pPr>
              <w:jc w:val="center"/>
              <w:rPr>
                <w:sz w:val="24"/>
                <w:szCs w:val="24"/>
              </w:rPr>
            </w:pPr>
            <w:r w:rsidRPr="00080C4A">
              <w:rPr>
                <w:sz w:val="24"/>
                <w:szCs w:val="24"/>
              </w:rPr>
              <w:t>0</w:t>
            </w:r>
            <w:r w:rsidR="0052355C" w:rsidRPr="00080C4A">
              <w:rPr>
                <w:sz w:val="24"/>
                <w:szCs w:val="24"/>
              </w:rPr>
              <w:t>,</w:t>
            </w:r>
            <w:r w:rsidRPr="00080C4A">
              <w:rPr>
                <w:sz w:val="24"/>
                <w:szCs w:val="24"/>
              </w:rPr>
              <w:t>79</w:t>
            </w:r>
          </w:p>
        </w:tc>
      </w:tr>
      <w:tr w:rsidR="006663D5" w:rsidRPr="00080C4A" w14:paraId="51298039" w14:textId="77777777" w:rsidTr="00E40D47">
        <w:tc>
          <w:tcPr>
            <w:tcW w:w="2978" w:type="dxa"/>
          </w:tcPr>
          <w:p w14:paraId="7462BECC" w14:textId="77777777" w:rsidR="006663D5" w:rsidRPr="00080C4A" w:rsidRDefault="006663D5" w:rsidP="0052355C">
            <w:pPr>
              <w:jc w:val="center"/>
              <w:rPr>
                <w:sz w:val="24"/>
                <w:szCs w:val="24"/>
              </w:rPr>
            </w:pPr>
            <w:r w:rsidRPr="00080C4A">
              <w:rPr>
                <w:sz w:val="24"/>
                <w:szCs w:val="24"/>
              </w:rPr>
              <w:t>Pb</w:t>
            </w:r>
          </w:p>
        </w:tc>
        <w:tc>
          <w:tcPr>
            <w:tcW w:w="3181" w:type="dxa"/>
          </w:tcPr>
          <w:p w14:paraId="0B3E9924" w14:textId="77777777" w:rsidR="006663D5" w:rsidRPr="00080C4A" w:rsidRDefault="006663D5" w:rsidP="0052355C">
            <w:pPr>
              <w:jc w:val="center"/>
              <w:rPr>
                <w:sz w:val="24"/>
                <w:szCs w:val="24"/>
              </w:rPr>
            </w:pPr>
            <w:r w:rsidRPr="00080C4A">
              <w:rPr>
                <w:sz w:val="24"/>
                <w:szCs w:val="24"/>
              </w:rPr>
              <w:t>Ил</w:t>
            </w:r>
          </w:p>
        </w:tc>
        <w:tc>
          <w:tcPr>
            <w:tcW w:w="3024" w:type="dxa"/>
          </w:tcPr>
          <w:p w14:paraId="7B85A575" w14:textId="77777777" w:rsidR="006663D5" w:rsidRPr="00080C4A" w:rsidRDefault="006663D5" w:rsidP="0052355C">
            <w:pPr>
              <w:jc w:val="center"/>
              <w:rPr>
                <w:sz w:val="24"/>
                <w:szCs w:val="24"/>
              </w:rPr>
            </w:pPr>
            <w:r w:rsidRPr="00080C4A">
              <w:rPr>
                <w:sz w:val="24"/>
                <w:szCs w:val="24"/>
              </w:rPr>
              <w:t>0</w:t>
            </w:r>
            <w:r w:rsidR="0052355C" w:rsidRPr="00080C4A">
              <w:rPr>
                <w:sz w:val="24"/>
                <w:szCs w:val="24"/>
              </w:rPr>
              <w:t>,</w:t>
            </w:r>
            <w:r w:rsidRPr="00080C4A">
              <w:rPr>
                <w:sz w:val="24"/>
                <w:szCs w:val="24"/>
              </w:rPr>
              <w:t>86</w:t>
            </w:r>
          </w:p>
        </w:tc>
      </w:tr>
      <w:tr w:rsidR="006663D5" w:rsidRPr="00080C4A" w14:paraId="638A500C" w14:textId="77777777" w:rsidTr="00E40D47">
        <w:tc>
          <w:tcPr>
            <w:tcW w:w="2978" w:type="dxa"/>
          </w:tcPr>
          <w:p w14:paraId="4028FB53" w14:textId="77777777" w:rsidR="006663D5" w:rsidRPr="00080C4A" w:rsidRDefault="006663D5" w:rsidP="0052355C">
            <w:pPr>
              <w:jc w:val="center"/>
              <w:rPr>
                <w:sz w:val="24"/>
                <w:szCs w:val="24"/>
              </w:rPr>
            </w:pPr>
            <w:r w:rsidRPr="00080C4A">
              <w:rPr>
                <w:sz w:val="24"/>
                <w:szCs w:val="24"/>
              </w:rPr>
              <w:t>Ni</w:t>
            </w:r>
          </w:p>
        </w:tc>
        <w:tc>
          <w:tcPr>
            <w:tcW w:w="3181" w:type="dxa"/>
          </w:tcPr>
          <w:p w14:paraId="7F3E7936" w14:textId="77777777" w:rsidR="006663D5" w:rsidRPr="00080C4A" w:rsidRDefault="006663D5" w:rsidP="0052355C">
            <w:pPr>
              <w:jc w:val="center"/>
              <w:rPr>
                <w:sz w:val="24"/>
                <w:szCs w:val="24"/>
              </w:rPr>
            </w:pPr>
            <w:r w:rsidRPr="00080C4A">
              <w:rPr>
                <w:sz w:val="24"/>
                <w:szCs w:val="24"/>
              </w:rPr>
              <w:t>Ил</w:t>
            </w:r>
          </w:p>
        </w:tc>
        <w:tc>
          <w:tcPr>
            <w:tcW w:w="3024" w:type="dxa"/>
          </w:tcPr>
          <w:p w14:paraId="1ABD198F" w14:textId="77777777" w:rsidR="006663D5" w:rsidRPr="00080C4A" w:rsidRDefault="006663D5" w:rsidP="0052355C">
            <w:pPr>
              <w:jc w:val="center"/>
              <w:rPr>
                <w:sz w:val="24"/>
                <w:szCs w:val="24"/>
              </w:rPr>
            </w:pPr>
            <w:r w:rsidRPr="00080C4A">
              <w:rPr>
                <w:sz w:val="24"/>
                <w:szCs w:val="24"/>
              </w:rPr>
              <w:t>0</w:t>
            </w:r>
            <w:r w:rsidR="0052355C" w:rsidRPr="00080C4A">
              <w:rPr>
                <w:sz w:val="24"/>
                <w:szCs w:val="24"/>
              </w:rPr>
              <w:t>,</w:t>
            </w:r>
            <w:r w:rsidRPr="00080C4A">
              <w:rPr>
                <w:sz w:val="24"/>
                <w:szCs w:val="24"/>
              </w:rPr>
              <w:t>79</w:t>
            </w:r>
          </w:p>
        </w:tc>
      </w:tr>
      <w:tr w:rsidR="006663D5" w:rsidRPr="00080C4A" w14:paraId="171050E3" w14:textId="77777777" w:rsidTr="00E40D47">
        <w:tc>
          <w:tcPr>
            <w:tcW w:w="2978" w:type="dxa"/>
          </w:tcPr>
          <w:p w14:paraId="4C2DD90A" w14:textId="77777777" w:rsidR="006663D5" w:rsidRPr="00080C4A" w:rsidRDefault="006663D5" w:rsidP="0052355C">
            <w:pPr>
              <w:jc w:val="center"/>
              <w:rPr>
                <w:sz w:val="24"/>
                <w:szCs w:val="24"/>
              </w:rPr>
            </w:pPr>
            <w:r w:rsidRPr="00080C4A">
              <w:rPr>
                <w:sz w:val="24"/>
                <w:szCs w:val="24"/>
              </w:rPr>
              <w:t>Cr</w:t>
            </w:r>
          </w:p>
        </w:tc>
        <w:tc>
          <w:tcPr>
            <w:tcW w:w="3181" w:type="dxa"/>
          </w:tcPr>
          <w:p w14:paraId="15EC3811" w14:textId="77777777" w:rsidR="006663D5" w:rsidRPr="00080C4A" w:rsidRDefault="006663D5" w:rsidP="0052355C">
            <w:pPr>
              <w:jc w:val="center"/>
              <w:rPr>
                <w:sz w:val="24"/>
                <w:szCs w:val="24"/>
              </w:rPr>
            </w:pPr>
            <w:r w:rsidRPr="00080C4A">
              <w:rPr>
                <w:sz w:val="24"/>
                <w:szCs w:val="24"/>
              </w:rPr>
              <w:t>Ил</w:t>
            </w:r>
          </w:p>
        </w:tc>
        <w:tc>
          <w:tcPr>
            <w:tcW w:w="3024" w:type="dxa"/>
          </w:tcPr>
          <w:p w14:paraId="222F9914" w14:textId="77777777" w:rsidR="006663D5" w:rsidRPr="00080C4A" w:rsidRDefault="006663D5" w:rsidP="0052355C">
            <w:pPr>
              <w:jc w:val="center"/>
              <w:rPr>
                <w:sz w:val="24"/>
                <w:szCs w:val="24"/>
              </w:rPr>
            </w:pPr>
            <w:r w:rsidRPr="00080C4A">
              <w:rPr>
                <w:sz w:val="24"/>
                <w:szCs w:val="24"/>
              </w:rPr>
              <w:t>0</w:t>
            </w:r>
            <w:r w:rsidR="0052355C" w:rsidRPr="00080C4A">
              <w:rPr>
                <w:sz w:val="24"/>
                <w:szCs w:val="24"/>
              </w:rPr>
              <w:t>,</w:t>
            </w:r>
            <w:r w:rsidRPr="00080C4A">
              <w:rPr>
                <w:sz w:val="24"/>
                <w:szCs w:val="24"/>
              </w:rPr>
              <w:t>96</w:t>
            </w:r>
          </w:p>
        </w:tc>
      </w:tr>
      <w:tr w:rsidR="006663D5" w:rsidRPr="00080C4A" w14:paraId="50E2F5D5" w14:textId="77777777" w:rsidTr="00E40D47">
        <w:tc>
          <w:tcPr>
            <w:tcW w:w="2978" w:type="dxa"/>
          </w:tcPr>
          <w:p w14:paraId="67FBC5EA" w14:textId="77777777" w:rsidR="006663D5" w:rsidRPr="00080C4A" w:rsidRDefault="006663D5" w:rsidP="0052355C">
            <w:pPr>
              <w:jc w:val="center"/>
              <w:rPr>
                <w:sz w:val="24"/>
                <w:szCs w:val="24"/>
              </w:rPr>
            </w:pPr>
            <w:r w:rsidRPr="00080C4A">
              <w:rPr>
                <w:sz w:val="24"/>
                <w:szCs w:val="24"/>
              </w:rPr>
              <w:t>U</w:t>
            </w:r>
          </w:p>
        </w:tc>
        <w:tc>
          <w:tcPr>
            <w:tcW w:w="3181" w:type="dxa"/>
          </w:tcPr>
          <w:p w14:paraId="40E49DB7" w14:textId="77777777" w:rsidR="006663D5" w:rsidRPr="00080C4A" w:rsidRDefault="006663D5" w:rsidP="0052355C">
            <w:pPr>
              <w:jc w:val="center"/>
              <w:rPr>
                <w:sz w:val="24"/>
                <w:szCs w:val="24"/>
              </w:rPr>
            </w:pPr>
            <w:r w:rsidRPr="00080C4A">
              <w:rPr>
                <w:sz w:val="24"/>
                <w:szCs w:val="24"/>
              </w:rPr>
              <w:t>Глина</w:t>
            </w:r>
          </w:p>
        </w:tc>
        <w:tc>
          <w:tcPr>
            <w:tcW w:w="3024" w:type="dxa"/>
          </w:tcPr>
          <w:p w14:paraId="1D834B0D" w14:textId="77777777" w:rsidR="006663D5" w:rsidRPr="00080C4A" w:rsidRDefault="006663D5" w:rsidP="0052355C">
            <w:pPr>
              <w:jc w:val="center"/>
              <w:rPr>
                <w:sz w:val="24"/>
                <w:szCs w:val="24"/>
              </w:rPr>
            </w:pPr>
            <w:r w:rsidRPr="00080C4A">
              <w:rPr>
                <w:sz w:val="24"/>
                <w:szCs w:val="24"/>
              </w:rPr>
              <w:t>0</w:t>
            </w:r>
            <w:r w:rsidR="0052355C" w:rsidRPr="00080C4A">
              <w:rPr>
                <w:sz w:val="24"/>
                <w:szCs w:val="24"/>
              </w:rPr>
              <w:t>,</w:t>
            </w:r>
            <w:r w:rsidRPr="00080C4A">
              <w:rPr>
                <w:sz w:val="24"/>
                <w:szCs w:val="24"/>
              </w:rPr>
              <w:t>96</w:t>
            </w:r>
          </w:p>
        </w:tc>
      </w:tr>
      <w:tr w:rsidR="00041B42" w:rsidRPr="00080C4A" w14:paraId="3B23B667" w14:textId="77777777" w:rsidTr="00E40D47">
        <w:tc>
          <w:tcPr>
            <w:tcW w:w="2978" w:type="dxa"/>
          </w:tcPr>
          <w:p w14:paraId="2DFDCA7E" w14:textId="77777777" w:rsidR="00041B42" w:rsidRPr="00080C4A" w:rsidRDefault="00041B42" w:rsidP="0052355C">
            <w:pPr>
              <w:jc w:val="center"/>
              <w:rPr>
                <w:sz w:val="24"/>
                <w:szCs w:val="24"/>
              </w:rPr>
            </w:pPr>
            <w:r w:rsidRPr="00080C4A">
              <w:rPr>
                <w:sz w:val="24"/>
                <w:szCs w:val="24"/>
              </w:rPr>
              <w:t>Глина</w:t>
            </w:r>
          </w:p>
        </w:tc>
        <w:tc>
          <w:tcPr>
            <w:tcW w:w="3181" w:type="dxa"/>
          </w:tcPr>
          <w:p w14:paraId="7C4DFCA4" w14:textId="77777777" w:rsidR="00041B42" w:rsidRPr="00080C4A" w:rsidRDefault="00041B42" w:rsidP="0052355C">
            <w:pPr>
              <w:jc w:val="center"/>
              <w:rPr>
                <w:sz w:val="24"/>
                <w:szCs w:val="24"/>
              </w:rPr>
            </w:pPr>
            <w:r w:rsidRPr="00080C4A">
              <w:rPr>
                <w:sz w:val="24"/>
                <w:szCs w:val="24"/>
              </w:rPr>
              <w:t>Кальцит</w:t>
            </w:r>
          </w:p>
        </w:tc>
        <w:tc>
          <w:tcPr>
            <w:tcW w:w="3024" w:type="dxa"/>
          </w:tcPr>
          <w:p w14:paraId="56E21A9C" w14:textId="77777777" w:rsidR="00041B42" w:rsidRPr="00080C4A" w:rsidRDefault="00041B42" w:rsidP="0052355C">
            <w:pPr>
              <w:jc w:val="center"/>
              <w:rPr>
                <w:sz w:val="24"/>
                <w:szCs w:val="24"/>
              </w:rPr>
            </w:pPr>
            <w:r w:rsidRPr="00080C4A">
              <w:rPr>
                <w:sz w:val="24"/>
                <w:szCs w:val="24"/>
              </w:rPr>
              <w:t>0</w:t>
            </w:r>
            <w:r w:rsidR="0052355C" w:rsidRPr="00080C4A">
              <w:rPr>
                <w:sz w:val="24"/>
                <w:szCs w:val="24"/>
              </w:rPr>
              <w:t>,</w:t>
            </w:r>
            <w:r w:rsidRPr="00080C4A">
              <w:rPr>
                <w:sz w:val="24"/>
                <w:szCs w:val="24"/>
              </w:rPr>
              <w:t>82</w:t>
            </w:r>
          </w:p>
        </w:tc>
      </w:tr>
      <w:tr w:rsidR="00041B42" w:rsidRPr="00080C4A" w14:paraId="47ABE75B" w14:textId="77777777" w:rsidTr="00E40D47">
        <w:tc>
          <w:tcPr>
            <w:tcW w:w="2978" w:type="dxa"/>
          </w:tcPr>
          <w:p w14:paraId="64195E30" w14:textId="77777777" w:rsidR="00041B42" w:rsidRPr="00080C4A" w:rsidRDefault="00041B42" w:rsidP="0052355C">
            <w:pPr>
              <w:jc w:val="center"/>
              <w:rPr>
                <w:sz w:val="24"/>
                <w:szCs w:val="24"/>
              </w:rPr>
            </w:pPr>
            <w:r w:rsidRPr="00080C4A">
              <w:rPr>
                <w:sz w:val="24"/>
                <w:szCs w:val="24"/>
              </w:rPr>
              <w:t>Глина</w:t>
            </w:r>
          </w:p>
        </w:tc>
        <w:tc>
          <w:tcPr>
            <w:tcW w:w="3181" w:type="dxa"/>
          </w:tcPr>
          <w:p w14:paraId="3C3F504C" w14:textId="77777777" w:rsidR="00041B42" w:rsidRPr="00080C4A" w:rsidRDefault="00041B42" w:rsidP="0052355C">
            <w:pPr>
              <w:jc w:val="center"/>
              <w:rPr>
                <w:sz w:val="24"/>
                <w:szCs w:val="24"/>
              </w:rPr>
            </w:pPr>
            <w:r w:rsidRPr="00080C4A">
              <w:rPr>
                <w:sz w:val="24"/>
                <w:szCs w:val="24"/>
              </w:rPr>
              <w:t>Песчаная фракция</w:t>
            </w:r>
          </w:p>
        </w:tc>
        <w:tc>
          <w:tcPr>
            <w:tcW w:w="3024" w:type="dxa"/>
          </w:tcPr>
          <w:p w14:paraId="63F84CEC" w14:textId="77777777" w:rsidR="00041B42" w:rsidRPr="00080C4A" w:rsidRDefault="00041B42" w:rsidP="0052355C">
            <w:pPr>
              <w:jc w:val="center"/>
              <w:rPr>
                <w:sz w:val="24"/>
                <w:szCs w:val="24"/>
              </w:rPr>
            </w:pPr>
            <w:r w:rsidRPr="00080C4A">
              <w:rPr>
                <w:sz w:val="24"/>
                <w:szCs w:val="24"/>
              </w:rPr>
              <w:t>-0</w:t>
            </w:r>
            <w:r w:rsidR="0052355C" w:rsidRPr="00080C4A">
              <w:rPr>
                <w:sz w:val="24"/>
                <w:szCs w:val="24"/>
              </w:rPr>
              <w:t>,</w:t>
            </w:r>
            <w:r w:rsidRPr="00080C4A">
              <w:rPr>
                <w:sz w:val="24"/>
                <w:szCs w:val="24"/>
              </w:rPr>
              <w:t>96</w:t>
            </w:r>
          </w:p>
        </w:tc>
      </w:tr>
    </w:tbl>
    <w:p w14:paraId="28D75DEF" w14:textId="77777777" w:rsidR="00E40D47" w:rsidRPr="00080C4A" w:rsidRDefault="00813898" w:rsidP="00771AC8">
      <w:pPr>
        <w:ind w:firstLine="720"/>
        <w:rPr>
          <w:sz w:val="28"/>
          <w:szCs w:val="28"/>
        </w:rPr>
        <w:sectPr w:rsidR="00E40D47" w:rsidRPr="00080C4A" w:rsidSect="00771AC8">
          <w:type w:val="nextColumn"/>
          <w:pgSz w:w="11910" w:h="16840"/>
          <w:pgMar w:top="1134" w:right="567" w:bottom="1134" w:left="1701" w:header="0" w:footer="989" w:gutter="0"/>
          <w:cols w:space="720"/>
        </w:sectPr>
      </w:pPr>
      <w:r w:rsidRPr="00080C4A">
        <w:rPr>
          <w:sz w:val="28"/>
          <w:szCs w:val="28"/>
        </w:rPr>
        <w:br w:type="page"/>
      </w:r>
    </w:p>
    <w:p w14:paraId="693B656D" w14:textId="15AABCAE" w:rsidR="00813898" w:rsidRPr="00080C4A" w:rsidRDefault="005448CD" w:rsidP="0052355C">
      <w:pPr>
        <w:pStyle w:val="Heading1"/>
        <w:spacing w:before="0" w:beforeAutospacing="0" w:after="0" w:afterAutospacing="0"/>
        <w:jc w:val="center"/>
        <w:rPr>
          <w:b w:val="0"/>
          <w:sz w:val="28"/>
          <w:szCs w:val="28"/>
        </w:rPr>
      </w:pPr>
      <w:bookmarkStart w:id="117" w:name="_Toc216087465"/>
      <w:r w:rsidRPr="00080C4A">
        <w:rPr>
          <w:b w:val="0"/>
          <w:sz w:val="28"/>
          <w:szCs w:val="28"/>
        </w:rPr>
        <w:lastRenderedPageBreak/>
        <w:t>П</w:t>
      </w:r>
      <w:r>
        <w:rPr>
          <w:b w:val="0"/>
          <w:sz w:val="28"/>
          <w:szCs w:val="28"/>
        </w:rPr>
        <w:t>РИЛОЖЕНИЕ</w:t>
      </w:r>
      <w:r w:rsidRPr="00080C4A">
        <w:rPr>
          <w:b w:val="0"/>
          <w:sz w:val="28"/>
          <w:szCs w:val="28"/>
        </w:rPr>
        <w:t xml:space="preserve"> </w:t>
      </w:r>
      <w:r w:rsidR="00E40D47" w:rsidRPr="00080C4A">
        <w:rPr>
          <w:b w:val="0"/>
          <w:sz w:val="28"/>
          <w:szCs w:val="28"/>
        </w:rPr>
        <w:t>В</w:t>
      </w:r>
      <w:bookmarkEnd w:id="117"/>
    </w:p>
    <w:p w14:paraId="26AEEB01" w14:textId="77777777" w:rsidR="00E40D47" w:rsidRPr="00080C4A" w:rsidRDefault="00E40D47" w:rsidP="00C3651C">
      <w:pPr>
        <w:ind w:firstLine="142"/>
        <w:jc w:val="center"/>
        <w:rPr>
          <w:sz w:val="28"/>
          <w:szCs w:val="28"/>
        </w:rPr>
      </w:pPr>
      <w:r w:rsidRPr="00080C4A">
        <w:rPr>
          <w:sz w:val="28"/>
          <w:szCs w:val="28"/>
        </w:rPr>
        <w:t>Результаты ИК-Фурье спектроскопии</w:t>
      </w:r>
    </w:p>
    <w:p w14:paraId="1F7A4820" w14:textId="77777777" w:rsidR="00813898" w:rsidRPr="00080C4A" w:rsidRDefault="00813898" w:rsidP="00771AC8">
      <w:pPr>
        <w:ind w:firstLine="720"/>
        <w:rPr>
          <w:sz w:val="28"/>
          <w:szCs w:val="28"/>
        </w:rPr>
      </w:pPr>
    </w:p>
    <w:p w14:paraId="312DC765" w14:textId="77777777" w:rsidR="00813898" w:rsidRPr="00080C4A" w:rsidRDefault="00F30ADC" w:rsidP="00E65A46">
      <w:pPr>
        <w:rPr>
          <w:sz w:val="28"/>
          <w:szCs w:val="28"/>
        </w:rPr>
      </w:pPr>
      <w:r w:rsidRPr="00080C4A">
        <w:rPr>
          <w:noProof/>
          <w:sz w:val="28"/>
          <w:szCs w:val="28"/>
          <w:lang w:eastAsia="ru-RU"/>
        </w:rPr>
        <w:drawing>
          <wp:inline distT="0" distB="0" distL="0" distR="0" wp14:anchorId="44FBA551" wp14:editId="0501FEE7">
            <wp:extent cx="6114415" cy="3100705"/>
            <wp:effectExtent l="19050" t="0" r="63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1"/>
                    <a:srcRect/>
                    <a:stretch>
                      <a:fillRect/>
                    </a:stretch>
                  </pic:blipFill>
                  <pic:spPr bwMode="auto">
                    <a:xfrm>
                      <a:off x="0" y="0"/>
                      <a:ext cx="6114415" cy="3100705"/>
                    </a:xfrm>
                    <a:prstGeom prst="rect">
                      <a:avLst/>
                    </a:prstGeom>
                    <a:noFill/>
                    <a:ln w="9525">
                      <a:noFill/>
                      <a:miter lim="800000"/>
                      <a:headEnd/>
                      <a:tailEnd/>
                    </a:ln>
                  </pic:spPr>
                </pic:pic>
              </a:graphicData>
            </a:graphic>
          </wp:inline>
        </w:drawing>
      </w:r>
    </w:p>
    <w:p w14:paraId="44474A61" w14:textId="77777777" w:rsidR="00E40D47" w:rsidRPr="00080C4A" w:rsidRDefault="00E40D47" w:rsidP="00771AC8">
      <w:pPr>
        <w:ind w:firstLine="720"/>
        <w:rPr>
          <w:sz w:val="28"/>
          <w:szCs w:val="28"/>
        </w:rPr>
      </w:pPr>
    </w:p>
    <w:p w14:paraId="7DFD3929" w14:textId="77777777" w:rsidR="00813898" w:rsidRPr="00080C4A" w:rsidRDefault="00813898" w:rsidP="00E65A46">
      <w:pPr>
        <w:jc w:val="center"/>
        <w:rPr>
          <w:sz w:val="28"/>
          <w:szCs w:val="28"/>
        </w:rPr>
      </w:pPr>
      <w:r w:rsidRPr="00080C4A">
        <w:rPr>
          <w:sz w:val="28"/>
          <w:szCs w:val="28"/>
        </w:rPr>
        <w:t>Рисунок В</w:t>
      </w:r>
      <w:r w:rsidR="006A7AA8" w:rsidRPr="00080C4A">
        <w:rPr>
          <w:sz w:val="28"/>
          <w:szCs w:val="28"/>
        </w:rPr>
        <w:t>.1</w:t>
      </w:r>
      <w:r w:rsidR="00E40D47" w:rsidRPr="00080C4A">
        <w:rPr>
          <w:sz w:val="28"/>
          <w:szCs w:val="28"/>
        </w:rPr>
        <w:t xml:space="preserve"> - </w:t>
      </w:r>
      <w:r w:rsidRPr="00080C4A">
        <w:rPr>
          <w:sz w:val="28"/>
          <w:szCs w:val="28"/>
        </w:rPr>
        <w:t xml:space="preserve">ИК-Фурье спектры </w:t>
      </w:r>
      <w:r w:rsidR="00B02C7D" w:rsidRPr="00080C4A">
        <w:rPr>
          <w:sz w:val="28"/>
          <w:szCs w:val="28"/>
        </w:rPr>
        <w:t>необработанных</w:t>
      </w:r>
      <w:r w:rsidR="00E40D47" w:rsidRPr="00080C4A">
        <w:rPr>
          <w:sz w:val="28"/>
          <w:szCs w:val="28"/>
        </w:rPr>
        <w:t xml:space="preserve"> (а)</w:t>
      </w:r>
      <w:r w:rsidRPr="00080C4A">
        <w:rPr>
          <w:sz w:val="28"/>
          <w:szCs w:val="28"/>
        </w:rPr>
        <w:t xml:space="preserve">, </w:t>
      </w:r>
      <w:r w:rsidR="00B02C7D" w:rsidRPr="00080C4A">
        <w:rPr>
          <w:sz w:val="28"/>
          <w:szCs w:val="28"/>
        </w:rPr>
        <w:t>ДМ</w:t>
      </w:r>
      <w:r w:rsidR="00E40D47" w:rsidRPr="00080C4A">
        <w:rPr>
          <w:sz w:val="28"/>
          <w:szCs w:val="28"/>
        </w:rPr>
        <w:t xml:space="preserve"> (</w:t>
      </w:r>
      <w:r w:rsidR="00F30ADC" w:rsidRPr="00080C4A">
        <w:rPr>
          <w:sz w:val="28"/>
          <w:szCs w:val="28"/>
          <w:lang w:val="en-US"/>
        </w:rPr>
        <w:t>b</w:t>
      </w:r>
      <w:r w:rsidR="00E40D47" w:rsidRPr="00080C4A">
        <w:rPr>
          <w:sz w:val="28"/>
          <w:szCs w:val="28"/>
        </w:rPr>
        <w:t>)</w:t>
      </w:r>
      <w:r w:rsidRPr="00080C4A">
        <w:rPr>
          <w:sz w:val="28"/>
          <w:szCs w:val="28"/>
        </w:rPr>
        <w:t xml:space="preserve"> и </w:t>
      </w:r>
      <w:r w:rsidR="00E40D47" w:rsidRPr="00080C4A">
        <w:rPr>
          <w:sz w:val="28"/>
          <w:szCs w:val="28"/>
        </w:rPr>
        <w:t>после прокаливания</w:t>
      </w:r>
      <w:r w:rsidR="00F30ADC" w:rsidRPr="00080C4A">
        <w:rPr>
          <w:sz w:val="28"/>
          <w:szCs w:val="28"/>
        </w:rPr>
        <w:t>,</w:t>
      </w:r>
      <w:r w:rsidR="00E40D47" w:rsidRPr="00080C4A">
        <w:rPr>
          <w:sz w:val="28"/>
          <w:szCs w:val="28"/>
        </w:rPr>
        <w:t xml:space="preserve"> (</w:t>
      </w:r>
      <w:r w:rsidR="00F30ADC" w:rsidRPr="00080C4A">
        <w:rPr>
          <w:sz w:val="28"/>
          <w:szCs w:val="28"/>
          <w:lang w:val="en-US"/>
        </w:rPr>
        <w:t>c</w:t>
      </w:r>
      <w:r w:rsidR="00E40D47" w:rsidRPr="00080C4A">
        <w:rPr>
          <w:sz w:val="28"/>
          <w:szCs w:val="28"/>
        </w:rPr>
        <w:t xml:space="preserve">) </w:t>
      </w:r>
      <w:r w:rsidRPr="00080C4A">
        <w:rPr>
          <w:sz w:val="28"/>
          <w:szCs w:val="28"/>
        </w:rPr>
        <w:t>образцов Г.1-АрЧ</w:t>
      </w:r>
    </w:p>
    <w:p w14:paraId="7686D67F" w14:textId="77777777" w:rsidR="00813898" w:rsidRPr="00080C4A" w:rsidRDefault="00813898" w:rsidP="00771AC8">
      <w:pPr>
        <w:ind w:firstLine="720"/>
        <w:rPr>
          <w:sz w:val="28"/>
          <w:szCs w:val="28"/>
        </w:rPr>
      </w:pPr>
    </w:p>
    <w:p w14:paraId="2DDFC90A" w14:textId="77777777" w:rsidR="003D1FCB" w:rsidRPr="00080C4A" w:rsidRDefault="003D1FCB" w:rsidP="00771AC8">
      <w:pPr>
        <w:ind w:firstLine="720"/>
        <w:rPr>
          <w:sz w:val="28"/>
          <w:szCs w:val="28"/>
        </w:rPr>
      </w:pPr>
    </w:p>
    <w:p w14:paraId="7D3044B1" w14:textId="77777777" w:rsidR="00813898" w:rsidRPr="00080C4A" w:rsidRDefault="00813898" w:rsidP="00771AC8">
      <w:pPr>
        <w:ind w:firstLine="720"/>
        <w:rPr>
          <w:sz w:val="28"/>
          <w:szCs w:val="28"/>
        </w:rPr>
      </w:pPr>
    </w:p>
    <w:p w14:paraId="3FC8461E" w14:textId="77777777" w:rsidR="00813898" w:rsidRPr="00080C4A" w:rsidRDefault="00F30ADC" w:rsidP="00E65A46">
      <w:pPr>
        <w:rPr>
          <w:sz w:val="28"/>
          <w:szCs w:val="28"/>
        </w:rPr>
      </w:pPr>
      <w:r w:rsidRPr="00080C4A">
        <w:rPr>
          <w:noProof/>
          <w:sz w:val="28"/>
          <w:szCs w:val="28"/>
          <w:lang w:eastAsia="ru-RU"/>
        </w:rPr>
        <w:drawing>
          <wp:inline distT="0" distB="0" distL="0" distR="0" wp14:anchorId="389C9BAA" wp14:editId="6B0CA7FD">
            <wp:extent cx="6114415" cy="3117215"/>
            <wp:effectExtent l="19050" t="0" r="63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a:srcRect/>
                    <a:stretch>
                      <a:fillRect/>
                    </a:stretch>
                  </pic:blipFill>
                  <pic:spPr bwMode="auto">
                    <a:xfrm>
                      <a:off x="0" y="0"/>
                      <a:ext cx="6114415" cy="3117215"/>
                    </a:xfrm>
                    <a:prstGeom prst="rect">
                      <a:avLst/>
                    </a:prstGeom>
                    <a:noFill/>
                    <a:ln w="9525">
                      <a:noFill/>
                      <a:miter lim="800000"/>
                      <a:headEnd/>
                      <a:tailEnd/>
                    </a:ln>
                  </pic:spPr>
                </pic:pic>
              </a:graphicData>
            </a:graphic>
          </wp:inline>
        </w:drawing>
      </w:r>
    </w:p>
    <w:p w14:paraId="0136C4A5" w14:textId="77777777" w:rsidR="00A77213" w:rsidRPr="00080C4A" w:rsidRDefault="00A77213" w:rsidP="00771AC8">
      <w:pPr>
        <w:ind w:firstLine="720"/>
        <w:rPr>
          <w:sz w:val="28"/>
          <w:szCs w:val="28"/>
        </w:rPr>
      </w:pPr>
    </w:p>
    <w:p w14:paraId="2D2295F4" w14:textId="77777777" w:rsidR="00813898" w:rsidRPr="00080C4A" w:rsidRDefault="00813898" w:rsidP="00E65A46">
      <w:pPr>
        <w:ind w:firstLine="720"/>
        <w:jc w:val="center"/>
        <w:rPr>
          <w:sz w:val="28"/>
          <w:szCs w:val="28"/>
        </w:rPr>
      </w:pPr>
      <w:r w:rsidRPr="00080C4A">
        <w:rPr>
          <w:sz w:val="28"/>
          <w:szCs w:val="28"/>
        </w:rPr>
        <w:t>Рисунок В</w:t>
      </w:r>
      <w:r w:rsidR="006A7AA8" w:rsidRPr="00080C4A">
        <w:rPr>
          <w:sz w:val="28"/>
          <w:szCs w:val="28"/>
        </w:rPr>
        <w:t>.2</w:t>
      </w:r>
      <w:r w:rsidR="00F30ADC" w:rsidRPr="00080C4A">
        <w:rPr>
          <w:sz w:val="28"/>
          <w:szCs w:val="28"/>
        </w:rPr>
        <w:t>–ИК-Фурье спектры необработанных (а), ДМ (</w:t>
      </w:r>
      <w:r w:rsidR="00F30ADC" w:rsidRPr="00080C4A">
        <w:rPr>
          <w:sz w:val="28"/>
          <w:szCs w:val="28"/>
          <w:lang w:val="en-US"/>
        </w:rPr>
        <w:t>b</w:t>
      </w:r>
      <w:r w:rsidR="00F30ADC" w:rsidRPr="00080C4A">
        <w:rPr>
          <w:sz w:val="28"/>
          <w:szCs w:val="28"/>
        </w:rPr>
        <w:t>) и после прокаливания, (</w:t>
      </w:r>
      <w:r w:rsidR="00F30ADC" w:rsidRPr="00080C4A">
        <w:rPr>
          <w:sz w:val="28"/>
          <w:szCs w:val="28"/>
          <w:lang w:val="en-US"/>
        </w:rPr>
        <w:t>c</w:t>
      </w:r>
      <w:r w:rsidR="00F30ADC" w:rsidRPr="00080C4A">
        <w:rPr>
          <w:sz w:val="28"/>
          <w:szCs w:val="28"/>
        </w:rPr>
        <w:t>) образцов</w:t>
      </w:r>
      <w:r w:rsidRPr="00080C4A">
        <w:rPr>
          <w:sz w:val="28"/>
          <w:szCs w:val="28"/>
        </w:rPr>
        <w:t>Г.2- АлЧ</w:t>
      </w:r>
    </w:p>
    <w:p w14:paraId="22DF8B55" w14:textId="77777777" w:rsidR="00813898" w:rsidRPr="00080C4A" w:rsidRDefault="00813898" w:rsidP="00E65A46">
      <w:pPr>
        <w:ind w:firstLine="720"/>
        <w:jc w:val="center"/>
        <w:rPr>
          <w:sz w:val="28"/>
          <w:szCs w:val="28"/>
        </w:rPr>
      </w:pPr>
      <w:r w:rsidRPr="00080C4A">
        <w:rPr>
          <w:sz w:val="28"/>
          <w:szCs w:val="28"/>
        </w:rPr>
        <w:br w:type="page"/>
      </w:r>
    </w:p>
    <w:p w14:paraId="74F10B1D" w14:textId="77777777" w:rsidR="00813898" w:rsidRPr="00080C4A" w:rsidRDefault="00F30ADC" w:rsidP="00E65A46">
      <w:pPr>
        <w:rPr>
          <w:sz w:val="28"/>
          <w:szCs w:val="28"/>
        </w:rPr>
      </w:pPr>
      <w:r w:rsidRPr="00080C4A">
        <w:rPr>
          <w:noProof/>
          <w:sz w:val="28"/>
          <w:szCs w:val="28"/>
          <w:lang w:eastAsia="ru-RU"/>
        </w:rPr>
        <w:lastRenderedPageBreak/>
        <w:drawing>
          <wp:inline distT="0" distB="0" distL="0" distR="0" wp14:anchorId="5F958FF1" wp14:editId="07BFF449">
            <wp:extent cx="6122670" cy="3100705"/>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3"/>
                    <a:srcRect/>
                    <a:stretch>
                      <a:fillRect/>
                    </a:stretch>
                  </pic:blipFill>
                  <pic:spPr bwMode="auto">
                    <a:xfrm>
                      <a:off x="0" y="0"/>
                      <a:ext cx="6122670" cy="3100705"/>
                    </a:xfrm>
                    <a:prstGeom prst="rect">
                      <a:avLst/>
                    </a:prstGeom>
                    <a:noFill/>
                    <a:ln w="9525">
                      <a:noFill/>
                      <a:miter lim="800000"/>
                      <a:headEnd/>
                      <a:tailEnd/>
                    </a:ln>
                  </pic:spPr>
                </pic:pic>
              </a:graphicData>
            </a:graphic>
          </wp:inline>
        </w:drawing>
      </w:r>
    </w:p>
    <w:p w14:paraId="5E4447D0" w14:textId="77777777" w:rsidR="003D1FCB" w:rsidRPr="00080C4A" w:rsidRDefault="003D1FCB" w:rsidP="00771AC8">
      <w:pPr>
        <w:ind w:firstLine="720"/>
        <w:rPr>
          <w:sz w:val="28"/>
          <w:szCs w:val="28"/>
        </w:rPr>
      </w:pPr>
    </w:p>
    <w:p w14:paraId="7C83EAEC" w14:textId="77777777" w:rsidR="00813898" w:rsidRPr="00080C4A" w:rsidRDefault="00813898" w:rsidP="00E65A46">
      <w:pPr>
        <w:ind w:firstLine="720"/>
        <w:jc w:val="center"/>
        <w:rPr>
          <w:sz w:val="28"/>
          <w:szCs w:val="28"/>
        </w:rPr>
      </w:pPr>
      <w:r w:rsidRPr="00080C4A">
        <w:rPr>
          <w:sz w:val="28"/>
          <w:szCs w:val="28"/>
        </w:rPr>
        <w:t>Рисунок В</w:t>
      </w:r>
      <w:r w:rsidR="006A7AA8" w:rsidRPr="00080C4A">
        <w:rPr>
          <w:sz w:val="28"/>
          <w:szCs w:val="28"/>
        </w:rPr>
        <w:t>.3</w:t>
      </w:r>
      <w:r w:rsidR="00F30ADC" w:rsidRPr="00080C4A">
        <w:rPr>
          <w:sz w:val="28"/>
          <w:szCs w:val="28"/>
        </w:rPr>
        <w:t>–ИК-Фурье спектры необработанных (а), ДМ (</w:t>
      </w:r>
      <w:r w:rsidR="00F30ADC" w:rsidRPr="00080C4A">
        <w:rPr>
          <w:sz w:val="28"/>
          <w:szCs w:val="28"/>
          <w:lang w:val="en-US"/>
        </w:rPr>
        <w:t>b</w:t>
      </w:r>
      <w:r w:rsidR="00F30ADC" w:rsidRPr="00080C4A">
        <w:rPr>
          <w:sz w:val="28"/>
          <w:szCs w:val="28"/>
        </w:rPr>
        <w:t>) и после прокаливания, (</w:t>
      </w:r>
      <w:r w:rsidR="00F30ADC" w:rsidRPr="00080C4A">
        <w:rPr>
          <w:sz w:val="28"/>
          <w:szCs w:val="28"/>
          <w:lang w:val="en-US"/>
        </w:rPr>
        <w:t>c</w:t>
      </w:r>
      <w:r w:rsidR="00F30ADC" w:rsidRPr="00080C4A">
        <w:rPr>
          <w:sz w:val="28"/>
          <w:szCs w:val="28"/>
        </w:rPr>
        <w:t>) образцов</w:t>
      </w:r>
      <w:r w:rsidRPr="00080C4A">
        <w:rPr>
          <w:sz w:val="28"/>
          <w:szCs w:val="28"/>
        </w:rPr>
        <w:t>Г.3- АлБ</w:t>
      </w:r>
    </w:p>
    <w:p w14:paraId="6BD8634E" w14:textId="77777777" w:rsidR="003D1FCB" w:rsidRPr="00080C4A" w:rsidRDefault="003D1FCB" w:rsidP="00771AC8">
      <w:pPr>
        <w:ind w:firstLine="720"/>
        <w:rPr>
          <w:sz w:val="28"/>
          <w:szCs w:val="28"/>
        </w:rPr>
      </w:pPr>
    </w:p>
    <w:p w14:paraId="6766A60A" w14:textId="77777777" w:rsidR="003D1FCB" w:rsidRPr="00080C4A" w:rsidRDefault="003D1FCB" w:rsidP="00771AC8">
      <w:pPr>
        <w:ind w:firstLine="720"/>
        <w:rPr>
          <w:sz w:val="28"/>
          <w:szCs w:val="28"/>
        </w:rPr>
      </w:pPr>
    </w:p>
    <w:p w14:paraId="67FCAD77" w14:textId="77777777" w:rsidR="00813898" w:rsidRPr="00080C4A" w:rsidRDefault="00813898" w:rsidP="00771AC8">
      <w:pPr>
        <w:ind w:firstLine="720"/>
        <w:rPr>
          <w:sz w:val="28"/>
          <w:szCs w:val="28"/>
        </w:rPr>
      </w:pPr>
    </w:p>
    <w:p w14:paraId="63979448" w14:textId="77777777" w:rsidR="00813898" w:rsidRPr="00080C4A" w:rsidRDefault="00CD672C" w:rsidP="00E65A46">
      <w:pPr>
        <w:rPr>
          <w:sz w:val="28"/>
          <w:szCs w:val="28"/>
        </w:rPr>
      </w:pPr>
      <w:r w:rsidRPr="00080C4A">
        <w:rPr>
          <w:noProof/>
          <w:sz w:val="28"/>
          <w:szCs w:val="28"/>
          <w:lang w:eastAsia="ru-RU"/>
        </w:rPr>
        <w:drawing>
          <wp:inline distT="0" distB="0" distL="0" distR="0" wp14:anchorId="6A0B3EED" wp14:editId="4C7A02F5">
            <wp:extent cx="6114415" cy="3100705"/>
            <wp:effectExtent l="19050" t="0" r="63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4"/>
                    <a:srcRect/>
                    <a:stretch>
                      <a:fillRect/>
                    </a:stretch>
                  </pic:blipFill>
                  <pic:spPr bwMode="auto">
                    <a:xfrm>
                      <a:off x="0" y="0"/>
                      <a:ext cx="6114415" cy="3100705"/>
                    </a:xfrm>
                    <a:prstGeom prst="rect">
                      <a:avLst/>
                    </a:prstGeom>
                    <a:noFill/>
                    <a:ln w="9525">
                      <a:noFill/>
                      <a:miter lim="800000"/>
                      <a:headEnd/>
                      <a:tailEnd/>
                    </a:ln>
                  </pic:spPr>
                </pic:pic>
              </a:graphicData>
            </a:graphic>
          </wp:inline>
        </w:drawing>
      </w:r>
    </w:p>
    <w:p w14:paraId="49207721" w14:textId="77777777" w:rsidR="003D1FCB" w:rsidRPr="00080C4A" w:rsidRDefault="003D1FCB" w:rsidP="00771AC8">
      <w:pPr>
        <w:ind w:firstLine="720"/>
        <w:rPr>
          <w:sz w:val="28"/>
          <w:szCs w:val="28"/>
        </w:rPr>
      </w:pPr>
    </w:p>
    <w:p w14:paraId="7D87192E" w14:textId="77777777" w:rsidR="00813898" w:rsidRPr="00080C4A" w:rsidRDefault="00813898" w:rsidP="00E65A46">
      <w:pPr>
        <w:ind w:firstLine="720"/>
        <w:jc w:val="center"/>
        <w:rPr>
          <w:sz w:val="28"/>
          <w:szCs w:val="28"/>
        </w:rPr>
      </w:pPr>
      <w:r w:rsidRPr="00080C4A">
        <w:rPr>
          <w:sz w:val="28"/>
          <w:szCs w:val="28"/>
        </w:rPr>
        <w:t>Рисунок В</w:t>
      </w:r>
      <w:r w:rsidR="006A7AA8" w:rsidRPr="00080C4A">
        <w:rPr>
          <w:sz w:val="28"/>
          <w:szCs w:val="28"/>
        </w:rPr>
        <w:t>.4</w:t>
      </w:r>
      <w:r w:rsidR="00F30ADC" w:rsidRPr="00080C4A">
        <w:rPr>
          <w:sz w:val="28"/>
          <w:szCs w:val="28"/>
        </w:rPr>
        <w:t>–ИК-Фурье спектры необработанных (а), ДМ (</w:t>
      </w:r>
      <w:r w:rsidR="00F30ADC" w:rsidRPr="00080C4A">
        <w:rPr>
          <w:sz w:val="28"/>
          <w:szCs w:val="28"/>
          <w:lang w:val="en-US"/>
        </w:rPr>
        <w:t>b</w:t>
      </w:r>
      <w:r w:rsidR="00F30ADC" w:rsidRPr="00080C4A">
        <w:rPr>
          <w:sz w:val="28"/>
          <w:szCs w:val="28"/>
        </w:rPr>
        <w:t>) и после прокаливания, (</w:t>
      </w:r>
      <w:r w:rsidR="00F30ADC" w:rsidRPr="00080C4A">
        <w:rPr>
          <w:sz w:val="28"/>
          <w:szCs w:val="28"/>
          <w:lang w:val="en-US"/>
        </w:rPr>
        <w:t>c</w:t>
      </w:r>
      <w:r w:rsidR="00F30ADC" w:rsidRPr="00080C4A">
        <w:rPr>
          <w:sz w:val="28"/>
          <w:szCs w:val="28"/>
        </w:rPr>
        <w:t>) образцов</w:t>
      </w:r>
      <w:r w:rsidRPr="00080C4A">
        <w:rPr>
          <w:sz w:val="28"/>
          <w:szCs w:val="28"/>
        </w:rPr>
        <w:t>Г.4-МрЧ</w:t>
      </w:r>
    </w:p>
    <w:p w14:paraId="42DE0501" w14:textId="77777777" w:rsidR="00813898" w:rsidRPr="00080C4A" w:rsidRDefault="00813898" w:rsidP="00771AC8">
      <w:pPr>
        <w:ind w:firstLine="720"/>
        <w:rPr>
          <w:sz w:val="28"/>
          <w:szCs w:val="28"/>
        </w:rPr>
      </w:pPr>
    </w:p>
    <w:p w14:paraId="5A72C49D" w14:textId="77777777" w:rsidR="00813898" w:rsidRPr="00080C4A" w:rsidRDefault="00813898" w:rsidP="00771AC8">
      <w:pPr>
        <w:ind w:firstLine="720"/>
        <w:rPr>
          <w:sz w:val="28"/>
          <w:szCs w:val="28"/>
        </w:rPr>
      </w:pPr>
    </w:p>
    <w:p w14:paraId="7FED9F49" w14:textId="77777777" w:rsidR="00813898" w:rsidRPr="00080C4A" w:rsidRDefault="00CD672C" w:rsidP="00E65A46">
      <w:pPr>
        <w:rPr>
          <w:sz w:val="28"/>
          <w:szCs w:val="28"/>
        </w:rPr>
      </w:pPr>
      <w:r w:rsidRPr="00080C4A">
        <w:rPr>
          <w:noProof/>
          <w:sz w:val="28"/>
          <w:szCs w:val="28"/>
          <w:lang w:eastAsia="ru-RU"/>
        </w:rPr>
        <w:lastRenderedPageBreak/>
        <w:drawing>
          <wp:inline distT="0" distB="0" distL="0" distR="0" wp14:anchorId="7FD04A51" wp14:editId="74BFF30B">
            <wp:extent cx="6114415" cy="3108960"/>
            <wp:effectExtent l="19050" t="0" r="63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5"/>
                    <a:srcRect/>
                    <a:stretch>
                      <a:fillRect/>
                    </a:stretch>
                  </pic:blipFill>
                  <pic:spPr bwMode="auto">
                    <a:xfrm>
                      <a:off x="0" y="0"/>
                      <a:ext cx="6114415" cy="3108960"/>
                    </a:xfrm>
                    <a:prstGeom prst="rect">
                      <a:avLst/>
                    </a:prstGeom>
                    <a:noFill/>
                    <a:ln w="9525">
                      <a:noFill/>
                      <a:miter lim="800000"/>
                      <a:headEnd/>
                      <a:tailEnd/>
                    </a:ln>
                  </pic:spPr>
                </pic:pic>
              </a:graphicData>
            </a:graphic>
          </wp:inline>
        </w:drawing>
      </w:r>
    </w:p>
    <w:p w14:paraId="5A04B512" w14:textId="77777777" w:rsidR="003D1FCB" w:rsidRPr="00080C4A" w:rsidRDefault="003D1FCB" w:rsidP="00771AC8">
      <w:pPr>
        <w:ind w:firstLine="720"/>
        <w:rPr>
          <w:sz w:val="28"/>
          <w:szCs w:val="28"/>
        </w:rPr>
      </w:pPr>
    </w:p>
    <w:p w14:paraId="01A34FA1" w14:textId="77777777" w:rsidR="00813898" w:rsidRPr="00080C4A" w:rsidRDefault="00813898" w:rsidP="00E65A46">
      <w:pPr>
        <w:ind w:firstLine="720"/>
        <w:jc w:val="center"/>
        <w:rPr>
          <w:sz w:val="28"/>
          <w:szCs w:val="28"/>
        </w:rPr>
      </w:pPr>
      <w:r w:rsidRPr="00080C4A">
        <w:rPr>
          <w:sz w:val="28"/>
          <w:szCs w:val="28"/>
        </w:rPr>
        <w:t>Рисунок В</w:t>
      </w:r>
      <w:r w:rsidR="006A7AA8" w:rsidRPr="00080C4A">
        <w:rPr>
          <w:sz w:val="28"/>
          <w:szCs w:val="28"/>
        </w:rPr>
        <w:t>.5</w:t>
      </w:r>
      <w:r w:rsidR="00F30ADC" w:rsidRPr="00080C4A">
        <w:rPr>
          <w:sz w:val="28"/>
          <w:szCs w:val="28"/>
        </w:rPr>
        <w:t>–ИК-Фурье спектры необработанных (а), ДМ (</w:t>
      </w:r>
      <w:r w:rsidR="00F30ADC" w:rsidRPr="00080C4A">
        <w:rPr>
          <w:sz w:val="28"/>
          <w:szCs w:val="28"/>
          <w:lang w:val="en-US"/>
        </w:rPr>
        <w:t>b</w:t>
      </w:r>
      <w:r w:rsidR="00F30ADC" w:rsidRPr="00080C4A">
        <w:rPr>
          <w:sz w:val="28"/>
          <w:szCs w:val="28"/>
        </w:rPr>
        <w:t>) и после прокаливания, (</w:t>
      </w:r>
      <w:r w:rsidR="00F30ADC" w:rsidRPr="00080C4A">
        <w:rPr>
          <w:sz w:val="28"/>
          <w:szCs w:val="28"/>
          <w:lang w:val="en-US"/>
        </w:rPr>
        <w:t>c</w:t>
      </w:r>
      <w:r w:rsidR="00F30ADC" w:rsidRPr="00080C4A">
        <w:rPr>
          <w:sz w:val="28"/>
          <w:szCs w:val="28"/>
        </w:rPr>
        <w:t>) образцов</w:t>
      </w:r>
      <w:r w:rsidRPr="00080C4A">
        <w:rPr>
          <w:sz w:val="28"/>
          <w:szCs w:val="28"/>
        </w:rPr>
        <w:t>Г.5-МлЧ</w:t>
      </w:r>
    </w:p>
    <w:p w14:paraId="71329007" w14:textId="77777777" w:rsidR="00813898" w:rsidRPr="00080C4A" w:rsidRDefault="00813898" w:rsidP="00771AC8">
      <w:pPr>
        <w:ind w:firstLine="720"/>
        <w:rPr>
          <w:sz w:val="28"/>
          <w:szCs w:val="28"/>
        </w:rPr>
      </w:pPr>
    </w:p>
    <w:p w14:paraId="3BCC53C1" w14:textId="77777777" w:rsidR="00813898" w:rsidRPr="00080C4A" w:rsidRDefault="00813898" w:rsidP="00771AC8">
      <w:pPr>
        <w:ind w:firstLine="720"/>
        <w:rPr>
          <w:sz w:val="28"/>
          <w:szCs w:val="28"/>
        </w:rPr>
      </w:pPr>
    </w:p>
    <w:p w14:paraId="28B5F831" w14:textId="77777777" w:rsidR="00813898" w:rsidRPr="00080C4A" w:rsidRDefault="00813898" w:rsidP="00771AC8">
      <w:pPr>
        <w:ind w:firstLine="720"/>
        <w:rPr>
          <w:sz w:val="28"/>
          <w:szCs w:val="28"/>
        </w:rPr>
      </w:pPr>
    </w:p>
    <w:p w14:paraId="67FF4AE9" w14:textId="77777777" w:rsidR="00813898" w:rsidRPr="00080C4A" w:rsidRDefault="00813898" w:rsidP="00771AC8">
      <w:pPr>
        <w:ind w:firstLine="720"/>
        <w:rPr>
          <w:sz w:val="28"/>
          <w:szCs w:val="28"/>
        </w:rPr>
      </w:pPr>
    </w:p>
    <w:p w14:paraId="47E9C80D" w14:textId="77777777" w:rsidR="00813898" w:rsidRPr="00080C4A" w:rsidRDefault="00CD672C" w:rsidP="00E65A46">
      <w:pPr>
        <w:rPr>
          <w:sz w:val="28"/>
          <w:szCs w:val="28"/>
        </w:rPr>
      </w:pPr>
      <w:r w:rsidRPr="00080C4A">
        <w:rPr>
          <w:noProof/>
          <w:sz w:val="28"/>
          <w:szCs w:val="28"/>
          <w:lang w:eastAsia="ru-RU"/>
        </w:rPr>
        <w:drawing>
          <wp:inline distT="0" distB="0" distL="0" distR="0" wp14:anchorId="02DBE350" wp14:editId="48AC2058">
            <wp:extent cx="6114415" cy="3068955"/>
            <wp:effectExtent l="19050" t="0" r="63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6"/>
                    <a:srcRect/>
                    <a:stretch>
                      <a:fillRect/>
                    </a:stretch>
                  </pic:blipFill>
                  <pic:spPr bwMode="auto">
                    <a:xfrm>
                      <a:off x="0" y="0"/>
                      <a:ext cx="6114415" cy="3068955"/>
                    </a:xfrm>
                    <a:prstGeom prst="rect">
                      <a:avLst/>
                    </a:prstGeom>
                    <a:noFill/>
                    <a:ln w="9525">
                      <a:noFill/>
                      <a:miter lim="800000"/>
                      <a:headEnd/>
                      <a:tailEnd/>
                    </a:ln>
                  </pic:spPr>
                </pic:pic>
              </a:graphicData>
            </a:graphic>
          </wp:inline>
        </w:drawing>
      </w:r>
    </w:p>
    <w:p w14:paraId="6EAC7AC7" w14:textId="77777777" w:rsidR="00813898" w:rsidRPr="00080C4A" w:rsidRDefault="00813898" w:rsidP="00771AC8">
      <w:pPr>
        <w:ind w:firstLine="720"/>
        <w:rPr>
          <w:sz w:val="28"/>
          <w:szCs w:val="28"/>
        </w:rPr>
      </w:pPr>
    </w:p>
    <w:p w14:paraId="69EF1F40" w14:textId="77777777" w:rsidR="00813898" w:rsidRPr="00080C4A" w:rsidRDefault="00813898" w:rsidP="00E65A46">
      <w:pPr>
        <w:ind w:firstLine="720"/>
        <w:jc w:val="center"/>
        <w:rPr>
          <w:sz w:val="28"/>
          <w:szCs w:val="28"/>
        </w:rPr>
      </w:pPr>
      <w:r w:rsidRPr="00080C4A">
        <w:rPr>
          <w:sz w:val="28"/>
          <w:szCs w:val="28"/>
        </w:rPr>
        <w:t>Рисунок В</w:t>
      </w:r>
      <w:r w:rsidR="006A7AA8" w:rsidRPr="00080C4A">
        <w:rPr>
          <w:sz w:val="28"/>
          <w:szCs w:val="28"/>
        </w:rPr>
        <w:t>.6</w:t>
      </w:r>
      <w:r w:rsidR="00F30ADC" w:rsidRPr="00080C4A">
        <w:rPr>
          <w:sz w:val="28"/>
          <w:szCs w:val="28"/>
        </w:rPr>
        <w:t>–ИК-Фурье спектры необработанных (а), ДМ (</w:t>
      </w:r>
      <w:r w:rsidR="00F30ADC" w:rsidRPr="00080C4A">
        <w:rPr>
          <w:sz w:val="28"/>
          <w:szCs w:val="28"/>
          <w:lang w:val="en-US"/>
        </w:rPr>
        <w:t>b</w:t>
      </w:r>
      <w:r w:rsidR="00F30ADC" w:rsidRPr="00080C4A">
        <w:rPr>
          <w:sz w:val="28"/>
          <w:szCs w:val="28"/>
        </w:rPr>
        <w:t>) и после прокаливания, (</w:t>
      </w:r>
      <w:r w:rsidR="00F30ADC" w:rsidRPr="00080C4A">
        <w:rPr>
          <w:sz w:val="28"/>
          <w:szCs w:val="28"/>
          <w:lang w:val="en-US"/>
        </w:rPr>
        <w:t>c</w:t>
      </w:r>
      <w:r w:rsidR="00F30ADC" w:rsidRPr="00080C4A">
        <w:rPr>
          <w:sz w:val="28"/>
          <w:szCs w:val="28"/>
        </w:rPr>
        <w:t>) образцов</w:t>
      </w:r>
      <w:r w:rsidRPr="00080C4A">
        <w:rPr>
          <w:sz w:val="28"/>
          <w:szCs w:val="28"/>
        </w:rPr>
        <w:t>Г.6-ТзЧ</w:t>
      </w:r>
    </w:p>
    <w:p w14:paraId="158EB6F0" w14:textId="77777777" w:rsidR="00813898" w:rsidRPr="00080C4A" w:rsidRDefault="00813898" w:rsidP="00771AC8">
      <w:pPr>
        <w:ind w:firstLine="720"/>
        <w:rPr>
          <w:sz w:val="28"/>
          <w:szCs w:val="28"/>
        </w:rPr>
      </w:pPr>
      <w:r w:rsidRPr="00080C4A">
        <w:rPr>
          <w:sz w:val="28"/>
          <w:szCs w:val="28"/>
        </w:rPr>
        <w:br w:type="page"/>
      </w:r>
    </w:p>
    <w:p w14:paraId="1F0CE31E" w14:textId="77777777" w:rsidR="00813898" w:rsidRPr="00080C4A" w:rsidRDefault="00CD672C" w:rsidP="00E65A46">
      <w:pPr>
        <w:rPr>
          <w:sz w:val="28"/>
          <w:szCs w:val="28"/>
        </w:rPr>
      </w:pPr>
      <w:r w:rsidRPr="00080C4A">
        <w:rPr>
          <w:noProof/>
          <w:sz w:val="28"/>
          <w:szCs w:val="28"/>
          <w:lang w:eastAsia="ru-RU"/>
        </w:rPr>
        <w:lastRenderedPageBreak/>
        <w:drawing>
          <wp:inline distT="0" distB="0" distL="0" distR="0" wp14:anchorId="0E61B73A" wp14:editId="55BEDBB9">
            <wp:extent cx="6114415" cy="3117215"/>
            <wp:effectExtent l="19050" t="0" r="63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7"/>
                    <a:srcRect/>
                    <a:stretch>
                      <a:fillRect/>
                    </a:stretch>
                  </pic:blipFill>
                  <pic:spPr bwMode="auto">
                    <a:xfrm>
                      <a:off x="0" y="0"/>
                      <a:ext cx="6114415" cy="3117215"/>
                    </a:xfrm>
                    <a:prstGeom prst="rect">
                      <a:avLst/>
                    </a:prstGeom>
                    <a:noFill/>
                    <a:ln w="9525">
                      <a:noFill/>
                      <a:miter lim="800000"/>
                      <a:headEnd/>
                      <a:tailEnd/>
                    </a:ln>
                  </pic:spPr>
                </pic:pic>
              </a:graphicData>
            </a:graphic>
          </wp:inline>
        </w:drawing>
      </w:r>
    </w:p>
    <w:p w14:paraId="4C71A5C7" w14:textId="77777777" w:rsidR="00813898" w:rsidRPr="00080C4A" w:rsidRDefault="00813898" w:rsidP="00771AC8">
      <w:pPr>
        <w:ind w:firstLine="720"/>
        <w:rPr>
          <w:sz w:val="28"/>
          <w:szCs w:val="28"/>
        </w:rPr>
      </w:pPr>
    </w:p>
    <w:p w14:paraId="3EF19FC1" w14:textId="77777777" w:rsidR="00777C22" w:rsidRPr="00080C4A" w:rsidRDefault="00813898" w:rsidP="00E65A46">
      <w:pPr>
        <w:ind w:firstLine="720"/>
        <w:jc w:val="center"/>
        <w:rPr>
          <w:sz w:val="28"/>
          <w:szCs w:val="28"/>
        </w:rPr>
        <w:sectPr w:rsidR="00777C22" w:rsidRPr="00080C4A" w:rsidSect="00771AC8">
          <w:type w:val="nextColumn"/>
          <w:pgSz w:w="11910" w:h="16840"/>
          <w:pgMar w:top="1134" w:right="567" w:bottom="1134" w:left="1701" w:header="0" w:footer="989" w:gutter="0"/>
          <w:cols w:space="720"/>
        </w:sectPr>
      </w:pPr>
      <w:r w:rsidRPr="00080C4A">
        <w:rPr>
          <w:sz w:val="28"/>
          <w:szCs w:val="28"/>
        </w:rPr>
        <w:t>Рисунок В</w:t>
      </w:r>
      <w:r w:rsidR="006A7AA8" w:rsidRPr="00080C4A">
        <w:rPr>
          <w:sz w:val="28"/>
          <w:szCs w:val="28"/>
        </w:rPr>
        <w:t>.7</w:t>
      </w:r>
      <w:r w:rsidR="00F30ADC" w:rsidRPr="00080C4A">
        <w:rPr>
          <w:sz w:val="28"/>
          <w:szCs w:val="28"/>
        </w:rPr>
        <w:t>–ИК-Фурье спектры необработанных (а), ДМ (</w:t>
      </w:r>
      <w:r w:rsidR="00F30ADC" w:rsidRPr="00080C4A">
        <w:rPr>
          <w:sz w:val="28"/>
          <w:szCs w:val="28"/>
          <w:lang w:val="en-US"/>
        </w:rPr>
        <w:t>b</w:t>
      </w:r>
      <w:r w:rsidR="00F30ADC" w:rsidRPr="00080C4A">
        <w:rPr>
          <w:sz w:val="28"/>
          <w:szCs w:val="28"/>
        </w:rPr>
        <w:t>) и после прокаливания, (</w:t>
      </w:r>
      <w:r w:rsidR="00F30ADC" w:rsidRPr="00080C4A">
        <w:rPr>
          <w:sz w:val="28"/>
          <w:szCs w:val="28"/>
          <w:lang w:val="en-US"/>
        </w:rPr>
        <w:t>c</w:t>
      </w:r>
      <w:r w:rsidR="00F30ADC" w:rsidRPr="00080C4A">
        <w:rPr>
          <w:sz w:val="28"/>
          <w:szCs w:val="28"/>
        </w:rPr>
        <w:t>) образцов</w:t>
      </w:r>
      <w:r w:rsidRPr="00080C4A">
        <w:rPr>
          <w:sz w:val="28"/>
          <w:szCs w:val="28"/>
        </w:rPr>
        <w:t xml:space="preserve">Г.7-ШкЧ </w:t>
      </w:r>
    </w:p>
    <w:p w14:paraId="568A8E7F" w14:textId="15B635CB" w:rsidR="00777C22" w:rsidRPr="00080C4A" w:rsidRDefault="005448CD" w:rsidP="0052355C">
      <w:pPr>
        <w:pStyle w:val="Heading1"/>
        <w:spacing w:before="0" w:beforeAutospacing="0" w:after="0" w:afterAutospacing="0"/>
        <w:jc w:val="center"/>
        <w:rPr>
          <w:b w:val="0"/>
          <w:sz w:val="28"/>
          <w:szCs w:val="28"/>
        </w:rPr>
      </w:pPr>
      <w:bookmarkStart w:id="118" w:name="_Toc216087466"/>
      <w:r w:rsidRPr="00080C4A">
        <w:rPr>
          <w:b w:val="0"/>
          <w:sz w:val="28"/>
          <w:szCs w:val="28"/>
        </w:rPr>
        <w:lastRenderedPageBreak/>
        <w:t>П</w:t>
      </w:r>
      <w:r>
        <w:rPr>
          <w:b w:val="0"/>
          <w:sz w:val="28"/>
          <w:szCs w:val="28"/>
        </w:rPr>
        <w:t>РИЛОЖЕНИЕ</w:t>
      </w:r>
      <w:r w:rsidRPr="00080C4A">
        <w:rPr>
          <w:b w:val="0"/>
          <w:sz w:val="28"/>
          <w:szCs w:val="28"/>
        </w:rPr>
        <w:t xml:space="preserve"> </w:t>
      </w:r>
      <w:r w:rsidR="00FC355E" w:rsidRPr="00080C4A">
        <w:rPr>
          <w:b w:val="0"/>
          <w:sz w:val="28"/>
          <w:szCs w:val="28"/>
        </w:rPr>
        <w:t>Г</w:t>
      </w:r>
      <w:bookmarkEnd w:id="118"/>
    </w:p>
    <w:p w14:paraId="1C8980BF" w14:textId="77777777" w:rsidR="00FC355E" w:rsidRPr="00080C4A" w:rsidRDefault="00FC355E" w:rsidP="00E65A46">
      <w:pPr>
        <w:jc w:val="center"/>
        <w:rPr>
          <w:sz w:val="28"/>
          <w:szCs w:val="28"/>
        </w:rPr>
      </w:pPr>
      <w:r w:rsidRPr="00080C4A">
        <w:rPr>
          <w:sz w:val="28"/>
          <w:szCs w:val="28"/>
        </w:rPr>
        <w:t>Количественная характеристика липидоподобных соединений в исследуемых экстрактах</w:t>
      </w:r>
    </w:p>
    <w:p w14:paraId="621CD45C" w14:textId="77777777" w:rsidR="00777C22" w:rsidRPr="00080C4A" w:rsidRDefault="00777C22" w:rsidP="00771AC8">
      <w:pPr>
        <w:ind w:firstLine="720"/>
        <w:rPr>
          <w:sz w:val="28"/>
          <w:szCs w:val="28"/>
        </w:rPr>
      </w:pPr>
    </w:p>
    <w:p w14:paraId="070BB760" w14:textId="77777777" w:rsidR="00777C22" w:rsidRPr="00080C4A" w:rsidRDefault="00777C22" w:rsidP="00E65A46">
      <w:pPr>
        <w:rPr>
          <w:sz w:val="28"/>
          <w:szCs w:val="28"/>
        </w:rPr>
      </w:pPr>
      <w:r w:rsidRPr="00080C4A">
        <w:rPr>
          <w:sz w:val="28"/>
          <w:szCs w:val="28"/>
        </w:rPr>
        <w:t xml:space="preserve">Таблица </w:t>
      </w:r>
      <w:r w:rsidR="00FC355E" w:rsidRPr="00080C4A">
        <w:rPr>
          <w:sz w:val="28"/>
          <w:szCs w:val="28"/>
        </w:rPr>
        <w:t>Г</w:t>
      </w:r>
      <w:r w:rsidR="006A7AA8" w:rsidRPr="00080C4A">
        <w:rPr>
          <w:sz w:val="28"/>
          <w:szCs w:val="28"/>
        </w:rPr>
        <w:t>.1</w:t>
      </w:r>
      <w:r w:rsidR="00E65A46" w:rsidRPr="00080C4A">
        <w:rPr>
          <w:sz w:val="28"/>
          <w:szCs w:val="28"/>
        </w:rPr>
        <w:t>–</w:t>
      </w:r>
      <w:r w:rsidR="00FC355E" w:rsidRPr="00080C4A">
        <w:rPr>
          <w:sz w:val="28"/>
          <w:szCs w:val="28"/>
        </w:rPr>
        <w:t>Характеристика липидоподобных соединений в экстрактах образцов грязей: число и нормализованная суммарная площадь пиков</w:t>
      </w:r>
      <w:r w:rsidR="00925909" w:rsidRPr="00080C4A">
        <w:rPr>
          <w:sz w:val="28"/>
          <w:szCs w:val="28"/>
        </w:rPr>
        <w:t xml:space="preserve"> [100]</w:t>
      </w:r>
    </w:p>
    <w:tbl>
      <w:tblPr>
        <w:tblStyle w:val="TableGrid"/>
        <w:tblpPr w:leftFromText="180" w:rightFromText="180" w:vertAnchor="text" w:horzAnchor="margin" w:tblpX="108" w:tblpY="188"/>
        <w:tblOverlap w:val="never"/>
        <w:tblW w:w="14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3"/>
        <w:gridCol w:w="569"/>
        <w:gridCol w:w="1142"/>
        <w:gridCol w:w="572"/>
        <w:gridCol w:w="1145"/>
        <w:gridCol w:w="572"/>
        <w:gridCol w:w="1145"/>
        <w:gridCol w:w="716"/>
        <w:gridCol w:w="1154"/>
        <w:gridCol w:w="707"/>
        <w:gridCol w:w="1154"/>
        <w:gridCol w:w="707"/>
        <w:gridCol w:w="1154"/>
        <w:gridCol w:w="706"/>
        <w:gridCol w:w="1154"/>
      </w:tblGrid>
      <w:tr w:rsidR="00D70EDB" w:rsidRPr="00080C4A" w14:paraId="266E1CA5" w14:textId="77777777" w:rsidTr="00D70EDB">
        <w:trPr>
          <w:trHeight w:val="310"/>
        </w:trPr>
        <w:tc>
          <w:tcPr>
            <w:tcW w:w="1823" w:type="dxa"/>
            <w:vAlign w:val="center"/>
          </w:tcPr>
          <w:p w14:paraId="67868B34" w14:textId="77777777" w:rsidR="00D70EDB" w:rsidRPr="00080C4A" w:rsidRDefault="00D70EDB" w:rsidP="00E65A46">
            <w:r w:rsidRPr="00080C4A">
              <w:t>Эктсракционная система</w:t>
            </w:r>
          </w:p>
        </w:tc>
        <w:tc>
          <w:tcPr>
            <w:tcW w:w="1711" w:type="dxa"/>
            <w:gridSpan w:val="2"/>
            <w:vAlign w:val="center"/>
          </w:tcPr>
          <w:p w14:paraId="2F9745F9" w14:textId="77777777" w:rsidR="00D70EDB" w:rsidRPr="00080C4A" w:rsidRDefault="00D70EDB" w:rsidP="00D70EDB">
            <w:pPr>
              <w:jc w:val="center"/>
            </w:pPr>
            <w:r w:rsidRPr="00080C4A">
              <w:t>Г.1-АрЧ</w:t>
            </w:r>
          </w:p>
        </w:tc>
        <w:tc>
          <w:tcPr>
            <w:tcW w:w="1717" w:type="dxa"/>
            <w:gridSpan w:val="2"/>
            <w:vAlign w:val="center"/>
          </w:tcPr>
          <w:p w14:paraId="59643381" w14:textId="77777777" w:rsidR="00D70EDB" w:rsidRPr="00080C4A" w:rsidRDefault="00D70EDB" w:rsidP="00D70EDB">
            <w:pPr>
              <w:jc w:val="center"/>
            </w:pPr>
            <w:r w:rsidRPr="00080C4A">
              <w:t>Г.2- АлЧ</w:t>
            </w:r>
          </w:p>
        </w:tc>
        <w:tc>
          <w:tcPr>
            <w:tcW w:w="1717" w:type="dxa"/>
            <w:gridSpan w:val="2"/>
            <w:vAlign w:val="center"/>
          </w:tcPr>
          <w:p w14:paraId="7418B1BA" w14:textId="77777777" w:rsidR="00D70EDB" w:rsidRPr="00080C4A" w:rsidRDefault="00D70EDB" w:rsidP="00D70EDB">
            <w:pPr>
              <w:jc w:val="center"/>
            </w:pPr>
            <w:r w:rsidRPr="00080C4A">
              <w:t>Г.3- АлБ</w:t>
            </w:r>
          </w:p>
        </w:tc>
        <w:tc>
          <w:tcPr>
            <w:tcW w:w="1870" w:type="dxa"/>
            <w:gridSpan w:val="2"/>
            <w:vAlign w:val="center"/>
          </w:tcPr>
          <w:p w14:paraId="726732EA" w14:textId="77777777" w:rsidR="00D70EDB" w:rsidRPr="00080C4A" w:rsidRDefault="00D70EDB" w:rsidP="00D70EDB">
            <w:pPr>
              <w:jc w:val="center"/>
            </w:pPr>
            <w:r w:rsidRPr="00080C4A">
              <w:t>Г.4-МрЧ</w:t>
            </w:r>
          </w:p>
        </w:tc>
        <w:tc>
          <w:tcPr>
            <w:tcW w:w="1861" w:type="dxa"/>
            <w:gridSpan w:val="2"/>
            <w:vAlign w:val="center"/>
          </w:tcPr>
          <w:p w14:paraId="7C192F12" w14:textId="77777777" w:rsidR="00D70EDB" w:rsidRPr="00080C4A" w:rsidRDefault="00D70EDB" w:rsidP="00D70EDB">
            <w:pPr>
              <w:jc w:val="center"/>
            </w:pPr>
            <w:r w:rsidRPr="00080C4A">
              <w:t>Г.5-МлЧ</w:t>
            </w:r>
          </w:p>
        </w:tc>
        <w:tc>
          <w:tcPr>
            <w:tcW w:w="1861" w:type="dxa"/>
            <w:gridSpan w:val="2"/>
            <w:vAlign w:val="center"/>
          </w:tcPr>
          <w:p w14:paraId="6D2FAD50" w14:textId="77777777" w:rsidR="00D70EDB" w:rsidRPr="00080C4A" w:rsidRDefault="00D70EDB" w:rsidP="00D70EDB">
            <w:pPr>
              <w:jc w:val="center"/>
            </w:pPr>
            <w:r w:rsidRPr="00080C4A">
              <w:t>Г.6-ТзЧ</w:t>
            </w:r>
          </w:p>
        </w:tc>
        <w:tc>
          <w:tcPr>
            <w:tcW w:w="1860" w:type="dxa"/>
            <w:gridSpan w:val="2"/>
            <w:vAlign w:val="center"/>
          </w:tcPr>
          <w:p w14:paraId="5918C5EE" w14:textId="77777777" w:rsidR="00D70EDB" w:rsidRPr="00080C4A" w:rsidRDefault="00D70EDB" w:rsidP="00D70EDB">
            <w:pPr>
              <w:jc w:val="center"/>
            </w:pPr>
            <w:r w:rsidRPr="00080C4A">
              <w:t>Г.7-ШкЧ</w:t>
            </w:r>
          </w:p>
        </w:tc>
      </w:tr>
      <w:tr w:rsidR="00321584" w:rsidRPr="00080C4A" w14:paraId="3BED5846" w14:textId="77777777" w:rsidTr="00D70EDB">
        <w:trPr>
          <w:trHeight w:val="299"/>
        </w:trPr>
        <w:tc>
          <w:tcPr>
            <w:tcW w:w="1823" w:type="dxa"/>
            <w:vAlign w:val="center"/>
          </w:tcPr>
          <w:p w14:paraId="694DAFF8" w14:textId="77777777" w:rsidR="006A7AA8" w:rsidRPr="00080C4A" w:rsidRDefault="006A7AA8" w:rsidP="00E65A46"/>
        </w:tc>
        <w:tc>
          <w:tcPr>
            <w:tcW w:w="569" w:type="dxa"/>
          </w:tcPr>
          <w:p w14:paraId="6464A89D" w14:textId="77777777" w:rsidR="006A7AA8" w:rsidRPr="00080C4A" w:rsidRDefault="006A7AA8" w:rsidP="00D70EDB">
            <w:pPr>
              <w:jc w:val="center"/>
            </w:pPr>
            <w:r w:rsidRPr="00080C4A">
              <w:t>1</w:t>
            </w:r>
            <w:r w:rsidR="0052355C" w:rsidRPr="00080C4A">
              <w:rPr>
                <w:rStyle w:val="FootnoteReference"/>
              </w:rPr>
              <w:footnoteReference w:id="10"/>
            </w:r>
          </w:p>
        </w:tc>
        <w:tc>
          <w:tcPr>
            <w:tcW w:w="1142" w:type="dxa"/>
          </w:tcPr>
          <w:p w14:paraId="04A581FB" w14:textId="77777777" w:rsidR="006A7AA8" w:rsidRPr="00080C4A" w:rsidRDefault="006A7AA8" w:rsidP="00D70EDB">
            <w:pPr>
              <w:jc w:val="center"/>
            </w:pPr>
            <w:r w:rsidRPr="00080C4A">
              <w:t>2</w:t>
            </w:r>
          </w:p>
        </w:tc>
        <w:tc>
          <w:tcPr>
            <w:tcW w:w="572" w:type="dxa"/>
          </w:tcPr>
          <w:p w14:paraId="5C781FB9" w14:textId="77777777" w:rsidR="006A7AA8" w:rsidRPr="00080C4A" w:rsidRDefault="006A7AA8" w:rsidP="00D70EDB">
            <w:pPr>
              <w:jc w:val="center"/>
            </w:pPr>
            <w:r w:rsidRPr="00080C4A">
              <w:t>1</w:t>
            </w:r>
          </w:p>
        </w:tc>
        <w:tc>
          <w:tcPr>
            <w:tcW w:w="1145" w:type="dxa"/>
          </w:tcPr>
          <w:p w14:paraId="0765D620" w14:textId="77777777" w:rsidR="006A7AA8" w:rsidRPr="00080C4A" w:rsidRDefault="006A7AA8" w:rsidP="00D70EDB">
            <w:pPr>
              <w:jc w:val="center"/>
            </w:pPr>
            <w:r w:rsidRPr="00080C4A">
              <w:t>2</w:t>
            </w:r>
          </w:p>
        </w:tc>
        <w:tc>
          <w:tcPr>
            <w:tcW w:w="572" w:type="dxa"/>
          </w:tcPr>
          <w:p w14:paraId="68D43BE6" w14:textId="77777777" w:rsidR="006A7AA8" w:rsidRPr="00080C4A" w:rsidRDefault="006A7AA8" w:rsidP="00D70EDB">
            <w:pPr>
              <w:jc w:val="center"/>
            </w:pPr>
            <w:r w:rsidRPr="00080C4A">
              <w:t>1</w:t>
            </w:r>
          </w:p>
        </w:tc>
        <w:tc>
          <w:tcPr>
            <w:tcW w:w="1145" w:type="dxa"/>
          </w:tcPr>
          <w:p w14:paraId="310AE230" w14:textId="77777777" w:rsidR="006A7AA8" w:rsidRPr="00080C4A" w:rsidRDefault="006A7AA8" w:rsidP="00D70EDB">
            <w:pPr>
              <w:jc w:val="center"/>
            </w:pPr>
            <w:r w:rsidRPr="00080C4A">
              <w:t>2</w:t>
            </w:r>
          </w:p>
        </w:tc>
        <w:tc>
          <w:tcPr>
            <w:tcW w:w="716" w:type="dxa"/>
          </w:tcPr>
          <w:p w14:paraId="09941A0A" w14:textId="77777777" w:rsidR="006A7AA8" w:rsidRPr="00080C4A" w:rsidRDefault="006A7AA8" w:rsidP="00D70EDB">
            <w:pPr>
              <w:jc w:val="center"/>
            </w:pPr>
            <w:r w:rsidRPr="00080C4A">
              <w:t>1</w:t>
            </w:r>
          </w:p>
        </w:tc>
        <w:tc>
          <w:tcPr>
            <w:tcW w:w="1154" w:type="dxa"/>
          </w:tcPr>
          <w:p w14:paraId="11B7B9DE" w14:textId="77777777" w:rsidR="006A7AA8" w:rsidRPr="00080C4A" w:rsidRDefault="006A7AA8" w:rsidP="00D70EDB">
            <w:pPr>
              <w:jc w:val="center"/>
            </w:pPr>
            <w:r w:rsidRPr="00080C4A">
              <w:t>2</w:t>
            </w:r>
          </w:p>
        </w:tc>
        <w:tc>
          <w:tcPr>
            <w:tcW w:w="707" w:type="dxa"/>
          </w:tcPr>
          <w:p w14:paraId="50623105" w14:textId="77777777" w:rsidR="006A7AA8" w:rsidRPr="00080C4A" w:rsidRDefault="006A7AA8" w:rsidP="00D70EDB">
            <w:pPr>
              <w:jc w:val="center"/>
            </w:pPr>
            <w:r w:rsidRPr="00080C4A">
              <w:t>1</w:t>
            </w:r>
          </w:p>
        </w:tc>
        <w:tc>
          <w:tcPr>
            <w:tcW w:w="1154" w:type="dxa"/>
          </w:tcPr>
          <w:p w14:paraId="61FF6F92" w14:textId="77777777" w:rsidR="006A7AA8" w:rsidRPr="00080C4A" w:rsidRDefault="006A7AA8" w:rsidP="00D70EDB">
            <w:pPr>
              <w:jc w:val="center"/>
            </w:pPr>
            <w:r w:rsidRPr="00080C4A">
              <w:t>2</w:t>
            </w:r>
          </w:p>
        </w:tc>
        <w:tc>
          <w:tcPr>
            <w:tcW w:w="707" w:type="dxa"/>
          </w:tcPr>
          <w:p w14:paraId="1F681D51" w14:textId="77777777" w:rsidR="006A7AA8" w:rsidRPr="00080C4A" w:rsidRDefault="006A7AA8" w:rsidP="00D70EDB">
            <w:pPr>
              <w:jc w:val="center"/>
            </w:pPr>
            <w:r w:rsidRPr="00080C4A">
              <w:t>1</w:t>
            </w:r>
          </w:p>
        </w:tc>
        <w:tc>
          <w:tcPr>
            <w:tcW w:w="1154" w:type="dxa"/>
          </w:tcPr>
          <w:p w14:paraId="783967C4" w14:textId="77777777" w:rsidR="006A7AA8" w:rsidRPr="00080C4A" w:rsidRDefault="006A7AA8" w:rsidP="00D70EDB">
            <w:pPr>
              <w:jc w:val="center"/>
            </w:pPr>
            <w:r w:rsidRPr="00080C4A">
              <w:t>2</w:t>
            </w:r>
          </w:p>
        </w:tc>
        <w:tc>
          <w:tcPr>
            <w:tcW w:w="706" w:type="dxa"/>
          </w:tcPr>
          <w:p w14:paraId="4D4EC503" w14:textId="77777777" w:rsidR="006A7AA8" w:rsidRPr="00080C4A" w:rsidRDefault="006A7AA8" w:rsidP="00D70EDB">
            <w:pPr>
              <w:jc w:val="center"/>
            </w:pPr>
            <w:r w:rsidRPr="00080C4A">
              <w:t>1</w:t>
            </w:r>
          </w:p>
        </w:tc>
        <w:tc>
          <w:tcPr>
            <w:tcW w:w="1154" w:type="dxa"/>
          </w:tcPr>
          <w:p w14:paraId="61E8D2D6" w14:textId="77777777" w:rsidR="006A7AA8" w:rsidRPr="00080C4A" w:rsidRDefault="006A7AA8" w:rsidP="00D70EDB">
            <w:pPr>
              <w:jc w:val="center"/>
            </w:pPr>
            <w:r w:rsidRPr="00080C4A">
              <w:t>2</w:t>
            </w:r>
          </w:p>
        </w:tc>
      </w:tr>
      <w:tr w:rsidR="00321584" w:rsidRPr="00080C4A" w14:paraId="306DB80D" w14:textId="77777777" w:rsidTr="00D70EDB">
        <w:trPr>
          <w:trHeight w:val="208"/>
        </w:trPr>
        <w:tc>
          <w:tcPr>
            <w:tcW w:w="1823" w:type="dxa"/>
            <w:vAlign w:val="center"/>
          </w:tcPr>
          <w:p w14:paraId="1B604AED" w14:textId="77777777" w:rsidR="006A7AA8" w:rsidRPr="00080C4A" w:rsidRDefault="006A7AA8" w:rsidP="00E65A46">
            <w:r w:rsidRPr="00080C4A">
              <w:t>MTBE: CH</w:t>
            </w:r>
            <w:r w:rsidRPr="00080C4A">
              <w:rPr>
                <w:vertAlign w:val="subscript"/>
              </w:rPr>
              <w:t>3</w:t>
            </w:r>
            <w:r w:rsidRPr="00080C4A">
              <w:t>OH</w:t>
            </w:r>
          </w:p>
        </w:tc>
        <w:tc>
          <w:tcPr>
            <w:tcW w:w="569" w:type="dxa"/>
            <w:vAlign w:val="center"/>
          </w:tcPr>
          <w:p w14:paraId="5827233D" w14:textId="77777777" w:rsidR="006A7AA8" w:rsidRPr="00080C4A" w:rsidRDefault="006A7AA8" w:rsidP="00D70EDB">
            <w:pPr>
              <w:jc w:val="center"/>
            </w:pPr>
            <w:r w:rsidRPr="00080C4A">
              <w:t>747</w:t>
            </w:r>
          </w:p>
        </w:tc>
        <w:tc>
          <w:tcPr>
            <w:tcW w:w="1142" w:type="dxa"/>
            <w:vAlign w:val="center"/>
          </w:tcPr>
          <w:p w14:paraId="707FBD63" w14:textId="77777777" w:rsidR="006A7AA8" w:rsidRPr="00080C4A" w:rsidRDefault="006A7AA8" w:rsidP="00D70EDB">
            <w:pPr>
              <w:jc w:val="center"/>
            </w:pPr>
            <w:r w:rsidRPr="00080C4A">
              <w:t>2</w:t>
            </w:r>
            <w:r w:rsidR="008710E8" w:rsidRPr="00080C4A">
              <w:t>,</w:t>
            </w:r>
            <w:r w:rsidRPr="00080C4A">
              <w:t>12</w:t>
            </w:r>
            <w:r w:rsidR="008710E8" w:rsidRPr="00080C4A">
              <w:t>×</w:t>
            </w:r>
            <w:r w:rsidRPr="00080C4A">
              <w:t>10</w:t>
            </w:r>
            <w:r w:rsidRPr="00080C4A">
              <w:rPr>
                <w:vertAlign w:val="superscript"/>
              </w:rPr>
              <w:t>11</w:t>
            </w:r>
          </w:p>
        </w:tc>
        <w:tc>
          <w:tcPr>
            <w:tcW w:w="572" w:type="dxa"/>
            <w:vAlign w:val="center"/>
          </w:tcPr>
          <w:p w14:paraId="6F91842F" w14:textId="77777777" w:rsidR="006A7AA8" w:rsidRPr="00080C4A" w:rsidRDefault="006A7AA8" w:rsidP="00D70EDB">
            <w:pPr>
              <w:jc w:val="center"/>
            </w:pPr>
            <w:r w:rsidRPr="00080C4A">
              <w:t>362</w:t>
            </w:r>
          </w:p>
        </w:tc>
        <w:tc>
          <w:tcPr>
            <w:tcW w:w="1145" w:type="dxa"/>
            <w:vAlign w:val="center"/>
          </w:tcPr>
          <w:p w14:paraId="3C88FDC7" w14:textId="77777777" w:rsidR="006A7AA8" w:rsidRPr="00080C4A" w:rsidRDefault="006A7AA8" w:rsidP="00D70EDB">
            <w:pPr>
              <w:jc w:val="center"/>
            </w:pPr>
            <w:r w:rsidRPr="00080C4A">
              <w:t>1</w:t>
            </w:r>
            <w:r w:rsidR="008710E8" w:rsidRPr="00080C4A">
              <w:t>,</w:t>
            </w:r>
            <w:r w:rsidRPr="00080C4A">
              <w:t>22×10</w:t>
            </w:r>
            <w:r w:rsidRPr="00080C4A">
              <w:rPr>
                <w:vertAlign w:val="superscript"/>
              </w:rPr>
              <w:t>11</w:t>
            </w:r>
          </w:p>
        </w:tc>
        <w:tc>
          <w:tcPr>
            <w:tcW w:w="572" w:type="dxa"/>
            <w:vAlign w:val="center"/>
          </w:tcPr>
          <w:p w14:paraId="6E7C9B20" w14:textId="77777777" w:rsidR="006A7AA8" w:rsidRPr="00080C4A" w:rsidRDefault="006A7AA8" w:rsidP="00D70EDB">
            <w:pPr>
              <w:jc w:val="center"/>
            </w:pPr>
            <w:r w:rsidRPr="00080C4A">
              <w:t>205</w:t>
            </w:r>
          </w:p>
        </w:tc>
        <w:tc>
          <w:tcPr>
            <w:tcW w:w="1145" w:type="dxa"/>
            <w:vAlign w:val="center"/>
          </w:tcPr>
          <w:p w14:paraId="3D5800AE" w14:textId="77777777" w:rsidR="006A7AA8" w:rsidRPr="00080C4A" w:rsidRDefault="006A7AA8" w:rsidP="00D70EDB">
            <w:pPr>
              <w:jc w:val="center"/>
            </w:pPr>
            <w:r w:rsidRPr="00080C4A">
              <w:t>8</w:t>
            </w:r>
            <w:r w:rsidR="008710E8" w:rsidRPr="00080C4A">
              <w:t>,</w:t>
            </w:r>
            <w:r w:rsidRPr="00080C4A">
              <w:t>07×10</w:t>
            </w:r>
            <w:r w:rsidRPr="00080C4A">
              <w:rPr>
                <w:vertAlign w:val="superscript"/>
              </w:rPr>
              <w:t>10</w:t>
            </w:r>
          </w:p>
        </w:tc>
        <w:tc>
          <w:tcPr>
            <w:tcW w:w="716" w:type="dxa"/>
            <w:vAlign w:val="center"/>
          </w:tcPr>
          <w:p w14:paraId="741ED5F8" w14:textId="77777777" w:rsidR="006A7AA8" w:rsidRPr="00080C4A" w:rsidRDefault="006A7AA8" w:rsidP="00D70EDB">
            <w:pPr>
              <w:jc w:val="center"/>
            </w:pPr>
            <w:r w:rsidRPr="00080C4A">
              <w:t>321</w:t>
            </w:r>
          </w:p>
        </w:tc>
        <w:tc>
          <w:tcPr>
            <w:tcW w:w="1154" w:type="dxa"/>
            <w:vAlign w:val="center"/>
          </w:tcPr>
          <w:p w14:paraId="5E03853A" w14:textId="77777777" w:rsidR="006A7AA8" w:rsidRPr="00080C4A" w:rsidRDefault="006A7AA8" w:rsidP="00D70EDB">
            <w:pPr>
              <w:jc w:val="center"/>
            </w:pPr>
            <w:r w:rsidRPr="00080C4A">
              <w:t>1</w:t>
            </w:r>
            <w:r w:rsidR="008710E8" w:rsidRPr="00080C4A">
              <w:t>,</w:t>
            </w:r>
            <w:r w:rsidRPr="00080C4A">
              <w:t>01×10</w:t>
            </w:r>
            <w:r w:rsidRPr="00080C4A">
              <w:rPr>
                <w:vertAlign w:val="superscript"/>
              </w:rPr>
              <w:t>11</w:t>
            </w:r>
          </w:p>
        </w:tc>
        <w:tc>
          <w:tcPr>
            <w:tcW w:w="707" w:type="dxa"/>
            <w:vAlign w:val="center"/>
          </w:tcPr>
          <w:p w14:paraId="481ADEE8" w14:textId="77777777" w:rsidR="006A7AA8" w:rsidRPr="00080C4A" w:rsidRDefault="006A7AA8" w:rsidP="00D70EDB">
            <w:pPr>
              <w:jc w:val="center"/>
            </w:pPr>
            <w:r w:rsidRPr="00080C4A">
              <w:t>441</w:t>
            </w:r>
          </w:p>
        </w:tc>
        <w:tc>
          <w:tcPr>
            <w:tcW w:w="1154" w:type="dxa"/>
            <w:vAlign w:val="center"/>
          </w:tcPr>
          <w:p w14:paraId="49E64625" w14:textId="77777777" w:rsidR="006A7AA8" w:rsidRPr="00080C4A" w:rsidRDefault="006A7AA8" w:rsidP="00D70EDB">
            <w:pPr>
              <w:jc w:val="center"/>
            </w:pPr>
            <w:r w:rsidRPr="00080C4A">
              <w:t>1</w:t>
            </w:r>
            <w:r w:rsidR="008710E8" w:rsidRPr="00080C4A">
              <w:t>,</w:t>
            </w:r>
            <w:r w:rsidRPr="00080C4A">
              <w:t>01×10</w:t>
            </w:r>
            <w:r w:rsidRPr="00080C4A">
              <w:rPr>
                <w:vertAlign w:val="superscript"/>
              </w:rPr>
              <w:t>11</w:t>
            </w:r>
          </w:p>
        </w:tc>
        <w:tc>
          <w:tcPr>
            <w:tcW w:w="707" w:type="dxa"/>
            <w:vAlign w:val="center"/>
          </w:tcPr>
          <w:p w14:paraId="221DC772" w14:textId="77777777" w:rsidR="006A7AA8" w:rsidRPr="00080C4A" w:rsidRDefault="006A7AA8" w:rsidP="00D70EDB">
            <w:pPr>
              <w:jc w:val="center"/>
            </w:pPr>
            <w:r w:rsidRPr="00080C4A">
              <w:t>402</w:t>
            </w:r>
          </w:p>
        </w:tc>
        <w:tc>
          <w:tcPr>
            <w:tcW w:w="1154" w:type="dxa"/>
            <w:vAlign w:val="center"/>
          </w:tcPr>
          <w:p w14:paraId="6B791742" w14:textId="77777777" w:rsidR="006A7AA8" w:rsidRPr="00080C4A" w:rsidRDefault="006A7AA8" w:rsidP="00D70EDB">
            <w:pPr>
              <w:jc w:val="center"/>
            </w:pPr>
            <w:r w:rsidRPr="00080C4A">
              <w:t>1</w:t>
            </w:r>
            <w:r w:rsidR="008710E8" w:rsidRPr="00080C4A">
              <w:t>,</w:t>
            </w:r>
            <w:r w:rsidRPr="00080C4A">
              <w:t>15×10</w:t>
            </w:r>
            <w:r w:rsidRPr="00080C4A">
              <w:rPr>
                <w:vertAlign w:val="superscript"/>
              </w:rPr>
              <w:t>11</w:t>
            </w:r>
          </w:p>
        </w:tc>
        <w:tc>
          <w:tcPr>
            <w:tcW w:w="706" w:type="dxa"/>
            <w:vAlign w:val="center"/>
          </w:tcPr>
          <w:p w14:paraId="1F7E3DAF" w14:textId="77777777" w:rsidR="006A7AA8" w:rsidRPr="00080C4A" w:rsidRDefault="006A7AA8" w:rsidP="00D70EDB">
            <w:pPr>
              <w:jc w:val="center"/>
            </w:pPr>
            <w:r w:rsidRPr="00080C4A">
              <w:t>335</w:t>
            </w:r>
          </w:p>
        </w:tc>
        <w:tc>
          <w:tcPr>
            <w:tcW w:w="1154" w:type="dxa"/>
            <w:vAlign w:val="center"/>
          </w:tcPr>
          <w:p w14:paraId="49111C0B" w14:textId="77777777" w:rsidR="006A7AA8" w:rsidRPr="00080C4A" w:rsidRDefault="006A7AA8" w:rsidP="00D70EDB">
            <w:pPr>
              <w:jc w:val="center"/>
            </w:pPr>
            <w:r w:rsidRPr="00080C4A">
              <w:t>9</w:t>
            </w:r>
            <w:r w:rsidR="008710E8" w:rsidRPr="00080C4A">
              <w:t>,</w:t>
            </w:r>
            <w:r w:rsidRPr="00080C4A">
              <w:t>56×10</w:t>
            </w:r>
            <w:r w:rsidRPr="00080C4A">
              <w:rPr>
                <w:vertAlign w:val="superscript"/>
              </w:rPr>
              <w:t>10</w:t>
            </w:r>
          </w:p>
        </w:tc>
      </w:tr>
      <w:tr w:rsidR="00321584" w:rsidRPr="00080C4A" w14:paraId="0B3748E3" w14:textId="77777777" w:rsidTr="00D70EDB">
        <w:trPr>
          <w:trHeight w:val="91"/>
        </w:trPr>
        <w:tc>
          <w:tcPr>
            <w:tcW w:w="1823" w:type="dxa"/>
            <w:vAlign w:val="center"/>
          </w:tcPr>
          <w:p w14:paraId="7C3A8D55" w14:textId="77777777" w:rsidR="006A7AA8" w:rsidRPr="00080C4A" w:rsidRDefault="006A7AA8" w:rsidP="00E65A46">
            <w:r w:rsidRPr="00080C4A">
              <w:t>MTBE: CH</w:t>
            </w:r>
            <w:r w:rsidRPr="00080C4A">
              <w:rPr>
                <w:vertAlign w:val="subscript"/>
              </w:rPr>
              <w:t>3</w:t>
            </w:r>
            <w:r w:rsidRPr="00080C4A">
              <w:t>OH (ДМ)</w:t>
            </w:r>
          </w:p>
        </w:tc>
        <w:tc>
          <w:tcPr>
            <w:tcW w:w="569" w:type="dxa"/>
            <w:vAlign w:val="center"/>
          </w:tcPr>
          <w:p w14:paraId="6D4CE213" w14:textId="77777777" w:rsidR="006A7AA8" w:rsidRPr="00080C4A" w:rsidRDefault="006A7AA8" w:rsidP="00D70EDB">
            <w:pPr>
              <w:jc w:val="center"/>
            </w:pPr>
            <w:r w:rsidRPr="00080C4A">
              <w:t>683</w:t>
            </w:r>
          </w:p>
        </w:tc>
        <w:tc>
          <w:tcPr>
            <w:tcW w:w="1142" w:type="dxa"/>
            <w:vAlign w:val="center"/>
          </w:tcPr>
          <w:p w14:paraId="3989D7D5" w14:textId="77777777" w:rsidR="006A7AA8" w:rsidRPr="00080C4A" w:rsidRDefault="006A7AA8" w:rsidP="00D70EDB">
            <w:pPr>
              <w:jc w:val="center"/>
            </w:pPr>
            <w:r w:rsidRPr="00080C4A">
              <w:t>1</w:t>
            </w:r>
            <w:r w:rsidR="008710E8" w:rsidRPr="00080C4A">
              <w:t>,</w:t>
            </w:r>
            <w:r w:rsidRPr="00080C4A">
              <w:t>98×10</w:t>
            </w:r>
            <w:r w:rsidRPr="00080C4A">
              <w:rPr>
                <w:vertAlign w:val="superscript"/>
              </w:rPr>
              <w:t>11</w:t>
            </w:r>
          </w:p>
        </w:tc>
        <w:tc>
          <w:tcPr>
            <w:tcW w:w="572" w:type="dxa"/>
            <w:vAlign w:val="center"/>
          </w:tcPr>
          <w:p w14:paraId="7829D3A0" w14:textId="77777777" w:rsidR="006A7AA8" w:rsidRPr="00080C4A" w:rsidRDefault="006A7AA8" w:rsidP="00D70EDB">
            <w:pPr>
              <w:jc w:val="center"/>
            </w:pPr>
            <w:r w:rsidRPr="00080C4A">
              <w:t>398</w:t>
            </w:r>
          </w:p>
        </w:tc>
        <w:tc>
          <w:tcPr>
            <w:tcW w:w="1145" w:type="dxa"/>
            <w:vAlign w:val="center"/>
          </w:tcPr>
          <w:p w14:paraId="77A8ABBD" w14:textId="77777777" w:rsidR="006A7AA8" w:rsidRPr="00080C4A" w:rsidRDefault="006A7AA8" w:rsidP="00D70EDB">
            <w:pPr>
              <w:jc w:val="center"/>
            </w:pPr>
            <w:r w:rsidRPr="00080C4A">
              <w:t>1</w:t>
            </w:r>
            <w:r w:rsidR="008710E8" w:rsidRPr="00080C4A">
              <w:t>,</w:t>
            </w:r>
            <w:r w:rsidRPr="00080C4A">
              <w:t>82×10</w:t>
            </w:r>
            <w:r w:rsidRPr="00080C4A">
              <w:rPr>
                <w:vertAlign w:val="superscript"/>
              </w:rPr>
              <w:t>11</w:t>
            </w:r>
          </w:p>
        </w:tc>
        <w:tc>
          <w:tcPr>
            <w:tcW w:w="572" w:type="dxa"/>
            <w:vAlign w:val="center"/>
          </w:tcPr>
          <w:p w14:paraId="1CD1735D" w14:textId="77777777" w:rsidR="006A7AA8" w:rsidRPr="00080C4A" w:rsidRDefault="006A7AA8" w:rsidP="00D70EDB">
            <w:pPr>
              <w:jc w:val="center"/>
            </w:pPr>
            <w:r w:rsidRPr="00080C4A">
              <w:t>337</w:t>
            </w:r>
          </w:p>
        </w:tc>
        <w:tc>
          <w:tcPr>
            <w:tcW w:w="1145" w:type="dxa"/>
            <w:vAlign w:val="center"/>
          </w:tcPr>
          <w:p w14:paraId="2A437A72" w14:textId="77777777" w:rsidR="006A7AA8" w:rsidRPr="00080C4A" w:rsidRDefault="006A7AA8" w:rsidP="00D70EDB">
            <w:pPr>
              <w:jc w:val="center"/>
            </w:pPr>
            <w:r w:rsidRPr="00080C4A">
              <w:t>1</w:t>
            </w:r>
            <w:r w:rsidR="008710E8" w:rsidRPr="00080C4A">
              <w:t>,</w:t>
            </w:r>
            <w:r w:rsidRPr="00080C4A">
              <w:t>39×10</w:t>
            </w:r>
            <w:r w:rsidRPr="00080C4A">
              <w:rPr>
                <w:vertAlign w:val="superscript"/>
              </w:rPr>
              <w:t>10</w:t>
            </w:r>
          </w:p>
        </w:tc>
        <w:tc>
          <w:tcPr>
            <w:tcW w:w="716" w:type="dxa"/>
            <w:vAlign w:val="center"/>
          </w:tcPr>
          <w:p w14:paraId="79BD4213" w14:textId="77777777" w:rsidR="006A7AA8" w:rsidRPr="00080C4A" w:rsidRDefault="006A7AA8" w:rsidP="00D70EDB">
            <w:pPr>
              <w:jc w:val="center"/>
            </w:pPr>
            <w:r w:rsidRPr="00080C4A">
              <w:t>390</w:t>
            </w:r>
          </w:p>
        </w:tc>
        <w:tc>
          <w:tcPr>
            <w:tcW w:w="1154" w:type="dxa"/>
            <w:vAlign w:val="center"/>
          </w:tcPr>
          <w:p w14:paraId="6C9CCADC" w14:textId="77777777" w:rsidR="006A7AA8" w:rsidRPr="00080C4A" w:rsidRDefault="006A7AA8" w:rsidP="00D70EDB">
            <w:pPr>
              <w:jc w:val="center"/>
            </w:pPr>
            <w:r w:rsidRPr="00080C4A">
              <w:t>9</w:t>
            </w:r>
            <w:r w:rsidR="008710E8" w:rsidRPr="00080C4A">
              <w:t>,</w:t>
            </w:r>
            <w:r w:rsidRPr="00080C4A">
              <w:t>66×10</w:t>
            </w:r>
            <w:r w:rsidRPr="00080C4A">
              <w:rPr>
                <w:vertAlign w:val="superscript"/>
              </w:rPr>
              <w:t>10</w:t>
            </w:r>
          </w:p>
        </w:tc>
        <w:tc>
          <w:tcPr>
            <w:tcW w:w="707" w:type="dxa"/>
            <w:vAlign w:val="center"/>
          </w:tcPr>
          <w:p w14:paraId="561F52C8" w14:textId="77777777" w:rsidR="006A7AA8" w:rsidRPr="00080C4A" w:rsidRDefault="006A7AA8" w:rsidP="00D70EDB">
            <w:pPr>
              <w:jc w:val="center"/>
            </w:pPr>
            <w:r w:rsidRPr="00080C4A">
              <w:t>753</w:t>
            </w:r>
          </w:p>
        </w:tc>
        <w:tc>
          <w:tcPr>
            <w:tcW w:w="1154" w:type="dxa"/>
            <w:vAlign w:val="center"/>
          </w:tcPr>
          <w:p w14:paraId="0AB79C0D" w14:textId="77777777" w:rsidR="006A7AA8" w:rsidRPr="00080C4A" w:rsidRDefault="006A7AA8" w:rsidP="00D70EDB">
            <w:pPr>
              <w:jc w:val="center"/>
            </w:pPr>
            <w:r w:rsidRPr="00080C4A">
              <w:t>2</w:t>
            </w:r>
            <w:r w:rsidR="008710E8" w:rsidRPr="00080C4A">
              <w:t>,</w:t>
            </w:r>
            <w:r w:rsidRPr="00080C4A">
              <w:t>89×10</w:t>
            </w:r>
            <w:r w:rsidRPr="00080C4A">
              <w:rPr>
                <w:vertAlign w:val="superscript"/>
              </w:rPr>
              <w:t>11</w:t>
            </w:r>
          </w:p>
        </w:tc>
        <w:tc>
          <w:tcPr>
            <w:tcW w:w="707" w:type="dxa"/>
            <w:vAlign w:val="center"/>
          </w:tcPr>
          <w:p w14:paraId="40EA4696" w14:textId="77777777" w:rsidR="006A7AA8" w:rsidRPr="00080C4A" w:rsidRDefault="006A7AA8" w:rsidP="00D70EDB">
            <w:pPr>
              <w:jc w:val="center"/>
            </w:pPr>
            <w:r w:rsidRPr="00080C4A">
              <w:t>473</w:t>
            </w:r>
          </w:p>
        </w:tc>
        <w:tc>
          <w:tcPr>
            <w:tcW w:w="1154" w:type="dxa"/>
            <w:vAlign w:val="center"/>
          </w:tcPr>
          <w:p w14:paraId="76A2B43E" w14:textId="77777777" w:rsidR="006A7AA8" w:rsidRPr="00080C4A" w:rsidRDefault="006A7AA8" w:rsidP="00D70EDB">
            <w:pPr>
              <w:jc w:val="center"/>
            </w:pPr>
            <w:r w:rsidRPr="00080C4A">
              <w:t>1</w:t>
            </w:r>
            <w:r w:rsidR="008710E8" w:rsidRPr="00080C4A">
              <w:t>,</w:t>
            </w:r>
            <w:r w:rsidRPr="00080C4A">
              <w:t>24×10</w:t>
            </w:r>
            <w:r w:rsidRPr="00080C4A">
              <w:rPr>
                <w:vertAlign w:val="superscript"/>
              </w:rPr>
              <w:t>11</w:t>
            </w:r>
          </w:p>
        </w:tc>
        <w:tc>
          <w:tcPr>
            <w:tcW w:w="706" w:type="dxa"/>
            <w:vAlign w:val="center"/>
          </w:tcPr>
          <w:p w14:paraId="5AE9A0DD" w14:textId="77777777" w:rsidR="006A7AA8" w:rsidRPr="00080C4A" w:rsidRDefault="006A7AA8" w:rsidP="00D70EDB">
            <w:pPr>
              <w:jc w:val="center"/>
            </w:pPr>
            <w:r w:rsidRPr="00080C4A">
              <w:t>373</w:t>
            </w:r>
          </w:p>
        </w:tc>
        <w:tc>
          <w:tcPr>
            <w:tcW w:w="1154" w:type="dxa"/>
            <w:vAlign w:val="center"/>
          </w:tcPr>
          <w:p w14:paraId="4FCD1F51" w14:textId="77777777" w:rsidR="006A7AA8" w:rsidRPr="00080C4A" w:rsidRDefault="006A7AA8" w:rsidP="00D70EDB">
            <w:pPr>
              <w:jc w:val="center"/>
            </w:pPr>
            <w:r w:rsidRPr="00080C4A">
              <w:t>1</w:t>
            </w:r>
            <w:r w:rsidR="008710E8" w:rsidRPr="00080C4A">
              <w:t>,</w:t>
            </w:r>
            <w:r w:rsidRPr="00080C4A">
              <w:t>65×10</w:t>
            </w:r>
            <w:r w:rsidRPr="00080C4A">
              <w:rPr>
                <w:vertAlign w:val="superscript"/>
              </w:rPr>
              <w:t>11</w:t>
            </w:r>
          </w:p>
        </w:tc>
      </w:tr>
      <w:tr w:rsidR="00321584" w:rsidRPr="00080C4A" w14:paraId="0B5803C3" w14:textId="77777777" w:rsidTr="00D70EDB">
        <w:trPr>
          <w:trHeight w:val="249"/>
        </w:trPr>
        <w:tc>
          <w:tcPr>
            <w:tcW w:w="1823" w:type="dxa"/>
            <w:vAlign w:val="center"/>
          </w:tcPr>
          <w:p w14:paraId="62F3D380" w14:textId="77777777" w:rsidR="006A7AA8" w:rsidRPr="00080C4A" w:rsidRDefault="006A7AA8" w:rsidP="00E65A46">
            <w:r w:rsidRPr="00080C4A">
              <w:t>CHCl</w:t>
            </w:r>
            <w:r w:rsidRPr="00080C4A">
              <w:rPr>
                <w:vertAlign w:val="subscript"/>
              </w:rPr>
              <w:t>3</w:t>
            </w:r>
            <w:r w:rsidRPr="00080C4A">
              <w:t>: CH</w:t>
            </w:r>
            <w:r w:rsidRPr="00080C4A">
              <w:rPr>
                <w:vertAlign w:val="subscript"/>
              </w:rPr>
              <w:t>3</w:t>
            </w:r>
            <w:r w:rsidRPr="00080C4A">
              <w:t>OH</w:t>
            </w:r>
          </w:p>
        </w:tc>
        <w:tc>
          <w:tcPr>
            <w:tcW w:w="569" w:type="dxa"/>
            <w:vAlign w:val="center"/>
          </w:tcPr>
          <w:p w14:paraId="3F05C7B1" w14:textId="77777777" w:rsidR="006A7AA8" w:rsidRPr="00080C4A" w:rsidRDefault="006A7AA8" w:rsidP="00D70EDB">
            <w:pPr>
              <w:jc w:val="center"/>
            </w:pPr>
            <w:r w:rsidRPr="00080C4A">
              <w:t>725</w:t>
            </w:r>
          </w:p>
        </w:tc>
        <w:tc>
          <w:tcPr>
            <w:tcW w:w="1142" w:type="dxa"/>
            <w:vAlign w:val="center"/>
          </w:tcPr>
          <w:p w14:paraId="5BCAA43F" w14:textId="77777777" w:rsidR="006A7AA8" w:rsidRPr="00080C4A" w:rsidRDefault="006A7AA8" w:rsidP="00D70EDB">
            <w:pPr>
              <w:jc w:val="center"/>
            </w:pPr>
            <w:r w:rsidRPr="00080C4A">
              <w:t>2</w:t>
            </w:r>
            <w:r w:rsidR="008710E8" w:rsidRPr="00080C4A">
              <w:t>,</w:t>
            </w:r>
            <w:r w:rsidRPr="00080C4A">
              <w:t>15×10</w:t>
            </w:r>
            <w:r w:rsidRPr="00080C4A">
              <w:rPr>
                <w:vertAlign w:val="superscript"/>
              </w:rPr>
              <w:t>11</w:t>
            </w:r>
          </w:p>
        </w:tc>
        <w:tc>
          <w:tcPr>
            <w:tcW w:w="572" w:type="dxa"/>
            <w:vAlign w:val="center"/>
          </w:tcPr>
          <w:p w14:paraId="080BE1A7" w14:textId="77777777" w:rsidR="006A7AA8" w:rsidRPr="00080C4A" w:rsidRDefault="006A7AA8" w:rsidP="00D70EDB">
            <w:pPr>
              <w:jc w:val="center"/>
            </w:pPr>
            <w:r w:rsidRPr="00080C4A">
              <w:t>361</w:t>
            </w:r>
          </w:p>
        </w:tc>
        <w:tc>
          <w:tcPr>
            <w:tcW w:w="1145" w:type="dxa"/>
            <w:vAlign w:val="center"/>
          </w:tcPr>
          <w:p w14:paraId="4ADC7233" w14:textId="77777777" w:rsidR="006A7AA8" w:rsidRPr="00080C4A" w:rsidRDefault="006A7AA8" w:rsidP="00D70EDB">
            <w:pPr>
              <w:jc w:val="center"/>
            </w:pPr>
            <w:r w:rsidRPr="00080C4A">
              <w:t>1</w:t>
            </w:r>
            <w:r w:rsidR="008710E8" w:rsidRPr="00080C4A">
              <w:t>,</w:t>
            </w:r>
            <w:r w:rsidRPr="00080C4A">
              <w:t>28×10</w:t>
            </w:r>
            <w:r w:rsidRPr="00080C4A">
              <w:rPr>
                <w:vertAlign w:val="superscript"/>
              </w:rPr>
              <w:t>11</w:t>
            </w:r>
          </w:p>
        </w:tc>
        <w:tc>
          <w:tcPr>
            <w:tcW w:w="572" w:type="dxa"/>
            <w:vAlign w:val="center"/>
          </w:tcPr>
          <w:p w14:paraId="0615E0A7" w14:textId="77777777" w:rsidR="006A7AA8" w:rsidRPr="00080C4A" w:rsidRDefault="006A7AA8" w:rsidP="00D70EDB">
            <w:pPr>
              <w:jc w:val="center"/>
            </w:pPr>
            <w:r w:rsidRPr="00080C4A">
              <w:t>311</w:t>
            </w:r>
          </w:p>
        </w:tc>
        <w:tc>
          <w:tcPr>
            <w:tcW w:w="1145" w:type="dxa"/>
            <w:vAlign w:val="center"/>
          </w:tcPr>
          <w:p w14:paraId="10581D25" w14:textId="77777777" w:rsidR="006A7AA8" w:rsidRPr="00080C4A" w:rsidRDefault="006A7AA8" w:rsidP="00D70EDB">
            <w:pPr>
              <w:jc w:val="center"/>
            </w:pPr>
            <w:r w:rsidRPr="00080C4A">
              <w:t>8</w:t>
            </w:r>
            <w:r w:rsidR="008710E8" w:rsidRPr="00080C4A">
              <w:t>,</w:t>
            </w:r>
            <w:r w:rsidRPr="00080C4A">
              <w:t>79×10</w:t>
            </w:r>
            <w:r w:rsidRPr="00080C4A">
              <w:rPr>
                <w:vertAlign w:val="superscript"/>
              </w:rPr>
              <w:t>10</w:t>
            </w:r>
          </w:p>
        </w:tc>
        <w:tc>
          <w:tcPr>
            <w:tcW w:w="716" w:type="dxa"/>
            <w:vAlign w:val="center"/>
          </w:tcPr>
          <w:p w14:paraId="1F62C9F1" w14:textId="77777777" w:rsidR="006A7AA8" w:rsidRPr="00080C4A" w:rsidRDefault="006A7AA8" w:rsidP="00D70EDB">
            <w:pPr>
              <w:jc w:val="center"/>
            </w:pPr>
            <w:r w:rsidRPr="00080C4A">
              <w:t>1403</w:t>
            </w:r>
          </w:p>
        </w:tc>
        <w:tc>
          <w:tcPr>
            <w:tcW w:w="1154" w:type="dxa"/>
            <w:vAlign w:val="center"/>
          </w:tcPr>
          <w:p w14:paraId="2BE9F08D" w14:textId="77777777" w:rsidR="006A7AA8" w:rsidRPr="00080C4A" w:rsidRDefault="006A7AA8" w:rsidP="00D70EDB">
            <w:pPr>
              <w:jc w:val="center"/>
            </w:pPr>
            <w:r w:rsidRPr="00080C4A">
              <w:t>2</w:t>
            </w:r>
            <w:r w:rsidR="008710E8" w:rsidRPr="00080C4A">
              <w:t>,</w:t>
            </w:r>
            <w:r w:rsidRPr="00080C4A">
              <w:t>44×10</w:t>
            </w:r>
            <w:r w:rsidRPr="00080C4A">
              <w:rPr>
                <w:vertAlign w:val="superscript"/>
              </w:rPr>
              <w:t>12</w:t>
            </w:r>
          </w:p>
        </w:tc>
        <w:tc>
          <w:tcPr>
            <w:tcW w:w="707" w:type="dxa"/>
            <w:vAlign w:val="center"/>
          </w:tcPr>
          <w:p w14:paraId="48BE2E6F" w14:textId="77777777" w:rsidR="006A7AA8" w:rsidRPr="00080C4A" w:rsidRDefault="006A7AA8" w:rsidP="00D70EDB">
            <w:pPr>
              <w:jc w:val="center"/>
            </w:pPr>
            <w:r w:rsidRPr="00080C4A">
              <w:t>1256</w:t>
            </w:r>
          </w:p>
        </w:tc>
        <w:tc>
          <w:tcPr>
            <w:tcW w:w="1154" w:type="dxa"/>
            <w:vAlign w:val="center"/>
          </w:tcPr>
          <w:p w14:paraId="430830AA" w14:textId="77777777" w:rsidR="006A7AA8" w:rsidRPr="00080C4A" w:rsidRDefault="006A7AA8" w:rsidP="00D70EDB">
            <w:pPr>
              <w:jc w:val="center"/>
            </w:pPr>
            <w:r w:rsidRPr="00080C4A">
              <w:t>3</w:t>
            </w:r>
            <w:r w:rsidR="008710E8" w:rsidRPr="00080C4A">
              <w:t>,</w:t>
            </w:r>
            <w:r w:rsidRPr="00080C4A">
              <w:t>03×10</w:t>
            </w:r>
            <w:r w:rsidRPr="00080C4A">
              <w:rPr>
                <w:vertAlign w:val="superscript"/>
              </w:rPr>
              <w:t>12</w:t>
            </w:r>
          </w:p>
        </w:tc>
        <w:tc>
          <w:tcPr>
            <w:tcW w:w="707" w:type="dxa"/>
            <w:vAlign w:val="center"/>
          </w:tcPr>
          <w:p w14:paraId="2C3FC985" w14:textId="77777777" w:rsidR="006A7AA8" w:rsidRPr="00080C4A" w:rsidRDefault="006A7AA8" w:rsidP="00D70EDB">
            <w:pPr>
              <w:jc w:val="center"/>
            </w:pPr>
            <w:r w:rsidRPr="00080C4A">
              <w:t>580</w:t>
            </w:r>
          </w:p>
        </w:tc>
        <w:tc>
          <w:tcPr>
            <w:tcW w:w="1154" w:type="dxa"/>
            <w:vAlign w:val="center"/>
          </w:tcPr>
          <w:p w14:paraId="2622AC0A" w14:textId="77777777" w:rsidR="006A7AA8" w:rsidRPr="00080C4A" w:rsidRDefault="006A7AA8" w:rsidP="00D70EDB">
            <w:pPr>
              <w:jc w:val="center"/>
            </w:pPr>
            <w:r w:rsidRPr="00080C4A">
              <w:t>2</w:t>
            </w:r>
            <w:r w:rsidR="008710E8" w:rsidRPr="00080C4A">
              <w:t>,</w:t>
            </w:r>
            <w:r w:rsidRPr="00080C4A">
              <w:t>09×10</w:t>
            </w:r>
            <w:r w:rsidRPr="00080C4A">
              <w:rPr>
                <w:vertAlign w:val="superscript"/>
              </w:rPr>
              <w:t>11</w:t>
            </w:r>
          </w:p>
        </w:tc>
        <w:tc>
          <w:tcPr>
            <w:tcW w:w="706" w:type="dxa"/>
            <w:vAlign w:val="center"/>
          </w:tcPr>
          <w:p w14:paraId="1B2EC25E" w14:textId="77777777" w:rsidR="006A7AA8" w:rsidRPr="00080C4A" w:rsidRDefault="006A7AA8" w:rsidP="00D70EDB">
            <w:pPr>
              <w:jc w:val="center"/>
            </w:pPr>
            <w:r w:rsidRPr="00080C4A">
              <w:t>316</w:t>
            </w:r>
          </w:p>
        </w:tc>
        <w:tc>
          <w:tcPr>
            <w:tcW w:w="1154" w:type="dxa"/>
            <w:vAlign w:val="center"/>
          </w:tcPr>
          <w:p w14:paraId="6BE3559B" w14:textId="77777777" w:rsidR="006A7AA8" w:rsidRPr="00080C4A" w:rsidRDefault="006A7AA8" w:rsidP="00D70EDB">
            <w:pPr>
              <w:jc w:val="center"/>
            </w:pPr>
            <w:r w:rsidRPr="00080C4A">
              <w:t>1</w:t>
            </w:r>
            <w:r w:rsidR="008710E8" w:rsidRPr="00080C4A">
              <w:t>,</w:t>
            </w:r>
            <w:r w:rsidRPr="00080C4A">
              <w:t>39×10</w:t>
            </w:r>
            <w:r w:rsidRPr="00080C4A">
              <w:rPr>
                <w:vertAlign w:val="superscript"/>
              </w:rPr>
              <w:t>11</w:t>
            </w:r>
          </w:p>
        </w:tc>
      </w:tr>
      <w:tr w:rsidR="00321584" w:rsidRPr="00080C4A" w14:paraId="4913CCF6" w14:textId="77777777" w:rsidTr="00D70EDB">
        <w:trPr>
          <w:trHeight w:val="378"/>
        </w:trPr>
        <w:tc>
          <w:tcPr>
            <w:tcW w:w="1823" w:type="dxa"/>
            <w:vAlign w:val="center"/>
          </w:tcPr>
          <w:p w14:paraId="4A950B68" w14:textId="77777777" w:rsidR="006A7AA8" w:rsidRPr="00080C4A" w:rsidRDefault="006A7AA8" w:rsidP="008710E8">
            <w:r w:rsidRPr="00080C4A">
              <w:t>IPA (1</w:t>
            </w:r>
            <w:r w:rsidR="008710E8" w:rsidRPr="00080C4A">
              <w:t>,</w:t>
            </w:r>
            <w:r w:rsidRPr="00080C4A">
              <w:t>0-15)</w:t>
            </w:r>
          </w:p>
        </w:tc>
        <w:tc>
          <w:tcPr>
            <w:tcW w:w="569" w:type="dxa"/>
            <w:vAlign w:val="center"/>
          </w:tcPr>
          <w:p w14:paraId="52E37E21" w14:textId="77777777" w:rsidR="006A7AA8" w:rsidRPr="00080C4A" w:rsidRDefault="006A7AA8" w:rsidP="00D70EDB">
            <w:pPr>
              <w:jc w:val="center"/>
            </w:pPr>
            <w:r w:rsidRPr="00080C4A">
              <w:t>574</w:t>
            </w:r>
          </w:p>
        </w:tc>
        <w:tc>
          <w:tcPr>
            <w:tcW w:w="1142" w:type="dxa"/>
            <w:vAlign w:val="center"/>
          </w:tcPr>
          <w:p w14:paraId="7C6AA0A9" w14:textId="77777777" w:rsidR="006A7AA8" w:rsidRPr="00080C4A" w:rsidRDefault="006A7AA8" w:rsidP="00D70EDB">
            <w:pPr>
              <w:jc w:val="center"/>
            </w:pPr>
            <w:r w:rsidRPr="00080C4A">
              <w:t>1</w:t>
            </w:r>
            <w:r w:rsidR="008710E8" w:rsidRPr="00080C4A">
              <w:t>,</w:t>
            </w:r>
            <w:r w:rsidRPr="00080C4A">
              <w:t>50×10</w:t>
            </w:r>
            <w:r w:rsidRPr="00080C4A">
              <w:rPr>
                <w:vertAlign w:val="superscript"/>
              </w:rPr>
              <w:t>11</w:t>
            </w:r>
          </w:p>
        </w:tc>
        <w:tc>
          <w:tcPr>
            <w:tcW w:w="572" w:type="dxa"/>
            <w:vAlign w:val="center"/>
          </w:tcPr>
          <w:p w14:paraId="21A26A15" w14:textId="77777777" w:rsidR="006A7AA8" w:rsidRPr="00080C4A" w:rsidRDefault="006A7AA8" w:rsidP="00D70EDB">
            <w:pPr>
              <w:jc w:val="center"/>
            </w:pPr>
            <w:r w:rsidRPr="00080C4A">
              <w:t>291</w:t>
            </w:r>
          </w:p>
        </w:tc>
        <w:tc>
          <w:tcPr>
            <w:tcW w:w="1145" w:type="dxa"/>
            <w:vAlign w:val="center"/>
          </w:tcPr>
          <w:p w14:paraId="6ECC76AD" w14:textId="77777777" w:rsidR="006A7AA8" w:rsidRPr="00080C4A" w:rsidRDefault="006A7AA8" w:rsidP="00D70EDB">
            <w:pPr>
              <w:jc w:val="center"/>
            </w:pPr>
            <w:r w:rsidRPr="00080C4A">
              <w:t>4</w:t>
            </w:r>
            <w:r w:rsidR="008710E8" w:rsidRPr="00080C4A">
              <w:t>,</w:t>
            </w:r>
            <w:r w:rsidRPr="00080C4A">
              <w:t>77×10</w:t>
            </w:r>
            <w:r w:rsidRPr="00080C4A">
              <w:rPr>
                <w:vertAlign w:val="superscript"/>
              </w:rPr>
              <w:t>10</w:t>
            </w:r>
          </w:p>
        </w:tc>
        <w:tc>
          <w:tcPr>
            <w:tcW w:w="572" w:type="dxa"/>
            <w:vAlign w:val="center"/>
          </w:tcPr>
          <w:p w14:paraId="34F1BCE4" w14:textId="77777777" w:rsidR="006A7AA8" w:rsidRPr="00080C4A" w:rsidRDefault="006A7AA8" w:rsidP="00D70EDB">
            <w:pPr>
              <w:jc w:val="center"/>
            </w:pPr>
            <w:r w:rsidRPr="00080C4A">
              <w:t>223</w:t>
            </w:r>
          </w:p>
        </w:tc>
        <w:tc>
          <w:tcPr>
            <w:tcW w:w="1145" w:type="dxa"/>
            <w:vAlign w:val="center"/>
          </w:tcPr>
          <w:p w14:paraId="38E83BFD" w14:textId="77777777" w:rsidR="006A7AA8" w:rsidRPr="00080C4A" w:rsidRDefault="006A7AA8" w:rsidP="00D70EDB">
            <w:pPr>
              <w:jc w:val="center"/>
            </w:pPr>
            <w:r w:rsidRPr="00080C4A">
              <w:t>5</w:t>
            </w:r>
            <w:r w:rsidR="008710E8" w:rsidRPr="00080C4A">
              <w:t>,</w:t>
            </w:r>
            <w:r w:rsidRPr="00080C4A">
              <w:t>11×10</w:t>
            </w:r>
            <w:r w:rsidRPr="00080C4A">
              <w:rPr>
                <w:vertAlign w:val="superscript"/>
              </w:rPr>
              <w:t>10</w:t>
            </w:r>
          </w:p>
        </w:tc>
        <w:tc>
          <w:tcPr>
            <w:tcW w:w="716" w:type="dxa"/>
            <w:vAlign w:val="center"/>
          </w:tcPr>
          <w:p w14:paraId="4052257D" w14:textId="77777777" w:rsidR="006A7AA8" w:rsidRPr="00080C4A" w:rsidRDefault="006A7AA8" w:rsidP="00D70EDB">
            <w:pPr>
              <w:jc w:val="center"/>
            </w:pPr>
            <w:r w:rsidRPr="00080C4A">
              <w:t>302</w:t>
            </w:r>
          </w:p>
        </w:tc>
        <w:tc>
          <w:tcPr>
            <w:tcW w:w="1154" w:type="dxa"/>
            <w:vAlign w:val="center"/>
          </w:tcPr>
          <w:p w14:paraId="2A74F850" w14:textId="77777777" w:rsidR="006A7AA8" w:rsidRPr="00080C4A" w:rsidRDefault="006A7AA8" w:rsidP="00D70EDB">
            <w:pPr>
              <w:jc w:val="center"/>
            </w:pPr>
            <w:r w:rsidRPr="00080C4A">
              <w:t>4</w:t>
            </w:r>
            <w:r w:rsidR="008710E8" w:rsidRPr="00080C4A">
              <w:t>,</w:t>
            </w:r>
            <w:r w:rsidRPr="00080C4A">
              <w:t>42×10</w:t>
            </w:r>
            <w:r w:rsidRPr="00080C4A">
              <w:rPr>
                <w:vertAlign w:val="superscript"/>
              </w:rPr>
              <w:t>10</w:t>
            </w:r>
          </w:p>
        </w:tc>
        <w:tc>
          <w:tcPr>
            <w:tcW w:w="707" w:type="dxa"/>
            <w:vAlign w:val="center"/>
          </w:tcPr>
          <w:p w14:paraId="6466EEF9" w14:textId="77777777" w:rsidR="006A7AA8" w:rsidRPr="00080C4A" w:rsidRDefault="006A7AA8" w:rsidP="00D70EDB">
            <w:pPr>
              <w:jc w:val="center"/>
            </w:pPr>
            <w:r w:rsidRPr="00080C4A">
              <w:t>425</w:t>
            </w:r>
          </w:p>
        </w:tc>
        <w:tc>
          <w:tcPr>
            <w:tcW w:w="1154" w:type="dxa"/>
            <w:vAlign w:val="center"/>
          </w:tcPr>
          <w:p w14:paraId="5BEAC576" w14:textId="77777777" w:rsidR="006A7AA8" w:rsidRPr="00080C4A" w:rsidRDefault="006A7AA8" w:rsidP="00D70EDB">
            <w:pPr>
              <w:jc w:val="center"/>
            </w:pPr>
            <w:r w:rsidRPr="00080C4A">
              <w:t>8</w:t>
            </w:r>
            <w:r w:rsidR="008710E8" w:rsidRPr="00080C4A">
              <w:t>,</w:t>
            </w:r>
            <w:r w:rsidRPr="00080C4A">
              <w:t>18×10</w:t>
            </w:r>
            <w:r w:rsidRPr="00080C4A">
              <w:rPr>
                <w:vertAlign w:val="superscript"/>
              </w:rPr>
              <w:t>10</w:t>
            </w:r>
          </w:p>
        </w:tc>
        <w:tc>
          <w:tcPr>
            <w:tcW w:w="707" w:type="dxa"/>
            <w:vAlign w:val="center"/>
          </w:tcPr>
          <w:p w14:paraId="58A61522" w14:textId="77777777" w:rsidR="006A7AA8" w:rsidRPr="00080C4A" w:rsidRDefault="006A7AA8" w:rsidP="00D70EDB">
            <w:pPr>
              <w:jc w:val="center"/>
            </w:pPr>
            <w:r w:rsidRPr="00080C4A">
              <w:t>384</w:t>
            </w:r>
          </w:p>
        </w:tc>
        <w:tc>
          <w:tcPr>
            <w:tcW w:w="1154" w:type="dxa"/>
            <w:vAlign w:val="center"/>
          </w:tcPr>
          <w:p w14:paraId="7685AE50" w14:textId="77777777" w:rsidR="006A7AA8" w:rsidRPr="00080C4A" w:rsidRDefault="006A7AA8" w:rsidP="00D70EDB">
            <w:pPr>
              <w:jc w:val="center"/>
            </w:pPr>
            <w:r w:rsidRPr="00080C4A">
              <w:t>1</w:t>
            </w:r>
            <w:r w:rsidR="008710E8" w:rsidRPr="00080C4A">
              <w:t>,</w:t>
            </w:r>
            <w:r w:rsidRPr="00080C4A">
              <w:t>55×10</w:t>
            </w:r>
            <w:r w:rsidRPr="00080C4A">
              <w:rPr>
                <w:vertAlign w:val="superscript"/>
              </w:rPr>
              <w:t>11</w:t>
            </w:r>
          </w:p>
        </w:tc>
        <w:tc>
          <w:tcPr>
            <w:tcW w:w="706" w:type="dxa"/>
            <w:vAlign w:val="center"/>
          </w:tcPr>
          <w:p w14:paraId="017D21A9" w14:textId="77777777" w:rsidR="006A7AA8" w:rsidRPr="00080C4A" w:rsidRDefault="006A7AA8" w:rsidP="00D70EDB">
            <w:pPr>
              <w:jc w:val="center"/>
            </w:pPr>
            <w:r w:rsidRPr="00080C4A">
              <w:t>260</w:t>
            </w:r>
          </w:p>
        </w:tc>
        <w:tc>
          <w:tcPr>
            <w:tcW w:w="1154" w:type="dxa"/>
            <w:vAlign w:val="center"/>
          </w:tcPr>
          <w:p w14:paraId="388107C4" w14:textId="77777777" w:rsidR="006A7AA8" w:rsidRPr="00080C4A" w:rsidRDefault="006A7AA8" w:rsidP="00D70EDB">
            <w:pPr>
              <w:jc w:val="center"/>
            </w:pPr>
            <w:r w:rsidRPr="00080C4A">
              <w:t>4</w:t>
            </w:r>
            <w:r w:rsidR="008710E8" w:rsidRPr="00080C4A">
              <w:t>,</w:t>
            </w:r>
            <w:r w:rsidRPr="00080C4A">
              <w:t>62×10</w:t>
            </w:r>
            <w:r w:rsidRPr="00080C4A">
              <w:rPr>
                <w:vertAlign w:val="superscript"/>
              </w:rPr>
              <w:t>10</w:t>
            </w:r>
          </w:p>
        </w:tc>
      </w:tr>
      <w:tr w:rsidR="00321584" w:rsidRPr="00080C4A" w14:paraId="61FD5E60" w14:textId="77777777" w:rsidTr="00D70EDB">
        <w:trPr>
          <w:trHeight w:val="219"/>
        </w:trPr>
        <w:tc>
          <w:tcPr>
            <w:tcW w:w="1823" w:type="dxa"/>
            <w:vAlign w:val="center"/>
          </w:tcPr>
          <w:p w14:paraId="17AAC7BF" w14:textId="77777777" w:rsidR="006A7AA8" w:rsidRPr="00080C4A" w:rsidRDefault="006A7AA8" w:rsidP="008710E8">
            <w:r w:rsidRPr="00080C4A">
              <w:t>IPA (1</w:t>
            </w:r>
            <w:r w:rsidR="008710E8" w:rsidRPr="00080C4A">
              <w:t>,</w:t>
            </w:r>
            <w:r w:rsidRPr="00080C4A">
              <w:t>5-15)</w:t>
            </w:r>
          </w:p>
        </w:tc>
        <w:tc>
          <w:tcPr>
            <w:tcW w:w="569" w:type="dxa"/>
            <w:vAlign w:val="center"/>
          </w:tcPr>
          <w:p w14:paraId="0DBD9DB7" w14:textId="77777777" w:rsidR="006A7AA8" w:rsidRPr="00080C4A" w:rsidRDefault="006A7AA8" w:rsidP="00D70EDB">
            <w:pPr>
              <w:jc w:val="center"/>
            </w:pPr>
            <w:r w:rsidRPr="00080C4A">
              <w:t>621</w:t>
            </w:r>
          </w:p>
        </w:tc>
        <w:tc>
          <w:tcPr>
            <w:tcW w:w="1142" w:type="dxa"/>
            <w:vAlign w:val="center"/>
          </w:tcPr>
          <w:p w14:paraId="3E583937" w14:textId="77777777" w:rsidR="006A7AA8" w:rsidRPr="00080C4A" w:rsidRDefault="006A7AA8" w:rsidP="00D70EDB">
            <w:pPr>
              <w:jc w:val="center"/>
            </w:pPr>
            <w:r w:rsidRPr="00080C4A">
              <w:t>1</w:t>
            </w:r>
            <w:r w:rsidR="008710E8" w:rsidRPr="00080C4A">
              <w:t>,</w:t>
            </w:r>
            <w:r w:rsidRPr="00080C4A">
              <w:t>98×10</w:t>
            </w:r>
            <w:r w:rsidRPr="00080C4A">
              <w:rPr>
                <w:vertAlign w:val="superscript"/>
              </w:rPr>
              <w:t>11</w:t>
            </w:r>
          </w:p>
        </w:tc>
        <w:tc>
          <w:tcPr>
            <w:tcW w:w="572" w:type="dxa"/>
            <w:vAlign w:val="center"/>
          </w:tcPr>
          <w:p w14:paraId="5997D49C" w14:textId="77777777" w:rsidR="006A7AA8" w:rsidRPr="00080C4A" w:rsidRDefault="006A7AA8" w:rsidP="00D70EDB">
            <w:pPr>
              <w:jc w:val="center"/>
            </w:pPr>
            <w:r w:rsidRPr="00080C4A">
              <w:t>276</w:t>
            </w:r>
          </w:p>
        </w:tc>
        <w:tc>
          <w:tcPr>
            <w:tcW w:w="1145" w:type="dxa"/>
            <w:vAlign w:val="center"/>
          </w:tcPr>
          <w:p w14:paraId="30C45883" w14:textId="77777777" w:rsidR="006A7AA8" w:rsidRPr="00080C4A" w:rsidRDefault="006A7AA8" w:rsidP="00D70EDB">
            <w:pPr>
              <w:jc w:val="center"/>
            </w:pPr>
            <w:r w:rsidRPr="00080C4A">
              <w:t>5</w:t>
            </w:r>
            <w:r w:rsidR="008710E8" w:rsidRPr="00080C4A">
              <w:t>,</w:t>
            </w:r>
            <w:r w:rsidRPr="00080C4A">
              <w:t>34×10</w:t>
            </w:r>
            <w:r w:rsidRPr="00080C4A">
              <w:rPr>
                <w:vertAlign w:val="superscript"/>
              </w:rPr>
              <w:t>10</w:t>
            </w:r>
          </w:p>
        </w:tc>
        <w:tc>
          <w:tcPr>
            <w:tcW w:w="572" w:type="dxa"/>
            <w:vAlign w:val="center"/>
          </w:tcPr>
          <w:p w14:paraId="77846C62" w14:textId="77777777" w:rsidR="006A7AA8" w:rsidRPr="00080C4A" w:rsidRDefault="006A7AA8" w:rsidP="00D70EDB">
            <w:pPr>
              <w:jc w:val="center"/>
            </w:pPr>
            <w:r w:rsidRPr="00080C4A">
              <w:t>247</w:t>
            </w:r>
          </w:p>
        </w:tc>
        <w:tc>
          <w:tcPr>
            <w:tcW w:w="1145" w:type="dxa"/>
            <w:vAlign w:val="center"/>
          </w:tcPr>
          <w:p w14:paraId="2E3EE0CA" w14:textId="77777777" w:rsidR="006A7AA8" w:rsidRPr="00080C4A" w:rsidRDefault="006A7AA8" w:rsidP="00D70EDB">
            <w:pPr>
              <w:jc w:val="center"/>
            </w:pPr>
            <w:r w:rsidRPr="00080C4A">
              <w:t>5</w:t>
            </w:r>
            <w:r w:rsidR="008710E8" w:rsidRPr="00080C4A">
              <w:t>,</w:t>
            </w:r>
            <w:r w:rsidRPr="00080C4A">
              <w:t>15×10</w:t>
            </w:r>
            <w:r w:rsidRPr="00080C4A">
              <w:rPr>
                <w:vertAlign w:val="superscript"/>
              </w:rPr>
              <w:t>10</w:t>
            </w:r>
          </w:p>
        </w:tc>
        <w:tc>
          <w:tcPr>
            <w:tcW w:w="716" w:type="dxa"/>
            <w:vAlign w:val="center"/>
          </w:tcPr>
          <w:p w14:paraId="3D428285" w14:textId="77777777" w:rsidR="006A7AA8" w:rsidRPr="00080C4A" w:rsidRDefault="006A7AA8" w:rsidP="00D70EDB">
            <w:pPr>
              <w:jc w:val="center"/>
            </w:pPr>
            <w:r w:rsidRPr="00080C4A">
              <w:t>340</w:t>
            </w:r>
          </w:p>
        </w:tc>
        <w:tc>
          <w:tcPr>
            <w:tcW w:w="1154" w:type="dxa"/>
            <w:vAlign w:val="center"/>
          </w:tcPr>
          <w:p w14:paraId="3B95F9B0" w14:textId="77777777" w:rsidR="006A7AA8" w:rsidRPr="00080C4A" w:rsidRDefault="006A7AA8" w:rsidP="00D70EDB">
            <w:pPr>
              <w:jc w:val="center"/>
            </w:pPr>
            <w:r w:rsidRPr="00080C4A">
              <w:t>6</w:t>
            </w:r>
            <w:r w:rsidR="008710E8" w:rsidRPr="00080C4A">
              <w:t>,</w:t>
            </w:r>
            <w:r w:rsidRPr="00080C4A">
              <w:t>21×10</w:t>
            </w:r>
            <w:r w:rsidRPr="00080C4A">
              <w:rPr>
                <w:vertAlign w:val="superscript"/>
              </w:rPr>
              <w:t>10</w:t>
            </w:r>
          </w:p>
        </w:tc>
        <w:tc>
          <w:tcPr>
            <w:tcW w:w="707" w:type="dxa"/>
            <w:vAlign w:val="center"/>
          </w:tcPr>
          <w:p w14:paraId="0398B8D2" w14:textId="77777777" w:rsidR="006A7AA8" w:rsidRPr="00080C4A" w:rsidRDefault="006A7AA8" w:rsidP="00D70EDB">
            <w:pPr>
              <w:jc w:val="center"/>
            </w:pPr>
            <w:r w:rsidRPr="00080C4A">
              <w:t>371</w:t>
            </w:r>
          </w:p>
        </w:tc>
        <w:tc>
          <w:tcPr>
            <w:tcW w:w="1154" w:type="dxa"/>
            <w:vAlign w:val="center"/>
          </w:tcPr>
          <w:p w14:paraId="14F708A3" w14:textId="77777777" w:rsidR="006A7AA8" w:rsidRPr="00080C4A" w:rsidRDefault="006A7AA8" w:rsidP="00D70EDB">
            <w:pPr>
              <w:jc w:val="center"/>
            </w:pPr>
            <w:r w:rsidRPr="00080C4A">
              <w:t>7</w:t>
            </w:r>
            <w:r w:rsidR="008710E8" w:rsidRPr="00080C4A">
              <w:t>,</w:t>
            </w:r>
            <w:r w:rsidRPr="00080C4A">
              <w:t>28×10</w:t>
            </w:r>
            <w:r w:rsidRPr="00080C4A">
              <w:rPr>
                <w:vertAlign w:val="superscript"/>
              </w:rPr>
              <w:t>10</w:t>
            </w:r>
          </w:p>
        </w:tc>
        <w:tc>
          <w:tcPr>
            <w:tcW w:w="707" w:type="dxa"/>
            <w:vAlign w:val="center"/>
          </w:tcPr>
          <w:p w14:paraId="64131F78" w14:textId="77777777" w:rsidR="006A7AA8" w:rsidRPr="00080C4A" w:rsidRDefault="006A7AA8" w:rsidP="00D70EDB">
            <w:pPr>
              <w:jc w:val="center"/>
            </w:pPr>
            <w:r w:rsidRPr="00080C4A">
              <w:t>342</w:t>
            </w:r>
          </w:p>
        </w:tc>
        <w:tc>
          <w:tcPr>
            <w:tcW w:w="1154" w:type="dxa"/>
            <w:vAlign w:val="center"/>
          </w:tcPr>
          <w:p w14:paraId="4CAB18A8" w14:textId="77777777" w:rsidR="006A7AA8" w:rsidRPr="00080C4A" w:rsidRDefault="006A7AA8" w:rsidP="00D70EDB">
            <w:pPr>
              <w:jc w:val="center"/>
            </w:pPr>
            <w:r w:rsidRPr="00080C4A">
              <w:t>1</w:t>
            </w:r>
            <w:r w:rsidR="008710E8" w:rsidRPr="00080C4A">
              <w:t>,</w:t>
            </w:r>
            <w:r w:rsidRPr="00080C4A">
              <w:t>91×10</w:t>
            </w:r>
            <w:r w:rsidRPr="00080C4A">
              <w:rPr>
                <w:vertAlign w:val="superscript"/>
              </w:rPr>
              <w:t>11</w:t>
            </w:r>
          </w:p>
        </w:tc>
        <w:tc>
          <w:tcPr>
            <w:tcW w:w="706" w:type="dxa"/>
            <w:vAlign w:val="center"/>
          </w:tcPr>
          <w:p w14:paraId="5ADDCB9B" w14:textId="77777777" w:rsidR="006A7AA8" w:rsidRPr="00080C4A" w:rsidRDefault="006A7AA8" w:rsidP="00D70EDB">
            <w:pPr>
              <w:jc w:val="center"/>
            </w:pPr>
            <w:r w:rsidRPr="00080C4A">
              <w:t>290</w:t>
            </w:r>
          </w:p>
        </w:tc>
        <w:tc>
          <w:tcPr>
            <w:tcW w:w="1154" w:type="dxa"/>
            <w:vAlign w:val="center"/>
          </w:tcPr>
          <w:p w14:paraId="09D8ECB4" w14:textId="77777777" w:rsidR="006A7AA8" w:rsidRPr="00080C4A" w:rsidRDefault="006A7AA8" w:rsidP="00D70EDB">
            <w:pPr>
              <w:jc w:val="center"/>
            </w:pPr>
            <w:r w:rsidRPr="00080C4A">
              <w:t>6</w:t>
            </w:r>
            <w:r w:rsidR="008710E8" w:rsidRPr="00080C4A">
              <w:t>,</w:t>
            </w:r>
            <w:r w:rsidRPr="00080C4A">
              <w:t>54×10</w:t>
            </w:r>
            <w:r w:rsidRPr="00080C4A">
              <w:rPr>
                <w:vertAlign w:val="superscript"/>
              </w:rPr>
              <w:t>10</w:t>
            </w:r>
          </w:p>
        </w:tc>
      </w:tr>
      <w:tr w:rsidR="00321584" w:rsidRPr="00080C4A" w14:paraId="45E69D25" w14:textId="77777777" w:rsidTr="00D70EDB">
        <w:trPr>
          <w:trHeight w:val="319"/>
        </w:trPr>
        <w:tc>
          <w:tcPr>
            <w:tcW w:w="1823" w:type="dxa"/>
            <w:vAlign w:val="center"/>
          </w:tcPr>
          <w:p w14:paraId="501A706D" w14:textId="77777777" w:rsidR="006A7AA8" w:rsidRPr="00080C4A" w:rsidRDefault="006A7AA8" w:rsidP="008710E8">
            <w:r w:rsidRPr="00080C4A">
              <w:t>IPA (1</w:t>
            </w:r>
            <w:r w:rsidR="008710E8" w:rsidRPr="00080C4A">
              <w:t>,</w:t>
            </w:r>
            <w:r w:rsidRPr="00080C4A">
              <w:t>0-45)</w:t>
            </w:r>
          </w:p>
        </w:tc>
        <w:tc>
          <w:tcPr>
            <w:tcW w:w="569" w:type="dxa"/>
            <w:vAlign w:val="center"/>
          </w:tcPr>
          <w:p w14:paraId="2157E07D" w14:textId="77777777" w:rsidR="006A7AA8" w:rsidRPr="00080C4A" w:rsidRDefault="006A7AA8" w:rsidP="00D70EDB">
            <w:pPr>
              <w:jc w:val="center"/>
            </w:pPr>
            <w:r w:rsidRPr="00080C4A">
              <w:t>675</w:t>
            </w:r>
          </w:p>
        </w:tc>
        <w:tc>
          <w:tcPr>
            <w:tcW w:w="1142" w:type="dxa"/>
            <w:vAlign w:val="center"/>
          </w:tcPr>
          <w:p w14:paraId="434BDB8D" w14:textId="77777777" w:rsidR="006A7AA8" w:rsidRPr="00080C4A" w:rsidRDefault="006A7AA8" w:rsidP="00D70EDB">
            <w:pPr>
              <w:jc w:val="center"/>
            </w:pPr>
            <w:r w:rsidRPr="00080C4A">
              <w:t>1</w:t>
            </w:r>
            <w:r w:rsidR="008710E8" w:rsidRPr="00080C4A">
              <w:t>,</w:t>
            </w:r>
            <w:r w:rsidRPr="00080C4A">
              <w:t>83×10</w:t>
            </w:r>
            <w:r w:rsidRPr="00080C4A">
              <w:rPr>
                <w:vertAlign w:val="superscript"/>
              </w:rPr>
              <w:t>11</w:t>
            </w:r>
          </w:p>
        </w:tc>
        <w:tc>
          <w:tcPr>
            <w:tcW w:w="572" w:type="dxa"/>
            <w:vAlign w:val="center"/>
          </w:tcPr>
          <w:p w14:paraId="50327648" w14:textId="77777777" w:rsidR="006A7AA8" w:rsidRPr="00080C4A" w:rsidRDefault="006A7AA8" w:rsidP="00D70EDB">
            <w:pPr>
              <w:jc w:val="center"/>
            </w:pPr>
            <w:r w:rsidRPr="00080C4A">
              <w:t>309</w:t>
            </w:r>
          </w:p>
        </w:tc>
        <w:tc>
          <w:tcPr>
            <w:tcW w:w="1145" w:type="dxa"/>
            <w:vAlign w:val="center"/>
          </w:tcPr>
          <w:p w14:paraId="3AF07BA1" w14:textId="77777777" w:rsidR="006A7AA8" w:rsidRPr="00080C4A" w:rsidRDefault="006A7AA8" w:rsidP="00D70EDB">
            <w:pPr>
              <w:jc w:val="center"/>
            </w:pPr>
            <w:r w:rsidRPr="00080C4A">
              <w:t>5</w:t>
            </w:r>
            <w:r w:rsidR="008710E8" w:rsidRPr="00080C4A">
              <w:t>,</w:t>
            </w:r>
            <w:r w:rsidRPr="00080C4A">
              <w:t>67×10</w:t>
            </w:r>
            <w:r w:rsidRPr="00080C4A">
              <w:rPr>
                <w:vertAlign w:val="superscript"/>
              </w:rPr>
              <w:t>10</w:t>
            </w:r>
          </w:p>
        </w:tc>
        <w:tc>
          <w:tcPr>
            <w:tcW w:w="572" w:type="dxa"/>
            <w:vAlign w:val="center"/>
          </w:tcPr>
          <w:p w14:paraId="36C3904D" w14:textId="77777777" w:rsidR="006A7AA8" w:rsidRPr="00080C4A" w:rsidRDefault="006A7AA8" w:rsidP="00D70EDB">
            <w:pPr>
              <w:jc w:val="center"/>
            </w:pPr>
            <w:r w:rsidRPr="00080C4A">
              <w:t>224</w:t>
            </w:r>
          </w:p>
        </w:tc>
        <w:tc>
          <w:tcPr>
            <w:tcW w:w="1145" w:type="dxa"/>
            <w:vAlign w:val="center"/>
          </w:tcPr>
          <w:p w14:paraId="0783B863" w14:textId="77777777" w:rsidR="006A7AA8" w:rsidRPr="00080C4A" w:rsidRDefault="006A7AA8" w:rsidP="00D70EDB">
            <w:pPr>
              <w:jc w:val="center"/>
            </w:pPr>
            <w:r w:rsidRPr="00080C4A">
              <w:t>4</w:t>
            </w:r>
            <w:r w:rsidR="008710E8" w:rsidRPr="00080C4A">
              <w:t>,</w:t>
            </w:r>
            <w:r w:rsidRPr="00080C4A">
              <w:t>96×10</w:t>
            </w:r>
            <w:r w:rsidRPr="00080C4A">
              <w:rPr>
                <w:vertAlign w:val="superscript"/>
              </w:rPr>
              <w:t>10</w:t>
            </w:r>
          </w:p>
        </w:tc>
        <w:tc>
          <w:tcPr>
            <w:tcW w:w="716" w:type="dxa"/>
            <w:vAlign w:val="center"/>
          </w:tcPr>
          <w:p w14:paraId="63455C58" w14:textId="77777777" w:rsidR="006A7AA8" w:rsidRPr="00080C4A" w:rsidRDefault="006A7AA8" w:rsidP="00D70EDB">
            <w:pPr>
              <w:jc w:val="center"/>
            </w:pPr>
            <w:r w:rsidRPr="00080C4A">
              <w:t>329</w:t>
            </w:r>
          </w:p>
        </w:tc>
        <w:tc>
          <w:tcPr>
            <w:tcW w:w="1154" w:type="dxa"/>
            <w:vAlign w:val="center"/>
          </w:tcPr>
          <w:p w14:paraId="76F48684" w14:textId="77777777" w:rsidR="006A7AA8" w:rsidRPr="00080C4A" w:rsidRDefault="006A7AA8" w:rsidP="00D70EDB">
            <w:pPr>
              <w:jc w:val="center"/>
            </w:pPr>
            <w:r w:rsidRPr="00080C4A">
              <w:t>8</w:t>
            </w:r>
            <w:r w:rsidR="008710E8" w:rsidRPr="00080C4A">
              <w:t>,</w:t>
            </w:r>
            <w:r w:rsidRPr="00080C4A">
              <w:t>51×10</w:t>
            </w:r>
            <w:r w:rsidRPr="00080C4A">
              <w:rPr>
                <w:vertAlign w:val="superscript"/>
              </w:rPr>
              <w:t>10</w:t>
            </w:r>
          </w:p>
        </w:tc>
        <w:tc>
          <w:tcPr>
            <w:tcW w:w="707" w:type="dxa"/>
            <w:vAlign w:val="center"/>
          </w:tcPr>
          <w:p w14:paraId="1DD95B09" w14:textId="77777777" w:rsidR="006A7AA8" w:rsidRPr="00080C4A" w:rsidRDefault="006A7AA8" w:rsidP="00D70EDB">
            <w:pPr>
              <w:jc w:val="center"/>
            </w:pPr>
            <w:r w:rsidRPr="00080C4A">
              <w:t>402</w:t>
            </w:r>
          </w:p>
        </w:tc>
        <w:tc>
          <w:tcPr>
            <w:tcW w:w="1154" w:type="dxa"/>
            <w:vAlign w:val="center"/>
          </w:tcPr>
          <w:p w14:paraId="36861D18" w14:textId="77777777" w:rsidR="006A7AA8" w:rsidRPr="00080C4A" w:rsidRDefault="006A7AA8" w:rsidP="00D70EDB">
            <w:pPr>
              <w:jc w:val="center"/>
            </w:pPr>
            <w:r w:rsidRPr="00080C4A">
              <w:t>9</w:t>
            </w:r>
            <w:r w:rsidR="008710E8" w:rsidRPr="00080C4A">
              <w:t>,</w:t>
            </w:r>
            <w:r w:rsidRPr="00080C4A">
              <w:t>37×10</w:t>
            </w:r>
            <w:r w:rsidRPr="00080C4A">
              <w:rPr>
                <w:vertAlign w:val="superscript"/>
              </w:rPr>
              <w:t>10</w:t>
            </w:r>
          </w:p>
        </w:tc>
        <w:tc>
          <w:tcPr>
            <w:tcW w:w="707" w:type="dxa"/>
            <w:vAlign w:val="center"/>
          </w:tcPr>
          <w:p w14:paraId="5216FDBB" w14:textId="77777777" w:rsidR="006A7AA8" w:rsidRPr="00080C4A" w:rsidRDefault="006A7AA8" w:rsidP="00D70EDB">
            <w:pPr>
              <w:jc w:val="center"/>
            </w:pPr>
            <w:r w:rsidRPr="00080C4A">
              <w:t>397</w:t>
            </w:r>
          </w:p>
        </w:tc>
        <w:tc>
          <w:tcPr>
            <w:tcW w:w="1154" w:type="dxa"/>
            <w:vAlign w:val="center"/>
          </w:tcPr>
          <w:p w14:paraId="5710CADF" w14:textId="77777777" w:rsidR="006A7AA8" w:rsidRPr="00080C4A" w:rsidRDefault="006A7AA8" w:rsidP="00D70EDB">
            <w:pPr>
              <w:jc w:val="center"/>
            </w:pPr>
            <w:r w:rsidRPr="00080C4A">
              <w:t>1</w:t>
            </w:r>
            <w:r w:rsidR="008710E8" w:rsidRPr="00080C4A">
              <w:t>,</w:t>
            </w:r>
            <w:r w:rsidRPr="00080C4A">
              <w:t>50×10</w:t>
            </w:r>
            <w:r w:rsidRPr="00080C4A">
              <w:rPr>
                <w:vertAlign w:val="superscript"/>
              </w:rPr>
              <w:t>11</w:t>
            </w:r>
          </w:p>
        </w:tc>
        <w:tc>
          <w:tcPr>
            <w:tcW w:w="706" w:type="dxa"/>
            <w:vAlign w:val="center"/>
          </w:tcPr>
          <w:p w14:paraId="3A43A1FB" w14:textId="77777777" w:rsidR="006A7AA8" w:rsidRPr="00080C4A" w:rsidRDefault="006A7AA8" w:rsidP="00D70EDB">
            <w:pPr>
              <w:jc w:val="center"/>
            </w:pPr>
            <w:r w:rsidRPr="00080C4A">
              <w:t>265</w:t>
            </w:r>
          </w:p>
        </w:tc>
        <w:tc>
          <w:tcPr>
            <w:tcW w:w="1154" w:type="dxa"/>
            <w:vAlign w:val="center"/>
          </w:tcPr>
          <w:p w14:paraId="4FA9F346" w14:textId="77777777" w:rsidR="006A7AA8" w:rsidRPr="00080C4A" w:rsidRDefault="006A7AA8" w:rsidP="00D70EDB">
            <w:pPr>
              <w:jc w:val="center"/>
            </w:pPr>
            <w:r w:rsidRPr="00080C4A">
              <w:t>5</w:t>
            </w:r>
            <w:r w:rsidR="008710E8" w:rsidRPr="00080C4A">
              <w:t>,</w:t>
            </w:r>
            <w:r w:rsidRPr="00080C4A">
              <w:t>04×10</w:t>
            </w:r>
            <w:r w:rsidRPr="00080C4A">
              <w:rPr>
                <w:vertAlign w:val="superscript"/>
              </w:rPr>
              <w:t>10</w:t>
            </w:r>
          </w:p>
        </w:tc>
      </w:tr>
      <w:tr w:rsidR="00321584" w:rsidRPr="00080C4A" w14:paraId="3B55FD9F" w14:textId="77777777" w:rsidTr="00D70EDB">
        <w:trPr>
          <w:trHeight w:val="164"/>
        </w:trPr>
        <w:tc>
          <w:tcPr>
            <w:tcW w:w="1823" w:type="dxa"/>
            <w:vAlign w:val="center"/>
          </w:tcPr>
          <w:p w14:paraId="3B2770AE" w14:textId="77777777" w:rsidR="006A7AA8" w:rsidRPr="00080C4A" w:rsidRDefault="006A7AA8" w:rsidP="008710E8">
            <w:r w:rsidRPr="00080C4A">
              <w:t>IPA (1</w:t>
            </w:r>
            <w:r w:rsidR="008710E8" w:rsidRPr="00080C4A">
              <w:t>,</w:t>
            </w:r>
            <w:r w:rsidRPr="00080C4A">
              <w:t>5-45)</w:t>
            </w:r>
          </w:p>
        </w:tc>
        <w:tc>
          <w:tcPr>
            <w:tcW w:w="569" w:type="dxa"/>
            <w:vAlign w:val="center"/>
          </w:tcPr>
          <w:p w14:paraId="731A8DB0" w14:textId="77777777" w:rsidR="006A7AA8" w:rsidRPr="00080C4A" w:rsidRDefault="006A7AA8" w:rsidP="00D70EDB">
            <w:pPr>
              <w:jc w:val="center"/>
            </w:pPr>
            <w:r w:rsidRPr="00080C4A">
              <w:t>547</w:t>
            </w:r>
          </w:p>
        </w:tc>
        <w:tc>
          <w:tcPr>
            <w:tcW w:w="1142" w:type="dxa"/>
            <w:vAlign w:val="center"/>
          </w:tcPr>
          <w:p w14:paraId="5CBA87E8" w14:textId="77777777" w:rsidR="006A7AA8" w:rsidRPr="00080C4A" w:rsidRDefault="006A7AA8" w:rsidP="00D70EDB">
            <w:pPr>
              <w:jc w:val="center"/>
            </w:pPr>
            <w:r w:rsidRPr="00080C4A">
              <w:t>1</w:t>
            </w:r>
            <w:r w:rsidR="008710E8" w:rsidRPr="00080C4A">
              <w:t>,</w:t>
            </w:r>
            <w:r w:rsidRPr="00080C4A">
              <w:t>41×10</w:t>
            </w:r>
            <w:r w:rsidRPr="00080C4A">
              <w:rPr>
                <w:vertAlign w:val="superscript"/>
              </w:rPr>
              <w:t>11</w:t>
            </w:r>
          </w:p>
        </w:tc>
        <w:tc>
          <w:tcPr>
            <w:tcW w:w="572" w:type="dxa"/>
            <w:vAlign w:val="center"/>
          </w:tcPr>
          <w:p w14:paraId="7AFCA991" w14:textId="77777777" w:rsidR="006A7AA8" w:rsidRPr="00080C4A" w:rsidRDefault="006A7AA8" w:rsidP="00D70EDB">
            <w:pPr>
              <w:jc w:val="center"/>
            </w:pPr>
            <w:r w:rsidRPr="00080C4A">
              <w:t>285</w:t>
            </w:r>
          </w:p>
        </w:tc>
        <w:tc>
          <w:tcPr>
            <w:tcW w:w="1145" w:type="dxa"/>
            <w:vAlign w:val="center"/>
          </w:tcPr>
          <w:p w14:paraId="4A021B28" w14:textId="77777777" w:rsidR="006A7AA8" w:rsidRPr="00080C4A" w:rsidRDefault="006A7AA8" w:rsidP="00D70EDB">
            <w:pPr>
              <w:jc w:val="center"/>
            </w:pPr>
            <w:r w:rsidRPr="00080C4A">
              <w:t>6</w:t>
            </w:r>
            <w:r w:rsidR="008710E8" w:rsidRPr="00080C4A">
              <w:t>,</w:t>
            </w:r>
            <w:r w:rsidRPr="00080C4A">
              <w:t>77×10</w:t>
            </w:r>
            <w:r w:rsidRPr="00080C4A">
              <w:rPr>
                <w:vertAlign w:val="superscript"/>
              </w:rPr>
              <w:t>10</w:t>
            </w:r>
          </w:p>
        </w:tc>
        <w:tc>
          <w:tcPr>
            <w:tcW w:w="572" w:type="dxa"/>
            <w:vAlign w:val="center"/>
          </w:tcPr>
          <w:p w14:paraId="4DD8B48F" w14:textId="77777777" w:rsidR="006A7AA8" w:rsidRPr="00080C4A" w:rsidRDefault="006A7AA8" w:rsidP="00D70EDB">
            <w:pPr>
              <w:jc w:val="center"/>
            </w:pPr>
            <w:r w:rsidRPr="00080C4A">
              <w:t>248</w:t>
            </w:r>
          </w:p>
        </w:tc>
        <w:tc>
          <w:tcPr>
            <w:tcW w:w="1145" w:type="dxa"/>
            <w:vAlign w:val="center"/>
          </w:tcPr>
          <w:p w14:paraId="0D93A26D" w14:textId="77777777" w:rsidR="006A7AA8" w:rsidRPr="00080C4A" w:rsidRDefault="006A7AA8" w:rsidP="00D70EDB">
            <w:pPr>
              <w:jc w:val="center"/>
            </w:pPr>
            <w:r w:rsidRPr="00080C4A">
              <w:t>5</w:t>
            </w:r>
            <w:r w:rsidR="008710E8" w:rsidRPr="00080C4A">
              <w:t>,</w:t>
            </w:r>
            <w:r w:rsidRPr="00080C4A">
              <w:t>02×10</w:t>
            </w:r>
            <w:r w:rsidRPr="00080C4A">
              <w:rPr>
                <w:vertAlign w:val="superscript"/>
              </w:rPr>
              <w:t>10</w:t>
            </w:r>
          </w:p>
        </w:tc>
        <w:tc>
          <w:tcPr>
            <w:tcW w:w="716" w:type="dxa"/>
            <w:vAlign w:val="center"/>
          </w:tcPr>
          <w:p w14:paraId="73CAE638" w14:textId="77777777" w:rsidR="006A7AA8" w:rsidRPr="00080C4A" w:rsidRDefault="006A7AA8" w:rsidP="00D70EDB">
            <w:pPr>
              <w:jc w:val="center"/>
            </w:pPr>
            <w:r w:rsidRPr="00080C4A">
              <w:t>310</w:t>
            </w:r>
          </w:p>
        </w:tc>
        <w:tc>
          <w:tcPr>
            <w:tcW w:w="1154" w:type="dxa"/>
            <w:vAlign w:val="center"/>
          </w:tcPr>
          <w:p w14:paraId="49EEDC24" w14:textId="77777777" w:rsidR="006A7AA8" w:rsidRPr="00080C4A" w:rsidRDefault="006A7AA8" w:rsidP="00D70EDB">
            <w:pPr>
              <w:jc w:val="center"/>
            </w:pPr>
            <w:r w:rsidRPr="00080C4A">
              <w:t>4</w:t>
            </w:r>
            <w:r w:rsidR="008710E8" w:rsidRPr="00080C4A">
              <w:t>,</w:t>
            </w:r>
            <w:r w:rsidRPr="00080C4A">
              <w:t>49×10</w:t>
            </w:r>
            <w:r w:rsidRPr="00080C4A">
              <w:rPr>
                <w:vertAlign w:val="superscript"/>
              </w:rPr>
              <w:t>10</w:t>
            </w:r>
          </w:p>
        </w:tc>
        <w:tc>
          <w:tcPr>
            <w:tcW w:w="707" w:type="dxa"/>
            <w:vAlign w:val="center"/>
          </w:tcPr>
          <w:p w14:paraId="6B803D33" w14:textId="77777777" w:rsidR="006A7AA8" w:rsidRPr="00080C4A" w:rsidRDefault="006A7AA8" w:rsidP="00D70EDB">
            <w:pPr>
              <w:jc w:val="center"/>
            </w:pPr>
            <w:r w:rsidRPr="00080C4A">
              <w:t>478</w:t>
            </w:r>
          </w:p>
        </w:tc>
        <w:tc>
          <w:tcPr>
            <w:tcW w:w="1154" w:type="dxa"/>
            <w:vAlign w:val="center"/>
          </w:tcPr>
          <w:p w14:paraId="31B8AB7D" w14:textId="77777777" w:rsidR="006A7AA8" w:rsidRPr="00080C4A" w:rsidRDefault="006A7AA8" w:rsidP="00D70EDB">
            <w:pPr>
              <w:jc w:val="center"/>
            </w:pPr>
            <w:r w:rsidRPr="00080C4A">
              <w:t>4</w:t>
            </w:r>
            <w:r w:rsidR="008710E8" w:rsidRPr="00080C4A">
              <w:t>,</w:t>
            </w:r>
            <w:r w:rsidRPr="00080C4A">
              <w:t>29×10</w:t>
            </w:r>
            <w:r w:rsidRPr="00080C4A">
              <w:rPr>
                <w:vertAlign w:val="superscript"/>
              </w:rPr>
              <w:t>11</w:t>
            </w:r>
          </w:p>
        </w:tc>
        <w:tc>
          <w:tcPr>
            <w:tcW w:w="707" w:type="dxa"/>
            <w:vAlign w:val="center"/>
          </w:tcPr>
          <w:p w14:paraId="1497ABDC" w14:textId="77777777" w:rsidR="006A7AA8" w:rsidRPr="00080C4A" w:rsidRDefault="006A7AA8" w:rsidP="00D70EDB">
            <w:pPr>
              <w:jc w:val="center"/>
            </w:pPr>
            <w:r w:rsidRPr="00080C4A">
              <w:t>396</w:t>
            </w:r>
          </w:p>
        </w:tc>
        <w:tc>
          <w:tcPr>
            <w:tcW w:w="1154" w:type="dxa"/>
            <w:vAlign w:val="center"/>
          </w:tcPr>
          <w:p w14:paraId="19A8DB69" w14:textId="77777777" w:rsidR="006A7AA8" w:rsidRPr="00080C4A" w:rsidRDefault="006A7AA8" w:rsidP="00D70EDB">
            <w:pPr>
              <w:jc w:val="center"/>
            </w:pPr>
            <w:r w:rsidRPr="00080C4A">
              <w:t>1</w:t>
            </w:r>
            <w:r w:rsidR="008710E8" w:rsidRPr="00080C4A">
              <w:t>,</w:t>
            </w:r>
            <w:r w:rsidRPr="00080C4A">
              <w:t>37×10</w:t>
            </w:r>
            <w:r w:rsidRPr="00080C4A">
              <w:rPr>
                <w:vertAlign w:val="superscript"/>
              </w:rPr>
              <w:t>11</w:t>
            </w:r>
          </w:p>
        </w:tc>
        <w:tc>
          <w:tcPr>
            <w:tcW w:w="706" w:type="dxa"/>
            <w:vAlign w:val="center"/>
          </w:tcPr>
          <w:p w14:paraId="7DF5FF5E" w14:textId="77777777" w:rsidR="006A7AA8" w:rsidRPr="00080C4A" w:rsidRDefault="006A7AA8" w:rsidP="00D70EDB">
            <w:pPr>
              <w:jc w:val="center"/>
            </w:pPr>
            <w:r w:rsidRPr="00080C4A">
              <w:t>278</w:t>
            </w:r>
          </w:p>
        </w:tc>
        <w:tc>
          <w:tcPr>
            <w:tcW w:w="1154" w:type="dxa"/>
            <w:vAlign w:val="center"/>
          </w:tcPr>
          <w:p w14:paraId="6152AA23" w14:textId="77777777" w:rsidR="006A7AA8" w:rsidRPr="00080C4A" w:rsidRDefault="006A7AA8" w:rsidP="00D70EDB">
            <w:pPr>
              <w:jc w:val="center"/>
            </w:pPr>
            <w:r w:rsidRPr="00080C4A">
              <w:t>6</w:t>
            </w:r>
            <w:r w:rsidR="008710E8" w:rsidRPr="00080C4A">
              <w:t>,</w:t>
            </w:r>
            <w:r w:rsidRPr="00080C4A">
              <w:t>53×10</w:t>
            </w:r>
            <w:r w:rsidRPr="00080C4A">
              <w:rPr>
                <w:vertAlign w:val="superscript"/>
              </w:rPr>
              <w:t>10</w:t>
            </w:r>
          </w:p>
        </w:tc>
      </w:tr>
      <w:tr w:rsidR="00321584" w:rsidRPr="00080C4A" w14:paraId="7552B263" w14:textId="77777777" w:rsidTr="00D70EDB">
        <w:trPr>
          <w:trHeight w:val="355"/>
        </w:trPr>
        <w:tc>
          <w:tcPr>
            <w:tcW w:w="1823" w:type="dxa"/>
            <w:vAlign w:val="center"/>
          </w:tcPr>
          <w:p w14:paraId="6CEF8EBB" w14:textId="77777777" w:rsidR="006A7AA8" w:rsidRPr="00080C4A" w:rsidRDefault="006A7AA8" w:rsidP="008710E8">
            <w:r w:rsidRPr="00080C4A">
              <w:t>ACN (1</w:t>
            </w:r>
            <w:r w:rsidR="008710E8" w:rsidRPr="00080C4A">
              <w:t>,</w:t>
            </w:r>
            <w:r w:rsidRPr="00080C4A">
              <w:t>0-15)</w:t>
            </w:r>
          </w:p>
        </w:tc>
        <w:tc>
          <w:tcPr>
            <w:tcW w:w="569" w:type="dxa"/>
            <w:vAlign w:val="center"/>
          </w:tcPr>
          <w:p w14:paraId="3D439132" w14:textId="77777777" w:rsidR="006A7AA8" w:rsidRPr="00080C4A" w:rsidRDefault="006A7AA8" w:rsidP="00D70EDB">
            <w:pPr>
              <w:jc w:val="center"/>
            </w:pPr>
            <w:r w:rsidRPr="00080C4A">
              <w:t>613</w:t>
            </w:r>
          </w:p>
        </w:tc>
        <w:tc>
          <w:tcPr>
            <w:tcW w:w="1142" w:type="dxa"/>
            <w:vAlign w:val="center"/>
          </w:tcPr>
          <w:p w14:paraId="64260F57" w14:textId="77777777" w:rsidR="006A7AA8" w:rsidRPr="00080C4A" w:rsidRDefault="006A7AA8" w:rsidP="00D70EDB">
            <w:pPr>
              <w:jc w:val="center"/>
            </w:pPr>
            <w:r w:rsidRPr="00080C4A">
              <w:t>1</w:t>
            </w:r>
            <w:r w:rsidR="008710E8" w:rsidRPr="00080C4A">
              <w:t>,</w:t>
            </w:r>
            <w:r w:rsidRPr="00080C4A">
              <w:t>27×10</w:t>
            </w:r>
            <w:r w:rsidRPr="00080C4A">
              <w:rPr>
                <w:vertAlign w:val="superscript"/>
              </w:rPr>
              <w:t>11</w:t>
            </w:r>
          </w:p>
        </w:tc>
        <w:tc>
          <w:tcPr>
            <w:tcW w:w="572" w:type="dxa"/>
            <w:vAlign w:val="center"/>
          </w:tcPr>
          <w:p w14:paraId="23277731" w14:textId="77777777" w:rsidR="006A7AA8" w:rsidRPr="00080C4A" w:rsidRDefault="006A7AA8" w:rsidP="00D70EDB">
            <w:pPr>
              <w:jc w:val="center"/>
            </w:pPr>
            <w:r w:rsidRPr="00080C4A">
              <w:t>220</w:t>
            </w:r>
          </w:p>
        </w:tc>
        <w:tc>
          <w:tcPr>
            <w:tcW w:w="1145" w:type="dxa"/>
            <w:vAlign w:val="center"/>
          </w:tcPr>
          <w:p w14:paraId="3C144C92" w14:textId="77777777" w:rsidR="006A7AA8" w:rsidRPr="00080C4A" w:rsidRDefault="006A7AA8" w:rsidP="00D70EDB">
            <w:pPr>
              <w:jc w:val="center"/>
            </w:pPr>
            <w:r w:rsidRPr="00080C4A">
              <w:t>4</w:t>
            </w:r>
            <w:r w:rsidR="008710E8" w:rsidRPr="00080C4A">
              <w:t>,</w:t>
            </w:r>
            <w:r w:rsidRPr="00080C4A">
              <w:t>12×10</w:t>
            </w:r>
            <w:r w:rsidRPr="00080C4A">
              <w:rPr>
                <w:vertAlign w:val="superscript"/>
              </w:rPr>
              <w:t>10</w:t>
            </w:r>
          </w:p>
        </w:tc>
        <w:tc>
          <w:tcPr>
            <w:tcW w:w="572" w:type="dxa"/>
            <w:vAlign w:val="center"/>
          </w:tcPr>
          <w:p w14:paraId="71CA5899" w14:textId="77777777" w:rsidR="006A7AA8" w:rsidRPr="00080C4A" w:rsidRDefault="006A7AA8" w:rsidP="00D70EDB">
            <w:pPr>
              <w:jc w:val="center"/>
            </w:pPr>
            <w:r w:rsidRPr="00080C4A">
              <w:t>222</w:t>
            </w:r>
          </w:p>
        </w:tc>
        <w:tc>
          <w:tcPr>
            <w:tcW w:w="1145" w:type="dxa"/>
            <w:vAlign w:val="center"/>
          </w:tcPr>
          <w:p w14:paraId="7AB5E46F" w14:textId="77777777" w:rsidR="006A7AA8" w:rsidRPr="00080C4A" w:rsidRDefault="006A7AA8" w:rsidP="00D70EDB">
            <w:pPr>
              <w:jc w:val="center"/>
            </w:pPr>
            <w:r w:rsidRPr="00080C4A">
              <w:t>5</w:t>
            </w:r>
            <w:r w:rsidR="008710E8" w:rsidRPr="00080C4A">
              <w:t>,</w:t>
            </w:r>
            <w:r w:rsidRPr="00080C4A">
              <w:t>89×10</w:t>
            </w:r>
            <w:r w:rsidRPr="00080C4A">
              <w:rPr>
                <w:vertAlign w:val="superscript"/>
              </w:rPr>
              <w:t>10</w:t>
            </w:r>
          </w:p>
        </w:tc>
        <w:tc>
          <w:tcPr>
            <w:tcW w:w="716" w:type="dxa"/>
            <w:vAlign w:val="center"/>
          </w:tcPr>
          <w:p w14:paraId="2F096418" w14:textId="77777777" w:rsidR="006A7AA8" w:rsidRPr="00080C4A" w:rsidRDefault="006A7AA8" w:rsidP="00D70EDB">
            <w:pPr>
              <w:jc w:val="center"/>
            </w:pPr>
            <w:r w:rsidRPr="00080C4A">
              <w:t>336</w:t>
            </w:r>
          </w:p>
        </w:tc>
        <w:tc>
          <w:tcPr>
            <w:tcW w:w="1154" w:type="dxa"/>
            <w:vAlign w:val="center"/>
          </w:tcPr>
          <w:p w14:paraId="1651CA9B" w14:textId="77777777" w:rsidR="006A7AA8" w:rsidRPr="00080C4A" w:rsidRDefault="006A7AA8" w:rsidP="00D70EDB">
            <w:pPr>
              <w:jc w:val="center"/>
            </w:pPr>
            <w:r w:rsidRPr="00080C4A">
              <w:t>7</w:t>
            </w:r>
            <w:r w:rsidR="008710E8" w:rsidRPr="00080C4A">
              <w:t>,</w:t>
            </w:r>
            <w:r w:rsidRPr="00080C4A">
              <w:t>07×10</w:t>
            </w:r>
            <w:r w:rsidRPr="00080C4A">
              <w:rPr>
                <w:vertAlign w:val="superscript"/>
              </w:rPr>
              <w:t>10</w:t>
            </w:r>
          </w:p>
        </w:tc>
        <w:tc>
          <w:tcPr>
            <w:tcW w:w="707" w:type="dxa"/>
            <w:vAlign w:val="center"/>
          </w:tcPr>
          <w:p w14:paraId="5AD666A3" w14:textId="77777777" w:rsidR="006A7AA8" w:rsidRPr="00080C4A" w:rsidRDefault="006A7AA8" w:rsidP="00D70EDB">
            <w:pPr>
              <w:jc w:val="center"/>
            </w:pPr>
            <w:r w:rsidRPr="00080C4A">
              <w:t>330</w:t>
            </w:r>
          </w:p>
        </w:tc>
        <w:tc>
          <w:tcPr>
            <w:tcW w:w="1154" w:type="dxa"/>
            <w:vAlign w:val="center"/>
          </w:tcPr>
          <w:p w14:paraId="6E2C5C3F" w14:textId="77777777" w:rsidR="006A7AA8" w:rsidRPr="00080C4A" w:rsidRDefault="006A7AA8" w:rsidP="00D70EDB">
            <w:pPr>
              <w:jc w:val="center"/>
            </w:pPr>
            <w:r w:rsidRPr="00080C4A">
              <w:t>6</w:t>
            </w:r>
            <w:r w:rsidR="008710E8" w:rsidRPr="00080C4A">
              <w:t>,</w:t>
            </w:r>
            <w:r w:rsidRPr="00080C4A">
              <w:t>17×10</w:t>
            </w:r>
            <w:r w:rsidRPr="00080C4A">
              <w:rPr>
                <w:vertAlign w:val="superscript"/>
              </w:rPr>
              <w:t>10</w:t>
            </w:r>
          </w:p>
        </w:tc>
        <w:tc>
          <w:tcPr>
            <w:tcW w:w="707" w:type="dxa"/>
            <w:vAlign w:val="center"/>
          </w:tcPr>
          <w:p w14:paraId="36DBBF58" w14:textId="77777777" w:rsidR="006A7AA8" w:rsidRPr="00080C4A" w:rsidRDefault="006A7AA8" w:rsidP="00D70EDB">
            <w:pPr>
              <w:jc w:val="center"/>
            </w:pPr>
            <w:r w:rsidRPr="00080C4A">
              <w:t>375</w:t>
            </w:r>
          </w:p>
        </w:tc>
        <w:tc>
          <w:tcPr>
            <w:tcW w:w="1154" w:type="dxa"/>
            <w:vAlign w:val="center"/>
          </w:tcPr>
          <w:p w14:paraId="27486085" w14:textId="77777777" w:rsidR="006A7AA8" w:rsidRPr="00080C4A" w:rsidRDefault="006A7AA8" w:rsidP="00D70EDB">
            <w:pPr>
              <w:jc w:val="center"/>
            </w:pPr>
            <w:r w:rsidRPr="00080C4A">
              <w:t>6</w:t>
            </w:r>
            <w:r w:rsidR="008710E8" w:rsidRPr="00080C4A">
              <w:t>,</w:t>
            </w:r>
            <w:r w:rsidRPr="00080C4A">
              <w:t>86×10</w:t>
            </w:r>
            <w:r w:rsidRPr="00080C4A">
              <w:rPr>
                <w:vertAlign w:val="superscript"/>
              </w:rPr>
              <w:t>10</w:t>
            </w:r>
          </w:p>
        </w:tc>
        <w:tc>
          <w:tcPr>
            <w:tcW w:w="706" w:type="dxa"/>
            <w:vAlign w:val="center"/>
          </w:tcPr>
          <w:p w14:paraId="1EABA815" w14:textId="77777777" w:rsidR="006A7AA8" w:rsidRPr="00080C4A" w:rsidRDefault="006A7AA8" w:rsidP="00D70EDB">
            <w:pPr>
              <w:jc w:val="center"/>
            </w:pPr>
            <w:r w:rsidRPr="00080C4A">
              <w:t>255</w:t>
            </w:r>
          </w:p>
        </w:tc>
        <w:tc>
          <w:tcPr>
            <w:tcW w:w="1154" w:type="dxa"/>
            <w:vAlign w:val="center"/>
          </w:tcPr>
          <w:p w14:paraId="3A5BF855" w14:textId="77777777" w:rsidR="006A7AA8" w:rsidRPr="00080C4A" w:rsidRDefault="006A7AA8" w:rsidP="00D70EDB">
            <w:pPr>
              <w:jc w:val="center"/>
            </w:pPr>
            <w:r w:rsidRPr="00080C4A">
              <w:t>5</w:t>
            </w:r>
            <w:r w:rsidR="008710E8" w:rsidRPr="00080C4A">
              <w:t>,</w:t>
            </w:r>
            <w:r w:rsidRPr="00080C4A">
              <w:t>25×10</w:t>
            </w:r>
            <w:r w:rsidRPr="00080C4A">
              <w:rPr>
                <w:vertAlign w:val="superscript"/>
              </w:rPr>
              <w:t>10</w:t>
            </w:r>
          </w:p>
        </w:tc>
      </w:tr>
      <w:tr w:rsidR="00321584" w:rsidRPr="00080C4A" w14:paraId="373F6B23" w14:textId="77777777" w:rsidTr="00D70EDB">
        <w:trPr>
          <w:trHeight w:val="123"/>
        </w:trPr>
        <w:tc>
          <w:tcPr>
            <w:tcW w:w="1823" w:type="dxa"/>
            <w:vAlign w:val="center"/>
          </w:tcPr>
          <w:p w14:paraId="0092742F" w14:textId="77777777" w:rsidR="006A7AA8" w:rsidRPr="00080C4A" w:rsidRDefault="006A7AA8" w:rsidP="008710E8">
            <w:r w:rsidRPr="00080C4A">
              <w:t>ACN (1</w:t>
            </w:r>
            <w:r w:rsidR="008710E8" w:rsidRPr="00080C4A">
              <w:t>,</w:t>
            </w:r>
            <w:r w:rsidRPr="00080C4A">
              <w:t>5-15)</w:t>
            </w:r>
          </w:p>
        </w:tc>
        <w:tc>
          <w:tcPr>
            <w:tcW w:w="569" w:type="dxa"/>
            <w:vAlign w:val="center"/>
          </w:tcPr>
          <w:p w14:paraId="0D7FD810" w14:textId="77777777" w:rsidR="006A7AA8" w:rsidRPr="00080C4A" w:rsidRDefault="006A7AA8" w:rsidP="00D70EDB">
            <w:pPr>
              <w:jc w:val="center"/>
            </w:pPr>
            <w:r w:rsidRPr="00080C4A">
              <w:t>541</w:t>
            </w:r>
          </w:p>
        </w:tc>
        <w:tc>
          <w:tcPr>
            <w:tcW w:w="1142" w:type="dxa"/>
            <w:vAlign w:val="center"/>
          </w:tcPr>
          <w:p w14:paraId="7C909EFF" w14:textId="77777777" w:rsidR="006A7AA8" w:rsidRPr="00080C4A" w:rsidRDefault="006A7AA8" w:rsidP="00D70EDB">
            <w:pPr>
              <w:jc w:val="center"/>
            </w:pPr>
            <w:r w:rsidRPr="00080C4A">
              <w:t>1</w:t>
            </w:r>
            <w:r w:rsidR="008710E8" w:rsidRPr="00080C4A">
              <w:t>,</w:t>
            </w:r>
            <w:r w:rsidRPr="00080C4A">
              <w:t>20×10</w:t>
            </w:r>
            <w:r w:rsidRPr="00080C4A">
              <w:rPr>
                <w:vertAlign w:val="superscript"/>
              </w:rPr>
              <w:t>11</w:t>
            </w:r>
          </w:p>
        </w:tc>
        <w:tc>
          <w:tcPr>
            <w:tcW w:w="572" w:type="dxa"/>
            <w:vAlign w:val="center"/>
          </w:tcPr>
          <w:p w14:paraId="5330A964" w14:textId="77777777" w:rsidR="006A7AA8" w:rsidRPr="00080C4A" w:rsidRDefault="006A7AA8" w:rsidP="00D70EDB">
            <w:pPr>
              <w:jc w:val="center"/>
            </w:pPr>
            <w:r w:rsidRPr="00080C4A">
              <w:t>239</w:t>
            </w:r>
          </w:p>
        </w:tc>
        <w:tc>
          <w:tcPr>
            <w:tcW w:w="1145" w:type="dxa"/>
            <w:vAlign w:val="center"/>
          </w:tcPr>
          <w:p w14:paraId="0CDF303B" w14:textId="77777777" w:rsidR="006A7AA8" w:rsidRPr="00080C4A" w:rsidRDefault="006A7AA8" w:rsidP="00D70EDB">
            <w:pPr>
              <w:jc w:val="center"/>
            </w:pPr>
            <w:r w:rsidRPr="00080C4A">
              <w:t>4</w:t>
            </w:r>
            <w:r w:rsidR="008710E8" w:rsidRPr="00080C4A">
              <w:t>,</w:t>
            </w:r>
            <w:r w:rsidRPr="00080C4A">
              <w:t>52×10</w:t>
            </w:r>
            <w:r w:rsidRPr="00080C4A">
              <w:rPr>
                <w:vertAlign w:val="superscript"/>
              </w:rPr>
              <w:t>10</w:t>
            </w:r>
          </w:p>
        </w:tc>
        <w:tc>
          <w:tcPr>
            <w:tcW w:w="572" w:type="dxa"/>
            <w:vAlign w:val="center"/>
          </w:tcPr>
          <w:p w14:paraId="694A052C" w14:textId="77777777" w:rsidR="006A7AA8" w:rsidRPr="00080C4A" w:rsidRDefault="006A7AA8" w:rsidP="00D70EDB">
            <w:pPr>
              <w:jc w:val="center"/>
            </w:pPr>
            <w:r w:rsidRPr="00080C4A">
              <w:t>218</w:t>
            </w:r>
          </w:p>
        </w:tc>
        <w:tc>
          <w:tcPr>
            <w:tcW w:w="1145" w:type="dxa"/>
            <w:vAlign w:val="center"/>
          </w:tcPr>
          <w:p w14:paraId="57B55C99" w14:textId="77777777" w:rsidR="006A7AA8" w:rsidRPr="00080C4A" w:rsidRDefault="006A7AA8" w:rsidP="00D70EDB">
            <w:pPr>
              <w:jc w:val="center"/>
            </w:pPr>
            <w:r w:rsidRPr="00080C4A">
              <w:t>4</w:t>
            </w:r>
            <w:r w:rsidR="008710E8" w:rsidRPr="00080C4A">
              <w:t>,</w:t>
            </w:r>
            <w:r w:rsidRPr="00080C4A">
              <w:t>99×10</w:t>
            </w:r>
            <w:r w:rsidRPr="00080C4A">
              <w:rPr>
                <w:vertAlign w:val="superscript"/>
              </w:rPr>
              <w:t>10</w:t>
            </w:r>
          </w:p>
        </w:tc>
        <w:tc>
          <w:tcPr>
            <w:tcW w:w="716" w:type="dxa"/>
            <w:vAlign w:val="center"/>
          </w:tcPr>
          <w:p w14:paraId="63AE3DD6" w14:textId="77777777" w:rsidR="006A7AA8" w:rsidRPr="00080C4A" w:rsidRDefault="006A7AA8" w:rsidP="00D70EDB">
            <w:pPr>
              <w:jc w:val="center"/>
            </w:pPr>
            <w:r w:rsidRPr="00080C4A">
              <w:t>240</w:t>
            </w:r>
          </w:p>
        </w:tc>
        <w:tc>
          <w:tcPr>
            <w:tcW w:w="1154" w:type="dxa"/>
            <w:vAlign w:val="center"/>
          </w:tcPr>
          <w:p w14:paraId="2E8715EE" w14:textId="77777777" w:rsidR="006A7AA8" w:rsidRPr="00080C4A" w:rsidRDefault="006A7AA8" w:rsidP="00D70EDB">
            <w:pPr>
              <w:jc w:val="center"/>
            </w:pPr>
            <w:r w:rsidRPr="00080C4A">
              <w:t>4</w:t>
            </w:r>
            <w:r w:rsidR="008710E8" w:rsidRPr="00080C4A">
              <w:t>,</w:t>
            </w:r>
            <w:r w:rsidRPr="00080C4A">
              <w:t>85×10</w:t>
            </w:r>
            <w:r w:rsidRPr="00080C4A">
              <w:rPr>
                <w:vertAlign w:val="superscript"/>
              </w:rPr>
              <w:t>10</w:t>
            </w:r>
          </w:p>
        </w:tc>
        <w:tc>
          <w:tcPr>
            <w:tcW w:w="707" w:type="dxa"/>
            <w:vAlign w:val="center"/>
          </w:tcPr>
          <w:p w14:paraId="0F61277A" w14:textId="77777777" w:rsidR="006A7AA8" w:rsidRPr="00080C4A" w:rsidRDefault="006A7AA8" w:rsidP="00D70EDB">
            <w:pPr>
              <w:jc w:val="center"/>
            </w:pPr>
            <w:r w:rsidRPr="00080C4A">
              <w:t>330</w:t>
            </w:r>
          </w:p>
        </w:tc>
        <w:tc>
          <w:tcPr>
            <w:tcW w:w="1154" w:type="dxa"/>
            <w:vAlign w:val="center"/>
          </w:tcPr>
          <w:p w14:paraId="1D3428E6" w14:textId="77777777" w:rsidR="006A7AA8" w:rsidRPr="00080C4A" w:rsidRDefault="006A7AA8" w:rsidP="00D70EDB">
            <w:pPr>
              <w:jc w:val="center"/>
            </w:pPr>
            <w:r w:rsidRPr="00080C4A">
              <w:t>5</w:t>
            </w:r>
            <w:r w:rsidR="008710E8" w:rsidRPr="00080C4A">
              <w:t>,</w:t>
            </w:r>
            <w:r w:rsidRPr="00080C4A">
              <w:t>83×10</w:t>
            </w:r>
            <w:r w:rsidRPr="00080C4A">
              <w:rPr>
                <w:vertAlign w:val="superscript"/>
              </w:rPr>
              <w:t>10</w:t>
            </w:r>
          </w:p>
        </w:tc>
        <w:tc>
          <w:tcPr>
            <w:tcW w:w="707" w:type="dxa"/>
            <w:vAlign w:val="center"/>
          </w:tcPr>
          <w:p w14:paraId="7511AE28" w14:textId="77777777" w:rsidR="006A7AA8" w:rsidRPr="00080C4A" w:rsidRDefault="006A7AA8" w:rsidP="00D70EDB">
            <w:pPr>
              <w:jc w:val="center"/>
            </w:pPr>
            <w:r w:rsidRPr="00080C4A">
              <w:t>339</w:t>
            </w:r>
          </w:p>
        </w:tc>
        <w:tc>
          <w:tcPr>
            <w:tcW w:w="1154" w:type="dxa"/>
            <w:vAlign w:val="center"/>
          </w:tcPr>
          <w:p w14:paraId="425333FC" w14:textId="77777777" w:rsidR="006A7AA8" w:rsidRPr="00080C4A" w:rsidRDefault="006A7AA8" w:rsidP="00D70EDB">
            <w:pPr>
              <w:jc w:val="center"/>
            </w:pPr>
            <w:r w:rsidRPr="00080C4A">
              <w:t>7</w:t>
            </w:r>
            <w:r w:rsidR="008710E8" w:rsidRPr="00080C4A">
              <w:t>,</w:t>
            </w:r>
            <w:r w:rsidRPr="00080C4A">
              <w:t>86×10</w:t>
            </w:r>
            <w:r w:rsidRPr="00080C4A">
              <w:rPr>
                <w:vertAlign w:val="superscript"/>
              </w:rPr>
              <w:t>10</w:t>
            </w:r>
          </w:p>
        </w:tc>
        <w:tc>
          <w:tcPr>
            <w:tcW w:w="706" w:type="dxa"/>
            <w:vAlign w:val="center"/>
          </w:tcPr>
          <w:p w14:paraId="0CFE2357" w14:textId="77777777" w:rsidR="006A7AA8" w:rsidRPr="00080C4A" w:rsidRDefault="006A7AA8" w:rsidP="00D70EDB">
            <w:pPr>
              <w:jc w:val="center"/>
            </w:pPr>
            <w:r w:rsidRPr="00080C4A">
              <w:t>258</w:t>
            </w:r>
          </w:p>
        </w:tc>
        <w:tc>
          <w:tcPr>
            <w:tcW w:w="1154" w:type="dxa"/>
            <w:vAlign w:val="center"/>
          </w:tcPr>
          <w:p w14:paraId="0C9E7D73" w14:textId="77777777" w:rsidR="006A7AA8" w:rsidRPr="00080C4A" w:rsidRDefault="006A7AA8" w:rsidP="00D70EDB">
            <w:pPr>
              <w:jc w:val="center"/>
            </w:pPr>
            <w:r w:rsidRPr="00080C4A">
              <w:t>4</w:t>
            </w:r>
            <w:r w:rsidR="008710E8" w:rsidRPr="00080C4A">
              <w:t>,</w:t>
            </w:r>
            <w:r w:rsidRPr="00080C4A">
              <w:t>61×10</w:t>
            </w:r>
            <w:r w:rsidRPr="00080C4A">
              <w:rPr>
                <w:vertAlign w:val="superscript"/>
              </w:rPr>
              <w:t>10</w:t>
            </w:r>
          </w:p>
        </w:tc>
      </w:tr>
      <w:tr w:rsidR="00321584" w:rsidRPr="00080C4A" w14:paraId="13B7D824" w14:textId="77777777" w:rsidTr="00D70EDB">
        <w:trPr>
          <w:trHeight w:val="197"/>
        </w:trPr>
        <w:tc>
          <w:tcPr>
            <w:tcW w:w="1823" w:type="dxa"/>
            <w:vAlign w:val="center"/>
          </w:tcPr>
          <w:p w14:paraId="16FDE6B3" w14:textId="77777777" w:rsidR="006A7AA8" w:rsidRPr="00080C4A" w:rsidRDefault="006A7AA8" w:rsidP="008710E8">
            <w:r w:rsidRPr="00080C4A">
              <w:t>ACN (1</w:t>
            </w:r>
            <w:r w:rsidR="008710E8" w:rsidRPr="00080C4A">
              <w:t>,</w:t>
            </w:r>
            <w:r w:rsidRPr="00080C4A">
              <w:t>0-45)</w:t>
            </w:r>
          </w:p>
        </w:tc>
        <w:tc>
          <w:tcPr>
            <w:tcW w:w="569" w:type="dxa"/>
            <w:vAlign w:val="center"/>
          </w:tcPr>
          <w:p w14:paraId="2588115C" w14:textId="77777777" w:rsidR="006A7AA8" w:rsidRPr="00080C4A" w:rsidRDefault="006A7AA8" w:rsidP="00D70EDB">
            <w:pPr>
              <w:jc w:val="center"/>
            </w:pPr>
            <w:r w:rsidRPr="00080C4A">
              <w:t>607</w:t>
            </w:r>
          </w:p>
        </w:tc>
        <w:tc>
          <w:tcPr>
            <w:tcW w:w="1142" w:type="dxa"/>
            <w:vAlign w:val="center"/>
          </w:tcPr>
          <w:p w14:paraId="700EAFF7" w14:textId="77777777" w:rsidR="006A7AA8" w:rsidRPr="00080C4A" w:rsidRDefault="006A7AA8" w:rsidP="00D70EDB">
            <w:pPr>
              <w:jc w:val="center"/>
            </w:pPr>
            <w:r w:rsidRPr="00080C4A">
              <w:t>1</w:t>
            </w:r>
            <w:r w:rsidR="008710E8" w:rsidRPr="00080C4A">
              <w:t>,</w:t>
            </w:r>
            <w:r w:rsidRPr="00080C4A">
              <w:t>53×10</w:t>
            </w:r>
            <w:r w:rsidRPr="00080C4A">
              <w:rPr>
                <w:vertAlign w:val="superscript"/>
              </w:rPr>
              <w:t>11</w:t>
            </w:r>
          </w:p>
        </w:tc>
        <w:tc>
          <w:tcPr>
            <w:tcW w:w="572" w:type="dxa"/>
            <w:vAlign w:val="center"/>
          </w:tcPr>
          <w:p w14:paraId="7E8183BF" w14:textId="77777777" w:rsidR="006A7AA8" w:rsidRPr="00080C4A" w:rsidRDefault="006A7AA8" w:rsidP="00D70EDB">
            <w:pPr>
              <w:jc w:val="center"/>
            </w:pPr>
            <w:r w:rsidRPr="00080C4A">
              <w:t>226</w:t>
            </w:r>
          </w:p>
        </w:tc>
        <w:tc>
          <w:tcPr>
            <w:tcW w:w="1145" w:type="dxa"/>
            <w:vAlign w:val="center"/>
          </w:tcPr>
          <w:p w14:paraId="49A841AE" w14:textId="77777777" w:rsidR="006A7AA8" w:rsidRPr="00080C4A" w:rsidRDefault="006A7AA8" w:rsidP="00D70EDB">
            <w:pPr>
              <w:jc w:val="center"/>
            </w:pPr>
            <w:r w:rsidRPr="00080C4A">
              <w:t>4</w:t>
            </w:r>
            <w:r w:rsidR="008710E8" w:rsidRPr="00080C4A">
              <w:t>,</w:t>
            </w:r>
            <w:r w:rsidRPr="00080C4A">
              <w:t>70×10</w:t>
            </w:r>
            <w:r w:rsidRPr="00080C4A">
              <w:rPr>
                <w:vertAlign w:val="superscript"/>
              </w:rPr>
              <w:t>10</w:t>
            </w:r>
          </w:p>
        </w:tc>
        <w:tc>
          <w:tcPr>
            <w:tcW w:w="572" w:type="dxa"/>
            <w:vAlign w:val="center"/>
          </w:tcPr>
          <w:p w14:paraId="56EC7D76" w14:textId="77777777" w:rsidR="006A7AA8" w:rsidRPr="00080C4A" w:rsidRDefault="006A7AA8" w:rsidP="00D70EDB">
            <w:pPr>
              <w:jc w:val="center"/>
            </w:pPr>
            <w:r w:rsidRPr="00080C4A">
              <w:t>210</w:t>
            </w:r>
          </w:p>
        </w:tc>
        <w:tc>
          <w:tcPr>
            <w:tcW w:w="1145" w:type="dxa"/>
            <w:vAlign w:val="center"/>
          </w:tcPr>
          <w:p w14:paraId="4995FC1F" w14:textId="77777777" w:rsidR="006A7AA8" w:rsidRPr="00080C4A" w:rsidRDefault="006A7AA8" w:rsidP="00D70EDB">
            <w:pPr>
              <w:jc w:val="center"/>
            </w:pPr>
            <w:r w:rsidRPr="00080C4A">
              <w:t>4</w:t>
            </w:r>
            <w:r w:rsidR="008710E8" w:rsidRPr="00080C4A">
              <w:t>,</w:t>
            </w:r>
            <w:r w:rsidRPr="00080C4A">
              <w:t>50×10</w:t>
            </w:r>
            <w:r w:rsidRPr="00080C4A">
              <w:rPr>
                <w:vertAlign w:val="superscript"/>
              </w:rPr>
              <w:t>10</w:t>
            </w:r>
          </w:p>
        </w:tc>
        <w:tc>
          <w:tcPr>
            <w:tcW w:w="716" w:type="dxa"/>
            <w:vAlign w:val="center"/>
          </w:tcPr>
          <w:p w14:paraId="19F60C74" w14:textId="77777777" w:rsidR="006A7AA8" w:rsidRPr="00080C4A" w:rsidRDefault="006A7AA8" w:rsidP="00D70EDB">
            <w:pPr>
              <w:jc w:val="center"/>
            </w:pPr>
            <w:r w:rsidRPr="00080C4A">
              <w:t>227</w:t>
            </w:r>
          </w:p>
        </w:tc>
        <w:tc>
          <w:tcPr>
            <w:tcW w:w="1154" w:type="dxa"/>
            <w:vAlign w:val="center"/>
          </w:tcPr>
          <w:p w14:paraId="0F4873CB" w14:textId="77777777" w:rsidR="006A7AA8" w:rsidRPr="00080C4A" w:rsidRDefault="006A7AA8" w:rsidP="00D70EDB">
            <w:pPr>
              <w:jc w:val="center"/>
            </w:pPr>
            <w:r w:rsidRPr="00080C4A">
              <w:t>3</w:t>
            </w:r>
            <w:r w:rsidR="008710E8" w:rsidRPr="00080C4A">
              <w:t>,</w:t>
            </w:r>
            <w:r w:rsidRPr="00080C4A">
              <w:t>59×10</w:t>
            </w:r>
            <w:r w:rsidRPr="00080C4A">
              <w:rPr>
                <w:vertAlign w:val="superscript"/>
              </w:rPr>
              <w:t>10</w:t>
            </w:r>
          </w:p>
        </w:tc>
        <w:tc>
          <w:tcPr>
            <w:tcW w:w="707" w:type="dxa"/>
            <w:vAlign w:val="center"/>
          </w:tcPr>
          <w:p w14:paraId="698EE851" w14:textId="77777777" w:rsidR="006A7AA8" w:rsidRPr="00080C4A" w:rsidRDefault="006A7AA8" w:rsidP="00D70EDB">
            <w:pPr>
              <w:jc w:val="center"/>
            </w:pPr>
            <w:r w:rsidRPr="00080C4A">
              <w:t>545</w:t>
            </w:r>
          </w:p>
        </w:tc>
        <w:tc>
          <w:tcPr>
            <w:tcW w:w="1154" w:type="dxa"/>
            <w:vAlign w:val="center"/>
          </w:tcPr>
          <w:p w14:paraId="2A7366C2" w14:textId="77777777" w:rsidR="006A7AA8" w:rsidRPr="00080C4A" w:rsidRDefault="006A7AA8" w:rsidP="00D70EDB">
            <w:pPr>
              <w:jc w:val="center"/>
            </w:pPr>
            <w:r w:rsidRPr="00080C4A">
              <w:t>2</w:t>
            </w:r>
            <w:r w:rsidR="008710E8" w:rsidRPr="00080C4A">
              <w:t>,</w:t>
            </w:r>
            <w:r w:rsidRPr="00080C4A">
              <w:t>13×10</w:t>
            </w:r>
            <w:r w:rsidRPr="00080C4A">
              <w:rPr>
                <w:vertAlign w:val="superscript"/>
              </w:rPr>
              <w:t>11</w:t>
            </w:r>
          </w:p>
        </w:tc>
        <w:tc>
          <w:tcPr>
            <w:tcW w:w="707" w:type="dxa"/>
            <w:vAlign w:val="center"/>
          </w:tcPr>
          <w:p w14:paraId="2839F991" w14:textId="77777777" w:rsidR="006A7AA8" w:rsidRPr="00080C4A" w:rsidRDefault="006A7AA8" w:rsidP="00D70EDB">
            <w:pPr>
              <w:jc w:val="center"/>
            </w:pPr>
            <w:r w:rsidRPr="00080C4A">
              <w:t>377</w:t>
            </w:r>
          </w:p>
        </w:tc>
        <w:tc>
          <w:tcPr>
            <w:tcW w:w="1154" w:type="dxa"/>
            <w:vAlign w:val="center"/>
          </w:tcPr>
          <w:p w14:paraId="53280864" w14:textId="77777777" w:rsidR="006A7AA8" w:rsidRPr="00080C4A" w:rsidRDefault="006A7AA8" w:rsidP="00D70EDB">
            <w:pPr>
              <w:jc w:val="center"/>
            </w:pPr>
            <w:r w:rsidRPr="00080C4A">
              <w:t>8</w:t>
            </w:r>
            <w:r w:rsidR="008710E8" w:rsidRPr="00080C4A">
              <w:t>,</w:t>
            </w:r>
            <w:r w:rsidRPr="00080C4A">
              <w:t>73×10</w:t>
            </w:r>
            <w:r w:rsidRPr="00080C4A">
              <w:rPr>
                <w:vertAlign w:val="superscript"/>
              </w:rPr>
              <w:t>10</w:t>
            </w:r>
          </w:p>
        </w:tc>
        <w:tc>
          <w:tcPr>
            <w:tcW w:w="706" w:type="dxa"/>
            <w:vAlign w:val="center"/>
          </w:tcPr>
          <w:p w14:paraId="41D6C091" w14:textId="77777777" w:rsidR="006A7AA8" w:rsidRPr="00080C4A" w:rsidRDefault="006A7AA8" w:rsidP="00D70EDB">
            <w:pPr>
              <w:jc w:val="center"/>
            </w:pPr>
            <w:r w:rsidRPr="00080C4A">
              <w:t>262</w:t>
            </w:r>
          </w:p>
        </w:tc>
        <w:tc>
          <w:tcPr>
            <w:tcW w:w="1154" w:type="dxa"/>
            <w:vAlign w:val="center"/>
          </w:tcPr>
          <w:p w14:paraId="66A64527" w14:textId="77777777" w:rsidR="006A7AA8" w:rsidRPr="00080C4A" w:rsidRDefault="006A7AA8" w:rsidP="00D70EDB">
            <w:pPr>
              <w:jc w:val="center"/>
            </w:pPr>
            <w:r w:rsidRPr="00080C4A">
              <w:t>3</w:t>
            </w:r>
            <w:r w:rsidR="008710E8" w:rsidRPr="00080C4A">
              <w:t>,</w:t>
            </w:r>
            <w:r w:rsidRPr="00080C4A">
              <w:t>95×10</w:t>
            </w:r>
            <w:r w:rsidRPr="00080C4A">
              <w:rPr>
                <w:vertAlign w:val="superscript"/>
              </w:rPr>
              <w:t>10</w:t>
            </w:r>
          </w:p>
        </w:tc>
      </w:tr>
      <w:tr w:rsidR="00321584" w:rsidRPr="00080C4A" w14:paraId="400A7472" w14:textId="77777777" w:rsidTr="00D70EDB">
        <w:trPr>
          <w:trHeight w:val="91"/>
        </w:trPr>
        <w:tc>
          <w:tcPr>
            <w:tcW w:w="1823" w:type="dxa"/>
            <w:vAlign w:val="center"/>
          </w:tcPr>
          <w:p w14:paraId="0EEB90EF" w14:textId="77777777" w:rsidR="006A7AA8" w:rsidRPr="00080C4A" w:rsidRDefault="006A7AA8" w:rsidP="008710E8">
            <w:r w:rsidRPr="00080C4A">
              <w:t>ACN (1</w:t>
            </w:r>
            <w:r w:rsidR="008710E8" w:rsidRPr="00080C4A">
              <w:t>,</w:t>
            </w:r>
            <w:r w:rsidRPr="00080C4A">
              <w:t>5-45)</w:t>
            </w:r>
          </w:p>
        </w:tc>
        <w:tc>
          <w:tcPr>
            <w:tcW w:w="569" w:type="dxa"/>
            <w:vAlign w:val="center"/>
          </w:tcPr>
          <w:p w14:paraId="7E23C89C" w14:textId="77777777" w:rsidR="006A7AA8" w:rsidRPr="00080C4A" w:rsidRDefault="006A7AA8" w:rsidP="00D70EDB">
            <w:pPr>
              <w:jc w:val="center"/>
            </w:pPr>
            <w:r w:rsidRPr="00080C4A">
              <w:t>608</w:t>
            </w:r>
          </w:p>
        </w:tc>
        <w:tc>
          <w:tcPr>
            <w:tcW w:w="1142" w:type="dxa"/>
            <w:vAlign w:val="center"/>
          </w:tcPr>
          <w:p w14:paraId="3DD3F3D2" w14:textId="77777777" w:rsidR="006A7AA8" w:rsidRPr="00080C4A" w:rsidRDefault="006A7AA8" w:rsidP="00D70EDB">
            <w:pPr>
              <w:jc w:val="center"/>
            </w:pPr>
            <w:r w:rsidRPr="00080C4A">
              <w:t>1</w:t>
            </w:r>
            <w:r w:rsidR="008710E8" w:rsidRPr="00080C4A">
              <w:t>,</w:t>
            </w:r>
            <w:r w:rsidRPr="00080C4A">
              <w:t>51×10</w:t>
            </w:r>
            <w:r w:rsidRPr="00080C4A">
              <w:rPr>
                <w:vertAlign w:val="superscript"/>
              </w:rPr>
              <w:t>11</w:t>
            </w:r>
          </w:p>
        </w:tc>
        <w:tc>
          <w:tcPr>
            <w:tcW w:w="572" w:type="dxa"/>
            <w:vAlign w:val="center"/>
          </w:tcPr>
          <w:p w14:paraId="073D8F8B" w14:textId="77777777" w:rsidR="006A7AA8" w:rsidRPr="00080C4A" w:rsidRDefault="006A7AA8" w:rsidP="00D70EDB">
            <w:pPr>
              <w:jc w:val="center"/>
            </w:pPr>
            <w:r w:rsidRPr="00080C4A">
              <w:t>238</w:t>
            </w:r>
          </w:p>
        </w:tc>
        <w:tc>
          <w:tcPr>
            <w:tcW w:w="1145" w:type="dxa"/>
            <w:vAlign w:val="center"/>
          </w:tcPr>
          <w:p w14:paraId="5FB86936" w14:textId="77777777" w:rsidR="006A7AA8" w:rsidRPr="00080C4A" w:rsidRDefault="006A7AA8" w:rsidP="00D70EDB">
            <w:pPr>
              <w:jc w:val="center"/>
            </w:pPr>
            <w:r w:rsidRPr="00080C4A">
              <w:t>4</w:t>
            </w:r>
            <w:r w:rsidR="008710E8" w:rsidRPr="00080C4A">
              <w:t>,</w:t>
            </w:r>
            <w:r w:rsidRPr="00080C4A">
              <w:t>14×10</w:t>
            </w:r>
            <w:r w:rsidRPr="00080C4A">
              <w:rPr>
                <w:vertAlign w:val="superscript"/>
              </w:rPr>
              <w:t>10</w:t>
            </w:r>
          </w:p>
        </w:tc>
        <w:tc>
          <w:tcPr>
            <w:tcW w:w="572" w:type="dxa"/>
            <w:vAlign w:val="center"/>
          </w:tcPr>
          <w:p w14:paraId="40A932C8" w14:textId="77777777" w:rsidR="006A7AA8" w:rsidRPr="00080C4A" w:rsidRDefault="006A7AA8" w:rsidP="00D70EDB">
            <w:pPr>
              <w:jc w:val="center"/>
            </w:pPr>
            <w:r w:rsidRPr="00080C4A">
              <w:t>186</w:t>
            </w:r>
          </w:p>
        </w:tc>
        <w:tc>
          <w:tcPr>
            <w:tcW w:w="1145" w:type="dxa"/>
            <w:vAlign w:val="center"/>
          </w:tcPr>
          <w:p w14:paraId="360DE74B" w14:textId="77777777" w:rsidR="006A7AA8" w:rsidRPr="00080C4A" w:rsidRDefault="006A7AA8" w:rsidP="00D70EDB">
            <w:pPr>
              <w:jc w:val="center"/>
            </w:pPr>
            <w:r w:rsidRPr="00080C4A">
              <w:t>2</w:t>
            </w:r>
            <w:r w:rsidR="008710E8" w:rsidRPr="00080C4A">
              <w:t>,</w:t>
            </w:r>
            <w:r w:rsidRPr="00080C4A">
              <w:t>85×10</w:t>
            </w:r>
            <w:r w:rsidRPr="00080C4A">
              <w:rPr>
                <w:vertAlign w:val="superscript"/>
              </w:rPr>
              <w:t>10</w:t>
            </w:r>
          </w:p>
        </w:tc>
        <w:tc>
          <w:tcPr>
            <w:tcW w:w="716" w:type="dxa"/>
            <w:vAlign w:val="center"/>
          </w:tcPr>
          <w:p w14:paraId="4E6EEA68" w14:textId="77777777" w:rsidR="006A7AA8" w:rsidRPr="00080C4A" w:rsidRDefault="006A7AA8" w:rsidP="00D70EDB">
            <w:pPr>
              <w:jc w:val="center"/>
            </w:pPr>
            <w:r w:rsidRPr="00080C4A">
              <w:t>225</w:t>
            </w:r>
          </w:p>
        </w:tc>
        <w:tc>
          <w:tcPr>
            <w:tcW w:w="1154" w:type="dxa"/>
            <w:vAlign w:val="center"/>
          </w:tcPr>
          <w:p w14:paraId="10238089" w14:textId="77777777" w:rsidR="006A7AA8" w:rsidRPr="00080C4A" w:rsidRDefault="006A7AA8" w:rsidP="00D70EDB">
            <w:pPr>
              <w:jc w:val="center"/>
            </w:pPr>
            <w:r w:rsidRPr="00080C4A">
              <w:t>3</w:t>
            </w:r>
            <w:r w:rsidR="008710E8" w:rsidRPr="00080C4A">
              <w:t>,</w:t>
            </w:r>
            <w:r w:rsidRPr="00080C4A">
              <w:t>85×10</w:t>
            </w:r>
            <w:r w:rsidRPr="00080C4A">
              <w:rPr>
                <w:vertAlign w:val="superscript"/>
              </w:rPr>
              <w:t>10</w:t>
            </w:r>
          </w:p>
        </w:tc>
        <w:tc>
          <w:tcPr>
            <w:tcW w:w="707" w:type="dxa"/>
            <w:vAlign w:val="center"/>
          </w:tcPr>
          <w:p w14:paraId="3D06B8B3" w14:textId="77777777" w:rsidR="006A7AA8" w:rsidRPr="00080C4A" w:rsidRDefault="006A7AA8" w:rsidP="00D70EDB">
            <w:pPr>
              <w:jc w:val="center"/>
            </w:pPr>
            <w:r w:rsidRPr="00080C4A">
              <w:t>300</w:t>
            </w:r>
          </w:p>
        </w:tc>
        <w:tc>
          <w:tcPr>
            <w:tcW w:w="1154" w:type="dxa"/>
            <w:vAlign w:val="center"/>
          </w:tcPr>
          <w:p w14:paraId="45E875F5" w14:textId="77777777" w:rsidR="006A7AA8" w:rsidRPr="00080C4A" w:rsidRDefault="006A7AA8" w:rsidP="00D70EDB">
            <w:pPr>
              <w:jc w:val="center"/>
            </w:pPr>
            <w:r w:rsidRPr="00080C4A">
              <w:t>5</w:t>
            </w:r>
            <w:r w:rsidR="008710E8" w:rsidRPr="00080C4A">
              <w:t>,</w:t>
            </w:r>
            <w:r w:rsidRPr="00080C4A">
              <w:t>59×10</w:t>
            </w:r>
            <w:r w:rsidRPr="00080C4A">
              <w:rPr>
                <w:vertAlign w:val="superscript"/>
              </w:rPr>
              <w:t>10</w:t>
            </w:r>
          </w:p>
        </w:tc>
        <w:tc>
          <w:tcPr>
            <w:tcW w:w="707" w:type="dxa"/>
            <w:vAlign w:val="center"/>
          </w:tcPr>
          <w:p w14:paraId="0202040F" w14:textId="77777777" w:rsidR="006A7AA8" w:rsidRPr="00080C4A" w:rsidRDefault="006A7AA8" w:rsidP="00D70EDB">
            <w:pPr>
              <w:jc w:val="center"/>
            </w:pPr>
            <w:r w:rsidRPr="00080C4A">
              <w:t>340</w:t>
            </w:r>
          </w:p>
        </w:tc>
        <w:tc>
          <w:tcPr>
            <w:tcW w:w="1154" w:type="dxa"/>
            <w:vAlign w:val="center"/>
          </w:tcPr>
          <w:p w14:paraId="226274F0" w14:textId="77777777" w:rsidR="006A7AA8" w:rsidRPr="00080C4A" w:rsidRDefault="006A7AA8" w:rsidP="00D70EDB">
            <w:pPr>
              <w:jc w:val="center"/>
            </w:pPr>
            <w:r w:rsidRPr="00080C4A">
              <w:t>6</w:t>
            </w:r>
            <w:r w:rsidR="008710E8" w:rsidRPr="00080C4A">
              <w:t>,</w:t>
            </w:r>
            <w:r w:rsidRPr="00080C4A">
              <w:t>94×10</w:t>
            </w:r>
            <w:r w:rsidRPr="00080C4A">
              <w:rPr>
                <w:vertAlign w:val="superscript"/>
              </w:rPr>
              <w:t>10</w:t>
            </w:r>
          </w:p>
        </w:tc>
        <w:tc>
          <w:tcPr>
            <w:tcW w:w="706" w:type="dxa"/>
            <w:vAlign w:val="center"/>
          </w:tcPr>
          <w:p w14:paraId="362CEB97" w14:textId="77777777" w:rsidR="006A7AA8" w:rsidRPr="00080C4A" w:rsidRDefault="006A7AA8" w:rsidP="00D70EDB">
            <w:pPr>
              <w:jc w:val="center"/>
            </w:pPr>
            <w:r w:rsidRPr="00080C4A">
              <w:t>266</w:t>
            </w:r>
          </w:p>
        </w:tc>
        <w:tc>
          <w:tcPr>
            <w:tcW w:w="1154" w:type="dxa"/>
            <w:vAlign w:val="center"/>
          </w:tcPr>
          <w:p w14:paraId="7456C683" w14:textId="77777777" w:rsidR="006A7AA8" w:rsidRPr="00080C4A" w:rsidRDefault="006A7AA8" w:rsidP="00D70EDB">
            <w:pPr>
              <w:jc w:val="center"/>
            </w:pPr>
            <w:r w:rsidRPr="00080C4A">
              <w:t>4</w:t>
            </w:r>
            <w:r w:rsidR="008710E8" w:rsidRPr="00080C4A">
              <w:t>,</w:t>
            </w:r>
            <w:r w:rsidRPr="00080C4A">
              <w:t>93×10</w:t>
            </w:r>
            <w:r w:rsidRPr="00080C4A">
              <w:rPr>
                <w:vertAlign w:val="superscript"/>
              </w:rPr>
              <w:t>10</w:t>
            </w:r>
          </w:p>
        </w:tc>
      </w:tr>
      <w:tr w:rsidR="00321584" w:rsidRPr="00080C4A" w14:paraId="0D270DB9" w14:textId="77777777" w:rsidTr="00D70EDB">
        <w:trPr>
          <w:trHeight w:val="143"/>
        </w:trPr>
        <w:tc>
          <w:tcPr>
            <w:tcW w:w="1823" w:type="dxa"/>
            <w:vAlign w:val="center"/>
          </w:tcPr>
          <w:p w14:paraId="6C21FFC5" w14:textId="77777777" w:rsidR="00321584" w:rsidRPr="00080C4A" w:rsidRDefault="006A7AA8" w:rsidP="00E65A46">
            <w:r w:rsidRPr="00080C4A">
              <w:t>IPA:ACN</w:t>
            </w:r>
          </w:p>
          <w:p w14:paraId="6F5E17E8" w14:textId="77777777" w:rsidR="006A7AA8" w:rsidRPr="00080C4A" w:rsidRDefault="006A7AA8" w:rsidP="00E65A46">
            <w:r w:rsidRPr="00080C4A">
              <w:t xml:space="preserve"> (1</w:t>
            </w:r>
            <w:r w:rsidR="008710E8" w:rsidRPr="00080C4A">
              <w:t>,</w:t>
            </w:r>
            <w:r w:rsidRPr="00080C4A">
              <w:t>0-15)</w:t>
            </w:r>
          </w:p>
        </w:tc>
        <w:tc>
          <w:tcPr>
            <w:tcW w:w="569" w:type="dxa"/>
            <w:vAlign w:val="center"/>
          </w:tcPr>
          <w:p w14:paraId="07C81C7D" w14:textId="77777777" w:rsidR="006A7AA8" w:rsidRPr="00080C4A" w:rsidRDefault="006A7AA8" w:rsidP="00D70EDB">
            <w:pPr>
              <w:jc w:val="center"/>
            </w:pPr>
            <w:r w:rsidRPr="00080C4A">
              <w:t>687</w:t>
            </w:r>
          </w:p>
        </w:tc>
        <w:tc>
          <w:tcPr>
            <w:tcW w:w="1142" w:type="dxa"/>
            <w:vAlign w:val="center"/>
          </w:tcPr>
          <w:p w14:paraId="22F9AEF8" w14:textId="77777777" w:rsidR="006A7AA8" w:rsidRPr="00080C4A" w:rsidRDefault="006A7AA8" w:rsidP="00D70EDB">
            <w:pPr>
              <w:jc w:val="center"/>
            </w:pPr>
            <w:r w:rsidRPr="00080C4A">
              <w:t>1</w:t>
            </w:r>
            <w:r w:rsidR="008710E8" w:rsidRPr="00080C4A">
              <w:t>,</w:t>
            </w:r>
            <w:r w:rsidRPr="00080C4A">
              <w:t>93×10</w:t>
            </w:r>
            <w:r w:rsidRPr="00080C4A">
              <w:rPr>
                <w:vertAlign w:val="superscript"/>
              </w:rPr>
              <w:t>11</w:t>
            </w:r>
          </w:p>
        </w:tc>
        <w:tc>
          <w:tcPr>
            <w:tcW w:w="572" w:type="dxa"/>
            <w:vAlign w:val="center"/>
          </w:tcPr>
          <w:p w14:paraId="5FBA257A" w14:textId="77777777" w:rsidR="006A7AA8" w:rsidRPr="00080C4A" w:rsidRDefault="006A7AA8" w:rsidP="00D70EDB">
            <w:pPr>
              <w:jc w:val="center"/>
            </w:pPr>
            <w:r w:rsidRPr="00080C4A">
              <w:t>340</w:t>
            </w:r>
          </w:p>
        </w:tc>
        <w:tc>
          <w:tcPr>
            <w:tcW w:w="1145" w:type="dxa"/>
            <w:vAlign w:val="center"/>
          </w:tcPr>
          <w:p w14:paraId="033C9ACE" w14:textId="77777777" w:rsidR="006A7AA8" w:rsidRPr="00080C4A" w:rsidRDefault="006A7AA8" w:rsidP="00D70EDB">
            <w:pPr>
              <w:jc w:val="center"/>
            </w:pPr>
            <w:r w:rsidRPr="00080C4A">
              <w:t>1</w:t>
            </w:r>
            <w:r w:rsidR="008710E8" w:rsidRPr="00080C4A">
              <w:t>,</w:t>
            </w:r>
            <w:r w:rsidRPr="00080C4A">
              <w:t>12×10</w:t>
            </w:r>
            <w:r w:rsidRPr="00080C4A">
              <w:rPr>
                <w:vertAlign w:val="superscript"/>
              </w:rPr>
              <w:t>11</w:t>
            </w:r>
          </w:p>
        </w:tc>
        <w:tc>
          <w:tcPr>
            <w:tcW w:w="572" w:type="dxa"/>
            <w:vAlign w:val="center"/>
          </w:tcPr>
          <w:p w14:paraId="470B9060" w14:textId="77777777" w:rsidR="006A7AA8" w:rsidRPr="00080C4A" w:rsidRDefault="006A7AA8" w:rsidP="00D70EDB">
            <w:pPr>
              <w:jc w:val="center"/>
            </w:pPr>
            <w:r w:rsidRPr="00080C4A">
              <w:t>204</w:t>
            </w:r>
          </w:p>
        </w:tc>
        <w:tc>
          <w:tcPr>
            <w:tcW w:w="1145" w:type="dxa"/>
            <w:vAlign w:val="center"/>
          </w:tcPr>
          <w:p w14:paraId="21AE8DEB" w14:textId="77777777" w:rsidR="006A7AA8" w:rsidRPr="00080C4A" w:rsidRDefault="006A7AA8" w:rsidP="00D70EDB">
            <w:pPr>
              <w:jc w:val="center"/>
            </w:pPr>
            <w:r w:rsidRPr="00080C4A">
              <w:t>3</w:t>
            </w:r>
            <w:r w:rsidR="008710E8" w:rsidRPr="00080C4A">
              <w:t>,</w:t>
            </w:r>
            <w:r w:rsidRPr="00080C4A">
              <w:t>95×10</w:t>
            </w:r>
            <w:r w:rsidRPr="00080C4A">
              <w:rPr>
                <w:vertAlign w:val="superscript"/>
              </w:rPr>
              <w:t>10</w:t>
            </w:r>
          </w:p>
        </w:tc>
        <w:tc>
          <w:tcPr>
            <w:tcW w:w="716" w:type="dxa"/>
            <w:vAlign w:val="center"/>
          </w:tcPr>
          <w:p w14:paraId="40872F16" w14:textId="77777777" w:rsidR="006A7AA8" w:rsidRPr="00080C4A" w:rsidRDefault="006A7AA8" w:rsidP="00D70EDB">
            <w:pPr>
              <w:jc w:val="center"/>
            </w:pPr>
            <w:r w:rsidRPr="00080C4A">
              <w:t>376</w:t>
            </w:r>
          </w:p>
        </w:tc>
        <w:tc>
          <w:tcPr>
            <w:tcW w:w="1154" w:type="dxa"/>
            <w:vAlign w:val="center"/>
          </w:tcPr>
          <w:p w14:paraId="1D263A1C" w14:textId="77777777" w:rsidR="006A7AA8" w:rsidRPr="00080C4A" w:rsidRDefault="006A7AA8" w:rsidP="00D70EDB">
            <w:pPr>
              <w:jc w:val="center"/>
            </w:pPr>
            <w:r w:rsidRPr="00080C4A">
              <w:t>6</w:t>
            </w:r>
            <w:r w:rsidR="008710E8" w:rsidRPr="00080C4A">
              <w:t>,</w:t>
            </w:r>
            <w:r w:rsidRPr="00080C4A">
              <w:t>63×10</w:t>
            </w:r>
            <w:r w:rsidRPr="00080C4A">
              <w:rPr>
                <w:vertAlign w:val="superscript"/>
              </w:rPr>
              <w:t>10</w:t>
            </w:r>
          </w:p>
        </w:tc>
        <w:tc>
          <w:tcPr>
            <w:tcW w:w="707" w:type="dxa"/>
            <w:vAlign w:val="center"/>
          </w:tcPr>
          <w:p w14:paraId="5E8FF2DA" w14:textId="77777777" w:rsidR="006A7AA8" w:rsidRPr="00080C4A" w:rsidRDefault="006A7AA8" w:rsidP="00D70EDB">
            <w:pPr>
              <w:jc w:val="center"/>
            </w:pPr>
            <w:r w:rsidRPr="00080C4A">
              <w:t>442</w:t>
            </w:r>
          </w:p>
        </w:tc>
        <w:tc>
          <w:tcPr>
            <w:tcW w:w="1154" w:type="dxa"/>
            <w:vAlign w:val="center"/>
          </w:tcPr>
          <w:p w14:paraId="53647541" w14:textId="77777777" w:rsidR="006A7AA8" w:rsidRPr="00080C4A" w:rsidRDefault="006A7AA8" w:rsidP="00D70EDB">
            <w:pPr>
              <w:jc w:val="center"/>
            </w:pPr>
            <w:r w:rsidRPr="00080C4A">
              <w:t>7</w:t>
            </w:r>
            <w:r w:rsidR="008710E8" w:rsidRPr="00080C4A">
              <w:t>,</w:t>
            </w:r>
            <w:r w:rsidRPr="00080C4A">
              <w:t>07×10</w:t>
            </w:r>
            <w:r w:rsidRPr="00080C4A">
              <w:rPr>
                <w:vertAlign w:val="superscript"/>
              </w:rPr>
              <w:t>10</w:t>
            </w:r>
          </w:p>
        </w:tc>
        <w:tc>
          <w:tcPr>
            <w:tcW w:w="707" w:type="dxa"/>
            <w:vAlign w:val="center"/>
          </w:tcPr>
          <w:p w14:paraId="4FF31335" w14:textId="77777777" w:rsidR="006A7AA8" w:rsidRPr="00080C4A" w:rsidRDefault="006A7AA8" w:rsidP="00D70EDB">
            <w:pPr>
              <w:jc w:val="center"/>
            </w:pPr>
            <w:r w:rsidRPr="00080C4A">
              <w:t>460</w:t>
            </w:r>
          </w:p>
        </w:tc>
        <w:tc>
          <w:tcPr>
            <w:tcW w:w="1154" w:type="dxa"/>
            <w:vAlign w:val="center"/>
          </w:tcPr>
          <w:p w14:paraId="3B34B4DE" w14:textId="77777777" w:rsidR="006A7AA8" w:rsidRPr="00080C4A" w:rsidRDefault="006A7AA8" w:rsidP="00D70EDB">
            <w:pPr>
              <w:jc w:val="center"/>
            </w:pPr>
            <w:r w:rsidRPr="00080C4A">
              <w:t>2</w:t>
            </w:r>
            <w:r w:rsidR="008710E8" w:rsidRPr="00080C4A">
              <w:t>,</w:t>
            </w:r>
            <w:r w:rsidRPr="00080C4A">
              <w:t>52×10</w:t>
            </w:r>
            <w:r w:rsidRPr="00080C4A">
              <w:rPr>
                <w:vertAlign w:val="superscript"/>
              </w:rPr>
              <w:t>11</w:t>
            </w:r>
          </w:p>
        </w:tc>
        <w:tc>
          <w:tcPr>
            <w:tcW w:w="706" w:type="dxa"/>
            <w:vAlign w:val="center"/>
          </w:tcPr>
          <w:p w14:paraId="700B6F9A" w14:textId="77777777" w:rsidR="006A7AA8" w:rsidRPr="00080C4A" w:rsidRDefault="006A7AA8" w:rsidP="00D70EDB">
            <w:pPr>
              <w:jc w:val="center"/>
            </w:pPr>
            <w:r w:rsidRPr="00080C4A">
              <w:t>362</w:t>
            </w:r>
          </w:p>
        </w:tc>
        <w:tc>
          <w:tcPr>
            <w:tcW w:w="1154" w:type="dxa"/>
            <w:vAlign w:val="center"/>
          </w:tcPr>
          <w:p w14:paraId="01C567AD" w14:textId="77777777" w:rsidR="006A7AA8" w:rsidRPr="00080C4A" w:rsidRDefault="006A7AA8" w:rsidP="00D70EDB">
            <w:pPr>
              <w:jc w:val="center"/>
            </w:pPr>
            <w:r w:rsidRPr="00080C4A">
              <w:t>1</w:t>
            </w:r>
            <w:r w:rsidR="008710E8" w:rsidRPr="00080C4A">
              <w:t>,</w:t>
            </w:r>
            <w:r w:rsidRPr="00080C4A">
              <w:t>23×10</w:t>
            </w:r>
            <w:r w:rsidRPr="00080C4A">
              <w:rPr>
                <w:vertAlign w:val="superscript"/>
              </w:rPr>
              <w:t>11</w:t>
            </w:r>
          </w:p>
        </w:tc>
      </w:tr>
      <w:tr w:rsidR="00321584" w:rsidRPr="00080C4A" w14:paraId="7DD1DA43" w14:textId="77777777" w:rsidTr="00D70EDB">
        <w:trPr>
          <w:trHeight w:val="91"/>
        </w:trPr>
        <w:tc>
          <w:tcPr>
            <w:tcW w:w="1823" w:type="dxa"/>
            <w:vAlign w:val="center"/>
          </w:tcPr>
          <w:p w14:paraId="2E463CB1" w14:textId="77777777" w:rsidR="00321584" w:rsidRPr="00080C4A" w:rsidRDefault="006A7AA8" w:rsidP="008710E8">
            <w:r w:rsidRPr="00080C4A">
              <w:t>IPA:ACN</w:t>
            </w:r>
          </w:p>
          <w:p w14:paraId="57930B89" w14:textId="77777777" w:rsidR="006A7AA8" w:rsidRPr="00080C4A" w:rsidRDefault="006A7AA8" w:rsidP="008710E8">
            <w:r w:rsidRPr="00080C4A">
              <w:t xml:space="preserve"> (1</w:t>
            </w:r>
            <w:r w:rsidR="008710E8" w:rsidRPr="00080C4A">
              <w:t>,</w:t>
            </w:r>
            <w:r w:rsidRPr="00080C4A">
              <w:t>5-15)</w:t>
            </w:r>
          </w:p>
        </w:tc>
        <w:tc>
          <w:tcPr>
            <w:tcW w:w="569" w:type="dxa"/>
            <w:vAlign w:val="center"/>
          </w:tcPr>
          <w:p w14:paraId="3F2E6F08" w14:textId="77777777" w:rsidR="006A7AA8" w:rsidRPr="00080C4A" w:rsidRDefault="006A7AA8" w:rsidP="00D70EDB">
            <w:pPr>
              <w:jc w:val="center"/>
            </w:pPr>
            <w:r w:rsidRPr="00080C4A">
              <w:t>599</w:t>
            </w:r>
          </w:p>
        </w:tc>
        <w:tc>
          <w:tcPr>
            <w:tcW w:w="1142" w:type="dxa"/>
            <w:vAlign w:val="center"/>
          </w:tcPr>
          <w:p w14:paraId="73666969" w14:textId="77777777" w:rsidR="006A7AA8" w:rsidRPr="00080C4A" w:rsidRDefault="006A7AA8" w:rsidP="00D70EDB">
            <w:pPr>
              <w:jc w:val="center"/>
            </w:pPr>
            <w:r w:rsidRPr="00080C4A">
              <w:t>1</w:t>
            </w:r>
            <w:r w:rsidR="008710E8" w:rsidRPr="00080C4A">
              <w:t>,</w:t>
            </w:r>
            <w:r w:rsidRPr="00080C4A">
              <w:t>28×10</w:t>
            </w:r>
            <w:r w:rsidRPr="00080C4A">
              <w:rPr>
                <w:vertAlign w:val="superscript"/>
              </w:rPr>
              <w:t>11</w:t>
            </w:r>
          </w:p>
        </w:tc>
        <w:tc>
          <w:tcPr>
            <w:tcW w:w="572" w:type="dxa"/>
            <w:vAlign w:val="center"/>
          </w:tcPr>
          <w:p w14:paraId="3AE6C360" w14:textId="77777777" w:rsidR="006A7AA8" w:rsidRPr="00080C4A" w:rsidRDefault="006A7AA8" w:rsidP="00D70EDB">
            <w:pPr>
              <w:jc w:val="center"/>
            </w:pPr>
            <w:r w:rsidRPr="00080C4A">
              <w:t>368</w:t>
            </w:r>
          </w:p>
        </w:tc>
        <w:tc>
          <w:tcPr>
            <w:tcW w:w="1145" w:type="dxa"/>
            <w:vAlign w:val="center"/>
          </w:tcPr>
          <w:p w14:paraId="41E218CF" w14:textId="77777777" w:rsidR="006A7AA8" w:rsidRPr="00080C4A" w:rsidRDefault="006A7AA8" w:rsidP="00D70EDB">
            <w:pPr>
              <w:jc w:val="center"/>
            </w:pPr>
            <w:r w:rsidRPr="00080C4A">
              <w:t>1</w:t>
            </w:r>
            <w:r w:rsidR="008710E8" w:rsidRPr="00080C4A">
              <w:t>,</w:t>
            </w:r>
            <w:r w:rsidRPr="00080C4A">
              <w:t>07×10</w:t>
            </w:r>
            <w:r w:rsidRPr="00080C4A">
              <w:rPr>
                <w:vertAlign w:val="superscript"/>
              </w:rPr>
              <w:t>11</w:t>
            </w:r>
          </w:p>
        </w:tc>
        <w:tc>
          <w:tcPr>
            <w:tcW w:w="572" w:type="dxa"/>
            <w:vAlign w:val="center"/>
          </w:tcPr>
          <w:p w14:paraId="19DE9C5C" w14:textId="77777777" w:rsidR="006A7AA8" w:rsidRPr="00080C4A" w:rsidRDefault="006A7AA8" w:rsidP="00D70EDB">
            <w:pPr>
              <w:jc w:val="center"/>
            </w:pPr>
            <w:r w:rsidRPr="00080C4A">
              <w:t>254</w:t>
            </w:r>
          </w:p>
        </w:tc>
        <w:tc>
          <w:tcPr>
            <w:tcW w:w="1145" w:type="dxa"/>
            <w:vAlign w:val="center"/>
          </w:tcPr>
          <w:p w14:paraId="0C214320" w14:textId="77777777" w:rsidR="006A7AA8" w:rsidRPr="00080C4A" w:rsidRDefault="006A7AA8" w:rsidP="00D70EDB">
            <w:pPr>
              <w:jc w:val="center"/>
            </w:pPr>
            <w:r w:rsidRPr="00080C4A">
              <w:t>4</w:t>
            </w:r>
            <w:r w:rsidR="008710E8" w:rsidRPr="00080C4A">
              <w:t>,</w:t>
            </w:r>
            <w:r w:rsidRPr="00080C4A">
              <w:t>72×10</w:t>
            </w:r>
            <w:r w:rsidRPr="00080C4A">
              <w:rPr>
                <w:vertAlign w:val="superscript"/>
              </w:rPr>
              <w:t>10</w:t>
            </w:r>
          </w:p>
        </w:tc>
        <w:tc>
          <w:tcPr>
            <w:tcW w:w="716" w:type="dxa"/>
            <w:vAlign w:val="center"/>
          </w:tcPr>
          <w:p w14:paraId="7318E3F6" w14:textId="77777777" w:rsidR="006A7AA8" w:rsidRPr="00080C4A" w:rsidRDefault="006A7AA8" w:rsidP="00D70EDB">
            <w:pPr>
              <w:jc w:val="center"/>
            </w:pPr>
            <w:r w:rsidRPr="00080C4A">
              <w:t>392</w:t>
            </w:r>
          </w:p>
        </w:tc>
        <w:tc>
          <w:tcPr>
            <w:tcW w:w="1154" w:type="dxa"/>
            <w:vAlign w:val="center"/>
          </w:tcPr>
          <w:p w14:paraId="1CEE3D32" w14:textId="77777777" w:rsidR="006A7AA8" w:rsidRPr="00080C4A" w:rsidRDefault="006A7AA8" w:rsidP="00D70EDB">
            <w:pPr>
              <w:jc w:val="center"/>
            </w:pPr>
            <w:r w:rsidRPr="00080C4A">
              <w:t>1</w:t>
            </w:r>
            <w:r w:rsidR="008710E8" w:rsidRPr="00080C4A">
              <w:t>,</w:t>
            </w:r>
            <w:r w:rsidRPr="00080C4A">
              <w:t>05×10</w:t>
            </w:r>
            <w:r w:rsidRPr="00080C4A">
              <w:rPr>
                <w:vertAlign w:val="superscript"/>
              </w:rPr>
              <w:t>11</w:t>
            </w:r>
          </w:p>
        </w:tc>
        <w:tc>
          <w:tcPr>
            <w:tcW w:w="707" w:type="dxa"/>
            <w:vAlign w:val="center"/>
          </w:tcPr>
          <w:p w14:paraId="7AAE5F22" w14:textId="77777777" w:rsidR="006A7AA8" w:rsidRPr="00080C4A" w:rsidRDefault="006A7AA8" w:rsidP="00D70EDB">
            <w:pPr>
              <w:jc w:val="center"/>
            </w:pPr>
            <w:r w:rsidRPr="00080C4A">
              <w:t>399</w:t>
            </w:r>
          </w:p>
        </w:tc>
        <w:tc>
          <w:tcPr>
            <w:tcW w:w="1154" w:type="dxa"/>
            <w:vAlign w:val="center"/>
          </w:tcPr>
          <w:p w14:paraId="0E848F7E" w14:textId="77777777" w:rsidR="006A7AA8" w:rsidRPr="00080C4A" w:rsidRDefault="006A7AA8" w:rsidP="00D70EDB">
            <w:pPr>
              <w:jc w:val="center"/>
            </w:pPr>
            <w:r w:rsidRPr="00080C4A">
              <w:t>7</w:t>
            </w:r>
            <w:r w:rsidR="008710E8" w:rsidRPr="00080C4A">
              <w:t>,</w:t>
            </w:r>
            <w:r w:rsidRPr="00080C4A">
              <w:t>24×10</w:t>
            </w:r>
            <w:r w:rsidRPr="00080C4A">
              <w:rPr>
                <w:vertAlign w:val="superscript"/>
              </w:rPr>
              <w:t>10</w:t>
            </w:r>
          </w:p>
        </w:tc>
        <w:tc>
          <w:tcPr>
            <w:tcW w:w="707" w:type="dxa"/>
            <w:vAlign w:val="center"/>
          </w:tcPr>
          <w:p w14:paraId="0E819D3C" w14:textId="77777777" w:rsidR="006A7AA8" w:rsidRPr="00080C4A" w:rsidRDefault="006A7AA8" w:rsidP="00D70EDB">
            <w:pPr>
              <w:jc w:val="center"/>
            </w:pPr>
            <w:r w:rsidRPr="00080C4A">
              <w:t>443</w:t>
            </w:r>
          </w:p>
        </w:tc>
        <w:tc>
          <w:tcPr>
            <w:tcW w:w="1154" w:type="dxa"/>
            <w:vAlign w:val="center"/>
          </w:tcPr>
          <w:p w14:paraId="1D79ACB7" w14:textId="77777777" w:rsidR="006A7AA8" w:rsidRPr="00080C4A" w:rsidRDefault="006A7AA8" w:rsidP="00D70EDB">
            <w:pPr>
              <w:jc w:val="center"/>
            </w:pPr>
            <w:r w:rsidRPr="00080C4A">
              <w:t>1</w:t>
            </w:r>
            <w:r w:rsidR="008710E8" w:rsidRPr="00080C4A">
              <w:t>,</w:t>
            </w:r>
            <w:r w:rsidRPr="00080C4A">
              <w:t>50×10</w:t>
            </w:r>
            <w:r w:rsidRPr="00080C4A">
              <w:rPr>
                <w:vertAlign w:val="superscript"/>
              </w:rPr>
              <w:t>11</w:t>
            </w:r>
          </w:p>
        </w:tc>
        <w:tc>
          <w:tcPr>
            <w:tcW w:w="706" w:type="dxa"/>
            <w:vAlign w:val="center"/>
          </w:tcPr>
          <w:p w14:paraId="5FE39882" w14:textId="77777777" w:rsidR="006A7AA8" w:rsidRPr="00080C4A" w:rsidRDefault="006A7AA8" w:rsidP="00D70EDB">
            <w:pPr>
              <w:jc w:val="center"/>
            </w:pPr>
            <w:r w:rsidRPr="00080C4A">
              <w:t>271</w:t>
            </w:r>
          </w:p>
        </w:tc>
        <w:tc>
          <w:tcPr>
            <w:tcW w:w="1154" w:type="dxa"/>
            <w:vAlign w:val="center"/>
          </w:tcPr>
          <w:p w14:paraId="395E9DA0" w14:textId="77777777" w:rsidR="006A7AA8" w:rsidRPr="00080C4A" w:rsidRDefault="006A7AA8" w:rsidP="00D70EDB">
            <w:pPr>
              <w:jc w:val="center"/>
            </w:pPr>
            <w:r w:rsidRPr="00080C4A">
              <w:t>6</w:t>
            </w:r>
            <w:r w:rsidR="008710E8" w:rsidRPr="00080C4A">
              <w:t>,</w:t>
            </w:r>
            <w:r w:rsidRPr="00080C4A">
              <w:t>78×10</w:t>
            </w:r>
            <w:r w:rsidRPr="00080C4A">
              <w:rPr>
                <w:vertAlign w:val="superscript"/>
              </w:rPr>
              <w:t>10</w:t>
            </w:r>
          </w:p>
        </w:tc>
      </w:tr>
      <w:tr w:rsidR="00321584" w:rsidRPr="00080C4A" w14:paraId="1626C544" w14:textId="77777777" w:rsidTr="00D70EDB">
        <w:trPr>
          <w:trHeight w:val="91"/>
        </w:trPr>
        <w:tc>
          <w:tcPr>
            <w:tcW w:w="1823" w:type="dxa"/>
            <w:vAlign w:val="center"/>
          </w:tcPr>
          <w:p w14:paraId="76AF460E" w14:textId="77777777" w:rsidR="00321584" w:rsidRPr="00080C4A" w:rsidRDefault="006A7AA8" w:rsidP="008710E8">
            <w:r w:rsidRPr="00080C4A">
              <w:t xml:space="preserve">IPA:ACN </w:t>
            </w:r>
          </w:p>
          <w:p w14:paraId="3D1F81E5" w14:textId="77777777" w:rsidR="006A7AA8" w:rsidRPr="00080C4A" w:rsidRDefault="006A7AA8" w:rsidP="008710E8">
            <w:r w:rsidRPr="00080C4A">
              <w:t>(1</w:t>
            </w:r>
            <w:r w:rsidR="008710E8" w:rsidRPr="00080C4A">
              <w:t>,</w:t>
            </w:r>
            <w:r w:rsidRPr="00080C4A">
              <w:t>0-45)</w:t>
            </w:r>
          </w:p>
        </w:tc>
        <w:tc>
          <w:tcPr>
            <w:tcW w:w="569" w:type="dxa"/>
            <w:vAlign w:val="center"/>
          </w:tcPr>
          <w:p w14:paraId="7CC6FCF0" w14:textId="77777777" w:rsidR="006A7AA8" w:rsidRPr="00080C4A" w:rsidRDefault="006A7AA8" w:rsidP="00D70EDB">
            <w:pPr>
              <w:jc w:val="center"/>
            </w:pPr>
            <w:r w:rsidRPr="00080C4A">
              <w:t>689</w:t>
            </w:r>
          </w:p>
        </w:tc>
        <w:tc>
          <w:tcPr>
            <w:tcW w:w="1142" w:type="dxa"/>
            <w:vAlign w:val="center"/>
          </w:tcPr>
          <w:p w14:paraId="78E27FB7" w14:textId="77777777" w:rsidR="006A7AA8" w:rsidRPr="00080C4A" w:rsidRDefault="006A7AA8" w:rsidP="00D70EDB">
            <w:pPr>
              <w:jc w:val="center"/>
            </w:pPr>
            <w:r w:rsidRPr="00080C4A">
              <w:t>1</w:t>
            </w:r>
            <w:r w:rsidR="008710E8" w:rsidRPr="00080C4A">
              <w:t>,</w:t>
            </w:r>
            <w:r w:rsidRPr="00080C4A">
              <w:t>84×10</w:t>
            </w:r>
            <w:r w:rsidRPr="00080C4A">
              <w:rPr>
                <w:vertAlign w:val="superscript"/>
              </w:rPr>
              <w:t>11</w:t>
            </w:r>
          </w:p>
        </w:tc>
        <w:tc>
          <w:tcPr>
            <w:tcW w:w="572" w:type="dxa"/>
            <w:vAlign w:val="center"/>
          </w:tcPr>
          <w:p w14:paraId="244A8B7D" w14:textId="77777777" w:rsidR="006A7AA8" w:rsidRPr="00080C4A" w:rsidRDefault="006A7AA8" w:rsidP="00D70EDB">
            <w:pPr>
              <w:jc w:val="center"/>
            </w:pPr>
            <w:r w:rsidRPr="00080C4A">
              <w:t>351</w:t>
            </w:r>
          </w:p>
        </w:tc>
        <w:tc>
          <w:tcPr>
            <w:tcW w:w="1145" w:type="dxa"/>
            <w:vAlign w:val="center"/>
          </w:tcPr>
          <w:p w14:paraId="5AD60590" w14:textId="77777777" w:rsidR="006A7AA8" w:rsidRPr="00080C4A" w:rsidRDefault="006A7AA8" w:rsidP="00D70EDB">
            <w:pPr>
              <w:jc w:val="center"/>
            </w:pPr>
            <w:r w:rsidRPr="00080C4A">
              <w:t>1</w:t>
            </w:r>
            <w:r w:rsidR="008710E8" w:rsidRPr="00080C4A">
              <w:t>,</w:t>
            </w:r>
            <w:r w:rsidRPr="00080C4A">
              <w:t>32×10</w:t>
            </w:r>
            <w:r w:rsidRPr="00080C4A">
              <w:rPr>
                <w:vertAlign w:val="superscript"/>
              </w:rPr>
              <w:t>11</w:t>
            </w:r>
          </w:p>
        </w:tc>
        <w:tc>
          <w:tcPr>
            <w:tcW w:w="572" w:type="dxa"/>
            <w:vAlign w:val="center"/>
          </w:tcPr>
          <w:p w14:paraId="5FA04645" w14:textId="77777777" w:rsidR="006A7AA8" w:rsidRPr="00080C4A" w:rsidRDefault="006A7AA8" w:rsidP="00D70EDB">
            <w:pPr>
              <w:jc w:val="center"/>
            </w:pPr>
            <w:r w:rsidRPr="00080C4A">
              <w:t>232</w:t>
            </w:r>
          </w:p>
        </w:tc>
        <w:tc>
          <w:tcPr>
            <w:tcW w:w="1145" w:type="dxa"/>
            <w:vAlign w:val="center"/>
          </w:tcPr>
          <w:p w14:paraId="22B4A08E" w14:textId="77777777" w:rsidR="006A7AA8" w:rsidRPr="00080C4A" w:rsidRDefault="006A7AA8" w:rsidP="00D70EDB">
            <w:pPr>
              <w:jc w:val="center"/>
            </w:pPr>
            <w:r w:rsidRPr="00080C4A">
              <w:t>5</w:t>
            </w:r>
            <w:r w:rsidR="008710E8" w:rsidRPr="00080C4A">
              <w:t>,</w:t>
            </w:r>
            <w:r w:rsidRPr="00080C4A">
              <w:t>31×10</w:t>
            </w:r>
            <w:r w:rsidRPr="00080C4A">
              <w:rPr>
                <w:vertAlign w:val="superscript"/>
              </w:rPr>
              <w:t>10</w:t>
            </w:r>
          </w:p>
        </w:tc>
        <w:tc>
          <w:tcPr>
            <w:tcW w:w="716" w:type="dxa"/>
            <w:vAlign w:val="center"/>
          </w:tcPr>
          <w:p w14:paraId="0680391D" w14:textId="77777777" w:rsidR="006A7AA8" w:rsidRPr="00080C4A" w:rsidRDefault="006A7AA8" w:rsidP="00D70EDB">
            <w:pPr>
              <w:jc w:val="center"/>
            </w:pPr>
            <w:r w:rsidRPr="00080C4A">
              <w:t>437</w:t>
            </w:r>
          </w:p>
        </w:tc>
        <w:tc>
          <w:tcPr>
            <w:tcW w:w="1154" w:type="dxa"/>
            <w:vAlign w:val="center"/>
          </w:tcPr>
          <w:p w14:paraId="001BB2A1" w14:textId="77777777" w:rsidR="006A7AA8" w:rsidRPr="00080C4A" w:rsidRDefault="006A7AA8" w:rsidP="00D70EDB">
            <w:pPr>
              <w:jc w:val="center"/>
            </w:pPr>
            <w:r w:rsidRPr="00080C4A">
              <w:t>8</w:t>
            </w:r>
            <w:r w:rsidR="008710E8" w:rsidRPr="00080C4A">
              <w:t>,</w:t>
            </w:r>
            <w:r w:rsidRPr="00080C4A">
              <w:t>76×10</w:t>
            </w:r>
            <w:r w:rsidRPr="00080C4A">
              <w:rPr>
                <w:vertAlign w:val="superscript"/>
              </w:rPr>
              <w:t>10</w:t>
            </w:r>
          </w:p>
        </w:tc>
        <w:tc>
          <w:tcPr>
            <w:tcW w:w="707" w:type="dxa"/>
            <w:vAlign w:val="center"/>
          </w:tcPr>
          <w:p w14:paraId="41A07A98" w14:textId="77777777" w:rsidR="006A7AA8" w:rsidRPr="00080C4A" w:rsidRDefault="006A7AA8" w:rsidP="00D70EDB">
            <w:pPr>
              <w:jc w:val="center"/>
            </w:pPr>
            <w:r w:rsidRPr="00080C4A">
              <w:t>505</w:t>
            </w:r>
          </w:p>
        </w:tc>
        <w:tc>
          <w:tcPr>
            <w:tcW w:w="1154" w:type="dxa"/>
            <w:vAlign w:val="center"/>
          </w:tcPr>
          <w:p w14:paraId="448BE439" w14:textId="77777777" w:rsidR="006A7AA8" w:rsidRPr="00080C4A" w:rsidRDefault="006A7AA8" w:rsidP="00D70EDB">
            <w:pPr>
              <w:jc w:val="center"/>
            </w:pPr>
            <w:r w:rsidRPr="00080C4A">
              <w:t>1</w:t>
            </w:r>
            <w:r w:rsidR="008710E8" w:rsidRPr="00080C4A">
              <w:t>,</w:t>
            </w:r>
            <w:r w:rsidRPr="00080C4A">
              <w:t>49×10</w:t>
            </w:r>
            <w:r w:rsidRPr="00080C4A">
              <w:rPr>
                <w:vertAlign w:val="superscript"/>
              </w:rPr>
              <w:t>11</w:t>
            </w:r>
          </w:p>
        </w:tc>
        <w:tc>
          <w:tcPr>
            <w:tcW w:w="707" w:type="dxa"/>
            <w:vAlign w:val="center"/>
          </w:tcPr>
          <w:p w14:paraId="45BF401D" w14:textId="77777777" w:rsidR="006A7AA8" w:rsidRPr="00080C4A" w:rsidRDefault="006A7AA8" w:rsidP="00D70EDB">
            <w:pPr>
              <w:jc w:val="center"/>
            </w:pPr>
            <w:r w:rsidRPr="00080C4A">
              <w:t>652</w:t>
            </w:r>
          </w:p>
        </w:tc>
        <w:tc>
          <w:tcPr>
            <w:tcW w:w="1154" w:type="dxa"/>
            <w:vAlign w:val="center"/>
          </w:tcPr>
          <w:p w14:paraId="550B7778" w14:textId="77777777" w:rsidR="006A7AA8" w:rsidRPr="00080C4A" w:rsidRDefault="006A7AA8" w:rsidP="00D70EDB">
            <w:pPr>
              <w:jc w:val="center"/>
            </w:pPr>
            <w:r w:rsidRPr="00080C4A">
              <w:t>4</w:t>
            </w:r>
            <w:r w:rsidR="008710E8" w:rsidRPr="00080C4A">
              <w:t>,</w:t>
            </w:r>
            <w:r w:rsidRPr="00080C4A">
              <w:t>24×10</w:t>
            </w:r>
            <w:r w:rsidRPr="00080C4A">
              <w:rPr>
                <w:vertAlign w:val="superscript"/>
              </w:rPr>
              <w:t>11</w:t>
            </w:r>
          </w:p>
        </w:tc>
        <w:tc>
          <w:tcPr>
            <w:tcW w:w="706" w:type="dxa"/>
            <w:vAlign w:val="center"/>
          </w:tcPr>
          <w:p w14:paraId="33F315C1" w14:textId="77777777" w:rsidR="006A7AA8" w:rsidRPr="00080C4A" w:rsidRDefault="006A7AA8" w:rsidP="00D70EDB">
            <w:pPr>
              <w:jc w:val="center"/>
            </w:pPr>
            <w:r w:rsidRPr="00080C4A">
              <w:t>317</w:t>
            </w:r>
          </w:p>
        </w:tc>
        <w:tc>
          <w:tcPr>
            <w:tcW w:w="1154" w:type="dxa"/>
            <w:vAlign w:val="center"/>
          </w:tcPr>
          <w:p w14:paraId="0F965AD1" w14:textId="77777777" w:rsidR="006A7AA8" w:rsidRPr="00080C4A" w:rsidRDefault="006A7AA8" w:rsidP="00D70EDB">
            <w:pPr>
              <w:jc w:val="center"/>
            </w:pPr>
            <w:r w:rsidRPr="00080C4A">
              <w:t>4</w:t>
            </w:r>
            <w:r w:rsidR="008710E8" w:rsidRPr="00080C4A">
              <w:t>,</w:t>
            </w:r>
            <w:r w:rsidRPr="00080C4A">
              <w:t>94×10</w:t>
            </w:r>
            <w:r w:rsidRPr="00080C4A">
              <w:rPr>
                <w:vertAlign w:val="superscript"/>
              </w:rPr>
              <w:t>10</w:t>
            </w:r>
          </w:p>
        </w:tc>
      </w:tr>
      <w:tr w:rsidR="00321584" w:rsidRPr="00080C4A" w14:paraId="33253565" w14:textId="77777777" w:rsidTr="00D70EDB">
        <w:trPr>
          <w:trHeight w:val="181"/>
        </w:trPr>
        <w:tc>
          <w:tcPr>
            <w:tcW w:w="1823" w:type="dxa"/>
            <w:vAlign w:val="center"/>
          </w:tcPr>
          <w:p w14:paraId="686A842A" w14:textId="77777777" w:rsidR="00321584" w:rsidRPr="00080C4A" w:rsidRDefault="006A7AA8" w:rsidP="008710E8">
            <w:r w:rsidRPr="00080C4A">
              <w:t xml:space="preserve">IPA:ACN </w:t>
            </w:r>
          </w:p>
          <w:p w14:paraId="595D1D84" w14:textId="77777777" w:rsidR="006A7AA8" w:rsidRPr="00080C4A" w:rsidRDefault="006A7AA8" w:rsidP="008710E8">
            <w:r w:rsidRPr="00080C4A">
              <w:t>(1</w:t>
            </w:r>
            <w:r w:rsidR="008710E8" w:rsidRPr="00080C4A">
              <w:t>,</w:t>
            </w:r>
            <w:r w:rsidRPr="00080C4A">
              <w:t>5-45)</w:t>
            </w:r>
          </w:p>
        </w:tc>
        <w:tc>
          <w:tcPr>
            <w:tcW w:w="569" w:type="dxa"/>
            <w:vAlign w:val="center"/>
          </w:tcPr>
          <w:p w14:paraId="64423E1F" w14:textId="77777777" w:rsidR="006A7AA8" w:rsidRPr="00080C4A" w:rsidRDefault="006A7AA8" w:rsidP="00D70EDB">
            <w:pPr>
              <w:jc w:val="center"/>
            </w:pPr>
            <w:r w:rsidRPr="00080C4A">
              <w:t>655</w:t>
            </w:r>
          </w:p>
        </w:tc>
        <w:tc>
          <w:tcPr>
            <w:tcW w:w="1142" w:type="dxa"/>
            <w:vAlign w:val="center"/>
          </w:tcPr>
          <w:p w14:paraId="5C561E0D" w14:textId="77777777" w:rsidR="006A7AA8" w:rsidRPr="00080C4A" w:rsidRDefault="006A7AA8" w:rsidP="00D70EDB">
            <w:pPr>
              <w:jc w:val="center"/>
            </w:pPr>
            <w:r w:rsidRPr="00080C4A">
              <w:t>2</w:t>
            </w:r>
            <w:r w:rsidR="008710E8" w:rsidRPr="00080C4A">
              <w:t>,</w:t>
            </w:r>
            <w:r w:rsidRPr="00080C4A">
              <w:t>10×10</w:t>
            </w:r>
            <w:r w:rsidRPr="00080C4A">
              <w:rPr>
                <w:vertAlign w:val="superscript"/>
              </w:rPr>
              <w:t>11</w:t>
            </w:r>
          </w:p>
        </w:tc>
        <w:tc>
          <w:tcPr>
            <w:tcW w:w="572" w:type="dxa"/>
            <w:vAlign w:val="center"/>
          </w:tcPr>
          <w:p w14:paraId="6ECBBD0D" w14:textId="77777777" w:rsidR="006A7AA8" w:rsidRPr="00080C4A" w:rsidRDefault="006A7AA8" w:rsidP="00D70EDB">
            <w:pPr>
              <w:jc w:val="center"/>
            </w:pPr>
            <w:r w:rsidRPr="00080C4A">
              <w:t>309</w:t>
            </w:r>
          </w:p>
        </w:tc>
        <w:tc>
          <w:tcPr>
            <w:tcW w:w="1145" w:type="dxa"/>
            <w:vAlign w:val="center"/>
          </w:tcPr>
          <w:p w14:paraId="19207DE2" w14:textId="77777777" w:rsidR="006A7AA8" w:rsidRPr="00080C4A" w:rsidRDefault="006A7AA8" w:rsidP="00D70EDB">
            <w:pPr>
              <w:jc w:val="center"/>
            </w:pPr>
            <w:r w:rsidRPr="00080C4A">
              <w:t>7</w:t>
            </w:r>
            <w:r w:rsidR="008710E8" w:rsidRPr="00080C4A">
              <w:t>,</w:t>
            </w:r>
            <w:r w:rsidRPr="00080C4A">
              <w:t>48×10</w:t>
            </w:r>
            <w:r w:rsidRPr="00080C4A">
              <w:rPr>
                <w:vertAlign w:val="superscript"/>
              </w:rPr>
              <w:t>10</w:t>
            </w:r>
          </w:p>
        </w:tc>
        <w:tc>
          <w:tcPr>
            <w:tcW w:w="572" w:type="dxa"/>
            <w:vAlign w:val="center"/>
          </w:tcPr>
          <w:p w14:paraId="0E89F8C8" w14:textId="77777777" w:rsidR="006A7AA8" w:rsidRPr="00080C4A" w:rsidRDefault="006A7AA8" w:rsidP="00D70EDB">
            <w:pPr>
              <w:jc w:val="center"/>
            </w:pPr>
            <w:r w:rsidRPr="00080C4A">
              <w:t>230</w:t>
            </w:r>
          </w:p>
        </w:tc>
        <w:tc>
          <w:tcPr>
            <w:tcW w:w="1145" w:type="dxa"/>
            <w:vAlign w:val="center"/>
          </w:tcPr>
          <w:p w14:paraId="5E19D48A" w14:textId="77777777" w:rsidR="006A7AA8" w:rsidRPr="00080C4A" w:rsidRDefault="006A7AA8" w:rsidP="00D70EDB">
            <w:pPr>
              <w:jc w:val="center"/>
            </w:pPr>
            <w:r w:rsidRPr="00080C4A">
              <w:t>5</w:t>
            </w:r>
            <w:r w:rsidR="008710E8" w:rsidRPr="00080C4A">
              <w:t>,</w:t>
            </w:r>
            <w:r w:rsidRPr="00080C4A">
              <w:t>15×10</w:t>
            </w:r>
            <w:r w:rsidRPr="00080C4A">
              <w:rPr>
                <w:vertAlign w:val="superscript"/>
              </w:rPr>
              <w:t>10</w:t>
            </w:r>
          </w:p>
        </w:tc>
        <w:tc>
          <w:tcPr>
            <w:tcW w:w="716" w:type="dxa"/>
            <w:vAlign w:val="center"/>
          </w:tcPr>
          <w:p w14:paraId="1FFBA1B4" w14:textId="77777777" w:rsidR="006A7AA8" w:rsidRPr="00080C4A" w:rsidRDefault="006A7AA8" w:rsidP="00D70EDB">
            <w:pPr>
              <w:jc w:val="center"/>
            </w:pPr>
            <w:r w:rsidRPr="00080C4A">
              <w:t>382</w:t>
            </w:r>
          </w:p>
        </w:tc>
        <w:tc>
          <w:tcPr>
            <w:tcW w:w="1154" w:type="dxa"/>
            <w:vAlign w:val="center"/>
          </w:tcPr>
          <w:p w14:paraId="13773BA1" w14:textId="77777777" w:rsidR="006A7AA8" w:rsidRPr="00080C4A" w:rsidRDefault="006A7AA8" w:rsidP="00D70EDB">
            <w:pPr>
              <w:jc w:val="center"/>
            </w:pPr>
            <w:r w:rsidRPr="00080C4A">
              <w:t>7</w:t>
            </w:r>
            <w:r w:rsidR="008710E8" w:rsidRPr="00080C4A">
              <w:t>,</w:t>
            </w:r>
            <w:r w:rsidRPr="00080C4A">
              <w:t>28×10</w:t>
            </w:r>
            <w:r w:rsidRPr="00080C4A">
              <w:rPr>
                <w:vertAlign w:val="superscript"/>
              </w:rPr>
              <w:t>10</w:t>
            </w:r>
          </w:p>
        </w:tc>
        <w:tc>
          <w:tcPr>
            <w:tcW w:w="707" w:type="dxa"/>
            <w:vAlign w:val="center"/>
          </w:tcPr>
          <w:p w14:paraId="60373CAB" w14:textId="77777777" w:rsidR="006A7AA8" w:rsidRPr="00080C4A" w:rsidRDefault="006A7AA8" w:rsidP="00D70EDB">
            <w:pPr>
              <w:jc w:val="center"/>
            </w:pPr>
            <w:r w:rsidRPr="00080C4A">
              <w:t>452</w:t>
            </w:r>
          </w:p>
        </w:tc>
        <w:tc>
          <w:tcPr>
            <w:tcW w:w="1154" w:type="dxa"/>
            <w:vAlign w:val="center"/>
          </w:tcPr>
          <w:p w14:paraId="421F5A44" w14:textId="77777777" w:rsidR="006A7AA8" w:rsidRPr="00080C4A" w:rsidRDefault="006A7AA8" w:rsidP="00D70EDB">
            <w:pPr>
              <w:jc w:val="center"/>
            </w:pPr>
            <w:r w:rsidRPr="00080C4A">
              <w:t>1</w:t>
            </w:r>
            <w:r w:rsidR="008710E8" w:rsidRPr="00080C4A">
              <w:t>,</w:t>
            </w:r>
            <w:r w:rsidRPr="00080C4A">
              <w:t>18×10</w:t>
            </w:r>
            <w:r w:rsidRPr="00080C4A">
              <w:rPr>
                <w:vertAlign w:val="superscript"/>
              </w:rPr>
              <w:t>11</w:t>
            </w:r>
          </w:p>
        </w:tc>
        <w:tc>
          <w:tcPr>
            <w:tcW w:w="707" w:type="dxa"/>
            <w:vAlign w:val="center"/>
          </w:tcPr>
          <w:p w14:paraId="47D6BCFE" w14:textId="77777777" w:rsidR="006A7AA8" w:rsidRPr="00080C4A" w:rsidRDefault="006A7AA8" w:rsidP="00D70EDB">
            <w:pPr>
              <w:jc w:val="center"/>
            </w:pPr>
            <w:r w:rsidRPr="00080C4A">
              <w:t>475</w:t>
            </w:r>
          </w:p>
        </w:tc>
        <w:tc>
          <w:tcPr>
            <w:tcW w:w="1154" w:type="dxa"/>
            <w:vAlign w:val="center"/>
          </w:tcPr>
          <w:p w14:paraId="141D3165" w14:textId="77777777" w:rsidR="006A7AA8" w:rsidRPr="00080C4A" w:rsidRDefault="006A7AA8" w:rsidP="00D70EDB">
            <w:pPr>
              <w:jc w:val="center"/>
            </w:pPr>
            <w:r w:rsidRPr="00080C4A">
              <w:t>1</w:t>
            </w:r>
            <w:r w:rsidR="008710E8" w:rsidRPr="00080C4A">
              <w:t>,</w:t>
            </w:r>
            <w:r w:rsidRPr="00080C4A">
              <w:t>73×10</w:t>
            </w:r>
            <w:r w:rsidRPr="00080C4A">
              <w:rPr>
                <w:vertAlign w:val="superscript"/>
              </w:rPr>
              <w:t>11</w:t>
            </w:r>
          </w:p>
        </w:tc>
        <w:tc>
          <w:tcPr>
            <w:tcW w:w="706" w:type="dxa"/>
            <w:vAlign w:val="center"/>
          </w:tcPr>
          <w:p w14:paraId="3EFCB05B" w14:textId="77777777" w:rsidR="006A7AA8" w:rsidRPr="00080C4A" w:rsidRDefault="006A7AA8" w:rsidP="00D70EDB">
            <w:pPr>
              <w:jc w:val="center"/>
            </w:pPr>
            <w:r w:rsidRPr="00080C4A">
              <w:t>286</w:t>
            </w:r>
          </w:p>
        </w:tc>
        <w:tc>
          <w:tcPr>
            <w:tcW w:w="1154" w:type="dxa"/>
            <w:vAlign w:val="center"/>
          </w:tcPr>
          <w:p w14:paraId="7F066387" w14:textId="77777777" w:rsidR="006A7AA8" w:rsidRPr="00080C4A" w:rsidRDefault="006A7AA8" w:rsidP="00D70EDB">
            <w:pPr>
              <w:jc w:val="center"/>
            </w:pPr>
            <w:r w:rsidRPr="00080C4A">
              <w:t>7</w:t>
            </w:r>
            <w:r w:rsidR="008710E8" w:rsidRPr="00080C4A">
              <w:t>,</w:t>
            </w:r>
            <w:r w:rsidRPr="00080C4A">
              <w:t>51×10</w:t>
            </w:r>
            <w:r w:rsidRPr="00080C4A">
              <w:rPr>
                <w:vertAlign w:val="superscript"/>
              </w:rPr>
              <w:t>10</w:t>
            </w:r>
          </w:p>
        </w:tc>
      </w:tr>
    </w:tbl>
    <w:p w14:paraId="357E2734" w14:textId="77777777" w:rsidR="006A7AA8" w:rsidRPr="00080C4A" w:rsidRDefault="006A7AA8" w:rsidP="00771AC8">
      <w:pPr>
        <w:ind w:firstLine="720"/>
        <w:rPr>
          <w:sz w:val="28"/>
          <w:szCs w:val="28"/>
        </w:rPr>
      </w:pPr>
    </w:p>
    <w:p w14:paraId="43B2C29E" w14:textId="77777777" w:rsidR="00777C22" w:rsidRPr="00080C4A" w:rsidRDefault="00777C22" w:rsidP="00335803">
      <w:pPr>
        <w:rPr>
          <w:sz w:val="28"/>
          <w:szCs w:val="28"/>
        </w:rPr>
        <w:sectPr w:rsidR="00777C22" w:rsidRPr="00080C4A" w:rsidSect="00771AC8">
          <w:type w:val="nextColumn"/>
          <w:pgSz w:w="16840" w:h="11910" w:orient="landscape"/>
          <w:pgMar w:top="1134" w:right="567" w:bottom="1134" w:left="1701" w:header="0" w:footer="989" w:gutter="0"/>
          <w:cols w:space="720"/>
          <w:docGrid w:linePitch="299"/>
        </w:sectPr>
      </w:pPr>
    </w:p>
    <w:p w14:paraId="3BE1013D" w14:textId="1C2DE590" w:rsidR="00431123" w:rsidRPr="00080C4A" w:rsidRDefault="005448CD" w:rsidP="0052355C">
      <w:pPr>
        <w:pStyle w:val="Heading1"/>
        <w:spacing w:before="0" w:beforeAutospacing="0" w:after="0" w:afterAutospacing="0"/>
        <w:jc w:val="center"/>
        <w:rPr>
          <w:b w:val="0"/>
          <w:sz w:val="28"/>
          <w:szCs w:val="28"/>
        </w:rPr>
      </w:pPr>
      <w:bookmarkStart w:id="119" w:name="_Toc216087467"/>
      <w:r w:rsidRPr="00080C4A">
        <w:rPr>
          <w:b w:val="0"/>
          <w:sz w:val="28"/>
          <w:szCs w:val="28"/>
        </w:rPr>
        <w:lastRenderedPageBreak/>
        <w:t>П</w:t>
      </w:r>
      <w:r>
        <w:rPr>
          <w:b w:val="0"/>
          <w:sz w:val="28"/>
          <w:szCs w:val="28"/>
        </w:rPr>
        <w:t>РИЛОЖЕНИЕ</w:t>
      </w:r>
      <w:r w:rsidRPr="00080C4A">
        <w:rPr>
          <w:b w:val="0"/>
          <w:sz w:val="28"/>
          <w:szCs w:val="28"/>
        </w:rPr>
        <w:t xml:space="preserve"> </w:t>
      </w:r>
      <w:r w:rsidR="00B55854" w:rsidRPr="00080C4A">
        <w:rPr>
          <w:b w:val="0"/>
          <w:sz w:val="28"/>
          <w:szCs w:val="28"/>
        </w:rPr>
        <w:t>Д</w:t>
      </w:r>
      <w:bookmarkEnd w:id="119"/>
    </w:p>
    <w:p w14:paraId="41F952D5" w14:textId="77777777" w:rsidR="00096AE7" w:rsidRPr="00080C4A" w:rsidRDefault="00CF17BC" w:rsidP="00E65A46">
      <w:pPr>
        <w:jc w:val="center"/>
        <w:rPr>
          <w:sz w:val="28"/>
          <w:szCs w:val="28"/>
        </w:rPr>
      </w:pPr>
      <w:r w:rsidRPr="00080C4A">
        <w:rPr>
          <w:sz w:val="28"/>
          <w:szCs w:val="28"/>
        </w:rPr>
        <w:t>Список идентифицированных липидов, устойчиво выделяемых экстрагентной системой (тип аддукта, m/z, время удерживания)</w:t>
      </w:r>
    </w:p>
    <w:p w14:paraId="14EB8EC5" w14:textId="77777777" w:rsidR="00384ED7" w:rsidRPr="00080C4A" w:rsidRDefault="00384ED7" w:rsidP="00771AC8">
      <w:pPr>
        <w:ind w:firstLine="720"/>
        <w:rPr>
          <w:sz w:val="28"/>
          <w:szCs w:val="28"/>
        </w:rPr>
      </w:pPr>
    </w:p>
    <w:p w14:paraId="2BD0E9CB" w14:textId="77777777" w:rsidR="00096AE7" w:rsidRPr="00080C4A" w:rsidRDefault="00384ED7" w:rsidP="00E65A46">
      <w:pPr>
        <w:ind w:firstLine="720"/>
        <w:jc w:val="both"/>
        <w:rPr>
          <w:sz w:val="28"/>
          <w:szCs w:val="28"/>
        </w:rPr>
      </w:pPr>
      <w:r w:rsidRPr="00080C4A">
        <w:rPr>
          <w:sz w:val="28"/>
          <w:szCs w:val="28"/>
        </w:rPr>
        <w:t xml:space="preserve">Система -  </w:t>
      </w:r>
      <w:r w:rsidR="00096AE7" w:rsidRPr="00080C4A">
        <w:rPr>
          <w:sz w:val="28"/>
          <w:szCs w:val="28"/>
        </w:rPr>
        <w:t>MTBE: CH</w:t>
      </w:r>
      <w:r w:rsidR="00096AE7" w:rsidRPr="00080C4A">
        <w:rPr>
          <w:sz w:val="28"/>
          <w:szCs w:val="28"/>
          <w:vertAlign w:val="subscript"/>
        </w:rPr>
        <w:t>3</w:t>
      </w:r>
      <w:r w:rsidR="00096AE7" w:rsidRPr="00080C4A">
        <w:rPr>
          <w:sz w:val="28"/>
          <w:szCs w:val="28"/>
        </w:rPr>
        <w:t>OH</w:t>
      </w:r>
    </w:p>
    <w:p w14:paraId="08A5DC81" w14:textId="77777777" w:rsidR="00CF17BC" w:rsidRPr="00080C4A" w:rsidRDefault="00CF17BC" w:rsidP="00E65A46">
      <w:pPr>
        <w:ind w:firstLine="720"/>
        <w:jc w:val="both"/>
        <w:rPr>
          <w:sz w:val="28"/>
          <w:szCs w:val="28"/>
        </w:rPr>
      </w:pPr>
      <w:r w:rsidRPr="00080C4A">
        <w:rPr>
          <w:sz w:val="28"/>
          <w:szCs w:val="28"/>
        </w:rPr>
        <w:t>AHexCer (O-12:0)12:2;2O/13:1;O ([M+ACN+H]</w:t>
      </w:r>
      <w:r w:rsidRPr="00080C4A">
        <w:rPr>
          <w:sz w:val="28"/>
          <w:szCs w:val="28"/>
          <w:vertAlign w:val="superscript"/>
        </w:rPr>
        <w:t>+</w:t>
      </w:r>
      <w:r w:rsidRPr="00080C4A">
        <w:rPr>
          <w:sz w:val="28"/>
          <w:szCs w:val="28"/>
        </w:rPr>
        <w:t>, 750</w:t>
      </w:r>
      <w:r w:rsidR="0098057F" w:rsidRPr="00080C4A">
        <w:rPr>
          <w:sz w:val="28"/>
          <w:szCs w:val="28"/>
        </w:rPr>
        <w:t>,</w:t>
      </w:r>
      <w:r w:rsidRPr="00080C4A">
        <w:rPr>
          <w:sz w:val="28"/>
          <w:szCs w:val="28"/>
        </w:rPr>
        <w:t>5555, 11</w:t>
      </w:r>
      <w:r w:rsidR="0098057F" w:rsidRPr="00080C4A">
        <w:rPr>
          <w:sz w:val="28"/>
          <w:szCs w:val="28"/>
        </w:rPr>
        <w:t>,</w:t>
      </w:r>
      <w:r w:rsidRPr="00080C4A">
        <w:rPr>
          <w:sz w:val="28"/>
          <w:szCs w:val="28"/>
        </w:rPr>
        <w:t>45); CAR 19:3 ([M+H]</w:t>
      </w:r>
      <w:r w:rsidRPr="00080C4A">
        <w:rPr>
          <w:sz w:val="28"/>
          <w:szCs w:val="28"/>
          <w:vertAlign w:val="superscript"/>
        </w:rPr>
        <w:t>+</w:t>
      </w:r>
      <w:r w:rsidRPr="00080C4A">
        <w:rPr>
          <w:sz w:val="28"/>
          <w:szCs w:val="28"/>
        </w:rPr>
        <w:t>, 436</w:t>
      </w:r>
      <w:r w:rsidR="0098057F" w:rsidRPr="00080C4A">
        <w:rPr>
          <w:sz w:val="28"/>
          <w:szCs w:val="28"/>
        </w:rPr>
        <w:t>,</w:t>
      </w:r>
      <w:r w:rsidRPr="00080C4A">
        <w:rPr>
          <w:sz w:val="28"/>
          <w:szCs w:val="28"/>
        </w:rPr>
        <w:t>3413, 9</w:t>
      </w:r>
      <w:r w:rsidR="0098057F" w:rsidRPr="00080C4A">
        <w:rPr>
          <w:sz w:val="28"/>
          <w:szCs w:val="28"/>
        </w:rPr>
        <w:t>,</w:t>
      </w:r>
      <w:r w:rsidRPr="00080C4A">
        <w:rPr>
          <w:sz w:val="28"/>
          <w:szCs w:val="28"/>
        </w:rPr>
        <w:t>25); Cer 12:0;2O/12:0;O ([M+H]</w:t>
      </w:r>
      <w:r w:rsidRPr="00080C4A">
        <w:rPr>
          <w:sz w:val="28"/>
          <w:szCs w:val="28"/>
          <w:vertAlign w:val="superscript"/>
        </w:rPr>
        <w:t>+</w:t>
      </w:r>
      <w:r w:rsidRPr="00080C4A">
        <w:rPr>
          <w:sz w:val="28"/>
          <w:szCs w:val="28"/>
        </w:rPr>
        <w:t>, 416</w:t>
      </w:r>
      <w:r w:rsidR="0098057F" w:rsidRPr="00080C4A">
        <w:rPr>
          <w:sz w:val="28"/>
          <w:szCs w:val="28"/>
        </w:rPr>
        <w:t>,</w:t>
      </w:r>
      <w:r w:rsidRPr="00080C4A">
        <w:rPr>
          <w:sz w:val="28"/>
          <w:szCs w:val="28"/>
        </w:rPr>
        <w:t>3726, 9</w:t>
      </w:r>
      <w:r w:rsidR="0098057F" w:rsidRPr="00080C4A">
        <w:rPr>
          <w:sz w:val="28"/>
          <w:szCs w:val="28"/>
        </w:rPr>
        <w:t>,</w:t>
      </w:r>
      <w:r w:rsidRPr="00080C4A">
        <w:rPr>
          <w:sz w:val="28"/>
          <w:szCs w:val="28"/>
        </w:rPr>
        <w:t>28); Cer 12:0;3O/30:0;(2OH) ([M+H]</w:t>
      </w:r>
      <w:r w:rsidRPr="00080C4A">
        <w:rPr>
          <w:sz w:val="28"/>
          <w:szCs w:val="28"/>
          <w:vertAlign w:val="superscript"/>
        </w:rPr>
        <w:t>+</w:t>
      </w:r>
      <w:r w:rsidRPr="00080C4A">
        <w:rPr>
          <w:sz w:val="28"/>
          <w:szCs w:val="28"/>
        </w:rPr>
        <w:t>, 666</w:t>
      </w:r>
      <w:r w:rsidR="0098057F" w:rsidRPr="00080C4A">
        <w:rPr>
          <w:sz w:val="28"/>
          <w:szCs w:val="28"/>
        </w:rPr>
        <w:t>,</w:t>
      </w:r>
      <w:r w:rsidRPr="00080C4A">
        <w:rPr>
          <w:sz w:val="28"/>
          <w:szCs w:val="28"/>
        </w:rPr>
        <w:t>6381, 11</w:t>
      </w:r>
      <w:r w:rsidR="0098057F" w:rsidRPr="00080C4A">
        <w:rPr>
          <w:sz w:val="28"/>
          <w:szCs w:val="28"/>
        </w:rPr>
        <w:t>,</w:t>
      </w:r>
      <w:r w:rsidRPr="00080C4A">
        <w:rPr>
          <w:sz w:val="28"/>
          <w:szCs w:val="28"/>
        </w:rPr>
        <w:t>74); Cer 12:1;3O/18:2;(2OH) ([M+ACN+H]</w:t>
      </w:r>
      <w:r w:rsidRPr="00080C4A">
        <w:rPr>
          <w:sz w:val="28"/>
          <w:szCs w:val="28"/>
          <w:vertAlign w:val="superscript"/>
        </w:rPr>
        <w:t>+</w:t>
      </w:r>
      <w:r w:rsidRPr="00080C4A">
        <w:rPr>
          <w:sz w:val="28"/>
          <w:szCs w:val="28"/>
        </w:rPr>
        <w:t>, 492</w:t>
      </w:r>
      <w:r w:rsidR="0098057F" w:rsidRPr="00080C4A">
        <w:rPr>
          <w:sz w:val="28"/>
          <w:szCs w:val="28"/>
        </w:rPr>
        <w:t>,</w:t>
      </w:r>
      <w:r w:rsidRPr="00080C4A">
        <w:rPr>
          <w:sz w:val="28"/>
          <w:szCs w:val="28"/>
        </w:rPr>
        <w:t>4041, 9</w:t>
      </w:r>
      <w:r w:rsidR="0098057F" w:rsidRPr="00080C4A">
        <w:rPr>
          <w:sz w:val="28"/>
          <w:szCs w:val="28"/>
        </w:rPr>
        <w:t>,</w:t>
      </w:r>
      <w:r w:rsidRPr="00080C4A">
        <w:rPr>
          <w:sz w:val="28"/>
          <w:szCs w:val="28"/>
        </w:rPr>
        <w:t>69); Cer 12:1;3O/31:0;(2OH) ([M+Na]</w:t>
      </w:r>
      <w:r w:rsidRPr="00080C4A">
        <w:rPr>
          <w:sz w:val="28"/>
          <w:szCs w:val="28"/>
          <w:vertAlign w:val="superscript"/>
        </w:rPr>
        <w:t>+</w:t>
      </w:r>
      <w:r w:rsidRPr="00080C4A">
        <w:rPr>
          <w:sz w:val="28"/>
          <w:szCs w:val="28"/>
        </w:rPr>
        <w:t>, 678</w:t>
      </w:r>
      <w:r w:rsidR="0098057F" w:rsidRPr="00080C4A">
        <w:rPr>
          <w:sz w:val="28"/>
          <w:szCs w:val="28"/>
        </w:rPr>
        <w:t>,</w:t>
      </w:r>
      <w:r w:rsidRPr="00080C4A">
        <w:rPr>
          <w:sz w:val="28"/>
          <w:szCs w:val="28"/>
        </w:rPr>
        <w:t>6382, 11</w:t>
      </w:r>
      <w:r w:rsidR="0098057F" w:rsidRPr="00080C4A">
        <w:rPr>
          <w:sz w:val="28"/>
          <w:szCs w:val="28"/>
        </w:rPr>
        <w:t>,</w:t>
      </w:r>
      <w:r w:rsidRPr="00080C4A">
        <w:rPr>
          <w:sz w:val="28"/>
          <w:szCs w:val="28"/>
        </w:rPr>
        <w:t>75); MGDG O-9:0_22:6 ([M+H-H</w:t>
      </w:r>
      <w:r w:rsidRPr="00080C4A">
        <w:rPr>
          <w:sz w:val="28"/>
          <w:szCs w:val="28"/>
          <w:vertAlign w:val="subscript"/>
        </w:rPr>
        <w:t>2</w:t>
      </w:r>
      <w:r w:rsidRPr="00080C4A">
        <w:rPr>
          <w:sz w:val="28"/>
          <w:szCs w:val="28"/>
        </w:rPr>
        <w:t>O]</w:t>
      </w:r>
      <w:r w:rsidRPr="00080C4A">
        <w:rPr>
          <w:sz w:val="28"/>
          <w:szCs w:val="28"/>
          <w:vertAlign w:val="superscript"/>
        </w:rPr>
        <w:t>+</w:t>
      </w:r>
      <w:r w:rsidRPr="00080C4A">
        <w:rPr>
          <w:sz w:val="28"/>
          <w:szCs w:val="28"/>
        </w:rPr>
        <w:t>, 708</w:t>
      </w:r>
      <w:r w:rsidR="0098057F" w:rsidRPr="00080C4A">
        <w:rPr>
          <w:sz w:val="28"/>
          <w:szCs w:val="28"/>
        </w:rPr>
        <w:t>,</w:t>
      </w:r>
      <w:r w:rsidRPr="00080C4A">
        <w:rPr>
          <w:sz w:val="28"/>
          <w:szCs w:val="28"/>
        </w:rPr>
        <w:t>5096, 11</w:t>
      </w:r>
      <w:r w:rsidR="0098057F" w:rsidRPr="00080C4A">
        <w:rPr>
          <w:sz w:val="28"/>
          <w:szCs w:val="28"/>
        </w:rPr>
        <w:t>,</w:t>
      </w:r>
      <w:r w:rsidRPr="00080C4A">
        <w:rPr>
          <w:sz w:val="28"/>
          <w:szCs w:val="28"/>
        </w:rPr>
        <w:t>45); NATau 17:1;O ([M+K]</w:t>
      </w:r>
      <w:r w:rsidRPr="00080C4A">
        <w:rPr>
          <w:sz w:val="28"/>
          <w:szCs w:val="28"/>
          <w:vertAlign w:val="superscript"/>
        </w:rPr>
        <w:t>+</w:t>
      </w:r>
      <w:r w:rsidRPr="00080C4A">
        <w:rPr>
          <w:sz w:val="28"/>
          <w:szCs w:val="28"/>
        </w:rPr>
        <w:t>, 409</w:t>
      </w:r>
      <w:r w:rsidR="0098057F" w:rsidRPr="00080C4A">
        <w:rPr>
          <w:sz w:val="28"/>
          <w:szCs w:val="28"/>
        </w:rPr>
        <w:t>,</w:t>
      </w:r>
      <w:r w:rsidRPr="00080C4A">
        <w:rPr>
          <w:sz w:val="28"/>
          <w:szCs w:val="28"/>
        </w:rPr>
        <w:t>2707, 9</w:t>
      </w:r>
      <w:r w:rsidR="0098057F" w:rsidRPr="00080C4A">
        <w:rPr>
          <w:sz w:val="28"/>
          <w:szCs w:val="28"/>
        </w:rPr>
        <w:t>,</w:t>
      </w:r>
      <w:r w:rsidRPr="00080C4A">
        <w:rPr>
          <w:sz w:val="28"/>
          <w:szCs w:val="28"/>
        </w:rPr>
        <w:t>27); NATau 28:0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532</w:t>
      </w:r>
      <w:r w:rsidR="0098057F" w:rsidRPr="00080C4A">
        <w:rPr>
          <w:sz w:val="28"/>
          <w:szCs w:val="28"/>
        </w:rPr>
        <w:t>,</w:t>
      </w:r>
      <w:r w:rsidRPr="00080C4A">
        <w:rPr>
          <w:sz w:val="28"/>
          <w:szCs w:val="28"/>
        </w:rPr>
        <w:t>4387, 10</w:t>
      </w:r>
      <w:r w:rsidR="0098057F" w:rsidRPr="00080C4A">
        <w:rPr>
          <w:sz w:val="28"/>
          <w:szCs w:val="28"/>
        </w:rPr>
        <w:t>,</w:t>
      </w:r>
      <w:r w:rsidRPr="00080C4A">
        <w:rPr>
          <w:sz w:val="28"/>
          <w:szCs w:val="28"/>
        </w:rPr>
        <w:t>85); SM 12:2;2O/20:5 ([M+H]</w:t>
      </w:r>
      <w:r w:rsidRPr="00080C4A">
        <w:rPr>
          <w:sz w:val="28"/>
          <w:szCs w:val="28"/>
          <w:vertAlign w:val="superscript"/>
        </w:rPr>
        <w:t>+</w:t>
      </w:r>
      <w:r w:rsidRPr="00080C4A">
        <w:rPr>
          <w:sz w:val="28"/>
          <w:szCs w:val="28"/>
        </w:rPr>
        <w:t>, 663</w:t>
      </w:r>
      <w:r w:rsidR="0098057F" w:rsidRPr="00080C4A">
        <w:rPr>
          <w:sz w:val="28"/>
          <w:szCs w:val="28"/>
        </w:rPr>
        <w:t>,</w:t>
      </w:r>
      <w:r w:rsidRPr="00080C4A">
        <w:rPr>
          <w:sz w:val="28"/>
          <w:szCs w:val="28"/>
        </w:rPr>
        <w:t>4520, 11</w:t>
      </w:r>
      <w:r w:rsidR="0098057F" w:rsidRPr="00080C4A">
        <w:rPr>
          <w:sz w:val="28"/>
          <w:szCs w:val="28"/>
        </w:rPr>
        <w:t>,</w:t>
      </w:r>
      <w:r w:rsidRPr="00080C4A">
        <w:rPr>
          <w:sz w:val="28"/>
          <w:szCs w:val="28"/>
        </w:rPr>
        <w:t>45); TG 8:0_8:0_12:0 ([M+H]</w:t>
      </w:r>
      <w:r w:rsidRPr="00080C4A">
        <w:rPr>
          <w:sz w:val="28"/>
          <w:szCs w:val="28"/>
          <w:vertAlign w:val="superscript"/>
        </w:rPr>
        <w:t>2+</w:t>
      </w:r>
      <w:r w:rsidRPr="00080C4A">
        <w:rPr>
          <w:sz w:val="28"/>
          <w:szCs w:val="28"/>
        </w:rPr>
        <w:t>, 549</w:t>
      </w:r>
      <w:r w:rsidR="0098057F" w:rsidRPr="00080C4A">
        <w:rPr>
          <w:sz w:val="28"/>
          <w:szCs w:val="28"/>
        </w:rPr>
        <w:t>,</w:t>
      </w:r>
      <w:r w:rsidRPr="00080C4A">
        <w:rPr>
          <w:sz w:val="28"/>
          <w:szCs w:val="28"/>
        </w:rPr>
        <w:t>4147, 9</w:t>
      </w:r>
      <w:r w:rsidR="0098057F" w:rsidRPr="00080C4A">
        <w:rPr>
          <w:sz w:val="28"/>
          <w:szCs w:val="28"/>
        </w:rPr>
        <w:t>,</w:t>
      </w:r>
      <w:r w:rsidRPr="00080C4A">
        <w:rPr>
          <w:sz w:val="28"/>
          <w:szCs w:val="28"/>
        </w:rPr>
        <w:t>02); TG 8:0_8:0_27:1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752</w:t>
      </w:r>
      <w:r w:rsidR="0098057F" w:rsidRPr="00080C4A">
        <w:rPr>
          <w:sz w:val="28"/>
          <w:szCs w:val="28"/>
        </w:rPr>
        <w:t>,</w:t>
      </w:r>
      <w:r w:rsidRPr="00080C4A">
        <w:rPr>
          <w:sz w:val="28"/>
          <w:szCs w:val="28"/>
        </w:rPr>
        <w:t>6746, 12</w:t>
      </w:r>
      <w:r w:rsidR="0098057F" w:rsidRPr="00080C4A">
        <w:rPr>
          <w:sz w:val="28"/>
          <w:szCs w:val="28"/>
        </w:rPr>
        <w:t>,</w:t>
      </w:r>
      <w:r w:rsidRPr="00080C4A">
        <w:rPr>
          <w:sz w:val="28"/>
          <w:szCs w:val="28"/>
        </w:rPr>
        <w:t>32); TG 8:0_8:0_28:2 ([M+H]</w:t>
      </w:r>
      <w:r w:rsidRPr="00080C4A">
        <w:rPr>
          <w:sz w:val="28"/>
          <w:szCs w:val="28"/>
          <w:vertAlign w:val="superscript"/>
        </w:rPr>
        <w:t>+</w:t>
      </w:r>
      <w:r w:rsidRPr="00080C4A">
        <w:rPr>
          <w:sz w:val="28"/>
          <w:szCs w:val="28"/>
        </w:rPr>
        <w:t>, 764</w:t>
      </w:r>
      <w:r w:rsidR="0098057F" w:rsidRPr="00080C4A">
        <w:rPr>
          <w:sz w:val="28"/>
          <w:szCs w:val="28"/>
        </w:rPr>
        <w:t>,</w:t>
      </w:r>
      <w:r w:rsidRPr="00080C4A">
        <w:rPr>
          <w:sz w:val="28"/>
          <w:szCs w:val="28"/>
        </w:rPr>
        <w:t>6749, 12</w:t>
      </w:r>
      <w:r w:rsidR="0098057F" w:rsidRPr="00080C4A">
        <w:rPr>
          <w:sz w:val="28"/>
          <w:szCs w:val="28"/>
        </w:rPr>
        <w:t>,</w:t>
      </w:r>
      <w:r w:rsidRPr="00080C4A">
        <w:rPr>
          <w:sz w:val="28"/>
          <w:szCs w:val="28"/>
        </w:rPr>
        <w:t>23); TG 8:0_8:0_29:1 ([M+H]</w:t>
      </w:r>
      <w:r w:rsidRPr="00080C4A">
        <w:rPr>
          <w:sz w:val="28"/>
          <w:szCs w:val="28"/>
          <w:vertAlign w:val="superscript"/>
        </w:rPr>
        <w:t>+</w:t>
      </w:r>
      <w:r w:rsidRPr="00080C4A">
        <w:rPr>
          <w:sz w:val="28"/>
          <w:szCs w:val="28"/>
        </w:rPr>
        <w:t>, 780</w:t>
      </w:r>
      <w:r w:rsidR="0098057F" w:rsidRPr="00080C4A">
        <w:rPr>
          <w:sz w:val="28"/>
          <w:szCs w:val="28"/>
        </w:rPr>
        <w:t>,</w:t>
      </w:r>
      <w:r w:rsidRPr="00080C4A">
        <w:rPr>
          <w:sz w:val="28"/>
          <w:szCs w:val="28"/>
        </w:rPr>
        <w:t>7061, 12</w:t>
      </w:r>
      <w:r w:rsidR="0098057F" w:rsidRPr="00080C4A">
        <w:rPr>
          <w:sz w:val="28"/>
          <w:szCs w:val="28"/>
        </w:rPr>
        <w:t>,</w:t>
      </w:r>
      <w:r w:rsidRPr="00080C4A">
        <w:rPr>
          <w:sz w:val="28"/>
          <w:szCs w:val="28"/>
        </w:rPr>
        <w:t>58)</w:t>
      </w:r>
      <w:r w:rsidR="005B2944" w:rsidRPr="00080C4A">
        <w:rPr>
          <w:sz w:val="28"/>
          <w:szCs w:val="28"/>
        </w:rPr>
        <w:t>.</w:t>
      </w:r>
    </w:p>
    <w:p w14:paraId="5E08E67A" w14:textId="77777777" w:rsidR="00384ED7" w:rsidRPr="00080C4A" w:rsidRDefault="00384ED7" w:rsidP="00E65A46">
      <w:pPr>
        <w:ind w:firstLine="720"/>
        <w:jc w:val="both"/>
        <w:rPr>
          <w:sz w:val="28"/>
          <w:szCs w:val="28"/>
        </w:rPr>
      </w:pPr>
    </w:p>
    <w:p w14:paraId="167EB735" w14:textId="77777777" w:rsidR="00096AE7" w:rsidRPr="00080C4A" w:rsidRDefault="006A7675" w:rsidP="00E65A46">
      <w:pPr>
        <w:ind w:firstLine="720"/>
        <w:jc w:val="both"/>
        <w:rPr>
          <w:sz w:val="28"/>
          <w:szCs w:val="28"/>
        </w:rPr>
      </w:pPr>
      <w:r w:rsidRPr="00080C4A">
        <w:rPr>
          <w:sz w:val="28"/>
          <w:szCs w:val="28"/>
        </w:rPr>
        <w:t xml:space="preserve">Система -  </w:t>
      </w:r>
      <w:r w:rsidR="00096AE7" w:rsidRPr="00080C4A">
        <w:rPr>
          <w:sz w:val="28"/>
          <w:szCs w:val="28"/>
        </w:rPr>
        <w:t>MTBE: CH</w:t>
      </w:r>
      <w:r w:rsidR="00096AE7" w:rsidRPr="00080C4A">
        <w:rPr>
          <w:sz w:val="28"/>
          <w:szCs w:val="28"/>
          <w:vertAlign w:val="subscript"/>
        </w:rPr>
        <w:t>3</w:t>
      </w:r>
      <w:r w:rsidR="00096AE7" w:rsidRPr="00080C4A">
        <w:rPr>
          <w:sz w:val="28"/>
          <w:szCs w:val="28"/>
        </w:rPr>
        <w:t>OH (ДМ)</w:t>
      </w:r>
    </w:p>
    <w:p w14:paraId="16471A6A" w14:textId="77777777" w:rsidR="007E4DA1" w:rsidRPr="00080C4A" w:rsidRDefault="00D83D4B" w:rsidP="00E65A46">
      <w:pPr>
        <w:ind w:firstLine="720"/>
        <w:jc w:val="both"/>
        <w:rPr>
          <w:sz w:val="28"/>
          <w:szCs w:val="28"/>
        </w:rPr>
      </w:pPr>
      <w:r w:rsidRPr="00080C4A">
        <w:rPr>
          <w:sz w:val="28"/>
          <w:szCs w:val="28"/>
        </w:rPr>
        <w:t>13-докозенамид</w:t>
      </w:r>
      <w:r w:rsidR="007E4DA1" w:rsidRPr="00080C4A">
        <w:rPr>
          <w:sz w:val="28"/>
          <w:szCs w:val="28"/>
        </w:rPr>
        <w:t xml:space="preserve"> ([M+H]</w:t>
      </w:r>
      <w:r w:rsidR="007E4DA1" w:rsidRPr="00080C4A">
        <w:rPr>
          <w:sz w:val="28"/>
          <w:szCs w:val="28"/>
          <w:vertAlign w:val="superscript"/>
        </w:rPr>
        <w:t>+</w:t>
      </w:r>
      <w:r w:rsidR="007E4DA1" w:rsidRPr="00080C4A">
        <w:rPr>
          <w:sz w:val="28"/>
          <w:szCs w:val="28"/>
        </w:rPr>
        <w:t>, 338</w:t>
      </w:r>
      <w:r w:rsidR="0098057F" w:rsidRPr="00080C4A">
        <w:rPr>
          <w:sz w:val="28"/>
          <w:szCs w:val="28"/>
        </w:rPr>
        <w:t>,</w:t>
      </w:r>
      <w:r w:rsidR="007E4DA1" w:rsidRPr="00080C4A">
        <w:rPr>
          <w:sz w:val="28"/>
          <w:szCs w:val="28"/>
        </w:rPr>
        <w:t>3415, 8</w:t>
      </w:r>
      <w:r w:rsidR="0098057F" w:rsidRPr="00080C4A">
        <w:rPr>
          <w:sz w:val="28"/>
          <w:szCs w:val="28"/>
        </w:rPr>
        <w:t>,</w:t>
      </w:r>
      <w:r w:rsidR="007E4DA1" w:rsidRPr="00080C4A">
        <w:rPr>
          <w:sz w:val="28"/>
          <w:szCs w:val="28"/>
        </w:rPr>
        <w:t>28 мин); Cer 12:0;2O/20:0;O ([M+H]</w:t>
      </w:r>
      <w:r w:rsidR="007E4DA1" w:rsidRPr="00080C4A">
        <w:rPr>
          <w:sz w:val="28"/>
          <w:szCs w:val="28"/>
          <w:vertAlign w:val="superscript"/>
        </w:rPr>
        <w:t>+</w:t>
      </w:r>
      <w:r w:rsidR="007E4DA1" w:rsidRPr="00080C4A">
        <w:rPr>
          <w:sz w:val="28"/>
          <w:szCs w:val="28"/>
        </w:rPr>
        <w:t>, 510</w:t>
      </w:r>
      <w:r w:rsidR="0098057F" w:rsidRPr="00080C4A">
        <w:rPr>
          <w:sz w:val="28"/>
          <w:szCs w:val="28"/>
        </w:rPr>
        <w:t>,</w:t>
      </w:r>
      <w:r w:rsidR="007E4DA1" w:rsidRPr="00080C4A">
        <w:rPr>
          <w:sz w:val="28"/>
          <w:szCs w:val="28"/>
        </w:rPr>
        <w:t>4883, 11</w:t>
      </w:r>
      <w:r w:rsidR="0098057F" w:rsidRPr="00080C4A">
        <w:rPr>
          <w:sz w:val="28"/>
          <w:szCs w:val="28"/>
        </w:rPr>
        <w:t>,</w:t>
      </w:r>
      <w:r w:rsidR="007E4DA1" w:rsidRPr="00080C4A">
        <w:rPr>
          <w:sz w:val="28"/>
          <w:szCs w:val="28"/>
        </w:rPr>
        <w:t>03 мин); Cer 12:0;3O/30:0;(2OH) ([M+H]</w:t>
      </w:r>
      <w:r w:rsidR="007E4DA1" w:rsidRPr="00080C4A">
        <w:rPr>
          <w:sz w:val="28"/>
          <w:szCs w:val="28"/>
          <w:vertAlign w:val="superscript"/>
        </w:rPr>
        <w:t>+</w:t>
      </w:r>
      <w:r w:rsidR="007E4DA1" w:rsidRPr="00080C4A">
        <w:rPr>
          <w:sz w:val="28"/>
          <w:szCs w:val="28"/>
        </w:rPr>
        <w:t>, 684</w:t>
      </w:r>
      <w:r w:rsidR="0098057F" w:rsidRPr="00080C4A">
        <w:rPr>
          <w:sz w:val="28"/>
          <w:szCs w:val="28"/>
        </w:rPr>
        <w:t>,</w:t>
      </w:r>
      <w:r w:rsidR="007E4DA1" w:rsidRPr="00080C4A">
        <w:rPr>
          <w:sz w:val="28"/>
          <w:szCs w:val="28"/>
        </w:rPr>
        <w:t>6489, 11</w:t>
      </w:r>
      <w:r w:rsidR="0098057F" w:rsidRPr="00080C4A">
        <w:rPr>
          <w:sz w:val="28"/>
          <w:szCs w:val="28"/>
        </w:rPr>
        <w:t>,</w:t>
      </w:r>
      <w:r w:rsidR="007E4DA1" w:rsidRPr="00080C4A">
        <w:rPr>
          <w:sz w:val="28"/>
          <w:szCs w:val="28"/>
        </w:rPr>
        <w:t>95 мин); Cer 12:1;3O/27:0;(2OH) ([M+H]</w:t>
      </w:r>
      <w:r w:rsidR="007E4DA1" w:rsidRPr="00080C4A">
        <w:rPr>
          <w:sz w:val="28"/>
          <w:szCs w:val="28"/>
          <w:vertAlign w:val="superscript"/>
        </w:rPr>
        <w:t>+</w:t>
      </w:r>
      <w:r w:rsidR="007E4DA1" w:rsidRPr="00080C4A">
        <w:rPr>
          <w:sz w:val="28"/>
          <w:szCs w:val="28"/>
        </w:rPr>
        <w:t>, 640</w:t>
      </w:r>
      <w:r w:rsidR="0098057F" w:rsidRPr="00080C4A">
        <w:rPr>
          <w:sz w:val="28"/>
          <w:szCs w:val="28"/>
        </w:rPr>
        <w:t>,</w:t>
      </w:r>
      <w:r w:rsidR="007E4DA1" w:rsidRPr="00080C4A">
        <w:rPr>
          <w:sz w:val="28"/>
          <w:szCs w:val="28"/>
        </w:rPr>
        <w:t>5867, 10</w:t>
      </w:r>
      <w:r w:rsidR="0098057F" w:rsidRPr="00080C4A">
        <w:rPr>
          <w:sz w:val="28"/>
          <w:szCs w:val="28"/>
        </w:rPr>
        <w:t>,</w:t>
      </w:r>
      <w:r w:rsidR="007E4DA1" w:rsidRPr="00080C4A">
        <w:rPr>
          <w:sz w:val="28"/>
          <w:szCs w:val="28"/>
        </w:rPr>
        <w:t>63 мин); Cer 12:1;3O/30:0;(2OH) ([M+H]</w:t>
      </w:r>
      <w:r w:rsidR="007E4DA1" w:rsidRPr="00080C4A">
        <w:rPr>
          <w:sz w:val="28"/>
          <w:szCs w:val="28"/>
          <w:vertAlign w:val="superscript"/>
        </w:rPr>
        <w:t>+</w:t>
      </w:r>
      <w:r w:rsidR="007E4DA1" w:rsidRPr="00080C4A">
        <w:rPr>
          <w:sz w:val="28"/>
          <w:szCs w:val="28"/>
        </w:rPr>
        <w:t>, 682</w:t>
      </w:r>
      <w:r w:rsidR="0098057F" w:rsidRPr="00080C4A">
        <w:rPr>
          <w:sz w:val="28"/>
          <w:szCs w:val="28"/>
        </w:rPr>
        <w:t>,</w:t>
      </w:r>
      <w:r w:rsidR="007E4DA1" w:rsidRPr="00080C4A">
        <w:rPr>
          <w:sz w:val="28"/>
          <w:szCs w:val="28"/>
        </w:rPr>
        <w:t>6335, 11</w:t>
      </w:r>
      <w:r w:rsidR="0098057F" w:rsidRPr="00080C4A">
        <w:rPr>
          <w:sz w:val="28"/>
          <w:szCs w:val="28"/>
        </w:rPr>
        <w:t>,</w:t>
      </w:r>
      <w:r w:rsidR="007E4DA1" w:rsidRPr="00080C4A">
        <w:rPr>
          <w:sz w:val="28"/>
          <w:szCs w:val="28"/>
        </w:rPr>
        <w:t>17 мин); Cer 12:1;3O/31:0;(2OH) ([M+H]</w:t>
      </w:r>
      <w:r w:rsidR="007E4DA1" w:rsidRPr="00080C4A">
        <w:rPr>
          <w:sz w:val="28"/>
          <w:szCs w:val="28"/>
          <w:vertAlign w:val="superscript"/>
        </w:rPr>
        <w:t>+</w:t>
      </w:r>
      <w:r w:rsidR="007E4DA1" w:rsidRPr="00080C4A">
        <w:rPr>
          <w:sz w:val="28"/>
          <w:szCs w:val="28"/>
        </w:rPr>
        <w:t>, 696</w:t>
      </w:r>
      <w:r w:rsidR="0098057F" w:rsidRPr="00080C4A">
        <w:rPr>
          <w:sz w:val="28"/>
          <w:szCs w:val="28"/>
        </w:rPr>
        <w:t>,</w:t>
      </w:r>
      <w:r w:rsidR="007E4DA1" w:rsidRPr="00080C4A">
        <w:rPr>
          <w:sz w:val="28"/>
          <w:szCs w:val="28"/>
        </w:rPr>
        <w:t>649, 11</w:t>
      </w:r>
      <w:r w:rsidR="0098057F" w:rsidRPr="00080C4A">
        <w:rPr>
          <w:sz w:val="28"/>
          <w:szCs w:val="28"/>
        </w:rPr>
        <w:t>,</w:t>
      </w:r>
      <w:r w:rsidR="007E4DA1" w:rsidRPr="00080C4A">
        <w:rPr>
          <w:sz w:val="28"/>
          <w:szCs w:val="28"/>
        </w:rPr>
        <w:t>37 мин); Cer 12:1;3O/31:1;(2OH) ([M+H]</w:t>
      </w:r>
      <w:r w:rsidR="007E4DA1" w:rsidRPr="00080C4A">
        <w:rPr>
          <w:sz w:val="28"/>
          <w:szCs w:val="28"/>
          <w:vertAlign w:val="superscript"/>
        </w:rPr>
        <w:t>+</w:t>
      </w:r>
      <w:r w:rsidR="007E4DA1" w:rsidRPr="00080C4A">
        <w:rPr>
          <w:sz w:val="28"/>
          <w:szCs w:val="28"/>
        </w:rPr>
        <w:t>, 694</w:t>
      </w:r>
      <w:r w:rsidR="0098057F" w:rsidRPr="00080C4A">
        <w:rPr>
          <w:sz w:val="28"/>
          <w:szCs w:val="28"/>
        </w:rPr>
        <w:t>,</w:t>
      </w:r>
      <w:r w:rsidR="007E4DA1" w:rsidRPr="00080C4A">
        <w:rPr>
          <w:sz w:val="28"/>
          <w:szCs w:val="28"/>
        </w:rPr>
        <w:t>6336, 11</w:t>
      </w:r>
      <w:r w:rsidR="0098057F" w:rsidRPr="00080C4A">
        <w:rPr>
          <w:sz w:val="28"/>
          <w:szCs w:val="28"/>
        </w:rPr>
        <w:t>,</w:t>
      </w:r>
      <w:r w:rsidR="007E4DA1" w:rsidRPr="00080C4A">
        <w:rPr>
          <w:sz w:val="28"/>
          <w:szCs w:val="28"/>
        </w:rPr>
        <w:t>08 мин); DG 47:6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789</w:t>
      </w:r>
      <w:r w:rsidR="0098057F" w:rsidRPr="00080C4A">
        <w:rPr>
          <w:sz w:val="28"/>
          <w:szCs w:val="28"/>
        </w:rPr>
        <w:t>,</w:t>
      </w:r>
      <w:r w:rsidR="007E4DA1" w:rsidRPr="00080C4A">
        <w:rPr>
          <w:sz w:val="28"/>
          <w:szCs w:val="28"/>
        </w:rPr>
        <w:t>636, 12</w:t>
      </w:r>
      <w:r w:rsidR="0098057F" w:rsidRPr="00080C4A">
        <w:rPr>
          <w:sz w:val="28"/>
          <w:szCs w:val="28"/>
        </w:rPr>
        <w:t>,</w:t>
      </w:r>
      <w:r w:rsidR="007E4DA1" w:rsidRPr="00080C4A">
        <w:rPr>
          <w:sz w:val="28"/>
          <w:szCs w:val="28"/>
        </w:rPr>
        <w:t>71 мин); DG 50:7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829</w:t>
      </w:r>
      <w:r w:rsidR="0098057F" w:rsidRPr="00080C4A">
        <w:rPr>
          <w:sz w:val="28"/>
          <w:szCs w:val="28"/>
        </w:rPr>
        <w:t>,</w:t>
      </w:r>
      <w:r w:rsidR="007E4DA1" w:rsidRPr="00080C4A">
        <w:rPr>
          <w:sz w:val="28"/>
          <w:szCs w:val="28"/>
        </w:rPr>
        <w:t>6675, 12</w:t>
      </w:r>
      <w:r w:rsidR="0098057F" w:rsidRPr="00080C4A">
        <w:rPr>
          <w:sz w:val="28"/>
          <w:szCs w:val="28"/>
        </w:rPr>
        <w:t>,</w:t>
      </w:r>
      <w:r w:rsidR="007E4DA1" w:rsidRPr="00080C4A">
        <w:rPr>
          <w:sz w:val="28"/>
          <w:szCs w:val="28"/>
        </w:rPr>
        <w:t>89 мин); DG 50:8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827</w:t>
      </w:r>
      <w:r w:rsidR="0098057F" w:rsidRPr="00080C4A">
        <w:rPr>
          <w:sz w:val="28"/>
          <w:szCs w:val="28"/>
        </w:rPr>
        <w:t>,</w:t>
      </w:r>
      <w:r w:rsidR="007E4DA1" w:rsidRPr="00080C4A">
        <w:rPr>
          <w:sz w:val="28"/>
          <w:szCs w:val="28"/>
        </w:rPr>
        <w:t>6517, 12</w:t>
      </w:r>
      <w:r w:rsidR="0098057F" w:rsidRPr="00080C4A">
        <w:rPr>
          <w:sz w:val="28"/>
          <w:szCs w:val="28"/>
        </w:rPr>
        <w:t>,</w:t>
      </w:r>
      <w:r w:rsidR="007E4DA1" w:rsidRPr="00080C4A">
        <w:rPr>
          <w:sz w:val="28"/>
          <w:szCs w:val="28"/>
        </w:rPr>
        <w:t>64 мин); DGGA 8:0_15:4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628</w:t>
      </w:r>
      <w:r w:rsidR="0098057F" w:rsidRPr="00080C4A">
        <w:rPr>
          <w:sz w:val="28"/>
          <w:szCs w:val="28"/>
        </w:rPr>
        <w:t>,</w:t>
      </w:r>
      <w:r w:rsidR="007E4DA1" w:rsidRPr="00080C4A">
        <w:rPr>
          <w:sz w:val="28"/>
          <w:szCs w:val="28"/>
        </w:rPr>
        <w:t>3737, 10</w:t>
      </w:r>
      <w:r w:rsidR="0098057F" w:rsidRPr="00080C4A">
        <w:rPr>
          <w:sz w:val="28"/>
          <w:szCs w:val="28"/>
        </w:rPr>
        <w:t>,</w:t>
      </w:r>
      <w:r w:rsidR="007E4DA1" w:rsidRPr="00080C4A">
        <w:rPr>
          <w:sz w:val="28"/>
          <w:szCs w:val="28"/>
        </w:rPr>
        <w:t>62 мин); NAGly 20:2 ([M+H]</w:t>
      </w:r>
      <w:r w:rsidR="007E4DA1" w:rsidRPr="00080C4A">
        <w:rPr>
          <w:sz w:val="28"/>
          <w:szCs w:val="28"/>
          <w:vertAlign w:val="superscript"/>
        </w:rPr>
        <w:t>+</w:t>
      </w:r>
      <w:r w:rsidR="007E4DA1" w:rsidRPr="00080C4A">
        <w:rPr>
          <w:sz w:val="28"/>
          <w:szCs w:val="28"/>
        </w:rPr>
        <w:t>, 383</w:t>
      </w:r>
      <w:r w:rsidR="0098057F" w:rsidRPr="00080C4A">
        <w:rPr>
          <w:sz w:val="28"/>
          <w:szCs w:val="28"/>
        </w:rPr>
        <w:t>,</w:t>
      </w:r>
      <w:r w:rsidR="007E4DA1" w:rsidRPr="00080C4A">
        <w:rPr>
          <w:sz w:val="28"/>
          <w:szCs w:val="28"/>
        </w:rPr>
        <w:t>3311, 9</w:t>
      </w:r>
      <w:r w:rsidR="0098057F" w:rsidRPr="00080C4A">
        <w:rPr>
          <w:sz w:val="28"/>
          <w:szCs w:val="28"/>
        </w:rPr>
        <w:t>,</w:t>
      </w:r>
      <w:r w:rsidR="007E4DA1" w:rsidRPr="00080C4A">
        <w:rPr>
          <w:sz w:val="28"/>
          <w:szCs w:val="28"/>
        </w:rPr>
        <w:t>98 мин); NATau 28:0 ([M+H]</w:t>
      </w:r>
      <w:r w:rsidR="007E4DA1" w:rsidRPr="00080C4A">
        <w:rPr>
          <w:sz w:val="28"/>
          <w:szCs w:val="28"/>
          <w:vertAlign w:val="superscript"/>
        </w:rPr>
        <w:t>+</w:t>
      </w:r>
      <w:r w:rsidR="007E4DA1" w:rsidRPr="00080C4A">
        <w:rPr>
          <w:sz w:val="28"/>
          <w:szCs w:val="28"/>
        </w:rPr>
        <w:t>, 532</w:t>
      </w:r>
      <w:r w:rsidR="0098057F" w:rsidRPr="00080C4A">
        <w:rPr>
          <w:sz w:val="28"/>
          <w:szCs w:val="28"/>
        </w:rPr>
        <w:t>,</w:t>
      </w:r>
      <w:r w:rsidR="007E4DA1" w:rsidRPr="00080C4A">
        <w:rPr>
          <w:sz w:val="28"/>
          <w:szCs w:val="28"/>
        </w:rPr>
        <w:t>439, 10</w:t>
      </w:r>
      <w:r w:rsidR="0098057F" w:rsidRPr="00080C4A">
        <w:rPr>
          <w:sz w:val="28"/>
          <w:szCs w:val="28"/>
        </w:rPr>
        <w:t>,</w:t>
      </w:r>
      <w:r w:rsidR="007E4DA1" w:rsidRPr="00080C4A">
        <w:rPr>
          <w:sz w:val="28"/>
          <w:szCs w:val="28"/>
        </w:rPr>
        <w:t>87 мин); TG 8:0_8:0_24:0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712</w:t>
      </w:r>
      <w:r w:rsidR="0098057F" w:rsidRPr="00080C4A">
        <w:rPr>
          <w:sz w:val="28"/>
          <w:szCs w:val="28"/>
        </w:rPr>
        <w:t>,</w:t>
      </w:r>
      <w:r w:rsidR="007E4DA1" w:rsidRPr="00080C4A">
        <w:rPr>
          <w:sz w:val="28"/>
          <w:szCs w:val="28"/>
        </w:rPr>
        <w:t>6442, 12</w:t>
      </w:r>
      <w:r w:rsidR="0098057F" w:rsidRPr="00080C4A">
        <w:rPr>
          <w:sz w:val="28"/>
          <w:szCs w:val="28"/>
        </w:rPr>
        <w:t>,</w:t>
      </w:r>
      <w:r w:rsidR="007E4DA1" w:rsidRPr="00080C4A">
        <w:rPr>
          <w:sz w:val="28"/>
          <w:szCs w:val="28"/>
        </w:rPr>
        <w:t>19 мин); TG 8:0_8:0_27:1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752</w:t>
      </w:r>
      <w:r w:rsidR="0098057F" w:rsidRPr="00080C4A">
        <w:rPr>
          <w:sz w:val="28"/>
          <w:szCs w:val="28"/>
        </w:rPr>
        <w:t>,</w:t>
      </w:r>
      <w:r w:rsidR="007E4DA1" w:rsidRPr="00080C4A">
        <w:rPr>
          <w:sz w:val="28"/>
          <w:szCs w:val="28"/>
        </w:rPr>
        <w:t>675, 12</w:t>
      </w:r>
      <w:r w:rsidR="0098057F" w:rsidRPr="00080C4A">
        <w:rPr>
          <w:sz w:val="28"/>
          <w:szCs w:val="28"/>
        </w:rPr>
        <w:t>,</w:t>
      </w:r>
      <w:r w:rsidR="007E4DA1" w:rsidRPr="00080C4A">
        <w:rPr>
          <w:sz w:val="28"/>
          <w:szCs w:val="28"/>
        </w:rPr>
        <w:t>34 мин); TG 8:0_8:0_28:1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766</w:t>
      </w:r>
      <w:r w:rsidR="0098057F" w:rsidRPr="00080C4A">
        <w:rPr>
          <w:sz w:val="28"/>
          <w:szCs w:val="28"/>
        </w:rPr>
        <w:t>,</w:t>
      </w:r>
      <w:r w:rsidR="007E4DA1" w:rsidRPr="00080C4A">
        <w:rPr>
          <w:sz w:val="28"/>
          <w:szCs w:val="28"/>
        </w:rPr>
        <w:t>6909, 12</w:t>
      </w:r>
      <w:r w:rsidR="0098057F" w:rsidRPr="00080C4A">
        <w:rPr>
          <w:sz w:val="28"/>
          <w:szCs w:val="28"/>
        </w:rPr>
        <w:t>,</w:t>
      </w:r>
      <w:r w:rsidR="007E4DA1" w:rsidRPr="00080C4A">
        <w:rPr>
          <w:sz w:val="28"/>
          <w:szCs w:val="28"/>
        </w:rPr>
        <w:t>46 мин); TG 8:0_8:0_28:2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764</w:t>
      </w:r>
      <w:r w:rsidR="0098057F" w:rsidRPr="00080C4A">
        <w:rPr>
          <w:sz w:val="28"/>
          <w:szCs w:val="28"/>
        </w:rPr>
        <w:t>,</w:t>
      </w:r>
      <w:r w:rsidR="007E4DA1" w:rsidRPr="00080C4A">
        <w:rPr>
          <w:sz w:val="28"/>
          <w:szCs w:val="28"/>
        </w:rPr>
        <w:t>675, 12</w:t>
      </w:r>
      <w:r w:rsidR="0098057F" w:rsidRPr="00080C4A">
        <w:rPr>
          <w:sz w:val="28"/>
          <w:szCs w:val="28"/>
        </w:rPr>
        <w:t>,</w:t>
      </w:r>
      <w:r w:rsidR="007E4DA1" w:rsidRPr="00080C4A">
        <w:rPr>
          <w:sz w:val="28"/>
          <w:szCs w:val="28"/>
        </w:rPr>
        <w:t>24 мин); TG 8:0_8:0_30:2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792</w:t>
      </w:r>
      <w:r w:rsidR="0098057F" w:rsidRPr="00080C4A">
        <w:rPr>
          <w:sz w:val="28"/>
          <w:szCs w:val="28"/>
        </w:rPr>
        <w:t>,</w:t>
      </w:r>
      <w:r w:rsidR="007E4DA1" w:rsidRPr="00080C4A">
        <w:rPr>
          <w:sz w:val="28"/>
          <w:szCs w:val="28"/>
        </w:rPr>
        <w:t>7067, 12</w:t>
      </w:r>
      <w:r w:rsidR="0098057F" w:rsidRPr="00080C4A">
        <w:rPr>
          <w:sz w:val="28"/>
          <w:szCs w:val="28"/>
        </w:rPr>
        <w:t>,</w:t>
      </w:r>
      <w:r w:rsidR="007E4DA1" w:rsidRPr="00080C4A">
        <w:rPr>
          <w:sz w:val="28"/>
          <w:szCs w:val="28"/>
        </w:rPr>
        <w:t>49 мин)</w:t>
      </w:r>
      <w:r w:rsidR="005B2944" w:rsidRPr="00080C4A">
        <w:rPr>
          <w:sz w:val="28"/>
          <w:szCs w:val="28"/>
        </w:rPr>
        <w:t>.</w:t>
      </w:r>
    </w:p>
    <w:p w14:paraId="40CD03CA" w14:textId="77777777" w:rsidR="00096AE7" w:rsidRPr="00080C4A" w:rsidRDefault="00096AE7" w:rsidP="00E65A46">
      <w:pPr>
        <w:ind w:firstLine="720"/>
        <w:jc w:val="both"/>
        <w:rPr>
          <w:sz w:val="28"/>
          <w:szCs w:val="28"/>
        </w:rPr>
      </w:pPr>
    </w:p>
    <w:p w14:paraId="14172777" w14:textId="77777777" w:rsidR="00096AE7" w:rsidRPr="00080C4A" w:rsidRDefault="00096AE7" w:rsidP="00E65A46">
      <w:pPr>
        <w:ind w:firstLine="720"/>
        <w:jc w:val="both"/>
        <w:rPr>
          <w:sz w:val="28"/>
          <w:szCs w:val="28"/>
        </w:rPr>
      </w:pPr>
      <w:r w:rsidRPr="00080C4A">
        <w:rPr>
          <w:sz w:val="28"/>
          <w:szCs w:val="28"/>
        </w:rPr>
        <w:t>CHCl</w:t>
      </w:r>
      <w:r w:rsidRPr="00080C4A">
        <w:rPr>
          <w:sz w:val="28"/>
          <w:szCs w:val="28"/>
          <w:vertAlign w:val="subscript"/>
        </w:rPr>
        <w:t>3</w:t>
      </w:r>
      <w:r w:rsidRPr="00080C4A">
        <w:rPr>
          <w:sz w:val="28"/>
          <w:szCs w:val="28"/>
        </w:rPr>
        <w:t>: CH</w:t>
      </w:r>
      <w:r w:rsidRPr="00080C4A">
        <w:rPr>
          <w:sz w:val="28"/>
          <w:szCs w:val="28"/>
          <w:vertAlign w:val="subscript"/>
        </w:rPr>
        <w:t>3</w:t>
      </w:r>
      <w:r w:rsidRPr="00080C4A">
        <w:rPr>
          <w:sz w:val="28"/>
          <w:szCs w:val="28"/>
        </w:rPr>
        <w:t>OH</w:t>
      </w:r>
    </w:p>
    <w:p w14:paraId="5751B3DB" w14:textId="77777777" w:rsidR="007E4DA1" w:rsidRPr="00080C4A" w:rsidRDefault="00D83D4B" w:rsidP="00E65A46">
      <w:pPr>
        <w:ind w:firstLine="720"/>
        <w:jc w:val="both"/>
        <w:rPr>
          <w:sz w:val="28"/>
          <w:szCs w:val="28"/>
        </w:rPr>
      </w:pPr>
      <w:r w:rsidRPr="00080C4A">
        <w:rPr>
          <w:sz w:val="28"/>
          <w:szCs w:val="28"/>
        </w:rPr>
        <w:t>13-докозенамид</w:t>
      </w:r>
      <w:r w:rsidR="007E4DA1" w:rsidRPr="00080C4A">
        <w:rPr>
          <w:sz w:val="28"/>
          <w:szCs w:val="28"/>
        </w:rPr>
        <w:t xml:space="preserve"> ([M+H]</w:t>
      </w:r>
      <w:r w:rsidR="007E4DA1" w:rsidRPr="00080C4A">
        <w:rPr>
          <w:sz w:val="28"/>
          <w:szCs w:val="28"/>
          <w:vertAlign w:val="superscript"/>
        </w:rPr>
        <w:t>+</w:t>
      </w:r>
      <w:r w:rsidR="007E4DA1" w:rsidRPr="00080C4A">
        <w:rPr>
          <w:sz w:val="28"/>
          <w:szCs w:val="28"/>
        </w:rPr>
        <w:t>, 338</w:t>
      </w:r>
      <w:r w:rsidR="0098057F" w:rsidRPr="00080C4A">
        <w:rPr>
          <w:sz w:val="28"/>
          <w:szCs w:val="28"/>
        </w:rPr>
        <w:t>,</w:t>
      </w:r>
      <w:r w:rsidR="007E4DA1" w:rsidRPr="00080C4A">
        <w:rPr>
          <w:sz w:val="28"/>
          <w:szCs w:val="28"/>
        </w:rPr>
        <w:t>3411, 7</w:t>
      </w:r>
      <w:r w:rsidR="0098057F" w:rsidRPr="00080C4A">
        <w:rPr>
          <w:sz w:val="28"/>
          <w:szCs w:val="28"/>
        </w:rPr>
        <w:t>,</w:t>
      </w:r>
      <w:r w:rsidR="007E4DA1" w:rsidRPr="00080C4A">
        <w:rPr>
          <w:sz w:val="28"/>
          <w:szCs w:val="28"/>
        </w:rPr>
        <w:t>33 мин); AHexCer (O-12:0)12:2;2O/13:1;O ([M+H]</w:t>
      </w:r>
      <w:r w:rsidR="007E4DA1" w:rsidRPr="00080C4A">
        <w:rPr>
          <w:sz w:val="28"/>
          <w:szCs w:val="28"/>
          <w:vertAlign w:val="superscript"/>
        </w:rPr>
        <w:t>+</w:t>
      </w:r>
      <w:r w:rsidR="007E4DA1" w:rsidRPr="00080C4A">
        <w:rPr>
          <w:sz w:val="28"/>
          <w:szCs w:val="28"/>
        </w:rPr>
        <w:t>, 750</w:t>
      </w:r>
      <w:r w:rsidR="0098057F" w:rsidRPr="00080C4A">
        <w:rPr>
          <w:sz w:val="28"/>
          <w:szCs w:val="28"/>
        </w:rPr>
        <w:t>,</w:t>
      </w:r>
      <w:r w:rsidR="007E4DA1" w:rsidRPr="00080C4A">
        <w:rPr>
          <w:sz w:val="28"/>
          <w:szCs w:val="28"/>
        </w:rPr>
        <w:t>5558, 11</w:t>
      </w:r>
      <w:r w:rsidR="0098057F" w:rsidRPr="00080C4A">
        <w:rPr>
          <w:sz w:val="28"/>
          <w:szCs w:val="28"/>
        </w:rPr>
        <w:t>,</w:t>
      </w:r>
      <w:r w:rsidR="007E4DA1" w:rsidRPr="00080C4A">
        <w:rPr>
          <w:sz w:val="28"/>
          <w:szCs w:val="28"/>
        </w:rPr>
        <w:t>44 мин); Cer 12:0;2O/12:0;O ([M+H]</w:t>
      </w:r>
      <w:r w:rsidR="007E4DA1" w:rsidRPr="00080C4A">
        <w:rPr>
          <w:sz w:val="28"/>
          <w:szCs w:val="28"/>
          <w:vertAlign w:val="superscript"/>
        </w:rPr>
        <w:t>+</w:t>
      </w:r>
      <w:r w:rsidR="007E4DA1" w:rsidRPr="00080C4A">
        <w:rPr>
          <w:sz w:val="28"/>
          <w:szCs w:val="28"/>
        </w:rPr>
        <w:t>, 416</w:t>
      </w:r>
      <w:r w:rsidR="0098057F" w:rsidRPr="00080C4A">
        <w:rPr>
          <w:sz w:val="28"/>
          <w:szCs w:val="28"/>
        </w:rPr>
        <w:t>,</w:t>
      </w:r>
      <w:r w:rsidR="007E4DA1" w:rsidRPr="00080C4A">
        <w:rPr>
          <w:sz w:val="28"/>
          <w:szCs w:val="28"/>
        </w:rPr>
        <w:t>3725, 9</w:t>
      </w:r>
      <w:r w:rsidR="0098057F" w:rsidRPr="00080C4A">
        <w:rPr>
          <w:sz w:val="28"/>
          <w:szCs w:val="28"/>
        </w:rPr>
        <w:t>,</w:t>
      </w:r>
      <w:r w:rsidR="007E4DA1" w:rsidRPr="00080C4A">
        <w:rPr>
          <w:sz w:val="28"/>
          <w:szCs w:val="28"/>
        </w:rPr>
        <w:t>27 мин); Cer 12:0;2O/30:0;O ([M+H]</w:t>
      </w:r>
      <w:r w:rsidR="007E4DA1" w:rsidRPr="00080C4A">
        <w:rPr>
          <w:sz w:val="28"/>
          <w:szCs w:val="28"/>
          <w:vertAlign w:val="superscript"/>
        </w:rPr>
        <w:t>+</w:t>
      </w:r>
      <w:r w:rsidR="007E4DA1" w:rsidRPr="00080C4A">
        <w:rPr>
          <w:sz w:val="28"/>
          <w:szCs w:val="28"/>
        </w:rPr>
        <w:t>, 668</w:t>
      </w:r>
      <w:r w:rsidR="0098057F" w:rsidRPr="00080C4A">
        <w:rPr>
          <w:sz w:val="28"/>
          <w:szCs w:val="28"/>
        </w:rPr>
        <w:t>,</w:t>
      </w:r>
      <w:r w:rsidR="007E4DA1" w:rsidRPr="00080C4A">
        <w:rPr>
          <w:sz w:val="28"/>
          <w:szCs w:val="28"/>
        </w:rPr>
        <w:t>6539, 12</w:t>
      </w:r>
      <w:r w:rsidR="0098057F" w:rsidRPr="00080C4A">
        <w:rPr>
          <w:sz w:val="28"/>
          <w:szCs w:val="28"/>
        </w:rPr>
        <w:t>,</w:t>
      </w:r>
      <w:r w:rsidR="007E4DA1" w:rsidRPr="00080C4A">
        <w:rPr>
          <w:sz w:val="28"/>
          <w:szCs w:val="28"/>
        </w:rPr>
        <w:t>02 мин); Cer 12:0;3O/30:0;(2OH) ([M+H]</w:t>
      </w:r>
      <w:r w:rsidR="007E4DA1" w:rsidRPr="00080C4A">
        <w:rPr>
          <w:sz w:val="28"/>
          <w:szCs w:val="28"/>
          <w:vertAlign w:val="superscript"/>
        </w:rPr>
        <w:t>+</w:t>
      </w:r>
      <w:r w:rsidR="007E4DA1" w:rsidRPr="00080C4A">
        <w:rPr>
          <w:sz w:val="28"/>
          <w:szCs w:val="28"/>
        </w:rPr>
        <w:t>, 684</w:t>
      </w:r>
      <w:r w:rsidR="0098057F" w:rsidRPr="00080C4A">
        <w:rPr>
          <w:sz w:val="28"/>
          <w:szCs w:val="28"/>
        </w:rPr>
        <w:t>,</w:t>
      </w:r>
      <w:r w:rsidR="007E4DA1" w:rsidRPr="00080C4A">
        <w:rPr>
          <w:sz w:val="28"/>
          <w:szCs w:val="28"/>
        </w:rPr>
        <w:t>649, 11</w:t>
      </w:r>
      <w:r w:rsidR="0098057F" w:rsidRPr="00080C4A">
        <w:rPr>
          <w:sz w:val="28"/>
          <w:szCs w:val="28"/>
        </w:rPr>
        <w:t>,</w:t>
      </w:r>
      <w:r w:rsidR="007E4DA1" w:rsidRPr="00080C4A">
        <w:rPr>
          <w:sz w:val="28"/>
          <w:szCs w:val="28"/>
        </w:rPr>
        <w:t>93 мин); Cer 12:1;2O/19:5 ([M+H]</w:t>
      </w:r>
      <w:r w:rsidR="007E4DA1" w:rsidRPr="00080C4A">
        <w:rPr>
          <w:sz w:val="28"/>
          <w:szCs w:val="28"/>
          <w:vertAlign w:val="superscript"/>
        </w:rPr>
        <w:t>+</w:t>
      </w:r>
      <w:r w:rsidR="007E4DA1" w:rsidRPr="00080C4A">
        <w:rPr>
          <w:sz w:val="28"/>
          <w:szCs w:val="28"/>
        </w:rPr>
        <w:t>, 468</w:t>
      </w:r>
      <w:r w:rsidR="0098057F" w:rsidRPr="00080C4A">
        <w:rPr>
          <w:sz w:val="28"/>
          <w:szCs w:val="28"/>
        </w:rPr>
        <w:t>,</w:t>
      </w:r>
      <w:r w:rsidR="007E4DA1" w:rsidRPr="00080C4A">
        <w:rPr>
          <w:sz w:val="28"/>
          <w:szCs w:val="28"/>
        </w:rPr>
        <w:t>3889, 6</w:t>
      </w:r>
      <w:r w:rsidR="0098057F" w:rsidRPr="00080C4A">
        <w:rPr>
          <w:sz w:val="28"/>
          <w:szCs w:val="28"/>
        </w:rPr>
        <w:t>,</w:t>
      </w:r>
      <w:r w:rsidR="007E4DA1" w:rsidRPr="00080C4A">
        <w:rPr>
          <w:sz w:val="28"/>
          <w:szCs w:val="28"/>
        </w:rPr>
        <w:t>61 мин); Cer 12:1;3O/12:0;(2OH) ([M+H]</w:t>
      </w:r>
      <w:r w:rsidR="007E4DA1" w:rsidRPr="00080C4A">
        <w:rPr>
          <w:sz w:val="28"/>
          <w:szCs w:val="28"/>
          <w:vertAlign w:val="superscript"/>
        </w:rPr>
        <w:t>+</w:t>
      </w:r>
      <w:r w:rsidR="007E4DA1" w:rsidRPr="00080C4A">
        <w:rPr>
          <w:sz w:val="28"/>
          <w:szCs w:val="28"/>
        </w:rPr>
        <w:t>, 430</w:t>
      </w:r>
      <w:r w:rsidR="0098057F" w:rsidRPr="00080C4A">
        <w:rPr>
          <w:sz w:val="28"/>
          <w:szCs w:val="28"/>
        </w:rPr>
        <w:t>,</w:t>
      </w:r>
      <w:r w:rsidR="007E4DA1" w:rsidRPr="00080C4A">
        <w:rPr>
          <w:sz w:val="28"/>
          <w:szCs w:val="28"/>
        </w:rPr>
        <w:t>3522, 8</w:t>
      </w:r>
      <w:r w:rsidR="0098057F" w:rsidRPr="00080C4A">
        <w:rPr>
          <w:sz w:val="28"/>
          <w:szCs w:val="28"/>
        </w:rPr>
        <w:t>,</w:t>
      </w:r>
      <w:r w:rsidR="007E4DA1" w:rsidRPr="00080C4A">
        <w:rPr>
          <w:sz w:val="28"/>
          <w:szCs w:val="28"/>
        </w:rPr>
        <w:t>16 мин); Cer 12:1;3O/18:2;(2OH) ([M+H]</w:t>
      </w:r>
      <w:r w:rsidR="007E4DA1" w:rsidRPr="00080C4A">
        <w:rPr>
          <w:sz w:val="28"/>
          <w:szCs w:val="28"/>
          <w:vertAlign w:val="superscript"/>
        </w:rPr>
        <w:t>+</w:t>
      </w:r>
      <w:r w:rsidR="007E4DA1" w:rsidRPr="00080C4A">
        <w:rPr>
          <w:sz w:val="28"/>
          <w:szCs w:val="28"/>
        </w:rPr>
        <w:t>, 492</w:t>
      </w:r>
      <w:r w:rsidR="0098057F" w:rsidRPr="00080C4A">
        <w:rPr>
          <w:sz w:val="28"/>
          <w:szCs w:val="28"/>
        </w:rPr>
        <w:t>,</w:t>
      </w:r>
      <w:r w:rsidR="007E4DA1" w:rsidRPr="00080C4A">
        <w:rPr>
          <w:sz w:val="28"/>
          <w:szCs w:val="28"/>
        </w:rPr>
        <w:t>4048, 9</w:t>
      </w:r>
      <w:r w:rsidR="0098057F" w:rsidRPr="00080C4A">
        <w:rPr>
          <w:sz w:val="28"/>
          <w:szCs w:val="28"/>
        </w:rPr>
        <w:t>,</w:t>
      </w:r>
      <w:r w:rsidR="007E4DA1" w:rsidRPr="00080C4A">
        <w:rPr>
          <w:sz w:val="28"/>
          <w:szCs w:val="28"/>
        </w:rPr>
        <w:t>67 мин); Cer 12:1;3O/30:0;(2OH) ([M+H]</w:t>
      </w:r>
      <w:r w:rsidR="007E4DA1" w:rsidRPr="00080C4A">
        <w:rPr>
          <w:sz w:val="28"/>
          <w:szCs w:val="28"/>
          <w:vertAlign w:val="superscript"/>
        </w:rPr>
        <w:t>+</w:t>
      </w:r>
      <w:r w:rsidR="007E4DA1" w:rsidRPr="00080C4A">
        <w:rPr>
          <w:sz w:val="28"/>
          <w:szCs w:val="28"/>
        </w:rPr>
        <w:t>, 664</w:t>
      </w:r>
      <w:r w:rsidR="0098057F" w:rsidRPr="00080C4A">
        <w:rPr>
          <w:sz w:val="28"/>
          <w:szCs w:val="28"/>
        </w:rPr>
        <w:t>,</w:t>
      </w:r>
      <w:r w:rsidR="007E4DA1" w:rsidRPr="00080C4A">
        <w:rPr>
          <w:sz w:val="28"/>
          <w:szCs w:val="28"/>
        </w:rPr>
        <w:t>6227, 11</w:t>
      </w:r>
      <w:r w:rsidR="0098057F" w:rsidRPr="00080C4A">
        <w:rPr>
          <w:sz w:val="28"/>
          <w:szCs w:val="28"/>
        </w:rPr>
        <w:t>,</w:t>
      </w:r>
      <w:r w:rsidR="007E4DA1" w:rsidRPr="00080C4A">
        <w:rPr>
          <w:sz w:val="28"/>
          <w:szCs w:val="28"/>
        </w:rPr>
        <w:t>61 мин); Cer 13:1;3O/26:2;(2OH) ([M+H]</w:t>
      </w:r>
      <w:r w:rsidR="007E4DA1" w:rsidRPr="00080C4A">
        <w:rPr>
          <w:sz w:val="28"/>
          <w:szCs w:val="28"/>
          <w:vertAlign w:val="superscript"/>
        </w:rPr>
        <w:t>+</w:t>
      </w:r>
      <w:r w:rsidR="007E4DA1" w:rsidRPr="00080C4A">
        <w:rPr>
          <w:sz w:val="28"/>
          <w:szCs w:val="28"/>
        </w:rPr>
        <w:t>, 636</w:t>
      </w:r>
      <w:r w:rsidR="0098057F" w:rsidRPr="00080C4A">
        <w:rPr>
          <w:sz w:val="28"/>
          <w:szCs w:val="28"/>
        </w:rPr>
        <w:t>,</w:t>
      </w:r>
      <w:r w:rsidR="007E4DA1" w:rsidRPr="00080C4A">
        <w:rPr>
          <w:sz w:val="28"/>
          <w:szCs w:val="28"/>
        </w:rPr>
        <w:t>555, 11</w:t>
      </w:r>
      <w:r w:rsidR="0098057F" w:rsidRPr="00080C4A">
        <w:rPr>
          <w:sz w:val="28"/>
          <w:szCs w:val="28"/>
        </w:rPr>
        <w:t>,</w:t>
      </w:r>
      <w:r w:rsidR="007E4DA1" w:rsidRPr="00080C4A">
        <w:rPr>
          <w:sz w:val="28"/>
          <w:szCs w:val="28"/>
        </w:rPr>
        <w:t>19 мин); DG 47:6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789</w:t>
      </w:r>
      <w:r w:rsidR="0098057F" w:rsidRPr="00080C4A">
        <w:rPr>
          <w:sz w:val="28"/>
          <w:szCs w:val="28"/>
        </w:rPr>
        <w:t>,</w:t>
      </w:r>
      <w:r w:rsidR="007E4DA1" w:rsidRPr="00080C4A">
        <w:rPr>
          <w:sz w:val="28"/>
          <w:szCs w:val="28"/>
        </w:rPr>
        <w:t>6354, 12</w:t>
      </w:r>
      <w:r w:rsidR="0098057F" w:rsidRPr="00080C4A">
        <w:rPr>
          <w:sz w:val="28"/>
          <w:szCs w:val="28"/>
        </w:rPr>
        <w:t>,</w:t>
      </w:r>
      <w:r w:rsidR="007E4DA1" w:rsidRPr="00080C4A">
        <w:rPr>
          <w:sz w:val="28"/>
          <w:szCs w:val="28"/>
        </w:rPr>
        <w:t>67 мин); DG 47:7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787</w:t>
      </w:r>
      <w:r w:rsidR="0098057F" w:rsidRPr="00080C4A">
        <w:rPr>
          <w:sz w:val="28"/>
          <w:szCs w:val="28"/>
        </w:rPr>
        <w:t>,</w:t>
      </w:r>
      <w:r w:rsidR="007E4DA1" w:rsidRPr="00080C4A">
        <w:rPr>
          <w:sz w:val="28"/>
          <w:szCs w:val="28"/>
        </w:rPr>
        <w:t>6198, 12</w:t>
      </w:r>
      <w:r w:rsidR="0098057F" w:rsidRPr="00080C4A">
        <w:rPr>
          <w:sz w:val="28"/>
          <w:szCs w:val="28"/>
        </w:rPr>
        <w:t>,</w:t>
      </w:r>
      <w:r w:rsidR="007E4DA1" w:rsidRPr="00080C4A">
        <w:rPr>
          <w:sz w:val="28"/>
          <w:szCs w:val="28"/>
        </w:rPr>
        <w:t>45 мин); DG 51:8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841</w:t>
      </w:r>
      <w:r w:rsidR="0098057F" w:rsidRPr="00080C4A">
        <w:rPr>
          <w:sz w:val="28"/>
          <w:szCs w:val="28"/>
        </w:rPr>
        <w:t>,</w:t>
      </w:r>
      <w:r w:rsidR="007E4DA1" w:rsidRPr="00080C4A">
        <w:rPr>
          <w:sz w:val="28"/>
          <w:szCs w:val="28"/>
        </w:rPr>
        <w:t>6666, 12</w:t>
      </w:r>
      <w:r w:rsidR="0098057F" w:rsidRPr="00080C4A">
        <w:rPr>
          <w:sz w:val="28"/>
          <w:szCs w:val="28"/>
        </w:rPr>
        <w:t>,</w:t>
      </w:r>
      <w:r w:rsidR="007E4DA1" w:rsidRPr="00080C4A">
        <w:rPr>
          <w:sz w:val="28"/>
          <w:szCs w:val="28"/>
        </w:rPr>
        <w:t>75 мин); LDGTS 21:0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544</w:t>
      </w:r>
      <w:r w:rsidR="0098057F" w:rsidRPr="00080C4A">
        <w:rPr>
          <w:sz w:val="28"/>
          <w:szCs w:val="28"/>
        </w:rPr>
        <w:t>,</w:t>
      </w:r>
      <w:r w:rsidR="007E4DA1" w:rsidRPr="00080C4A">
        <w:rPr>
          <w:sz w:val="28"/>
          <w:szCs w:val="28"/>
        </w:rPr>
        <w:t>4564, 10</w:t>
      </w:r>
      <w:r w:rsidR="0098057F" w:rsidRPr="00080C4A">
        <w:rPr>
          <w:sz w:val="28"/>
          <w:szCs w:val="28"/>
        </w:rPr>
        <w:t>,</w:t>
      </w:r>
      <w:r w:rsidR="007E4DA1" w:rsidRPr="00080C4A">
        <w:rPr>
          <w:sz w:val="28"/>
          <w:szCs w:val="28"/>
        </w:rPr>
        <w:t>68 мин); MGDG O-8:0_22:6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694</w:t>
      </w:r>
      <w:r w:rsidR="0098057F" w:rsidRPr="00080C4A">
        <w:rPr>
          <w:sz w:val="28"/>
          <w:szCs w:val="28"/>
        </w:rPr>
        <w:t>,</w:t>
      </w:r>
      <w:r w:rsidR="007E4DA1" w:rsidRPr="00080C4A">
        <w:rPr>
          <w:sz w:val="28"/>
          <w:szCs w:val="28"/>
        </w:rPr>
        <w:t>4944, 11</w:t>
      </w:r>
      <w:r w:rsidR="0098057F" w:rsidRPr="00080C4A">
        <w:rPr>
          <w:sz w:val="28"/>
          <w:szCs w:val="28"/>
        </w:rPr>
        <w:t>,</w:t>
      </w:r>
      <w:r w:rsidR="007E4DA1" w:rsidRPr="00080C4A">
        <w:rPr>
          <w:sz w:val="28"/>
          <w:szCs w:val="28"/>
        </w:rPr>
        <w:t>44 мин); MGDG O-9:0_22:6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708</w:t>
      </w:r>
      <w:r w:rsidR="0098057F" w:rsidRPr="00080C4A">
        <w:rPr>
          <w:sz w:val="28"/>
          <w:szCs w:val="28"/>
        </w:rPr>
        <w:t>,</w:t>
      </w:r>
      <w:r w:rsidR="007E4DA1" w:rsidRPr="00080C4A">
        <w:rPr>
          <w:sz w:val="28"/>
          <w:szCs w:val="28"/>
        </w:rPr>
        <w:t>5099, 11</w:t>
      </w:r>
      <w:r w:rsidR="0098057F" w:rsidRPr="00080C4A">
        <w:rPr>
          <w:sz w:val="28"/>
          <w:szCs w:val="28"/>
        </w:rPr>
        <w:t>,</w:t>
      </w:r>
      <w:r w:rsidR="007E4DA1" w:rsidRPr="00080C4A">
        <w:rPr>
          <w:sz w:val="28"/>
          <w:szCs w:val="28"/>
        </w:rPr>
        <w:t>44 мин); NAPhe 22:6 ([M+H]+, 476</w:t>
      </w:r>
      <w:r w:rsidR="0098057F" w:rsidRPr="00080C4A">
        <w:rPr>
          <w:sz w:val="28"/>
          <w:szCs w:val="28"/>
        </w:rPr>
        <w:t>,</w:t>
      </w:r>
      <w:r w:rsidR="007E4DA1" w:rsidRPr="00080C4A">
        <w:rPr>
          <w:sz w:val="28"/>
          <w:szCs w:val="28"/>
        </w:rPr>
        <w:t>3214, 6</w:t>
      </w:r>
      <w:r w:rsidR="0098057F" w:rsidRPr="00080C4A">
        <w:rPr>
          <w:sz w:val="28"/>
          <w:szCs w:val="28"/>
        </w:rPr>
        <w:t>,</w:t>
      </w:r>
      <w:r w:rsidR="007E4DA1" w:rsidRPr="00080C4A">
        <w:rPr>
          <w:sz w:val="28"/>
          <w:szCs w:val="28"/>
        </w:rPr>
        <w:t>79 мин); TG 48:1(d7)|TG 15:0_18:1(d7)_15:0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834</w:t>
      </w:r>
      <w:r w:rsidR="0098057F" w:rsidRPr="00080C4A">
        <w:rPr>
          <w:sz w:val="28"/>
          <w:szCs w:val="28"/>
        </w:rPr>
        <w:t>,</w:t>
      </w:r>
      <w:r w:rsidR="007E4DA1" w:rsidRPr="00080C4A">
        <w:rPr>
          <w:sz w:val="28"/>
          <w:szCs w:val="28"/>
        </w:rPr>
        <w:t>7534, 12</w:t>
      </w:r>
      <w:r w:rsidR="0098057F" w:rsidRPr="00080C4A">
        <w:rPr>
          <w:sz w:val="28"/>
          <w:szCs w:val="28"/>
        </w:rPr>
        <w:t>,</w:t>
      </w:r>
      <w:r w:rsidR="007E4DA1" w:rsidRPr="00080C4A">
        <w:rPr>
          <w:sz w:val="28"/>
          <w:szCs w:val="28"/>
        </w:rPr>
        <w:t>9 мин); TG 8:0_8:0_24:0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712</w:t>
      </w:r>
      <w:r w:rsidR="0098057F" w:rsidRPr="00080C4A">
        <w:rPr>
          <w:sz w:val="28"/>
          <w:szCs w:val="28"/>
        </w:rPr>
        <w:t>,</w:t>
      </w:r>
      <w:r w:rsidR="007E4DA1" w:rsidRPr="00080C4A">
        <w:rPr>
          <w:sz w:val="28"/>
          <w:szCs w:val="28"/>
        </w:rPr>
        <w:t>6437, 12</w:t>
      </w:r>
      <w:r w:rsidR="0098057F" w:rsidRPr="00080C4A">
        <w:rPr>
          <w:sz w:val="28"/>
          <w:szCs w:val="28"/>
        </w:rPr>
        <w:t>,</w:t>
      </w:r>
      <w:r w:rsidR="007E4DA1" w:rsidRPr="00080C4A">
        <w:rPr>
          <w:sz w:val="28"/>
          <w:szCs w:val="28"/>
        </w:rPr>
        <w:t>16 мин); TG 8:0_8:0_28:0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768</w:t>
      </w:r>
      <w:r w:rsidR="0098057F" w:rsidRPr="00080C4A">
        <w:rPr>
          <w:sz w:val="28"/>
          <w:szCs w:val="28"/>
        </w:rPr>
        <w:t>,</w:t>
      </w:r>
      <w:r w:rsidR="007E4DA1" w:rsidRPr="00080C4A">
        <w:rPr>
          <w:sz w:val="28"/>
          <w:szCs w:val="28"/>
        </w:rPr>
        <w:t>7061, 12</w:t>
      </w:r>
      <w:r w:rsidR="0098057F" w:rsidRPr="00080C4A">
        <w:rPr>
          <w:sz w:val="28"/>
          <w:szCs w:val="28"/>
        </w:rPr>
        <w:t>,</w:t>
      </w:r>
      <w:r w:rsidR="007E4DA1" w:rsidRPr="00080C4A">
        <w:rPr>
          <w:sz w:val="28"/>
          <w:szCs w:val="28"/>
        </w:rPr>
        <w:t>68 мин); TG 8:0_8:0_28:1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766</w:t>
      </w:r>
      <w:r w:rsidR="0098057F" w:rsidRPr="00080C4A">
        <w:rPr>
          <w:sz w:val="28"/>
          <w:szCs w:val="28"/>
        </w:rPr>
        <w:t>,</w:t>
      </w:r>
      <w:r w:rsidR="007E4DA1" w:rsidRPr="00080C4A">
        <w:rPr>
          <w:sz w:val="28"/>
          <w:szCs w:val="28"/>
        </w:rPr>
        <w:t>6906, 12</w:t>
      </w:r>
      <w:r w:rsidR="0098057F" w:rsidRPr="00080C4A">
        <w:rPr>
          <w:sz w:val="28"/>
          <w:szCs w:val="28"/>
        </w:rPr>
        <w:t>,</w:t>
      </w:r>
      <w:r w:rsidR="007E4DA1" w:rsidRPr="00080C4A">
        <w:rPr>
          <w:sz w:val="28"/>
          <w:szCs w:val="28"/>
        </w:rPr>
        <w:t>44 мин); TG 8:0_8:0_28:2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764</w:t>
      </w:r>
      <w:r w:rsidR="0098057F" w:rsidRPr="00080C4A">
        <w:rPr>
          <w:sz w:val="28"/>
          <w:szCs w:val="28"/>
        </w:rPr>
        <w:t>,</w:t>
      </w:r>
      <w:r w:rsidR="007E4DA1" w:rsidRPr="00080C4A">
        <w:rPr>
          <w:sz w:val="28"/>
          <w:szCs w:val="28"/>
        </w:rPr>
        <w:t>6747, 12</w:t>
      </w:r>
      <w:r w:rsidR="0098057F" w:rsidRPr="00080C4A">
        <w:rPr>
          <w:sz w:val="28"/>
          <w:szCs w:val="28"/>
        </w:rPr>
        <w:t>,</w:t>
      </w:r>
      <w:r w:rsidR="007E4DA1" w:rsidRPr="00080C4A">
        <w:rPr>
          <w:sz w:val="28"/>
          <w:szCs w:val="28"/>
        </w:rPr>
        <w:t xml:space="preserve">23 мин); TG 8:0_8:0_29:1 </w:t>
      </w:r>
      <w:r w:rsidR="007E4DA1" w:rsidRPr="00080C4A">
        <w:rPr>
          <w:sz w:val="28"/>
          <w:szCs w:val="28"/>
        </w:rPr>
        <w:lastRenderedPageBreak/>
        <w:t>([M+NH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780</w:t>
      </w:r>
      <w:r w:rsidR="0098057F" w:rsidRPr="00080C4A">
        <w:rPr>
          <w:sz w:val="28"/>
          <w:szCs w:val="28"/>
        </w:rPr>
        <w:t>,</w:t>
      </w:r>
      <w:r w:rsidR="007E4DA1" w:rsidRPr="00080C4A">
        <w:rPr>
          <w:sz w:val="28"/>
          <w:szCs w:val="28"/>
        </w:rPr>
        <w:t>7062, 12</w:t>
      </w:r>
      <w:r w:rsidR="0098057F" w:rsidRPr="00080C4A">
        <w:rPr>
          <w:sz w:val="28"/>
          <w:szCs w:val="28"/>
        </w:rPr>
        <w:t>,</w:t>
      </w:r>
      <w:r w:rsidR="007E4DA1" w:rsidRPr="00080C4A">
        <w:rPr>
          <w:sz w:val="28"/>
          <w:szCs w:val="28"/>
        </w:rPr>
        <w:t>57 мин); TG 8:0_8:0_30:1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794</w:t>
      </w:r>
      <w:r w:rsidR="0098057F" w:rsidRPr="00080C4A">
        <w:rPr>
          <w:sz w:val="28"/>
          <w:szCs w:val="28"/>
        </w:rPr>
        <w:t>,</w:t>
      </w:r>
      <w:r w:rsidR="007E4DA1" w:rsidRPr="00080C4A">
        <w:rPr>
          <w:sz w:val="28"/>
          <w:szCs w:val="28"/>
        </w:rPr>
        <w:t>7218, 12</w:t>
      </w:r>
      <w:r w:rsidR="0098057F" w:rsidRPr="00080C4A">
        <w:rPr>
          <w:sz w:val="28"/>
          <w:szCs w:val="28"/>
        </w:rPr>
        <w:t>,</w:t>
      </w:r>
      <w:r w:rsidR="007E4DA1" w:rsidRPr="00080C4A">
        <w:rPr>
          <w:sz w:val="28"/>
          <w:szCs w:val="28"/>
        </w:rPr>
        <w:t>71 мин); TG 8:0_8:0_30:2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792</w:t>
      </w:r>
      <w:r w:rsidR="0098057F" w:rsidRPr="00080C4A">
        <w:rPr>
          <w:sz w:val="28"/>
          <w:szCs w:val="28"/>
        </w:rPr>
        <w:t>,</w:t>
      </w:r>
      <w:r w:rsidR="007E4DA1" w:rsidRPr="00080C4A">
        <w:rPr>
          <w:sz w:val="28"/>
          <w:szCs w:val="28"/>
        </w:rPr>
        <w:t>7062, 12</w:t>
      </w:r>
      <w:r w:rsidR="0098057F" w:rsidRPr="00080C4A">
        <w:rPr>
          <w:sz w:val="28"/>
          <w:szCs w:val="28"/>
        </w:rPr>
        <w:t>,</w:t>
      </w:r>
      <w:r w:rsidR="007E4DA1" w:rsidRPr="00080C4A">
        <w:rPr>
          <w:sz w:val="28"/>
          <w:szCs w:val="28"/>
        </w:rPr>
        <w:t>47 мин); TG 8:0_8:0_31:1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808</w:t>
      </w:r>
      <w:r w:rsidR="0098057F" w:rsidRPr="00080C4A">
        <w:rPr>
          <w:sz w:val="28"/>
          <w:szCs w:val="28"/>
        </w:rPr>
        <w:t>,</w:t>
      </w:r>
      <w:r w:rsidR="007E4DA1" w:rsidRPr="00080C4A">
        <w:rPr>
          <w:sz w:val="28"/>
          <w:szCs w:val="28"/>
        </w:rPr>
        <w:t>7376, 12</w:t>
      </w:r>
      <w:r w:rsidR="0098057F" w:rsidRPr="00080C4A">
        <w:rPr>
          <w:sz w:val="28"/>
          <w:szCs w:val="28"/>
        </w:rPr>
        <w:t>,</w:t>
      </w:r>
      <w:r w:rsidR="007E4DA1" w:rsidRPr="00080C4A">
        <w:rPr>
          <w:sz w:val="28"/>
          <w:szCs w:val="28"/>
        </w:rPr>
        <w:t>87 мин); TG 8:0_8:0_32:2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820</w:t>
      </w:r>
      <w:r w:rsidR="0098057F" w:rsidRPr="00080C4A">
        <w:rPr>
          <w:sz w:val="28"/>
          <w:szCs w:val="28"/>
        </w:rPr>
        <w:t>,</w:t>
      </w:r>
      <w:r w:rsidR="007E4DA1" w:rsidRPr="00080C4A">
        <w:rPr>
          <w:sz w:val="28"/>
          <w:szCs w:val="28"/>
        </w:rPr>
        <w:t>7374, 12</w:t>
      </w:r>
      <w:r w:rsidR="0098057F" w:rsidRPr="00080C4A">
        <w:rPr>
          <w:sz w:val="28"/>
          <w:szCs w:val="28"/>
        </w:rPr>
        <w:t>,</w:t>
      </w:r>
      <w:r w:rsidR="007E4DA1" w:rsidRPr="00080C4A">
        <w:rPr>
          <w:sz w:val="28"/>
          <w:szCs w:val="28"/>
        </w:rPr>
        <w:t>75 мин); VAE 9:0 ([M+H]</w:t>
      </w:r>
      <w:r w:rsidR="007E4DA1" w:rsidRPr="00080C4A">
        <w:rPr>
          <w:sz w:val="28"/>
          <w:szCs w:val="28"/>
          <w:vertAlign w:val="superscript"/>
        </w:rPr>
        <w:t>+</w:t>
      </w:r>
      <w:r w:rsidR="007E4DA1" w:rsidRPr="00080C4A">
        <w:rPr>
          <w:sz w:val="28"/>
          <w:szCs w:val="28"/>
        </w:rPr>
        <w:t>, 449</w:t>
      </w:r>
      <w:r w:rsidR="0098057F" w:rsidRPr="00080C4A">
        <w:rPr>
          <w:sz w:val="28"/>
          <w:szCs w:val="28"/>
        </w:rPr>
        <w:t>,</w:t>
      </w:r>
      <w:r w:rsidR="007E4DA1" w:rsidRPr="00080C4A">
        <w:rPr>
          <w:sz w:val="28"/>
          <w:szCs w:val="28"/>
        </w:rPr>
        <w:t>3369, 9</w:t>
      </w:r>
      <w:r w:rsidR="0098057F" w:rsidRPr="00080C4A">
        <w:rPr>
          <w:sz w:val="28"/>
          <w:szCs w:val="28"/>
        </w:rPr>
        <w:t>,</w:t>
      </w:r>
      <w:r w:rsidR="007E4DA1" w:rsidRPr="00080C4A">
        <w:rPr>
          <w:sz w:val="28"/>
          <w:szCs w:val="28"/>
        </w:rPr>
        <w:t>23 мин)</w:t>
      </w:r>
      <w:r w:rsidR="005B2944" w:rsidRPr="00080C4A">
        <w:rPr>
          <w:sz w:val="28"/>
          <w:szCs w:val="28"/>
        </w:rPr>
        <w:t>.</w:t>
      </w:r>
    </w:p>
    <w:p w14:paraId="746DB82A" w14:textId="77777777" w:rsidR="00096AE7" w:rsidRPr="00080C4A" w:rsidRDefault="00096AE7" w:rsidP="00E65A46">
      <w:pPr>
        <w:ind w:firstLine="720"/>
        <w:jc w:val="both"/>
        <w:rPr>
          <w:sz w:val="28"/>
          <w:szCs w:val="28"/>
        </w:rPr>
      </w:pPr>
    </w:p>
    <w:p w14:paraId="303F1AC5" w14:textId="77777777" w:rsidR="00096AE7" w:rsidRPr="00080C4A" w:rsidRDefault="00096AE7" w:rsidP="00E65A46">
      <w:pPr>
        <w:ind w:firstLine="720"/>
        <w:jc w:val="both"/>
        <w:rPr>
          <w:sz w:val="28"/>
          <w:szCs w:val="28"/>
        </w:rPr>
      </w:pPr>
      <w:r w:rsidRPr="00080C4A">
        <w:rPr>
          <w:sz w:val="28"/>
          <w:szCs w:val="28"/>
        </w:rPr>
        <w:t>IPA (1</w:t>
      </w:r>
      <w:r w:rsidR="00F15773" w:rsidRPr="00080C4A">
        <w:rPr>
          <w:sz w:val="28"/>
          <w:szCs w:val="28"/>
        </w:rPr>
        <w:t>,</w:t>
      </w:r>
      <w:r w:rsidRPr="00080C4A">
        <w:rPr>
          <w:sz w:val="28"/>
          <w:szCs w:val="28"/>
        </w:rPr>
        <w:t>0-15)</w:t>
      </w:r>
    </w:p>
    <w:p w14:paraId="7FF2C69D" w14:textId="77777777" w:rsidR="0061214F" w:rsidRPr="00080C4A" w:rsidRDefault="00D83D4B" w:rsidP="00E65A46">
      <w:pPr>
        <w:ind w:firstLine="720"/>
        <w:jc w:val="both"/>
        <w:rPr>
          <w:sz w:val="28"/>
          <w:szCs w:val="28"/>
        </w:rPr>
      </w:pPr>
      <w:r w:rsidRPr="00080C4A">
        <w:rPr>
          <w:sz w:val="28"/>
          <w:szCs w:val="28"/>
        </w:rPr>
        <w:t>13-докозенамид</w:t>
      </w:r>
      <w:r w:rsidR="0061214F" w:rsidRPr="00080C4A">
        <w:rPr>
          <w:sz w:val="28"/>
          <w:szCs w:val="28"/>
        </w:rPr>
        <w:t xml:space="preserve"> ([M+NH</w:t>
      </w:r>
      <w:r w:rsidR="0061214F" w:rsidRPr="00080C4A">
        <w:rPr>
          <w:sz w:val="28"/>
          <w:szCs w:val="28"/>
          <w:vertAlign w:val="subscript"/>
        </w:rPr>
        <w:t>4</w:t>
      </w:r>
      <w:r w:rsidR="0061214F" w:rsidRPr="00080C4A">
        <w:rPr>
          <w:sz w:val="28"/>
          <w:szCs w:val="28"/>
        </w:rPr>
        <w:t>]</w:t>
      </w:r>
      <w:r w:rsidR="0061214F" w:rsidRPr="00080C4A">
        <w:rPr>
          <w:sz w:val="28"/>
          <w:szCs w:val="28"/>
          <w:vertAlign w:val="superscript"/>
        </w:rPr>
        <w:t>+</w:t>
      </w:r>
      <w:r w:rsidR="0061214F" w:rsidRPr="00080C4A">
        <w:rPr>
          <w:sz w:val="28"/>
          <w:szCs w:val="28"/>
        </w:rPr>
        <w:t>, 338</w:t>
      </w:r>
      <w:r w:rsidR="0098057F" w:rsidRPr="00080C4A">
        <w:rPr>
          <w:sz w:val="28"/>
          <w:szCs w:val="28"/>
        </w:rPr>
        <w:t>,</w:t>
      </w:r>
      <w:r w:rsidR="0061214F" w:rsidRPr="00080C4A">
        <w:rPr>
          <w:sz w:val="28"/>
          <w:szCs w:val="28"/>
        </w:rPr>
        <w:t>3409, 9</w:t>
      </w:r>
      <w:r w:rsidR="0098057F" w:rsidRPr="00080C4A">
        <w:rPr>
          <w:sz w:val="28"/>
          <w:szCs w:val="28"/>
        </w:rPr>
        <w:t>,</w:t>
      </w:r>
      <w:r w:rsidR="0061214F" w:rsidRPr="00080C4A">
        <w:rPr>
          <w:sz w:val="28"/>
          <w:szCs w:val="28"/>
        </w:rPr>
        <w:t>24); CAR 21:3 ([M+H]</w:t>
      </w:r>
      <w:r w:rsidR="0061214F" w:rsidRPr="00080C4A">
        <w:rPr>
          <w:sz w:val="28"/>
          <w:szCs w:val="28"/>
          <w:vertAlign w:val="superscript"/>
        </w:rPr>
        <w:t>+</w:t>
      </w:r>
      <w:r w:rsidR="0061214F" w:rsidRPr="00080C4A">
        <w:rPr>
          <w:sz w:val="28"/>
          <w:szCs w:val="28"/>
        </w:rPr>
        <w:t>, 464</w:t>
      </w:r>
      <w:r w:rsidR="0098057F" w:rsidRPr="00080C4A">
        <w:rPr>
          <w:sz w:val="28"/>
          <w:szCs w:val="28"/>
        </w:rPr>
        <w:t>,</w:t>
      </w:r>
      <w:r w:rsidR="0061214F" w:rsidRPr="00080C4A">
        <w:rPr>
          <w:sz w:val="28"/>
          <w:szCs w:val="28"/>
        </w:rPr>
        <w:t>3727, 9</w:t>
      </w:r>
      <w:r w:rsidR="0098057F" w:rsidRPr="00080C4A">
        <w:rPr>
          <w:sz w:val="28"/>
          <w:szCs w:val="28"/>
        </w:rPr>
        <w:t>,</w:t>
      </w:r>
      <w:r w:rsidR="0061214F" w:rsidRPr="00080C4A">
        <w:rPr>
          <w:sz w:val="28"/>
          <w:szCs w:val="28"/>
        </w:rPr>
        <w:t>25); Cer 12:1;3O/18:2;(2OH) ([M+ACN+H]</w:t>
      </w:r>
      <w:r w:rsidR="0061214F" w:rsidRPr="00080C4A">
        <w:rPr>
          <w:sz w:val="28"/>
          <w:szCs w:val="28"/>
          <w:vertAlign w:val="superscript"/>
        </w:rPr>
        <w:t>+</w:t>
      </w:r>
      <w:r w:rsidR="0061214F" w:rsidRPr="00080C4A">
        <w:rPr>
          <w:sz w:val="28"/>
          <w:szCs w:val="28"/>
        </w:rPr>
        <w:t>, 492</w:t>
      </w:r>
      <w:r w:rsidR="0098057F" w:rsidRPr="00080C4A">
        <w:rPr>
          <w:sz w:val="28"/>
          <w:szCs w:val="28"/>
        </w:rPr>
        <w:t>,</w:t>
      </w:r>
      <w:r w:rsidR="0061214F" w:rsidRPr="00080C4A">
        <w:rPr>
          <w:sz w:val="28"/>
          <w:szCs w:val="28"/>
        </w:rPr>
        <w:t>4041, 9</w:t>
      </w:r>
      <w:r w:rsidR="0098057F" w:rsidRPr="00080C4A">
        <w:rPr>
          <w:sz w:val="28"/>
          <w:szCs w:val="28"/>
        </w:rPr>
        <w:t>,</w:t>
      </w:r>
      <w:r w:rsidR="0061214F" w:rsidRPr="00080C4A">
        <w:rPr>
          <w:sz w:val="28"/>
          <w:szCs w:val="28"/>
        </w:rPr>
        <w:t>70); Cer 13:1;3O/26:2;(2OH) ([M+H]</w:t>
      </w:r>
      <w:r w:rsidR="0061214F" w:rsidRPr="00080C4A">
        <w:rPr>
          <w:sz w:val="28"/>
          <w:szCs w:val="28"/>
          <w:vertAlign w:val="superscript"/>
        </w:rPr>
        <w:t>+</w:t>
      </w:r>
      <w:r w:rsidR="0061214F" w:rsidRPr="00080C4A">
        <w:rPr>
          <w:sz w:val="28"/>
          <w:szCs w:val="28"/>
        </w:rPr>
        <w:t>, 636</w:t>
      </w:r>
      <w:r w:rsidR="0098057F" w:rsidRPr="00080C4A">
        <w:rPr>
          <w:sz w:val="28"/>
          <w:szCs w:val="28"/>
        </w:rPr>
        <w:t>,</w:t>
      </w:r>
      <w:r w:rsidR="0061214F" w:rsidRPr="00080C4A">
        <w:rPr>
          <w:sz w:val="28"/>
          <w:szCs w:val="28"/>
        </w:rPr>
        <w:t>5549, 10</w:t>
      </w:r>
      <w:r w:rsidR="0098057F" w:rsidRPr="00080C4A">
        <w:rPr>
          <w:sz w:val="28"/>
          <w:szCs w:val="28"/>
        </w:rPr>
        <w:t>,</w:t>
      </w:r>
      <w:r w:rsidR="0061214F" w:rsidRPr="00080C4A">
        <w:rPr>
          <w:sz w:val="28"/>
          <w:szCs w:val="28"/>
        </w:rPr>
        <w:t>92); DG 51:8 ([M+K]</w:t>
      </w:r>
      <w:r w:rsidR="0061214F" w:rsidRPr="00080C4A">
        <w:rPr>
          <w:sz w:val="28"/>
          <w:szCs w:val="28"/>
          <w:vertAlign w:val="superscript"/>
        </w:rPr>
        <w:t>+</w:t>
      </w:r>
      <w:r w:rsidR="0061214F" w:rsidRPr="00080C4A">
        <w:rPr>
          <w:sz w:val="28"/>
          <w:szCs w:val="28"/>
        </w:rPr>
        <w:t>, 841</w:t>
      </w:r>
      <w:r w:rsidR="0098057F" w:rsidRPr="00080C4A">
        <w:rPr>
          <w:sz w:val="28"/>
          <w:szCs w:val="28"/>
        </w:rPr>
        <w:t>,</w:t>
      </w:r>
      <w:r w:rsidR="0061214F" w:rsidRPr="00080C4A">
        <w:rPr>
          <w:sz w:val="28"/>
          <w:szCs w:val="28"/>
        </w:rPr>
        <w:t>6663, 12</w:t>
      </w:r>
      <w:r w:rsidR="0098057F" w:rsidRPr="00080C4A">
        <w:rPr>
          <w:sz w:val="28"/>
          <w:szCs w:val="28"/>
        </w:rPr>
        <w:t>,</w:t>
      </w:r>
      <w:r w:rsidR="0061214F" w:rsidRPr="00080C4A">
        <w:rPr>
          <w:sz w:val="28"/>
          <w:szCs w:val="28"/>
        </w:rPr>
        <w:t>72); LDGTS 19:0 ([M+NH</w:t>
      </w:r>
      <w:r w:rsidR="0061214F" w:rsidRPr="00080C4A">
        <w:rPr>
          <w:sz w:val="28"/>
          <w:szCs w:val="28"/>
          <w:vertAlign w:val="subscript"/>
        </w:rPr>
        <w:t>4</w:t>
      </w:r>
      <w:r w:rsidR="0061214F" w:rsidRPr="00080C4A">
        <w:rPr>
          <w:sz w:val="28"/>
          <w:szCs w:val="28"/>
        </w:rPr>
        <w:t>]</w:t>
      </w:r>
      <w:r w:rsidR="0061214F" w:rsidRPr="00080C4A">
        <w:rPr>
          <w:sz w:val="28"/>
          <w:szCs w:val="28"/>
          <w:vertAlign w:val="superscript"/>
        </w:rPr>
        <w:t>+</w:t>
      </w:r>
      <w:r w:rsidR="0061214F" w:rsidRPr="00080C4A">
        <w:rPr>
          <w:sz w:val="28"/>
          <w:szCs w:val="28"/>
        </w:rPr>
        <w:t>, 516</w:t>
      </w:r>
      <w:r w:rsidR="0098057F" w:rsidRPr="00080C4A">
        <w:rPr>
          <w:sz w:val="28"/>
          <w:szCs w:val="28"/>
        </w:rPr>
        <w:t>,</w:t>
      </w:r>
      <w:r w:rsidR="0061214F" w:rsidRPr="00080C4A">
        <w:rPr>
          <w:sz w:val="28"/>
          <w:szCs w:val="28"/>
        </w:rPr>
        <w:t>4254, 10</w:t>
      </w:r>
      <w:r w:rsidR="0098057F" w:rsidRPr="00080C4A">
        <w:rPr>
          <w:sz w:val="28"/>
          <w:szCs w:val="28"/>
        </w:rPr>
        <w:t>,</w:t>
      </w:r>
      <w:r w:rsidR="0061214F" w:rsidRPr="00080C4A">
        <w:rPr>
          <w:sz w:val="28"/>
          <w:szCs w:val="28"/>
        </w:rPr>
        <w:t>33); NAOrn 28:2 ([M+ACN+H]</w:t>
      </w:r>
      <w:r w:rsidR="0061214F" w:rsidRPr="00080C4A">
        <w:rPr>
          <w:sz w:val="28"/>
          <w:szCs w:val="28"/>
          <w:vertAlign w:val="superscript"/>
        </w:rPr>
        <w:t>+</w:t>
      </w:r>
      <w:r w:rsidR="0061214F" w:rsidRPr="00080C4A">
        <w:rPr>
          <w:sz w:val="28"/>
          <w:szCs w:val="28"/>
        </w:rPr>
        <w:t>, 535</w:t>
      </w:r>
      <w:r w:rsidR="0098057F" w:rsidRPr="00080C4A">
        <w:rPr>
          <w:sz w:val="28"/>
          <w:szCs w:val="28"/>
        </w:rPr>
        <w:t>,</w:t>
      </w:r>
      <w:r w:rsidR="0061214F" w:rsidRPr="00080C4A">
        <w:rPr>
          <w:sz w:val="28"/>
          <w:szCs w:val="28"/>
        </w:rPr>
        <w:t>4902, 11</w:t>
      </w:r>
      <w:r w:rsidR="0098057F" w:rsidRPr="00080C4A">
        <w:rPr>
          <w:sz w:val="28"/>
          <w:szCs w:val="28"/>
        </w:rPr>
        <w:t>,</w:t>
      </w:r>
      <w:r w:rsidR="0061214F" w:rsidRPr="00080C4A">
        <w:rPr>
          <w:sz w:val="28"/>
          <w:szCs w:val="28"/>
        </w:rPr>
        <w:t>77); NATau 17:1;O ([M+NH</w:t>
      </w:r>
      <w:r w:rsidR="0061214F" w:rsidRPr="00080C4A">
        <w:rPr>
          <w:sz w:val="28"/>
          <w:szCs w:val="28"/>
          <w:vertAlign w:val="subscript"/>
        </w:rPr>
        <w:t>4</w:t>
      </w:r>
      <w:r w:rsidR="0061214F" w:rsidRPr="00080C4A">
        <w:rPr>
          <w:sz w:val="28"/>
          <w:szCs w:val="28"/>
        </w:rPr>
        <w:t>]</w:t>
      </w:r>
      <w:r w:rsidR="0061214F" w:rsidRPr="00080C4A">
        <w:rPr>
          <w:sz w:val="28"/>
          <w:szCs w:val="28"/>
          <w:vertAlign w:val="superscript"/>
        </w:rPr>
        <w:t>+</w:t>
      </w:r>
      <w:r w:rsidR="0061214F" w:rsidRPr="00080C4A">
        <w:rPr>
          <w:sz w:val="28"/>
          <w:szCs w:val="28"/>
        </w:rPr>
        <w:t>, 409</w:t>
      </w:r>
      <w:r w:rsidR="0098057F" w:rsidRPr="00080C4A">
        <w:rPr>
          <w:sz w:val="28"/>
          <w:szCs w:val="28"/>
        </w:rPr>
        <w:t>,</w:t>
      </w:r>
      <w:r w:rsidR="0061214F" w:rsidRPr="00080C4A">
        <w:rPr>
          <w:sz w:val="28"/>
          <w:szCs w:val="28"/>
        </w:rPr>
        <w:t>2707, 9</w:t>
      </w:r>
      <w:r w:rsidR="0098057F" w:rsidRPr="00080C4A">
        <w:rPr>
          <w:sz w:val="28"/>
          <w:szCs w:val="28"/>
        </w:rPr>
        <w:t>,</w:t>
      </w:r>
      <w:r w:rsidR="0061214F" w:rsidRPr="00080C4A">
        <w:rPr>
          <w:sz w:val="28"/>
          <w:szCs w:val="28"/>
        </w:rPr>
        <w:t>28); ST 29:1;O ([M+H]</w:t>
      </w:r>
      <w:r w:rsidR="0061214F" w:rsidRPr="00080C4A">
        <w:rPr>
          <w:sz w:val="28"/>
          <w:szCs w:val="28"/>
          <w:vertAlign w:val="superscript"/>
        </w:rPr>
        <w:t>+</w:t>
      </w:r>
      <w:r w:rsidR="0061214F" w:rsidRPr="00080C4A">
        <w:rPr>
          <w:sz w:val="28"/>
          <w:szCs w:val="28"/>
        </w:rPr>
        <w:t>, 437</w:t>
      </w:r>
      <w:r w:rsidR="0098057F" w:rsidRPr="00080C4A">
        <w:rPr>
          <w:sz w:val="28"/>
          <w:szCs w:val="28"/>
        </w:rPr>
        <w:t>,</w:t>
      </w:r>
      <w:r w:rsidR="0061214F" w:rsidRPr="00080C4A">
        <w:rPr>
          <w:sz w:val="28"/>
          <w:szCs w:val="28"/>
        </w:rPr>
        <w:t>3807, 10</w:t>
      </w:r>
      <w:r w:rsidR="0098057F" w:rsidRPr="00080C4A">
        <w:rPr>
          <w:sz w:val="28"/>
          <w:szCs w:val="28"/>
        </w:rPr>
        <w:t>,</w:t>
      </w:r>
      <w:r w:rsidR="0061214F" w:rsidRPr="00080C4A">
        <w:rPr>
          <w:sz w:val="28"/>
          <w:szCs w:val="28"/>
        </w:rPr>
        <w:t>57); TG 8:0_8:0_12:0 ([M+2H]</w:t>
      </w:r>
      <w:r w:rsidR="0061214F" w:rsidRPr="00080C4A">
        <w:rPr>
          <w:sz w:val="28"/>
          <w:szCs w:val="28"/>
          <w:vertAlign w:val="superscript"/>
        </w:rPr>
        <w:t>2+</w:t>
      </w:r>
      <w:r w:rsidR="0061214F" w:rsidRPr="00080C4A">
        <w:rPr>
          <w:sz w:val="28"/>
          <w:szCs w:val="28"/>
        </w:rPr>
        <w:t>, 549</w:t>
      </w:r>
      <w:r w:rsidR="0098057F" w:rsidRPr="00080C4A">
        <w:rPr>
          <w:sz w:val="28"/>
          <w:szCs w:val="28"/>
        </w:rPr>
        <w:t>,</w:t>
      </w:r>
      <w:r w:rsidR="0061214F" w:rsidRPr="00080C4A">
        <w:rPr>
          <w:sz w:val="28"/>
          <w:szCs w:val="28"/>
        </w:rPr>
        <w:t>4150, 9</w:t>
      </w:r>
      <w:r w:rsidR="0098057F" w:rsidRPr="00080C4A">
        <w:rPr>
          <w:sz w:val="28"/>
          <w:szCs w:val="28"/>
        </w:rPr>
        <w:t>,</w:t>
      </w:r>
      <w:r w:rsidR="0061214F" w:rsidRPr="00080C4A">
        <w:rPr>
          <w:sz w:val="28"/>
          <w:szCs w:val="28"/>
        </w:rPr>
        <w:t>02); TG 8:0_8:0_24:0 ([M+H]</w:t>
      </w:r>
      <w:r w:rsidR="0061214F" w:rsidRPr="00080C4A">
        <w:rPr>
          <w:sz w:val="28"/>
          <w:szCs w:val="28"/>
          <w:vertAlign w:val="superscript"/>
        </w:rPr>
        <w:t>+</w:t>
      </w:r>
      <w:r w:rsidR="0061214F" w:rsidRPr="00080C4A">
        <w:rPr>
          <w:sz w:val="28"/>
          <w:szCs w:val="28"/>
        </w:rPr>
        <w:t>, 712</w:t>
      </w:r>
      <w:r w:rsidR="0098057F" w:rsidRPr="00080C4A">
        <w:rPr>
          <w:sz w:val="28"/>
          <w:szCs w:val="28"/>
        </w:rPr>
        <w:t>,</w:t>
      </w:r>
      <w:r w:rsidR="0061214F" w:rsidRPr="00080C4A">
        <w:rPr>
          <w:sz w:val="28"/>
          <w:szCs w:val="28"/>
        </w:rPr>
        <w:t>6437, 11</w:t>
      </w:r>
      <w:r w:rsidR="0098057F" w:rsidRPr="00080C4A">
        <w:rPr>
          <w:sz w:val="28"/>
          <w:szCs w:val="28"/>
        </w:rPr>
        <w:t>,</w:t>
      </w:r>
      <w:r w:rsidR="0061214F" w:rsidRPr="00080C4A">
        <w:rPr>
          <w:sz w:val="28"/>
          <w:szCs w:val="28"/>
        </w:rPr>
        <w:t>72); TG 8:0_8:0_29:0 ([M+NH</w:t>
      </w:r>
      <w:r w:rsidR="0061214F" w:rsidRPr="00080C4A">
        <w:rPr>
          <w:sz w:val="28"/>
          <w:szCs w:val="28"/>
          <w:vertAlign w:val="subscript"/>
        </w:rPr>
        <w:t>4</w:t>
      </w:r>
      <w:r w:rsidR="0061214F" w:rsidRPr="00080C4A">
        <w:rPr>
          <w:sz w:val="28"/>
          <w:szCs w:val="28"/>
        </w:rPr>
        <w:t>]</w:t>
      </w:r>
      <w:r w:rsidR="0061214F" w:rsidRPr="00080C4A">
        <w:rPr>
          <w:sz w:val="28"/>
          <w:szCs w:val="28"/>
          <w:vertAlign w:val="superscript"/>
        </w:rPr>
        <w:t>+</w:t>
      </w:r>
      <w:r w:rsidR="0061214F" w:rsidRPr="00080C4A">
        <w:rPr>
          <w:sz w:val="28"/>
          <w:szCs w:val="28"/>
        </w:rPr>
        <w:t>, 782</w:t>
      </w:r>
      <w:r w:rsidR="0098057F" w:rsidRPr="00080C4A">
        <w:rPr>
          <w:sz w:val="28"/>
          <w:szCs w:val="28"/>
        </w:rPr>
        <w:t>,</w:t>
      </w:r>
      <w:r w:rsidR="0061214F" w:rsidRPr="00080C4A">
        <w:rPr>
          <w:sz w:val="28"/>
          <w:szCs w:val="28"/>
        </w:rPr>
        <w:t>7222, 12</w:t>
      </w:r>
      <w:r w:rsidR="0098057F" w:rsidRPr="00080C4A">
        <w:rPr>
          <w:sz w:val="28"/>
          <w:szCs w:val="28"/>
        </w:rPr>
        <w:t>,</w:t>
      </w:r>
      <w:r w:rsidR="0061214F" w:rsidRPr="00080C4A">
        <w:rPr>
          <w:sz w:val="28"/>
          <w:szCs w:val="28"/>
        </w:rPr>
        <w:t>84); TG 8:0_8:0_30:2 ([M+NH</w:t>
      </w:r>
      <w:r w:rsidR="0061214F" w:rsidRPr="00080C4A">
        <w:rPr>
          <w:sz w:val="28"/>
          <w:szCs w:val="28"/>
          <w:vertAlign w:val="subscript"/>
        </w:rPr>
        <w:t>4</w:t>
      </w:r>
      <w:r w:rsidR="0061214F" w:rsidRPr="00080C4A">
        <w:rPr>
          <w:sz w:val="28"/>
          <w:szCs w:val="28"/>
        </w:rPr>
        <w:t>]</w:t>
      </w:r>
      <w:r w:rsidR="0061214F" w:rsidRPr="00080C4A">
        <w:rPr>
          <w:sz w:val="28"/>
          <w:szCs w:val="28"/>
          <w:vertAlign w:val="superscript"/>
        </w:rPr>
        <w:t>+</w:t>
      </w:r>
      <w:r w:rsidR="0061214F" w:rsidRPr="00080C4A">
        <w:rPr>
          <w:sz w:val="28"/>
          <w:szCs w:val="28"/>
        </w:rPr>
        <w:t>, 792</w:t>
      </w:r>
      <w:r w:rsidR="0098057F" w:rsidRPr="00080C4A">
        <w:rPr>
          <w:sz w:val="28"/>
          <w:szCs w:val="28"/>
        </w:rPr>
        <w:t>,</w:t>
      </w:r>
      <w:r w:rsidR="0061214F" w:rsidRPr="00080C4A">
        <w:rPr>
          <w:sz w:val="28"/>
          <w:szCs w:val="28"/>
        </w:rPr>
        <w:t>7060, 12</w:t>
      </w:r>
      <w:r w:rsidR="0098057F" w:rsidRPr="00080C4A">
        <w:rPr>
          <w:sz w:val="28"/>
          <w:szCs w:val="28"/>
        </w:rPr>
        <w:t>,</w:t>
      </w:r>
      <w:r w:rsidR="0061214F" w:rsidRPr="00080C4A">
        <w:rPr>
          <w:sz w:val="28"/>
          <w:szCs w:val="28"/>
        </w:rPr>
        <w:t>45); TG 8:0_9:0_28:2 ([M+ACN+H]</w:t>
      </w:r>
      <w:r w:rsidR="0061214F" w:rsidRPr="00080C4A">
        <w:rPr>
          <w:sz w:val="28"/>
          <w:szCs w:val="28"/>
          <w:vertAlign w:val="superscript"/>
        </w:rPr>
        <w:t>+</w:t>
      </w:r>
      <w:r w:rsidR="0061214F" w:rsidRPr="00080C4A">
        <w:rPr>
          <w:sz w:val="28"/>
          <w:szCs w:val="28"/>
        </w:rPr>
        <w:t>, 778</w:t>
      </w:r>
      <w:r w:rsidR="0098057F" w:rsidRPr="00080C4A">
        <w:rPr>
          <w:sz w:val="28"/>
          <w:szCs w:val="28"/>
        </w:rPr>
        <w:t>,</w:t>
      </w:r>
      <w:r w:rsidR="0061214F" w:rsidRPr="00080C4A">
        <w:rPr>
          <w:sz w:val="28"/>
          <w:szCs w:val="28"/>
        </w:rPr>
        <w:t>6907, 12</w:t>
      </w:r>
      <w:r w:rsidR="0098057F" w:rsidRPr="00080C4A">
        <w:rPr>
          <w:sz w:val="28"/>
          <w:szCs w:val="28"/>
        </w:rPr>
        <w:t>,</w:t>
      </w:r>
      <w:r w:rsidR="0061214F" w:rsidRPr="00080C4A">
        <w:rPr>
          <w:sz w:val="28"/>
          <w:szCs w:val="28"/>
        </w:rPr>
        <w:t>33)</w:t>
      </w:r>
      <w:r w:rsidR="005B2944" w:rsidRPr="00080C4A">
        <w:rPr>
          <w:sz w:val="28"/>
          <w:szCs w:val="28"/>
        </w:rPr>
        <w:t>.</w:t>
      </w:r>
    </w:p>
    <w:p w14:paraId="1FBA6714" w14:textId="77777777" w:rsidR="00096AE7" w:rsidRPr="00080C4A" w:rsidRDefault="00096AE7" w:rsidP="00E65A46">
      <w:pPr>
        <w:ind w:firstLine="720"/>
        <w:jc w:val="both"/>
        <w:rPr>
          <w:sz w:val="28"/>
          <w:szCs w:val="28"/>
        </w:rPr>
      </w:pPr>
    </w:p>
    <w:p w14:paraId="4D112F6D" w14:textId="77777777" w:rsidR="00096AE7" w:rsidRPr="00080C4A" w:rsidRDefault="00096AE7" w:rsidP="00E65A46">
      <w:pPr>
        <w:ind w:firstLine="720"/>
        <w:jc w:val="both"/>
        <w:rPr>
          <w:sz w:val="28"/>
          <w:szCs w:val="28"/>
        </w:rPr>
      </w:pPr>
      <w:r w:rsidRPr="00080C4A">
        <w:rPr>
          <w:sz w:val="28"/>
          <w:szCs w:val="28"/>
        </w:rPr>
        <w:t>IPA (1</w:t>
      </w:r>
      <w:r w:rsidR="00F15773" w:rsidRPr="00080C4A">
        <w:rPr>
          <w:sz w:val="28"/>
          <w:szCs w:val="28"/>
        </w:rPr>
        <w:t>,</w:t>
      </w:r>
      <w:r w:rsidRPr="00080C4A">
        <w:rPr>
          <w:sz w:val="28"/>
          <w:szCs w:val="28"/>
        </w:rPr>
        <w:t>5-15)</w:t>
      </w:r>
    </w:p>
    <w:p w14:paraId="2755352D" w14:textId="77777777" w:rsidR="00E11C5B" w:rsidRPr="00080C4A" w:rsidRDefault="00E11C5B" w:rsidP="00E65A46">
      <w:pPr>
        <w:ind w:firstLine="720"/>
        <w:jc w:val="both"/>
        <w:rPr>
          <w:sz w:val="28"/>
          <w:szCs w:val="28"/>
        </w:rPr>
      </w:pPr>
      <w:r w:rsidRPr="00080C4A">
        <w:rPr>
          <w:sz w:val="28"/>
          <w:szCs w:val="28"/>
        </w:rPr>
        <w:t>Cer 12:0;2O/20:0;O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528</w:t>
      </w:r>
      <w:r w:rsidR="0098057F" w:rsidRPr="00080C4A">
        <w:rPr>
          <w:sz w:val="28"/>
          <w:szCs w:val="28"/>
        </w:rPr>
        <w:t>,</w:t>
      </w:r>
      <w:r w:rsidRPr="00080C4A">
        <w:rPr>
          <w:sz w:val="28"/>
          <w:szCs w:val="28"/>
        </w:rPr>
        <w:t>4981, 11</w:t>
      </w:r>
      <w:r w:rsidR="0098057F" w:rsidRPr="00080C4A">
        <w:rPr>
          <w:sz w:val="28"/>
          <w:szCs w:val="28"/>
        </w:rPr>
        <w:t>,</w:t>
      </w:r>
      <w:r w:rsidRPr="00080C4A">
        <w:rPr>
          <w:sz w:val="28"/>
          <w:szCs w:val="28"/>
        </w:rPr>
        <w:t>16369); Cer 12:1;3O/30:0;(2OH) ([M+Na]</w:t>
      </w:r>
      <w:r w:rsidRPr="00080C4A">
        <w:rPr>
          <w:sz w:val="28"/>
          <w:szCs w:val="28"/>
          <w:vertAlign w:val="superscript"/>
        </w:rPr>
        <w:t>+</w:t>
      </w:r>
      <w:r w:rsidRPr="00080C4A">
        <w:rPr>
          <w:sz w:val="28"/>
          <w:szCs w:val="28"/>
        </w:rPr>
        <w:t>, 664</w:t>
      </w:r>
      <w:r w:rsidR="0098057F" w:rsidRPr="00080C4A">
        <w:rPr>
          <w:sz w:val="28"/>
          <w:szCs w:val="28"/>
        </w:rPr>
        <w:t>,</w:t>
      </w:r>
      <w:r w:rsidRPr="00080C4A">
        <w:rPr>
          <w:sz w:val="28"/>
          <w:szCs w:val="28"/>
        </w:rPr>
        <w:t>6216, 11</w:t>
      </w:r>
      <w:r w:rsidR="0098057F" w:rsidRPr="00080C4A">
        <w:rPr>
          <w:sz w:val="28"/>
          <w:szCs w:val="28"/>
        </w:rPr>
        <w:t>,</w:t>
      </w:r>
      <w:r w:rsidRPr="00080C4A">
        <w:rPr>
          <w:sz w:val="28"/>
          <w:szCs w:val="28"/>
        </w:rPr>
        <w:t>58439); Cer 13:2;2O/16:4;O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456</w:t>
      </w:r>
      <w:r w:rsidR="0098057F" w:rsidRPr="00080C4A">
        <w:rPr>
          <w:sz w:val="28"/>
          <w:szCs w:val="28"/>
        </w:rPr>
        <w:t>,</w:t>
      </w:r>
      <w:r w:rsidRPr="00080C4A">
        <w:rPr>
          <w:sz w:val="28"/>
          <w:szCs w:val="28"/>
        </w:rPr>
        <w:t>3466, 9</w:t>
      </w:r>
      <w:r w:rsidR="0098057F" w:rsidRPr="00080C4A">
        <w:rPr>
          <w:sz w:val="28"/>
          <w:szCs w:val="28"/>
        </w:rPr>
        <w:t>,</w:t>
      </w:r>
      <w:r w:rsidRPr="00080C4A">
        <w:rPr>
          <w:sz w:val="28"/>
          <w:szCs w:val="28"/>
        </w:rPr>
        <w:t>44867); DG 49:7 ([M+K]</w:t>
      </w:r>
      <w:r w:rsidRPr="00080C4A">
        <w:rPr>
          <w:sz w:val="28"/>
          <w:szCs w:val="28"/>
          <w:vertAlign w:val="superscript"/>
        </w:rPr>
        <w:t>+</w:t>
      </w:r>
      <w:r w:rsidRPr="00080C4A">
        <w:rPr>
          <w:sz w:val="28"/>
          <w:szCs w:val="28"/>
        </w:rPr>
        <w:t>, 815</w:t>
      </w:r>
      <w:r w:rsidR="0098057F" w:rsidRPr="00080C4A">
        <w:rPr>
          <w:sz w:val="28"/>
          <w:szCs w:val="28"/>
        </w:rPr>
        <w:t>,</w:t>
      </w:r>
      <w:r w:rsidRPr="00080C4A">
        <w:rPr>
          <w:sz w:val="28"/>
          <w:szCs w:val="28"/>
        </w:rPr>
        <w:t>6506, 12</w:t>
      </w:r>
      <w:r w:rsidR="0098057F" w:rsidRPr="00080C4A">
        <w:rPr>
          <w:sz w:val="28"/>
          <w:szCs w:val="28"/>
        </w:rPr>
        <w:t>,</w:t>
      </w:r>
      <w:r w:rsidRPr="00080C4A">
        <w:rPr>
          <w:sz w:val="28"/>
          <w:szCs w:val="28"/>
        </w:rPr>
        <w:t>69245); DG 50:7 ([M+K]</w:t>
      </w:r>
      <w:r w:rsidRPr="00080C4A">
        <w:rPr>
          <w:sz w:val="28"/>
          <w:szCs w:val="28"/>
          <w:vertAlign w:val="superscript"/>
        </w:rPr>
        <w:t>+</w:t>
      </w:r>
      <w:r w:rsidRPr="00080C4A">
        <w:rPr>
          <w:sz w:val="28"/>
          <w:szCs w:val="28"/>
        </w:rPr>
        <w:t>, 829</w:t>
      </w:r>
      <w:r w:rsidR="0098057F" w:rsidRPr="00080C4A">
        <w:rPr>
          <w:sz w:val="28"/>
          <w:szCs w:val="28"/>
        </w:rPr>
        <w:t>,</w:t>
      </w:r>
      <w:r w:rsidRPr="00080C4A">
        <w:rPr>
          <w:sz w:val="28"/>
          <w:szCs w:val="28"/>
        </w:rPr>
        <w:t>6668, 12</w:t>
      </w:r>
      <w:r w:rsidR="0098057F" w:rsidRPr="00080C4A">
        <w:rPr>
          <w:sz w:val="28"/>
          <w:szCs w:val="28"/>
        </w:rPr>
        <w:t>,</w:t>
      </w:r>
      <w:r w:rsidRPr="00080C4A">
        <w:rPr>
          <w:sz w:val="28"/>
          <w:szCs w:val="28"/>
        </w:rPr>
        <w:t>84271); DG 51:8 ([M+K]</w:t>
      </w:r>
      <w:r w:rsidRPr="00080C4A">
        <w:rPr>
          <w:sz w:val="28"/>
          <w:szCs w:val="28"/>
          <w:vertAlign w:val="superscript"/>
        </w:rPr>
        <w:t>+</w:t>
      </w:r>
      <w:r w:rsidRPr="00080C4A">
        <w:rPr>
          <w:sz w:val="28"/>
          <w:szCs w:val="28"/>
        </w:rPr>
        <w:t>, 841</w:t>
      </w:r>
      <w:r w:rsidR="0098057F" w:rsidRPr="00080C4A">
        <w:rPr>
          <w:sz w:val="28"/>
          <w:szCs w:val="28"/>
        </w:rPr>
        <w:t>,</w:t>
      </w:r>
      <w:r w:rsidRPr="00080C4A">
        <w:rPr>
          <w:sz w:val="28"/>
          <w:szCs w:val="28"/>
        </w:rPr>
        <w:t>6664, 12</w:t>
      </w:r>
      <w:r w:rsidR="0098057F" w:rsidRPr="00080C4A">
        <w:rPr>
          <w:sz w:val="28"/>
          <w:szCs w:val="28"/>
        </w:rPr>
        <w:t>,</w:t>
      </w:r>
      <w:r w:rsidRPr="00080C4A">
        <w:rPr>
          <w:sz w:val="28"/>
          <w:szCs w:val="28"/>
        </w:rPr>
        <w:t>69245); NATau 28:0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532</w:t>
      </w:r>
      <w:r w:rsidR="0098057F" w:rsidRPr="00080C4A">
        <w:rPr>
          <w:sz w:val="28"/>
          <w:szCs w:val="28"/>
        </w:rPr>
        <w:t>,</w:t>
      </w:r>
      <w:r w:rsidRPr="00080C4A">
        <w:rPr>
          <w:sz w:val="28"/>
          <w:szCs w:val="28"/>
        </w:rPr>
        <w:t>4385, 10</w:t>
      </w:r>
      <w:r w:rsidR="0098057F" w:rsidRPr="00080C4A">
        <w:rPr>
          <w:sz w:val="28"/>
          <w:szCs w:val="28"/>
        </w:rPr>
        <w:t>,</w:t>
      </w:r>
      <w:r w:rsidRPr="00080C4A">
        <w:rPr>
          <w:sz w:val="28"/>
          <w:szCs w:val="28"/>
        </w:rPr>
        <w:t>83395); TG 8:0_8:0_28:2 ([M+ACN+H]</w:t>
      </w:r>
      <w:r w:rsidRPr="00080C4A">
        <w:rPr>
          <w:sz w:val="28"/>
          <w:szCs w:val="28"/>
          <w:vertAlign w:val="superscript"/>
        </w:rPr>
        <w:t>+</w:t>
      </w:r>
      <w:r w:rsidRPr="00080C4A">
        <w:rPr>
          <w:sz w:val="28"/>
          <w:szCs w:val="28"/>
        </w:rPr>
        <w:t>, 764</w:t>
      </w:r>
      <w:r w:rsidR="0098057F" w:rsidRPr="00080C4A">
        <w:rPr>
          <w:sz w:val="28"/>
          <w:szCs w:val="28"/>
        </w:rPr>
        <w:t>,</w:t>
      </w:r>
      <w:r w:rsidRPr="00080C4A">
        <w:rPr>
          <w:sz w:val="28"/>
          <w:szCs w:val="28"/>
        </w:rPr>
        <w:t>6744, 12</w:t>
      </w:r>
      <w:r w:rsidR="0098057F" w:rsidRPr="00080C4A">
        <w:rPr>
          <w:sz w:val="28"/>
          <w:szCs w:val="28"/>
        </w:rPr>
        <w:t>,</w:t>
      </w:r>
      <w:r w:rsidRPr="00080C4A">
        <w:rPr>
          <w:sz w:val="28"/>
          <w:szCs w:val="28"/>
        </w:rPr>
        <w:t>15367); TG 8:0_8:0_29:1 ([M+H]</w:t>
      </w:r>
      <w:r w:rsidRPr="00080C4A">
        <w:rPr>
          <w:sz w:val="28"/>
          <w:szCs w:val="28"/>
          <w:vertAlign w:val="superscript"/>
        </w:rPr>
        <w:t>+</w:t>
      </w:r>
      <w:r w:rsidRPr="00080C4A">
        <w:rPr>
          <w:sz w:val="28"/>
          <w:szCs w:val="28"/>
        </w:rPr>
        <w:t>, 780</w:t>
      </w:r>
      <w:r w:rsidR="0098057F" w:rsidRPr="00080C4A">
        <w:rPr>
          <w:sz w:val="28"/>
          <w:szCs w:val="28"/>
        </w:rPr>
        <w:t>,</w:t>
      </w:r>
      <w:r w:rsidRPr="00080C4A">
        <w:rPr>
          <w:sz w:val="28"/>
          <w:szCs w:val="28"/>
        </w:rPr>
        <w:t>7057, 12</w:t>
      </w:r>
      <w:r w:rsidR="0098057F" w:rsidRPr="00080C4A">
        <w:rPr>
          <w:sz w:val="28"/>
          <w:szCs w:val="28"/>
        </w:rPr>
        <w:t>,</w:t>
      </w:r>
      <w:r w:rsidRPr="00080C4A">
        <w:rPr>
          <w:sz w:val="28"/>
          <w:szCs w:val="28"/>
        </w:rPr>
        <w:t>54612); TG 8:0_8:0_30:1 ([M+H]</w:t>
      </w:r>
      <w:r w:rsidRPr="00080C4A">
        <w:rPr>
          <w:sz w:val="28"/>
          <w:szCs w:val="28"/>
          <w:vertAlign w:val="superscript"/>
        </w:rPr>
        <w:t>+</w:t>
      </w:r>
      <w:r w:rsidRPr="00080C4A">
        <w:rPr>
          <w:sz w:val="28"/>
          <w:szCs w:val="28"/>
        </w:rPr>
        <w:t>, 794</w:t>
      </w:r>
      <w:r w:rsidR="0098057F" w:rsidRPr="00080C4A">
        <w:rPr>
          <w:sz w:val="28"/>
          <w:szCs w:val="28"/>
        </w:rPr>
        <w:t>,</w:t>
      </w:r>
      <w:r w:rsidRPr="00080C4A">
        <w:rPr>
          <w:sz w:val="28"/>
          <w:szCs w:val="28"/>
        </w:rPr>
        <w:t>7209, 12</w:t>
      </w:r>
      <w:r w:rsidR="0098057F" w:rsidRPr="00080C4A">
        <w:rPr>
          <w:sz w:val="28"/>
          <w:szCs w:val="28"/>
        </w:rPr>
        <w:t>,</w:t>
      </w:r>
      <w:r w:rsidRPr="00080C4A">
        <w:rPr>
          <w:sz w:val="28"/>
          <w:szCs w:val="28"/>
        </w:rPr>
        <w:t>16507); TG 8:0_8:0_32:2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820</w:t>
      </w:r>
      <w:r w:rsidR="0098057F" w:rsidRPr="00080C4A">
        <w:rPr>
          <w:sz w:val="28"/>
          <w:szCs w:val="28"/>
        </w:rPr>
        <w:t>,</w:t>
      </w:r>
      <w:r w:rsidRPr="00080C4A">
        <w:rPr>
          <w:sz w:val="28"/>
          <w:szCs w:val="28"/>
        </w:rPr>
        <w:t>737, 12</w:t>
      </w:r>
      <w:r w:rsidR="0098057F" w:rsidRPr="00080C4A">
        <w:rPr>
          <w:sz w:val="28"/>
          <w:szCs w:val="28"/>
        </w:rPr>
        <w:t>,</w:t>
      </w:r>
      <w:r w:rsidRPr="00080C4A">
        <w:rPr>
          <w:sz w:val="28"/>
          <w:szCs w:val="28"/>
        </w:rPr>
        <w:t>69245)</w:t>
      </w:r>
      <w:r w:rsidR="005B2944" w:rsidRPr="00080C4A">
        <w:rPr>
          <w:sz w:val="28"/>
          <w:szCs w:val="28"/>
        </w:rPr>
        <w:t>.</w:t>
      </w:r>
    </w:p>
    <w:p w14:paraId="0AE5CB41" w14:textId="77777777" w:rsidR="00096AE7" w:rsidRPr="00080C4A" w:rsidRDefault="00096AE7" w:rsidP="00E65A46">
      <w:pPr>
        <w:ind w:firstLine="720"/>
        <w:jc w:val="both"/>
        <w:rPr>
          <w:sz w:val="28"/>
          <w:szCs w:val="28"/>
        </w:rPr>
      </w:pPr>
    </w:p>
    <w:p w14:paraId="2CB3302A" w14:textId="77777777" w:rsidR="00096AE7" w:rsidRPr="00080C4A" w:rsidRDefault="00096AE7" w:rsidP="00E65A46">
      <w:pPr>
        <w:ind w:firstLine="720"/>
        <w:jc w:val="both"/>
        <w:rPr>
          <w:sz w:val="28"/>
          <w:szCs w:val="28"/>
        </w:rPr>
      </w:pPr>
      <w:r w:rsidRPr="00080C4A">
        <w:rPr>
          <w:sz w:val="28"/>
          <w:szCs w:val="28"/>
        </w:rPr>
        <w:t>IPA (1</w:t>
      </w:r>
      <w:r w:rsidR="00F15773" w:rsidRPr="00080C4A">
        <w:rPr>
          <w:sz w:val="28"/>
          <w:szCs w:val="28"/>
        </w:rPr>
        <w:t>,</w:t>
      </w:r>
      <w:r w:rsidRPr="00080C4A">
        <w:rPr>
          <w:sz w:val="28"/>
          <w:szCs w:val="28"/>
        </w:rPr>
        <w:t>0-45)</w:t>
      </w:r>
    </w:p>
    <w:p w14:paraId="714B93E5" w14:textId="77777777" w:rsidR="00FC3C2C" w:rsidRPr="00080C4A" w:rsidRDefault="00FC3C2C" w:rsidP="00E65A46">
      <w:pPr>
        <w:ind w:firstLine="720"/>
        <w:jc w:val="both"/>
        <w:rPr>
          <w:sz w:val="28"/>
          <w:szCs w:val="28"/>
        </w:rPr>
      </w:pPr>
      <w:r w:rsidRPr="00080C4A">
        <w:rPr>
          <w:sz w:val="28"/>
          <w:szCs w:val="28"/>
        </w:rPr>
        <w:t>AHexCer (O-12:0)12:2;2O/13:1;O ([M+H]</w:t>
      </w:r>
      <w:r w:rsidRPr="00080C4A">
        <w:rPr>
          <w:sz w:val="28"/>
          <w:szCs w:val="28"/>
          <w:vertAlign w:val="superscript"/>
        </w:rPr>
        <w:t>+</w:t>
      </w:r>
      <w:r w:rsidRPr="00080C4A">
        <w:rPr>
          <w:sz w:val="28"/>
          <w:szCs w:val="28"/>
        </w:rPr>
        <w:t>, m/z = 750</w:t>
      </w:r>
      <w:r w:rsidR="0098057F" w:rsidRPr="00080C4A">
        <w:rPr>
          <w:sz w:val="28"/>
          <w:szCs w:val="28"/>
        </w:rPr>
        <w:t>,</w:t>
      </w:r>
      <w:r w:rsidRPr="00080C4A">
        <w:rPr>
          <w:sz w:val="28"/>
          <w:szCs w:val="28"/>
        </w:rPr>
        <w:t>5557, RT = 11</w:t>
      </w:r>
      <w:r w:rsidR="0098057F" w:rsidRPr="00080C4A">
        <w:rPr>
          <w:sz w:val="28"/>
          <w:szCs w:val="28"/>
        </w:rPr>
        <w:t>,</w:t>
      </w:r>
      <w:r w:rsidRPr="00080C4A">
        <w:rPr>
          <w:sz w:val="28"/>
          <w:szCs w:val="28"/>
        </w:rPr>
        <w:t>46 мин); Cer 12:1;3O/31:0;(2OH) ([M+H-H</w:t>
      </w:r>
      <w:r w:rsidRPr="00080C4A">
        <w:rPr>
          <w:sz w:val="28"/>
          <w:szCs w:val="28"/>
          <w:vertAlign w:val="subscript"/>
        </w:rPr>
        <w:t>2</w:t>
      </w:r>
      <w:r w:rsidRPr="00080C4A">
        <w:rPr>
          <w:sz w:val="28"/>
          <w:szCs w:val="28"/>
        </w:rPr>
        <w:t>O]</w:t>
      </w:r>
      <w:r w:rsidRPr="00080C4A">
        <w:rPr>
          <w:sz w:val="28"/>
          <w:szCs w:val="28"/>
          <w:vertAlign w:val="superscript"/>
        </w:rPr>
        <w:t>+</w:t>
      </w:r>
      <w:r w:rsidRPr="00080C4A">
        <w:rPr>
          <w:sz w:val="28"/>
          <w:szCs w:val="28"/>
        </w:rPr>
        <w:t>, m/z = 678</w:t>
      </w:r>
      <w:r w:rsidR="0098057F" w:rsidRPr="00080C4A">
        <w:rPr>
          <w:sz w:val="28"/>
          <w:szCs w:val="28"/>
        </w:rPr>
        <w:t>,</w:t>
      </w:r>
      <w:r w:rsidRPr="00080C4A">
        <w:rPr>
          <w:sz w:val="28"/>
          <w:szCs w:val="28"/>
        </w:rPr>
        <w:t>6378, RT = 11</w:t>
      </w:r>
      <w:r w:rsidR="0098057F" w:rsidRPr="00080C4A">
        <w:rPr>
          <w:sz w:val="28"/>
          <w:szCs w:val="28"/>
        </w:rPr>
        <w:t>,</w:t>
      </w:r>
      <w:r w:rsidRPr="00080C4A">
        <w:rPr>
          <w:sz w:val="28"/>
          <w:szCs w:val="28"/>
        </w:rPr>
        <w:t>74 мин); Cer 13:1;3O/26:2;(2OH) ([M+H]</w:t>
      </w:r>
      <w:r w:rsidRPr="00080C4A">
        <w:rPr>
          <w:sz w:val="28"/>
          <w:szCs w:val="28"/>
          <w:vertAlign w:val="superscript"/>
        </w:rPr>
        <w:t>+</w:t>
      </w:r>
      <w:r w:rsidRPr="00080C4A">
        <w:rPr>
          <w:sz w:val="28"/>
          <w:szCs w:val="28"/>
        </w:rPr>
        <w:t>, m/z = 636</w:t>
      </w:r>
      <w:r w:rsidR="0098057F" w:rsidRPr="00080C4A">
        <w:rPr>
          <w:sz w:val="28"/>
          <w:szCs w:val="28"/>
        </w:rPr>
        <w:t>,</w:t>
      </w:r>
      <w:r w:rsidRPr="00080C4A">
        <w:rPr>
          <w:sz w:val="28"/>
          <w:szCs w:val="28"/>
        </w:rPr>
        <w:t>5548, RT = 10</w:t>
      </w:r>
      <w:r w:rsidR="0098057F" w:rsidRPr="00080C4A">
        <w:rPr>
          <w:sz w:val="28"/>
          <w:szCs w:val="28"/>
        </w:rPr>
        <w:t>,</w:t>
      </w:r>
      <w:r w:rsidRPr="00080C4A">
        <w:rPr>
          <w:sz w:val="28"/>
          <w:szCs w:val="28"/>
        </w:rPr>
        <w:t>91 мин); Cer 13:1;3O/30:2;(2OH) ([M+H]</w:t>
      </w:r>
      <w:r w:rsidRPr="00080C4A">
        <w:rPr>
          <w:sz w:val="28"/>
          <w:szCs w:val="28"/>
          <w:vertAlign w:val="superscript"/>
        </w:rPr>
        <w:t>+</w:t>
      </w:r>
      <w:r w:rsidRPr="00080C4A">
        <w:rPr>
          <w:sz w:val="28"/>
          <w:szCs w:val="28"/>
        </w:rPr>
        <w:t>, m/z = 692</w:t>
      </w:r>
      <w:r w:rsidR="0098057F" w:rsidRPr="00080C4A">
        <w:rPr>
          <w:sz w:val="28"/>
          <w:szCs w:val="28"/>
        </w:rPr>
        <w:t>,</w:t>
      </w:r>
      <w:r w:rsidRPr="00080C4A">
        <w:rPr>
          <w:sz w:val="28"/>
          <w:szCs w:val="28"/>
        </w:rPr>
        <w:t>6171, RT = 10</w:t>
      </w:r>
      <w:r w:rsidR="0098057F" w:rsidRPr="00080C4A">
        <w:rPr>
          <w:sz w:val="28"/>
          <w:szCs w:val="28"/>
        </w:rPr>
        <w:t>,</w:t>
      </w:r>
      <w:r w:rsidRPr="00080C4A">
        <w:rPr>
          <w:sz w:val="28"/>
          <w:szCs w:val="28"/>
        </w:rPr>
        <w:t>95 мин); DG 48:6 ([M+H]+, m/z = 803</w:t>
      </w:r>
      <w:r w:rsidR="0098057F" w:rsidRPr="00080C4A">
        <w:rPr>
          <w:sz w:val="28"/>
          <w:szCs w:val="28"/>
        </w:rPr>
        <w:t>,</w:t>
      </w:r>
      <w:r w:rsidRPr="00080C4A">
        <w:rPr>
          <w:sz w:val="28"/>
          <w:szCs w:val="28"/>
        </w:rPr>
        <w:t>6512, RT = 12</w:t>
      </w:r>
      <w:r w:rsidR="0098057F" w:rsidRPr="00080C4A">
        <w:rPr>
          <w:sz w:val="28"/>
          <w:szCs w:val="28"/>
        </w:rPr>
        <w:t>,</w:t>
      </w:r>
      <w:r w:rsidRPr="00080C4A">
        <w:rPr>
          <w:sz w:val="28"/>
          <w:szCs w:val="28"/>
        </w:rPr>
        <w:t>84 мин); LDGTS 19:0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m/z = 516</w:t>
      </w:r>
      <w:r w:rsidR="0098057F" w:rsidRPr="00080C4A">
        <w:rPr>
          <w:sz w:val="28"/>
          <w:szCs w:val="28"/>
        </w:rPr>
        <w:t>,</w:t>
      </w:r>
      <w:r w:rsidRPr="00080C4A">
        <w:rPr>
          <w:sz w:val="28"/>
          <w:szCs w:val="28"/>
        </w:rPr>
        <w:t>4253, RT = 10</w:t>
      </w:r>
      <w:r w:rsidR="0098057F" w:rsidRPr="00080C4A">
        <w:rPr>
          <w:sz w:val="28"/>
          <w:szCs w:val="28"/>
        </w:rPr>
        <w:t>,</w:t>
      </w:r>
      <w:r w:rsidRPr="00080C4A">
        <w:rPr>
          <w:sz w:val="28"/>
          <w:szCs w:val="28"/>
        </w:rPr>
        <w:t>33 мин); LDGTS 21:0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m/z = 544</w:t>
      </w:r>
      <w:r w:rsidR="0098057F" w:rsidRPr="00080C4A">
        <w:rPr>
          <w:sz w:val="28"/>
          <w:szCs w:val="28"/>
        </w:rPr>
        <w:t>,</w:t>
      </w:r>
      <w:r w:rsidRPr="00080C4A">
        <w:rPr>
          <w:sz w:val="28"/>
          <w:szCs w:val="28"/>
        </w:rPr>
        <w:t>4565, RT = 10</w:t>
      </w:r>
      <w:r w:rsidR="0098057F" w:rsidRPr="00080C4A">
        <w:rPr>
          <w:sz w:val="28"/>
          <w:szCs w:val="28"/>
        </w:rPr>
        <w:t>,</w:t>
      </w:r>
      <w:r w:rsidRPr="00080C4A">
        <w:rPr>
          <w:sz w:val="28"/>
          <w:szCs w:val="28"/>
        </w:rPr>
        <w:t>69 мин); MGDG O-9:0_22:6 ([M+H-H</w:t>
      </w:r>
      <w:r w:rsidRPr="00080C4A">
        <w:rPr>
          <w:sz w:val="28"/>
          <w:szCs w:val="28"/>
          <w:vertAlign w:val="subscript"/>
        </w:rPr>
        <w:t>2</w:t>
      </w:r>
      <w:r w:rsidRPr="00080C4A">
        <w:rPr>
          <w:sz w:val="28"/>
          <w:szCs w:val="28"/>
        </w:rPr>
        <w:t>O]</w:t>
      </w:r>
      <w:r w:rsidRPr="00080C4A">
        <w:rPr>
          <w:sz w:val="28"/>
          <w:szCs w:val="28"/>
          <w:vertAlign w:val="superscript"/>
        </w:rPr>
        <w:t>+</w:t>
      </w:r>
      <w:r w:rsidRPr="00080C4A">
        <w:rPr>
          <w:sz w:val="28"/>
          <w:szCs w:val="28"/>
        </w:rPr>
        <w:t>, m/z = 708</w:t>
      </w:r>
      <w:r w:rsidR="0098057F" w:rsidRPr="00080C4A">
        <w:rPr>
          <w:sz w:val="28"/>
          <w:szCs w:val="28"/>
        </w:rPr>
        <w:t>,</w:t>
      </w:r>
      <w:r w:rsidRPr="00080C4A">
        <w:rPr>
          <w:sz w:val="28"/>
          <w:szCs w:val="28"/>
        </w:rPr>
        <w:t>5095, RT = 11</w:t>
      </w:r>
      <w:r w:rsidR="0098057F" w:rsidRPr="00080C4A">
        <w:rPr>
          <w:sz w:val="28"/>
          <w:szCs w:val="28"/>
        </w:rPr>
        <w:t>,</w:t>
      </w:r>
      <w:r w:rsidRPr="00080C4A">
        <w:rPr>
          <w:sz w:val="28"/>
          <w:szCs w:val="28"/>
        </w:rPr>
        <w:t>46 мин); NAGlySer 16:2;O ([M+Na]</w:t>
      </w:r>
      <w:r w:rsidRPr="00080C4A">
        <w:rPr>
          <w:sz w:val="28"/>
          <w:szCs w:val="28"/>
          <w:vertAlign w:val="superscript"/>
        </w:rPr>
        <w:t>+</w:t>
      </w:r>
      <w:r w:rsidRPr="00080C4A">
        <w:rPr>
          <w:sz w:val="28"/>
          <w:szCs w:val="28"/>
        </w:rPr>
        <w:t>, m/z = 413</w:t>
      </w:r>
      <w:r w:rsidR="0098057F" w:rsidRPr="00080C4A">
        <w:rPr>
          <w:sz w:val="28"/>
          <w:szCs w:val="28"/>
        </w:rPr>
        <w:t>,</w:t>
      </w:r>
      <w:r w:rsidRPr="00080C4A">
        <w:rPr>
          <w:sz w:val="28"/>
          <w:szCs w:val="28"/>
        </w:rPr>
        <w:t>2654, RT = 9</w:t>
      </w:r>
      <w:r w:rsidR="0098057F" w:rsidRPr="00080C4A">
        <w:rPr>
          <w:sz w:val="28"/>
          <w:szCs w:val="28"/>
        </w:rPr>
        <w:t>,</w:t>
      </w:r>
      <w:r w:rsidRPr="00080C4A">
        <w:rPr>
          <w:sz w:val="28"/>
          <w:szCs w:val="28"/>
        </w:rPr>
        <w:t>25 мин); SHexCer 20:1;2O/28:0;O ([M+H-H</w:t>
      </w:r>
      <w:r w:rsidRPr="00080C4A">
        <w:rPr>
          <w:sz w:val="28"/>
          <w:szCs w:val="28"/>
          <w:vertAlign w:val="subscript"/>
        </w:rPr>
        <w:t>2</w:t>
      </w:r>
      <w:r w:rsidRPr="00080C4A">
        <w:rPr>
          <w:sz w:val="28"/>
          <w:szCs w:val="28"/>
        </w:rPr>
        <w:t>O]</w:t>
      </w:r>
      <w:r w:rsidRPr="00080C4A">
        <w:rPr>
          <w:sz w:val="28"/>
          <w:szCs w:val="28"/>
          <w:vertAlign w:val="superscript"/>
        </w:rPr>
        <w:t>+</w:t>
      </w:r>
      <w:r w:rsidRPr="00080C4A">
        <w:rPr>
          <w:sz w:val="28"/>
          <w:szCs w:val="28"/>
        </w:rPr>
        <w:t>, m/z = 992</w:t>
      </w:r>
      <w:r w:rsidR="0098057F" w:rsidRPr="00080C4A">
        <w:rPr>
          <w:sz w:val="28"/>
          <w:szCs w:val="28"/>
        </w:rPr>
        <w:t>,</w:t>
      </w:r>
      <w:r w:rsidRPr="00080C4A">
        <w:rPr>
          <w:sz w:val="28"/>
          <w:szCs w:val="28"/>
        </w:rPr>
        <w:t>7441, RT = 9</w:t>
      </w:r>
      <w:r w:rsidR="0098057F" w:rsidRPr="00080C4A">
        <w:rPr>
          <w:sz w:val="28"/>
          <w:szCs w:val="28"/>
        </w:rPr>
        <w:t>,</w:t>
      </w:r>
      <w:r w:rsidRPr="00080C4A">
        <w:rPr>
          <w:sz w:val="28"/>
          <w:szCs w:val="28"/>
        </w:rPr>
        <w:t>03 мин); SM 12:2;2O/20:5 ([M+H]</w:t>
      </w:r>
      <w:r w:rsidRPr="00080C4A">
        <w:rPr>
          <w:sz w:val="28"/>
          <w:szCs w:val="28"/>
          <w:vertAlign w:val="superscript"/>
        </w:rPr>
        <w:t>+</w:t>
      </w:r>
      <w:r w:rsidRPr="00080C4A">
        <w:rPr>
          <w:sz w:val="28"/>
          <w:szCs w:val="28"/>
        </w:rPr>
        <w:t>, m/z = 663</w:t>
      </w:r>
      <w:r w:rsidR="0098057F" w:rsidRPr="00080C4A">
        <w:rPr>
          <w:sz w:val="28"/>
          <w:szCs w:val="28"/>
        </w:rPr>
        <w:t>,</w:t>
      </w:r>
      <w:r w:rsidRPr="00080C4A">
        <w:rPr>
          <w:sz w:val="28"/>
          <w:szCs w:val="28"/>
        </w:rPr>
        <w:t>4518, RT = 11</w:t>
      </w:r>
      <w:r w:rsidR="0098057F" w:rsidRPr="00080C4A">
        <w:rPr>
          <w:sz w:val="28"/>
          <w:szCs w:val="28"/>
        </w:rPr>
        <w:t>,</w:t>
      </w:r>
      <w:r w:rsidRPr="00080C4A">
        <w:rPr>
          <w:sz w:val="28"/>
          <w:szCs w:val="28"/>
        </w:rPr>
        <w:t>46 мин); SM 30:3;3O ([M+H]</w:t>
      </w:r>
      <w:r w:rsidRPr="00080C4A">
        <w:rPr>
          <w:sz w:val="28"/>
          <w:szCs w:val="28"/>
          <w:vertAlign w:val="superscript"/>
        </w:rPr>
        <w:t>2+</w:t>
      </w:r>
      <w:r w:rsidRPr="00080C4A">
        <w:rPr>
          <w:sz w:val="28"/>
          <w:szCs w:val="28"/>
        </w:rPr>
        <w:t>, m/z = 659</w:t>
      </w:r>
      <w:r w:rsidR="0098057F" w:rsidRPr="00080C4A">
        <w:rPr>
          <w:sz w:val="28"/>
          <w:szCs w:val="28"/>
        </w:rPr>
        <w:t>,</w:t>
      </w:r>
      <w:r w:rsidRPr="00080C4A">
        <w:rPr>
          <w:sz w:val="28"/>
          <w:szCs w:val="28"/>
        </w:rPr>
        <w:t>4805, RT = 8</w:t>
      </w:r>
      <w:r w:rsidR="0098057F" w:rsidRPr="00080C4A">
        <w:rPr>
          <w:sz w:val="28"/>
          <w:szCs w:val="28"/>
        </w:rPr>
        <w:t>,</w:t>
      </w:r>
      <w:r w:rsidRPr="00080C4A">
        <w:rPr>
          <w:sz w:val="28"/>
          <w:szCs w:val="28"/>
        </w:rPr>
        <w:t>86 мин); TG 8:0_8:0_12:0 ([M+H]</w:t>
      </w:r>
      <w:r w:rsidRPr="00080C4A">
        <w:rPr>
          <w:sz w:val="28"/>
          <w:szCs w:val="28"/>
          <w:vertAlign w:val="superscript"/>
        </w:rPr>
        <w:t>2+</w:t>
      </w:r>
      <w:r w:rsidRPr="00080C4A">
        <w:rPr>
          <w:sz w:val="28"/>
          <w:szCs w:val="28"/>
        </w:rPr>
        <w:t>, m/z = 549</w:t>
      </w:r>
      <w:r w:rsidR="0098057F" w:rsidRPr="00080C4A">
        <w:rPr>
          <w:sz w:val="28"/>
          <w:szCs w:val="28"/>
        </w:rPr>
        <w:t>,</w:t>
      </w:r>
      <w:r w:rsidRPr="00080C4A">
        <w:rPr>
          <w:sz w:val="28"/>
          <w:szCs w:val="28"/>
        </w:rPr>
        <w:t>4152, RT = 9</w:t>
      </w:r>
      <w:r w:rsidR="0098057F" w:rsidRPr="00080C4A">
        <w:rPr>
          <w:sz w:val="28"/>
          <w:szCs w:val="28"/>
        </w:rPr>
        <w:t>,</w:t>
      </w:r>
      <w:r w:rsidRPr="00080C4A">
        <w:rPr>
          <w:sz w:val="28"/>
          <w:szCs w:val="28"/>
        </w:rPr>
        <w:t>01 мин); TG 8:0_8:0_28:1 ([M+ACN+H]</w:t>
      </w:r>
      <w:r w:rsidRPr="00080C4A">
        <w:rPr>
          <w:sz w:val="28"/>
          <w:szCs w:val="28"/>
          <w:vertAlign w:val="superscript"/>
        </w:rPr>
        <w:t>+</w:t>
      </w:r>
      <w:r w:rsidRPr="00080C4A">
        <w:rPr>
          <w:sz w:val="28"/>
          <w:szCs w:val="28"/>
        </w:rPr>
        <w:t>, m/z = 766</w:t>
      </w:r>
      <w:r w:rsidR="0098057F" w:rsidRPr="00080C4A">
        <w:rPr>
          <w:sz w:val="28"/>
          <w:szCs w:val="28"/>
        </w:rPr>
        <w:t>,</w:t>
      </w:r>
      <w:r w:rsidRPr="00080C4A">
        <w:rPr>
          <w:sz w:val="28"/>
          <w:szCs w:val="28"/>
        </w:rPr>
        <w:t>6900, RT = 12</w:t>
      </w:r>
      <w:r w:rsidR="0098057F" w:rsidRPr="00080C4A">
        <w:rPr>
          <w:sz w:val="28"/>
          <w:szCs w:val="28"/>
        </w:rPr>
        <w:t>,</w:t>
      </w:r>
      <w:r w:rsidRPr="00080C4A">
        <w:rPr>
          <w:sz w:val="28"/>
          <w:szCs w:val="28"/>
        </w:rPr>
        <w:t>42 мин); TG 8:0_8:0_30:1 ([M+H]</w:t>
      </w:r>
      <w:r w:rsidRPr="00080C4A">
        <w:rPr>
          <w:sz w:val="28"/>
          <w:szCs w:val="28"/>
          <w:vertAlign w:val="superscript"/>
        </w:rPr>
        <w:t>+</w:t>
      </w:r>
      <w:r w:rsidRPr="00080C4A">
        <w:rPr>
          <w:sz w:val="28"/>
          <w:szCs w:val="28"/>
        </w:rPr>
        <w:t>, m/z = 794</w:t>
      </w:r>
      <w:r w:rsidR="0098057F" w:rsidRPr="00080C4A">
        <w:rPr>
          <w:sz w:val="28"/>
          <w:szCs w:val="28"/>
        </w:rPr>
        <w:t>,</w:t>
      </w:r>
      <w:r w:rsidRPr="00080C4A">
        <w:rPr>
          <w:sz w:val="28"/>
          <w:szCs w:val="28"/>
        </w:rPr>
        <w:t>7214, RT = 12</w:t>
      </w:r>
      <w:r w:rsidR="0098057F" w:rsidRPr="00080C4A">
        <w:rPr>
          <w:sz w:val="28"/>
          <w:szCs w:val="28"/>
        </w:rPr>
        <w:t>,</w:t>
      </w:r>
      <w:r w:rsidRPr="00080C4A">
        <w:rPr>
          <w:sz w:val="28"/>
          <w:szCs w:val="28"/>
        </w:rPr>
        <w:t>18 мин); TG 8:0_8:0_31:1 ([M+H]</w:t>
      </w:r>
      <w:r w:rsidRPr="00080C4A">
        <w:rPr>
          <w:sz w:val="28"/>
          <w:szCs w:val="28"/>
          <w:vertAlign w:val="superscript"/>
        </w:rPr>
        <w:t>+</w:t>
      </w:r>
      <w:r w:rsidRPr="00080C4A">
        <w:rPr>
          <w:sz w:val="28"/>
          <w:szCs w:val="28"/>
        </w:rPr>
        <w:t>, m/z = 808</w:t>
      </w:r>
      <w:r w:rsidR="0098057F" w:rsidRPr="00080C4A">
        <w:rPr>
          <w:sz w:val="28"/>
          <w:szCs w:val="28"/>
        </w:rPr>
        <w:t>,</w:t>
      </w:r>
      <w:r w:rsidRPr="00080C4A">
        <w:rPr>
          <w:sz w:val="28"/>
          <w:szCs w:val="28"/>
        </w:rPr>
        <w:t>7372, RT = 12</w:t>
      </w:r>
      <w:r w:rsidR="0098057F" w:rsidRPr="00080C4A">
        <w:rPr>
          <w:sz w:val="28"/>
          <w:szCs w:val="28"/>
        </w:rPr>
        <w:t>,</w:t>
      </w:r>
      <w:r w:rsidRPr="00080C4A">
        <w:rPr>
          <w:sz w:val="28"/>
          <w:szCs w:val="28"/>
        </w:rPr>
        <w:t>87 мин); TG 8:0_8:0_32:2 ([M+H]</w:t>
      </w:r>
      <w:r w:rsidRPr="00080C4A">
        <w:rPr>
          <w:sz w:val="28"/>
          <w:szCs w:val="28"/>
          <w:vertAlign w:val="superscript"/>
        </w:rPr>
        <w:t>+</w:t>
      </w:r>
      <w:r w:rsidRPr="00080C4A">
        <w:rPr>
          <w:sz w:val="28"/>
          <w:szCs w:val="28"/>
        </w:rPr>
        <w:t>, m/z = 820</w:t>
      </w:r>
      <w:r w:rsidR="0098057F" w:rsidRPr="00080C4A">
        <w:rPr>
          <w:sz w:val="28"/>
          <w:szCs w:val="28"/>
        </w:rPr>
        <w:t>,</w:t>
      </w:r>
      <w:r w:rsidRPr="00080C4A">
        <w:rPr>
          <w:sz w:val="28"/>
          <w:szCs w:val="28"/>
        </w:rPr>
        <w:t>7369, RT = 12</w:t>
      </w:r>
      <w:r w:rsidR="0098057F" w:rsidRPr="00080C4A">
        <w:rPr>
          <w:sz w:val="28"/>
          <w:szCs w:val="28"/>
        </w:rPr>
        <w:t>,</w:t>
      </w:r>
      <w:r w:rsidRPr="00080C4A">
        <w:rPr>
          <w:sz w:val="28"/>
          <w:szCs w:val="28"/>
        </w:rPr>
        <w:t>71 мин)</w:t>
      </w:r>
      <w:r w:rsidR="005B2944" w:rsidRPr="00080C4A">
        <w:rPr>
          <w:sz w:val="28"/>
          <w:szCs w:val="28"/>
        </w:rPr>
        <w:t>.</w:t>
      </w:r>
    </w:p>
    <w:p w14:paraId="7B75B3D2" w14:textId="77777777" w:rsidR="00096AE7" w:rsidRPr="00080C4A" w:rsidRDefault="00096AE7" w:rsidP="00E65A46">
      <w:pPr>
        <w:ind w:firstLine="720"/>
        <w:jc w:val="both"/>
        <w:rPr>
          <w:sz w:val="28"/>
          <w:szCs w:val="28"/>
        </w:rPr>
      </w:pPr>
    </w:p>
    <w:p w14:paraId="6D807466" w14:textId="77777777" w:rsidR="00096AE7" w:rsidRPr="00080C4A" w:rsidRDefault="00096AE7" w:rsidP="00E65A46">
      <w:pPr>
        <w:ind w:firstLine="720"/>
        <w:jc w:val="both"/>
        <w:rPr>
          <w:sz w:val="28"/>
          <w:szCs w:val="28"/>
        </w:rPr>
      </w:pPr>
      <w:r w:rsidRPr="00080C4A">
        <w:rPr>
          <w:sz w:val="28"/>
          <w:szCs w:val="28"/>
        </w:rPr>
        <w:t>IPA (1</w:t>
      </w:r>
      <w:r w:rsidR="00F15773" w:rsidRPr="00080C4A">
        <w:rPr>
          <w:sz w:val="28"/>
          <w:szCs w:val="28"/>
        </w:rPr>
        <w:t>,</w:t>
      </w:r>
      <w:r w:rsidRPr="00080C4A">
        <w:rPr>
          <w:sz w:val="28"/>
          <w:szCs w:val="28"/>
        </w:rPr>
        <w:t>5-45)</w:t>
      </w:r>
    </w:p>
    <w:p w14:paraId="73FE69A8" w14:textId="77777777" w:rsidR="00096AE7" w:rsidRPr="00080C4A" w:rsidRDefault="00D83D4B" w:rsidP="00E65A46">
      <w:pPr>
        <w:ind w:firstLine="720"/>
        <w:jc w:val="both"/>
        <w:rPr>
          <w:sz w:val="28"/>
          <w:szCs w:val="28"/>
        </w:rPr>
      </w:pPr>
      <w:r w:rsidRPr="00080C4A">
        <w:rPr>
          <w:sz w:val="28"/>
          <w:szCs w:val="28"/>
        </w:rPr>
        <w:t>13-докозенамид</w:t>
      </w:r>
      <w:r w:rsidR="00FC3C2C" w:rsidRPr="00080C4A">
        <w:rPr>
          <w:sz w:val="28"/>
          <w:szCs w:val="28"/>
        </w:rPr>
        <w:t xml:space="preserve"> ([M+NH</w:t>
      </w:r>
      <w:r w:rsidR="00FC3C2C" w:rsidRPr="00080C4A">
        <w:rPr>
          <w:sz w:val="28"/>
          <w:szCs w:val="28"/>
          <w:vertAlign w:val="subscript"/>
        </w:rPr>
        <w:t>4</w:t>
      </w:r>
      <w:r w:rsidR="00FC3C2C" w:rsidRPr="00080C4A">
        <w:rPr>
          <w:sz w:val="28"/>
          <w:szCs w:val="28"/>
        </w:rPr>
        <w:t>]</w:t>
      </w:r>
      <w:r w:rsidR="00FC3C2C" w:rsidRPr="00080C4A">
        <w:rPr>
          <w:sz w:val="28"/>
          <w:szCs w:val="28"/>
          <w:vertAlign w:val="superscript"/>
        </w:rPr>
        <w:t>+</w:t>
      </w:r>
      <w:r w:rsidR="00FC3C2C" w:rsidRPr="00080C4A">
        <w:rPr>
          <w:sz w:val="28"/>
          <w:szCs w:val="28"/>
        </w:rPr>
        <w:t>, m/z = 338</w:t>
      </w:r>
      <w:r w:rsidR="0098057F" w:rsidRPr="00080C4A">
        <w:rPr>
          <w:sz w:val="28"/>
          <w:szCs w:val="28"/>
        </w:rPr>
        <w:t>,</w:t>
      </w:r>
      <w:r w:rsidR="00FC3C2C" w:rsidRPr="00080C4A">
        <w:rPr>
          <w:sz w:val="28"/>
          <w:szCs w:val="28"/>
        </w:rPr>
        <w:t>3411, RT = 9</w:t>
      </w:r>
      <w:r w:rsidR="0098057F" w:rsidRPr="00080C4A">
        <w:rPr>
          <w:sz w:val="28"/>
          <w:szCs w:val="28"/>
        </w:rPr>
        <w:t>,</w:t>
      </w:r>
      <w:r w:rsidR="00FC3C2C" w:rsidRPr="00080C4A">
        <w:rPr>
          <w:sz w:val="28"/>
          <w:szCs w:val="28"/>
        </w:rPr>
        <w:t>25 мин); AHexCer (O-12:0)12:2;2O/13:1;O ([M+H]</w:t>
      </w:r>
      <w:r w:rsidR="00FC3C2C" w:rsidRPr="00080C4A">
        <w:rPr>
          <w:sz w:val="28"/>
          <w:szCs w:val="28"/>
          <w:vertAlign w:val="superscript"/>
        </w:rPr>
        <w:t>+</w:t>
      </w:r>
      <w:r w:rsidR="00FC3C2C" w:rsidRPr="00080C4A">
        <w:rPr>
          <w:sz w:val="28"/>
          <w:szCs w:val="28"/>
        </w:rPr>
        <w:t>, m/z = 750</w:t>
      </w:r>
      <w:r w:rsidR="0098057F" w:rsidRPr="00080C4A">
        <w:rPr>
          <w:sz w:val="28"/>
          <w:szCs w:val="28"/>
        </w:rPr>
        <w:t>,</w:t>
      </w:r>
      <w:r w:rsidR="00FC3C2C" w:rsidRPr="00080C4A">
        <w:rPr>
          <w:sz w:val="28"/>
          <w:szCs w:val="28"/>
        </w:rPr>
        <w:t>5557, RT = 11</w:t>
      </w:r>
      <w:r w:rsidR="0098057F" w:rsidRPr="00080C4A">
        <w:rPr>
          <w:sz w:val="28"/>
          <w:szCs w:val="28"/>
        </w:rPr>
        <w:t>,</w:t>
      </w:r>
      <w:r w:rsidR="00FC3C2C" w:rsidRPr="00080C4A">
        <w:rPr>
          <w:sz w:val="28"/>
          <w:szCs w:val="28"/>
        </w:rPr>
        <w:t xml:space="preserve">46 мин); ASG </w:t>
      </w:r>
      <w:r w:rsidR="00FC3C2C" w:rsidRPr="00080C4A">
        <w:rPr>
          <w:sz w:val="28"/>
          <w:szCs w:val="28"/>
        </w:rPr>
        <w:lastRenderedPageBreak/>
        <w:t>28:2;O;Hex;FA 13:1 ([M+NH</w:t>
      </w:r>
      <w:r w:rsidR="00FC3C2C" w:rsidRPr="00080C4A">
        <w:rPr>
          <w:sz w:val="28"/>
          <w:szCs w:val="28"/>
          <w:vertAlign w:val="subscript"/>
        </w:rPr>
        <w:t>4</w:t>
      </w:r>
      <w:r w:rsidR="00FC3C2C" w:rsidRPr="00080C4A">
        <w:rPr>
          <w:sz w:val="28"/>
          <w:szCs w:val="28"/>
        </w:rPr>
        <w:t>]</w:t>
      </w:r>
      <w:r w:rsidR="00FC3C2C" w:rsidRPr="00080C4A">
        <w:rPr>
          <w:sz w:val="28"/>
          <w:szCs w:val="28"/>
          <w:vertAlign w:val="superscript"/>
        </w:rPr>
        <w:t>+</w:t>
      </w:r>
      <w:r w:rsidR="00FC3C2C" w:rsidRPr="00080C4A">
        <w:rPr>
          <w:sz w:val="28"/>
          <w:szCs w:val="28"/>
        </w:rPr>
        <w:t>, m/z = 772</w:t>
      </w:r>
      <w:r w:rsidR="0098057F" w:rsidRPr="00080C4A">
        <w:rPr>
          <w:sz w:val="28"/>
          <w:szCs w:val="28"/>
        </w:rPr>
        <w:t>,</w:t>
      </w:r>
      <w:r w:rsidR="00FC3C2C" w:rsidRPr="00080C4A">
        <w:rPr>
          <w:sz w:val="28"/>
          <w:szCs w:val="28"/>
        </w:rPr>
        <w:t>6125, RT = 9</w:t>
      </w:r>
      <w:r w:rsidR="0098057F" w:rsidRPr="00080C4A">
        <w:rPr>
          <w:sz w:val="28"/>
          <w:szCs w:val="28"/>
        </w:rPr>
        <w:t>,</w:t>
      </w:r>
      <w:r w:rsidR="00FC3C2C" w:rsidRPr="00080C4A">
        <w:rPr>
          <w:sz w:val="28"/>
          <w:szCs w:val="28"/>
        </w:rPr>
        <w:t>24 мин); Cer 12:1;3O/18:2;(2OH) ([M+H]</w:t>
      </w:r>
      <w:r w:rsidR="00FC3C2C" w:rsidRPr="00080C4A">
        <w:rPr>
          <w:sz w:val="28"/>
          <w:szCs w:val="28"/>
          <w:vertAlign w:val="superscript"/>
        </w:rPr>
        <w:t>+</w:t>
      </w:r>
      <w:r w:rsidR="00FC3C2C" w:rsidRPr="00080C4A">
        <w:rPr>
          <w:sz w:val="28"/>
          <w:szCs w:val="28"/>
        </w:rPr>
        <w:t>, m/z = 492</w:t>
      </w:r>
      <w:r w:rsidR="0098057F" w:rsidRPr="00080C4A">
        <w:rPr>
          <w:sz w:val="28"/>
          <w:szCs w:val="28"/>
        </w:rPr>
        <w:t>,</w:t>
      </w:r>
      <w:r w:rsidR="00FC3C2C" w:rsidRPr="00080C4A">
        <w:rPr>
          <w:sz w:val="28"/>
          <w:szCs w:val="28"/>
        </w:rPr>
        <w:t>4044, RT = 9</w:t>
      </w:r>
      <w:r w:rsidR="0098057F" w:rsidRPr="00080C4A">
        <w:rPr>
          <w:sz w:val="28"/>
          <w:szCs w:val="28"/>
        </w:rPr>
        <w:t>,</w:t>
      </w:r>
      <w:r w:rsidR="00FC3C2C" w:rsidRPr="00080C4A">
        <w:rPr>
          <w:sz w:val="28"/>
          <w:szCs w:val="28"/>
        </w:rPr>
        <w:t>69 мин); Cer 12:1;3O/31:0;(2OH) ([M+H-H</w:t>
      </w:r>
      <w:r w:rsidR="00FC3C2C" w:rsidRPr="00080C4A">
        <w:rPr>
          <w:sz w:val="28"/>
          <w:szCs w:val="28"/>
          <w:vertAlign w:val="subscript"/>
        </w:rPr>
        <w:t>2</w:t>
      </w:r>
      <w:r w:rsidR="00FC3C2C" w:rsidRPr="00080C4A">
        <w:rPr>
          <w:sz w:val="28"/>
          <w:szCs w:val="28"/>
        </w:rPr>
        <w:t>O]</w:t>
      </w:r>
      <w:r w:rsidR="00FC3C2C" w:rsidRPr="00080C4A">
        <w:rPr>
          <w:sz w:val="28"/>
          <w:szCs w:val="28"/>
          <w:vertAlign w:val="superscript"/>
        </w:rPr>
        <w:t>+</w:t>
      </w:r>
      <w:r w:rsidR="00FC3C2C" w:rsidRPr="00080C4A">
        <w:rPr>
          <w:sz w:val="28"/>
          <w:szCs w:val="28"/>
        </w:rPr>
        <w:t>, m/z = 696</w:t>
      </w:r>
      <w:r w:rsidR="0098057F" w:rsidRPr="00080C4A">
        <w:rPr>
          <w:sz w:val="28"/>
          <w:szCs w:val="28"/>
        </w:rPr>
        <w:t>,</w:t>
      </w:r>
      <w:r w:rsidR="00FC3C2C" w:rsidRPr="00080C4A">
        <w:rPr>
          <w:sz w:val="28"/>
          <w:szCs w:val="28"/>
        </w:rPr>
        <w:t>6485, RT = 11</w:t>
      </w:r>
      <w:r w:rsidR="0098057F" w:rsidRPr="00080C4A">
        <w:rPr>
          <w:sz w:val="28"/>
          <w:szCs w:val="28"/>
        </w:rPr>
        <w:t>,</w:t>
      </w:r>
      <w:r w:rsidR="00FC3C2C" w:rsidRPr="00080C4A">
        <w:rPr>
          <w:sz w:val="28"/>
          <w:szCs w:val="28"/>
        </w:rPr>
        <w:t>95 мин); Cer 13:1;3O/26:2;(2OH) ([M+H]</w:t>
      </w:r>
      <w:r w:rsidR="00FC3C2C" w:rsidRPr="00080C4A">
        <w:rPr>
          <w:sz w:val="28"/>
          <w:szCs w:val="28"/>
          <w:vertAlign w:val="superscript"/>
        </w:rPr>
        <w:t>+</w:t>
      </w:r>
      <w:r w:rsidR="00FC3C2C" w:rsidRPr="00080C4A">
        <w:rPr>
          <w:sz w:val="28"/>
          <w:szCs w:val="28"/>
        </w:rPr>
        <w:t>, m/z = 636</w:t>
      </w:r>
      <w:r w:rsidR="0098057F" w:rsidRPr="00080C4A">
        <w:rPr>
          <w:sz w:val="28"/>
          <w:szCs w:val="28"/>
        </w:rPr>
        <w:t>,</w:t>
      </w:r>
      <w:r w:rsidR="00FC3C2C" w:rsidRPr="00080C4A">
        <w:rPr>
          <w:sz w:val="28"/>
          <w:szCs w:val="28"/>
        </w:rPr>
        <w:t>5547, RT = 10</w:t>
      </w:r>
      <w:r w:rsidR="0098057F" w:rsidRPr="00080C4A">
        <w:rPr>
          <w:sz w:val="28"/>
          <w:szCs w:val="28"/>
        </w:rPr>
        <w:t>,</w:t>
      </w:r>
      <w:r w:rsidR="00FC3C2C" w:rsidRPr="00080C4A">
        <w:rPr>
          <w:sz w:val="28"/>
          <w:szCs w:val="28"/>
        </w:rPr>
        <w:t>92 мин); DG 49:7 ([M+K]</w:t>
      </w:r>
      <w:r w:rsidR="00FC3C2C" w:rsidRPr="00080C4A">
        <w:rPr>
          <w:sz w:val="28"/>
          <w:szCs w:val="28"/>
          <w:vertAlign w:val="superscript"/>
        </w:rPr>
        <w:t>+</w:t>
      </w:r>
      <w:r w:rsidR="00FC3C2C" w:rsidRPr="00080C4A">
        <w:rPr>
          <w:sz w:val="28"/>
          <w:szCs w:val="28"/>
        </w:rPr>
        <w:t>, m/z = 815</w:t>
      </w:r>
      <w:r w:rsidR="0098057F" w:rsidRPr="00080C4A">
        <w:rPr>
          <w:sz w:val="28"/>
          <w:szCs w:val="28"/>
        </w:rPr>
        <w:t>,</w:t>
      </w:r>
      <w:r w:rsidR="00FC3C2C" w:rsidRPr="00080C4A">
        <w:rPr>
          <w:sz w:val="28"/>
          <w:szCs w:val="28"/>
        </w:rPr>
        <w:t>6507, RT = 12</w:t>
      </w:r>
      <w:r w:rsidR="0098057F" w:rsidRPr="00080C4A">
        <w:rPr>
          <w:sz w:val="28"/>
          <w:szCs w:val="28"/>
        </w:rPr>
        <w:t>,</w:t>
      </w:r>
      <w:r w:rsidR="00FC3C2C" w:rsidRPr="00080C4A">
        <w:rPr>
          <w:sz w:val="28"/>
          <w:szCs w:val="28"/>
        </w:rPr>
        <w:t>74 мин); DG 50:7 ([M+K]</w:t>
      </w:r>
      <w:r w:rsidR="00FC3C2C" w:rsidRPr="00080C4A">
        <w:rPr>
          <w:sz w:val="28"/>
          <w:szCs w:val="28"/>
          <w:vertAlign w:val="superscript"/>
        </w:rPr>
        <w:t>+</w:t>
      </w:r>
      <w:r w:rsidR="00FC3C2C" w:rsidRPr="00080C4A">
        <w:rPr>
          <w:sz w:val="28"/>
          <w:szCs w:val="28"/>
        </w:rPr>
        <w:t>, m/z = 829</w:t>
      </w:r>
      <w:r w:rsidR="0098057F" w:rsidRPr="00080C4A">
        <w:rPr>
          <w:sz w:val="28"/>
          <w:szCs w:val="28"/>
        </w:rPr>
        <w:t>,</w:t>
      </w:r>
      <w:r w:rsidR="00FC3C2C" w:rsidRPr="00080C4A">
        <w:rPr>
          <w:sz w:val="28"/>
          <w:szCs w:val="28"/>
        </w:rPr>
        <w:t>6666, RT = 12</w:t>
      </w:r>
      <w:r w:rsidR="0098057F" w:rsidRPr="00080C4A">
        <w:rPr>
          <w:sz w:val="28"/>
          <w:szCs w:val="28"/>
        </w:rPr>
        <w:t>,</w:t>
      </w:r>
      <w:r w:rsidR="00FC3C2C" w:rsidRPr="00080C4A">
        <w:rPr>
          <w:sz w:val="28"/>
          <w:szCs w:val="28"/>
        </w:rPr>
        <w:t>88 мин); LDGTS 19:0 ([M+NH</w:t>
      </w:r>
      <w:r w:rsidR="00FC3C2C" w:rsidRPr="00080C4A">
        <w:rPr>
          <w:sz w:val="28"/>
          <w:szCs w:val="28"/>
          <w:vertAlign w:val="subscript"/>
        </w:rPr>
        <w:t>4</w:t>
      </w:r>
      <w:r w:rsidR="00FC3C2C" w:rsidRPr="00080C4A">
        <w:rPr>
          <w:sz w:val="28"/>
          <w:szCs w:val="28"/>
        </w:rPr>
        <w:t>]</w:t>
      </w:r>
      <w:r w:rsidR="00FC3C2C" w:rsidRPr="00080C4A">
        <w:rPr>
          <w:sz w:val="28"/>
          <w:szCs w:val="28"/>
          <w:vertAlign w:val="superscript"/>
        </w:rPr>
        <w:t>+</w:t>
      </w:r>
      <w:r w:rsidR="00FC3C2C" w:rsidRPr="00080C4A">
        <w:rPr>
          <w:sz w:val="28"/>
          <w:szCs w:val="28"/>
        </w:rPr>
        <w:t>, m/z = 516</w:t>
      </w:r>
      <w:r w:rsidR="0098057F" w:rsidRPr="00080C4A">
        <w:rPr>
          <w:sz w:val="28"/>
          <w:szCs w:val="28"/>
        </w:rPr>
        <w:t>,</w:t>
      </w:r>
      <w:r w:rsidR="00FC3C2C" w:rsidRPr="00080C4A">
        <w:rPr>
          <w:sz w:val="28"/>
          <w:szCs w:val="28"/>
        </w:rPr>
        <w:t>4255, RT = 10</w:t>
      </w:r>
      <w:r w:rsidR="0098057F" w:rsidRPr="00080C4A">
        <w:rPr>
          <w:sz w:val="28"/>
          <w:szCs w:val="28"/>
        </w:rPr>
        <w:t>,</w:t>
      </w:r>
      <w:r w:rsidR="00FC3C2C" w:rsidRPr="00080C4A">
        <w:rPr>
          <w:sz w:val="28"/>
          <w:szCs w:val="28"/>
        </w:rPr>
        <w:t>32 мин); LDGTS 21:0 ([M+NH</w:t>
      </w:r>
      <w:r w:rsidR="00FC3C2C" w:rsidRPr="00080C4A">
        <w:rPr>
          <w:sz w:val="28"/>
          <w:szCs w:val="28"/>
          <w:vertAlign w:val="subscript"/>
        </w:rPr>
        <w:t>4</w:t>
      </w:r>
      <w:r w:rsidR="00FC3C2C" w:rsidRPr="00080C4A">
        <w:rPr>
          <w:sz w:val="28"/>
          <w:szCs w:val="28"/>
        </w:rPr>
        <w:t>]</w:t>
      </w:r>
      <w:r w:rsidR="00FC3C2C" w:rsidRPr="00080C4A">
        <w:rPr>
          <w:sz w:val="28"/>
          <w:szCs w:val="28"/>
          <w:vertAlign w:val="superscript"/>
        </w:rPr>
        <w:t>+</w:t>
      </w:r>
      <w:r w:rsidR="00FC3C2C" w:rsidRPr="00080C4A">
        <w:rPr>
          <w:sz w:val="28"/>
          <w:szCs w:val="28"/>
        </w:rPr>
        <w:t>, m/z = 544</w:t>
      </w:r>
      <w:r w:rsidR="0098057F" w:rsidRPr="00080C4A">
        <w:rPr>
          <w:sz w:val="28"/>
          <w:szCs w:val="28"/>
        </w:rPr>
        <w:t>,</w:t>
      </w:r>
      <w:r w:rsidR="00FC3C2C" w:rsidRPr="00080C4A">
        <w:rPr>
          <w:sz w:val="28"/>
          <w:szCs w:val="28"/>
        </w:rPr>
        <w:t>4565, RT = 10</w:t>
      </w:r>
      <w:r w:rsidR="0098057F" w:rsidRPr="00080C4A">
        <w:rPr>
          <w:sz w:val="28"/>
          <w:szCs w:val="28"/>
        </w:rPr>
        <w:t>,</w:t>
      </w:r>
      <w:r w:rsidR="00FC3C2C" w:rsidRPr="00080C4A">
        <w:rPr>
          <w:sz w:val="28"/>
          <w:szCs w:val="28"/>
        </w:rPr>
        <w:t>69 мин); SM 12:2;2O/20:5 ([M+H]</w:t>
      </w:r>
      <w:r w:rsidR="00FC3C2C" w:rsidRPr="00080C4A">
        <w:rPr>
          <w:sz w:val="28"/>
          <w:szCs w:val="28"/>
          <w:vertAlign w:val="superscript"/>
        </w:rPr>
        <w:t>+</w:t>
      </w:r>
      <w:r w:rsidR="00FC3C2C" w:rsidRPr="00080C4A">
        <w:rPr>
          <w:sz w:val="28"/>
          <w:szCs w:val="28"/>
        </w:rPr>
        <w:t>, m/z = 663</w:t>
      </w:r>
      <w:r w:rsidR="0098057F" w:rsidRPr="00080C4A">
        <w:rPr>
          <w:sz w:val="28"/>
          <w:szCs w:val="28"/>
        </w:rPr>
        <w:t>,</w:t>
      </w:r>
      <w:r w:rsidR="00FC3C2C" w:rsidRPr="00080C4A">
        <w:rPr>
          <w:sz w:val="28"/>
          <w:szCs w:val="28"/>
        </w:rPr>
        <w:t>4522, RT = 11</w:t>
      </w:r>
      <w:r w:rsidR="0098057F" w:rsidRPr="00080C4A">
        <w:rPr>
          <w:sz w:val="28"/>
          <w:szCs w:val="28"/>
        </w:rPr>
        <w:t>,</w:t>
      </w:r>
      <w:r w:rsidR="00FC3C2C" w:rsidRPr="00080C4A">
        <w:rPr>
          <w:sz w:val="28"/>
          <w:szCs w:val="28"/>
        </w:rPr>
        <w:t>46 мин); TG 8:0_8:0_24:0 ([M+NH</w:t>
      </w:r>
      <w:r w:rsidR="00FC3C2C" w:rsidRPr="00080C4A">
        <w:rPr>
          <w:sz w:val="28"/>
          <w:szCs w:val="28"/>
          <w:vertAlign w:val="subscript"/>
        </w:rPr>
        <w:t>4</w:t>
      </w:r>
      <w:r w:rsidR="00FC3C2C" w:rsidRPr="00080C4A">
        <w:rPr>
          <w:sz w:val="28"/>
          <w:szCs w:val="28"/>
        </w:rPr>
        <w:t>]</w:t>
      </w:r>
      <w:r w:rsidR="00FC3C2C" w:rsidRPr="00080C4A">
        <w:rPr>
          <w:sz w:val="28"/>
          <w:szCs w:val="28"/>
          <w:vertAlign w:val="superscript"/>
        </w:rPr>
        <w:t>+</w:t>
      </w:r>
      <w:r w:rsidR="00FC3C2C" w:rsidRPr="00080C4A">
        <w:rPr>
          <w:sz w:val="28"/>
          <w:szCs w:val="28"/>
        </w:rPr>
        <w:t>, m/z = 712</w:t>
      </w:r>
      <w:r w:rsidR="0098057F" w:rsidRPr="00080C4A">
        <w:rPr>
          <w:sz w:val="28"/>
          <w:szCs w:val="28"/>
        </w:rPr>
        <w:t>,</w:t>
      </w:r>
      <w:r w:rsidR="00FC3C2C" w:rsidRPr="00080C4A">
        <w:rPr>
          <w:sz w:val="28"/>
          <w:szCs w:val="28"/>
        </w:rPr>
        <w:t>6439, RT = 12</w:t>
      </w:r>
      <w:r w:rsidR="0098057F" w:rsidRPr="00080C4A">
        <w:rPr>
          <w:sz w:val="28"/>
          <w:szCs w:val="28"/>
        </w:rPr>
        <w:t>,</w:t>
      </w:r>
      <w:r w:rsidR="00FC3C2C" w:rsidRPr="00080C4A">
        <w:rPr>
          <w:sz w:val="28"/>
          <w:szCs w:val="28"/>
        </w:rPr>
        <w:t>18 мин); TG 8:0_8:0_28:1 ([M+H]</w:t>
      </w:r>
      <w:r w:rsidR="00FC3C2C" w:rsidRPr="00080C4A">
        <w:rPr>
          <w:sz w:val="28"/>
          <w:szCs w:val="28"/>
          <w:vertAlign w:val="superscript"/>
        </w:rPr>
        <w:t>+</w:t>
      </w:r>
      <w:r w:rsidR="00FC3C2C" w:rsidRPr="00080C4A">
        <w:rPr>
          <w:sz w:val="28"/>
          <w:szCs w:val="28"/>
        </w:rPr>
        <w:t>, m/z = 766</w:t>
      </w:r>
      <w:r w:rsidR="0098057F" w:rsidRPr="00080C4A">
        <w:rPr>
          <w:sz w:val="28"/>
          <w:szCs w:val="28"/>
        </w:rPr>
        <w:t>,</w:t>
      </w:r>
      <w:r w:rsidR="00FC3C2C" w:rsidRPr="00080C4A">
        <w:rPr>
          <w:sz w:val="28"/>
          <w:szCs w:val="28"/>
        </w:rPr>
        <w:t>6902, RT = 11</w:t>
      </w:r>
      <w:r w:rsidR="0098057F" w:rsidRPr="00080C4A">
        <w:rPr>
          <w:sz w:val="28"/>
          <w:szCs w:val="28"/>
        </w:rPr>
        <w:t>,</w:t>
      </w:r>
      <w:r w:rsidR="00FC3C2C" w:rsidRPr="00080C4A">
        <w:rPr>
          <w:sz w:val="28"/>
          <w:szCs w:val="28"/>
        </w:rPr>
        <w:t>96 мин); TG 8:0_8:0_30:1 ([M+H]</w:t>
      </w:r>
      <w:r w:rsidR="00FC3C2C" w:rsidRPr="00080C4A">
        <w:rPr>
          <w:sz w:val="28"/>
          <w:szCs w:val="28"/>
          <w:vertAlign w:val="superscript"/>
        </w:rPr>
        <w:t>+</w:t>
      </w:r>
      <w:r w:rsidR="00FC3C2C" w:rsidRPr="00080C4A">
        <w:rPr>
          <w:sz w:val="28"/>
          <w:szCs w:val="28"/>
        </w:rPr>
        <w:t>, m/z = 794</w:t>
      </w:r>
      <w:r w:rsidR="0098057F" w:rsidRPr="00080C4A">
        <w:rPr>
          <w:sz w:val="28"/>
          <w:szCs w:val="28"/>
        </w:rPr>
        <w:t>,</w:t>
      </w:r>
      <w:r w:rsidR="00FC3C2C" w:rsidRPr="00080C4A">
        <w:rPr>
          <w:sz w:val="28"/>
          <w:szCs w:val="28"/>
        </w:rPr>
        <w:t>7217, RT = 12</w:t>
      </w:r>
      <w:r w:rsidR="0098057F" w:rsidRPr="00080C4A">
        <w:rPr>
          <w:sz w:val="28"/>
          <w:szCs w:val="28"/>
        </w:rPr>
        <w:t>,</w:t>
      </w:r>
      <w:r w:rsidR="00FC3C2C" w:rsidRPr="00080C4A">
        <w:rPr>
          <w:sz w:val="28"/>
          <w:szCs w:val="28"/>
        </w:rPr>
        <w:t>19 мин); TG 8:0_8:0_30:2 ([M+H]</w:t>
      </w:r>
      <w:r w:rsidR="00FC3C2C" w:rsidRPr="00080C4A">
        <w:rPr>
          <w:sz w:val="28"/>
          <w:szCs w:val="28"/>
          <w:vertAlign w:val="superscript"/>
        </w:rPr>
        <w:t>+</w:t>
      </w:r>
      <w:r w:rsidR="00FC3C2C" w:rsidRPr="00080C4A">
        <w:rPr>
          <w:sz w:val="28"/>
          <w:szCs w:val="28"/>
        </w:rPr>
        <w:t>, m/z = 792</w:t>
      </w:r>
      <w:r w:rsidR="0098057F" w:rsidRPr="00080C4A">
        <w:rPr>
          <w:sz w:val="28"/>
          <w:szCs w:val="28"/>
        </w:rPr>
        <w:t>,</w:t>
      </w:r>
      <w:r w:rsidR="00FC3C2C" w:rsidRPr="00080C4A">
        <w:rPr>
          <w:sz w:val="28"/>
          <w:szCs w:val="28"/>
        </w:rPr>
        <w:t>7066, RT = 11</w:t>
      </w:r>
      <w:r w:rsidR="0098057F" w:rsidRPr="00080C4A">
        <w:rPr>
          <w:sz w:val="28"/>
          <w:szCs w:val="28"/>
        </w:rPr>
        <w:t>,</w:t>
      </w:r>
      <w:r w:rsidR="00FC3C2C" w:rsidRPr="00080C4A">
        <w:rPr>
          <w:sz w:val="28"/>
          <w:szCs w:val="28"/>
        </w:rPr>
        <w:t>96 мин); TG 8:0_9:0_28:2 ([M+NH</w:t>
      </w:r>
      <w:r w:rsidR="00FC3C2C" w:rsidRPr="00080C4A">
        <w:rPr>
          <w:sz w:val="28"/>
          <w:szCs w:val="28"/>
          <w:vertAlign w:val="subscript"/>
        </w:rPr>
        <w:t>4</w:t>
      </w:r>
      <w:r w:rsidR="00FC3C2C" w:rsidRPr="00080C4A">
        <w:rPr>
          <w:sz w:val="28"/>
          <w:szCs w:val="28"/>
        </w:rPr>
        <w:t>]</w:t>
      </w:r>
      <w:r w:rsidR="00FC3C2C" w:rsidRPr="00080C4A">
        <w:rPr>
          <w:sz w:val="28"/>
          <w:szCs w:val="28"/>
          <w:vertAlign w:val="superscript"/>
        </w:rPr>
        <w:t>+</w:t>
      </w:r>
      <w:r w:rsidR="00FC3C2C" w:rsidRPr="00080C4A">
        <w:rPr>
          <w:sz w:val="28"/>
          <w:szCs w:val="28"/>
        </w:rPr>
        <w:t>, m/z = 778</w:t>
      </w:r>
      <w:r w:rsidR="0098057F" w:rsidRPr="00080C4A">
        <w:rPr>
          <w:sz w:val="28"/>
          <w:szCs w:val="28"/>
        </w:rPr>
        <w:t>,</w:t>
      </w:r>
      <w:r w:rsidR="00FC3C2C" w:rsidRPr="00080C4A">
        <w:rPr>
          <w:sz w:val="28"/>
          <w:szCs w:val="28"/>
        </w:rPr>
        <w:t>6902, RT = 12</w:t>
      </w:r>
      <w:r w:rsidR="0098057F" w:rsidRPr="00080C4A">
        <w:rPr>
          <w:sz w:val="28"/>
          <w:szCs w:val="28"/>
        </w:rPr>
        <w:t>,</w:t>
      </w:r>
      <w:r w:rsidR="00FC3C2C" w:rsidRPr="00080C4A">
        <w:rPr>
          <w:sz w:val="28"/>
          <w:szCs w:val="28"/>
        </w:rPr>
        <w:t>36 мин); TG 8:0_9:0_30:2 ([M+NH</w:t>
      </w:r>
      <w:r w:rsidR="00FC3C2C" w:rsidRPr="00080C4A">
        <w:rPr>
          <w:sz w:val="28"/>
          <w:szCs w:val="28"/>
          <w:vertAlign w:val="subscript"/>
        </w:rPr>
        <w:t>4</w:t>
      </w:r>
      <w:r w:rsidR="00FC3C2C" w:rsidRPr="00080C4A">
        <w:rPr>
          <w:sz w:val="28"/>
          <w:szCs w:val="28"/>
        </w:rPr>
        <w:t>]</w:t>
      </w:r>
      <w:r w:rsidR="00FC3C2C" w:rsidRPr="00080C4A">
        <w:rPr>
          <w:sz w:val="28"/>
          <w:szCs w:val="28"/>
          <w:vertAlign w:val="superscript"/>
        </w:rPr>
        <w:t>+</w:t>
      </w:r>
      <w:r w:rsidR="00FC3C2C" w:rsidRPr="00080C4A">
        <w:rPr>
          <w:sz w:val="28"/>
          <w:szCs w:val="28"/>
        </w:rPr>
        <w:t>, m/z = 806</w:t>
      </w:r>
      <w:r w:rsidR="0098057F" w:rsidRPr="00080C4A">
        <w:rPr>
          <w:sz w:val="28"/>
          <w:szCs w:val="28"/>
        </w:rPr>
        <w:t>,</w:t>
      </w:r>
      <w:r w:rsidR="00FC3C2C" w:rsidRPr="00080C4A">
        <w:rPr>
          <w:sz w:val="28"/>
          <w:szCs w:val="28"/>
        </w:rPr>
        <w:t>7212, RT = 12</w:t>
      </w:r>
      <w:r w:rsidR="0098057F" w:rsidRPr="00080C4A">
        <w:rPr>
          <w:sz w:val="28"/>
          <w:szCs w:val="28"/>
        </w:rPr>
        <w:t>,</w:t>
      </w:r>
      <w:r w:rsidR="00FC3C2C" w:rsidRPr="00080C4A">
        <w:rPr>
          <w:sz w:val="28"/>
          <w:szCs w:val="28"/>
        </w:rPr>
        <w:t>63 мин)</w:t>
      </w:r>
      <w:r w:rsidR="005B2944" w:rsidRPr="00080C4A">
        <w:rPr>
          <w:sz w:val="28"/>
          <w:szCs w:val="28"/>
        </w:rPr>
        <w:t>.</w:t>
      </w:r>
    </w:p>
    <w:p w14:paraId="022854EF" w14:textId="77777777" w:rsidR="00FC3C2C" w:rsidRPr="00080C4A" w:rsidRDefault="00FC3C2C" w:rsidP="00E65A46">
      <w:pPr>
        <w:ind w:firstLine="720"/>
        <w:jc w:val="both"/>
        <w:rPr>
          <w:sz w:val="28"/>
          <w:szCs w:val="28"/>
        </w:rPr>
      </w:pPr>
    </w:p>
    <w:p w14:paraId="604F14E3" w14:textId="77777777" w:rsidR="00096AE7" w:rsidRPr="00080C4A" w:rsidRDefault="00096AE7" w:rsidP="00E65A46">
      <w:pPr>
        <w:ind w:firstLine="720"/>
        <w:jc w:val="both"/>
        <w:rPr>
          <w:sz w:val="28"/>
          <w:szCs w:val="28"/>
        </w:rPr>
      </w:pPr>
      <w:r w:rsidRPr="00080C4A">
        <w:rPr>
          <w:sz w:val="28"/>
          <w:szCs w:val="28"/>
        </w:rPr>
        <w:t>ACN (1</w:t>
      </w:r>
      <w:r w:rsidR="00F15773" w:rsidRPr="00080C4A">
        <w:rPr>
          <w:sz w:val="28"/>
          <w:szCs w:val="28"/>
        </w:rPr>
        <w:t>,</w:t>
      </w:r>
      <w:r w:rsidRPr="00080C4A">
        <w:rPr>
          <w:sz w:val="28"/>
          <w:szCs w:val="28"/>
        </w:rPr>
        <w:t>0-15)</w:t>
      </w:r>
    </w:p>
    <w:p w14:paraId="54E12DEB" w14:textId="77777777" w:rsidR="00510884" w:rsidRPr="00080C4A" w:rsidRDefault="00510884" w:rsidP="00E65A46">
      <w:pPr>
        <w:ind w:firstLine="720"/>
        <w:jc w:val="both"/>
        <w:rPr>
          <w:sz w:val="28"/>
          <w:szCs w:val="28"/>
        </w:rPr>
      </w:pPr>
      <w:r w:rsidRPr="00080C4A">
        <w:rPr>
          <w:sz w:val="28"/>
          <w:szCs w:val="28"/>
        </w:rPr>
        <w:t>CAR 21:3 ([M+H]</w:t>
      </w:r>
      <w:r w:rsidRPr="00080C4A">
        <w:rPr>
          <w:sz w:val="28"/>
          <w:szCs w:val="28"/>
          <w:vertAlign w:val="superscript"/>
        </w:rPr>
        <w:t>+</w:t>
      </w:r>
      <w:r w:rsidRPr="00080C4A">
        <w:rPr>
          <w:sz w:val="28"/>
          <w:szCs w:val="28"/>
        </w:rPr>
        <w:t>, m/z = 464</w:t>
      </w:r>
      <w:r w:rsidR="0098057F" w:rsidRPr="00080C4A">
        <w:rPr>
          <w:sz w:val="28"/>
          <w:szCs w:val="28"/>
        </w:rPr>
        <w:t>,</w:t>
      </w:r>
      <w:r w:rsidRPr="00080C4A">
        <w:rPr>
          <w:sz w:val="28"/>
          <w:szCs w:val="28"/>
        </w:rPr>
        <w:t>3732, RT = 9</w:t>
      </w:r>
      <w:r w:rsidR="0098057F" w:rsidRPr="00080C4A">
        <w:rPr>
          <w:sz w:val="28"/>
          <w:szCs w:val="28"/>
        </w:rPr>
        <w:t>,</w:t>
      </w:r>
      <w:r w:rsidRPr="00080C4A">
        <w:rPr>
          <w:sz w:val="28"/>
          <w:szCs w:val="28"/>
        </w:rPr>
        <w:t>19 мин); Cer 12:1;3O/25:0;(2OH)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m/z = 612</w:t>
      </w:r>
      <w:r w:rsidR="0098057F" w:rsidRPr="00080C4A">
        <w:rPr>
          <w:sz w:val="28"/>
          <w:szCs w:val="28"/>
        </w:rPr>
        <w:t>,</w:t>
      </w:r>
      <w:r w:rsidRPr="00080C4A">
        <w:rPr>
          <w:sz w:val="28"/>
          <w:szCs w:val="28"/>
        </w:rPr>
        <w:t>5545, RT = 11</w:t>
      </w:r>
      <w:r w:rsidR="0098057F" w:rsidRPr="00080C4A">
        <w:rPr>
          <w:sz w:val="28"/>
          <w:szCs w:val="28"/>
        </w:rPr>
        <w:t>,</w:t>
      </w:r>
      <w:r w:rsidRPr="00080C4A">
        <w:rPr>
          <w:sz w:val="28"/>
          <w:szCs w:val="28"/>
        </w:rPr>
        <w:t>39 мин); Cer 13:1;3O/26:2;(2OH) ([M+H]</w:t>
      </w:r>
      <w:r w:rsidRPr="00080C4A">
        <w:rPr>
          <w:sz w:val="28"/>
          <w:szCs w:val="28"/>
          <w:vertAlign w:val="superscript"/>
        </w:rPr>
        <w:t>+</w:t>
      </w:r>
      <w:r w:rsidRPr="00080C4A">
        <w:rPr>
          <w:sz w:val="28"/>
          <w:szCs w:val="28"/>
        </w:rPr>
        <w:t>, m/z = 636</w:t>
      </w:r>
      <w:r w:rsidR="0098057F" w:rsidRPr="00080C4A">
        <w:rPr>
          <w:sz w:val="28"/>
          <w:szCs w:val="28"/>
        </w:rPr>
        <w:t>,</w:t>
      </w:r>
      <w:r w:rsidRPr="00080C4A">
        <w:rPr>
          <w:sz w:val="28"/>
          <w:szCs w:val="28"/>
        </w:rPr>
        <w:t>5547, RT = 10</w:t>
      </w:r>
      <w:r w:rsidR="0098057F" w:rsidRPr="00080C4A">
        <w:rPr>
          <w:sz w:val="28"/>
          <w:szCs w:val="28"/>
        </w:rPr>
        <w:t>,</w:t>
      </w:r>
      <w:r w:rsidRPr="00080C4A">
        <w:rPr>
          <w:sz w:val="28"/>
          <w:szCs w:val="28"/>
        </w:rPr>
        <w:t>86 мин); DG 48:7 ([M+K]</w:t>
      </w:r>
      <w:r w:rsidRPr="00080C4A">
        <w:rPr>
          <w:sz w:val="28"/>
          <w:szCs w:val="28"/>
          <w:vertAlign w:val="superscript"/>
        </w:rPr>
        <w:t>+</w:t>
      </w:r>
      <w:r w:rsidRPr="00080C4A">
        <w:rPr>
          <w:sz w:val="28"/>
          <w:szCs w:val="28"/>
        </w:rPr>
        <w:t>, m/z = 801</w:t>
      </w:r>
      <w:r w:rsidR="0098057F" w:rsidRPr="00080C4A">
        <w:rPr>
          <w:sz w:val="28"/>
          <w:szCs w:val="28"/>
        </w:rPr>
        <w:t>,</w:t>
      </w:r>
      <w:r w:rsidRPr="00080C4A">
        <w:rPr>
          <w:sz w:val="28"/>
          <w:szCs w:val="28"/>
        </w:rPr>
        <w:t>6356, RT = 12</w:t>
      </w:r>
      <w:r w:rsidR="0098057F" w:rsidRPr="00080C4A">
        <w:rPr>
          <w:sz w:val="28"/>
          <w:szCs w:val="28"/>
        </w:rPr>
        <w:t>,</w:t>
      </w:r>
      <w:r w:rsidRPr="00080C4A">
        <w:rPr>
          <w:sz w:val="28"/>
          <w:szCs w:val="28"/>
        </w:rPr>
        <w:t>54 мин); DG 50:7 ([M+H-H</w:t>
      </w:r>
      <w:r w:rsidRPr="00080C4A">
        <w:rPr>
          <w:sz w:val="28"/>
          <w:szCs w:val="28"/>
          <w:vertAlign w:val="subscript"/>
        </w:rPr>
        <w:t>2</w:t>
      </w:r>
      <w:r w:rsidRPr="00080C4A">
        <w:rPr>
          <w:sz w:val="28"/>
          <w:szCs w:val="28"/>
        </w:rPr>
        <w:t>O]</w:t>
      </w:r>
      <w:r w:rsidRPr="00080C4A">
        <w:rPr>
          <w:sz w:val="28"/>
          <w:szCs w:val="28"/>
          <w:vertAlign w:val="superscript"/>
        </w:rPr>
        <w:t>+</w:t>
      </w:r>
      <w:r w:rsidRPr="00080C4A">
        <w:rPr>
          <w:sz w:val="28"/>
          <w:szCs w:val="28"/>
        </w:rPr>
        <w:t>, m/z = 829</w:t>
      </w:r>
      <w:r w:rsidR="0098057F" w:rsidRPr="00080C4A">
        <w:rPr>
          <w:sz w:val="28"/>
          <w:szCs w:val="28"/>
        </w:rPr>
        <w:t>,</w:t>
      </w:r>
      <w:r w:rsidRPr="00080C4A">
        <w:rPr>
          <w:sz w:val="28"/>
          <w:szCs w:val="28"/>
        </w:rPr>
        <w:t>6667, RT = 12</w:t>
      </w:r>
      <w:r w:rsidR="0098057F" w:rsidRPr="00080C4A">
        <w:rPr>
          <w:sz w:val="28"/>
          <w:szCs w:val="28"/>
        </w:rPr>
        <w:t>,</w:t>
      </w:r>
      <w:r w:rsidRPr="00080C4A">
        <w:rPr>
          <w:sz w:val="28"/>
          <w:szCs w:val="28"/>
        </w:rPr>
        <w:t>82 мин); DG 51:8 ([M+K]</w:t>
      </w:r>
      <w:r w:rsidRPr="00080C4A">
        <w:rPr>
          <w:sz w:val="28"/>
          <w:szCs w:val="28"/>
          <w:vertAlign w:val="superscript"/>
        </w:rPr>
        <w:t>+</w:t>
      </w:r>
      <w:r w:rsidRPr="00080C4A">
        <w:rPr>
          <w:sz w:val="28"/>
          <w:szCs w:val="28"/>
        </w:rPr>
        <w:t>, m/z = 841</w:t>
      </w:r>
      <w:r w:rsidR="0098057F" w:rsidRPr="00080C4A">
        <w:rPr>
          <w:sz w:val="28"/>
          <w:szCs w:val="28"/>
        </w:rPr>
        <w:t>,</w:t>
      </w:r>
      <w:r w:rsidRPr="00080C4A">
        <w:rPr>
          <w:sz w:val="28"/>
          <w:szCs w:val="28"/>
        </w:rPr>
        <w:t>6666, RT = 12</w:t>
      </w:r>
      <w:r w:rsidR="0098057F" w:rsidRPr="00080C4A">
        <w:rPr>
          <w:sz w:val="28"/>
          <w:szCs w:val="28"/>
        </w:rPr>
        <w:t>,</w:t>
      </w:r>
      <w:r w:rsidRPr="00080C4A">
        <w:rPr>
          <w:sz w:val="28"/>
          <w:szCs w:val="28"/>
        </w:rPr>
        <w:t>70 мин); LDGTS 19:0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m/z = 516</w:t>
      </w:r>
      <w:r w:rsidR="0098057F" w:rsidRPr="00080C4A">
        <w:rPr>
          <w:sz w:val="28"/>
          <w:szCs w:val="28"/>
        </w:rPr>
        <w:t>,</w:t>
      </w:r>
      <w:r w:rsidRPr="00080C4A">
        <w:rPr>
          <w:sz w:val="28"/>
          <w:szCs w:val="28"/>
        </w:rPr>
        <w:t>4253, RT = 10</w:t>
      </w:r>
      <w:r w:rsidR="0098057F" w:rsidRPr="00080C4A">
        <w:rPr>
          <w:sz w:val="28"/>
          <w:szCs w:val="28"/>
        </w:rPr>
        <w:t>,</w:t>
      </w:r>
      <w:r w:rsidRPr="00080C4A">
        <w:rPr>
          <w:sz w:val="28"/>
          <w:szCs w:val="28"/>
        </w:rPr>
        <w:t>28 мин); NATau 17:1;O ([M+K]</w:t>
      </w:r>
      <w:r w:rsidRPr="00080C4A">
        <w:rPr>
          <w:sz w:val="28"/>
          <w:szCs w:val="28"/>
          <w:vertAlign w:val="superscript"/>
        </w:rPr>
        <w:t>+</w:t>
      </w:r>
      <w:r w:rsidRPr="00080C4A">
        <w:rPr>
          <w:sz w:val="28"/>
          <w:szCs w:val="28"/>
        </w:rPr>
        <w:t>, m/z = 409</w:t>
      </w:r>
      <w:r w:rsidR="0098057F" w:rsidRPr="00080C4A">
        <w:rPr>
          <w:sz w:val="28"/>
          <w:szCs w:val="28"/>
        </w:rPr>
        <w:t>,</w:t>
      </w:r>
      <w:r w:rsidRPr="00080C4A">
        <w:rPr>
          <w:sz w:val="28"/>
          <w:szCs w:val="28"/>
        </w:rPr>
        <w:t>2708, RT = 9</w:t>
      </w:r>
      <w:r w:rsidR="0098057F" w:rsidRPr="00080C4A">
        <w:rPr>
          <w:sz w:val="28"/>
          <w:szCs w:val="28"/>
        </w:rPr>
        <w:t>,</w:t>
      </w:r>
      <w:r w:rsidRPr="00080C4A">
        <w:rPr>
          <w:sz w:val="28"/>
          <w:szCs w:val="28"/>
        </w:rPr>
        <w:t>24 мин); SL 12:1;O/22:1;O ([M+K]</w:t>
      </w:r>
      <w:r w:rsidRPr="00080C4A">
        <w:rPr>
          <w:sz w:val="28"/>
          <w:szCs w:val="28"/>
          <w:vertAlign w:val="superscript"/>
        </w:rPr>
        <w:t>+</w:t>
      </w:r>
      <w:r w:rsidRPr="00080C4A">
        <w:rPr>
          <w:sz w:val="28"/>
          <w:szCs w:val="28"/>
        </w:rPr>
        <w:t>, m/z = 633</w:t>
      </w:r>
      <w:r w:rsidR="0098057F" w:rsidRPr="00080C4A">
        <w:rPr>
          <w:sz w:val="28"/>
          <w:szCs w:val="28"/>
        </w:rPr>
        <w:t>,</w:t>
      </w:r>
      <w:r w:rsidRPr="00080C4A">
        <w:rPr>
          <w:sz w:val="28"/>
          <w:szCs w:val="28"/>
        </w:rPr>
        <w:t>4832, RT = 11</w:t>
      </w:r>
      <w:r w:rsidR="0098057F" w:rsidRPr="00080C4A">
        <w:rPr>
          <w:sz w:val="28"/>
          <w:szCs w:val="28"/>
        </w:rPr>
        <w:t>,</w:t>
      </w:r>
      <w:r w:rsidRPr="00080C4A">
        <w:rPr>
          <w:sz w:val="28"/>
          <w:szCs w:val="28"/>
        </w:rPr>
        <w:t>38 мин); SL 12:1;O/24:2;O ([M+K]</w:t>
      </w:r>
      <w:r w:rsidRPr="00080C4A">
        <w:rPr>
          <w:sz w:val="28"/>
          <w:szCs w:val="28"/>
          <w:vertAlign w:val="superscript"/>
        </w:rPr>
        <w:t>+</w:t>
      </w:r>
      <w:r w:rsidRPr="00080C4A">
        <w:rPr>
          <w:sz w:val="28"/>
          <w:szCs w:val="28"/>
        </w:rPr>
        <w:t>, m/z = 659</w:t>
      </w:r>
      <w:r w:rsidR="0098057F" w:rsidRPr="00080C4A">
        <w:rPr>
          <w:sz w:val="28"/>
          <w:szCs w:val="28"/>
        </w:rPr>
        <w:t>,</w:t>
      </w:r>
      <w:r w:rsidRPr="00080C4A">
        <w:rPr>
          <w:sz w:val="28"/>
          <w:szCs w:val="28"/>
        </w:rPr>
        <w:t>4997, RT = 11</w:t>
      </w:r>
      <w:r w:rsidR="0098057F" w:rsidRPr="00080C4A">
        <w:rPr>
          <w:sz w:val="28"/>
          <w:szCs w:val="28"/>
        </w:rPr>
        <w:t>,</w:t>
      </w:r>
      <w:r w:rsidRPr="00080C4A">
        <w:rPr>
          <w:sz w:val="28"/>
          <w:szCs w:val="28"/>
        </w:rPr>
        <w:t>40 мин); TG 8:0_8:0_22:0 ([M+K]</w:t>
      </w:r>
      <w:r w:rsidRPr="00080C4A">
        <w:rPr>
          <w:sz w:val="28"/>
          <w:szCs w:val="28"/>
          <w:vertAlign w:val="superscript"/>
        </w:rPr>
        <w:t>+</w:t>
      </w:r>
      <w:r w:rsidRPr="00080C4A">
        <w:rPr>
          <w:sz w:val="28"/>
          <w:szCs w:val="28"/>
        </w:rPr>
        <w:t>, m/z = 684</w:t>
      </w:r>
      <w:r w:rsidR="0098057F" w:rsidRPr="00080C4A">
        <w:rPr>
          <w:sz w:val="28"/>
          <w:szCs w:val="28"/>
        </w:rPr>
        <w:t>,</w:t>
      </w:r>
      <w:r w:rsidRPr="00080C4A">
        <w:rPr>
          <w:sz w:val="28"/>
          <w:szCs w:val="28"/>
        </w:rPr>
        <w:t>6120, RT = 11</w:t>
      </w:r>
      <w:r w:rsidR="0098057F" w:rsidRPr="00080C4A">
        <w:rPr>
          <w:sz w:val="28"/>
          <w:szCs w:val="28"/>
        </w:rPr>
        <w:t>,</w:t>
      </w:r>
      <w:r w:rsidRPr="00080C4A">
        <w:rPr>
          <w:sz w:val="28"/>
          <w:szCs w:val="28"/>
        </w:rPr>
        <w:t>94 мин); TG 8:0_8:0_24:1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m/z = 710</w:t>
      </w:r>
      <w:r w:rsidR="0098057F" w:rsidRPr="00080C4A">
        <w:rPr>
          <w:sz w:val="28"/>
          <w:szCs w:val="28"/>
        </w:rPr>
        <w:t>,</w:t>
      </w:r>
      <w:r w:rsidRPr="00080C4A">
        <w:rPr>
          <w:sz w:val="28"/>
          <w:szCs w:val="28"/>
        </w:rPr>
        <w:t>6263, RT = 11</w:t>
      </w:r>
      <w:r w:rsidR="0098057F" w:rsidRPr="00080C4A">
        <w:rPr>
          <w:sz w:val="28"/>
          <w:szCs w:val="28"/>
        </w:rPr>
        <w:t>,</w:t>
      </w:r>
      <w:r w:rsidRPr="00080C4A">
        <w:rPr>
          <w:sz w:val="28"/>
          <w:szCs w:val="28"/>
        </w:rPr>
        <w:t>94 мин); TG 8:0_8:0_27:1 ([M+H]</w:t>
      </w:r>
      <w:r w:rsidRPr="00080C4A">
        <w:rPr>
          <w:sz w:val="28"/>
          <w:szCs w:val="28"/>
          <w:vertAlign w:val="superscript"/>
        </w:rPr>
        <w:t>+</w:t>
      </w:r>
      <w:r w:rsidRPr="00080C4A">
        <w:rPr>
          <w:sz w:val="28"/>
          <w:szCs w:val="28"/>
        </w:rPr>
        <w:t>, m/z = 752</w:t>
      </w:r>
      <w:r w:rsidR="0098057F" w:rsidRPr="00080C4A">
        <w:rPr>
          <w:sz w:val="28"/>
          <w:szCs w:val="28"/>
        </w:rPr>
        <w:t>,</w:t>
      </w:r>
      <w:r w:rsidRPr="00080C4A">
        <w:rPr>
          <w:sz w:val="28"/>
          <w:szCs w:val="28"/>
        </w:rPr>
        <w:t>6750, RT = 12</w:t>
      </w:r>
      <w:r w:rsidR="0098057F" w:rsidRPr="00080C4A">
        <w:rPr>
          <w:sz w:val="28"/>
          <w:szCs w:val="28"/>
        </w:rPr>
        <w:t>,</w:t>
      </w:r>
      <w:r w:rsidRPr="00080C4A">
        <w:rPr>
          <w:sz w:val="28"/>
          <w:szCs w:val="28"/>
        </w:rPr>
        <w:t>26 мин); TG 8:0_8:0_28:0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m/z = 768</w:t>
      </w:r>
      <w:r w:rsidR="0098057F" w:rsidRPr="00080C4A">
        <w:rPr>
          <w:sz w:val="28"/>
          <w:szCs w:val="28"/>
        </w:rPr>
        <w:t>,</w:t>
      </w:r>
      <w:r w:rsidRPr="00080C4A">
        <w:rPr>
          <w:sz w:val="28"/>
          <w:szCs w:val="28"/>
        </w:rPr>
        <w:t>7064, RT = 12</w:t>
      </w:r>
      <w:r w:rsidR="0098057F" w:rsidRPr="00080C4A">
        <w:rPr>
          <w:sz w:val="28"/>
          <w:szCs w:val="28"/>
        </w:rPr>
        <w:t>,</w:t>
      </w:r>
      <w:r w:rsidRPr="00080C4A">
        <w:rPr>
          <w:sz w:val="28"/>
          <w:szCs w:val="28"/>
        </w:rPr>
        <w:t>65 мин); TG 8:0_8:0_28:1 ([M+H]</w:t>
      </w:r>
      <w:r w:rsidRPr="00080C4A">
        <w:rPr>
          <w:sz w:val="28"/>
          <w:szCs w:val="28"/>
          <w:vertAlign w:val="superscript"/>
        </w:rPr>
        <w:t>+</w:t>
      </w:r>
      <w:r w:rsidRPr="00080C4A">
        <w:rPr>
          <w:sz w:val="28"/>
          <w:szCs w:val="28"/>
        </w:rPr>
        <w:t>, m/z = 766</w:t>
      </w:r>
      <w:r w:rsidR="0098057F" w:rsidRPr="00080C4A">
        <w:rPr>
          <w:sz w:val="28"/>
          <w:szCs w:val="28"/>
        </w:rPr>
        <w:t>,</w:t>
      </w:r>
      <w:r w:rsidRPr="00080C4A">
        <w:rPr>
          <w:sz w:val="28"/>
          <w:szCs w:val="28"/>
        </w:rPr>
        <w:t>6903, RT = 11</w:t>
      </w:r>
      <w:r w:rsidR="0098057F" w:rsidRPr="00080C4A">
        <w:rPr>
          <w:sz w:val="28"/>
          <w:szCs w:val="28"/>
        </w:rPr>
        <w:t>,</w:t>
      </w:r>
      <w:r w:rsidRPr="00080C4A">
        <w:rPr>
          <w:sz w:val="28"/>
          <w:szCs w:val="28"/>
        </w:rPr>
        <w:t>91 мин); TG 8:0_8:0_28:2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m/z = 764</w:t>
      </w:r>
      <w:r w:rsidR="0098057F" w:rsidRPr="00080C4A">
        <w:rPr>
          <w:sz w:val="28"/>
          <w:szCs w:val="28"/>
        </w:rPr>
        <w:t>,</w:t>
      </w:r>
      <w:r w:rsidRPr="00080C4A">
        <w:rPr>
          <w:sz w:val="28"/>
          <w:szCs w:val="28"/>
        </w:rPr>
        <w:t>6748, RT = 12</w:t>
      </w:r>
      <w:r w:rsidR="0098057F" w:rsidRPr="00080C4A">
        <w:rPr>
          <w:sz w:val="28"/>
          <w:szCs w:val="28"/>
        </w:rPr>
        <w:t>,</w:t>
      </w:r>
      <w:r w:rsidRPr="00080C4A">
        <w:rPr>
          <w:sz w:val="28"/>
          <w:szCs w:val="28"/>
        </w:rPr>
        <w:t>13 мин); TG 8:0_8:0_29:1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m/z = 780</w:t>
      </w:r>
      <w:r w:rsidR="0098057F" w:rsidRPr="00080C4A">
        <w:rPr>
          <w:sz w:val="28"/>
          <w:szCs w:val="28"/>
        </w:rPr>
        <w:t>,</w:t>
      </w:r>
      <w:r w:rsidRPr="00080C4A">
        <w:rPr>
          <w:sz w:val="28"/>
          <w:szCs w:val="28"/>
        </w:rPr>
        <w:t>7061, RT = 12</w:t>
      </w:r>
      <w:r w:rsidR="0098057F" w:rsidRPr="00080C4A">
        <w:rPr>
          <w:sz w:val="28"/>
          <w:szCs w:val="28"/>
        </w:rPr>
        <w:t>,</w:t>
      </w:r>
      <w:r w:rsidRPr="00080C4A">
        <w:rPr>
          <w:sz w:val="28"/>
          <w:szCs w:val="28"/>
        </w:rPr>
        <w:t>54 мин); TG 8:0_8:0_30:1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m/z = 794</w:t>
      </w:r>
      <w:r w:rsidR="0098057F" w:rsidRPr="00080C4A">
        <w:rPr>
          <w:sz w:val="28"/>
          <w:szCs w:val="28"/>
        </w:rPr>
        <w:t>,</w:t>
      </w:r>
      <w:r w:rsidRPr="00080C4A">
        <w:rPr>
          <w:sz w:val="28"/>
          <w:szCs w:val="28"/>
        </w:rPr>
        <w:t>7219, RT = 12</w:t>
      </w:r>
      <w:r w:rsidR="0098057F" w:rsidRPr="00080C4A">
        <w:rPr>
          <w:sz w:val="28"/>
          <w:szCs w:val="28"/>
        </w:rPr>
        <w:t>,</w:t>
      </w:r>
      <w:r w:rsidRPr="00080C4A">
        <w:rPr>
          <w:sz w:val="28"/>
          <w:szCs w:val="28"/>
        </w:rPr>
        <w:t>67 мин); TG 8:0_8:0_30:2 ([M+H]</w:t>
      </w:r>
      <w:r w:rsidRPr="00080C4A">
        <w:rPr>
          <w:sz w:val="28"/>
          <w:szCs w:val="28"/>
          <w:vertAlign w:val="superscript"/>
        </w:rPr>
        <w:t>+</w:t>
      </w:r>
      <w:r w:rsidRPr="00080C4A">
        <w:rPr>
          <w:sz w:val="28"/>
          <w:szCs w:val="28"/>
        </w:rPr>
        <w:t>, m/z = 792</w:t>
      </w:r>
      <w:r w:rsidR="0098057F" w:rsidRPr="00080C4A">
        <w:rPr>
          <w:sz w:val="28"/>
          <w:szCs w:val="28"/>
        </w:rPr>
        <w:t>,</w:t>
      </w:r>
      <w:r w:rsidRPr="00080C4A">
        <w:rPr>
          <w:sz w:val="28"/>
          <w:szCs w:val="28"/>
        </w:rPr>
        <w:t>7062, RT = 12</w:t>
      </w:r>
      <w:r w:rsidR="0098057F" w:rsidRPr="00080C4A">
        <w:rPr>
          <w:sz w:val="28"/>
          <w:szCs w:val="28"/>
        </w:rPr>
        <w:t>,</w:t>
      </w:r>
      <w:r w:rsidRPr="00080C4A">
        <w:rPr>
          <w:sz w:val="28"/>
          <w:szCs w:val="28"/>
        </w:rPr>
        <w:t>40 мин); TG 8:0_8:0_31:1 ([M+H]</w:t>
      </w:r>
      <w:r w:rsidRPr="00080C4A">
        <w:rPr>
          <w:sz w:val="28"/>
          <w:szCs w:val="28"/>
          <w:vertAlign w:val="superscript"/>
        </w:rPr>
        <w:t>+</w:t>
      </w:r>
      <w:r w:rsidRPr="00080C4A">
        <w:rPr>
          <w:sz w:val="28"/>
          <w:szCs w:val="28"/>
        </w:rPr>
        <w:t>, m/z = 808</w:t>
      </w:r>
      <w:r w:rsidR="0098057F" w:rsidRPr="00080C4A">
        <w:rPr>
          <w:sz w:val="28"/>
          <w:szCs w:val="28"/>
        </w:rPr>
        <w:t>,</w:t>
      </w:r>
      <w:r w:rsidRPr="00080C4A">
        <w:rPr>
          <w:sz w:val="28"/>
          <w:szCs w:val="28"/>
        </w:rPr>
        <w:t>7377, RT = 12</w:t>
      </w:r>
      <w:r w:rsidR="0098057F" w:rsidRPr="00080C4A">
        <w:rPr>
          <w:sz w:val="28"/>
          <w:szCs w:val="28"/>
        </w:rPr>
        <w:t>,</w:t>
      </w:r>
      <w:r w:rsidRPr="00080C4A">
        <w:rPr>
          <w:sz w:val="28"/>
          <w:szCs w:val="28"/>
        </w:rPr>
        <w:t>83 мин)</w:t>
      </w:r>
      <w:r w:rsidR="005B2944" w:rsidRPr="00080C4A">
        <w:rPr>
          <w:sz w:val="28"/>
          <w:szCs w:val="28"/>
        </w:rPr>
        <w:t>.</w:t>
      </w:r>
    </w:p>
    <w:p w14:paraId="5DAB7EF7" w14:textId="77777777" w:rsidR="00096AE7" w:rsidRPr="00080C4A" w:rsidRDefault="00096AE7" w:rsidP="00E65A46">
      <w:pPr>
        <w:ind w:firstLine="720"/>
        <w:jc w:val="both"/>
        <w:rPr>
          <w:sz w:val="28"/>
          <w:szCs w:val="28"/>
        </w:rPr>
      </w:pPr>
    </w:p>
    <w:p w14:paraId="1732A778" w14:textId="77777777" w:rsidR="00096AE7" w:rsidRPr="00080C4A" w:rsidRDefault="00096AE7" w:rsidP="00E65A46">
      <w:pPr>
        <w:ind w:firstLine="720"/>
        <w:jc w:val="both"/>
        <w:rPr>
          <w:sz w:val="28"/>
          <w:szCs w:val="28"/>
        </w:rPr>
      </w:pPr>
      <w:r w:rsidRPr="00080C4A">
        <w:rPr>
          <w:sz w:val="28"/>
          <w:szCs w:val="28"/>
        </w:rPr>
        <w:t>ACN (1</w:t>
      </w:r>
      <w:r w:rsidR="00F15773" w:rsidRPr="00080C4A">
        <w:rPr>
          <w:sz w:val="28"/>
          <w:szCs w:val="28"/>
        </w:rPr>
        <w:t>,</w:t>
      </w:r>
      <w:r w:rsidRPr="00080C4A">
        <w:rPr>
          <w:sz w:val="28"/>
          <w:szCs w:val="28"/>
        </w:rPr>
        <w:t>5-15)</w:t>
      </w:r>
    </w:p>
    <w:p w14:paraId="0D4F62FD" w14:textId="77777777" w:rsidR="00096AE7" w:rsidRPr="00080C4A" w:rsidRDefault="00D83D4B" w:rsidP="00E65A46">
      <w:pPr>
        <w:ind w:firstLine="720"/>
        <w:jc w:val="both"/>
        <w:rPr>
          <w:sz w:val="28"/>
          <w:szCs w:val="28"/>
        </w:rPr>
      </w:pPr>
      <w:r w:rsidRPr="00080C4A">
        <w:rPr>
          <w:sz w:val="28"/>
          <w:szCs w:val="28"/>
        </w:rPr>
        <w:t>13-докозенамид</w:t>
      </w:r>
      <w:r w:rsidR="00191EDB" w:rsidRPr="00080C4A">
        <w:rPr>
          <w:sz w:val="28"/>
          <w:szCs w:val="28"/>
        </w:rPr>
        <w:t xml:space="preserve"> ([M+H]</w:t>
      </w:r>
      <w:r w:rsidR="00191EDB" w:rsidRPr="00080C4A">
        <w:rPr>
          <w:sz w:val="28"/>
          <w:szCs w:val="28"/>
          <w:vertAlign w:val="superscript"/>
        </w:rPr>
        <w:t>+</w:t>
      </w:r>
      <w:r w:rsidR="00191EDB" w:rsidRPr="00080C4A">
        <w:rPr>
          <w:sz w:val="28"/>
          <w:szCs w:val="28"/>
        </w:rPr>
        <w:t>, m/z = 338</w:t>
      </w:r>
      <w:r w:rsidR="0098057F" w:rsidRPr="00080C4A">
        <w:rPr>
          <w:sz w:val="28"/>
          <w:szCs w:val="28"/>
        </w:rPr>
        <w:t>,</w:t>
      </w:r>
      <w:r w:rsidR="00191EDB" w:rsidRPr="00080C4A">
        <w:rPr>
          <w:sz w:val="28"/>
          <w:szCs w:val="28"/>
        </w:rPr>
        <w:t>3410, RT = 9</w:t>
      </w:r>
      <w:r w:rsidR="0098057F" w:rsidRPr="00080C4A">
        <w:rPr>
          <w:sz w:val="28"/>
          <w:szCs w:val="28"/>
        </w:rPr>
        <w:t>,</w:t>
      </w:r>
      <w:r w:rsidR="00191EDB" w:rsidRPr="00080C4A">
        <w:rPr>
          <w:sz w:val="28"/>
          <w:szCs w:val="28"/>
        </w:rPr>
        <w:t>20 мин); Cer 12:0;2O/14:0;O ([M+H]</w:t>
      </w:r>
      <w:r w:rsidR="00191EDB" w:rsidRPr="00080C4A">
        <w:rPr>
          <w:sz w:val="28"/>
          <w:szCs w:val="28"/>
          <w:vertAlign w:val="superscript"/>
        </w:rPr>
        <w:t>+</w:t>
      </w:r>
      <w:r w:rsidR="00191EDB" w:rsidRPr="00080C4A">
        <w:rPr>
          <w:sz w:val="28"/>
          <w:szCs w:val="28"/>
        </w:rPr>
        <w:t>, m/z = 444</w:t>
      </w:r>
      <w:r w:rsidR="0098057F" w:rsidRPr="00080C4A">
        <w:rPr>
          <w:sz w:val="28"/>
          <w:szCs w:val="28"/>
        </w:rPr>
        <w:t>,</w:t>
      </w:r>
      <w:r w:rsidR="00191EDB" w:rsidRPr="00080C4A">
        <w:rPr>
          <w:sz w:val="28"/>
          <w:szCs w:val="28"/>
        </w:rPr>
        <w:t>4041, RT = 9</w:t>
      </w:r>
      <w:r w:rsidR="0098057F" w:rsidRPr="00080C4A">
        <w:rPr>
          <w:sz w:val="28"/>
          <w:szCs w:val="28"/>
        </w:rPr>
        <w:t>,</w:t>
      </w:r>
      <w:r w:rsidR="00191EDB" w:rsidRPr="00080C4A">
        <w:rPr>
          <w:sz w:val="28"/>
          <w:szCs w:val="28"/>
        </w:rPr>
        <w:t>26 мин); Cer 12:1;3O/18:2;(2OH) ([M+H]</w:t>
      </w:r>
      <w:r w:rsidR="00191EDB" w:rsidRPr="00080C4A">
        <w:rPr>
          <w:sz w:val="28"/>
          <w:szCs w:val="28"/>
          <w:vertAlign w:val="superscript"/>
        </w:rPr>
        <w:t>+</w:t>
      </w:r>
      <w:r w:rsidR="00191EDB" w:rsidRPr="00080C4A">
        <w:rPr>
          <w:sz w:val="28"/>
          <w:szCs w:val="28"/>
        </w:rPr>
        <w:t>, m/z = 492</w:t>
      </w:r>
      <w:r w:rsidR="0098057F" w:rsidRPr="00080C4A">
        <w:rPr>
          <w:sz w:val="28"/>
          <w:szCs w:val="28"/>
        </w:rPr>
        <w:t>,</w:t>
      </w:r>
      <w:r w:rsidR="00191EDB" w:rsidRPr="00080C4A">
        <w:rPr>
          <w:sz w:val="28"/>
          <w:szCs w:val="28"/>
        </w:rPr>
        <w:t>4046, RT = 9</w:t>
      </w:r>
      <w:r w:rsidR="0098057F" w:rsidRPr="00080C4A">
        <w:rPr>
          <w:sz w:val="28"/>
          <w:szCs w:val="28"/>
        </w:rPr>
        <w:t>,</w:t>
      </w:r>
      <w:r w:rsidR="00191EDB" w:rsidRPr="00080C4A">
        <w:rPr>
          <w:sz w:val="28"/>
          <w:szCs w:val="28"/>
        </w:rPr>
        <w:t>64 мин); Cer 12:1;3O/25:1;(2OH) ([M+NH</w:t>
      </w:r>
      <w:r w:rsidR="00191EDB" w:rsidRPr="00080C4A">
        <w:rPr>
          <w:sz w:val="28"/>
          <w:szCs w:val="28"/>
          <w:vertAlign w:val="subscript"/>
        </w:rPr>
        <w:t>4</w:t>
      </w:r>
      <w:r w:rsidR="00191EDB" w:rsidRPr="00080C4A">
        <w:rPr>
          <w:sz w:val="28"/>
          <w:szCs w:val="28"/>
        </w:rPr>
        <w:t>]</w:t>
      </w:r>
      <w:r w:rsidR="00191EDB" w:rsidRPr="00080C4A">
        <w:rPr>
          <w:sz w:val="28"/>
          <w:szCs w:val="28"/>
          <w:vertAlign w:val="superscript"/>
        </w:rPr>
        <w:t>+</w:t>
      </w:r>
      <w:r w:rsidR="00191EDB" w:rsidRPr="00080C4A">
        <w:rPr>
          <w:sz w:val="28"/>
          <w:szCs w:val="28"/>
        </w:rPr>
        <w:t>, m/z = 610</w:t>
      </w:r>
      <w:r w:rsidR="0098057F" w:rsidRPr="00080C4A">
        <w:rPr>
          <w:sz w:val="28"/>
          <w:szCs w:val="28"/>
        </w:rPr>
        <w:t>,</w:t>
      </w:r>
      <w:r w:rsidR="00191EDB" w:rsidRPr="00080C4A">
        <w:rPr>
          <w:sz w:val="28"/>
          <w:szCs w:val="28"/>
        </w:rPr>
        <w:t>5391, RT = 11</w:t>
      </w:r>
      <w:r w:rsidR="0098057F" w:rsidRPr="00080C4A">
        <w:rPr>
          <w:sz w:val="28"/>
          <w:szCs w:val="28"/>
        </w:rPr>
        <w:t>,</w:t>
      </w:r>
      <w:r w:rsidR="00191EDB" w:rsidRPr="00080C4A">
        <w:rPr>
          <w:sz w:val="28"/>
          <w:szCs w:val="28"/>
        </w:rPr>
        <w:t>18 мин); DG 48:6 ([M+K]</w:t>
      </w:r>
      <w:r w:rsidR="00191EDB" w:rsidRPr="00080C4A">
        <w:rPr>
          <w:sz w:val="28"/>
          <w:szCs w:val="28"/>
          <w:vertAlign w:val="superscript"/>
        </w:rPr>
        <w:t>+</w:t>
      </w:r>
      <w:r w:rsidR="00191EDB" w:rsidRPr="00080C4A">
        <w:rPr>
          <w:sz w:val="28"/>
          <w:szCs w:val="28"/>
        </w:rPr>
        <w:t>, m/z = 803</w:t>
      </w:r>
      <w:r w:rsidR="0098057F" w:rsidRPr="00080C4A">
        <w:rPr>
          <w:sz w:val="28"/>
          <w:szCs w:val="28"/>
        </w:rPr>
        <w:t>,</w:t>
      </w:r>
      <w:r w:rsidR="00191EDB" w:rsidRPr="00080C4A">
        <w:rPr>
          <w:sz w:val="28"/>
          <w:szCs w:val="28"/>
        </w:rPr>
        <w:t>6518, RT = 12</w:t>
      </w:r>
      <w:r w:rsidR="0098057F" w:rsidRPr="00080C4A">
        <w:rPr>
          <w:sz w:val="28"/>
          <w:szCs w:val="28"/>
        </w:rPr>
        <w:t>,</w:t>
      </w:r>
      <w:r w:rsidR="00191EDB" w:rsidRPr="00080C4A">
        <w:rPr>
          <w:sz w:val="28"/>
          <w:szCs w:val="28"/>
        </w:rPr>
        <w:t>80 мин); DG 48:7 ([M+K]</w:t>
      </w:r>
      <w:r w:rsidR="00191EDB" w:rsidRPr="00080C4A">
        <w:rPr>
          <w:sz w:val="28"/>
          <w:szCs w:val="28"/>
          <w:vertAlign w:val="superscript"/>
        </w:rPr>
        <w:t>+</w:t>
      </w:r>
      <w:r w:rsidR="00191EDB" w:rsidRPr="00080C4A">
        <w:rPr>
          <w:sz w:val="28"/>
          <w:szCs w:val="28"/>
        </w:rPr>
        <w:t>, m/z = 801</w:t>
      </w:r>
      <w:r w:rsidR="0098057F" w:rsidRPr="00080C4A">
        <w:rPr>
          <w:sz w:val="28"/>
          <w:szCs w:val="28"/>
        </w:rPr>
        <w:t>,</w:t>
      </w:r>
      <w:r w:rsidR="00191EDB" w:rsidRPr="00080C4A">
        <w:rPr>
          <w:sz w:val="28"/>
          <w:szCs w:val="28"/>
        </w:rPr>
        <w:t>6355, RT = 12</w:t>
      </w:r>
      <w:r w:rsidR="0098057F" w:rsidRPr="00080C4A">
        <w:rPr>
          <w:sz w:val="28"/>
          <w:szCs w:val="28"/>
        </w:rPr>
        <w:t>,</w:t>
      </w:r>
      <w:r w:rsidR="00191EDB" w:rsidRPr="00080C4A">
        <w:rPr>
          <w:sz w:val="28"/>
          <w:szCs w:val="28"/>
        </w:rPr>
        <w:t>53 мин); DG 50:7 ([M+K]</w:t>
      </w:r>
      <w:r w:rsidR="00191EDB" w:rsidRPr="00080C4A">
        <w:rPr>
          <w:sz w:val="28"/>
          <w:szCs w:val="28"/>
          <w:vertAlign w:val="superscript"/>
        </w:rPr>
        <w:t>+</w:t>
      </w:r>
      <w:r w:rsidR="00191EDB" w:rsidRPr="00080C4A">
        <w:rPr>
          <w:sz w:val="28"/>
          <w:szCs w:val="28"/>
        </w:rPr>
        <w:t>, m/z = 829</w:t>
      </w:r>
      <w:r w:rsidR="0098057F" w:rsidRPr="00080C4A">
        <w:rPr>
          <w:sz w:val="28"/>
          <w:szCs w:val="28"/>
        </w:rPr>
        <w:t>,</w:t>
      </w:r>
      <w:r w:rsidR="00191EDB" w:rsidRPr="00080C4A">
        <w:rPr>
          <w:sz w:val="28"/>
          <w:szCs w:val="28"/>
        </w:rPr>
        <w:t>6667, RT = 12</w:t>
      </w:r>
      <w:r w:rsidR="0098057F" w:rsidRPr="00080C4A">
        <w:rPr>
          <w:sz w:val="28"/>
          <w:szCs w:val="28"/>
        </w:rPr>
        <w:t>,</w:t>
      </w:r>
      <w:r w:rsidR="00191EDB" w:rsidRPr="00080C4A">
        <w:rPr>
          <w:sz w:val="28"/>
          <w:szCs w:val="28"/>
        </w:rPr>
        <w:t>83 мин</w:t>
      </w:r>
      <w:r w:rsidR="00AD4B47" w:rsidRPr="00080C4A">
        <w:rPr>
          <w:sz w:val="28"/>
          <w:szCs w:val="28"/>
        </w:rPr>
        <w:t xml:space="preserve">; </w:t>
      </w:r>
      <w:r w:rsidR="00191EDB" w:rsidRPr="00080C4A">
        <w:rPr>
          <w:sz w:val="28"/>
          <w:szCs w:val="28"/>
        </w:rPr>
        <w:t>LDGTS 21:0 ([M+NH</w:t>
      </w:r>
      <w:r w:rsidR="00191EDB" w:rsidRPr="00080C4A">
        <w:rPr>
          <w:sz w:val="28"/>
          <w:szCs w:val="28"/>
          <w:vertAlign w:val="subscript"/>
        </w:rPr>
        <w:t>4</w:t>
      </w:r>
      <w:r w:rsidR="00191EDB" w:rsidRPr="00080C4A">
        <w:rPr>
          <w:sz w:val="28"/>
          <w:szCs w:val="28"/>
        </w:rPr>
        <w:t>]</w:t>
      </w:r>
      <w:r w:rsidR="00191EDB" w:rsidRPr="00080C4A">
        <w:rPr>
          <w:sz w:val="28"/>
          <w:szCs w:val="28"/>
          <w:vertAlign w:val="superscript"/>
        </w:rPr>
        <w:t>+</w:t>
      </w:r>
      <w:r w:rsidR="00191EDB" w:rsidRPr="00080C4A">
        <w:rPr>
          <w:sz w:val="28"/>
          <w:szCs w:val="28"/>
        </w:rPr>
        <w:t>, m/z = 544</w:t>
      </w:r>
      <w:r w:rsidR="0098057F" w:rsidRPr="00080C4A">
        <w:rPr>
          <w:sz w:val="28"/>
          <w:szCs w:val="28"/>
        </w:rPr>
        <w:t>,</w:t>
      </w:r>
      <w:r w:rsidR="00191EDB" w:rsidRPr="00080C4A">
        <w:rPr>
          <w:sz w:val="28"/>
          <w:szCs w:val="28"/>
        </w:rPr>
        <w:t>4569, RT = 10</w:t>
      </w:r>
      <w:r w:rsidR="0098057F" w:rsidRPr="00080C4A">
        <w:rPr>
          <w:sz w:val="28"/>
          <w:szCs w:val="28"/>
        </w:rPr>
        <w:t>,</w:t>
      </w:r>
      <w:r w:rsidR="00191EDB" w:rsidRPr="00080C4A">
        <w:rPr>
          <w:sz w:val="28"/>
          <w:szCs w:val="28"/>
        </w:rPr>
        <w:t>64 мин); MGDG O-9:0_22:6 ([M+H-H</w:t>
      </w:r>
      <w:r w:rsidR="00191EDB" w:rsidRPr="00080C4A">
        <w:rPr>
          <w:sz w:val="28"/>
          <w:szCs w:val="28"/>
          <w:vertAlign w:val="subscript"/>
        </w:rPr>
        <w:t>2</w:t>
      </w:r>
      <w:r w:rsidR="00191EDB" w:rsidRPr="00080C4A">
        <w:rPr>
          <w:sz w:val="28"/>
          <w:szCs w:val="28"/>
        </w:rPr>
        <w:t>O]</w:t>
      </w:r>
      <w:r w:rsidR="00191EDB" w:rsidRPr="00080C4A">
        <w:rPr>
          <w:sz w:val="28"/>
          <w:szCs w:val="28"/>
          <w:vertAlign w:val="superscript"/>
        </w:rPr>
        <w:t>+</w:t>
      </w:r>
      <w:r w:rsidR="00191EDB" w:rsidRPr="00080C4A">
        <w:rPr>
          <w:sz w:val="28"/>
          <w:szCs w:val="28"/>
        </w:rPr>
        <w:t>, m/z = 708</w:t>
      </w:r>
      <w:r w:rsidR="0098057F" w:rsidRPr="00080C4A">
        <w:rPr>
          <w:sz w:val="28"/>
          <w:szCs w:val="28"/>
        </w:rPr>
        <w:t>,</w:t>
      </w:r>
      <w:r w:rsidR="00191EDB" w:rsidRPr="00080C4A">
        <w:rPr>
          <w:sz w:val="28"/>
          <w:szCs w:val="28"/>
        </w:rPr>
        <w:t>5098, RT = 11</w:t>
      </w:r>
      <w:r w:rsidR="0098057F" w:rsidRPr="00080C4A">
        <w:rPr>
          <w:sz w:val="28"/>
          <w:szCs w:val="28"/>
        </w:rPr>
        <w:t>,</w:t>
      </w:r>
      <w:r w:rsidR="00191EDB" w:rsidRPr="00080C4A">
        <w:rPr>
          <w:sz w:val="28"/>
          <w:szCs w:val="28"/>
        </w:rPr>
        <w:t>42 мин); SL 12:1;O/24:2;O ([M+K]</w:t>
      </w:r>
      <w:r w:rsidR="00191EDB" w:rsidRPr="00080C4A">
        <w:rPr>
          <w:sz w:val="28"/>
          <w:szCs w:val="28"/>
          <w:vertAlign w:val="superscript"/>
        </w:rPr>
        <w:t>+</w:t>
      </w:r>
      <w:r w:rsidR="00191EDB" w:rsidRPr="00080C4A">
        <w:rPr>
          <w:sz w:val="28"/>
          <w:szCs w:val="28"/>
        </w:rPr>
        <w:t>, m/z = 659</w:t>
      </w:r>
      <w:r w:rsidR="0098057F" w:rsidRPr="00080C4A">
        <w:rPr>
          <w:sz w:val="28"/>
          <w:szCs w:val="28"/>
        </w:rPr>
        <w:t>,</w:t>
      </w:r>
      <w:r w:rsidR="00191EDB" w:rsidRPr="00080C4A">
        <w:rPr>
          <w:sz w:val="28"/>
          <w:szCs w:val="28"/>
        </w:rPr>
        <w:t>4992, RT = 11</w:t>
      </w:r>
      <w:r w:rsidR="0098057F" w:rsidRPr="00080C4A">
        <w:rPr>
          <w:sz w:val="28"/>
          <w:szCs w:val="28"/>
        </w:rPr>
        <w:t>,</w:t>
      </w:r>
      <w:r w:rsidR="00191EDB" w:rsidRPr="00080C4A">
        <w:rPr>
          <w:sz w:val="28"/>
          <w:szCs w:val="28"/>
        </w:rPr>
        <w:t>41 мин); TG 8:0_8:0_26:0 ([M+H]</w:t>
      </w:r>
      <w:r w:rsidR="00191EDB" w:rsidRPr="00080C4A">
        <w:rPr>
          <w:sz w:val="28"/>
          <w:szCs w:val="28"/>
          <w:vertAlign w:val="superscript"/>
        </w:rPr>
        <w:t>+</w:t>
      </w:r>
      <w:r w:rsidR="00191EDB" w:rsidRPr="00080C4A">
        <w:rPr>
          <w:sz w:val="28"/>
          <w:szCs w:val="28"/>
        </w:rPr>
        <w:t>, m/z = 740</w:t>
      </w:r>
      <w:r w:rsidR="0098057F" w:rsidRPr="00080C4A">
        <w:rPr>
          <w:sz w:val="28"/>
          <w:szCs w:val="28"/>
        </w:rPr>
        <w:t>,</w:t>
      </w:r>
      <w:r w:rsidR="00191EDB" w:rsidRPr="00080C4A">
        <w:rPr>
          <w:sz w:val="28"/>
          <w:szCs w:val="28"/>
        </w:rPr>
        <w:t>6741, RT = 11</w:t>
      </w:r>
      <w:r w:rsidR="0098057F" w:rsidRPr="00080C4A">
        <w:rPr>
          <w:sz w:val="28"/>
          <w:szCs w:val="28"/>
        </w:rPr>
        <w:t>,</w:t>
      </w:r>
      <w:r w:rsidR="00191EDB" w:rsidRPr="00080C4A">
        <w:rPr>
          <w:sz w:val="28"/>
          <w:szCs w:val="28"/>
        </w:rPr>
        <w:t>91 мин); TG 8:0_8:0_28:1 ([M+H]</w:t>
      </w:r>
      <w:r w:rsidR="00191EDB" w:rsidRPr="00080C4A">
        <w:rPr>
          <w:sz w:val="28"/>
          <w:szCs w:val="28"/>
          <w:vertAlign w:val="superscript"/>
        </w:rPr>
        <w:t>+</w:t>
      </w:r>
      <w:r w:rsidR="00191EDB" w:rsidRPr="00080C4A">
        <w:rPr>
          <w:sz w:val="28"/>
          <w:szCs w:val="28"/>
        </w:rPr>
        <w:t>, m/z = 766</w:t>
      </w:r>
      <w:r w:rsidR="0098057F" w:rsidRPr="00080C4A">
        <w:rPr>
          <w:sz w:val="28"/>
          <w:szCs w:val="28"/>
        </w:rPr>
        <w:t>,</w:t>
      </w:r>
      <w:r w:rsidR="00191EDB" w:rsidRPr="00080C4A">
        <w:rPr>
          <w:sz w:val="28"/>
          <w:szCs w:val="28"/>
        </w:rPr>
        <w:t>6906, RT = 12</w:t>
      </w:r>
      <w:r w:rsidR="0098057F" w:rsidRPr="00080C4A">
        <w:rPr>
          <w:sz w:val="28"/>
          <w:szCs w:val="28"/>
        </w:rPr>
        <w:t>,</w:t>
      </w:r>
      <w:r w:rsidR="00191EDB" w:rsidRPr="00080C4A">
        <w:rPr>
          <w:sz w:val="28"/>
          <w:szCs w:val="28"/>
        </w:rPr>
        <w:t>45 мин); TG 8:0_8:0_30:2 ([M+H]</w:t>
      </w:r>
      <w:r w:rsidR="00191EDB" w:rsidRPr="00080C4A">
        <w:rPr>
          <w:sz w:val="28"/>
          <w:szCs w:val="28"/>
          <w:vertAlign w:val="superscript"/>
        </w:rPr>
        <w:t>+</w:t>
      </w:r>
      <w:r w:rsidR="00191EDB" w:rsidRPr="00080C4A">
        <w:rPr>
          <w:sz w:val="28"/>
          <w:szCs w:val="28"/>
        </w:rPr>
        <w:t>, m/z = 792</w:t>
      </w:r>
      <w:r w:rsidR="0098057F" w:rsidRPr="00080C4A">
        <w:rPr>
          <w:sz w:val="28"/>
          <w:szCs w:val="28"/>
        </w:rPr>
        <w:t>,</w:t>
      </w:r>
      <w:r w:rsidR="00191EDB" w:rsidRPr="00080C4A">
        <w:rPr>
          <w:sz w:val="28"/>
          <w:szCs w:val="28"/>
        </w:rPr>
        <w:t>7063, RT = 12</w:t>
      </w:r>
      <w:r w:rsidR="0098057F" w:rsidRPr="00080C4A">
        <w:rPr>
          <w:sz w:val="28"/>
          <w:szCs w:val="28"/>
        </w:rPr>
        <w:t>,</w:t>
      </w:r>
      <w:r w:rsidR="00191EDB" w:rsidRPr="00080C4A">
        <w:rPr>
          <w:sz w:val="28"/>
          <w:szCs w:val="28"/>
        </w:rPr>
        <w:t>47 мин); TG 8:0_8:0_31:1 ([M+H]</w:t>
      </w:r>
      <w:r w:rsidR="00191EDB" w:rsidRPr="00080C4A">
        <w:rPr>
          <w:sz w:val="28"/>
          <w:szCs w:val="28"/>
          <w:vertAlign w:val="superscript"/>
        </w:rPr>
        <w:t>+</w:t>
      </w:r>
      <w:r w:rsidR="00191EDB" w:rsidRPr="00080C4A">
        <w:rPr>
          <w:sz w:val="28"/>
          <w:szCs w:val="28"/>
        </w:rPr>
        <w:t>, m/z = 808</w:t>
      </w:r>
      <w:r w:rsidR="0098057F" w:rsidRPr="00080C4A">
        <w:rPr>
          <w:sz w:val="28"/>
          <w:szCs w:val="28"/>
        </w:rPr>
        <w:t>,</w:t>
      </w:r>
      <w:r w:rsidR="00191EDB" w:rsidRPr="00080C4A">
        <w:rPr>
          <w:sz w:val="28"/>
          <w:szCs w:val="28"/>
        </w:rPr>
        <w:t>7379, RT = 12</w:t>
      </w:r>
      <w:r w:rsidR="0098057F" w:rsidRPr="00080C4A">
        <w:rPr>
          <w:sz w:val="28"/>
          <w:szCs w:val="28"/>
        </w:rPr>
        <w:t>,</w:t>
      </w:r>
      <w:r w:rsidR="00191EDB" w:rsidRPr="00080C4A">
        <w:rPr>
          <w:sz w:val="28"/>
          <w:szCs w:val="28"/>
        </w:rPr>
        <w:t>88 мин); TG 8:0_9:0_30:2 ([M+NH</w:t>
      </w:r>
      <w:r w:rsidR="00191EDB" w:rsidRPr="00080C4A">
        <w:rPr>
          <w:sz w:val="28"/>
          <w:szCs w:val="28"/>
          <w:vertAlign w:val="subscript"/>
        </w:rPr>
        <w:t>4</w:t>
      </w:r>
      <w:r w:rsidR="00191EDB" w:rsidRPr="00080C4A">
        <w:rPr>
          <w:sz w:val="28"/>
          <w:szCs w:val="28"/>
        </w:rPr>
        <w:t>]</w:t>
      </w:r>
      <w:r w:rsidR="00191EDB" w:rsidRPr="00080C4A">
        <w:rPr>
          <w:sz w:val="28"/>
          <w:szCs w:val="28"/>
          <w:vertAlign w:val="superscript"/>
        </w:rPr>
        <w:t>+</w:t>
      </w:r>
      <w:r w:rsidR="00191EDB" w:rsidRPr="00080C4A">
        <w:rPr>
          <w:sz w:val="28"/>
          <w:szCs w:val="28"/>
        </w:rPr>
        <w:t>, m/z = 806</w:t>
      </w:r>
      <w:r w:rsidR="0098057F" w:rsidRPr="00080C4A">
        <w:rPr>
          <w:sz w:val="28"/>
          <w:szCs w:val="28"/>
        </w:rPr>
        <w:t>,</w:t>
      </w:r>
      <w:r w:rsidR="00191EDB" w:rsidRPr="00080C4A">
        <w:rPr>
          <w:sz w:val="28"/>
          <w:szCs w:val="28"/>
        </w:rPr>
        <w:t>7219, RT = 12</w:t>
      </w:r>
      <w:r w:rsidR="0098057F" w:rsidRPr="00080C4A">
        <w:rPr>
          <w:sz w:val="28"/>
          <w:szCs w:val="28"/>
        </w:rPr>
        <w:t>,</w:t>
      </w:r>
      <w:r w:rsidR="00191EDB" w:rsidRPr="00080C4A">
        <w:rPr>
          <w:sz w:val="28"/>
          <w:szCs w:val="28"/>
        </w:rPr>
        <w:t>55 мин); VAE 9:0 ([M+H]</w:t>
      </w:r>
      <w:r w:rsidR="00191EDB" w:rsidRPr="00080C4A">
        <w:rPr>
          <w:sz w:val="28"/>
          <w:szCs w:val="28"/>
          <w:vertAlign w:val="superscript"/>
        </w:rPr>
        <w:t>+</w:t>
      </w:r>
      <w:r w:rsidR="00191EDB" w:rsidRPr="00080C4A">
        <w:rPr>
          <w:sz w:val="28"/>
          <w:szCs w:val="28"/>
        </w:rPr>
        <w:t xml:space="preserve">, m/z </w:t>
      </w:r>
      <w:r w:rsidR="00191EDB" w:rsidRPr="00080C4A">
        <w:rPr>
          <w:sz w:val="28"/>
          <w:szCs w:val="28"/>
        </w:rPr>
        <w:lastRenderedPageBreak/>
        <w:t>= 427</w:t>
      </w:r>
      <w:r w:rsidR="0098057F" w:rsidRPr="00080C4A">
        <w:rPr>
          <w:sz w:val="28"/>
          <w:szCs w:val="28"/>
        </w:rPr>
        <w:t>,</w:t>
      </w:r>
      <w:r w:rsidR="00191EDB" w:rsidRPr="00080C4A">
        <w:rPr>
          <w:sz w:val="28"/>
          <w:szCs w:val="28"/>
        </w:rPr>
        <w:t>3567, RT = 8</w:t>
      </w:r>
      <w:r w:rsidR="0098057F" w:rsidRPr="00080C4A">
        <w:rPr>
          <w:sz w:val="28"/>
          <w:szCs w:val="28"/>
        </w:rPr>
        <w:t>,</w:t>
      </w:r>
      <w:r w:rsidR="00191EDB" w:rsidRPr="00080C4A">
        <w:rPr>
          <w:sz w:val="28"/>
          <w:szCs w:val="28"/>
        </w:rPr>
        <w:t>66 мин)</w:t>
      </w:r>
      <w:r w:rsidR="005B2944" w:rsidRPr="00080C4A">
        <w:rPr>
          <w:sz w:val="28"/>
          <w:szCs w:val="28"/>
        </w:rPr>
        <w:t>.</w:t>
      </w:r>
    </w:p>
    <w:p w14:paraId="399546D2" w14:textId="77777777" w:rsidR="005B2944" w:rsidRPr="00080C4A" w:rsidRDefault="005B2944" w:rsidP="00E65A46">
      <w:pPr>
        <w:ind w:firstLine="720"/>
        <w:jc w:val="both"/>
        <w:rPr>
          <w:sz w:val="28"/>
          <w:szCs w:val="28"/>
        </w:rPr>
      </w:pPr>
    </w:p>
    <w:p w14:paraId="2ECAC7FF" w14:textId="77777777" w:rsidR="00096AE7" w:rsidRPr="00080C4A" w:rsidRDefault="00096AE7" w:rsidP="00E65A46">
      <w:pPr>
        <w:ind w:firstLine="720"/>
        <w:jc w:val="both"/>
        <w:rPr>
          <w:sz w:val="28"/>
          <w:szCs w:val="28"/>
        </w:rPr>
      </w:pPr>
      <w:r w:rsidRPr="00080C4A">
        <w:rPr>
          <w:sz w:val="28"/>
          <w:szCs w:val="28"/>
        </w:rPr>
        <w:t>ACN (1</w:t>
      </w:r>
      <w:r w:rsidR="00F15773" w:rsidRPr="00080C4A">
        <w:rPr>
          <w:sz w:val="28"/>
          <w:szCs w:val="28"/>
        </w:rPr>
        <w:t>,</w:t>
      </w:r>
      <w:r w:rsidRPr="00080C4A">
        <w:rPr>
          <w:sz w:val="28"/>
          <w:szCs w:val="28"/>
        </w:rPr>
        <w:t>0-45)</w:t>
      </w:r>
    </w:p>
    <w:p w14:paraId="34675615" w14:textId="77777777" w:rsidR="00191EDB" w:rsidRPr="00080C4A" w:rsidRDefault="00D83D4B" w:rsidP="00E65A46">
      <w:pPr>
        <w:ind w:firstLine="720"/>
        <w:jc w:val="both"/>
        <w:rPr>
          <w:sz w:val="28"/>
          <w:szCs w:val="28"/>
        </w:rPr>
      </w:pPr>
      <w:r w:rsidRPr="00080C4A">
        <w:rPr>
          <w:sz w:val="28"/>
          <w:szCs w:val="28"/>
        </w:rPr>
        <w:t>13-докозенамид</w:t>
      </w:r>
      <w:r w:rsidR="00191EDB" w:rsidRPr="00080C4A">
        <w:rPr>
          <w:sz w:val="28"/>
          <w:szCs w:val="28"/>
        </w:rPr>
        <w:t xml:space="preserve"> ([M+H]</w:t>
      </w:r>
      <w:r w:rsidR="00191EDB" w:rsidRPr="00080C4A">
        <w:rPr>
          <w:sz w:val="28"/>
          <w:szCs w:val="28"/>
          <w:vertAlign w:val="superscript"/>
        </w:rPr>
        <w:t>+</w:t>
      </w:r>
      <w:r w:rsidR="00191EDB" w:rsidRPr="00080C4A">
        <w:rPr>
          <w:sz w:val="28"/>
          <w:szCs w:val="28"/>
        </w:rPr>
        <w:t>, m/z = 338</w:t>
      </w:r>
      <w:r w:rsidR="0098057F" w:rsidRPr="00080C4A">
        <w:rPr>
          <w:sz w:val="28"/>
          <w:szCs w:val="28"/>
        </w:rPr>
        <w:t>,</w:t>
      </w:r>
      <w:r w:rsidR="00191EDB" w:rsidRPr="00080C4A">
        <w:rPr>
          <w:sz w:val="28"/>
          <w:szCs w:val="28"/>
        </w:rPr>
        <w:t>3413, RT = 8</w:t>
      </w:r>
      <w:r w:rsidR="0098057F" w:rsidRPr="00080C4A">
        <w:rPr>
          <w:sz w:val="28"/>
          <w:szCs w:val="28"/>
        </w:rPr>
        <w:t>,</w:t>
      </w:r>
      <w:r w:rsidR="00191EDB" w:rsidRPr="00080C4A">
        <w:rPr>
          <w:sz w:val="28"/>
          <w:szCs w:val="28"/>
        </w:rPr>
        <w:t>17 мин); AHexCer (O-14:1)12:2;2O/12:0;O ([M+K]</w:t>
      </w:r>
      <w:r w:rsidR="00191EDB" w:rsidRPr="00080C4A">
        <w:rPr>
          <w:sz w:val="28"/>
          <w:szCs w:val="28"/>
          <w:vertAlign w:val="superscript"/>
        </w:rPr>
        <w:t>+</w:t>
      </w:r>
      <w:r w:rsidR="00191EDB" w:rsidRPr="00080C4A">
        <w:rPr>
          <w:sz w:val="28"/>
          <w:szCs w:val="28"/>
        </w:rPr>
        <w:t>, m/z = 764</w:t>
      </w:r>
      <w:r w:rsidR="0098057F" w:rsidRPr="00080C4A">
        <w:rPr>
          <w:sz w:val="28"/>
          <w:szCs w:val="28"/>
        </w:rPr>
        <w:t>,</w:t>
      </w:r>
      <w:r w:rsidR="00191EDB" w:rsidRPr="00080C4A">
        <w:rPr>
          <w:sz w:val="28"/>
          <w:szCs w:val="28"/>
        </w:rPr>
        <w:t>5717, RT = 11</w:t>
      </w:r>
      <w:r w:rsidR="0098057F" w:rsidRPr="00080C4A">
        <w:rPr>
          <w:sz w:val="28"/>
          <w:szCs w:val="28"/>
        </w:rPr>
        <w:t>,</w:t>
      </w:r>
      <w:r w:rsidR="00191EDB" w:rsidRPr="00080C4A">
        <w:rPr>
          <w:sz w:val="28"/>
          <w:szCs w:val="28"/>
        </w:rPr>
        <w:t>48 мин); CAR 21:3 ([M+H]</w:t>
      </w:r>
      <w:r w:rsidR="00191EDB" w:rsidRPr="00080C4A">
        <w:rPr>
          <w:sz w:val="28"/>
          <w:szCs w:val="28"/>
          <w:vertAlign w:val="superscript"/>
        </w:rPr>
        <w:t>+</w:t>
      </w:r>
      <w:r w:rsidR="00191EDB" w:rsidRPr="00080C4A">
        <w:rPr>
          <w:sz w:val="28"/>
          <w:szCs w:val="28"/>
        </w:rPr>
        <w:t>, m/z = 464</w:t>
      </w:r>
      <w:r w:rsidR="0098057F" w:rsidRPr="00080C4A">
        <w:rPr>
          <w:sz w:val="28"/>
          <w:szCs w:val="28"/>
        </w:rPr>
        <w:t>,</w:t>
      </w:r>
      <w:r w:rsidR="00191EDB" w:rsidRPr="00080C4A">
        <w:rPr>
          <w:sz w:val="28"/>
          <w:szCs w:val="28"/>
        </w:rPr>
        <w:t>3730, RT = 9</w:t>
      </w:r>
      <w:r w:rsidR="0098057F" w:rsidRPr="00080C4A">
        <w:rPr>
          <w:sz w:val="28"/>
          <w:szCs w:val="28"/>
        </w:rPr>
        <w:t>,</w:t>
      </w:r>
      <w:r w:rsidR="00191EDB" w:rsidRPr="00080C4A">
        <w:rPr>
          <w:sz w:val="28"/>
          <w:szCs w:val="28"/>
        </w:rPr>
        <w:t>20 мин); Cer 12:1;3O/18:2;(2OH) ([M+ACN+H]</w:t>
      </w:r>
      <w:r w:rsidR="00191EDB" w:rsidRPr="00080C4A">
        <w:rPr>
          <w:sz w:val="28"/>
          <w:szCs w:val="28"/>
          <w:vertAlign w:val="superscript"/>
        </w:rPr>
        <w:t>+</w:t>
      </w:r>
      <w:r w:rsidR="00191EDB" w:rsidRPr="00080C4A">
        <w:rPr>
          <w:sz w:val="28"/>
          <w:szCs w:val="28"/>
        </w:rPr>
        <w:t>, m/z = 492</w:t>
      </w:r>
      <w:r w:rsidR="0098057F" w:rsidRPr="00080C4A">
        <w:rPr>
          <w:sz w:val="28"/>
          <w:szCs w:val="28"/>
        </w:rPr>
        <w:t>,</w:t>
      </w:r>
      <w:r w:rsidR="00191EDB" w:rsidRPr="00080C4A">
        <w:rPr>
          <w:sz w:val="28"/>
          <w:szCs w:val="28"/>
        </w:rPr>
        <w:t>4045, RT = 9</w:t>
      </w:r>
      <w:r w:rsidR="0098057F" w:rsidRPr="00080C4A">
        <w:rPr>
          <w:sz w:val="28"/>
          <w:szCs w:val="28"/>
        </w:rPr>
        <w:t>,</w:t>
      </w:r>
      <w:r w:rsidR="00191EDB" w:rsidRPr="00080C4A">
        <w:rPr>
          <w:sz w:val="28"/>
          <w:szCs w:val="28"/>
        </w:rPr>
        <w:t>65 мин); Cer 12:1;3O/25:0;(2OH) ([M+NH</w:t>
      </w:r>
      <w:r w:rsidR="00191EDB" w:rsidRPr="00080C4A">
        <w:rPr>
          <w:sz w:val="28"/>
          <w:szCs w:val="28"/>
          <w:vertAlign w:val="subscript"/>
        </w:rPr>
        <w:t>4</w:t>
      </w:r>
      <w:r w:rsidR="00191EDB" w:rsidRPr="00080C4A">
        <w:rPr>
          <w:sz w:val="28"/>
          <w:szCs w:val="28"/>
        </w:rPr>
        <w:t>]</w:t>
      </w:r>
      <w:r w:rsidR="00191EDB" w:rsidRPr="00080C4A">
        <w:rPr>
          <w:sz w:val="28"/>
          <w:szCs w:val="28"/>
          <w:vertAlign w:val="superscript"/>
        </w:rPr>
        <w:t>+</w:t>
      </w:r>
      <w:r w:rsidR="00191EDB" w:rsidRPr="00080C4A">
        <w:rPr>
          <w:sz w:val="28"/>
          <w:szCs w:val="28"/>
        </w:rPr>
        <w:t>, m/z = 612</w:t>
      </w:r>
      <w:r w:rsidR="0098057F" w:rsidRPr="00080C4A">
        <w:rPr>
          <w:sz w:val="28"/>
          <w:szCs w:val="28"/>
        </w:rPr>
        <w:t>,</w:t>
      </w:r>
      <w:r w:rsidR="00191EDB" w:rsidRPr="00080C4A">
        <w:rPr>
          <w:sz w:val="28"/>
          <w:szCs w:val="28"/>
        </w:rPr>
        <w:t>5547, RT = 11</w:t>
      </w:r>
      <w:r w:rsidR="0098057F" w:rsidRPr="00080C4A">
        <w:rPr>
          <w:sz w:val="28"/>
          <w:szCs w:val="28"/>
        </w:rPr>
        <w:t>,</w:t>
      </w:r>
      <w:r w:rsidR="00191EDB" w:rsidRPr="00080C4A">
        <w:rPr>
          <w:sz w:val="28"/>
          <w:szCs w:val="28"/>
        </w:rPr>
        <w:t>41 мин); Cer 12:1;3O/25:1;(2OH) ([M+NH</w:t>
      </w:r>
      <w:r w:rsidR="00191EDB" w:rsidRPr="00080C4A">
        <w:rPr>
          <w:sz w:val="28"/>
          <w:szCs w:val="28"/>
          <w:vertAlign w:val="subscript"/>
        </w:rPr>
        <w:t>4</w:t>
      </w:r>
      <w:r w:rsidR="00191EDB" w:rsidRPr="00080C4A">
        <w:rPr>
          <w:sz w:val="28"/>
          <w:szCs w:val="28"/>
        </w:rPr>
        <w:t>]</w:t>
      </w:r>
      <w:r w:rsidR="00191EDB" w:rsidRPr="00080C4A">
        <w:rPr>
          <w:sz w:val="28"/>
          <w:szCs w:val="28"/>
          <w:vertAlign w:val="superscript"/>
        </w:rPr>
        <w:t>+,</w:t>
      </w:r>
      <w:r w:rsidR="00191EDB" w:rsidRPr="00080C4A">
        <w:rPr>
          <w:sz w:val="28"/>
          <w:szCs w:val="28"/>
        </w:rPr>
        <w:t xml:space="preserve"> m/z = 610</w:t>
      </w:r>
      <w:r w:rsidR="0098057F" w:rsidRPr="00080C4A">
        <w:rPr>
          <w:sz w:val="28"/>
          <w:szCs w:val="28"/>
        </w:rPr>
        <w:t>,</w:t>
      </w:r>
      <w:r w:rsidR="00191EDB" w:rsidRPr="00080C4A">
        <w:rPr>
          <w:sz w:val="28"/>
          <w:szCs w:val="28"/>
        </w:rPr>
        <w:t>5392, RT = 11</w:t>
      </w:r>
      <w:r w:rsidR="0098057F" w:rsidRPr="00080C4A">
        <w:rPr>
          <w:sz w:val="28"/>
          <w:szCs w:val="28"/>
        </w:rPr>
        <w:t>,</w:t>
      </w:r>
      <w:r w:rsidR="00191EDB" w:rsidRPr="00080C4A">
        <w:rPr>
          <w:sz w:val="28"/>
          <w:szCs w:val="28"/>
        </w:rPr>
        <w:t>18 мин); Cer 12:1;3O/32:0;(2OH) ([M+H-H</w:t>
      </w:r>
      <w:r w:rsidR="00191EDB" w:rsidRPr="00080C4A">
        <w:rPr>
          <w:sz w:val="28"/>
          <w:szCs w:val="28"/>
          <w:vertAlign w:val="subscript"/>
        </w:rPr>
        <w:t>2</w:t>
      </w:r>
      <w:r w:rsidR="00191EDB" w:rsidRPr="00080C4A">
        <w:rPr>
          <w:sz w:val="28"/>
          <w:szCs w:val="28"/>
        </w:rPr>
        <w:t>O]</w:t>
      </w:r>
      <w:r w:rsidR="00191EDB" w:rsidRPr="00080C4A">
        <w:rPr>
          <w:sz w:val="28"/>
          <w:szCs w:val="28"/>
          <w:vertAlign w:val="superscript"/>
        </w:rPr>
        <w:t>+</w:t>
      </w:r>
      <w:r w:rsidR="00191EDB" w:rsidRPr="00080C4A">
        <w:rPr>
          <w:sz w:val="28"/>
          <w:szCs w:val="28"/>
        </w:rPr>
        <w:t>, m/z = 692</w:t>
      </w:r>
      <w:r w:rsidR="0098057F" w:rsidRPr="00080C4A">
        <w:rPr>
          <w:sz w:val="28"/>
          <w:szCs w:val="28"/>
        </w:rPr>
        <w:t>,</w:t>
      </w:r>
      <w:r w:rsidR="00191EDB" w:rsidRPr="00080C4A">
        <w:rPr>
          <w:sz w:val="28"/>
          <w:szCs w:val="28"/>
        </w:rPr>
        <w:t>6539, RT = 11</w:t>
      </w:r>
      <w:r w:rsidR="0098057F" w:rsidRPr="00080C4A">
        <w:rPr>
          <w:sz w:val="28"/>
          <w:szCs w:val="28"/>
        </w:rPr>
        <w:t>,</w:t>
      </w:r>
      <w:r w:rsidR="00191EDB" w:rsidRPr="00080C4A">
        <w:rPr>
          <w:sz w:val="28"/>
          <w:szCs w:val="28"/>
        </w:rPr>
        <w:t>88 мин); DG 48:7 ([M+K]</w:t>
      </w:r>
      <w:r w:rsidR="00191EDB" w:rsidRPr="00080C4A">
        <w:rPr>
          <w:sz w:val="28"/>
          <w:szCs w:val="28"/>
          <w:vertAlign w:val="superscript"/>
        </w:rPr>
        <w:t>+</w:t>
      </w:r>
      <w:r w:rsidR="00191EDB" w:rsidRPr="00080C4A">
        <w:rPr>
          <w:sz w:val="28"/>
          <w:szCs w:val="28"/>
        </w:rPr>
        <w:t>, m/z = 801</w:t>
      </w:r>
      <w:r w:rsidR="0098057F" w:rsidRPr="00080C4A">
        <w:rPr>
          <w:sz w:val="28"/>
          <w:szCs w:val="28"/>
        </w:rPr>
        <w:t>,</w:t>
      </w:r>
      <w:r w:rsidR="00191EDB" w:rsidRPr="00080C4A">
        <w:rPr>
          <w:sz w:val="28"/>
          <w:szCs w:val="28"/>
        </w:rPr>
        <w:t>6354, RT = 12</w:t>
      </w:r>
      <w:r w:rsidR="0098057F" w:rsidRPr="00080C4A">
        <w:rPr>
          <w:sz w:val="28"/>
          <w:szCs w:val="28"/>
        </w:rPr>
        <w:t>,</w:t>
      </w:r>
      <w:r w:rsidR="00191EDB" w:rsidRPr="00080C4A">
        <w:rPr>
          <w:sz w:val="28"/>
          <w:szCs w:val="28"/>
        </w:rPr>
        <w:t>61 мин); DG 50:7 ([M+K]</w:t>
      </w:r>
      <w:r w:rsidR="00191EDB" w:rsidRPr="00080C4A">
        <w:rPr>
          <w:sz w:val="28"/>
          <w:szCs w:val="28"/>
          <w:vertAlign w:val="superscript"/>
        </w:rPr>
        <w:t>+</w:t>
      </w:r>
      <w:r w:rsidR="00191EDB" w:rsidRPr="00080C4A">
        <w:rPr>
          <w:sz w:val="28"/>
          <w:szCs w:val="28"/>
        </w:rPr>
        <w:t>, m/z = 829</w:t>
      </w:r>
      <w:r w:rsidR="0098057F" w:rsidRPr="00080C4A">
        <w:rPr>
          <w:sz w:val="28"/>
          <w:szCs w:val="28"/>
        </w:rPr>
        <w:t>,</w:t>
      </w:r>
      <w:r w:rsidR="00191EDB" w:rsidRPr="00080C4A">
        <w:rPr>
          <w:sz w:val="28"/>
          <w:szCs w:val="28"/>
        </w:rPr>
        <w:t>6671, RT = 12</w:t>
      </w:r>
      <w:r w:rsidR="0098057F" w:rsidRPr="00080C4A">
        <w:rPr>
          <w:sz w:val="28"/>
          <w:szCs w:val="28"/>
        </w:rPr>
        <w:t>,</w:t>
      </w:r>
      <w:r w:rsidR="00191EDB" w:rsidRPr="00080C4A">
        <w:rPr>
          <w:sz w:val="28"/>
          <w:szCs w:val="28"/>
        </w:rPr>
        <w:t>85 мин); DG 51:8 ([M+K]</w:t>
      </w:r>
      <w:r w:rsidR="00191EDB" w:rsidRPr="00080C4A">
        <w:rPr>
          <w:sz w:val="28"/>
          <w:szCs w:val="28"/>
          <w:vertAlign w:val="superscript"/>
        </w:rPr>
        <w:t>+</w:t>
      </w:r>
      <w:r w:rsidR="00191EDB" w:rsidRPr="00080C4A">
        <w:rPr>
          <w:sz w:val="28"/>
          <w:szCs w:val="28"/>
        </w:rPr>
        <w:t>, m/z = 841</w:t>
      </w:r>
      <w:r w:rsidR="0098057F" w:rsidRPr="00080C4A">
        <w:rPr>
          <w:sz w:val="28"/>
          <w:szCs w:val="28"/>
        </w:rPr>
        <w:t>,</w:t>
      </w:r>
      <w:r w:rsidR="00191EDB" w:rsidRPr="00080C4A">
        <w:rPr>
          <w:sz w:val="28"/>
          <w:szCs w:val="28"/>
        </w:rPr>
        <w:t>6662, RT = 12</w:t>
      </w:r>
      <w:r w:rsidR="0098057F" w:rsidRPr="00080C4A">
        <w:rPr>
          <w:sz w:val="28"/>
          <w:szCs w:val="28"/>
        </w:rPr>
        <w:t>,</w:t>
      </w:r>
      <w:r w:rsidR="00191EDB" w:rsidRPr="00080C4A">
        <w:rPr>
          <w:sz w:val="28"/>
          <w:szCs w:val="28"/>
        </w:rPr>
        <w:t>80 мин); LDGTS 19:0 ([M+NH</w:t>
      </w:r>
      <w:r w:rsidR="00191EDB" w:rsidRPr="00080C4A">
        <w:rPr>
          <w:sz w:val="28"/>
          <w:szCs w:val="28"/>
          <w:vertAlign w:val="subscript"/>
        </w:rPr>
        <w:t>4</w:t>
      </w:r>
      <w:r w:rsidR="00191EDB" w:rsidRPr="00080C4A">
        <w:rPr>
          <w:sz w:val="28"/>
          <w:szCs w:val="28"/>
        </w:rPr>
        <w:t>]</w:t>
      </w:r>
      <w:r w:rsidR="00191EDB" w:rsidRPr="00080C4A">
        <w:rPr>
          <w:sz w:val="28"/>
          <w:szCs w:val="28"/>
          <w:vertAlign w:val="superscript"/>
        </w:rPr>
        <w:t>+</w:t>
      </w:r>
      <w:r w:rsidR="00191EDB" w:rsidRPr="00080C4A">
        <w:rPr>
          <w:sz w:val="28"/>
          <w:szCs w:val="28"/>
        </w:rPr>
        <w:t>, m/z = 516</w:t>
      </w:r>
      <w:r w:rsidR="0098057F" w:rsidRPr="00080C4A">
        <w:rPr>
          <w:sz w:val="28"/>
          <w:szCs w:val="28"/>
        </w:rPr>
        <w:t>,</w:t>
      </w:r>
      <w:r w:rsidR="00191EDB" w:rsidRPr="00080C4A">
        <w:rPr>
          <w:sz w:val="28"/>
          <w:szCs w:val="28"/>
        </w:rPr>
        <w:t>4251, RT = 10</w:t>
      </w:r>
      <w:r w:rsidR="0098057F" w:rsidRPr="00080C4A">
        <w:rPr>
          <w:sz w:val="28"/>
          <w:szCs w:val="28"/>
        </w:rPr>
        <w:t>,</w:t>
      </w:r>
      <w:r w:rsidR="00191EDB" w:rsidRPr="00080C4A">
        <w:rPr>
          <w:sz w:val="28"/>
          <w:szCs w:val="28"/>
        </w:rPr>
        <w:t>31 мин); LDGTS 21:0 ([M+H]</w:t>
      </w:r>
      <w:r w:rsidR="00191EDB" w:rsidRPr="00080C4A">
        <w:rPr>
          <w:sz w:val="28"/>
          <w:szCs w:val="28"/>
          <w:vertAlign w:val="superscript"/>
        </w:rPr>
        <w:t>+</w:t>
      </w:r>
      <w:r w:rsidR="00191EDB" w:rsidRPr="00080C4A">
        <w:rPr>
          <w:sz w:val="28"/>
          <w:szCs w:val="28"/>
        </w:rPr>
        <w:t>, m/z = 544</w:t>
      </w:r>
      <w:r w:rsidR="0098057F" w:rsidRPr="00080C4A">
        <w:rPr>
          <w:sz w:val="28"/>
          <w:szCs w:val="28"/>
        </w:rPr>
        <w:t>,</w:t>
      </w:r>
      <w:r w:rsidR="00191EDB" w:rsidRPr="00080C4A">
        <w:rPr>
          <w:sz w:val="28"/>
          <w:szCs w:val="28"/>
        </w:rPr>
        <w:t>4568, RT = 10</w:t>
      </w:r>
      <w:r w:rsidR="0098057F" w:rsidRPr="00080C4A">
        <w:rPr>
          <w:sz w:val="28"/>
          <w:szCs w:val="28"/>
        </w:rPr>
        <w:t>,</w:t>
      </w:r>
      <w:r w:rsidR="00191EDB" w:rsidRPr="00080C4A">
        <w:rPr>
          <w:sz w:val="28"/>
          <w:szCs w:val="28"/>
        </w:rPr>
        <w:t>65 мин); LDGTS 28:0 ([M+H]</w:t>
      </w:r>
      <w:r w:rsidR="00191EDB" w:rsidRPr="00080C4A">
        <w:rPr>
          <w:sz w:val="28"/>
          <w:szCs w:val="28"/>
          <w:vertAlign w:val="superscript"/>
        </w:rPr>
        <w:t>+</w:t>
      </w:r>
      <w:r w:rsidR="00191EDB" w:rsidRPr="00080C4A">
        <w:rPr>
          <w:sz w:val="28"/>
          <w:szCs w:val="28"/>
        </w:rPr>
        <w:t>, m/z = 642</w:t>
      </w:r>
      <w:r w:rsidR="0098057F" w:rsidRPr="00080C4A">
        <w:rPr>
          <w:sz w:val="28"/>
          <w:szCs w:val="28"/>
        </w:rPr>
        <w:t>,</w:t>
      </w:r>
      <w:r w:rsidR="00191EDB" w:rsidRPr="00080C4A">
        <w:rPr>
          <w:sz w:val="28"/>
          <w:szCs w:val="28"/>
        </w:rPr>
        <w:t>5677, RT = 11</w:t>
      </w:r>
      <w:r w:rsidR="0098057F" w:rsidRPr="00080C4A">
        <w:rPr>
          <w:sz w:val="28"/>
          <w:szCs w:val="28"/>
        </w:rPr>
        <w:t>,</w:t>
      </w:r>
      <w:r w:rsidR="00191EDB" w:rsidRPr="00080C4A">
        <w:rPr>
          <w:sz w:val="28"/>
          <w:szCs w:val="28"/>
        </w:rPr>
        <w:t>22 мин); NATau 17:1;O ([M+K]</w:t>
      </w:r>
      <w:r w:rsidR="00191EDB" w:rsidRPr="00080C4A">
        <w:rPr>
          <w:sz w:val="28"/>
          <w:szCs w:val="28"/>
          <w:vertAlign w:val="superscript"/>
        </w:rPr>
        <w:t>+</w:t>
      </w:r>
      <w:r w:rsidR="00191EDB" w:rsidRPr="00080C4A">
        <w:rPr>
          <w:sz w:val="28"/>
          <w:szCs w:val="28"/>
        </w:rPr>
        <w:t>, m/z = 409</w:t>
      </w:r>
      <w:r w:rsidR="0098057F" w:rsidRPr="00080C4A">
        <w:rPr>
          <w:sz w:val="28"/>
          <w:szCs w:val="28"/>
        </w:rPr>
        <w:t>,</w:t>
      </w:r>
      <w:r w:rsidR="00191EDB" w:rsidRPr="00080C4A">
        <w:rPr>
          <w:sz w:val="28"/>
          <w:szCs w:val="28"/>
        </w:rPr>
        <w:t>2708, RT = 9</w:t>
      </w:r>
      <w:r w:rsidR="0098057F" w:rsidRPr="00080C4A">
        <w:rPr>
          <w:sz w:val="28"/>
          <w:szCs w:val="28"/>
        </w:rPr>
        <w:t>,</w:t>
      </w:r>
      <w:r w:rsidR="00191EDB" w:rsidRPr="00080C4A">
        <w:rPr>
          <w:sz w:val="28"/>
          <w:szCs w:val="28"/>
        </w:rPr>
        <w:t>24 мин); SL 12:0;O/18:0;O ([M+NH</w:t>
      </w:r>
      <w:r w:rsidR="00191EDB" w:rsidRPr="00080C4A">
        <w:rPr>
          <w:sz w:val="28"/>
          <w:szCs w:val="28"/>
          <w:vertAlign w:val="subscript"/>
        </w:rPr>
        <w:t>4</w:t>
      </w:r>
      <w:r w:rsidR="00191EDB" w:rsidRPr="00080C4A">
        <w:rPr>
          <w:sz w:val="28"/>
          <w:szCs w:val="28"/>
        </w:rPr>
        <w:t>]</w:t>
      </w:r>
      <w:r w:rsidR="00191EDB" w:rsidRPr="00080C4A">
        <w:rPr>
          <w:sz w:val="28"/>
          <w:szCs w:val="28"/>
          <w:vertAlign w:val="superscript"/>
        </w:rPr>
        <w:t>+</w:t>
      </w:r>
      <w:r w:rsidR="00191EDB" w:rsidRPr="00080C4A">
        <w:rPr>
          <w:sz w:val="28"/>
          <w:szCs w:val="28"/>
        </w:rPr>
        <w:t>, m/z = 564</w:t>
      </w:r>
      <w:r w:rsidR="0098057F" w:rsidRPr="00080C4A">
        <w:rPr>
          <w:sz w:val="28"/>
          <w:szCs w:val="28"/>
        </w:rPr>
        <w:t>,</w:t>
      </w:r>
      <w:r w:rsidR="00191EDB" w:rsidRPr="00080C4A">
        <w:rPr>
          <w:sz w:val="28"/>
          <w:szCs w:val="28"/>
        </w:rPr>
        <w:t>4284, RT = 10</w:t>
      </w:r>
      <w:r w:rsidR="0098057F" w:rsidRPr="00080C4A">
        <w:rPr>
          <w:sz w:val="28"/>
          <w:szCs w:val="28"/>
        </w:rPr>
        <w:t>,</w:t>
      </w:r>
      <w:r w:rsidR="00191EDB" w:rsidRPr="00080C4A">
        <w:rPr>
          <w:sz w:val="28"/>
          <w:szCs w:val="28"/>
        </w:rPr>
        <w:t>17 мин); SL 12:1;O/24:2;O ([M+K]</w:t>
      </w:r>
      <w:r w:rsidR="00191EDB" w:rsidRPr="00080C4A">
        <w:rPr>
          <w:sz w:val="28"/>
          <w:szCs w:val="28"/>
          <w:vertAlign w:val="superscript"/>
        </w:rPr>
        <w:t>+</w:t>
      </w:r>
      <w:r w:rsidR="00191EDB" w:rsidRPr="00080C4A">
        <w:rPr>
          <w:sz w:val="28"/>
          <w:szCs w:val="28"/>
        </w:rPr>
        <w:t>, m/z = 659</w:t>
      </w:r>
      <w:r w:rsidR="0098057F" w:rsidRPr="00080C4A">
        <w:rPr>
          <w:sz w:val="28"/>
          <w:szCs w:val="28"/>
        </w:rPr>
        <w:t>,</w:t>
      </w:r>
      <w:r w:rsidR="00191EDB" w:rsidRPr="00080C4A">
        <w:rPr>
          <w:sz w:val="28"/>
          <w:szCs w:val="28"/>
        </w:rPr>
        <w:t>4994, RT = 11</w:t>
      </w:r>
      <w:r w:rsidR="0098057F" w:rsidRPr="00080C4A">
        <w:rPr>
          <w:sz w:val="28"/>
          <w:szCs w:val="28"/>
        </w:rPr>
        <w:t>,</w:t>
      </w:r>
      <w:r w:rsidR="00191EDB" w:rsidRPr="00080C4A">
        <w:rPr>
          <w:sz w:val="28"/>
          <w:szCs w:val="28"/>
        </w:rPr>
        <w:t>41 мин); SL 12:1;O/28:1 ([M+NH</w:t>
      </w:r>
      <w:r w:rsidR="00191EDB" w:rsidRPr="00080C4A">
        <w:rPr>
          <w:sz w:val="28"/>
          <w:szCs w:val="28"/>
          <w:vertAlign w:val="subscript"/>
        </w:rPr>
        <w:t>4</w:t>
      </w:r>
      <w:r w:rsidR="00191EDB" w:rsidRPr="00080C4A">
        <w:rPr>
          <w:sz w:val="28"/>
          <w:szCs w:val="28"/>
        </w:rPr>
        <w:t>]</w:t>
      </w:r>
      <w:r w:rsidR="00191EDB" w:rsidRPr="00080C4A">
        <w:rPr>
          <w:sz w:val="28"/>
          <w:szCs w:val="28"/>
          <w:vertAlign w:val="superscript"/>
        </w:rPr>
        <w:t>+</w:t>
      </w:r>
      <w:r w:rsidR="00191EDB" w:rsidRPr="00080C4A">
        <w:rPr>
          <w:sz w:val="28"/>
          <w:szCs w:val="28"/>
        </w:rPr>
        <w:t>, m/z = 684</w:t>
      </w:r>
      <w:r w:rsidR="0098057F" w:rsidRPr="00080C4A">
        <w:rPr>
          <w:sz w:val="28"/>
          <w:szCs w:val="28"/>
        </w:rPr>
        <w:t>,</w:t>
      </w:r>
      <w:r w:rsidR="00191EDB" w:rsidRPr="00080C4A">
        <w:rPr>
          <w:sz w:val="28"/>
          <w:szCs w:val="28"/>
        </w:rPr>
        <w:t>5610, RT = 9</w:t>
      </w:r>
      <w:r w:rsidR="0098057F" w:rsidRPr="00080C4A">
        <w:rPr>
          <w:sz w:val="28"/>
          <w:szCs w:val="28"/>
        </w:rPr>
        <w:t>,</w:t>
      </w:r>
      <w:r w:rsidR="00191EDB" w:rsidRPr="00080C4A">
        <w:rPr>
          <w:sz w:val="28"/>
          <w:szCs w:val="28"/>
        </w:rPr>
        <w:t>26 мин); TG 8:0_8:0_24:1 ([M+H]</w:t>
      </w:r>
      <w:r w:rsidR="00191EDB" w:rsidRPr="00080C4A">
        <w:rPr>
          <w:sz w:val="28"/>
          <w:szCs w:val="28"/>
          <w:vertAlign w:val="superscript"/>
        </w:rPr>
        <w:t>+</w:t>
      </w:r>
      <w:r w:rsidR="00191EDB" w:rsidRPr="00080C4A">
        <w:rPr>
          <w:sz w:val="28"/>
          <w:szCs w:val="28"/>
        </w:rPr>
        <w:t>, m/z = 710</w:t>
      </w:r>
      <w:r w:rsidR="0098057F" w:rsidRPr="00080C4A">
        <w:rPr>
          <w:sz w:val="28"/>
          <w:szCs w:val="28"/>
        </w:rPr>
        <w:t>,</w:t>
      </w:r>
      <w:r w:rsidR="00191EDB" w:rsidRPr="00080C4A">
        <w:rPr>
          <w:sz w:val="28"/>
          <w:szCs w:val="28"/>
        </w:rPr>
        <w:t>6281, RT = 11</w:t>
      </w:r>
      <w:r w:rsidR="0098057F" w:rsidRPr="00080C4A">
        <w:rPr>
          <w:sz w:val="28"/>
          <w:szCs w:val="28"/>
        </w:rPr>
        <w:t>,</w:t>
      </w:r>
      <w:r w:rsidR="00191EDB" w:rsidRPr="00080C4A">
        <w:rPr>
          <w:sz w:val="28"/>
          <w:szCs w:val="28"/>
        </w:rPr>
        <w:t>92 мин); TG 8:0_8:0_28:2 ([M+NH</w:t>
      </w:r>
      <w:r w:rsidR="00191EDB" w:rsidRPr="00080C4A">
        <w:rPr>
          <w:sz w:val="28"/>
          <w:szCs w:val="28"/>
          <w:vertAlign w:val="subscript"/>
        </w:rPr>
        <w:t>4</w:t>
      </w:r>
      <w:r w:rsidR="00191EDB" w:rsidRPr="00080C4A">
        <w:rPr>
          <w:sz w:val="28"/>
          <w:szCs w:val="28"/>
        </w:rPr>
        <w:t>]</w:t>
      </w:r>
      <w:r w:rsidR="00191EDB" w:rsidRPr="00080C4A">
        <w:rPr>
          <w:sz w:val="28"/>
          <w:szCs w:val="28"/>
          <w:vertAlign w:val="superscript"/>
        </w:rPr>
        <w:t>+</w:t>
      </w:r>
      <w:r w:rsidR="00191EDB" w:rsidRPr="00080C4A">
        <w:rPr>
          <w:sz w:val="28"/>
          <w:szCs w:val="28"/>
        </w:rPr>
        <w:t>, m/z = 764</w:t>
      </w:r>
      <w:r w:rsidR="0098057F" w:rsidRPr="00080C4A">
        <w:rPr>
          <w:sz w:val="28"/>
          <w:szCs w:val="28"/>
        </w:rPr>
        <w:t>,</w:t>
      </w:r>
      <w:r w:rsidR="00191EDB" w:rsidRPr="00080C4A">
        <w:rPr>
          <w:sz w:val="28"/>
          <w:szCs w:val="28"/>
        </w:rPr>
        <w:t>6746, RT = 12</w:t>
      </w:r>
      <w:r w:rsidR="0098057F" w:rsidRPr="00080C4A">
        <w:rPr>
          <w:sz w:val="28"/>
          <w:szCs w:val="28"/>
        </w:rPr>
        <w:t>,</w:t>
      </w:r>
      <w:r w:rsidR="00191EDB" w:rsidRPr="00080C4A">
        <w:rPr>
          <w:sz w:val="28"/>
          <w:szCs w:val="28"/>
        </w:rPr>
        <w:t>25 мин); TG 8:0_8:0_30:1 ([M+H]</w:t>
      </w:r>
      <w:r w:rsidR="00191EDB" w:rsidRPr="00080C4A">
        <w:rPr>
          <w:sz w:val="28"/>
          <w:szCs w:val="28"/>
          <w:vertAlign w:val="superscript"/>
        </w:rPr>
        <w:t>+</w:t>
      </w:r>
      <w:r w:rsidR="00191EDB" w:rsidRPr="00080C4A">
        <w:rPr>
          <w:sz w:val="28"/>
          <w:szCs w:val="28"/>
        </w:rPr>
        <w:t>, m/z = 794</w:t>
      </w:r>
      <w:r w:rsidR="0098057F" w:rsidRPr="00080C4A">
        <w:rPr>
          <w:sz w:val="28"/>
          <w:szCs w:val="28"/>
        </w:rPr>
        <w:t>,</w:t>
      </w:r>
      <w:r w:rsidR="00191EDB" w:rsidRPr="00080C4A">
        <w:rPr>
          <w:sz w:val="28"/>
          <w:szCs w:val="28"/>
        </w:rPr>
        <w:t>7220, RT = 12</w:t>
      </w:r>
      <w:r w:rsidR="0098057F" w:rsidRPr="00080C4A">
        <w:rPr>
          <w:sz w:val="28"/>
          <w:szCs w:val="28"/>
        </w:rPr>
        <w:t>,</w:t>
      </w:r>
      <w:r w:rsidR="00191EDB" w:rsidRPr="00080C4A">
        <w:rPr>
          <w:sz w:val="28"/>
          <w:szCs w:val="28"/>
        </w:rPr>
        <w:t>71 мин); TG 8:0_8:0_31:1 ([M+NH</w:t>
      </w:r>
      <w:r w:rsidR="00191EDB" w:rsidRPr="00080C4A">
        <w:rPr>
          <w:sz w:val="28"/>
          <w:szCs w:val="28"/>
          <w:vertAlign w:val="subscript"/>
        </w:rPr>
        <w:t>4</w:t>
      </w:r>
      <w:r w:rsidR="00191EDB" w:rsidRPr="00080C4A">
        <w:rPr>
          <w:sz w:val="28"/>
          <w:szCs w:val="28"/>
        </w:rPr>
        <w:t>]</w:t>
      </w:r>
      <w:r w:rsidR="00191EDB" w:rsidRPr="00080C4A">
        <w:rPr>
          <w:sz w:val="28"/>
          <w:szCs w:val="28"/>
          <w:vertAlign w:val="superscript"/>
        </w:rPr>
        <w:t>+</w:t>
      </w:r>
      <w:r w:rsidR="00191EDB" w:rsidRPr="00080C4A">
        <w:rPr>
          <w:sz w:val="28"/>
          <w:szCs w:val="28"/>
        </w:rPr>
        <w:t>, m/z = 808</w:t>
      </w:r>
      <w:r w:rsidR="0098057F" w:rsidRPr="00080C4A">
        <w:rPr>
          <w:sz w:val="28"/>
          <w:szCs w:val="28"/>
        </w:rPr>
        <w:t>,</w:t>
      </w:r>
      <w:r w:rsidR="00191EDB" w:rsidRPr="00080C4A">
        <w:rPr>
          <w:sz w:val="28"/>
          <w:szCs w:val="28"/>
        </w:rPr>
        <w:t>7377, RT = 12</w:t>
      </w:r>
      <w:r w:rsidR="0098057F" w:rsidRPr="00080C4A">
        <w:rPr>
          <w:sz w:val="28"/>
          <w:szCs w:val="28"/>
        </w:rPr>
        <w:t>,</w:t>
      </w:r>
      <w:r w:rsidR="00191EDB" w:rsidRPr="00080C4A">
        <w:rPr>
          <w:sz w:val="28"/>
          <w:szCs w:val="28"/>
        </w:rPr>
        <w:t>85 мин); TG 8:0_9:0_30:2 ([M+H]</w:t>
      </w:r>
      <w:r w:rsidR="00191EDB" w:rsidRPr="00080C4A">
        <w:rPr>
          <w:sz w:val="28"/>
          <w:szCs w:val="28"/>
          <w:vertAlign w:val="superscript"/>
        </w:rPr>
        <w:t>+</w:t>
      </w:r>
      <w:r w:rsidR="00191EDB" w:rsidRPr="00080C4A">
        <w:rPr>
          <w:sz w:val="28"/>
          <w:szCs w:val="28"/>
        </w:rPr>
        <w:t>, m/z = 806</w:t>
      </w:r>
      <w:r w:rsidR="0098057F" w:rsidRPr="00080C4A">
        <w:rPr>
          <w:sz w:val="28"/>
          <w:szCs w:val="28"/>
        </w:rPr>
        <w:t>,</w:t>
      </w:r>
      <w:r w:rsidR="00191EDB" w:rsidRPr="00080C4A">
        <w:rPr>
          <w:sz w:val="28"/>
          <w:szCs w:val="28"/>
        </w:rPr>
        <w:t>7222, RT = 12</w:t>
      </w:r>
      <w:r w:rsidR="0098057F" w:rsidRPr="00080C4A">
        <w:rPr>
          <w:sz w:val="28"/>
          <w:szCs w:val="28"/>
        </w:rPr>
        <w:t>,</w:t>
      </w:r>
      <w:r w:rsidR="005B2944" w:rsidRPr="00080C4A">
        <w:rPr>
          <w:sz w:val="28"/>
          <w:szCs w:val="28"/>
        </w:rPr>
        <w:t>57 мин).</w:t>
      </w:r>
    </w:p>
    <w:p w14:paraId="7B5E324D" w14:textId="77777777" w:rsidR="00096AE7" w:rsidRPr="00080C4A" w:rsidRDefault="00096AE7" w:rsidP="00E65A46">
      <w:pPr>
        <w:ind w:firstLine="720"/>
        <w:jc w:val="both"/>
        <w:rPr>
          <w:sz w:val="28"/>
          <w:szCs w:val="28"/>
        </w:rPr>
      </w:pPr>
    </w:p>
    <w:p w14:paraId="67BCA988" w14:textId="77777777" w:rsidR="00096AE7" w:rsidRPr="00080C4A" w:rsidRDefault="00096AE7" w:rsidP="00E65A46">
      <w:pPr>
        <w:ind w:firstLine="720"/>
        <w:jc w:val="both"/>
        <w:rPr>
          <w:sz w:val="28"/>
          <w:szCs w:val="28"/>
        </w:rPr>
      </w:pPr>
      <w:r w:rsidRPr="00080C4A">
        <w:rPr>
          <w:sz w:val="28"/>
          <w:szCs w:val="28"/>
        </w:rPr>
        <w:t>ACN (1</w:t>
      </w:r>
      <w:r w:rsidR="002140D8" w:rsidRPr="00080C4A">
        <w:rPr>
          <w:sz w:val="28"/>
          <w:szCs w:val="28"/>
        </w:rPr>
        <w:t>,</w:t>
      </w:r>
      <w:r w:rsidRPr="00080C4A">
        <w:rPr>
          <w:sz w:val="28"/>
          <w:szCs w:val="28"/>
        </w:rPr>
        <w:t>5-45)</w:t>
      </w:r>
    </w:p>
    <w:p w14:paraId="4BC0C675" w14:textId="77777777" w:rsidR="006F5B3E" w:rsidRPr="00080C4A" w:rsidRDefault="006F5B3E" w:rsidP="00E65A46">
      <w:pPr>
        <w:ind w:firstLine="720"/>
        <w:jc w:val="both"/>
        <w:rPr>
          <w:sz w:val="28"/>
          <w:szCs w:val="28"/>
        </w:rPr>
      </w:pPr>
      <w:r w:rsidRPr="00080C4A">
        <w:rPr>
          <w:sz w:val="28"/>
          <w:szCs w:val="28"/>
        </w:rPr>
        <w:t>Cer 12:1;3O/18:2;(2OH) ([M+H]</w:t>
      </w:r>
      <w:r w:rsidRPr="00080C4A">
        <w:rPr>
          <w:sz w:val="28"/>
          <w:szCs w:val="28"/>
          <w:vertAlign w:val="superscript"/>
        </w:rPr>
        <w:t>+</w:t>
      </w:r>
      <w:r w:rsidRPr="00080C4A">
        <w:rPr>
          <w:sz w:val="28"/>
          <w:szCs w:val="28"/>
        </w:rPr>
        <w:t>, m/z = 492</w:t>
      </w:r>
      <w:r w:rsidR="0098057F" w:rsidRPr="00080C4A">
        <w:rPr>
          <w:sz w:val="28"/>
          <w:szCs w:val="28"/>
        </w:rPr>
        <w:t>,</w:t>
      </w:r>
      <w:r w:rsidRPr="00080C4A">
        <w:rPr>
          <w:sz w:val="28"/>
          <w:szCs w:val="28"/>
        </w:rPr>
        <w:t>4043, RT = 9</w:t>
      </w:r>
      <w:r w:rsidR="0098057F" w:rsidRPr="00080C4A">
        <w:rPr>
          <w:sz w:val="28"/>
          <w:szCs w:val="28"/>
        </w:rPr>
        <w:t>,</w:t>
      </w:r>
      <w:r w:rsidRPr="00080C4A">
        <w:rPr>
          <w:sz w:val="28"/>
          <w:szCs w:val="28"/>
        </w:rPr>
        <w:t>67 мин); Cer 12:1;3O/30:0;(2OH) ([M+Na]</w:t>
      </w:r>
      <w:r w:rsidRPr="00080C4A">
        <w:rPr>
          <w:sz w:val="28"/>
          <w:szCs w:val="28"/>
          <w:vertAlign w:val="superscript"/>
        </w:rPr>
        <w:t>+</w:t>
      </w:r>
      <w:r w:rsidRPr="00080C4A">
        <w:rPr>
          <w:sz w:val="28"/>
          <w:szCs w:val="28"/>
        </w:rPr>
        <w:t>, m/z = 664</w:t>
      </w:r>
      <w:r w:rsidR="0098057F" w:rsidRPr="00080C4A">
        <w:rPr>
          <w:sz w:val="28"/>
          <w:szCs w:val="28"/>
        </w:rPr>
        <w:t>,</w:t>
      </w:r>
      <w:r w:rsidRPr="00080C4A">
        <w:rPr>
          <w:sz w:val="28"/>
          <w:szCs w:val="28"/>
        </w:rPr>
        <w:t>6227, RT = 11</w:t>
      </w:r>
      <w:r w:rsidR="0098057F" w:rsidRPr="00080C4A">
        <w:rPr>
          <w:sz w:val="28"/>
          <w:szCs w:val="28"/>
        </w:rPr>
        <w:t>,</w:t>
      </w:r>
      <w:r w:rsidRPr="00080C4A">
        <w:rPr>
          <w:sz w:val="28"/>
          <w:szCs w:val="28"/>
        </w:rPr>
        <w:t>57 мин); Cer 13:1;3O/26:2;(2OH) ([M+Na]</w:t>
      </w:r>
      <w:r w:rsidRPr="00080C4A">
        <w:rPr>
          <w:sz w:val="28"/>
          <w:szCs w:val="28"/>
          <w:vertAlign w:val="superscript"/>
        </w:rPr>
        <w:t>+</w:t>
      </w:r>
      <w:r w:rsidRPr="00080C4A">
        <w:rPr>
          <w:sz w:val="28"/>
          <w:szCs w:val="28"/>
        </w:rPr>
        <w:t>, m/z = 636</w:t>
      </w:r>
      <w:r w:rsidR="0098057F" w:rsidRPr="00080C4A">
        <w:rPr>
          <w:sz w:val="28"/>
          <w:szCs w:val="28"/>
        </w:rPr>
        <w:t>,</w:t>
      </w:r>
      <w:r w:rsidRPr="00080C4A">
        <w:rPr>
          <w:sz w:val="28"/>
          <w:szCs w:val="28"/>
        </w:rPr>
        <w:t>5551, RT = 11</w:t>
      </w:r>
      <w:r w:rsidR="0098057F" w:rsidRPr="00080C4A">
        <w:rPr>
          <w:sz w:val="28"/>
          <w:szCs w:val="28"/>
        </w:rPr>
        <w:t>,</w:t>
      </w:r>
      <w:r w:rsidRPr="00080C4A">
        <w:rPr>
          <w:sz w:val="28"/>
          <w:szCs w:val="28"/>
        </w:rPr>
        <w:t>18 мин); LDGTS 21:0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m/z = 544</w:t>
      </w:r>
      <w:r w:rsidR="0098057F" w:rsidRPr="00080C4A">
        <w:rPr>
          <w:sz w:val="28"/>
          <w:szCs w:val="28"/>
        </w:rPr>
        <w:t>,</w:t>
      </w:r>
      <w:r w:rsidRPr="00080C4A">
        <w:rPr>
          <w:sz w:val="28"/>
          <w:szCs w:val="28"/>
        </w:rPr>
        <w:t>4570, RT = 10</w:t>
      </w:r>
      <w:r w:rsidR="0098057F" w:rsidRPr="00080C4A">
        <w:rPr>
          <w:sz w:val="28"/>
          <w:szCs w:val="28"/>
        </w:rPr>
        <w:t>,</w:t>
      </w:r>
      <w:r w:rsidRPr="00080C4A">
        <w:rPr>
          <w:sz w:val="28"/>
          <w:szCs w:val="28"/>
        </w:rPr>
        <w:t>65 мин); NATau 28:0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m/z = 532</w:t>
      </w:r>
      <w:r w:rsidR="0098057F" w:rsidRPr="00080C4A">
        <w:rPr>
          <w:sz w:val="28"/>
          <w:szCs w:val="28"/>
        </w:rPr>
        <w:t>,</w:t>
      </w:r>
      <w:r w:rsidRPr="00080C4A">
        <w:rPr>
          <w:sz w:val="28"/>
          <w:szCs w:val="28"/>
        </w:rPr>
        <w:t>4391, RT = 10</w:t>
      </w:r>
      <w:r w:rsidR="0098057F" w:rsidRPr="00080C4A">
        <w:rPr>
          <w:sz w:val="28"/>
          <w:szCs w:val="28"/>
        </w:rPr>
        <w:t>,</w:t>
      </w:r>
      <w:r w:rsidRPr="00080C4A">
        <w:rPr>
          <w:sz w:val="28"/>
          <w:szCs w:val="28"/>
        </w:rPr>
        <w:t>83 мин); ST 28:2;O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m/z = 399</w:t>
      </w:r>
      <w:r w:rsidR="0098057F" w:rsidRPr="00080C4A">
        <w:rPr>
          <w:sz w:val="28"/>
          <w:szCs w:val="28"/>
        </w:rPr>
        <w:t>,</w:t>
      </w:r>
      <w:r w:rsidRPr="00080C4A">
        <w:rPr>
          <w:sz w:val="28"/>
          <w:szCs w:val="28"/>
        </w:rPr>
        <w:t>3638, RT = 10</w:t>
      </w:r>
      <w:r w:rsidR="0098057F" w:rsidRPr="00080C4A">
        <w:rPr>
          <w:sz w:val="28"/>
          <w:szCs w:val="28"/>
        </w:rPr>
        <w:t>,</w:t>
      </w:r>
      <w:r w:rsidRPr="00080C4A">
        <w:rPr>
          <w:sz w:val="28"/>
          <w:szCs w:val="28"/>
        </w:rPr>
        <w:t>18 мин); TG 8:0_8:0_12:0 ([M+H]</w:t>
      </w:r>
      <w:r w:rsidRPr="00080C4A">
        <w:rPr>
          <w:sz w:val="28"/>
          <w:szCs w:val="28"/>
          <w:vertAlign w:val="superscript"/>
        </w:rPr>
        <w:t>2+</w:t>
      </w:r>
      <w:r w:rsidRPr="00080C4A">
        <w:rPr>
          <w:sz w:val="28"/>
          <w:szCs w:val="28"/>
        </w:rPr>
        <w:t>, m/z = 549</w:t>
      </w:r>
      <w:r w:rsidR="0098057F" w:rsidRPr="00080C4A">
        <w:rPr>
          <w:sz w:val="28"/>
          <w:szCs w:val="28"/>
        </w:rPr>
        <w:t>,</w:t>
      </w:r>
      <w:r w:rsidRPr="00080C4A">
        <w:rPr>
          <w:sz w:val="28"/>
          <w:szCs w:val="28"/>
        </w:rPr>
        <w:t>4153, RT = 8</w:t>
      </w:r>
      <w:r w:rsidR="0098057F" w:rsidRPr="00080C4A">
        <w:rPr>
          <w:sz w:val="28"/>
          <w:szCs w:val="28"/>
        </w:rPr>
        <w:t>,</w:t>
      </w:r>
      <w:r w:rsidRPr="00080C4A">
        <w:rPr>
          <w:sz w:val="28"/>
          <w:szCs w:val="28"/>
        </w:rPr>
        <w:t>98 мин); TG 8:0_8:0_24:1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m/z = 710</w:t>
      </w:r>
      <w:r w:rsidR="0098057F" w:rsidRPr="00080C4A">
        <w:rPr>
          <w:sz w:val="28"/>
          <w:szCs w:val="28"/>
        </w:rPr>
        <w:t>,</w:t>
      </w:r>
      <w:r w:rsidRPr="00080C4A">
        <w:rPr>
          <w:sz w:val="28"/>
          <w:szCs w:val="28"/>
        </w:rPr>
        <w:t>6276, RT = 11</w:t>
      </w:r>
      <w:r w:rsidR="0098057F" w:rsidRPr="00080C4A">
        <w:rPr>
          <w:sz w:val="28"/>
          <w:szCs w:val="28"/>
        </w:rPr>
        <w:t>,</w:t>
      </w:r>
      <w:r w:rsidRPr="00080C4A">
        <w:rPr>
          <w:sz w:val="28"/>
          <w:szCs w:val="28"/>
        </w:rPr>
        <w:t>97 мин); TG 8:0_8:0_28:0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m/z = 768</w:t>
      </w:r>
      <w:r w:rsidR="0098057F" w:rsidRPr="00080C4A">
        <w:rPr>
          <w:sz w:val="28"/>
          <w:szCs w:val="28"/>
        </w:rPr>
        <w:t>,</w:t>
      </w:r>
      <w:r w:rsidRPr="00080C4A">
        <w:rPr>
          <w:sz w:val="28"/>
          <w:szCs w:val="28"/>
        </w:rPr>
        <w:t>7065, RT = 12</w:t>
      </w:r>
      <w:r w:rsidR="0098057F" w:rsidRPr="00080C4A">
        <w:rPr>
          <w:sz w:val="28"/>
          <w:szCs w:val="28"/>
        </w:rPr>
        <w:t>,</w:t>
      </w:r>
      <w:r w:rsidRPr="00080C4A">
        <w:rPr>
          <w:sz w:val="28"/>
          <w:szCs w:val="28"/>
        </w:rPr>
        <w:t>66 мин); TG 8:0_8:0_30:2 ([M+K]</w:t>
      </w:r>
      <w:r w:rsidRPr="00080C4A">
        <w:rPr>
          <w:sz w:val="28"/>
          <w:szCs w:val="28"/>
          <w:vertAlign w:val="superscript"/>
        </w:rPr>
        <w:t>+</w:t>
      </w:r>
      <w:r w:rsidRPr="00080C4A">
        <w:rPr>
          <w:sz w:val="28"/>
          <w:szCs w:val="28"/>
        </w:rPr>
        <w:t>, m/z = 792</w:t>
      </w:r>
      <w:r w:rsidR="0098057F" w:rsidRPr="00080C4A">
        <w:rPr>
          <w:sz w:val="28"/>
          <w:szCs w:val="28"/>
        </w:rPr>
        <w:t>,</w:t>
      </w:r>
      <w:r w:rsidRPr="00080C4A">
        <w:rPr>
          <w:sz w:val="28"/>
          <w:szCs w:val="28"/>
        </w:rPr>
        <w:t>7062, RT = 12</w:t>
      </w:r>
      <w:r w:rsidR="0098057F" w:rsidRPr="00080C4A">
        <w:rPr>
          <w:sz w:val="28"/>
          <w:szCs w:val="28"/>
        </w:rPr>
        <w:t>,</w:t>
      </w:r>
      <w:r w:rsidRPr="00080C4A">
        <w:rPr>
          <w:sz w:val="28"/>
          <w:szCs w:val="28"/>
        </w:rPr>
        <w:t>41 мин); TG 8:0_8:0_32:2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m/z = 820</w:t>
      </w:r>
      <w:r w:rsidR="0098057F" w:rsidRPr="00080C4A">
        <w:rPr>
          <w:sz w:val="28"/>
          <w:szCs w:val="28"/>
        </w:rPr>
        <w:t>,</w:t>
      </w:r>
      <w:r w:rsidRPr="00080C4A">
        <w:rPr>
          <w:sz w:val="28"/>
          <w:szCs w:val="28"/>
        </w:rPr>
        <w:t>7375, RT = 12</w:t>
      </w:r>
      <w:r w:rsidR="0098057F" w:rsidRPr="00080C4A">
        <w:rPr>
          <w:sz w:val="28"/>
          <w:szCs w:val="28"/>
        </w:rPr>
        <w:t>,</w:t>
      </w:r>
      <w:r w:rsidRPr="00080C4A">
        <w:rPr>
          <w:sz w:val="28"/>
          <w:szCs w:val="28"/>
        </w:rPr>
        <w:t>67 мин); TG 8:0_9:0_28:2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m/z = 778</w:t>
      </w:r>
      <w:r w:rsidR="0098057F" w:rsidRPr="00080C4A">
        <w:rPr>
          <w:sz w:val="28"/>
          <w:szCs w:val="28"/>
        </w:rPr>
        <w:t>,</w:t>
      </w:r>
      <w:r w:rsidRPr="00080C4A">
        <w:rPr>
          <w:sz w:val="28"/>
          <w:szCs w:val="28"/>
        </w:rPr>
        <w:t>6909, RT = 12</w:t>
      </w:r>
      <w:r w:rsidR="0098057F" w:rsidRPr="00080C4A">
        <w:rPr>
          <w:sz w:val="28"/>
          <w:szCs w:val="28"/>
        </w:rPr>
        <w:t>,</w:t>
      </w:r>
      <w:r w:rsidRPr="00080C4A">
        <w:rPr>
          <w:sz w:val="28"/>
          <w:szCs w:val="28"/>
        </w:rPr>
        <w:t>30 мин); TG 8:0_9:0_30:2 ([M+H]</w:t>
      </w:r>
      <w:r w:rsidRPr="00080C4A">
        <w:rPr>
          <w:sz w:val="28"/>
          <w:szCs w:val="28"/>
          <w:vertAlign w:val="superscript"/>
        </w:rPr>
        <w:t>+</w:t>
      </w:r>
      <w:r w:rsidRPr="00080C4A">
        <w:rPr>
          <w:sz w:val="28"/>
          <w:szCs w:val="28"/>
        </w:rPr>
        <w:t>, m/z</w:t>
      </w:r>
      <w:r w:rsidR="005B2944" w:rsidRPr="00080C4A">
        <w:rPr>
          <w:sz w:val="28"/>
          <w:szCs w:val="28"/>
        </w:rPr>
        <w:t xml:space="preserve"> = 806</w:t>
      </w:r>
      <w:r w:rsidR="0098057F" w:rsidRPr="00080C4A">
        <w:rPr>
          <w:sz w:val="28"/>
          <w:szCs w:val="28"/>
        </w:rPr>
        <w:t>,</w:t>
      </w:r>
      <w:r w:rsidR="005B2944" w:rsidRPr="00080C4A">
        <w:rPr>
          <w:sz w:val="28"/>
          <w:szCs w:val="28"/>
        </w:rPr>
        <w:t>7220, RT = 12</w:t>
      </w:r>
      <w:r w:rsidR="0098057F" w:rsidRPr="00080C4A">
        <w:rPr>
          <w:sz w:val="28"/>
          <w:szCs w:val="28"/>
        </w:rPr>
        <w:t>,</w:t>
      </w:r>
      <w:r w:rsidR="005B2944" w:rsidRPr="00080C4A">
        <w:rPr>
          <w:sz w:val="28"/>
          <w:szCs w:val="28"/>
        </w:rPr>
        <w:t>58 мин).</w:t>
      </w:r>
    </w:p>
    <w:p w14:paraId="3D8A609A" w14:textId="77777777" w:rsidR="00096AE7" w:rsidRPr="00080C4A" w:rsidRDefault="00096AE7" w:rsidP="00E65A46">
      <w:pPr>
        <w:ind w:firstLine="720"/>
        <w:jc w:val="both"/>
        <w:rPr>
          <w:sz w:val="28"/>
          <w:szCs w:val="28"/>
        </w:rPr>
      </w:pPr>
    </w:p>
    <w:p w14:paraId="00A8D595" w14:textId="77777777" w:rsidR="00096AE7" w:rsidRPr="00080C4A" w:rsidRDefault="00096AE7" w:rsidP="00E65A46">
      <w:pPr>
        <w:ind w:firstLine="720"/>
        <w:jc w:val="both"/>
        <w:rPr>
          <w:sz w:val="28"/>
          <w:szCs w:val="28"/>
        </w:rPr>
      </w:pPr>
      <w:r w:rsidRPr="00080C4A">
        <w:rPr>
          <w:sz w:val="28"/>
          <w:szCs w:val="28"/>
        </w:rPr>
        <w:t>IPA:ACN (1</w:t>
      </w:r>
      <w:r w:rsidR="002140D8" w:rsidRPr="00080C4A">
        <w:rPr>
          <w:sz w:val="28"/>
          <w:szCs w:val="28"/>
        </w:rPr>
        <w:t>,</w:t>
      </w:r>
      <w:r w:rsidRPr="00080C4A">
        <w:rPr>
          <w:sz w:val="28"/>
          <w:szCs w:val="28"/>
        </w:rPr>
        <w:t>0-15)</w:t>
      </w:r>
    </w:p>
    <w:p w14:paraId="68165C3D" w14:textId="77777777" w:rsidR="00BE2B05" w:rsidRPr="00080C4A" w:rsidRDefault="00D83D4B" w:rsidP="00E65A46">
      <w:pPr>
        <w:ind w:firstLine="720"/>
        <w:jc w:val="both"/>
        <w:rPr>
          <w:sz w:val="28"/>
          <w:szCs w:val="28"/>
        </w:rPr>
      </w:pPr>
      <w:r w:rsidRPr="00080C4A">
        <w:rPr>
          <w:sz w:val="28"/>
          <w:szCs w:val="28"/>
        </w:rPr>
        <w:t>13-докозенамид</w:t>
      </w:r>
      <w:r w:rsidR="00BE2B05" w:rsidRPr="00080C4A">
        <w:rPr>
          <w:sz w:val="28"/>
          <w:szCs w:val="28"/>
        </w:rPr>
        <w:t xml:space="preserve"> ([M+H]</w:t>
      </w:r>
      <w:r w:rsidR="00BE2B05" w:rsidRPr="00080C4A">
        <w:rPr>
          <w:sz w:val="28"/>
          <w:szCs w:val="28"/>
          <w:vertAlign w:val="superscript"/>
        </w:rPr>
        <w:t>+</w:t>
      </w:r>
      <w:r w:rsidR="00BE2B05" w:rsidRPr="00080C4A">
        <w:rPr>
          <w:sz w:val="28"/>
          <w:szCs w:val="28"/>
        </w:rPr>
        <w:t>, m/z = 338</w:t>
      </w:r>
      <w:r w:rsidR="0098057F" w:rsidRPr="00080C4A">
        <w:rPr>
          <w:sz w:val="28"/>
          <w:szCs w:val="28"/>
        </w:rPr>
        <w:t>,</w:t>
      </w:r>
      <w:r w:rsidR="00BE2B05" w:rsidRPr="00080C4A">
        <w:rPr>
          <w:sz w:val="28"/>
          <w:szCs w:val="28"/>
        </w:rPr>
        <w:t>3411, RT = 9</w:t>
      </w:r>
      <w:r w:rsidR="0098057F" w:rsidRPr="00080C4A">
        <w:rPr>
          <w:sz w:val="28"/>
          <w:szCs w:val="28"/>
        </w:rPr>
        <w:t>,</w:t>
      </w:r>
      <w:r w:rsidR="00BE2B05" w:rsidRPr="00080C4A">
        <w:rPr>
          <w:sz w:val="28"/>
          <w:szCs w:val="28"/>
        </w:rPr>
        <w:t>22 мин); AHexCer (O-12:0)12:2;2O/13:1;O ([M+H]</w:t>
      </w:r>
      <w:r w:rsidR="00BE2B05" w:rsidRPr="00080C4A">
        <w:rPr>
          <w:sz w:val="28"/>
          <w:szCs w:val="28"/>
          <w:vertAlign w:val="superscript"/>
        </w:rPr>
        <w:t>+</w:t>
      </w:r>
      <w:r w:rsidR="00BE2B05" w:rsidRPr="00080C4A">
        <w:rPr>
          <w:sz w:val="28"/>
          <w:szCs w:val="28"/>
        </w:rPr>
        <w:t>, m/z = 750</w:t>
      </w:r>
      <w:r w:rsidR="0098057F" w:rsidRPr="00080C4A">
        <w:rPr>
          <w:sz w:val="28"/>
          <w:szCs w:val="28"/>
        </w:rPr>
        <w:t>,</w:t>
      </w:r>
      <w:r w:rsidR="00BE2B05" w:rsidRPr="00080C4A">
        <w:rPr>
          <w:sz w:val="28"/>
          <w:szCs w:val="28"/>
        </w:rPr>
        <w:t>5562, RT = 11</w:t>
      </w:r>
      <w:r w:rsidR="0098057F" w:rsidRPr="00080C4A">
        <w:rPr>
          <w:sz w:val="28"/>
          <w:szCs w:val="28"/>
        </w:rPr>
        <w:t>,</w:t>
      </w:r>
      <w:r w:rsidR="00BE2B05" w:rsidRPr="00080C4A">
        <w:rPr>
          <w:sz w:val="28"/>
          <w:szCs w:val="28"/>
        </w:rPr>
        <w:t>44 мин); CAR 19:3 ([M+H]</w:t>
      </w:r>
      <w:r w:rsidR="00BE2B05" w:rsidRPr="00080C4A">
        <w:rPr>
          <w:sz w:val="28"/>
          <w:szCs w:val="28"/>
          <w:vertAlign w:val="superscript"/>
        </w:rPr>
        <w:t>+</w:t>
      </w:r>
      <w:r w:rsidR="00BE2B05" w:rsidRPr="00080C4A">
        <w:rPr>
          <w:sz w:val="28"/>
          <w:szCs w:val="28"/>
        </w:rPr>
        <w:t>, m/z = 436</w:t>
      </w:r>
      <w:r w:rsidR="0098057F" w:rsidRPr="00080C4A">
        <w:rPr>
          <w:sz w:val="28"/>
          <w:szCs w:val="28"/>
        </w:rPr>
        <w:t>,</w:t>
      </w:r>
      <w:r w:rsidR="00BE2B05" w:rsidRPr="00080C4A">
        <w:rPr>
          <w:sz w:val="28"/>
          <w:szCs w:val="28"/>
        </w:rPr>
        <w:t>3417, RT = 9</w:t>
      </w:r>
      <w:r w:rsidR="0098057F" w:rsidRPr="00080C4A">
        <w:rPr>
          <w:sz w:val="28"/>
          <w:szCs w:val="28"/>
        </w:rPr>
        <w:t>,</w:t>
      </w:r>
      <w:r w:rsidR="00BE2B05" w:rsidRPr="00080C4A">
        <w:rPr>
          <w:sz w:val="28"/>
          <w:szCs w:val="28"/>
        </w:rPr>
        <w:t>23 мин); CAR 21:3 ([M+H]</w:t>
      </w:r>
      <w:r w:rsidR="00BE2B05" w:rsidRPr="00080C4A">
        <w:rPr>
          <w:sz w:val="28"/>
          <w:szCs w:val="28"/>
          <w:vertAlign w:val="superscript"/>
        </w:rPr>
        <w:t>+</w:t>
      </w:r>
      <w:r w:rsidR="00BE2B05" w:rsidRPr="00080C4A">
        <w:rPr>
          <w:sz w:val="28"/>
          <w:szCs w:val="28"/>
        </w:rPr>
        <w:t>, m/z = 464</w:t>
      </w:r>
      <w:r w:rsidR="0098057F" w:rsidRPr="00080C4A">
        <w:rPr>
          <w:sz w:val="28"/>
          <w:szCs w:val="28"/>
        </w:rPr>
        <w:t>,</w:t>
      </w:r>
      <w:r w:rsidR="00BE2B05" w:rsidRPr="00080C4A">
        <w:rPr>
          <w:sz w:val="28"/>
          <w:szCs w:val="28"/>
        </w:rPr>
        <w:t>3731, RT = 9</w:t>
      </w:r>
      <w:r w:rsidR="0098057F" w:rsidRPr="00080C4A">
        <w:rPr>
          <w:sz w:val="28"/>
          <w:szCs w:val="28"/>
        </w:rPr>
        <w:t>,</w:t>
      </w:r>
      <w:r w:rsidR="00BE2B05" w:rsidRPr="00080C4A">
        <w:rPr>
          <w:sz w:val="28"/>
          <w:szCs w:val="28"/>
        </w:rPr>
        <w:t>23 мин); Cer 12:0;2O/14:0;O ([M+H]</w:t>
      </w:r>
      <w:r w:rsidR="00BE2B05" w:rsidRPr="00080C4A">
        <w:rPr>
          <w:sz w:val="28"/>
          <w:szCs w:val="28"/>
          <w:vertAlign w:val="superscript"/>
        </w:rPr>
        <w:t>+</w:t>
      </w:r>
      <w:r w:rsidR="00BE2B05" w:rsidRPr="00080C4A">
        <w:rPr>
          <w:sz w:val="28"/>
          <w:szCs w:val="28"/>
        </w:rPr>
        <w:t>, m/z = 444</w:t>
      </w:r>
      <w:r w:rsidR="0098057F" w:rsidRPr="00080C4A">
        <w:rPr>
          <w:sz w:val="28"/>
          <w:szCs w:val="28"/>
        </w:rPr>
        <w:t>,</w:t>
      </w:r>
      <w:r w:rsidR="00BE2B05" w:rsidRPr="00080C4A">
        <w:rPr>
          <w:sz w:val="28"/>
          <w:szCs w:val="28"/>
        </w:rPr>
        <w:t>4043, RT = 9</w:t>
      </w:r>
      <w:r w:rsidR="0098057F" w:rsidRPr="00080C4A">
        <w:rPr>
          <w:sz w:val="28"/>
          <w:szCs w:val="28"/>
        </w:rPr>
        <w:t>,</w:t>
      </w:r>
      <w:r w:rsidR="00BE2B05" w:rsidRPr="00080C4A">
        <w:rPr>
          <w:sz w:val="28"/>
          <w:szCs w:val="28"/>
        </w:rPr>
        <w:t>27 мин); Cer 12:1;3O/18:2;(2OH) ([M+H]</w:t>
      </w:r>
      <w:r w:rsidR="00BE2B05" w:rsidRPr="00080C4A">
        <w:rPr>
          <w:sz w:val="28"/>
          <w:szCs w:val="28"/>
          <w:vertAlign w:val="superscript"/>
        </w:rPr>
        <w:t>+</w:t>
      </w:r>
      <w:r w:rsidR="00BE2B05" w:rsidRPr="00080C4A">
        <w:rPr>
          <w:sz w:val="28"/>
          <w:szCs w:val="28"/>
        </w:rPr>
        <w:t>, m/z = 492</w:t>
      </w:r>
      <w:r w:rsidR="0098057F" w:rsidRPr="00080C4A">
        <w:rPr>
          <w:sz w:val="28"/>
          <w:szCs w:val="28"/>
        </w:rPr>
        <w:t>,</w:t>
      </w:r>
      <w:r w:rsidR="00BE2B05" w:rsidRPr="00080C4A">
        <w:rPr>
          <w:sz w:val="28"/>
          <w:szCs w:val="28"/>
        </w:rPr>
        <w:t>4046, RT = 9</w:t>
      </w:r>
      <w:r w:rsidR="0098057F" w:rsidRPr="00080C4A">
        <w:rPr>
          <w:sz w:val="28"/>
          <w:szCs w:val="28"/>
        </w:rPr>
        <w:t>,</w:t>
      </w:r>
      <w:r w:rsidR="00BE2B05" w:rsidRPr="00080C4A">
        <w:rPr>
          <w:sz w:val="28"/>
          <w:szCs w:val="28"/>
        </w:rPr>
        <w:t>68 мин); Cer 13:0;2O/24:6 ([M+H]</w:t>
      </w:r>
      <w:r w:rsidR="00BE2B05" w:rsidRPr="00080C4A">
        <w:rPr>
          <w:sz w:val="28"/>
          <w:szCs w:val="28"/>
          <w:vertAlign w:val="superscript"/>
        </w:rPr>
        <w:t>+</w:t>
      </w:r>
      <w:r w:rsidR="00BE2B05" w:rsidRPr="00080C4A">
        <w:rPr>
          <w:sz w:val="28"/>
          <w:szCs w:val="28"/>
        </w:rPr>
        <w:t>, m/z = 552</w:t>
      </w:r>
      <w:r w:rsidR="0098057F" w:rsidRPr="00080C4A">
        <w:rPr>
          <w:sz w:val="28"/>
          <w:szCs w:val="28"/>
        </w:rPr>
        <w:t>,</w:t>
      </w:r>
      <w:r w:rsidR="00BE2B05" w:rsidRPr="00080C4A">
        <w:rPr>
          <w:sz w:val="28"/>
          <w:szCs w:val="28"/>
        </w:rPr>
        <w:t>4828, RT = 9</w:t>
      </w:r>
      <w:r w:rsidR="0098057F" w:rsidRPr="00080C4A">
        <w:rPr>
          <w:sz w:val="28"/>
          <w:szCs w:val="28"/>
        </w:rPr>
        <w:t>,</w:t>
      </w:r>
      <w:r w:rsidR="00BE2B05" w:rsidRPr="00080C4A">
        <w:rPr>
          <w:sz w:val="28"/>
          <w:szCs w:val="28"/>
        </w:rPr>
        <w:t>39 мин); DG 48:6 ([M+H]</w:t>
      </w:r>
      <w:r w:rsidR="00BE2B05" w:rsidRPr="00080C4A">
        <w:rPr>
          <w:sz w:val="28"/>
          <w:szCs w:val="28"/>
          <w:vertAlign w:val="superscript"/>
        </w:rPr>
        <w:t>+</w:t>
      </w:r>
      <w:r w:rsidR="00BE2B05" w:rsidRPr="00080C4A">
        <w:rPr>
          <w:sz w:val="28"/>
          <w:szCs w:val="28"/>
        </w:rPr>
        <w:t>, m/z = 803</w:t>
      </w:r>
      <w:r w:rsidR="0098057F" w:rsidRPr="00080C4A">
        <w:rPr>
          <w:sz w:val="28"/>
          <w:szCs w:val="28"/>
        </w:rPr>
        <w:t>,</w:t>
      </w:r>
      <w:r w:rsidR="00BE2B05" w:rsidRPr="00080C4A">
        <w:rPr>
          <w:sz w:val="28"/>
          <w:szCs w:val="28"/>
        </w:rPr>
        <w:t>6515, RT = 12</w:t>
      </w:r>
      <w:r w:rsidR="0098057F" w:rsidRPr="00080C4A">
        <w:rPr>
          <w:sz w:val="28"/>
          <w:szCs w:val="28"/>
        </w:rPr>
        <w:t>,</w:t>
      </w:r>
      <w:r w:rsidR="00BE2B05" w:rsidRPr="00080C4A">
        <w:rPr>
          <w:sz w:val="28"/>
          <w:szCs w:val="28"/>
        </w:rPr>
        <w:t>83 мин); DG 49:7 ([M+H]</w:t>
      </w:r>
      <w:r w:rsidR="00BE2B05" w:rsidRPr="00080C4A">
        <w:rPr>
          <w:sz w:val="28"/>
          <w:szCs w:val="28"/>
          <w:vertAlign w:val="superscript"/>
        </w:rPr>
        <w:t>+</w:t>
      </w:r>
      <w:r w:rsidR="00BE2B05" w:rsidRPr="00080C4A">
        <w:rPr>
          <w:sz w:val="28"/>
          <w:szCs w:val="28"/>
        </w:rPr>
        <w:t>, m/z = 815</w:t>
      </w:r>
      <w:r w:rsidR="0098057F" w:rsidRPr="00080C4A">
        <w:rPr>
          <w:sz w:val="28"/>
          <w:szCs w:val="28"/>
        </w:rPr>
        <w:t>,</w:t>
      </w:r>
      <w:r w:rsidR="00BE2B05" w:rsidRPr="00080C4A">
        <w:rPr>
          <w:sz w:val="28"/>
          <w:szCs w:val="28"/>
        </w:rPr>
        <w:t>6513, RT = 12</w:t>
      </w:r>
      <w:r w:rsidR="0098057F" w:rsidRPr="00080C4A">
        <w:rPr>
          <w:sz w:val="28"/>
          <w:szCs w:val="28"/>
        </w:rPr>
        <w:t>,</w:t>
      </w:r>
      <w:r w:rsidR="00BE2B05" w:rsidRPr="00080C4A">
        <w:rPr>
          <w:sz w:val="28"/>
          <w:szCs w:val="28"/>
        </w:rPr>
        <w:t>71 мин); DG 51:8 ([M+H]</w:t>
      </w:r>
      <w:r w:rsidR="00BE2B05" w:rsidRPr="00080C4A">
        <w:rPr>
          <w:sz w:val="28"/>
          <w:szCs w:val="28"/>
          <w:vertAlign w:val="superscript"/>
        </w:rPr>
        <w:t>+</w:t>
      </w:r>
      <w:r w:rsidR="00BE2B05" w:rsidRPr="00080C4A">
        <w:rPr>
          <w:sz w:val="28"/>
          <w:szCs w:val="28"/>
        </w:rPr>
        <w:t>, m/z = 841</w:t>
      </w:r>
      <w:r w:rsidR="0098057F" w:rsidRPr="00080C4A">
        <w:rPr>
          <w:sz w:val="28"/>
          <w:szCs w:val="28"/>
        </w:rPr>
        <w:t>,</w:t>
      </w:r>
      <w:r w:rsidR="00BE2B05" w:rsidRPr="00080C4A">
        <w:rPr>
          <w:sz w:val="28"/>
          <w:szCs w:val="28"/>
        </w:rPr>
        <w:t>6669, RT = 12</w:t>
      </w:r>
      <w:r w:rsidR="0098057F" w:rsidRPr="00080C4A">
        <w:rPr>
          <w:sz w:val="28"/>
          <w:szCs w:val="28"/>
        </w:rPr>
        <w:t>,</w:t>
      </w:r>
      <w:r w:rsidR="00BE2B05" w:rsidRPr="00080C4A">
        <w:rPr>
          <w:sz w:val="28"/>
          <w:szCs w:val="28"/>
        </w:rPr>
        <w:t>74 мин); LDGTS 25:0 ([M+H]</w:t>
      </w:r>
      <w:r w:rsidR="00BE2B05" w:rsidRPr="00080C4A">
        <w:rPr>
          <w:sz w:val="28"/>
          <w:szCs w:val="28"/>
          <w:vertAlign w:val="superscript"/>
        </w:rPr>
        <w:t>+</w:t>
      </w:r>
      <w:r w:rsidR="00BE2B05" w:rsidRPr="00080C4A">
        <w:rPr>
          <w:sz w:val="28"/>
          <w:szCs w:val="28"/>
        </w:rPr>
        <w:t>, m/z = 600</w:t>
      </w:r>
      <w:r w:rsidR="0098057F" w:rsidRPr="00080C4A">
        <w:rPr>
          <w:sz w:val="28"/>
          <w:szCs w:val="28"/>
        </w:rPr>
        <w:t>,</w:t>
      </w:r>
      <w:r w:rsidR="00BE2B05" w:rsidRPr="00080C4A">
        <w:rPr>
          <w:sz w:val="28"/>
          <w:szCs w:val="28"/>
        </w:rPr>
        <w:t>5177, RT = 11</w:t>
      </w:r>
      <w:r w:rsidR="0098057F" w:rsidRPr="00080C4A">
        <w:rPr>
          <w:sz w:val="28"/>
          <w:szCs w:val="28"/>
        </w:rPr>
        <w:t>,</w:t>
      </w:r>
      <w:r w:rsidR="00BE2B05" w:rsidRPr="00080C4A">
        <w:rPr>
          <w:sz w:val="28"/>
          <w:szCs w:val="28"/>
        </w:rPr>
        <w:t>23 мин); SE 24:1;O4/26:0;1O ([M+H]</w:t>
      </w:r>
      <w:r w:rsidR="00BE2B05" w:rsidRPr="00080C4A">
        <w:rPr>
          <w:sz w:val="28"/>
          <w:szCs w:val="28"/>
          <w:vertAlign w:val="superscript"/>
        </w:rPr>
        <w:t>+</w:t>
      </w:r>
      <w:r w:rsidR="00BE2B05" w:rsidRPr="00080C4A">
        <w:rPr>
          <w:sz w:val="28"/>
          <w:szCs w:val="28"/>
        </w:rPr>
        <w:t>, m/z = 804</w:t>
      </w:r>
      <w:r w:rsidR="0098057F" w:rsidRPr="00080C4A">
        <w:rPr>
          <w:sz w:val="28"/>
          <w:szCs w:val="28"/>
        </w:rPr>
        <w:t>,</w:t>
      </w:r>
      <w:r w:rsidR="00BE2B05" w:rsidRPr="00080C4A">
        <w:rPr>
          <w:sz w:val="28"/>
          <w:szCs w:val="28"/>
        </w:rPr>
        <w:t>7063, RT = 12</w:t>
      </w:r>
      <w:r w:rsidR="0098057F" w:rsidRPr="00080C4A">
        <w:rPr>
          <w:sz w:val="28"/>
          <w:szCs w:val="28"/>
        </w:rPr>
        <w:t>,</w:t>
      </w:r>
      <w:r w:rsidR="00BE2B05" w:rsidRPr="00080C4A">
        <w:rPr>
          <w:sz w:val="28"/>
          <w:szCs w:val="28"/>
        </w:rPr>
        <w:t xml:space="preserve">32 мин); </w:t>
      </w:r>
      <w:r w:rsidR="00BE2B05" w:rsidRPr="00080C4A">
        <w:rPr>
          <w:sz w:val="28"/>
          <w:szCs w:val="28"/>
        </w:rPr>
        <w:lastRenderedPageBreak/>
        <w:t>SL 12:0;O/18:0;O ([M+H]</w:t>
      </w:r>
      <w:r w:rsidR="00BE2B05" w:rsidRPr="00080C4A">
        <w:rPr>
          <w:sz w:val="28"/>
          <w:szCs w:val="28"/>
          <w:vertAlign w:val="superscript"/>
        </w:rPr>
        <w:t>+</w:t>
      </w:r>
      <w:r w:rsidR="00BE2B05" w:rsidRPr="00080C4A">
        <w:rPr>
          <w:sz w:val="28"/>
          <w:szCs w:val="28"/>
        </w:rPr>
        <w:t>, m/z = 564</w:t>
      </w:r>
      <w:r w:rsidR="0098057F" w:rsidRPr="00080C4A">
        <w:rPr>
          <w:sz w:val="28"/>
          <w:szCs w:val="28"/>
        </w:rPr>
        <w:t>,</w:t>
      </w:r>
      <w:r w:rsidR="00BE2B05" w:rsidRPr="00080C4A">
        <w:rPr>
          <w:sz w:val="28"/>
          <w:szCs w:val="28"/>
        </w:rPr>
        <w:t>4287, RT = 10</w:t>
      </w:r>
      <w:r w:rsidR="0098057F" w:rsidRPr="00080C4A">
        <w:rPr>
          <w:sz w:val="28"/>
          <w:szCs w:val="28"/>
        </w:rPr>
        <w:t>,</w:t>
      </w:r>
      <w:r w:rsidR="00BE2B05" w:rsidRPr="00080C4A">
        <w:rPr>
          <w:sz w:val="28"/>
          <w:szCs w:val="28"/>
        </w:rPr>
        <w:t>18 мин); TG 8:0_8:0_12:0 ([M+H]</w:t>
      </w:r>
      <w:r w:rsidR="00BE2B05" w:rsidRPr="00080C4A">
        <w:rPr>
          <w:sz w:val="28"/>
          <w:szCs w:val="28"/>
          <w:vertAlign w:val="superscript"/>
        </w:rPr>
        <w:t>+</w:t>
      </w:r>
      <w:r w:rsidR="00BE2B05" w:rsidRPr="00080C4A">
        <w:rPr>
          <w:sz w:val="28"/>
          <w:szCs w:val="28"/>
        </w:rPr>
        <w:t>, m/z = 549</w:t>
      </w:r>
      <w:r w:rsidR="0098057F" w:rsidRPr="00080C4A">
        <w:rPr>
          <w:sz w:val="28"/>
          <w:szCs w:val="28"/>
        </w:rPr>
        <w:t>,</w:t>
      </w:r>
      <w:r w:rsidR="00BE2B05" w:rsidRPr="00080C4A">
        <w:rPr>
          <w:sz w:val="28"/>
          <w:szCs w:val="28"/>
        </w:rPr>
        <w:t>4145, RT = 9</w:t>
      </w:r>
      <w:r w:rsidR="0098057F" w:rsidRPr="00080C4A">
        <w:rPr>
          <w:sz w:val="28"/>
          <w:szCs w:val="28"/>
        </w:rPr>
        <w:t>,</w:t>
      </w:r>
      <w:r w:rsidR="00BE2B05" w:rsidRPr="00080C4A">
        <w:rPr>
          <w:sz w:val="28"/>
          <w:szCs w:val="28"/>
        </w:rPr>
        <w:t>33 мин); TG 8:0_8:0_27:1 ([M+H]</w:t>
      </w:r>
      <w:r w:rsidR="00BE2B05" w:rsidRPr="00080C4A">
        <w:rPr>
          <w:sz w:val="28"/>
          <w:szCs w:val="28"/>
          <w:vertAlign w:val="superscript"/>
        </w:rPr>
        <w:t>+</w:t>
      </w:r>
      <w:r w:rsidR="00BE2B05" w:rsidRPr="00080C4A">
        <w:rPr>
          <w:sz w:val="28"/>
          <w:szCs w:val="28"/>
        </w:rPr>
        <w:t>, m/z = 752</w:t>
      </w:r>
      <w:r w:rsidR="0098057F" w:rsidRPr="00080C4A">
        <w:rPr>
          <w:sz w:val="28"/>
          <w:szCs w:val="28"/>
        </w:rPr>
        <w:t>,</w:t>
      </w:r>
      <w:r w:rsidR="00BE2B05" w:rsidRPr="00080C4A">
        <w:rPr>
          <w:sz w:val="28"/>
          <w:szCs w:val="28"/>
        </w:rPr>
        <w:t>6749, RT = 12</w:t>
      </w:r>
      <w:r w:rsidR="0098057F" w:rsidRPr="00080C4A">
        <w:rPr>
          <w:sz w:val="28"/>
          <w:szCs w:val="28"/>
        </w:rPr>
        <w:t>,</w:t>
      </w:r>
      <w:r w:rsidR="00BE2B05" w:rsidRPr="00080C4A">
        <w:rPr>
          <w:sz w:val="28"/>
          <w:szCs w:val="28"/>
        </w:rPr>
        <w:t>29 мин); TG 8:0_8:0_28:0 ([M+H]</w:t>
      </w:r>
      <w:r w:rsidR="00BE2B05" w:rsidRPr="00080C4A">
        <w:rPr>
          <w:sz w:val="28"/>
          <w:szCs w:val="28"/>
          <w:vertAlign w:val="superscript"/>
        </w:rPr>
        <w:t>+</w:t>
      </w:r>
      <w:r w:rsidR="00BE2B05" w:rsidRPr="00080C4A">
        <w:rPr>
          <w:sz w:val="28"/>
          <w:szCs w:val="28"/>
        </w:rPr>
        <w:t>, m/z = 768</w:t>
      </w:r>
      <w:r w:rsidR="0098057F" w:rsidRPr="00080C4A">
        <w:rPr>
          <w:sz w:val="28"/>
          <w:szCs w:val="28"/>
        </w:rPr>
        <w:t>,</w:t>
      </w:r>
      <w:r w:rsidR="00BE2B05" w:rsidRPr="00080C4A">
        <w:rPr>
          <w:sz w:val="28"/>
          <w:szCs w:val="28"/>
        </w:rPr>
        <w:t>7061, RT = 12</w:t>
      </w:r>
      <w:r w:rsidR="0098057F" w:rsidRPr="00080C4A">
        <w:rPr>
          <w:sz w:val="28"/>
          <w:szCs w:val="28"/>
        </w:rPr>
        <w:t>,</w:t>
      </w:r>
      <w:r w:rsidR="00BE2B05" w:rsidRPr="00080C4A">
        <w:rPr>
          <w:sz w:val="28"/>
          <w:szCs w:val="28"/>
        </w:rPr>
        <w:t>67 мин); TG 8:0_8:0_29:1 ([M+H]</w:t>
      </w:r>
      <w:r w:rsidR="00BE2B05" w:rsidRPr="00080C4A">
        <w:rPr>
          <w:sz w:val="28"/>
          <w:szCs w:val="28"/>
          <w:vertAlign w:val="superscript"/>
        </w:rPr>
        <w:t>+</w:t>
      </w:r>
      <w:r w:rsidR="00BE2B05" w:rsidRPr="00080C4A">
        <w:rPr>
          <w:sz w:val="28"/>
          <w:szCs w:val="28"/>
        </w:rPr>
        <w:t>, m/z = 780</w:t>
      </w:r>
      <w:r w:rsidR="0098057F" w:rsidRPr="00080C4A">
        <w:rPr>
          <w:sz w:val="28"/>
          <w:szCs w:val="28"/>
        </w:rPr>
        <w:t>,</w:t>
      </w:r>
      <w:r w:rsidR="00BE2B05" w:rsidRPr="00080C4A">
        <w:rPr>
          <w:sz w:val="28"/>
          <w:szCs w:val="28"/>
        </w:rPr>
        <w:t>7060, RT = 12</w:t>
      </w:r>
      <w:r w:rsidR="0098057F" w:rsidRPr="00080C4A">
        <w:rPr>
          <w:sz w:val="28"/>
          <w:szCs w:val="28"/>
        </w:rPr>
        <w:t>,</w:t>
      </w:r>
      <w:r w:rsidR="00BE2B05" w:rsidRPr="00080C4A">
        <w:rPr>
          <w:sz w:val="28"/>
          <w:szCs w:val="28"/>
        </w:rPr>
        <w:t>56 мин); TG 8:0_8:0_30:1 ([M+H]</w:t>
      </w:r>
      <w:r w:rsidR="00BE2B05" w:rsidRPr="00080C4A">
        <w:rPr>
          <w:sz w:val="28"/>
          <w:szCs w:val="28"/>
          <w:vertAlign w:val="superscript"/>
        </w:rPr>
        <w:t>+</w:t>
      </w:r>
      <w:r w:rsidR="00BE2B05" w:rsidRPr="00080C4A">
        <w:rPr>
          <w:sz w:val="28"/>
          <w:szCs w:val="28"/>
        </w:rPr>
        <w:t>, m/z = 794</w:t>
      </w:r>
      <w:r w:rsidR="0098057F" w:rsidRPr="00080C4A">
        <w:rPr>
          <w:sz w:val="28"/>
          <w:szCs w:val="28"/>
        </w:rPr>
        <w:t>,</w:t>
      </w:r>
      <w:r w:rsidR="00BE2B05" w:rsidRPr="00080C4A">
        <w:rPr>
          <w:sz w:val="28"/>
          <w:szCs w:val="28"/>
        </w:rPr>
        <w:t>7218, RT = 12</w:t>
      </w:r>
      <w:r w:rsidR="0098057F" w:rsidRPr="00080C4A">
        <w:rPr>
          <w:sz w:val="28"/>
          <w:szCs w:val="28"/>
        </w:rPr>
        <w:t>,</w:t>
      </w:r>
      <w:r w:rsidR="00BE2B05" w:rsidRPr="00080C4A">
        <w:rPr>
          <w:sz w:val="28"/>
          <w:szCs w:val="28"/>
        </w:rPr>
        <w:t>59 мин); TG 8:0_8:0_30:2 ([M+H]</w:t>
      </w:r>
      <w:r w:rsidR="00BE2B05" w:rsidRPr="00080C4A">
        <w:rPr>
          <w:sz w:val="28"/>
          <w:szCs w:val="28"/>
          <w:vertAlign w:val="superscript"/>
        </w:rPr>
        <w:t>+</w:t>
      </w:r>
      <w:r w:rsidR="00BE2B05" w:rsidRPr="00080C4A">
        <w:rPr>
          <w:sz w:val="28"/>
          <w:szCs w:val="28"/>
        </w:rPr>
        <w:t>, m/z = 792</w:t>
      </w:r>
      <w:r w:rsidR="0098057F" w:rsidRPr="00080C4A">
        <w:rPr>
          <w:sz w:val="28"/>
          <w:szCs w:val="28"/>
        </w:rPr>
        <w:t>,</w:t>
      </w:r>
      <w:r w:rsidR="00BE2B05" w:rsidRPr="00080C4A">
        <w:rPr>
          <w:sz w:val="28"/>
          <w:szCs w:val="28"/>
        </w:rPr>
        <w:t>7062, RT = 12</w:t>
      </w:r>
      <w:r w:rsidR="0098057F" w:rsidRPr="00080C4A">
        <w:rPr>
          <w:sz w:val="28"/>
          <w:szCs w:val="28"/>
        </w:rPr>
        <w:t>,</w:t>
      </w:r>
      <w:r w:rsidR="00BE2B05" w:rsidRPr="00080C4A">
        <w:rPr>
          <w:sz w:val="28"/>
          <w:szCs w:val="28"/>
        </w:rPr>
        <w:t>35 мин); TG 8:0_8:0_32:2 ([M+H]</w:t>
      </w:r>
      <w:r w:rsidR="00BE2B05" w:rsidRPr="00080C4A">
        <w:rPr>
          <w:sz w:val="28"/>
          <w:szCs w:val="28"/>
          <w:vertAlign w:val="superscript"/>
        </w:rPr>
        <w:t>+,</w:t>
      </w:r>
      <w:r w:rsidR="00BE2B05" w:rsidRPr="00080C4A">
        <w:rPr>
          <w:sz w:val="28"/>
          <w:szCs w:val="28"/>
        </w:rPr>
        <w:t xml:space="preserve"> m/z = 820</w:t>
      </w:r>
      <w:r w:rsidR="0098057F" w:rsidRPr="00080C4A">
        <w:rPr>
          <w:sz w:val="28"/>
          <w:szCs w:val="28"/>
        </w:rPr>
        <w:t>,</w:t>
      </w:r>
      <w:r w:rsidR="00BE2B05" w:rsidRPr="00080C4A">
        <w:rPr>
          <w:sz w:val="28"/>
          <w:szCs w:val="28"/>
        </w:rPr>
        <w:t>7372, RT = 12</w:t>
      </w:r>
      <w:r w:rsidR="0098057F" w:rsidRPr="00080C4A">
        <w:rPr>
          <w:sz w:val="28"/>
          <w:szCs w:val="28"/>
        </w:rPr>
        <w:t>,</w:t>
      </w:r>
      <w:r w:rsidR="00BE2B05" w:rsidRPr="00080C4A">
        <w:rPr>
          <w:sz w:val="28"/>
          <w:szCs w:val="28"/>
        </w:rPr>
        <w:t>62 мин); TG 8:0_9:0_28:2 ([M+H]</w:t>
      </w:r>
      <w:r w:rsidR="00BE2B05" w:rsidRPr="00080C4A">
        <w:rPr>
          <w:sz w:val="28"/>
          <w:szCs w:val="28"/>
          <w:vertAlign w:val="superscript"/>
        </w:rPr>
        <w:t>+,</w:t>
      </w:r>
      <w:r w:rsidR="00BE2B05" w:rsidRPr="00080C4A">
        <w:rPr>
          <w:sz w:val="28"/>
          <w:szCs w:val="28"/>
        </w:rPr>
        <w:t xml:space="preserve"> m/z = 778</w:t>
      </w:r>
      <w:r w:rsidR="0098057F" w:rsidRPr="00080C4A">
        <w:rPr>
          <w:sz w:val="28"/>
          <w:szCs w:val="28"/>
        </w:rPr>
        <w:t>,</w:t>
      </w:r>
      <w:r w:rsidR="00BE2B05" w:rsidRPr="00080C4A">
        <w:rPr>
          <w:sz w:val="28"/>
          <w:szCs w:val="28"/>
        </w:rPr>
        <w:t>6905, RT = 12</w:t>
      </w:r>
      <w:r w:rsidR="0098057F" w:rsidRPr="00080C4A">
        <w:rPr>
          <w:sz w:val="28"/>
          <w:szCs w:val="28"/>
        </w:rPr>
        <w:t>,</w:t>
      </w:r>
      <w:r w:rsidR="00BE2B05" w:rsidRPr="00080C4A">
        <w:rPr>
          <w:sz w:val="28"/>
          <w:szCs w:val="28"/>
        </w:rPr>
        <w:t>32 мин); VAE 9:0 ([M+H]</w:t>
      </w:r>
      <w:r w:rsidR="00BE2B05" w:rsidRPr="00080C4A">
        <w:rPr>
          <w:sz w:val="28"/>
          <w:szCs w:val="28"/>
          <w:vertAlign w:val="superscript"/>
        </w:rPr>
        <w:t>+</w:t>
      </w:r>
      <w:r w:rsidR="00BE2B05" w:rsidRPr="00080C4A">
        <w:rPr>
          <w:sz w:val="28"/>
          <w:szCs w:val="28"/>
        </w:rPr>
        <w:t>, m/z = 449</w:t>
      </w:r>
      <w:r w:rsidR="0098057F" w:rsidRPr="00080C4A">
        <w:rPr>
          <w:sz w:val="28"/>
          <w:szCs w:val="28"/>
        </w:rPr>
        <w:t>,</w:t>
      </w:r>
      <w:r w:rsidR="00BE2B05" w:rsidRPr="00080C4A">
        <w:rPr>
          <w:sz w:val="28"/>
          <w:szCs w:val="28"/>
        </w:rPr>
        <w:t>3369, RT = 9</w:t>
      </w:r>
      <w:r w:rsidR="0098057F" w:rsidRPr="00080C4A">
        <w:rPr>
          <w:sz w:val="28"/>
          <w:szCs w:val="28"/>
        </w:rPr>
        <w:t>,</w:t>
      </w:r>
      <w:r w:rsidR="00BE2B05" w:rsidRPr="00080C4A">
        <w:rPr>
          <w:sz w:val="28"/>
          <w:szCs w:val="28"/>
        </w:rPr>
        <w:t>23 мин)</w:t>
      </w:r>
      <w:r w:rsidR="006815BD" w:rsidRPr="00080C4A">
        <w:rPr>
          <w:sz w:val="28"/>
          <w:szCs w:val="28"/>
        </w:rPr>
        <w:t>.</w:t>
      </w:r>
    </w:p>
    <w:p w14:paraId="3CDD8952" w14:textId="77777777" w:rsidR="00096AE7" w:rsidRPr="00080C4A" w:rsidRDefault="00096AE7" w:rsidP="00E65A46">
      <w:pPr>
        <w:ind w:firstLine="720"/>
        <w:jc w:val="both"/>
        <w:rPr>
          <w:sz w:val="28"/>
          <w:szCs w:val="28"/>
        </w:rPr>
      </w:pPr>
    </w:p>
    <w:p w14:paraId="19E9E915" w14:textId="77777777" w:rsidR="00096AE7" w:rsidRPr="00080C4A" w:rsidRDefault="00096AE7" w:rsidP="00E65A46">
      <w:pPr>
        <w:ind w:firstLine="720"/>
        <w:jc w:val="both"/>
        <w:rPr>
          <w:sz w:val="28"/>
          <w:szCs w:val="28"/>
        </w:rPr>
      </w:pPr>
      <w:r w:rsidRPr="00080C4A">
        <w:rPr>
          <w:sz w:val="28"/>
          <w:szCs w:val="28"/>
        </w:rPr>
        <w:t>IPA:ACN (1</w:t>
      </w:r>
      <w:r w:rsidR="002140D8" w:rsidRPr="00080C4A">
        <w:rPr>
          <w:sz w:val="28"/>
          <w:szCs w:val="28"/>
        </w:rPr>
        <w:t>,</w:t>
      </w:r>
      <w:r w:rsidRPr="00080C4A">
        <w:rPr>
          <w:sz w:val="28"/>
          <w:szCs w:val="28"/>
        </w:rPr>
        <w:t>5-15)</w:t>
      </w:r>
    </w:p>
    <w:p w14:paraId="3D9F7962" w14:textId="77777777" w:rsidR="00E849FA" w:rsidRPr="00080C4A" w:rsidRDefault="00D83D4B" w:rsidP="00E65A46">
      <w:pPr>
        <w:ind w:firstLine="720"/>
        <w:jc w:val="both"/>
        <w:rPr>
          <w:sz w:val="28"/>
          <w:szCs w:val="28"/>
        </w:rPr>
      </w:pPr>
      <w:r w:rsidRPr="00080C4A">
        <w:rPr>
          <w:sz w:val="28"/>
          <w:szCs w:val="28"/>
        </w:rPr>
        <w:t>13-докозенамид</w:t>
      </w:r>
      <w:r w:rsidR="00E849FA" w:rsidRPr="00080C4A">
        <w:rPr>
          <w:sz w:val="28"/>
          <w:szCs w:val="28"/>
        </w:rPr>
        <w:t xml:space="preserve"> ([M+H]</w:t>
      </w:r>
      <w:r w:rsidR="00E849FA" w:rsidRPr="00080C4A">
        <w:rPr>
          <w:sz w:val="28"/>
          <w:szCs w:val="28"/>
          <w:vertAlign w:val="superscript"/>
        </w:rPr>
        <w:t>+</w:t>
      </w:r>
      <w:r w:rsidR="00E849FA" w:rsidRPr="00080C4A">
        <w:rPr>
          <w:sz w:val="28"/>
          <w:szCs w:val="28"/>
        </w:rPr>
        <w:t>, 338</w:t>
      </w:r>
      <w:r w:rsidR="0098057F" w:rsidRPr="00080C4A">
        <w:rPr>
          <w:sz w:val="28"/>
          <w:szCs w:val="28"/>
        </w:rPr>
        <w:t>,</w:t>
      </w:r>
      <w:r w:rsidR="00E849FA" w:rsidRPr="00080C4A">
        <w:rPr>
          <w:sz w:val="28"/>
          <w:szCs w:val="28"/>
        </w:rPr>
        <w:t>3415, 8</w:t>
      </w:r>
      <w:r w:rsidR="0098057F" w:rsidRPr="00080C4A">
        <w:rPr>
          <w:sz w:val="28"/>
          <w:szCs w:val="28"/>
        </w:rPr>
        <w:t>,</w:t>
      </w:r>
      <w:r w:rsidR="00E849FA" w:rsidRPr="00080C4A">
        <w:rPr>
          <w:sz w:val="28"/>
          <w:szCs w:val="28"/>
        </w:rPr>
        <w:t>17 мин); CAR 19:3 ([M+H]</w:t>
      </w:r>
      <w:r w:rsidR="00E849FA" w:rsidRPr="00080C4A">
        <w:rPr>
          <w:sz w:val="28"/>
          <w:szCs w:val="28"/>
          <w:vertAlign w:val="superscript"/>
        </w:rPr>
        <w:t>+</w:t>
      </w:r>
      <w:r w:rsidR="00E849FA" w:rsidRPr="00080C4A">
        <w:rPr>
          <w:sz w:val="28"/>
          <w:szCs w:val="28"/>
        </w:rPr>
        <w:t>, 436</w:t>
      </w:r>
      <w:r w:rsidR="0098057F" w:rsidRPr="00080C4A">
        <w:rPr>
          <w:sz w:val="28"/>
          <w:szCs w:val="28"/>
        </w:rPr>
        <w:t>,</w:t>
      </w:r>
      <w:r w:rsidR="00E849FA" w:rsidRPr="00080C4A">
        <w:rPr>
          <w:sz w:val="28"/>
          <w:szCs w:val="28"/>
        </w:rPr>
        <w:t>3416, 9</w:t>
      </w:r>
      <w:r w:rsidR="0098057F" w:rsidRPr="00080C4A">
        <w:rPr>
          <w:sz w:val="28"/>
          <w:szCs w:val="28"/>
        </w:rPr>
        <w:t>,</w:t>
      </w:r>
      <w:r w:rsidR="00E849FA" w:rsidRPr="00080C4A">
        <w:rPr>
          <w:sz w:val="28"/>
          <w:szCs w:val="28"/>
        </w:rPr>
        <w:t>23 мин); Cer 12:0;2O/12:0;O ([M+H]</w:t>
      </w:r>
      <w:r w:rsidR="00E849FA" w:rsidRPr="00080C4A">
        <w:rPr>
          <w:sz w:val="28"/>
          <w:szCs w:val="28"/>
          <w:vertAlign w:val="superscript"/>
        </w:rPr>
        <w:t>+</w:t>
      </w:r>
      <w:r w:rsidR="00E849FA" w:rsidRPr="00080C4A">
        <w:rPr>
          <w:sz w:val="28"/>
          <w:szCs w:val="28"/>
        </w:rPr>
        <w:t>, 416</w:t>
      </w:r>
      <w:r w:rsidR="0098057F" w:rsidRPr="00080C4A">
        <w:rPr>
          <w:sz w:val="28"/>
          <w:szCs w:val="28"/>
        </w:rPr>
        <w:t>,</w:t>
      </w:r>
      <w:r w:rsidR="00E849FA" w:rsidRPr="00080C4A">
        <w:rPr>
          <w:sz w:val="28"/>
          <w:szCs w:val="28"/>
        </w:rPr>
        <w:t>373, 9</w:t>
      </w:r>
      <w:r w:rsidR="0098057F" w:rsidRPr="00080C4A">
        <w:rPr>
          <w:sz w:val="28"/>
          <w:szCs w:val="28"/>
        </w:rPr>
        <w:t>,</w:t>
      </w:r>
      <w:r w:rsidR="00E849FA" w:rsidRPr="00080C4A">
        <w:rPr>
          <w:sz w:val="28"/>
          <w:szCs w:val="28"/>
        </w:rPr>
        <w:t>27 мин); Cer 12:0;2O/14:0;O ([M+H]</w:t>
      </w:r>
      <w:r w:rsidR="00E849FA" w:rsidRPr="00080C4A">
        <w:rPr>
          <w:sz w:val="28"/>
          <w:szCs w:val="28"/>
          <w:vertAlign w:val="superscript"/>
        </w:rPr>
        <w:t>+</w:t>
      </w:r>
      <w:r w:rsidR="00E849FA" w:rsidRPr="00080C4A">
        <w:rPr>
          <w:sz w:val="28"/>
          <w:szCs w:val="28"/>
        </w:rPr>
        <w:t>, 444</w:t>
      </w:r>
      <w:r w:rsidR="0098057F" w:rsidRPr="00080C4A">
        <w:rPr>
          <w:sz w:val="28"/>
          <w:szCs w:val="28"/>
        </w:rPr>
        <w:t>,</w:t>
      </w:r>
      <w:r w:rsidR="00E849FA" w:rsidRPr="00080C4A">
        <w:rPr>
          <w:sz w:val="28"/>
          <w:szCs w:val="28"/>
        </w:rPr>
        <w:t>4041, 9</w:t>
      </w:r>
      <w:r w:rsidR="0098057F" w:rsidRPr="00080C4A">
        <w:rPr>
          <w:sz w:val="28"/>
          <w:szCs w:val="28"/>
        </w:rPr>
        <w:t>,</w:t>
      </w:r>
      <w:r w:rsidR="00E849FA" w:rsidRPr="00080C4A">
        <w:rPr>
          <w:sz w:val="28"/>
          <w:szCs w:val="28"/>
        </w:rPr>
        <w:t>27 мин); Cer 12:1;3O/25:1;(2OH) ([M+H]</w:t>
      </w:r>
      <w:r w:rsidR="00E849FA" w:rsidRPr="00080C4A">
        <w:rPr>
          <w:sz w:val="28"/>
          <w:szCs w:val="28"/>
          <w:vertAlign w:val="superscript"/>
        </w:rPr>
        <w:t>+</w:t>
      </w:r>
      <w:r w:rsidR="00E849FA" w:rsidRPr="00080C4A">
        <w:rPr>
          <w:sz w:val="28"/>
          <w:szCs w:val="28"/>
        </w:rPr>
        <w:t>, 610</w:t>
      </w:r>
      <w:r w:rsidR="0098057F" w:rsidRPr="00080C4A">
        <w:rPr>
          <w:sz w:val="28"/>
          <w:szCs w:val="28"/>
        </w:rPr>
        <w:t>,</w:t>
      </w:r>
      <w:r w:rsidR="00E849FA" w:rsidRPr="00080C4A">
        <w:rPr>
          <w:sz w:val="28"/>
          <w:szCs w:val="28"/>
        </w:rPr>
        <w:t>5397, 11</w:t>
      </w:r>
      <w:r w:rsidR="0098057F" w:rsidRPr="00080C4A">
        <w:rPr>
          <w:sz w:val="28"/>
          <w:szCs w:val="28"/>
        </w:rPr>
        <w:t>,</w:t>
      </w:r>
      <w:r w:rsidR="00E849FA" w:rsidRPr="00080C4A">
        <w:rPr>
          <w:sz w:val="28"/>
          <w:szCs w:val="28"/>
        </w:rPr>
        <w:t>21 мин); Cer 12:1;3O/31:0;(2OH) ([M+H]</w:t>
      </w:r>
      <w:r w:rsidR="00E849FA" w:rsidRPr="00080C4A">
        <w:rPr>
          <w:sz w:val="28"/>
          <w:szCs w:val="28"/>
          <w:vertAlign w:val="superscript"/>
        </w:rPr>
        <w:t>+</w:t>
      </w:r>
      <w:r w:rsidR="00E849FA" w:rsidRPr="00080C4A">
        <w:rPr>
          <w:sz w:val="28"/>
          <w:szCs w:val="28"/>
        </w:rPr>
        <w:t>, 696</w:t>
      </w:r>
      <w:r w:rsidR="0098057F" w:rsidRPr="00080C4A">
        <w:rPr>
          <w:sz w:val="28"/>
          <w:szCs w:val="28"/>
        </w:rPr>
        <w:t>,</w:t>
      </w:r>
      <w:r w:rsidR="00E849FA" w:rsidRPr="00080C4A">
        <w:rPr>
          <w:sz w:val="28"/>
          <w:szCs w:val="28"/>
        </w:rPr>
        <w:t>6489, 11</w:t>
      </w:r>
      <w:r w:rsidR="0098057F" w:rsidRPr="00080C4A">
        <w:rPr>
          <w:sz w:val="28"/>
          <w:szCs w:val="28"/>
        </w:rPr>
        <w:t>,</w:t>
      </w:r>
      <w:r w:rsidR="00E849FA" w:rsidRPr="00080C4A">
        <w:rPr>
          <w:sz w:val="28"/>
          <w:szCs w:val="28"/>
        </w:rPr>
        <w:t>91 мин); Cer 13:0;2O/26:6;O ([M+H]</w:t>
      </w:r>
      <w:r w:rsidR="00E849FA" w:rsidRPr="00080C4A">
        <w:rPr>
          <w:sz w:val="28"/>
          <w:szCs w:val="28"/>
          <w:vertAlign w:val="superscript"/>
        </w:rPr>
        <w:t>+</w:t>
      </w:r>
      <w:r w:rsidR="00E849FA" w:rsidRPr="00080C4A">
        <w:rPr>
          <w:sz w:val="28"/>
          <w:szCs w:val="28"/>
        </w:rPr>
        <w:t>, 596</w:t>
      </w:r>
      <w:r w:rsidR="0098057F" w:rsidRPr="00080C4A">
        <w:rPr>
          <w:sz w:val="28"/>
          <w:szCs w:val="28"/>
        </w:rPr>
        <w:t>,</w:t>
      </w:r>
      <w:r w:rsidR="00E849FA" w:rsidRPr="00080C4A">
        <w:rPr>
          <w:sz w:val="28"/>
          <w:szCs w:val="28"/>
        </w:rPr>
        <w:t>5087, 9</w:t>
      </w:r>
      <w:r w:rsidR="0098057F" w:rsidRPr="00080C4A">
        <w:rPr>
          <w:sz w:val="28"/>
          <w:szCs w:val="28"/>
        </w:rPr>
        <w:t>,</w:t>
      </w:r>
      <w:r w:rsidR="00E849FA" w:rsidRPr="00080C4A">
        <w:rPr>
          <w:sz w:val="28"/>
          <w:szCs w:val="28"/>
        </w:rPr>
        <w:t>35 мин); DG 31:3 ([M+NH</w:t>
      </w:r>
      <w:r w:rsidR="00E849FA" w:rsidRPr="00080C4A">
        <w:rPr>
          <w:sz w:val="28"/>
          <w:szCs w:val="28"/>
          <w:vertAlign w:val="subscript"/>
        </w:rPr>
        <w:t>4</w:t>
      </w:r>
      <w:r w:rsidR="00E849FA" w:rsidRPr="00080C4A">
        <w:rPr>
          <w:sz w:val="28"/>
          <w:szCs w:val="28"/>
        </w:rPr>
        <w:t>]</w:t>
      </w:r>
      <w:r w:rsidR="00E849FA" w:rsidRPr="00080C4A">
        <w:rPr>
          <w:sz w:val="28"/>
          <w:szCs w:val="28"/>
          <w:vertAlign w:val="superscript"/>
        </w:rPr>
        <w:t>+</w:t>
      </w:r>
      <w:r w:rsidR="00E849FA" w:rsidRPr="00080C4A">
        <w:rPr>
          <w:sz w:val="28"/>
          <w:szCs w:val="28"/>
        </w:rPr>
        <w:t>, 571</w:t>
      </w:r>
      <w:r w:rsidR="0098057F" w:rsidRPr="00080C4A">
        <w:rPr>
          <w:sz w:val="28"/>
          <w:szCs w:val="28"/>
        </w:rPr>
        <w:t>,</w:t>
      </w:r>
      <w:r w:rsidR="00E849FA" w:rsidRPr="00080C4A">
        <w:rPr>
          <w:sz w:val="28"/>
          <w:szCs w:val="28"/>
        </w:rPr>
        <w:t>4286, 8</w:t>
      </w:r>
      <w:r w:rsidR="0098057F" w:rsidRPr="00080C4A">
        <w:rPr>
          <w:sz w:val="28"/>
          <w:szCs w:val="28"/>
        </w:rPr>
        <w:t>,</w:t>
      </w:r>
      <w:r w:rsidR="00E849FA" w:rsidRPr="00080C4A">
        <w:rPr>
          <w:sz w:val="28"/>
          <w:szCs w:val="28"/>
        </w:rPr>
        <w:t>99 мин); MGDG O-9:0_22:6 ([M+NH</w:t>
      </w:r>
      <w:r w:rsidR="00E849FA" w:rsidRPr="00080C4A">
        <w:rPr>
          <w:sz w:val="28"/>
          <w:szCs w:val="28"/>
          <w:vertAlign w:val="subscript"/>
        </w:rPr>
        <w:t>4</w:t>
      </w:r>
      <w:r w:rsidR="00E849FA" w:rsidRPr="00080C4A">
        <w:rPr>
          <w:sz w:val="28"/>
          <w:szCs w:val="28"/>
        </w:rPr>
        <w:t>]</w:t>
      </w:r>
      <w:r w:rsidR="00E849FA" w:rsidRPr="00080C4A">
        <w:rPr>
          <w:sz w:val="28"/>
          <w:szCs w:val="28"/>
          <w:vertAlign w:val="superscript"/>
        </w:rPr>
        <w:t>+</w:t>
      </w:r>
      <w:r w:rsidR="00E849FA" w:rsidRPr="00080C4A">
        <w:rPr>
          <w:sz w:val="28"/>
          <w:szCs w:val="28"/>
        </w:rPr>
        <w:t>, 708</w:t>
      </w:r>
      <w:r w:rsidR="0098057F" w:rsidRPr="00080C4A">
        <w:rPr>
          <w:sz w:val="28"/>
          <w:szCs w:val="28"/>
        </w:rPr>
        <w:t>,</w:t>
      </w:r>
      <w:r w:rsidR="00E849FA" w:rsidRPr="00080C4A">
        <w:rPr>
          <w:sz w:val="28"/>
          <w:szCs w:val="28"/>
        </w:rPr>
        <w:t>5101, 11</w:t>
      </w:r>
      <w:r w:rsidR="0098057F" w:rsidRPr="00080C4A">
        <w:rPr>
          <w:sz w:val="28"/>
          <w:szCs w:val="28"/>
        </w:rPr>
        <w:t>,</w:t>
      </w:r>
      <w:r w:rsidR="00E849FA" w:rsidRPr="00080C4A">
        <w:rPr>
          <w:sz w:val="28"/>
          <w:szCs w:val="28"/>
        </w:rPr>
        <w:t>44 мин); SL 12:1;O/20:1;O ([M+H]</w:t>
      </w:r>
      <w:r w:rsidR="00E849FA" w:rsidRPr="00080C4A">
        <w:rPr>
          <w:sz w:val="28"/>
          <w:szCs w:val="28"/>
          <w:vertAlign w:val="superscript"/>
        </w:rPr>
        <w:t>+</w:t>
      </w:r>
      <w:r w:rsidR="00E849FA" w:rsidRPr="00080C4A">
        <w:rPr>
          <w:sz w:val="28"/>
          <w:szCs w:val="28"/>
        </w:rPr>
        <w:t>, 605</w:t>
      </w:r>
      <w:r w:rsidR="0098057F" w:rsidRPr="00080C4A">
        <w:rPr>
          <w:sz w:val="28"/>
          <w:szCs w:val="28"/>
        </w:rPr>
        <w:t>,</w:t>
      </w:r>
      <w:r w:rsidR="00E849FA" w:rsidRPr="00080C4A">
        <w:rPr>
          <w:sz w:val="28"/>
          <w:szCs w:val="28"/>
        </w:rPr>
        <w:t>4528, 11</w:t>
      </w:r>
      <w:r w:rsidR="0098057F" w:rsidRPr="00080C4A">
        <w:rPr>
          <w:sz w:val="28"/>
          <w:szCs w:val="28"/>
        </w:rPr>
        <w:t>,</w:t>
      </w:r>
      <w:r w:rsidR="00E849FA" w:rsidRPr="00080C4A">
        <w:rPr>
          <w:sz w:val="28"/>
          <w:szCs w:val="28"/>
        </w:rPr>
        <w:t>17 мин); SL 12:1;O/24:2;O ([M+H]</w:t>
      </w:r>
      <w:r w:rsidR="00E849FA" w:rsidRPr="00080C4A">
        <w:rPr>
          <w:sz w:val="28"/>
          <w:szCs w:val="28"/>
          <w:vertAlign w:val="superscript"/>
        </w:rPr>
        <w:t>+</w:t>
      </w:r>
      <w:r w:rsidR="00E849FA" w:rsidRPr="00080C4A">
        <w:rPr>
          <w:sz w:val="28"/>
          <w:szCs w:val="28"/>
        </w:rPr>
        <w:t>, 659</w:t>
      </w:r>
      <w:r w:rsidR="0098057F" w:rsidRPr="00080C4A">
        <w:rPr>
          <w:sz w:val="28"/>
          <w:szCs w:val="28"/>
        </w:rPr>
        <w:t>,</w:t>
      </w:r>
      <w:r w:rsidR="00E849FA" w:rsidRPr="00080C4A">
        <w:rPr>
          <w:sz w:val="28"/>
          <w:szCs w:val="28"/>
        </w:rPr>
        <w:t>4995, 11</w:t>
      </w:r>
      <w:r w:rsidR="0098057F" w:rsidRPr="00080C4A">
        <w:rPr>
          <w:sz w:val="28"/>
          <w:szCs w:val="28"/>
        </w:rPr>
        <w:t>,</w:t>
      </w:r>
      <w:r w:rsidR="00E849FA" w:rsidRPr="00080C4A">
        <w:rPr>
          <w:sz w:val="28"/>
          <w:szCs w:val="28"/>
        </w:rPr>
        <w:t>44 мин); ST 28:3;O ([M+H]</w:t>
      </w:r>
      <w:r w:rsidR="00E849FA" w:rsidRPr="00080C4A">
        <w:rPr>
          <w:sz w:val="28"/>
          <w:szCs w:val="28"/>
          <w:vertAlign w:val="superscript"/>
        </w:rPr>
        <w:t>+</w:t>
      </w:r>
      <w:r w:rsidR="00E849FA" w:rsidRPr="00080C4A">
        <w:rPr>
          <w:sz w:val="28"/>
          <w:szCs w:val="28"/>
        </w:rPr>
        <w:t>, 397</w:t>
      </w:r>
      <w:r w:rsidR="0098057F" w:rsidRPr="00080C4A">
        <w:rPr>
          <w:sz w:val="28"/>
          <w:szCs w:val="28"/>
        </w:rPr>
        <w:t>,</w:t>
      </w:r>
      <w:r w:rsidR="00E849FA" w:rsidRPr="00080C4A">
        <w:rPr>
          <w:sz w:val="28"/>
          <w:szCs w:val="28"/>
        </w:rPr>
        <w:t>3495, 9</w:t>
      </w:r>
      <w:r w:rsidR="0098057F" w:rsidRPr="00080C4A">
        <w:rPr>
          <w:sz w:val="28"/>
          <w:szCs w:val="28"/>
        </w:rPr>
        <w:t>,</w:t>
      </w:r>
      <w:r w:rsidR="00E849FA" w:rsidRPr="00080C4A">
        <w:rPr>
          <w:sz w:val="28"/>
          <w:szCs w:val="28"/>
        </w:rPr>
        <w:t>75 мин); TG 8:0_8:0_28:1 ([M+NH</w:t>
      </w:r>
      <w:r w:rsidR="00E849FA" w:rsidRPr="00080C4A">
        <w:rPr>
          <w:sz w:val="28"/>
          <w:szCs w:val="28"/>
          <w:vertAlign w:val="subscript"/>
        </w:rPr>
        <w:t>4</w:t>
      </w:r>
      <w:r w:rsidR="00E849FA" w:rsidRPr="00080C4A">
        <w:rPr>
          <w:sz w:val="28"/>
          <w:szCs w:val="28"/>
        </w:rPr>
        <w:t>]</w:t>
      </w:r>
      <w:r w:rsidR="00E849FA" w:rsidRPr="00080C4A">
        <w:rPr>
          <w:sz w:val="28"/>
          <w:szCs w:val="28"/>
          <w:vertAlign w:val="superscript"/>
        </w:rPr>
        <w:t>+</w:t>
      </w:r>
      <w:r w:rsidR="00E849FA" w:rsidRPr="00080C4A">
        <w:rPr>
          <w:sz w:val="28"/>
          <w:szCs w:val="28"/>
        </w:rPr>
        <w:t>, 766</w:t>
      </w:r>
      <w:r w:rsidR="0098057F" w:rsidRPr="00080C4A">
        <w:rPr>
          <w:sz w:val="28"/>
          <w:szCs w:val="28"/>
        </w:rPr>
        <w:t>,</w:t>
      </w:r>
      <w:r w:rsidR="00E849FA" w:rsidRPr="00080C4A">
        <w:rPr>
          <w:sz w:val="28"/>
          <w:szCs w:val="28"/>
        </w:rPr>
        <w:t>6905, 11</w:t>
      </w:r>
      <w:r w:rsidR="0098057F" w:rsidRPr="00080C4A">
        <w:rPr>
          <w:sz w:val="28"/>
          <w:szCs w:val="28"/>
        </w:rPr>
        <w:t>,</w:t>
      </w:r>
      <w:r w:rsidR="00E849FA" w:rsidRPr="00080C4A">
        <w:rPr>
          <w:sz w:val="28"/>
          <w:szCs w:val="28"/>
        </w:rPr>
        <w:t>94 мин); TG 8:0_8:0_29:0 ([M+NH</w:t>
      </w:r>
      <w:r w:rsidR="00E849FA" w:rsidRPr="00080C4A">
        <w:rPr>
          <w:sz w:val="28"/>
          <w:szCs w:val="28"/>
          <w:vertAlign w:val="subscript"/>
        </w:rPr>
        <w:t>4</w:t>
      </w:r>
      <w:r w:rsidR="00E849FA" w:rsidRPr="00080C4A">
        <w:rPr>
          <w:sz w:val="28"/>
          <w:szCs w:val="28"/>
        </w:rPr>
        <w:t>]</w:t>
      </w:r>
      <w:r w:rsidR="00E849FA" w:rsidRPr="00080C4A">
        <w:rPr>
          <w:sz w:val="28"/>
          <w:szCs w:val="28"/>
          <w:vertAlign w:val="superscript"/>
        </w:rPr>
        <w:t>+</w:t>
      </w:r>
      <w:r w:rsidR="00E849FA" w:rsidRPr="00080C4A">
        <w:rPr>
          <w:sz w:val="28"/>
          <w:szCs w:val="28"/>
        </w:rPr>
        <w:t>, 782</w:t>
      </w:r>
      <w:r w:rsidR="0098057F" w:rsidRPr="00080C4A">
        <w:rPr>
          <w:sz w:val="28"/>
          <w:szCs w:val="28"/>
        </w:rPr>
        <w:t>,</w:t>
      </w:r>
      <w:r w:rsidR="00E849FA" w:rsidRPr="00080C4A">
        <w:rPr>
          <w:sz w:val="28"/>
          <w:szCs w:val="28"/>
        </w:rPr>
        <w:t>7218, 12</w:t>
      </w:r>
      <w:r w:rsidR="0098057F" w:rsidRPr="00080C4A">
        <w:rPr>
          <w:sz w:val="28"/>
          <w:szCs w:val="28"/>
        </w:rPr>
        <w:t>,</w:t>
      </w:r>
      <w:r w:rsidR="00E849FA" w:rsidRPr="00080C4A">
        <w:rPr>
          <w:sz w:val="28"/>
          <w:szCs w:val="28"/>
        </w:rPr>
        <w:t>82 мин); TG 8:0_8:0_30:1 ([M+NH</w:t>
      </w:r>
      <w:r w:rsidR="00E849FA" w:rsidRPr="00080C4A">
        <w:rPr>
          <w:sz w:val="28"/>
          <w:szCs w:val="28"/>
          <w:vertAlign w:val="subscript"/>
        </w:rPr>
        <w:t>4</w:t>
      </w:r>
      <w:r w:rsidR="00E849FA" w:rsidRPr="00080C4A">
        <w:rPr>
          <w:sz w:val="28"/>
          <w:szCs w:val="28"/>
        </w:rPr>
        <w:t>]</w:t>
      </w:r>
      <w:r w:rsidR="00E849FA" w:rsidRPr="00080C4A">
        <w:rPr>
          <w:sz w:val="28"/>
          <w:szCs w:val="28"/>
          <w:vertAlign w:val="superscript"/>
        </w:rPr>
        <w:t>+</w:t>
      </w:r>
      <w:r w:rsidR="00E849FA" w:rsidRPr="00080C4A">
        <w:rPr>
          <w:sz w:val="28"/>
          <w:szCs w:val="28"/>
        </w:rPr>
        <w:t>, 794</w:t>
      </w:r>
      <w:r w:rsidR="0098057F" w:rsidRPr="00080C4A">
        <w:rPr>
          <w:sz w:val="28"/>
          <w:szCs w:val="28"/>
        </w:rPr>
        <w:t>,</w:t>
      </w:r>
      <w:r w:rsidR="00E849FA" w:rsidRPr="00080C4A">
        <w:rPr>
          <w:sz w:val="28"/>
          <w:szCs w:val="28"/>
        </w:rPr>
        <w:t>7219, 12</w:t>
      </w:r>
      <w:r w:rsidR="0098057F" w:rsidRPr="00080C4A">
        <w:rPr>
          <w:sz w:val="28"/>
          <w:szCs w:val="28"/>
        </w:rPr>
        <w:t>,</w:t>
      </w:r>
      <w:r w:rsidR="00E849FA" w:rsidRPr="00080C4A">
        <w:rPr>
          <w:sz w:val="28"/>
          <w:szCs w:val="28"/>
        </w:rPr>
        <w:t>69 мин); TG 8:0_8:0_30:2 ([M+NH</w:t>
      </w:r>
      <w:r w:rsidR="00E849FA" w:rsidRPr="00080C4A">
        <w:rPr>
          <w:sz w:val="28"/>
          <w:szCs w:val="28"/>
          <w:vertAlign w:val="subscript"/>
        </w:rPr>
        <w:t>4</w:t>
      </w:r>
      <w:r w:rsidR="00E849FA" w:rsidRPr="00080C4A">
        <w:rPr>
          <w:sz w:val="28"/>
          <w:szCs w:val="28"/>
        </w:rPr>
        <w:t>]</w:t>
      </w:r>
      <w:r w:rsidR="00E849FA" w:rsidRPr="00080C4A">
        <w:rPr>
          <w:sz w:val="28"/>
          <w:szCs w:val="28"/>
          <w:vertAlign w:val="superscript"/>
        </w:rPr>
        <w:t>+</w:t>
      </w:r>
      <w:r w:rsidR="00E849FA" w:rsidRPr="00080C4A">
        <w:rPr>
          <w:sz w:val="28"/>
          <w:szCs w:val="28"/>
        </w:rPr>
        <w:t>, 792</w:t>
      </w:r>
      <w:r w:rsidR="0098057F" w:rsidRPr="00080C4A">
        <w:rPr>
          <w:sz w:val="28"/>
          <w:szCs w:val="28"/>
        </w:rPr>
        <w:t>,</w:t>
      </w:r>
      <w:r w:rsidR="00E849FA" w:rsidRPr="00080C4A">
        <w:rPr>
          <w:sz w:val="28"/>
          <w:szCs w:val="28"/>
        </w:rPr>
        <w:t>7059, 12</w:t>
      </w:r>
      <w:r w:rsidR="0098057F" w:rsidRPr="00080C4A">
        <w:rPr>
          <w:sz w:val="28"/>
          <w:szCs w:val="28"/>
        </w:rPr>
        <w:t>,</w:t>
      </w:r>
      <w:r w:rsidR="00E849FA" w:rsidRPr="00080C4A">
        <w:rPr>
          <w:sz w:val="28"/>
          <w:szCs w:val="28"/>
        </w:rPr>
        <w:t>42 мин); TG 8:0_8:0_31:1 ([M+NH</w:t>
      </w:r>
      <w:r w:rsidR="00E849FA" w:rsidRPr="00080C4A">
        <w:rPr>
          <w:sz w:val="28"/>
          <w:szCs w:val="28"/>
          <w:vertAlign w:val="subscript"/>
        </w:rPr>
        <w:t>4</w:t>
      </w:r>
      <w:r w:rsidR="00E849FA" w:rsidRPr="00080C4A">
        <w:rPr>
          <w:sz w:val="28"/>
          <w:szCs w:val="28"/>
        </w:rPr>
        <w:t>]</w:t>
      </w:r>
      <w:r w:rsidR="00E849FA" w:rsidRPr="00080C4A">
        <w:rPr>
          <w:sz w:val="28"/>
          <w:szCs w:val="28"/>
          <w:vertAlign w:val="superscript"/>
        </w:rPr>
        <w:t>+</w:t>
      </w:r>
      <w:r w:rsidR="00E849FA" w:rsidRPr="00080C4A">
        <w:rPr>
          <w:sz w:val="28"/>
          <w:szCs w:val="28"/>
        </w:rPr>
        <w:t>, 808</w:t>
      </w:r>
      <w:r w:rsidR="0098057F" w:rsidRPr="00080C4A">
        <w:rPr>
          <w:sz w:val="28"/>
          <w:szCs w:val="28"/>
        </w:rPr>
        <w:t>,</w:t>
      </w:r>
      <w:r w:rsidR="00E849FA" w:rsidRPr="00080C4A">
        <w:rPr>
          <w:sz w:val="28"/>
          <w:szCs w:val="28"/>
        </w:rPr>
        <w:t>7376, 12</w:t>
      </w:r>
      <w:r w:rsidR="0098057F" w:rsidRPr="00080C4A">
        <w:rPr>
          <w:sz w:val="28"/>
          <w:szCs w:val="28"/>
        </w:rPr>
        <w:t>,</w:t>
      </w:r>
      <w:r w:rsidR="00E849FA" w:rsidRPr="00080C4A">
        <w:rPr>
          <w:sz w:val="28"/>
          <w:szCs w:val="28"/>
        </w:rPr>
        <w:t>84 мин); TG 8:0_8:0_32:2 ([M+NH</w:t>
      </w:r>
      <w:r w:rsidR="00E849FA" w:rsidRPr="00080C4A">
        <w:rPr>
          <w:sz w:val="28"/>
          <w:szCs w:val="28"/>
          <w:vertAlign w:val="subscript"/>
        </w:rPr>
        <w:t>4</w:t>
      </w:r>
      <w:r w:rsidR="00E849FA" w:rsidRPr="00080C4A">
        <w:rPr>
          <w:sz w:val="28"/>
          <w:szCs w:val="28"/>
        </w:rPr>
        <w:t>]</w:t>
      </w:r>
      <w:r w:rsidR="00E849FA" w:rsidRPr="00080C4A">
        <w:rPr>
          <w:sz w:val="28"/>
          <w:szCs w:val="28"/>
          <w:vertAlign w:val="superscript"/>
        </w:rPr>
        <w:t>+</w:t>
      </w:r>
      <w:r w:rsidR="00E849FA" w:rsidRPr="00080C4A">
        <w:rPr>
          <w:sz w:val="28"/>
          <w:szCs w:val="28"/>
        </w:rPr>
        <w:t>, 820</w:t>
      </w:r>
      <w:r w:rsidR="0098057F" w:rsidRPr="00080C4A">
        <w:rPr>
          <w:sz w:val="28"/>
          <w:szCs w:val="28"/>
        </w:rPr>
        <w:t>,</w:t>
      </w:r>
      <w:r w:rsidR="00E849FA" w:rsidRPr="00080C4A">
        <w:rPr>
          <w:sz w:val="28"/>
          <w:szCs w:val="28"/>
        </w:rPr>
        <w:t>7376, 12</w:t>
      </w:r>
      <w:r w:rsidR="0098057F" w:rsidRPr="00080C4A">
        <w:rPr>
          <w:sz w:val="28"/>
          <w:szCs w:val="28"/>
        </w:rPr>
        <w:t>,</w:t>
      </w:r>
      <w:r w:rsidR="00E849FA" w:rsidRPr="00080C4A">
        <w:rPr>
          <w:sz w:val="28"/>
          <w:szCs w:val="28"/>
        </w:rPr>
        <w:t>72 мин)</w:t>
      </w:r>
      <w:r w:rsidR="006815BD" w:rsidRPr="00080C4A">
        <w:rPr>
          <w:sz w:val="28"/>
          <w:szCs w:val="28"/>
        </w:rPr>
        <w:t>.</w:t>
      </w:r>
    </w:p>
    <w:p w14:paraId="2A008BA1" w14:textId="77777777" w:rsidR="00096AE7" w:rsidRPr="00080C4A" w:rsidRDefault="00096AE7" w:rsidP="00E65A46">
      <w:pPr>
        <w:ind w:firstLine="720"/>
        <w:jc w:val="both"/>
        <w:rPr>
          <w:sz w:val="28"/>
          <w:szCs w:val="28"/>
        </w:rPr>
      </w:pPr>
    </w:p>
    <w:p w14:paraId="71F96FF5" w14:textId="77777777" w:rsidR="00096AE7" w:rsidRPr="00080C4A" w:rsidRDefault="00096AE7" w:rsidP="00E65A46">
      <w:pPr>
        <w:ind w:firstLine="720"/>
        <w:jc w:val="both"/>
        <w:rPr>
          <w:sz w:val="28"/>
          <w:szCs w:val="28"/>
        </w:rPr>
      </w:pPr>
      <w:r w:rsidRPr="00080C4A">
        <w:rPr>
          <w:sz w:val="28"/>
          <w:szCs w:val="28"/>
        </w:rPr>
        <w:t>IPA:ACN (1</w:t>
      </w:r>
      <w:r w:rsidR="002140D8" w:rsidRPr="00080C4A">
        <w:rPr>
          <w:sz w:val="28"/>
          <w:szCs w:val="28"/>
        </w:rPr>
        <w:t>,</w:t>
      </w:r>
      <w:r w:rsidRPr="00080C4A">
        <w:rPr>
          <w:sz w:val="28"/>
          <w:szCs w:val="28"/>
        </w:rPr>
        <w:t>0-45)</w:t>
      </w:r>
    </w:p>
    <w:p w14:paraId="09490D5B" w14:textId="77777777" w:rsidR="00E849FA" w:rsidRPr="00080C4A" w:rsidRDefault="00E849FA" w:rsidP="00E65A46">
      <w:pPr>
        <w:ind w:firstLine="720"/>
        <w:jc w:val="both"/>
        <w:rPr>
          <w:sz w:val="28"/>
          <w:szCs w:val="28"/>
        </w:rPr>
      </w:pPr>
      <w:r w:rsidRPr="00080C4A">
        <w:rPr>
          <w:sz w:val="28"/>
          <w:szCs w:val="28"/>
        </w:rPr>
        <w:t>CAR 21:3 ([M+H]</w:t>
      </w:r>
      <w:r w:rsidRPr="00080C4A">
        <w:rPr>
          <w:sz w:val="28"/>
          <w:szCs w:val="28"/>
          <w:vertAlign w:val="superscript"/>
        </w:rPr>
        <w:t>+</w:t>
      </w:r>
      <w:r w:rsidRPr="00080C4A">
        <w:rPr>
          <w:sz w:val="28"/>
          <w:szCs w:val="28"/>
        </w:rPr>
        <w:t>, 464</w:t>
      </w:r>
      <w:r w:rsidR="0098057F" w:rsidRPr="00080C4A">
        <w:rPr>
          <w:sz w:val="28"/>
          <w:szCs w:val="28"/>
        </w:rPr>
        <w:t>,</w:t>
      </w:r>
      <w:r w:rsidRPr="00080C4A">
        <w:rPr>
          <w:sz w:val="28"/>
          <w:szCs w:val="28"/>
        </w:rPr>
        <w:t>3738, 11</w:t>
      </w:r>
      <w:r w:rsidR="0098057F" w:rsidRPr="00080C4A">
        <w:rPr>
          <w:sz w:val="28"/>
          <w:szCs w:val="28"/>
        </w:rPr>
        <w:t>,</w:t>
      </w:r>
      <w:r w:rsidRPr="00080C4A">
        <w:rPr>
          <w:sz w:val="28"/>
          <w:szCs w:val="28"/>
        </w:rPr>
        <w:t>31 мин); Cer 12:1;3O/18:2;(2OH) ([M+H]</w:t>
      </w:r>
      <w:r w:rsidRPr="00080C4A">
        <w:rPr>
          <w:sz w:val="28"/>
          <w:szCs w:val="28"/>
          <w:vertAlign w:val="superscript"/>
        </w:rPr>
        <w:t>+</w:t>
      </w:r>
      <w:r w:rsidRPr="00080C4A">
        <w:rPr>
          <w:sz w:val="28"/>
          <w:szCs w:val="28"/>
        </w:rPr>
        <w:t>, 492</w:t>
      </w:r>
      <w:r w:rsidR="0098057F" w:rsidRPr="00080C4A">
        <w:rPr>
          <w:sz w:val="28"/>
          <w:szCs w:val="28"/>
        </w:rPr>
        <w:t>,</w:t>
      </w:r>
      <w:r w:rsidRPr="00080C4A">
        <w:rPr>
          <w:sz w:val="28"/>
          <w:szCs w:val="28"/>
        </w:rPr>
        <w:t>4048, 9</w:t>
      </w:r>
      <w:r w:rsidR="0098057F" w:rsidRPr="00080C4A">
        <w:rPr>
          <w:sz w:val="28"/>
          <w:szCs w:val="28"/>
        </w:rPr>
        <w:t>,</w:t>
      </w:r>
      <w:r w:rsidRPr="00080C4A">
        <w:rPr>
          <w:sz w:val="28"/>
          <w:szCs w:val="28"/>
        </w:rPr>
        <w:t>65 мин); Cer 12:1;3O/31:0;(2OH) ([M+H]</w:t>
      </w:r>
      <w:r w:rsidRPr="00080C4A">
        <w:rPr>
          <w:sz w:val="28"/>
          <w:szCs w:val="28"/>
          <w:vertAlign w:val="superscript"/>
        </w:rPr>
        <w:t>+</w:t>
      </w:r>
      <w:r w:rsidRPr="00080C4A">
        <w:rPr>
          <w:sz w:val="28"/>
          <w:szCs w:val="28"/>
        </w:rPr>
        <w:t>, 678</w:t>
      </w:r>
      <w:r w:rsidR="0098057F" w:rsidRPr="00080C4A">
        <w:rPr>
          <w:sz w:val="28"/>
          <w:szCs w:val="28"/>
        </w:rPr>
        <w:t>,</w:t>
      </w:r>
      <w:r w:rsidRPr="00080C4A">
        <w:rPr>
          <w:sz w:val="28"/>
          <w:szCs w:val="28"/>
        </w:rPr>
        <w:t>6385, 11</w:t>
      </w:r>
      <w:r w:rsidR="0098057F" w:rsidRPr="00080C4A">
        <w:rPr>
          <w:sz w:val="28"/>
          <w:szCs w:val="28"/>
        </w:rPr>
        <w:t>,</w:t>
      </w:r>
      <w:r w:rsidRPr="00080C4A">
        <w:rPr>
          <w:sz w:val="28"/>
          <w:szCs w:val="28"/>
        </w:rPr>
        <w:t>72 мин); Cer 13:1;3O/26:2;(2OH) ([M+H]</w:t>
      </w:r>
      <w:r w:rsidRPr="00080C4A">
        <w:rPr>
          <w:sz w:val="28"/>
          <w:szCs w:val="28"/>
          <w:vertAlign w:val="superscript"/>
        </w:rPr>
        <w:t>+</w:t>
      </w:r>
      <w:r w:rsidRPr="00080C4A">
        <w:rPr>
          <w:sz w:val="28"/>
          <w:szCs w:val="28"/>
        </w:rPr>
        <w:t>, 636</w:t>
      </w:r>
      <w:r w:rsidR="0098057F" w:rsidRPr="00080C4A">
        <w:rPr>
          <w:sz w:val="28"/>
          <w:szCs w:val="28"/>
        </w:rPr>
        <w:t>,</w:t>
      </w:r>
      <w:r w:rsidRPr="00080C4A">
        <w:rPr>
          <w:sz w:val="28"/>
          <w:szCs w:val="28"/>
        </w:rPr>
        <w:t>5555, 11</w:t>
      </w:r>
      <w:r w:rsidR="0098057F" w:rsidRPr="00080C4A">
        <w:rPr>
          <w:sz w:val="28"/>
          <w:szCs w:val="28"/>
        </w:rPr>
        <w:t>,</w:t>
      </w:r>
      <w:r w:rsidRPr="00080C4A">
        <w:rPr>
          <w:sz w:val="28"/>
          <w:szCs w:val="28"/>
        </w:rPr>
        <w:t>19 мин); DG 48:6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803</w:t>
      </w:r>
      <w:r w:rsidR="0098057F" w:rsidRPr="00080C4A">
        <w:rPr>
          <w:sz w:val="28"/>
          <w:szCs w:val="28"/>
        </w:rPr>
        <w:t>,</w:t>
      </w:r>
      <w:r w:rsidRPr="00080C4A">
        <w:rPr>
          <w:sz w:val="28"/>
          <w:szCs w:val="28"/>
        </w:rPr>
        <w:t>6512, 12</w:t>
      </w:r>
      <w:r w:rsidR="0098057F" w:rsidRPr="00080C4A">
        <w:rPr>
          <w:sz w:val="28"/>
          <w:szCs w:val="28"/>
        </w:rPr>
        <w:t>,</w:t>
      </w:r>
      <w:r w:rsidRPr="00080C4A">
        <w:rPr>
          <w:sz w:val="28"/>
          <w:szCs w:val="28"/>
        </w:rPr>
        <w:t>83 мин); DG 50:7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829</w:t>
      </w:r>
      <w:r w:rsidR="0098057F" w:rsidRPr="00080C4A">
        <w:rPr>
          <w:sz w:val="28"/>
          <w:szCs w:val="28"/>
        </w:rPr>
        <w:t>,</w:t>
      </w:r>
      <w:r w:rsidRPr="00080C4A">
        <w:rPr>
          <w:sz w:val="28"/>
          <w:szCs w:val="28"/>
        </w:rPr>
        <w:t>6669, 12</w:t>
      </w:r>
      <w:r w:rsidR="0098057F" w:rsidRPr="00080C4A">
        <w:rPr>
          <w:sz w:val="28"/>
          <w:szCs w:val="28"/>
        </w:rPr>
        <w:t>,</w:t>
      </w:r>
      <w:r w:rsidRPr="00080C4A">
        <w:rPr>
          <w:sz w:val="28"/>
          <w:szCs w:val="28"/>
        </w:rPr>
        <w:t>85 мин); DG 51:8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841</w:t>
      </w:r>
      <w:r w:rsidR="0098057F" w:rsidRPr="00080C4A">
        <w:rPr>
          <w:sz w:val="28"/>
          <w:szCs w:val="28"/>
        </w:rPr>
        <w:t>,</w:t>
      </w:r>
      <w:r w:rsidRPr="00080C4A">
        <w:rPr>
          <w:sz w:val="28"/>
          <w:szCs w:val="28"/>
        </w:rPr>
        <w:t>6669, 12</w:t>
      </w:r>
      <w:r w:rsidR="0098057F" w:rsidRPr="00080C4A">
        <w:rPr>
          <w:sz w:val="28"/>
          <w:szCs w:val="28"/>
        </w:rPr>
        <w:t>,</w:t>
      </w:r>
      <w:r w:rsidRPr="00080C4A">
        <w:rPr>
          <w:sz w:val="28"/>
          <w:szCs w:val="28"/>
        </w:rPr>
        <w:t>74 мин); TG 8:0_8:0_12:0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549</w:t>
      </w:r>
      <w:r w:rsidR="0098057F" w:rsidRPr="00080C4A">
        <w:rPr>
          <w:sz w:val="28"/>
          <w:szCs w:val="28"/>
        </w:rPr>
        <w:t>,</w:t>
      </w:r>
      <w:r w:rsidRPr="00080C4A">
        <w:rPr>
          <w:sz w:val="28"/>
          <w:szCs w:val="28"/>
        </w:rPr>
        <w:t>4156, 9</w:t>
      </w:r>
      <w:r w:rsidR="0098057F" w:rsidRPr="00080C4A">
        <w:rPr>
          <w:sz w:val="28"/>
          <w:szCs w:val="28"/>
        </w:rPr>
        <w:t>,</w:t>
      </w:r>
      <w:r w:rsidRPr="00080C4A">
        <w:rPr>
          <w:sz w:val="28"/>
          <w:szCs w:val="28"/>
        </w:rPr>
        <w:t>01 мин); TG 8:0_8:0_28:1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766</w:t>
      </w:r>
      <w:r w:rsidR="0098057F" w:rsidRPr="00080C4A">
        <w:rPr>
          <w:sz w:val="28"/>
          <w:szCs w:val="28"/>
        </w:rPr>
        <w:t>,</w:t>
      </w:r>
      <w:r w:rsidRPr="00080C4A">
        <w:rPr>
          <w:sz w:val="28"/>
          <w:szCs w:val="28"/>
        </w:rPr>
        <w:t>6908, 12</w:t>
      </w:r>
      <w:r w:rsidR="0098057F" w:rsidRPr="00080C4A">
        <w:rPr>
          <w:sz w:val="28"/>
          <w:szCs w:val="28"/>
        </w:rPr>
        <w:t>,</w:t>
      </w:r>
      <w:r w:rsidRPr="00080C4A">
        <w:rPr>
          <w:sz w:val="28"/>
          <w:szCs w:val="28"/>
        </w:rPr>
        <w:t>41 мин); TG 8:0_8:0_29:1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780</w:t>
      </w:r>
      <w:r w:rsidR="0098057F" w:rsidRPr="00080C4A">
        <w:rPr>
          <w:sz w:val="28"/>
          <w:szCs w:val="28"/>
        </w:rPr>
        <w:t>,</w:t>
      </w:r>
      <w:r w:rsidRPr="00080C4A">
        <w:rPr>
          <w:sz w:val="28"/>
          <w:szCs w:val="28"/>
        </w:rPr>
        <w:t>7065, 12</w:t>
      </w:r>
      <w:r w:rsidR="0098057F" w:rsidRPr="00080C4A">
        <w:rPr>
          <w:sz w:val="28"/>
          <w:szCs w:val="28"/>
        </w:rPr>
        <w:t>,</w:t>
      </w:r>
      <w:r w:rsidRPr="00080C4A">
        <w:rPr>
          <w:sz w:val="28"/>
          <w:szCs w:val="28"/>
        </w:rPr>
        <w:t>55 мин); TG 8:0_8:0_30:2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792</w:t>
      </w:r>
      <w:r w:rsidR="0098057F" w:rsidRPr="00080C4A">
        <w:rPr>
          <w:sz w:val="28"/>
          <w:szCs w:val="28"/>
        </w:rPr>
        <w:t>,</w:t>
      </w:r>
      <w:r w:rsidRPr="00080C4A">
        <w:rPr>
          <w:sz w:val="28"/>
          <w:szCs w:val="28"/>
        </w:rPr>
        <w:t>7063, 12</w:t>
      </w:r>
      <w:r w:rsidR="0098057F" w:rsidRPr="00080C4A">
        <w:rPr>
          <w:sz w:val="28"/>
          <w:szCs w:val="28"/>
        </w:rPr>
        <w:t>,</w:t>
      </w:r>
      <w:r w:rsidRPr="00080C4A">
        <w:rPr>
          <w:sz w:val="28"/>
          <w:szCs w:val="28"/>
        </w:rPr>
        <w:t>44 мин); TG 8:0_8:0_31:1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808</w:t>
      </w:r>
      <w:r w:rsidR="0098057F" w:rsidRPr="00080C4A">
        <w:rPr>
          <w:sz w:val="28"/>
          <w:szCs w:val="28"/>
        </w:rPr>
        <w:t>,</w:t>
      </w:r>
      <w:r w:rsidRPr="00080C4A">
        <w:rPr>
          <w:sz w:val="28"/>
          <w:szCs w:val="28"/>
        </w:rPr>
        <w:t>7378, 12</w:t>
      </w:r>
      <w:r w:rsidR="0098057F" w:rsidRPr="00080C4A">
        <w:rPr>
          <w:sz w:val="28"/>
          <w:szCs w:val="28"/>
        </w:rPr>
        <w:t>,</w:t>
      </w:r>
      <w:r w:rsidRPr="00080C4A">
        <w:rPr>
          <w:sz w:val="28"/>
          <w:szCs w:val="28"/>
        </w:rPr>
        <w:t>85 мин); TG 8:0_8:0_38:5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898</w:t>
      </w:r>
      <w:r w:rsidR="0098057F" w:rsidRPr="00080C4A">
        <w:rPr>
          <w:sz w:val="28"/>
          <w:szCs w:val="28"/>
        </w:rPr>
        <w:t>,</w:t>
      </w:r>
      <w:r w:rsidRPr="00080C4A">
        <w:rPr>
          <w:sz w:val="28"/>
          <w:szCs w:val="28"/>
        </w:rPr>
        <w:t>785, 12</w:t>
      </w:r>
      <w:r w:rsidR="0098057F" w:rsidRPr="00080C4A">
        <w:rPr>
          <w:sz w:val="28"/>
          <w:szCs w:val="28"/>
        </w:rPr>
        <w:t>,</w:t>
      </w:r>
      <w:r w:rsidRPr="00080C4A">
        <w:rPr>
          <w:sz w:val="28"/>
          <w:szCs w:val="28"/>
        </w:rPr>
        <w:t>62 мин); TG 8:0_9:0_28:2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778</w:t>
      </w:r>
      <w:r w:rsidR="0098057F" w:rsidRPr="00080C4A">
        <w:rPr>
          <w:sz w:val="28"/>
          <w:szCs w:val="28"/>
        </w:rPr>
        <w:t>,</w:t>
      </w:r>
      <w:r w:rsidRPr="00080C4A">
        <w:rPr>
          <w:sz w:val="28"/>
          <w:szCs w:val="28"/>
        </w:rPr>
        <w:t>6902, 12</w:t>
      </w:r>
      <w:r w:rsidR="0098057F" w:rsidRPr="00080C4A">
        <w:rPr>
          <w:sz w:val="28"/>
          <w:szCs w:val="28"/>
        </w:rPr>
        <w:t>,</w:t>
      </w:r>
      <w:r w:rsidRPr="00080C4A">
        <w:rPr>
          <w:sz w:val="28"/>
          <w:szCs w:val="28"/>
        </w:rPr>
        <w:t>32 мин); TG 8:0_9:0_30:2 ([M+NH</w:t>
      </w:r>
      <w:r w:rsidRPr="00080C4A">
        <w:rPr>
          <w:sz w:val="28"/>
          <w:szCs w:val="28"/>
          <w:vertAlign w:val="subscript"/>
        </w:rPr>
        <w:t>4</w:t>
      </w:r>
      <w:r w:rsidRPr="00080C4A">
        <w:rPr>
          <w:sz w:val="28"/>
          <w:szCs w:val="28"/>
        </w:rPr>
        <w:t>]</w:t>
      </w:r>
      <w:r w:rsidRPr="00080C4A">
        <w:rPr>
          <w:sz w:val="28"/>
          <w:szCs w:val="28"/>
          <w:vertAlign w:val="superscript"/>
        </w:rPr>
        <w:t>+</w:t>
      </w:r>
      <w:r w:rsidRPr="00080C4A">
        <w:rPr>
          <w:sz w:val="28"/>
          <w:szCs w:val="28"/>
        </w:rPr>
        <w:t>, 806</w:t>
      </w:r>
      <w:r w:rsidR="0098057F" w:rsidRPr="00080C4A">
        <w:rPr>
          <w:sz w:val="28"/>
          <w:szCs w:val="28"/>
        </w:rPr>
        <w:t>,</w:t>
      </w:r>
      <w:r w:rsidRPr="00080C4A">
        <w:rPr>
          <w:sz w:val="28"/>
          <w:szCs w:val="28"/>
        </w:rPr>
        <w:t>7221, 12</w:t>
      </w:r>
      <w:r w:rsidR="0098057F" w:rsidRPr="00080C4A">
        <w:rPr>
          <w:sz w:val="28"/>
          <w:szCs w:val="28"/>
        </w:rPr>
        <w:t>,</w:t>
      </w:r>
      <w:r w:rsidRPr="00080C4A">
        <w:rPr>
          <w:sz w:val="28"/>
          <w:szCs w:val="28"/>
        </w:rPr>
        <w:t>59 мин); VAE 9:0 ([M+H]</w:t>
      </w:r>
      <w:r w:rsidRPr="00080C4A">
        <w:rPr>
          <w:sz w:val="28"/>
          <w:szCs w:val="28"/>
          <w:vertAlign w:val="superscript"/>
        </w:rPr>
        <w:t>+</w:t>
      </w:r>
      <w:r w:rsidRPr="00080C4A">
        <w:rPr>
          <w:sz w:val="28"/>
          <w:szCs w:val="28"/>
        </w:rPr>
        <w:t>, 449</w:t>
      </w:r>
      <w:r w:rsidR="0098057F" w:rsidRPr="00080C4A">
        <w:rPr>
          <w:sz w:val="28"/>
          <w:szCs w:val="28"/>
        </w:rPr>
        <w:t>,</w:t>
      </w:r>
      <w:r w:rsidRPr="00080C4A">
        <w:rPr>
          <w:sz w:val="28"/>
          <w:szCs w:val="28"/>
        </w:rPr>
        <w:t>337, 9</w:t>
      </w:r>
      <w:r w:rsidR="0098057F" w:rsidRPr="00080C4A">
        <w:rPr>
          <w:sz w:val="28"/>
          <w:szCs w:val="28"/>
        </w:rPr>
        <w:t>,</w:t>
      </w:r>
      <w:r w:rsidRPr="00080C4A">
        <w:rPr>
          <w:sz w:val="28"/>
          <w:szCs w:val="28"/>
        </w:rPr>
        <w:t>21 мин)</w:t>
      </w:r>
      <w:r w:rsidR="006815BD" w:rsidRPr="00080C4A">
        <w:rPr>
          <w:sz w:val="28"/>
          <w:szCs w:val="28"/>
        </w:rPr>
        <w:t>.</w:t>
      </w:r>
    </w:p>
    <w:p w14:paraId="52921F91" w14:textId="77777777" w:rsidR="00096AE7" w:rsidRPr="00080C4A" w:rsidRDefault="00096AE7" w:rsidP="00E65A46">
      <w:pPr>
        <w:ind w:firstLine="720"/>
        <w:jc w:val="both"/>
        <w:rPr>
          <w:sz w:val="28"/>
          <w:szCs w:val="28"/>
        </w:rPr>
      </w:pPr>
    </w:p>
    <w:p w14:paraId="4AD1F0C4" w14:textId="77777777" w:rsidR="00096AE7" w:rsidRPr="00080C4A" w:rsidRDefault="00096AE7" w:rsidP="00E65A46">
      <w:pPr>
        <w:ind w:firstLine="720"/>
        <w:jc w:val="both"/>
        <w:rPr>
          <w:sz w:val="28"/>
          <w:szCs w:val="28"/>
        </w:rPr>
      </w:pPr>
      <w:r w:rsidRPr="00080C4A">
        <w:rPr>
          <w:sz w:val="28"/>
          <w:szCs w:val="28"/>
        </w:rPr>
        <w:t>IPA:ACN (1</w:t>
      </w:r>
      <w:r w:rsidR="002140D8" w:rsidRPr="00080C4A">
        <w:rPr>
          <w:sz w:val="28"/>
          <w:szCs w:val="28"/>
        </w:rPr>
        <w:t>,</w:t>
      </w:r>
      <w:r w:rsidRPr="00080C4A">
        <w:rPr>
          <w:sz w:val="28"/>
          <w:szCs w:val="28"/>
        </w:rPr>
        <w:t>5-45)</w:t>
      </w:r>
    </w:p>
    <w:p w14:paraId="730E690A" w14:textId="77777777" w:rsidR="00642574" w:rsidRPr="00080C4A" w:rsidRDefault="00D83D4B" w:rsidP="00E65A46">
      <w:pPr>
        <w:ind w:firstLine="720"/>
        <w:jc w:val="both"/>
        <w:rPr>
          <w:sz w:val="28"/>
          <w:szCs w:val="28"/>
        </w:rPr>
        <w:sectPr w:rsidR="00642574" w:rsidRPr="00080C4A" w:rsidSect="00771AC8">
          <w:type w:val="nextColumn"/>
          <w:pgSz w:w="11910" w:h="16840"/>
          <w:pgMar w:top="1134" w:right="567" w:bottom="1134" w:left="1701" w:header="0" w:footer="989" w:gutter="0"/>
          <w:cols w:space="720"/>
        </w:sectPr>
      </w:pPr>
      <w:r w:rsidRPr="00080C4A">
        <w:rPr>
          <w:sz w:val="28"/>
          <w:szCs w:val="28"/>
        </w:rPr>
        <w:t>13-докозенамид</w:t>
      </w:r>
      <w:r w:rsidR="007E4DA1" w:rsidRPr="00080C4A">
        <w:rPr>
          <w:sz w:val="28"/>
          <w:szCs w:val="28"/>
        </w:rPr>
        <w:t xml:space="preserve"> ([M+H]</w:t>
      </w:r>
      <w:r w:rsidR="007E4DA1" w:rsidRPr="00080C4A">
        <w:rPr>
          <w:sz w:val="28"/>
          <w:szCs w:val="28"/>
          <w:vertAlign w:val="superscript"/>
        </w:rPr>
        <w:t>+</w:t>
      </w:r>
      <w:r w:rsidR="007E4DA1" w:rsidRPr="00080C4A">
        <w:rPr>
          <w:sz w:val="28"/>
          <w:szCs w:val="28"/>
        </w:rPr>
        <w:t>, 338</w:t>
      </w:r>
      <w:r w:rsidR="002140D8" w:rsidRPr="00080C4A">
        <w:rPr>
          <w:sz w:val="28"/>
          <w:szCs w:val="28"/>
        </w:rPr>
        <w:t>,</w:t>
      </w:r>
      <w:r w:rsidR="007E4DA1" w:rsidRPr="00080C4A">
        <w:rPr>
          <w:sz w:val="28"/>
          <w:szCs w:val="28"/>
        </w:rPr>
        <w:t>3412, 8</w:t>
      </w:r>
      <w:r w:rsidR="002140D8" w:rsidRPr="00080C4A">
        <w:rPr>
          <w:sz w:val="28"/>
          <w:szCs w:val="28"/>
        </w:rPr>
        <w:t>,</w:t>
      </w:r>
      <w:r w:rsidR="007E4DA1" w:rsidRPr="00080C4A">
        <w:rPr>
          <w:sz w:val="28"/>
          <w:szCs w:val="28"/>
        </w:rPr>
        <w:t>21 мин); ASG 28:2;O;Hex;FA 9:0 ([M+H]</w:t>
      </w:r>
      <w:r w:rsidR="007E4DA1" w:rsidRPr="00080C4A">
        <w:rPr>
          <w:sz w:val="28"/>
          <w:szCs w:val="28"/>
          <w:vertAlign w:val="superscript"/>
        </w:rPr>
        <w:t>+</w:t>
      </w:r>
      <w:r w:rsidR="007E4DA1" w:rsidRPr="00080C4A">
        <w:rPr>
          <w:sz w:val="28"/>
          <w:szCs w:val="28"/>
        </w:rPr>
        <w:t>, 718</w:t>
      </w:r>
      <w:r w:rsidR="002140D8" w:rsidRPr="00080C4A">
        <w:rPr>
          <w:sz w:val="28"/>
          <w:szCs w:val="28"/>
        </w:rPr>
        <w:t>,</w:t>
      </w:r>
      <w:r w:rsidR="007E4DA1" w:rsidRPr="00080C4A">
        <w:rPr>
          <w:sz w:val="28"/>
          <w:szCs w:val="28"/>
        </w:rPr>
        <w:t>561, 11</w:t>
      </w:r>
      <w:r w:rsidR="002140D8" w:rsidRPr="00080C4A">
        <w:rPr>
          <w:sz w:val="28"/>
          <w:szCs w:val="28"/>
        </w:rPr>
        <w:t>,</w:t>
      </w:r>
      <w:r w:rsidR="007E4DA1" w:rsidRPr="00080C4A">
        <w:rPr>
          <w:sz w:val="28"/>
          <w:szCs w:val="28"/>
        </w:rPr>
        <w:t>04 мин); CAR 19:3 ([M+H]</w:t>
      </w:r>
      <w:r w:rsidR="007E4DA1" w:rsidRPr="00080C4A">
        <w:rPr>
          <w:sz w:val="28"/>
          <w:szCs w:val="28"/>
          <w:vertAlign w:val="superscript"/>
        </w:rPr>
        <w:t>+</w:t>
      </w:r>
      <w:r w:rsidR="007E4DA1" w:rsidRPr="00080C4A">
        <w:rPr>
          <w:sz w:val="28"/>
          <w:szCs w:val="28"/>
        </w:rPr>
        <w:t>, 436</w:t>
      </w:r>
      <w:r w:rsidR="002140D8" w:rsidRPr="00080C4A">
        <w:rPr>
          <w:sz w:val="28"/>
          <w:szCs w:val="28"/>
        </w:rPr>
        <w:t>,</w:t>
      </w:r>
      <w:r w:rsidR="007E4DA1" w:rsidRPr="00080C4A">
        <w:rPr>
          <w:sz w:val="28"/>
          <w:szCs w:val="28"/>
        </w:rPr>
        <w:t>3416, 9</w:t>
      </w:r>
      <w:r w:rsidR="002140D8" w:rsidRPr="00080C4A">
        <w:rPr>
          <w:sz w:val="28"/>
          <w:szCs w:val="28"/>
        </w:rPr>
        <w:t>,</w:t>
      </w:r>
      <w:r w:rsidR="007E4DA1" w:rsidRPr="00080C4A">
        <w:rPr>
          <w:sz w:val="28"/>
          <w:szCs w:val="28"/>
        </w:rPr>
        <w:t>26 мин); Cer 12:1;3O/18:2;(2OH) ([M+H]</w:t>
      </w:r>
      <w:r w:rsidR="007E4DA1" w:rsidRPr="00080C4A">
        <w:rPr>
          <w:sz w:val="28"/>
          <w:szCs w:val="28"/>
          <w:vertAlign w:val="superscript"/>
        </w:rPr>
        <w:t>+</w:t>
      </w:r>
      <w:r w:rsidR="007E4DA1" w:rsidRPr="00080C4A">
        <w:rPr>
          <w:sz w:val="28"/>
          <w:szCs w:val="28"/>
        </w:rPr>
        <w:t>, 492</w:t>
      </w:r>
      <w:r w:rsidR="002140D8" w:rsidRPr="00080C4A">
        <w:rPr>
          <w:sz w:val="28"/>
          <w:szCs w:val="28"/>
        </w:rPr>
        <w:t>,</w:t>
      </w:r>
      <w:r w:rsidR="007E4DA1" w:rsidRPr="00080C4A">
        <w:rPr>
          <w:sz w:val="28"/>
          <w:szCs w:val="28"/>
        </w:rPr>
        <w:t>4045, 9</w:t>
      </w:r>
      <w:r w:rsidR="002140D8" w:rsidRPr="00080C4A">
        <w:rPr>
          <w:sz w:val="28"/>
          <w:szCs w:val="28"/>
        </w:rPr>
        <w:t>,</w:t>
      </w:r>
      <w:r w:rsidR="007E4DA1" w:rsidRPr="00080C4A">
        <w:rPr>
          <w:sz w:val="28"/>
          <w:szCs w:val="28"/>
        </w:rPr>
        <w:t>7 мин); Cer 13:0;2O/24:6 ([M+H]</w:t>
      </w:r>
      <w:r w:rsidR="007E4DA1" w:rsidRPr="00080C4A">
        <w:rPr>
          <w:sz w:val="28"/>
          <w:szCs w:val="28"/>
          <w:vertAlign w:val="superscript"/>
        </w:rPr>
        <w:t>+</w:t>
      </w:r>
      <w:r w:rsidR="007E4DA1" w:rsidRPr="00080C4A">
        <w:rPr>
          <w:sz w:val="28"/>
          <w:szCs w:val="28"/>
        </w:rPr>
        <w:t>, 552</w:t>
      </w:r>
      <w:r w:rsidR="002140D8" w:rsidRPr="00080C4A">
        <w:rPr>
          <w:sz w:val="28"/>
          <w:szCs w:val="28"/>
        </w:rPr>
        <w:t>,</w:t>
      </w:r>
      <w:r w:rsidR="007E4DA1" w:rsidRPr="00080C4A">
        <w:rPr>
          <w:sz w:val="28"/>
          <w:szCs w:val="28"/>
        </w:rPr>
        <w:t>4828, 9</w:t>
      </w:r>
      <w:r w:rsidR="002140D8" w:rsidRPr="00080C4A">
        <w:rPr>
          <w:sz w:val="28"/>
          <w:szCs w:val="28"/>
        </w:rPr>
        <w:t>,</w:t>
      </w:r>
      <w:r w:rsidR="007E4DA1" w:rsidRPr="00080C4A">
        <w:rPr>
          <w:sz w:val="28"/>
          <w:szCs w:val="28"/>
        </w:rPr>
        <w:t>43 мин); DG 51:8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841</w:t>
      </w:r>
      <w:r w:rsidR="002140D8" w:rsidRPr="00080C4A">
        <w:rPr>
          <w:sz w:val="28"/>
          <w:szCs w:val="28"/>
        </w:rPr>
        <w:t>,</w:t>
      </w:r>
      <w:r w:rsidR="007E4DA1" w:rsidRPr="00080C4A">
        <w:rPr>
          <w:sz w:val="28"/>
          <w:szCs w:val="28"/>
        </w:rPr>
        <w:t>6669, 12</w:t>
      </w:r>
      <w:r w:rsidR="002140D8" w:rsidRPr="00080C4A">
        <w:rPr>
          <w:sz w:val="28"/>
          <w:szCs w:val="28"/>
        </w:rPr>
        <w:t>,</w:t>
      </w:r>
      <w:r w:rsidR="007E4DA1" w:rsidRPr="00080C4A">
        <w:rPr>
          <w:sz w:val="28"/>
          <w:szCs w:val="28"/>
        </w:rPr>
        <w:t>73 мин); LDGTS 29:0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656</w:t>
      </w:r>
      <w:r w:rsidR="002140D8" w:rsidRPr="00080C4A">
        <w:rPr>
          <w:sz w:val="28"/>
          <w:szCs w:val="28"/>
        </w:rPr>
        <w:t>,</w:t>
      </w:r>
      <w:r w:rsidR="007E4DA1" w:rsidRPr="00080C4A">
        <w:rPr>
          <w:sz w:val="28"/>
          <w:szCs w:val="28"/>
        </w:rPr>
        <w:t>5812, 11</w:t>
      </w:r>
      <w:r w:rsidR="002140D8" w:rsidRPr="00080C4A">
        <w:rPr>
          <w:sz w:val="28"/>
          <w:szCs w:val="28"/>
        </w:rPr>
        <w:t>,</w:t>
      </w:r>
      <w:r w:rsidR="007E4DA1" w:rsidRPr="00080C4A">
        <w:rPr>
          <w:sz w:val="28"/>
          <w:szCs w:val="28"/>
        </w:rPr>
        <w:t>27 мин); NATau 17:1;O ([M+H]</w:t>
      </w:r>
      <w:r w:rsidR="007E4DA1" w:rsidRPr="00080C4A">
        <w:rPr>
          <w:sz w:val="28"/>
          <w:szCs w:val="28"/>
          <w:vertAlign w:val="superscript"/>
        </w:rPr>
        <w:t>+</w:t>
      </w:r>
      <w:r w:rsidR="007E4DA1" w:rsidRPr="00080C4A">
        <w:rPr>
          <w:sz w:val="28"/>
          <w:szCs w:val="28"/>
        </w:rPr>
        <w:t>, 409</w:t>
      </w:r>
      <w:r w:rsidR="002140D8" w:rsidRPr="00080C4A">
        <w:rPr>
          <w:sz w:val="28"/>
          <w:szCs w:val="28"/>
        </w:rPr>
        <w:t>,</w:t>
      </w:r>
      <w:r w:rsidR="007E4DA1" w:rsidRPr="00080C4A">
        <w:rPr>
          <w:sz w:val="28"/>
          <w:szCs w:val="28"/>
        </w:rPr>
        <w:t>2709, 9</w:t>
      </w:r>
      <w:r w:rsidR="002140D8" w:rsidRPr="00080C4A">
        <w:rPr>
          <w:sz w:val="28"/>
          <w:szCs w:val="28"/>
        </w:rPr>
        <w:t>,</w:t>
      </w:r>
      <w:r w:rsidR="007E4DA1" w:rsidRPr="00080C4A">
        <w:rPr>
          <w:sz w:val="28"/>
          <w:szCs w:val="28"/>
        </w:rPr>
        <w:t>3 мин); NATau 28:0 ([M+H]</w:t>
      </w:r>
      <w:r w:rsidR="007E4DA1" w:rsidRPr="00080C4A">
        <w:rPr>
          <w:sz w:val="28"/>
          <w:szCs w:val="28"/>
          <w:vertAlign w:val="superscript"/>
        </w:rPr>
        <w:t>+</w:t>
      </w:r>
      <w:r w:rsidR="007E4DA1" w:rsidRPr="00080C4A">
        <w:rPr>
          <w:sz w:val="28"/>
          <w:szCs w:val="28"/>
        </w:rPr>
        <w:t>, 532</w:t>
      </w:r>
      <w:r w:rsidR="002140D8" w:rsidRPr="00080C4A">
        <w:rPr>
          <w:sz w:val="28"/>
          <w:szCs w:val="28"/>
        </w:rPr>
        <w:t>,</w:t>
      </w:r>
      <w:r w:rsidR="007E4DA1" w:rsidRPr="00080C4A">
        <w:rPr>
          <w:sz w:val="28"/>
          <w:szCs w:val="28"/>
        </w:rPr>
        <w:t>4388, 10</w:t>
      </w:r>
      <w:r w:rsidR="002140D8" w:rsidRPr="00080C4A">
        <w:rPr>
          <w:sz w:val="28"/>
          <w:szCs w:val="28"/>
        </w:rPr>
        <w:t>,</w:t>
      </w:r>
      <w:r w:rsidR="007E4DA1" w:rsidRPr="00080C4A">
        <w:rPr>
          <w:sz w:val="28"/>
          <w:szCs w:val="28"/>
        </w:rPr>
        <w:t>87 мин); TG 8:0_8:0_28:2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764</w:t>
      </w:r>
      <w:r w:rsidR="002140D8" w:rsidRPr="00080C4A">
        <w:rPr>
          <w:sz w:val="28"/>
          <w:szCs w:val="28"/>
        </w:rPr>
        <w:t>,</w:t>
      </w:r>
      <w:r w:rsidR="007E4DA1" w:rsidRPr="00080C4A">
        <w:rPr>
          <w:sz w:val="28"/>
          <w:szCs w:val="28"/>
        </w:rPr>
        <w:t>6748, 12</w:t>
      </w:r>
      <w:r w:rsidR="002140D8" w:rsidRPr="00080C4A">
        <w:rPr>
          <w:sz w:val="28"/>
          <w:szCs w:val="28"/>
        </w:rPr>
        <w:t>,</w:t>
      </w:r>
      <w:r w:rsidR="007E4DA1" w:rsidRPr="00080C4A">
        <w:rPr>
          <w:sz w:val="28"/>
          <w:szCs w:val="28"/>
        </w:rPr>
        <w:t>19 мин); TG 8:0_8:0_30:1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794</w:t>
      </w:r>
      <w:r w:rsidR="002140D8" w:rsidRPr="00080C4A">
        <w:rPr>
          <w:sz w:val="28"/>
          <w:szCs w:val="28"/>
        </w:rPr>
        <w:t>,</w:t>
      </w:r>
      <w:r w:rsidR="007E4DA1" w:rsidRPr="00080C4A">
        <w:rPr>
          <w:sz w:val="28"/>
          <w:szCs w:val="28"/>
        </w:rPr>
        <w:t>722, 12</w:t>
      </w:r>
      <w:r w:rsidR="002140D8" w:rsidRPr="00080C4A">
        <w:rPr>
          <w:sz w:val="28"/>
          <w:szCs w:val="28"/>
        </w:rPr>
        <w:t>,</w:t>
      </w:r>
      <w:r w:rsidR="007E4DA1" w:rsidRPr="00080C4A">
        <w:rPr>
          <w:sz w:val="28"/>
          <w:szCs w:val="28"/>
        </w:rPr>
        <w:t>19 мин); TG 8:0_8:0_30:2 ([M+NH</w:t>
      </w:r>
      <w:r w:rsidR="007E4DA1" w:rsidRPr="00080C4A">
        <w:rPr>
          <w:sz w:val="28"/>
          <w:szCs w:val="28"/>
          <w:vertAlign w:val="subscript"/>
        </w:rPr>
        <w:t>4</w:t>
      </w:r>
      <w:r w:rsidR="007E4DA1" w:rsidRPr="00080C4A">
        <w:rPr>
          <w:sz w:val="28"/>
          <w:szCs w:val="28"/>
        </w:rPr>
        <w:t>]</w:t>
      </w:r>
      <w:r w:rsidR="007E4DA1" w:rsidRPr="00080C4A">
        <w:rPr>
          <w:sz w:val="28"/>
          <w:szCs w:val="28"/>
          <w:vertAlign w:val="superscript"/>
        </w:rPr>
        <w:t>+</w:t>
      </w:r>
      <w:r w:rsidR="007E4DA1" w:rsidRPr="00080C4A">
        <w:rPr>
          <w:sz w:val="28"/>
          <w:szCs w:val="28"/>
        </w:rPr>
        <w:t>, 792</w:t>
      </w:r>
      <w:r w:rsidR="002140D8" w:rsidRPr="00080C4A">
        <w:rPr>
          <w:sz w:val="28"/>
          <w:szCs w:val="28"/>
        </w:rPr>
        <w:t>,</w:t>
      </w:r>
      <w:r w:rsidR="007E4DA1" w:rsidRPr="00080C4A">
        <w:rPr>
          <w:sz w:val="28"/>
          <w:szCs w:val="28"/>
        </w:rPr>
        <w:t>707, 11</w:t>
      </w:r>
      <w:r w:rsidR="002140D8" w:rsidRPr="00080C4A">
        <w:rPr>
          <w:sz w:val="28"/>
          <w:szCs w:val="28"/>
        </w:rPr>
        <w:t>,</w:t>
      </w:r>
      <w:r w:rsidR="007E4DA1" w:rsidRPr="00080C4A">
        <w:rPr>
          <w:sz w:val="28"/>
          <w:szCs w:val="28"/>
        </w:rPr>
        <w:t>97 мин)</w:t>
      </w:r>
      <w:r w:rsidR="006815BD" w:rsidRPr="00080C4A">
        <w:rPr>
          <w:sz w:val="28"/>
          <w:szCs w:val="28"/>
        </w:rPr>
        <w:t>.</w:t>
      </w:r>
      <w:r w:rsidR="00444866" w:rsidRPr="00080C4A">
        <w:rPr>
          <w:sz w:val="28"/>
          <w:szCs w:val="28"/>
        </w:rPr>
        <w:t xml:space="preserve"> </w:t>
      </w:r>
    </w:p>
    <w:p w14:paraId="0AE09CAC" w14:textId="213F173D" w:rsidR="00D55E7F" w:rsidRPr="00591A4B" w:rsidRDefault="005448CD" w:rsidP="003D1394">
      <w:pPr>
        <w:pStyle w:val="Heading1"/>
        <w:spacing w:before="0" w:beforeAutospacing="0" w:after="0" w:afterAutospacing="0"/>
        <w:jc w:val="center"/>
        <w:rPr>
          <w:b w:val="0"/>
          <w:sz w:val="28"/>
          <w:szCs w:val="28"/>
        </w:rPr>
      </w:pPr>
      <w:bookmarkStart w:id="120" w:name="_Toc216087468"/>
      <w:r w:rsidRPr="00591A4B">
        <w:rPr>
          <w:b w:val="0"/>
          <w:sz w:val="28"/>
          <w:szCs w:val="28"/>
        </w:rPr>
        <w:lastRenderedPageBreak/>
        <w:t xml:space="preserve">ПРИЛОЖЕНИЕ </w:t>
      </w:r>
      <w:r w:rsidR="006815BD" w:rsidRPr="00591A4B">
        <w:rPr>
          <w:b w:val="0"/>
          <w:sz w:val="28"/>
          <w:szCs w:val="28"/>
        </w:rPr>
        <w:t>Е</w:t>
      </w:r>
      <w:bookmarkEnd w:id="120"/>
    </w:p>
    <w:p w14:paraId="65E725A9" w14:textId="77777777" w:rsidR="00E65A46" w:rsidRPr="00080C4A" w:rsidRDefault="00642574" w:rsidP="00E65A46">
      <w:pPr>
        <w:jc w:val="center"/>
        <w:rPr>
          <w:sz w:val="28"/>
          <w:szCs w:val="28"/>
        </w:rPr>
      </w:pPr>
      <w:r w:rsidRPr="00080C4A">
        <w:rPr>
          <w:sz w:val="28"/>
          <w:szCs w:val="28"/>
        </w:rPr>
        <w:t>Структурные формулы липидов,</w:t>
      </w:r>
      <w:r w:rsidR="00656ED5" w:rsidRPr="00080C4A">
        <w:rPr>
          <w:sz w:val="28"/>
          <w:szCs w:val="28"/>
        </w:rPr>
        <w:t xml:space="preserve"> </w:t>
      </w:r>
      <w:r w:rsidRPr="00080C4A">
        <w:rPr>
          <w:sz w:val="28"/>
          <w:szCs w:val="28"/>
        </w:rPr>
        <w:t xml:space="preserve">идентифицированных </w:t>
      </w:r>
    </w:p>
    <w:p w14:paraId="6F9CA08E" w14:textId="77777777" w:rsidR="00D55E7F" w:rsidRPr="00080C4A" w:rsidRDefault="00642574" w:rsidP="00E65A46">
      <w:pPr>
        <w:jc w:val="center"/>
        <w:rPr>
          <w:sz w:val="28"/>
          <w:szCs w:val="28"/>
        </w:rPr>
      </w:pPr>
      <w:r w:rsidRPr="00080C4A">
        <w:rPr>
          <w:sz w:val="28"/>
          <w:szCs w:val="28"/>
        </w:rPr>
        <w:t>в экстрактах природных грязей</w:t>
      </w:r>
    </w:p>
    <w:p w14:paraId="66C85175" w14:textId="77777777" w:rsidR="006815BD" w:rsidRPr="00080C4A" w:rsidRDefault="006815BD" w:rsidP="00771AC8">
      <w:pPr>
        <w:ind w:firstLine="720"/>
        <w:rPr>
          <w:sz w:val="28"/>
          <w:szCs w:val="28"/>
        </w:rPr>
      </w:pPr>
    </w:p>
    <w:p w14:paraId="2DE9E8AC" w14:textId="77777777" w:rsidR="00642574" w:rsidRPr="00080C4A" w:rsidRDefault="00642574" w:rsidP="00771AC8">
      <w:pPr>
        <w:ind w:firstLine="720"/>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7623"/>
      </w:tblGrid>
      <w:tr w:rsidR="00E80AC7" w:rsidRPr="00080C4A" w14:paraId="4604ECDB" w14:textId="77777777" w:rsidTr="00E65A46">
        <w:trPr>
          <w:trHeight w:val="965"/>
        </w:trPr>
        <w:tc>
          <w:tcPr>
            <w:tcW w:w="1668" w:type="dxa"/>
            <w:vAlign w:val="center"/>
          </w:tcPr>
          <w:p w14:paraId="018FC8EF" w14:textId="77777777" w:rsidR="00642574" w:rsidRPr="00080C4A" w:rsidRDefault="00E80AC7" w:rsidP="00E65A46">
            <w:pPr>
              <w:rPr>
                <w:sz w:val="28"/>
                <w:szCs w:val="28"/>
              </w:rPr>
            </w:pPr>
            <w:r w:rsidRPr="00080C4A">
              <w:rPr>
                <w:sz w:val="28"/>
                <w:szCs w:val="28"/>
              </w:rPr>
              <w:t>CAR 19:3</w:t>
            </w:r>
          </w:p>
        </w:tc>
        <w:tc>
          <w:tcPr>
            <w:tcW w:w="7623" w:type="dxa"/>
          </w:tcPr>
          <w:p w14:paraId="041C2004" w14:textId="77777777" w:rsidR="00642574" w:rsidRPr="00080C4A" w:rsidRDefault="00E80AC7" w:rsidP="00E65A46">
            <w:pPr>
              <w:rPr>
                <w:sz w:val="28"/>
                <w:szCs w:val="28"/>
              </w:rPr>
            </w:pPr>
            <w:r w:rsidRPr="00080C4A">
              <w:rPr>
                <w:noProof/>
                <w:sz w:val="28"/>
                <w:szCs w:val="28"/>
                <w:lang w:eastAsia="ru-RU"/>
              </w:rPr>
              <w:drawing>
                <wp:inline distT="0" distB="0" distL="0" distR="0" wp14:anchorId="16003621" wp14:editId="21295560">
                  <wp:extent cx="4696359" cy="1555831"/>
                  <wp:effectExtent l="0" t="0" r="0" b="0"/>
                  <wp:docPr id="70"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8">
                            <a:biLevel thresh="75000"/>
                          </a:blip>
                          <a:srcRect/>
                          <a:stretch>
                            <a:fillRect/>
                          </a:stretch>
                        </pic:blipFill>
                        <pic:spPr bwMode="auto">
                          <a:xfrm>
                            <a:off x="0" y="0"/>
                            <a:ext cx="4740802" cy="1570554"/>
                          </a:xfrm>
                          <a:prstGeom prst="rect">
                            <a:avLst/>
                          </a:prstGeom>
                          <a:noFill/>
                          <a:ln w="9525">
                            <a:noFill/>
                            <a:miter lim="800000"/>
                            <a:headEnd/>
                            <a:tailEnd/>
                          </a:ln>
                        </pic:spPr>
                      </pic:pic>
                    </a:graphicData>
                  </a:graphic>
                </wp:inline>
              </w:drawing>
            </w:r>
          </w:p>
        </w:tc>
      </w:tr>
      <w:tr w:rsidR="00642574" w:rsidRPr="00080C4A" w14:paraId="1292799B" w14:textId="77777777" w:rsidTr="00E65A46">
        <w:tc>
          <w:tcPr>
            <w:tcW w:w="1668" w:type="dxa"/>
            <w:vAlign w:val="center"/>
          </w:tcPr>
          <w:p w14:paraId="45FF63C2" w14:textId="77777777" w:rsidR="00642574" w:rsidRPr="00080C4A" w:rsidRDefault="00E80AC7" w:rsidP="00E65A46">
            <w:pPr>
              <w:rPr>
                <w:sz w:val="28"/>
                <w:szCs w:val="28"/>
              </w:rPr>
            </w:pPr>
            <w:r w:rsidRPr="00080C4A">
              <w:rPr>
                <w:sz w:val="28"/>
                <w:szCs w:val="28"/>
              </w:rPr>
              <w:t>CAR 21:3</w:t>
            </w:r>
          </w:p>
        </w:tc>
        <w:tc>
          <w:tcPr>
            <w:tcW w:w="7623" w:type="dxa"/>
          </w:tcPr>
          <w:p w14:paraId="71A2EE07" w14:textId="77777777" w:rsidR="00642574" w:rsidRPr="00080C4A" w:rsidRDefault="00E80AC7" w:rsidP="00E65A46">
            <w:pPr>
              <w:rPr>
                <w:sz w:val="28"/>
                <w:szCs w:val="28"/>
              </w:rPr>
            </w:pPr>
            <w:r w:rsidRPr="00080C4A">
              <w:rPr>
                <w:noProof/>
                <w:sz w:val="28"/>
                <w:szCs w:val="28"/>
                <w:lang w:eastAsia="ru-RU"/>
              </w:rPr>
              <w:drawing>
                <wp:inline distT="0" distB="0" distL="0" distR="0" wp14:anchorId="49BCFEFE" wp14:editId="728F3C2C">
                  <wp:extent cx="4677160" cy="1411834"/>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9">
                            <a:biLevel thresh="75000"/>
                          </a:blip>
                          <a:srcRect/>
                          <a:stretch>
                            <a:fillRect/>
                          </a:stretch>
                        </pic:blipFill>
                        <pic:spPr bwMode="auto">
                          <a:xfrm>
                            <a:off x="0" y="0"/>
                            <a:ext cx="4847818" cy="1463348"/>
                          </a:xfrm>
                          <a:prstGeom prst="rect">
                            <a:avLst/>
                          </a:prstGeom>
                          <a:noFill/>
                          <a:ln w="9525">
                            <a:noFill/>
                            <a:miter lim="800000"/>
                            <a:headEnd/>
                            <a:tailEnd/>
                          </a:ln>
                        </pic:spPr>
                      </pic:pic>
                    </a:graphicData>
                  </a:graphic>
                </wp:inline>
              </w:drawing>
            </w:r>
          </w:p>
        </w:tc>
      </w:tr>
    </w:tbl>
    <w:p w14:paraId="184FFAEA" w14:textId="77777777" w:rsidR="00E80AC7" w:rsidRPr="00080C4A" w:rsidRDefault="00E80AC7" w:rsidP="00E65A46">
      <w:pPr>
        <w:ind w:firstLine="720"/>
        <w:jc w:val="center"/>
        <w:rPr>
          <w:sz w:val="28"/>
          <w:szCs w:val="28"/>
        </w:rPr>
      </w:pPr>
      <w:r w:rsidRPr="00080C4A">
        <w:rPr>
          <w:sz w:val="28"/>
          <w:szCs w:val="28"/>
        </w:rPr>
        <w:t>Рисунок Е.1 – Структурные формулы ацилкарнитинов, идентифицированных в экстрактах природных грязей</w:t>
      </w:r>
    </w:p>
    <w:p w14:paraId="4F59A10C" w14:textId="77777777" w:rsidR="00187DFB" w:rsidRPr="00080C4A" w:rsidRDefault="00187DFB" w:rsidP="00771AC8">
      <w:pPr>
        <w:ind w:firstLine="720"/>
        <w:rPr>
          <w:sz w:val="28"/>
          <w:szCs w:val="28"/>
        </w:rPr>
      </w:pPr>
    </w:p>
    <w:p w14:paraId="3C84327C" w14:textId="77777777" w:rsidR="0022221E" w:rsidRPr="00080C4A" w:rsidRDefault="0022221E" w:rsidP="00771AC8">
      <w:pPr>
        <w:ind w:firstLine="720"/>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9"/>
        <w:gridCol w:w="3309"/>
        <w:gridCol w:w="3320"/>
      </w:tblGrid>
      <w:tr w:rsidR="0022221E" w:rsidRPr="00080C4A" w14:paraId="426A2F9C" w14:textId="77777777" w:rsidTr="0022221E">
        <w:trPr>
          <w:trHeight w:val="965"/>
        </w:trPr>
        <w:tc>
          <w:tcPr>
            <w:tcW w:w="3132" w:type="dxa"/>
          </w:tcPr>
          <w:p w14:paraId="369192D1" w14:textId="77777777" w:rsidR="0022221E" w:rsidRPr="00080C4A" w:rsidRDefault="0022221E" w:rsidP="00E65A46">
            <w:pPr>
              <w:rPr>
                <w:sz w:val="28"/>
                <w:szCs w:val="28"/>
              </w:rPr>
            </w:pPr>
            <w:r w:rsidRPr="00080C4A">
              <w:rPr>
                <w:noProof/>
                <w:sz w:val="28"/>
                <w:szCs w:val="28"/>
                <w:lang w:eastAsia="ru-RU"/>
              </w:rPr>
              <w:drawing>
                <wp:inline distT="0" distB="0" distL="0" distR="0" wp14:anchorId="7C046562" wp14:editId="4FB2551D">
                  <wp:extent cx="1923897" cy="315595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rotWithShape="1">
                          <a:blip r:embed="rId90">
                            <a:biLevel thresh="75000"/>
                            <a:extLst>
                              <a:ext uri="{BEBA8EAE-BF5A-486C-A8C5-ECC9F3942E4B}">
                                <a14:imgProps xmlns:a14="http://schemas.microsoft.com/office/drawing/2010/main">
                                  <a14:imgLayer r:embed="rId91">
                                    <a14:imgEffect>
                                      <a14:sharpenSoften amount="50000"/>
                                    </a14:imgEffect>
                                  </a14:imgLayer>
                                </a14:imgProps>
                              </a:ext>
                            </a:extLst>
                          </a:blip>
                          <a:srcRect r="15300" b="1705"/>
                          <a:stretch/>
                        </pic:blipFill>
                        <pic:spPr bwMode="auto">
                          <a:xfrm>
                            <a:off x="0" y="0"/>
                            <a:ext cx="1949533" cy="31980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09" w:type="dxa"/>
          </w:tcPr>
          <w:p w14:paraId="09BA389E" w14:textId="77777777" w:rsidR="0022221E" w:rsidRPr="00080C4A" w:rsidRDefault="0022221E" w:rsidP="00E65A46">
            <w:pPr>
              <w:rPr>
                <w:sz w:val="28"/>
                <w:szCs w:val="28"/>
              </w:rPr>
            </w:pPr>
            <w:r w:rsidRPr="00080C4A">
              <w:rPr>
                <w:noProof/>
                <w:sz w:val="28"/>
                <w:szCs w:val="28"/>
                <w:lang w:eastAsia="ru-RU"/>
              </w:rPr>
              <w:drawing>
                <wp:inline distT="0" distB="0" distL="0" distR="0" wp14:anchorId="077824C3" wp14:editId="2726FD8C">
                  <wp:extent cx="1975104" cy="3199101"/>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rotWithShape="1">
                          <a:blip r:embed="rId92">
                            <a:biLevel thresh="75000"/>
                            <a:extLst>
                              <a:ext uri="{BEBA8EAE-BF5A-486C-A8C5-ECC9F3942E4B}">
                                <a14:imgProps xmlns:a14="http://schemas.microsoft.com/office/drawing/2010/main">
                                  <a14:imgLayer r:embed="rId93">
                                    <a14:imgEffect>
                                      <a14:sharpenSoften amount="50000"/>
                                    </a14:imgEffect>
                                  </a14:imgLayer>
                                </a14:imgProps>
                              </a:ext>
                            </a:extLst>
                          </a:blip>
                          <a:srcRect r="9226"/>
                          <a:stretch/>
                        </pic:blipFill>
                        <pic:spPr bwMode="auto">
                          <a:xfrm>
                            <a:off x="0" y="0"/>
                            <a:ext cx="1992938" cy="32279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50" w:type="dxa"/>
          </w:tcPr>
          <w:p w14:paraId="481AACF6" w14:textId="77777777" w:rsidR="0022221E" w:rsidRPr="00080C4A" w:rsidRDefault="0022221E" w:rsidP="00E65A46">
            <w:pPr>
              <w:rPr>
                <w:sz w:val="28"/>
                <w:szCs w:val="28"/>
              </w:rPr>
            </w:pPr>
            <w:r w:rsidRPr="00080C4A">
              <w:rPr>
                <w:noProof/>
                <w:sz w:val="28"/>
                <w:szCs w:val="28"/>
                <w:lang w:eastAsia="ru-RU"/>
              </w:rPr>
              <w:drawing>
                <wp:inline distT="0" distB="0" distL="0" distR="0" wp14:anchorId="1DD999E3" wp14:editId="3FF14B84">
                  <wp:extent cx="1982420" cy="335606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rotWithShape="1">
                          <a:blip r:embed="rId94">
                            <a:biLevel thresh="75000"/>
                            <a:extLst>
                              <a:ext uri="{BEBA8EAE-BF5A-486C-A8C5-ECC9F3942E4B}">
                                <a14:imgProps xmlns:a14="http://schemas.microsoft.com/office/drawing/2010/main">
                                  <a14:imgLayer r:embed="rId95">
                                    <a14:imgEffect>
                                      <a14:sharpenSoften amount="50000"/>
                                    </a14:imgEffect>
                                  </a14:imgLayer>
                                </a14:imgProps>
                              </a:ext>
                            </a:extLst>
                          </a:blip>
                          <a:srcRect l="4225" r="19374"/>
                          <a:stretch/>
                        </pic:blipFill>
                        <pic:spPr bwMode="auto">
                          <a:xfrm>
                            <a:off x="0" y="0"/>
                            <a:ext cx="1998949" cy="33840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2221E" w:rsidRPr="00080C4A" w14:paraId="4E9CEE33" w14:textId="77777777" w:rsidTr="00E65A46">
        <w:tc>
          <w:tcPr>
            <w:tcW w:w="3132" w:type="dxa"/>
            <w:vAlign w:val="center"/>
          </w:tcPr>
          <w:p w14:paraId="7EB15021" w14:textId="77777777" w:rsidR="0022221E" w:rsidRPr="00080C4A" w:rsidRDefault="0022221E" w:rsidP="00E65A46">
            <w:pPr>
              <w:jc w:val="center"/>
              <w:rPr>
                <w:sz w:val="28"/>
                <w:szCs w:val="28"/>
              </w:rPr>
            </w:pPr>
            <w:r w:rsidRPr="00080C4A">
              <w:rPr>
                <w:sz w:val="28"/>
                <w:szCs w:val="28"/>
              </w:rPr>
              <w:t>LDGTS 19:0</w:t>
            </w:r>
          </w:p>
        </w:tc>
        <w:tc>
          <w:tcPr>
            <w:tcW w:w="3209" w:type="dxa"/>
            <w:vAlign w:val="center"/>
          </w:tcPr>
          <w:p w14:paraId="735C07BC" w14:textId="77777777" w:rsidR="0022221E" w:rsidRPr="00080C4A" w:rsidRDefault="0022221E" w:rsidP="00E65A46">
            <w:pPr>
              <w:jc w:val="center"/>
              <w:rPr>
                <w:sz w:val="28"/>
                <w:szCs w:val="28"/>
              </w:rPr>
            </w:pPr>
            <w:r w:rsidRPr="00080C4A">
              <w:rPr>
                <w:sz w:val="28"/>
                <w:szCs w:val="28"/>
              </w:rPr>
              <w:t>LDGTS 21:0</w:t>
            </w:r>
          </w:p>
        </w:tc>
        <w:tc>
          <w:tcPr>
            <w:tcW w:w="2950" w:type="dxa"/>
            <w:vAlign w:val="center"/>
          </w:tcPr>
          <w:p w14:paraId="2CA199FB" w14:textId="77777777" w:rsidR="0022221E" w:rsidRPr="00080C4A" w:rsidRDefault="0022221E" w:rsidP="00E65A46">
            <w:pPr>
              <w:jc w:val="center"/>
              <w:rPr>
                <w:sz w:val="28"/>
                <w:szCs w:val="28"/>
              </w:rPr>
            </w:pPr>
            <w:r w:rsidRPr="00080C4A">
              <w:rPr>
                <w:sz w:val="28"/>
                <w:szCs w:val="28"/>
              </w:rPr>
              <w:t>LDGTS 25:0</w:t>
            </w:r>
          </w:p>
        </w:tc>
      </w:tr>
    </w:tbl>
    <w:p w14:paraId="756B0752" w14:textId="77777777" w:rsidR="0022221E" w:rsidRPr="00080C4A" w:rsidRDefault="0022221E" w:rsidP="00771AC8">
      <w:pPr>
        <w:ind w:firstLine="720"/>
        <w:rPr>
          <w:sz w:val="28"/>
          <w:szCs w:val="28"/>
        </w:rPr>
      </w:pPr>
    </w:p>
    <w:p w14:paraId="2604CB1A" w14:textId="77777777" w:rsidR="00187DFB" w:rsidRPr="00080C4A" w:rsidRDefault="0022221E" w:rsidP="00E65A46">
      <w:pPr>
        <w:ind w:firstLine="720"/>
        <w:jc w:val="center"/>
        <w:rPr>
          <w:sz w:val="28"/>
          <w:szCs w:val="28"/>
        </w:rPr>
      </w:pPr>
      <w:r w:rsidRPr="00080C4A">
        <w:rPr>
          <w:sz w:val="28"/>
          <w:szCs w:val="28"/>
        </w:rPr>
        <w:t xml:space="preserve">Рисунок Е.2 – Структурные формулы </w:t>
      </w:r>
      <w:r w:rsidR="00AA1B60" w:rsidRPr="00080C4A">
        <w:rPr>
          <w:sz w:val="28"/>
          <w:szCs w:val="28"/>
        </w:rPr>
        <w:t>сульфолипидов</w:t>
      </w:r>
      <w:r w:rsidRPr="00080C4A">
        <w:rPr>
          <w:sz w:val="28"/>
          <w:szCs w:val="28"/>
        </w:rPr>
        <w:t>, идентифицированных в экстрактах природных грязей</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60"/>
        <w:gridCol w:w="1984"/>
        <w:gridCol w:w="4647"/>
      </w:tblGrid>
      <w:tr w:rsidR="00187DFB" w:rsidRPr="00080C4A" w14:paraId="2315A790" w14:textId="77777777" w:rsidTr="00E65A46">
        <w:tc>
          <w:tcPr>
            <w:tcW w:w="2660" w:type="dxa"/>
            <w:vAlign w:val="center"/>
          </w:tcPr>
          <w:p w14:paraId="20F07718" w14:textId="77777777" w:rsidR="00187DFB" w:rsidRPr="00080C4A" w:rsidRDefault="00187DFB" w:rsidP="00E65A46">
            <w:pPr>
              <w:rPr>
                <w:sz w:val="28"/>
                <w:szCs w:val="28"/>
              </w:rPr>
            </w:pPr>
          </w:p>
          <w:p w14:paraId="4415949B" w14:textId="77777777" w:rsidR="00187DFB" w:rsidRPr="00080C4A" w:rsidRDefault="00187DFB" w:rsidP="00E65A46">
            <w:pPr>
              <w:rPr>
                <w:sz w:val="28"/>
                <w:szCs w:val="28"/>
              </w:rPr>
            </w:pPr>
            <w:r w:rsidRPr="00080C4A">
              <w:rPr>
                <w:sz w:val="28"/>
                <w:szCs w:val="28"/>
              </w:rPr>
              <w:t>Cer 12:1;3O/25:0;(2OH)</w:t>
            </w:r>
          </w:p>
        </w:tc>
        <w:tc>
          <w:tcPr>
            <w:tcW w:w="6631" w:type="dxa"/>
            <w:gridSpan w:val="2"/>
          </w:tcPr>
          <w:p w14:paraId="0AF2E3B1" w14:textId="77777777" w:rsidR="00187DFB" w:rsidRPr="00080C4A" w:rsidRDefault="00187DFB" w:rsidP="00E65A46">
            <w:pPr>
              <w:rPr>
                <w:sz w:val="28"/>
                <w:szCs w:val="28"/>
              </w:rPr>
            </w:pPr>
            <w:r w:rsidRPr="00080C4A">
              <w:rPr>
                <w:noProof/>
                <w:sz w:val="28"/>
                <w:szCs w:val="28"/>
                <w:lang w:eastAsia="ru-RU"/>
              </w:rPr>
              <w:drawing>
                <wp:inline distT="0" distB="0" distL="0" distR="0" wp14:anchorId="26EAEDAF" wp14:editId="1DAD072D">
                  <wp:extent cx="4065667" cy="621792"/>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96">
                            <a:biLevel thresh="75000"/>
                            <a:extLst>
                              <a:ext uri="{BEBA8EAE-BF5A-486C-A8C5-ECC9F3942E4B}">
                                <a14:imgProps xmlns:a14="http://schemas.microsoft.com/office/drawing/2010/main">
                                  <a14:imgLayer r:embed="rId97">
                                    <a14:imgEffect>
                                      <a14:sharpenSoften amount="50000"/>
                                    </a14:imgEffect>
                                  </a14:imgLayer>
                                </a14:imgProps>
                              </a:ext>
                            </a:extLst>
                          </a:blip>
                          <a:srcRect/>
                          <a:stretch>
                            <a:fillRect/>
                          </a:stretch>
                        </pic:blipFill>
                        <pic:spPr bwMode="auto">
                          <a:xfrm>
                            <a:off x="0" y="0"/>
                            <a:ext cx="4178442" cy="639040"/>
                          </a:xfrm>
                          <a:prstGeom prst="rect">
                            <a:avLst/>
                          </a:prstGeom>
                          <a:noFill/>
                          <a:ln w="9525">
                            <a:noFill/>
                            <a:miter lim="800000"/>
                            <a:headEnd/>
                            <a:tailEnd/>
                          </a:ln>
                        </pic:spPr>
                      </pic:pic>
                    </a:graphicData>
                  </a:graphic>
                </wp:inline>
              </w:drawing>
            </w:r>
          </w:p>
        </w:tc>
      </w:tr>
      <w:tr w:rsidR="00187DFB" w:rsidRPr="00080C4A" w14:paraId="6A0F9E8B" w14:textId="77777777" w:rsidTr="00E65A46">
        <w:tc>
          <w:tcPr>
            <w:tcW w:w="2660" w:type="dxa"/>
            <w:vAlign w:val="center"/>
          </w:tcPr>
          <w:p w14:paraId="10CA03E0" w14:textId="77777777" w:rsidR="00187DFB" w:rsidRPr="00080C4A" w:rsidRDefault="00187DFB" w:rsidP="00E65A46">
            <w:pPr>
              <w:rPr>
                <w:sz w:val="28"/>
                <w:szCs w:val="28"/>
              </w:rPr>
            </w:pPr>
            <w:r w:rsidRPr="00080C4A">
              <w:rPr>
                <w:sz w:val="28"/>
                <w:szCs w:val="28"/>
              </w:rPr>
              <w:t>Cer 12:1;3O/27:0;(2OH)</w:t>
            </w:r>
          </w:p>
        </w:tc>
        <w:tc>
          <w:tcPr>
            <w:tcW w:w="6631" w:type="dxa"/>
            <w:gridSpan w:val="2"/>
          </w:tcPr>
          <w:p w14:paraId="31036392" w14:textId="77777777" w:rsidR="00187DFB" w:rsidRPr="00080C4A" w:rsidRDefault="00187DFB" w:rsidP="00E65A46">
            <w:pPr>
              <w:rPr>
                <w:sz w:val="28"/>
                <w:szCs w:val="28"/>
              </w:rPr>
            </w:pPr>
            <w:r w:rsidRPr="00080C4A">
              <w:rPr>
                <w:noProof/>
                <w:sz w:val="28"/>
                <w:szCs w:val="28"/>
                <w:lang w:eastAsia="ru-RU"/>
              </w:rPr>
              <w:drawing>
                <wp:inline distT="0" distB="0" distL="0" distR="0" wp14:anchorId="11F91075" wp14:editId="1AF91A72">
                  <wp:extent cx="4130970" cy="672998"/>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98">
                            <a:biLevel thresh="75000"/>
                            <a:extLst>
                              <a:ext uri="{BEBA8EAE-BF5A-486C-A8C5-ECC9F3942E4B}">
                                <a14:imgProps xmlns:a14="http://schemas.microsoft.com/office/drawing/2010/main">
                                  <a14:imgLayer r:embed="rId99">
                                    <a14:imgEffect>
                                      <a14:sharpenSoften amount="50000"/>
                                    </a14:imgEffect>
                                  </a14:imgLayer>
                                </a14:imgProps>
                              </a:ext>
                            </a:extLst>
                          </a:blip>
                          <a:srcRect/>
                          <a:stretch>
                            <a:fillRect/>
                          </a:stretch>
                        </pic:blipFill>
                        <pic:spPr bwMode="auto">
                          <a:xfrm>
                            <a:off x="0" y="0"/>
                            <a:ext cx="4296887" cy="700028"/>
                          </a:xfrm>
                          <a:prstGeom prst="rect">
                            <a:avLst/>
                          </a:prstGeom>
                          <a:noFill/>
                          <a:ln w="9525">
                            <a:noFill/>
                            <a:miter lim="800000"/>
                            <a:headEnd/>
                            <a:tailEnd/>
                          </a:ln>
                        </pic:spPr>
                      </pic:pic>
                    </a:graphicData>
                  </a:graphic>
                </wp:inline>
              </w:drawing>
            </w:r>
          </w:p>
        </w:tc>
      </w:tr>
      <w:tr w:rsidR="00187DFB" w:rsidRPr="00080C4A" w14:paraId="00FDA8C3" w14:textId="77777777" w:rsidTr="00E65A46">
        <w:tc>
          <w:tcPr>
            <w:tcW w:w="2660" w:type="dxa"/>
            <w:vAlign w:val="center"/>
          </w:tcPr>
          <w:p w14:paraId="744237C6" w14:textId="77777777" w:rsidR="00187DFB" w:rsidRPr="00080C4A" w:rsidRDefault="00187DFB" w:rsidP="00E65A46">
            <w:pPr>
              <w:rPr>
                <w:sz w:val="28"/>
                <w:szCs w:val="28"/>
              </w:rPr>
            </w:pPr>
            <w:r w:rsidRPr="00080C4A">
              <w:rPr>
                <w:sz w:val="28"/>
                <w:szCs w:val="28"/>
              </w:rPr>
              <w:t>Cer 12:0;3O/30:0;(2OH)</w:t>
            </w:r>
          </w:p>
        </w:tc>
        <w:tc>
          <w:tcPr>
            <w:tcW w:w="6631" w:type="dxa"/>
            <w:gridSpan w:val="2"/>
          </w:tcPr>
          <w:p w14:paraId="2B629BBF" w14:textId="77777777" w:rsidR="00187DFB" w:rsidRPr="00080C4A" w:rsidRDefault="00187DFB" w:rsidP="00E65A46">
            <w:pPr>
              <w:rPr>
                <w:sz w:val="28"/>
                <w:szCs w:val="28"/>
              </w:rPr>
            </w:pPr>
            <w:r w:rsidRPr="00080C4A">
              <w:rPr>
                <w:noProof/>
                <w:sz w:val="28"/>
                <w:szCs w:val="28"/>
                <w:lang w:eastAsia="ru-RU"/>
              </w:rPr>
              <w:drawing>
                <wp:inline distT="0" distB="0" distL="0" distR="0" wp14:anchorId="617834E5" wp14:editId="5B9218D8">
                  <wp:extent cx="4135214" cy="599846"/>
                  <wp:effectExtent l="0" t="0" r="0" b="0"/>
                  <wp:docPr id="83"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0">
                            <a:biLevel thresh="75000"/>
                            <a:extLst>
                              <a:ext uri="{BEBA8EAE-BF5A-486C-A8C5-ECC9F3942E4B}">
                                <a14:imgProps xmlns:a14="http://schemas.microsoft.com/office/drawing/2010/main">
                                  <a14:imgLayer r:embed="rId101">
                                    <a14:imgEffect>
                                      <a14:sharpenSoften amount="50000"/>
                                    </a14:imgEffect>
                                  </a14:imgLayer>
                                </a14:imgProps>
                              </a:ext>
                            </a:extLst>
                          </a:blip>
                          <a:srcRect/>
                          <a:stretch>
                            <a:fillRect/>
                          </a:stretch>
                        </pic:blipFill>
                        <pic:spPr bwMode="auto">
                          <a:xfrm>
                            <a:off x="0" y="0"/>
                            <a:ext cx="4448811" cy="645336"/>
                          </a:xfrm>
                          <a:prstGeom prst="rect">
                            <a:avLst/>
                          </a:prstGeom>
                          <a:noFill/>
                          <a:ln w="9525">
                            <a:noFill/>
                            <a:miter lim="800000"/>
                            <a:headEnd/>
                            <a:tailEnd/>
                          </a:ln>
                        </pic:spPr>
                      </pic:pic>
                    </a:graphicData>
                  </a:graphic>
                </wp:inline>
              </w:drawing>
            </w:r>
          </w:p>
        </w:tc>
      </w:tr>
      <w:tr w:rsidR="00187DFB" w:rsidRPr="00080C4A" w14:paraId="7629EB12" w14:textId="77777777" w:rsidTr="00E65A46">
        <w:tc>
          <w:tcPr>
            <w:tcW w:w="2660" w:type="dxa"/>
            <w:vAlign w:val="center"/>
          </w:tcPr>
          <w:p w14:paraId="1E3FE110" w14:textId="77777777" w:rsidR="00187DFB" w:rsidRPr="00080C4A" w:rsidRDefault="00187DFB" w:rsidP="00E65A46">
            <w:pPr>
              <w:rPr>
                <w:sz w:val="28"/>
                <w:szCs w:val="28"/>
              </w:rPr>
            </w:pPr>
            <w:r w:rsidRPr="00080C4A">
              <w:rPr>
                <w:sz w:val="28"/>
                <w:szCs w:val="28"/>
              </w:rPr>
              <w:t>Cer 12:1;3O/31:0;(2OH)</w:t>
            </w:r>
          </w:p>
        </w:tc>
        <w:tc>
          <w:tcPr>
            <w:tcW w:w="6631" w:type="dxa"/>
            <w:gridSpan w:val="2"/>
          </w:tcPr>
          <w:p w14:paraId="13A9DA57" w14:textId="77777777" w:rsidR="00187DFB" w:rsidRPr="00080C4A" w:rsidRDefault="00187DFB" w:rsidP="00E65A46">
            <w:pPr>
              <w:rPr>
                <w:sz w:val="28"/>
                <w:szCs w:val="28"/>
              </w:rPr>
            </w:pPr>
            <w:r w:rsidRPr="00080C4A">
              <w:rPr>
                <w:noProof/>
                <w:sz w:val="28"/>
                <w:szCs w:val="28"/>
                <w:lang w:eastAsia="ru-RU"/>
              </w:rPr>
              <w:drawing>
                <wp:inline distT="0" distB="0" distL="0" distR="0" wp14:anchorId="0ED006A4" wp14:editId="5D9B71D5">
                  <wp:extent cx="4121482" cy="687629"/>
                  <wp:effectExtent l="0" t="0" r="0" b="0"/>
                  <wp:docPr id="80"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2">
                            <a:biLevel thresh="75000"/>
                            <a:extLst>
                              <a:ext uri="{BEBA8EAE-BF5A-486C-A8C5-ECC9F3942E4B}">
                                <a14:imgProps xmlns:a14="http://schemas.microsoft.com/office/drawing/2010/main">
                                  <a14:imgLayer r:embed="rId103">
                                    <a14:imgEffect>
                                      <a14:sharpenSoften amount="50000"/>
                                    </a14:imgEffect>
                                    <a14:imgEffect>
                                      <a14:saturation sat="400000"/>
                                    </a14:imgEffect>
                                  </a14:imgLayer>
                                </a14:imgProps>
                              </a:ext>
                            </a:extLst>
                          </a:blip>
                          <a:srcRect/>
                          <a:stretch>
                            <a:fillRect/>
                          </a:stretch>
                        </pic:blipFill>
                        <pic:spPr bwMode="auto">
                          <a:xfrm>
                            <a:off x="0" y="0"/>
                            <a:ext cx="4244022" cy="708074"/>
                          </a:xfrm>
                          <a:prstGeom prst="rect">
                            <a:avLst/>
                          </a:prstGeom>
                          <a:noFill/>
                          <a:ln w="9525">
                            <a:noFill/>
                            <a:miter lim="800000"/>
                            <a:headEnd/>
                            <a:tailEnd/>
                          </a:ln>
                        </pic:spPr>
                      </pic:pic>
                    </a:graphicData>
                  </a:graphic>
                </wp:inline>
              </w:drawing>
            </w:r>
          </w:p>
        </w:tc>
      </w:tr>
      <w:tr w:rsidR="00187DFB" w:rsidRPr="00080C4A" w14:paraId="01A7DBF9" w14:textId="77777777" w:rsidTr="00E65A46">
        <w:tc>
          <w:tcPr>
            <w:tcW w:w="2660" w:type="dxa"/>
            <w:vAlign w:val="center"/>
          </w:tcPr>
          <w:p w14:paraId="412C0138" w14:textId="77777777" w:rsidR="00187DFB" w:rsidRPr="00080C4A" w:rsidRDefault="00187DFB" w:rsidP="00E65A46">
            <w:pPr>
              <w:rPr>
                <w:sz w:val="28"/>
                <w:szCs w:val="28"/>
              </w:rPr>
            </w:pPr>
            <w:r w:rsidRPr="00080C4A">
              <w:rPr>
                <w:sz w:val="28"/>
                <w:szCs w:val="28"/>
              </w:rPr>
              <w:t>Cer 12:1;3O/32:0;(2OH)</w:t>
            </w:r>
          </w:p>
        </w:tc>
        <w:tc>
          <w:tcPr>
            <w:tcW w:w="6631" w:type="dxa"/>
            <w:gridSpan w:val="2"/>
          </w:tcPr>
          <w:p w14:paraId="5037A453" w14:textId="77777777" w:rsidR="00187DFB" w:rsidRPr="00080C4A" w:rsidRDefault="00187DFB" w:rsidP="00E65A46">
            <w:pPr>
              <w:rPr>
                <w:sz w:val="28"/>
                <w:szCs w:val="28"/>
              </w:rPr>
            </w:pPr>
            <w:r w:rsidRPr="00080C4A">
              <w:rPr>
                <w:noProof/>
                <w:sz w:val="28"/>
                <w:szCs w:val="28"/>
                <w:lang w:eastAsia="ru-RU"/>
              </w:rPr>
              <w:drawing>
                <wp:inline distT="0" distB="0" distL="0" distR="0" wp14:anchorId="2F6AD152" wp14:editId="2FED0192">
                  <wp:extent cx="4119671" cy="585216"/>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4">
                            <a:biLevel thresh="75000"/>
                            <a:extLst>
                              <a:ext uri="{BEBA8EAE-BF5A-486C-A8C5-ECC9F3942E4B}">
                                <a14:imgProps xmlns:a14="http://schemas.microsoft.com/office/drawing/2010/main">
                                  <a14:imgLayer r:embed="rId105">
                                    <a14:imgEffect>
                                      <a14:sharpenSoften amount="50000"/>
                                    </a14:imgEffect>
                                  </a14:imgLayer>
                                </a14:imgProps>
                              </a:ext>
                            </a:extLst>
                          </a:blip>
                          <a:srcRect/>
                          <a:stretch>
                            <a:fillRect/>
                          </a:stretch>
                        </pic:blipFill>
                        <pic:spPr bwMode="auto">
                          <a:xfrm>
                            <a:off x="0" y="0"/>
                            <a:ext cx="4170572" cy="592447"/>
                          </a:xfrm>
                          <a:prstGeom prst="rect">
                            <a:avLst/>
                          </a:prstGeom>
                          <a:noFill/>
                          <a:ln w="9525">
                            <a:noFill/>
                            <a:miter lim="800000"/>
                            <a:headEnd/>
                            <a:tailEnd/>
                          </a:ln>
                        </pic:spPr>
                      </pic:pic>
                    </a:graphicData>
                  </a:graphic>
                </wp:inline>
              </w:drawing>
            </w:r>
          </w:p>
        </w:tc>
      </w:tr>
      <w:tr w:rsidR="00187DFB" w:rsidRPr="00080C4A" w14:paraId="0B309797" w14:textId="77777777" w:rsidTr="00E65A46">
        <w:tc>
          <w:tcPr>
            <w:tcW w:w="2660" w:type="dxa"/>
            <w:vAlign w:val="center"/>
          </w:tcPr>
          <w:p w14:paraId="1FAE8E70" w14:textId="77777777" w:rsidR="00187DFB" w:rsidRPr="00080C4A" w:rsidRDefault="00187DFB" w:rsidP="00E65A46">
            <w:pPr>
              <w:rPr>
                <w:sz w:val="28"/>
                <w:szCs w:val="28"/>
              </w:rPr>
            </w:pPr>
            <w:r w:rsidRPr="00080C4A">
              <w:rPr>
                <w:sz w:val="28"/>
                <w:szCs w:val="28"/>
              </w:rPr>
              <w:t>Cer 12:1;3O/25:1;(2OH)</w:t>
            </w:r>
          </w:p>
        </w:tc>
        <w:tc>
          <w:tcPr>
            <w:tcW w:w="6631" w:type="dxa"/>
            <w:gridSpan w:val="2"/>
          </w:tcPr>
          <w:p w14:paraId="069B3443" w14:textId="77777777" w:rsidR="00187DFB" w:rsidRPr="00080C4A" w:rsidRDefault="00187DFB" w:rsidP="00E65A46">
            <w:pPr>
              <w:rPr>
                <w:sz w:val="28"/>
                <w:szCs w:val="28"/>
              </w:rPr>
            </w:pPr>
            <w:r w:rsidRPr="00080C4A">
              <w:rPr>
                <w:noProof/>
                <w:sz w:val="28"/>
                <w:szCs w:val="28"/>
                <w:lang w:eastAsia="ru-RU"/>
              </w:rPr>
              <w:drawing>
                <wp:inline distT="0" distB="0" distL="0" distR="0" wp14:anchorId="3261FC28" wp14:editId="74135442">
                  <wp:extent cx="4054653" cy="2125231"/>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6">
                            <a:biLevel thresh="75000"/>
                            <a:extLst>
                              <a:ext uri="{BEBA8EAE-BF5A-486C-A8C5-ECC9F3942E4B}">
                                <a14:imgProps xmlns:a14="http://schemas.microsoft.com/office/drawing/2010/main">
                                  <a14:imgLayer r:embed="rId107">
                                    <a14:imgEffect>
                                      <a14:sharpenSoften amount="50000"/>
                                    </a14:imgEffect>
                                  </a14:imgLayer>
                                </a14:imgProps>
                              </a:ext>
                            </a:extLst>
                          </a:blip>
                          <a:srcRect/>
                          <a:stretch>
                            <a:fillRect/>
                          </a:stretch>
                        </pic:blipFill>
                        <pic:spPr bwMode="auto">
                          <a:xfrm>
                            <a:off x="0" y="0"/>
                            <a:ext cx="4100514" cy="2149269"/>
                          </a:xfrm>
                          <a:prstGeom prst="rect">
                            <a:avLst/>
                          </a:prstGeom>
                          <a:noFill/>
                          <a:ln w="9525">
                            <a:noFill/>
                            <a:miter lim="800000"/>
                            <a:headEnd/>
                            <a:tailEnd/>
                          </a:ln>
                        </pic:spPr>
                      </pic:pic>
                    </a:graphicData>
                  </a:graphic>
                </wp:inline>
              </w:drawing>
            </w:r>
          </w:p>
        </w:tc>
      </w:tr>
      <w:tr w:rsidR="00187DFB" w:rsidRPr="00080C4A" w14:paraId="359DE90B" w14:textId="77777777" w:rsidTr="00E65A46">
        <w:tc>
          <w:tcPr>
            <w:tcW w:w="2660" w:type="dxa"/>
            <w:vAlign w:val="center"/>
          </w:tcPr>
          <w:p w14:paraId="62344240" w14:textId="77777777" w:rsidR="00187DFB" w:rsidRPr="00080C4A" w:rsidRDefault="00187DFB" w:rsidP="00E65A46">
            <w:pPr>
              <w:rPr>
                <w:sz w:val="28"/>
                <w:szCs w:val="28"/>
              </w:rPr>
            </w:pPr>
            <w:r w:rsidRPr="00080C4A">
              <w:rPr>
                <w:sz w:val="28"/>
                <w:szCs w:val="28"/>
              </w:rPr>
              <w:t>Cer 12:1;3O/18:2;(2OH)</w:t>
            </w:r>
          </w:p>
        </w:tc>
        <w:tc>
          <w:tcPr>
            <w:tcW w:w="6631" w:type="dxa"/>
            <w:gridSpan w:val="2"/>
          </w:tcPr>
          <w:p w14:paraId="09DE70E6" w14:textId="77777777" w:rsidR="00187DFB" w:rsidRPr="00080C4A" w:rsidRDefault="00187DFB" w:rsidP="00E65A46">
            <w:pPr>
              <w:rPr>
                <w:sz w:val="28"/>
                <w:szCs w:val="28"/>
              </w:rPr>
            </w:pPr>
            <w:r w:rsidRPr="00080C4A">
              <w:rPr>
                <w:noProof/>
                <w:sz w:val="28"/>
                <w:szCs w:val="28"/>
                <w:lang w:eastAsia="ru-RU"/>
              </w:rPr>
              <w:drawing>
                <wp:inline distT="0" distB="0" distL="0" distR="0" wp14:anchorId="24945DFE" wp14:editId="6AE6900B">
                  <wp:extent cx="4107701" cy="826618"/>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8">
                            <a:biLevel thresh="75000"/>
                            <a:extLst>
                              <a:ext uri="{BEBA8EAE-BF5A-486C-A8C5-ECC9F3942E4B}">
                                <a14:imgProps xmlns:a14="http://schemas.microsoft.com/office/drawing/2010/main">
                                  <a14:imgLayer r:embed="rId109">
                                    <a14:imgEffect>
                                      <a14:sharpenSoften amount="50000"/>
                                    </a14:imgEffect>
                                  </a14:imgLayer>
                                </a14:imgProps>
                              </a:ext>
                            </a:extLst>
                          </a:blip>
                          <a:srcRect/>
                          <a:stretch>
                            <a:fillRect/>
                          </a:stretch>
                        </pic:blipFill>
                        <pic:spPr bwMode="auto">
                          <a:xfrm>
                            <a:off x="0" y="0"/>
                            <a:ext cx="4181657" cy="841501"/>
                          </a:xfrm>
                          <a:prstGeom prst="rect">
                            <a:avLst/>
                          </a:prstGeom>
                          <a:noFill/>
                          <a:ln w="9525">
                            <a:noFill/>
                            <a:miter lim="800000"/>
                            <a:headEnd/>
                            <a:tailEnd/>
                          </a:ln>
                        </pic:spPr>
                      </pic:pic>
                    </a:graphicData>
                  </a:graphic>
                </wp:inline>
              </w:drawing>
            </w:r>
          </w:p>
        </w:tc>
      </w:tr>
      <w:tr w:rsidR="00187DFB" w:rsidRPr="00080C4A" w14:paraId="05B758AD" w14:textId="77777777" w:rsidTr="00E65A46">
        <w:tc>
          <w:tcPr>
            <w:tcW w:w="4644" w:type="dxa"/>
            <w:gridSpan w:val="2"/>
            <w:vAlign w:val="center"/>
          </w:tcPr>
          <w:p w14:paraId="06021B66" w14:textId="77777777" w:rsidR="00187DFB" w:rsidRPr="00080C4A" w:rsidRDefault="00187DFB" w:rsidP="00E65A46">
            <w:pPr>
              <w:rPr>
                <w:sz w:val="28"/>
                <w:szCs w:val="28"/>
              </w:rPr>
            </w:pPr>
            <w:r w:rsidRPr="00080C4A">
              <w:rPr>
                <w:noProof/>
                <w:sz w:val="28"/>
                <w:szCs w:val="28"/>
                <w:lang w:eastAsia="ru-RU"/>
              </w:rPr>
              <w:drawing>
                <wp:inline distT="0" distB="0" distL="0" distR="0" wp14:anchorId="2A30EDBC" wp14:editId="321D02F7">
                  <wp:extent cx="2940710" cy="1792811"/>
                  <wp:effectExtent l="0" t="0" r="0" b="0"/>
                  <wp:docPr id="76"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0">
                            <a:biLevel thresh="75000"/>
                            <a:extLst>
                              <a:ext uri="{BEBA8EAE-BF5A-486C-A8C5-ECC9F3942E4B}">
                                <a14:imgProps xmlns:a14="http://schemas.microsoft.com/office/drawing/2010/main">
                                  <a14:imgLayer r:embed="rId111">
                                    <a14:imgEffect>
                                      <a14:sharpenSoften amount="50000"/>
                                    </a14:imgEffect>
                                  </a14:imgLayer>
                                </a14:imgProps>
                              </a:ext>
                            </a:extLst>
                          </a:blip>
                          <a:srcRect/>
                          <a:stretch>
                            <a:fillRect/>
                          </a:stretch>
                        </pic:blipFill>
                        <pic:spPr bwMode="auto">
                          <a:xfrm>
                            <a:off x="0" y="0"/>
                            <a:ext cx="2973004" cy="1812499"/>
                          </a:xfrm>
                          <a:prstGeom prst="rect">
                            <a:avLst/>
                          </a:prstGeom>
                          <a:noFill/>
                          <a:ln w="9525">
                            <a:noFill/>
                            <a:miter lim="800000"/>
                            <a:headEnd/>
                            <a:tailEnd/>
                          </a:ln>
                        </pic:spPr>
                      </pic:pic>
                    </a:graphicData>
                  </a:graphic>
                </wp:inline>
              </w:drawing>
            </w:r>
          </w:p>
        </w:tc>
        <w:tc>
          <w:tcPr>
            <w:tcW w:w="4647" w:type="dxa"/>
          </w:tcPr>
          <w:p w14:paraId="19E1C7B6" w14:textId="77777777" w:rsidR="00187DFB" w:rsidRPr="00080C4A" w:rsidRDefault="00187DFB" w:rsidP="00E65A46">
            <w:pPr>
              <w:rPr>
                <w:sz w:val="28"/>
                <w:szCs w:val="28"/>
              </w:rPr>
            </w:pPr>
            <w:r w:rsidRPr="00080C4A">
              <w:rPr>
                <w:noProof/>
                <w:sz w:val="28"/>
                <w:szCs w:val="28"/>
                <w:lang w:eastAsia="ru-RU"/>
              </w:rPr>
              <w:drawing>
                <wp:inline distT="0" distB="0" distL="0" distR="0" wp14:anchorId="1E078404" wp14:editId="21604F78">
                  <wp:extent cx="2936088" cy="1785769"/>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rotWithShape="1">
                          <a:blip r:embed="rId112">
                            <a:biLevel thresh="75000"/>
                            <a:extLst>
                              <a:ext uri="{BEBA8EAE-BF5A-486C-A8C5-ECC9F3942E4B}">
                                <a14:imgProps xmlns:a14="http://schemas.microsoft.com/office/drawing/2010/main">
                                  <a14:imgLayer r:embed="rId113">
                                    <a14:imgEffect>
                                      <a14:sharpenSoften amount="50000"/>
                                    </a14:imgEffect>
                                  </a14:imgLayer>
                                </a14:imgProps>
                              </a:ext>
                            </a:extLst>
                          </a:blip>
                          <a:srcRect r="5195"/>
                          <a:stretch/>
                        </pic:blipFill>
                        <pic:spPr bwMode="auto">
                          <a:xfrm>
                            <a:off x="0" y="0"/>
                            <a:ext cx="2985161" cy="18156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87DFB" w:rsidRPr="00080C4A" w14:paraId="3D8448E9" w14:textId="77777777" w:rsidTr="00E65A46">
        <w:tc>
          <w:tcPr>
            <w:tcW w:w="4644" w:type="dxa"/>
            <w:gridSpan w:val="2"/>
            <w:vAlign w:val="center"/>
          </w:tcPr>
          <w:p w14:paraId="65D1AA3B" w14:textId="77777777" w:rsidR="00187DFB" w:rsidRPr="00080C4A" w:rsidRDefault="00187DFB" w:rsidP="00E65A46">
            <w:pPr>
              <w:rPr>
                <w:sz w:val="28"/>
                <w:szCs w:val="28"/>
              </w:rPr>
            </w:pPr>
            <w:r w:rsidRPr="00080C4A">
              <w:rPr>
                <w:sz w:val="28"/>
                <w:szCs w:val="28"/>
              </w:rPr>
              <w:t>Cer 13:1;3O/26:2;(2OH)</w:t>
            </w:r>
          </w:p>
        </w:tc>
        <w:tc>
          <w:tcPr>
            <w:tcW w:w="4647" w:type="dxa"/>
          </w:tcPr>
          <w:p w14:paraId="377C7AEB" w14:textId="77777777" w:rsidR="00187DFB" w:rsidRPr="00080C4A" w:rsidRDefault="00187DFB" w:rsidP="00E65A46">
            <w:pPr>
              <w:rPr>
                <w:sz w:val="28"/>
                <w:szCs w:val="28"/>
              </w:rPr>
            </w:pPr>
            <w:r w:rsidRPr="00080C4A">
              <w:rPr>
                <w:sz w:val="28"/>
                <w:szCs w:val="28"/>
              </w:rPr>
              <w:t>Cer 13:0;2O/24:6</w:t>
            </w:r>
          </w:p>
        </w:tc>
      </w:tr>
    </w:tbl>
    <w:p w14:paraId="16EDEDAF" w14:textId="77777777" w:rsidR="00187DFB" w:rsidRPr="00080C4A" w:rsidRDefault="00187DFB" w:rsidP="00771AC8">
      <w:pPr>
        <w:ind w:firstLine="720"/>
        <w:rPr>
          <w:sz w:val="28"/>
          <w:szCs w:val="28"/>
        </w:rPr>
      </w:pPr>
    </w:p>
    <w:p w14:paraId="40C420A6" w14:textId="77777777" w:rsidR="0022221E" w:rsidRPr="00080C4A" w:rsidRDefault="0022221E" w:rsidP="00771AC8">
      <w:pPr>
        <w:ind w:firstLine="720"/>
        <w:rPr>
          <w:sz w:val="28"/>
          <w:szCs w:val="28"/>
        </w:rPr>
      </w:pPr>
      <w:r w:rsidRPr="00080C4A">
        <w:rPr>
          <w:sz w:val="28"/>
          <w:szCs w:val="28"/>
        </w:rPr>
        <w:t>Рисунок Е.</w:t>
      </w:r>
      <w:r w:rsidR="002E08E7" w:rsidRPr="00080C4A">
        <w:rPr>
          <w:sz w:val="28"/>
          <w:szCs w:val="28"/>
        </w:rPr>
        <w:t>3</w:t>
      </w:r>
      <w:r w:rsidRPr="00080C4A">
        <w:rPr>
          <w:sz w:val="28"/>
          <w:szCs w:val="28"/>
        </w:rPr>
        <w:t xml:space="preserve"> – Структурные формулы керамидов, идентифицированных в экстрактах природных грязей</w:t>
      </w:r>
    </w:p>
    <w:p w14:paraId="3F25647C" w14:textId="77777777" w:rsidR="00187DFB" w:rsidRPr="00080C4A" w:rsidRDefault="00187DFB" w:rsidP="00771AC8">
      <w:pPr>
        <w:ind w:firstLine="720"/>
        <w:rPr>
          <w:sz w:val="28"/>
          <w:szCs w:val="28"/>
        </w:rPr>
      </w:pPr>
    </w:p>
    <w:p w14:paraId="188CBD45" w14:textId="77777777" w:rsidR="00187DFB" w:rsidRPr="00080C4A" w:rsidRDefault="00187DFB" w:rsidP="00771AC8">
      <w:pPr>
        <w:ind w:firstLine="720"/>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7"/>
      </w:tblGrid>
      <w:tr w:rsidR="00C078FF" w:rsidRPr="00080C4A" w14:paraId="16EBE2D4" w14:textId="77777777" w:rsidTr="00E65A46">
        <w:tc>
          <w:tcPr>
            <w:tcW w:w="4644" w:type="dxa"/>
            <w:vAlign w:val="center"/>
          </w:tcPr>
          <w:p w14:paraId="6A45B9D5" w14:textId="77777777" w:rsidR="00C078FF" w:rsidRPr="00080C4A" w:rsidRDefault="00C078FF" w:rsidP="00E65A46">
            <w:pPr>
              <w:jc w:val="center"/>
              <w:rPr>
                <w:sz w:val="28"/>
                <w:szCs w:val="28"/>
              </w:rPr>
            </w:pPr>
            <w:r w:rsidRPr="00080C4A">
              <w:rPr>
                <w:noProof/>
                <w:sz w:val="28"/>
                <w:szCs w:val="28"/>
                <w:lang w:eastAsia="ru-RU"/>
              </w:rPr>
              <w:lastRenderedPageBreak/>
              <w:drawing>
                <wp:inline distT="0" distB="0" distL="0" distR="0" wp14:anchorId="06D5630C" wp14:editId="43457C88">
                  <wp:extent cx="2852928" cy="2381393"/>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114">
                            <a:biLevel thresh="75000"/>
                          </a:blip>
                          <a:srcRect l="3855" t="2174" r="17138" b="1374"/>
                          <a:stretch/>
                        </pic:blipFill>
                        <pic:spPr bwMode="auto">
                          <a:xfrm>
                            <a:off x="0" y="0"/>
                            <a:ext cx="2879151" cy="24032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7" w:type="dxa"/>
            <w:vAlign w:val="center"/>
          </w:tcPr>
          <w:p w14:paraId="0FF7224F" w14:textId="77777777" w:rsidR="00C078FF" w:rsidRPr="00080C4A" w:rsidRDefault="00C078FF" w:rsidP="00E65A46">
            <w:pPr>
              <w:jc w:val="center"/>
              <w:rPr>
                <w:sz w:val="28"/>
                <w:szCs w:val="28"/>
              </w:rPr>
            </w:pPr>
            <w:r w:rsidRPr="00080C4A">
              <w:rPr>
                <w:noProof/>
                <w:sz w:val="28"/>
                <w:szCs w:val="28"/>
                <w:lang w:eastAsia="ru-RU"/>
              </w:rPr>
              <w:drawing>
                <wp:inline distT="0" distB="0" distL="0" distR="0" wp14:anchorId="5BC73795" wp14:editId="04AC4897">
                  <wp:extent cx="2823667" cy="2369185"/>
                  <wp:effectExtent l="0" t="0" r="0" b="0"/>
                  <wp:docPr id="6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15">
                            <a:biLevel thresh="75000"/>
                          </a:blip>
                          <a:srcRect l="9377" t="4001" r="15628" b="3364"/>
                          <a:stretch/>
                        </pic:blipFill>
                        <pic:spPr bwMode="auto">
                          <a:xfrm>
                            <a:off x="0" y="0"/>
                            <a:ext cx="2845666" cy="23876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078FF" w:rsidRPr="00080C4A" w14:paraId="04C534E8" w14:textId="77777777" w:rsidTr="00E65A46">
        <w:tc>
          <w:tcPr>
            <w:tcW w:w="4644" w:type="dxa"/>
            <w:vAlign w:val="center"/>
          </w:tcPr>
          <w:p w14:paraId="7269A658" w14:textId="77777777" w:rsidR="00C078FF" w:rsidRPr="00080C4A" w:rsidRDefault="00C078FF" w:rsidP="00E65A46">
            <w:pPr>
              <w:jc w:val="center"/>
              <w:rPr>
                <w:sz w:val="28"/>
                <w:szCs w:val="28"/>
              </w:rPr>
            </w:pPr>
            <w:r w:rsidRPr="00080C4A">
              <w:rPr>
                <w:sz w:val="28"/>
                <w:szCs w:val="28"/>
              </w:rPr>
              <w:t>MGDG O-8:0_22:6</w:t>
            </w:r>
          </w:p>
        </w:tc>
        <w:tc>
          <w:tcPr>
            <w:tcW w:w="4647" w:type="dxa"/>
            <w:vAlign w:val="center"/>
          </w:tcPr>
          <w:p w14:paraId="5A1F7B2C" w14:textId="77777777" w:rsidR="00C078FF" w:rsidRPr="00080C4A" w:rsidRDefault="00C078FF" w:rsidP="00E65A46">
            <w:pPr>
              <w:jc w:val="center"/>
              <w:rPr>
                <w:sz w:val="28"/>
                <w:szCs w:val="28"/>
              </w:rPr>
            </w:pPr>
            <w:r w:rsidRPr="00080C4A">
              <w:rPr>
                <w:sz w:val="28"/>
                <w:szCs w:val="28"/>
              </w:rPr>
              <w:t>MGDG O-9:0_22:6</w:t>
            </w:r>
          </w:p>
        </w:tc>
      </w:tr>
    </w:tbl>
    <w:p w14:paraId="1C8B6DAB" w14:textId="77777777" w:rsidR="00C078FF" w:rsidRPr="00080C4A" w:rsidRDefault="00C078FF" w:rsidP="00771AC8">
      <w:pPr>
        <w:ind w:firstLine="720"/>
        <w:rPr>
          <w:sz w:val="28"/>
          <w:szCs w:val="28"/>
        </w:rPr>
      </w:pPr>
    </w:p>
    <w:p w14:paraId="2BFAF43E" w14:textId="77777777" w:rsidR="00C078FF" w:rsidRPr="00080C4A" w:rsidRDefault="00C078FF" w:rsidP="00771AC8">
      <w:pPr>
        <w:ind w:firstLine="720"/>
        <w:rPr>
          <w:sz w:val="28"/>
          <w:szCs w:val="28"/>
        </w:rPr>
      </w:pPr>
      <w:r w:rsidRPr="00080C4A">
        <w:rPr>
          <w:sz w:val="28"/>
          <w:szCs w:val="28"/>
        </w:rPr>
        <w:t>Рисунок Е.</w:t>
      </w:r>
      <w:r w:rsidR="002E08E7" w:rsidRPr="00080C4A">
        <w:rPr>
          <w:sz w:val="28"/>
          <w:szCs w:val="28"/>
        </w:rPr>
        <w:t>4</w:t>
      </w:r>
      <w:r w:rsidRPr="00080C4A">
        <w:rPr>
          <w:sz w:val="28"/>
          <w:szCs w:val="28"/>
        </w:rPr>
        <w:t xml:space="preserve"> – Структурные формулы </w:t>
      </w:r>
      <w:r w:rsidR="002E08E7" w:rsidRPr="00080C4A">
        <w:rPr>
          <w:sz w:val="28"/>
          <w:szCs w:val="28"/>
        </w:rPr>
        <w:t>моногалактозилдиацилглицеридов</w:t>
      </w:r>
      <w:r w:rsidRPr="00080C4A">
        <w:rPr>
          <w:sz w:val="28"/>
          <w:szCs w:val="28"/>
        </w:rPr>
        <w:t>, идентифицированных в экстрактах природных грязей</w:t>
      </w:r>
    </w:p>
    <w:p w14:paraId="5578AE10" w14:textId="77777777" w:rsidR="00C078FF" w:rsidRPr="00080C4A" w:rsidRDefault="00C078FF" w:rsidP="00771AC8">
      <w:pPr>
        <w:ind w:firstLine="720"/>
        <w:rPr>
          <w:sz w:val="28"/>
          <w:szCs w:val="28"/>
        </w:rPr>
      </w:pPr>
    </w:p>
    <w:p w14:paraId="11BA76DB" w14:textId="77777777" w:rsidR="002E08E7" w:rsidRPr="00080C4A" w:rsidRDefault="002E08E7" w:rsidP="00771AC8">
      <w:pPr>
        <w:ind w:firstLine="720"/>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35"/>
        <w:gridCol w:w="1275"/>
        <w:gridCol w:w="5781"/>
      </w:tblGrid>
      <w:tr w:rsidR="002E08E7" w:rsidRPr="00080C4A" w14:paraId="5C26031B" w14:textId="77777777" w:rsidTr="00E65A46">
        <w:tc>
          <w:tcPr>
            <w:tcW w:w="2235" w:type="dxa"/>
            <w:vAlign w:val="center"/>
          </w:tcPr>
          <w:p w14:paraId="396E5745" w14:textId="77777777" w:rsidR="00F903E0" w:rsidRPr="00080C4A" w:rsidRDefault="002E08E7" w:rsidP="00E65A46">
            <w:pPr>
              <w:jc w:val="center"/>
              <w:rPr>
                <w:sz w:val="28"/>
                <w:szCs w:val="28"/>
              </w:rPr>
            </w:pPr>
            <w:r w:rsidRPr="00080C4A">
              <w:rPr>
                <w:sz w:val="28"/>
                <w:szCs w:val="28"/>
              </w:rPr>
              <w:t>SM 18:1;2O/24:1</w:t>
            </w:r>
          </w:p>
        </w:tc>
        <w:tc>
          <w:tcPr>
            <w:tcW w:w="7056" w:type="dxa"/>
            <w:gridSpan w:val="2"/>
            <w:vAlign w:val="center"/>
          </w:tcPr>
          <w:p w14:paraId="5916D63F" w14:textId="77777777" w:rsidR="002E08E7" w:rsidRPr="00080C4A" w:rsidRDefault="002E08E7" w:rsidP="00E65A46">
            <w:pPr>
              <w:jc w:val="center"/>
              <w:rPr>
                <w:sz w:val="28"/>
                <w:szCs w:val="28"/>
              </w:rPr>
            </w:pPr>
            <w:r w:rsidRPr="00080C4A">
              <w:rPr>
                <w:noProof/>
                <w:sz w:val="28"/>
                <w:szCs w:val="28"/>
                <w:lang w:eastAsia="ru-RU"/>
              </w:rPr>
              <w:drawing>
                <wp:inline distT="0" distB="0" distL="0" distR="0" wp14:anchorId="60698D30" wp14:editId="4C5A5D74">
                  <wp:extent cx="4381805" cy="2053313"/>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16">
                            <a:biLevel thresh="75000"/>
                          </a:blip>
                          <a:srcRect/>
                          <a:stretch>
                            <a:fillRect/>
                          </a:stretch>
                        </pic:blipFill>
                        <pic:spPr bwMode="auto">
                          <a:xfrm>
                            <a:off x="0" y="0"/>
                            <a:ext cx="4408839" cy="2065981"/>
                          </a:xfrm>
                          <a:prstGeom prst="rect">
                            <a:avLst/>
                          </a:prstGeom>
                          <a:noFill/>
                          <a:ln w="9525">
                            <a:noFill/>
                            <a:miter lim="800000"/>
                            <a:headEnd/>
                            <a:tailEnd/>
                          </a:ln>
                        </pic:spPr>
                      </pic:pic>
                    </a:graphicData>
                  </a:graphic>
                </wp:inline>
              </w:drawing>
            </w:r>
          </w:p>
        </w:tc>
      </w:tr>
      <w:tr w:rsidR="002E08E7" w:rsidRPr="00080C4A" w14:paraId="4BAF3806" w14:textId="77777777" w:rsidTr="00E65A46">
        <w:tc>
          <w:tcPr>
            <w:tcW w:w="3510" w:type="dxa"/>
            <w:gridSpan w:val="2"/>
            <w:vAlign w:val="center"/>
          </w:tcPr>
          <w:p w14:paraId="395202F1" w14:textId="77777777" w:rsidR="002E08E7" w:rsidRPr="00080C4A" w:rsidRDefault="002E08E7" w:rsidP="00E65A46">
            <w:pPr>
              <w:jc w:val="center"/>
              <w:rPr>
                <w:sz w:val="28"/>
                <w:szCs w:val="28"/>
              </w:rPr>
            </w:pPr>
            <w:r w:rsidRPr="00080C4A">
              <w:rPr>
                <w:noProof/>
                <w:sz w:val="28"/>
                <w:szCs w:val="28"/>
                <w:lang w:eastAsia="ru-RU"/>
              </w:rPr>
              <w:drawing>
                <wp:inline distT="0" distB="0" distL="0" distR="0" wp14:anchorId="41BFFE03" wp14:editId="7D808EE1">
                  <wp:extent cx="2114092" cy="1783357"/>
                  <wp:effectExtent l="0" t="0" r="0" b="0"/>
                  <wp:docPr id="64"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17">
                            <a:biLevel thresh="75000"/>
                          </a:blip>
                          <a:srcRect l="11232" t="2858" r="9933" b="3957"/>
                          <a:stretch/>
                        </pic:blipFill>
                        <pic:spPr bwMode="auto">
                          <a:xfrm>
                            <a:off x="0" y="0"/>
                            <a:ext cx="2139349" cy="18046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81" w:type="dxa"/>
            <w:vAlign w:val="center"/>
          </w:tcPr>
          <w:p w14:paraId="1A47B31E" w14:textId="77777777" w:rsidR="002E08E7" w:rsidRPr="00080C4A" w:rsidRDefault="002E08E7" w:rsidP="00E65A46">
            <w:pPr>
              <w:jc w:val="center"/>
              <w:rPr>
                <w:sz w:val="28"/>
                <w:szCs w:val="28"/>
              </w:rPr>
            </w:pPr>
            <w:r w:rsidRPr="00080C4A">
              <w:rPr>
                <w:noProof/>
                <w:sz w:val="28"/>
                <w:szCs w:val="28"/>
                <w:lang w:eastAsia="ru-RU"/>
              </w:rPr>
              <w:drawing>
                <wp:inline distT="0" distB="0" distL="0" distR="0" wp14:anchorId="47F64D1E" wp14:editId="4EF949A5">
                  <wp:extent cx="3467100" cy="1233455"/>
                  <wp:effectExtent l="1905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rotWithShape="1">
                          <a:blip r:embed="rId118">
                            <a:biLevel thresh="75000"/>
                          </a:blip>
                          <a:srcRect l="3045" t="2716" r="2590"/>
                          <a:stretch/>
                        </pic:blipFill>
                        <pic:spPr bwMode="auto">
                          <a:xfrm>
                            <a:off x="0" y="0"/>
                            <a:ext cx="3516807" cy="12511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E08E7" w:rsidRPr="00080C4A" w14:paraId="442EB6D3" w14:textId="77777777" w:rsidTr="00E65A46">
        <w:tc>
          <w:tcPr>
            <w:tcW w:w="3510" w:type="dxa"/>
            <w:gridSpan w:val="2"/>
            <w:vAlign w:val="center"/>
          </w:tcPr>
          <w:p w14:paraId="1C052BE1" w14:textId="77777777" w:rsidR="002E08E7" w:rsidRPr="00080C4A" w:rsidRDefault="002E08E7" w:rsidP="00E65A46">
            <w:pPr>
              <w:jc w:val="center"/>
              <w:rPr>
                <w:sz w:val="28"/>
                <w:szCs w:val="28"/>
              </w:rPr>
            </w:pPr>
            <w:r w:rsidRPr="00080C4A">
              <w:rPr>
                <w:sz w:val="28"/>
                <w:szCs w:val="28"/>
              </w:rPr>
              <w:t>SM 12:2;2O/20:5</w:t>
            </w:r>
          </w:p>
        </w:tc>
        <w:tc>
          <w:tcPr>
            <w:tcW w:w="5781" w:type="dxa"/>
            <w:vAlign w:val="center"/>
          </w:tcPr>
          <w:p w14:paraId="0D710738" w14:textId="77777777" w:rsidR="002E08E7" w:rsidRPr="00080C4A" w:rsidRDefault="002E08E7" w:rsidP="00E65A46">
            <w:pPr>
              <w:jc w:val="center"/>
              <w:rPr>
                <w:sz w:val="28"/>
                <w:szCs w:val="28"/>
              </w:rPr>
            </w:pPr>
            <w:r w:rsidRPr="00080C4A">
              <w:rPr>
                <w:sz w:val="28"/>
                <w:szCs w:val="28"/>
              </w:rPr>
              <w:t>SM 30:3;3O</w:t>
            </w:r>
          </w:p>
        </w:tc>
      </w:tr>
    </w:tbl>
    <w:p w14:paraId="4F28A16E" w14:textId="77777777" w:rsidR="002E08E7" w:rsidRPr="00080C4A" w:rsidRDefault="002E08E7" w:rsidP="00771AC8">
      <w:pPr>
        <w:ind w:firstLine="720"/>
        <w:rPr>
          <w:sz w:val="28"/>
          <w:szCs w:val="28"/>
        </w:rPr>
      </w:pPr>
    </w:p>
    <w:p w14:paraId="64C5DE90" w14:textId="77777777" w:rsidR="002E08E7" w:rsidRPr="00080C4A" w:rsidRDefault="002E08E7" w:rsidP="00E65A46">
      <w:pPr>
        <w:ind w:firstLine="720"/>
        <w:jc w:val="center"/>
        <w:rPr>
          <w:sz w:val="28"/>
          <w:szCs w:val="28"/>
        </w:rPr>
      </w:pPr>
      <w:r w:rsidRPr="00080C4A">
        <w:rPr>
          <w:sz w:val="28"/>
          <w:szCs w:val="28"/>
        </w:rPr>
        <w:t xml:space="preserve">Рисунок Е.5 – Структурные формулы </w:t>
      </w:r>
      <w:r w:rsidR="00F903E0" w:rsidRPr="00080C4A">
        <w:rPr>
          <w:sz w:val="28"/>
          <w:szCs w:val="28"/>
        </w:rPr>
        <w:t>сфингомиелинов</w:t>
      </w:r>
      <w:r w:rsidRPr="00080C4A">
        <w:rPr>
          <w:sz w:val="28"/>
          <w:szCs w:val="28"/>
        </w:rPr>
        <w:t>, идентифицированных в экстрактах природных грязей</w:t>
      </w:r>
    </w:p>
    <w:p w14:paraId="15F81FD8" w14:textId="77777777" w:rsidR="002E08E7" w:rsidRPr="00080C4A" w:rsidRDefault="002E08E7" w:rsidP="00771AC8">
      <w:pPr>
        <w:ind w:firstLine="720"/>
        <w:rPr>
          <w:sz w:val="28"/>
          <w:szCs w:val="28"/>
        </w:rPr>
      </w:pPr>
    </w:p>
    <w:p w14:paraId="6AEA59AA" w14:textId="77777777" w:rsidR="00F903E0" w:rsidRPr="00080C4A" w:rsidRDefault="00F903E0" w:rsidP="00771AC8">
      <w:pPr>
        <w:ind w:firstLine="720"/>
        <w:rPr>
          <w:sz w:val="28"/>
          <w:szCs w:val="28"/>
        </w:rPr>
      </w:pPr>
    </w:p>
    <w:p w14:paraId="3B7EB170" w14:textId="77777777" w:rsidR="00F903E0" w:rsidRPr="00080C4A" w:rsidRDefault="00F903E0" w:rsidP="00771AC8">
      <w:pPr>
        <w:ind w:firstLine="720"/>
        <w:rPr>
          <w:sz w:val="28"/>
          <w:szCs w:val="28"/>
        </w:rPr>
      </w:pPr>
    </w:p>
    <w:p w14:paraId="0669F812" w14:textId="77777777" w:rsidR="00F903E0" w:rsidRPr="00080C4A" w:rsidRDefault="00F903E0" w:rsidP="00E65A46">
      <w:pPr>
        <w:rPr>
          <w:sz w:val="28"/>
          <w:szCs w:val="28"/>
        </w:rPr>
      </w:pPr>
      <w:r w:rsidRPr="00080C4A">
        <w:rPr>
          <w:noProof/>
          <w:sz w:val="28"/>
          <w:szCs w:val="28"/>
          <w:lang w:eastAsia="ru-RU"/>
        </w:rPr>
        <w:lastRenderedPageBreak/>
        <w:drawing>
          <wp:inline distT="0" distB="0" distL="0" distR="0" wp14:anchorId="4C8B1F4C" wp14:editId="103C9714">
            <wp:extent cx="6045110" cy="877824"/>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19">
                      <a:biLevel thresh="75000"/>
                    </a:blip>
                    <a:srcRect/>
                    <a:stretch>
                      <a:fillRect/>
                    </a:stretch>
                  </pic:blipFill>
                  <pic:spPr bwMode="auto">
                    <a:xfrm>
                      <a:off x="0" y="0"/>
                      <a:ext cx="6284443" cy="912578"/>
                    </a:xfrm>
                    <a:prstGeom prst="rect">
                      <a:avLst/>
                    </a:prstGeom>
                    <a:noFill/>
                    <a:ln w="9525">
                      <a:noFill/>
                      <a:miter lim="800000"/>
                      <a:headEnd/>
                      <a:tailEnd/>
                    </a:ln>
                  </pic:spPr>
                </pic:pic>
              </a:graphicData>
            </a:graphic>
          </wp:inline>
        </w:drawing>
      </w:r>
    </w:p>
    <w:p w14:paraId="2A5E90F9" w14:textId="77777777" w:rsidR="00F903E0" w:rsidRPr="00080C4A" w:rsidRDefault="00F903E0" w:rsidP="00771AC8">
      <w:pPr>
        <w:ind w:firstLine="720"/>
        <w:rPr>
          <w:sz w:val="28"/>
          <w:szCs w:val="28"/>
        </w:rPr>
      </w:pPr>
    </w:p>
    <w:p w14:paraId="08EC7069" w14:textId="77777777" w:rsidR="00F903E0" w:rsidRPr="00080C4A" w:rsidRDefault="00F903E0" w:rsidP="00771AC8">
      <w:pPr>
        <w:ind w:firstLine="720"/>
        <w:rPr>
          <w:sz w:val="28"/>
          <w:szCs w:val="28"/>
        </w:rPr>
      </w:pPr>
      <w:r w:rsidRPr="00080C4A">
        <w:rPr>
          <w:sz w:val="28"/>
          <w:szCs w:val="28"/>
        </w:rPr>
        <w:t xml:space="preserve">Рисунок Е.6 – Химическая структура жирного амида </w:t>
      </w:r>
      <w:r w:rsidR="00D83D4B" w:rsidRPr="00080C4A">
        <w:rPr>
          <w:sz w:val="28"/>
          <w:szCs w:val="28"/>
        </w:rPr>
        <w:t>13-докозенамид</w:t>
      </w:r>
    </w:p>
    <w:p w14:paraId="71A11859" w14:textId="77777777" w:rsidR="00F903E0" w:rsidRPr="00080C4A" w:rsidRDefault="00F903E0" w:rsidP="00771AC8">
      <w:pPr>
        <w:ind w:firstLine="720"/>
        <w:rPr>
          <w:sz w:val="28"/>
          <w:szCs w:val="28"/>
        </w:rPr>
      </w:pPr>
    </w:p>
    <w:p w14:paraId="4C3014FA" w14:textId="77777777" w:rsidR="00F903E0" w:rsidRPr="00080C4A" w:rsidRDefault="00F903E0" w:rsidP="00771AC8">
      <w:pPr>
        <w:ind w:firstLine="720"/>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51"/>
        <w:gridCol w:w="3119"/>
        <w:gridCol w:w="4221"/>
      </w:tblGrid>
      <w:tr w:rsidR="00F903E0" w:rsidRPr="00080C4A" w14:paraId="56367D2F" w14:textId="77777777" w:rsidTr="00E65A46">
        <w:trPr>
          <w:trHeight w:val="1581"/>
        </w:trPr>
        <w:tc>
          <w:tcPr>
            <w:tcW w:w="1951" w:type="dxa"/>
            <w:vAlign w:val="center"/>
          </w:tcPr>
          <w:p w14:paraId="6BA1A464" w14:textId="77777777" w:rsidR="00F903E0" w:rsidRPr="00080C4A" w:rsidRDefault="00F903E0" w:rsidP="00E65A46">
            <w:pPr>
              <w:jc w:val="center"/>
              <w:rPr>
                <w:sz w:val="28"/>
                <w:szCs w:val="28"/>
              </w:rPr>
            </w:pPr>
          </w:p>
          <w:p w14:paraId="332C8DE9" w14:textId="77777777" w:rsidR="00F903E0" w:rsidRPr="00080C4A" w:rsidRDefault="00F903E0" w:rsidP="00E65A46">
            <w:pPr>
              <w:jc w:val="center"/>
              <w:rPr>
                <w:sz w:val="28"/>
                <w:szCs w:val="28"/>
              </w:rPr>
            </w:pPr>
            <w:r w:rsidRPr="00080C4A">
              <w:rPr>
                <w:sz w:val="28"/>
                <w:szCs w:val="28"/>
              </w:rPr>
              <w:t>SL 12:0;O/18:0;O</w:t>
            </w:r>
          </w:p>
          <w:p w14:paraId="4F4CE79B" w14:textId="77777777" w:rsidR="00F903E0" w:rsidRPr="00080C4A" w:rsidRDefault="00F903E0" w:rsidP="00E65A46">
            <w:pPr>
              <w:jc w:val="center"/>
              <w:rPr>
                <w:sz w:val="28"/>
                <w:szCs w:val="28"/>
              </w:rPr>
            </w:pPr>
          </w:p>
          <w:p w14:paraId="545DF57B" w14:textId="77777777" w:rsidR="00A011C1" w:rsidRPr="00080C4A" w:rsidRDefault="00A011C1" w:rsidP="00E65A46">
            <w:pPr>
              <w:jc w:val="center"/>
              <w:rPr>
                <w:sz w:val="28"/>
                <w:szCs w:val="28"/>
              </w:rPr>
            </w:pPr>
          </w:p>
          <w:p w14:paraId="339F5729" w14:textId="77777777" w:rsidR="00A011C1" w:rsidRPr="00080C4A" w:rsidRDefault="00A011C1" w:rsidP="00E65A46">
            <w:pPr>
              <w:jc w:val="center"/>
              <w:rPr>
                <w:sz w:val="28"/>
                <w:szCs w:val="28"/>
              </w:rPr>
            </w:pPr>
          </w:p>
        </w:tc>
        <w:tc>
          <w:tcPr>
            <w:tcW w:w="7340" w:type="dxa"/>
            <w:gridSpan w:val="2"/>
            <w:vAlign w:val="center"/>
          </w:tcPr>
          <w:p w14:paraId="02DF93D1" w14:textId="77777777" w:rsidR="00F903E0" w:rsidRPr="00080C4A" w:rsidRDefault="00F903E0" w:rsidP="00E65A46">
            <w:pPr>
              <w:jc w:val="center"/>
              <w:rPr>
                <w:sz w:val="28"/>
                <w:szCs w:val="28"/>
              </w:rPr>
            </w:pPr>
            <w:r w:rsidRPr="00080C4A">
              <w:rPr>
                <w:noProof/>
                <w:sz w:val="28"/>
                <w:szCs w:val="28"/>
                <w:lang w:eastAsia="ru-RU"/>
              </w:rPr>
              <w:drawing>
                <wp:inline distT="0" distB="0" distL="0" distR="0" wp14:anchorId="7F7CA664" wp14:editId="6C083925">
                  <wp:extent cx="4533900" cy="920893"/>
                  <wp:effectExtent l="1905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rotWithShape="1">
                          <a:blip r:embed="rId120">
                            <a:biLevel thresh="75000"/>
                            <a:extLst>
                              <a:ext uri="{BEBA8EAE-BF5A-486C-A8C5-ECC9F3942E4B}">
                                <a14:imgProps xmlns:a14="http://schemas.microsoft.com/office/drawing/2010/main">
                                  <a14:imgLayer r:embed="rId121">
                                    <a14:imgEffect>
                                      <a14:sharpenSoften amount="50000"/>
                                    </a14:imgEffect>
                                  </a14:imgLayer>
                                </a14:imgProps>
                              </a:ext>
                            </a:extLst>
                          </a:blip>
                          <a:srcRect l="800" t="5927" r="3196" b="3639"/>
                          <a:stretch/>
                        </pic:blipFill>
                        <pic:spPr bwMode="auto">
                          <a:xfrm>
                            <a:off x="0" y="0"/>
                            <a:ext cx="4612087" cy="9367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903E0" w:rsidRPr="00080C4A" w14:paraId="1D0B7755" w14:textId="77777777" w:rsidTr="00E65A46">
        <w:tc>
          <w:tcPr>
            <w:tcW w:w="5070" w:type="dxa"/>
            <w:gridSpan w:val="2"/>
            <w:vAlign w:val="center"/>
          </w:tcPr>
          <w:p w14:paraId="036D6021" w14:textId="77777777" w:rsidR="00F903E0" w:rsidRPr="00080C4A" w:rsidRDefault="00F903E0" w:rsidP="00E65A46">
            <w:pPr>
              <w:jc w:val="center"/>
              <w:rPr>
                <w:sz w:val="28"/>
                <w:szCs w:val="28"/>
              </w:rPr>
            </w:pPr>
            <w:r w:rsidRPr="00080C4A">
              <w:rPr>
                <w:noProof/>
                <w:sz w:val="28"/>
                <w:szCs w:val="28"/>
                <w:lang w:eastAsia="ru-RU"/>
              </w:rPr>
              <w:drawing>
                <wp:inline distT="0" distB="0" distL="0" distR="0" wp14:anchorId="12853329" wp14:editId="1B0862F8">
                  <wp:extent cx="3048000" cy="1918229"/>
                  <wp:effectExtent l="19050" t="0" r="0" b="0"/>
                  <wp:docPr id="89"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rotWithShape="1">
                          <a:blip r:embed="rId122">
                            <a:biLevel thresh="75000"/>
                            <a:extLst>
                              <a:ext uri="{BEBA8EAE-BF5A-486C-A8C5-ECC9F3942E4B}">
                                <a14:imgProps xmlns:a14="http://schemas.microsoft.com/office/drawing/2010/main">
                                  <a14:imgLayer r:embed="rId123">
                                    <a14:imgEffect>
                                      <a14:sharpenSoften amount="50000"/>
                                    </a14:imgEffect>
                                  </a14:imgLayer>
                                </a14:imgProps>
                              </a:ext>
                            </a:extLst>
                          </a:blip>
                          <a:srcRect l="3555" r="2432" b="1968"/>
                          <a:stretch/>
                        </pic:blipFill>
                        <pic:spPr bwMode="auto">
                          <a:xfrm>
                            <a:off x="0" y="0"/>
                            <a:ext cx="3114217" cy="19599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21" w:type="dxa"/>
            <w:vAlign w:val="center"/>
          </w:tcPr>
          <w:p w14:paraId="160D7342" w14:textId="77777777" w:rsidR="00F903E0" w:rsidRPr="00080C4A" w:rsidRDefault="00F903E0" w:rsidP="00E65A46">
            <w:pPr>
              <w:jc w:val="center"/>
              <w:rPr>
                <w:sz w:val="28"/>
                <w:szCs w:val="28"/>
              </w:rPr>
            </w:pPr>
            <w:r w:rsidRPr="00080C4A">
              <w:rPr>
                <w:noProof/>
                <w:sz w:val="28"/>
                <w:szCs w:val="28"/>
                <w:lang w:eastAsia="ru-RU"/>
              </w:rPr>
              <w:drawing>
                <wp:inline distT="0" distB="0" distL="0" distR="0" wp14:anchorId="2BC98AFA" wp14:editId="6DE56C37">
                  <wp:extent cx="2533527" cy="2921000"/>
                  <wp:effectExtent l="19050" t="0" r="123"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rotWithShape="1">
                          <a:blip r:embed="rId124">
                            <a:biLevel thresh="75000"/>
                            <a:extLst>
                              <a:ext uri="{BEBA8EAE-BF5A-486C-A8C5-ECC9F3942E4B}">
                                <a14:imgProps xmlns:a14="http://schemas.microsoft.com/office/drawing/2010/main">
                                  <a14:imgLayer r:embed="rId125">
                                    <a14:imgEffect>
                                      <a14:sharpenSoften amount="50000"/>
                                    </a14:imgEffect>
                                  </a14:imgLayer>
                                </a14:imgProps>
                              </a:ext>
                            </a:extLst>
                          </a:blip>
                          <a:srcRect l="6957" t="1441" r="8973"/>
                          <a:stretch/>
                        </pic:blipFill>
                        <pic:spPr bwMode="auto">
                          <a:xfrm>
                            <a:off x="0" y="0"/>
                            <a:ext cx="2552699" cy="29431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903E0" w:rsidRPr="00080C4A" w14:paraId="59C4B72F" w14:textId="77777777" w:rsidTr="00E65A46">
        <w:tc>
          <w:tcPr>
            <w:tcW w:w="5070" w:type="dxa"/>
            <w:gridSpan w:val="2"/>
            <w:vAlign w:val="center"/>
          </w:tcPr>
          <w:p w14:paraId="5BEDAEE0" w14:textId="77777777" w:rsidR="00F903E0" w:rsidRPr="00080C4A" w:rsidRDefault="00F903E0" w:rsidP="00E65A46">
            <w:pPr>
              <w:jc w:val="center"/>
              <w:rPr>
                <w:sz w:val="28"/>
                <w:szCs w:val="28"/>
              </w:rPr>
            </w:pPr>
            <w:r w:rsidRPr="00080C4A">
              <w:rPr>
                <w:sz w:val="28"/>
                <w:szCs w:val="28"/>
              </w:rPr>
              <w:t>SL 12:1;O/22:1;O</w:t>
            </w:r>
          </w:p>
        </w:tc>
        <w:tc>
          <w:tcPr>
            <w:tcW w:w="4221" w:type="dxa"/>
            <w:vAlign w:val="center"/>
          </w:tcPr>
          <w:p w14:paraId="485AADA7" w14:textId="77777777" w:rsidR="00F903E0" w:rsidRPr="00080C4A" w:rsidRDefault="00F903E0" w:rsidP="00E65A46">
            <w:pPr>
              <w:jc w:val="center"/>
              <w:rPr>
                <w:sz w:val="28"/>
                <w:szCs w:val="28"/>
              </w:rPr>
            </w:pPr>
            <w:r w:rsidRPr="00080C4A">
              <w:rPr>
                <w:sz w:val="28"/>
                <w:szCs w:val="28"/>
              </w:rPr>
              <w:t>SL 12:1;O/24:2;O</w:t>
            </w:r>
          </w:p>
        </w:tc>
      </w:tr>
    </w:tbl>
    <w:p w14:paraId="6AB465E8" w14:textId="77777777" w:rsidR="00F903E0" w:rsidRPr="00080C4A" w:rsidRDefault="00F903E0" w:rsidP="00771AC8">
      <w:pPr>
        <w:ind w:firstLine="720"/>
        <w:rPr>
          <w:sz w:val="28"/>
          <w:szCs w:val="28"/>
        </w:rPr>
      </w:pPr>
    </w:p>
    <w:p w14:paraId="25B65B56" w14:textId="77777777" w:rsidR="00F903E0" w:rsidRPr="00080C4A" w:rsidRDefault="00F903E0" w:rsidP="00E65A46">
      <w:pPr>
        <w:ind w:firstLine="720"/>
        <w:jc w:val="center"/>
        <w:rPr>
          <w:sz w:val="28"/>
          <w:szCs w:val="28"/>
        </w:rPr>
      </w:pPr>
      <w:r w:rsidRPr="00080C4A">
        <w:rPr>
          <w:sz w:val="28"/>
          <w:szCs w:val="28"/>
        </w:rPr>
        <w:t>Рисунок Е.</w:t>
      </w:r>
      <w:r w:rsidR="00E65A46" w:rsidRPr="00080C4A">
        <w:rPr>
          <w:sz w:val="28"/>
          <w:szCs w:val="28"/>
        </w:rPr>
        <w:t>7</w:t>
      </w:r>
      <w:r w:rsidRPr="00080C4A">
        <w:rPr>
          <w:sz w:val="28"/>
          <w:szCs w:val="28"/>
        </w:rPr>
        <w:t xml:space="preserve"> – Структурные формулы </w:t>
      </w:r>
      <w:r w:rsidR="00A011C1" w:rsidRPr="00080C4A">
        <w:rPr>
          <w:sz w:val="28"/>
          <w:szCs w:val="28"/>
        </w:rPr>
        <w:t>сфинголипидов</w:t>
      </w:r>
      <w:r w:rsidRPr="00080C4A">
        <w:rPr>
          <w:sz w:val="28"/>
          <w:szCs w:val="28"/>
        </w:rPr>
        <w:t>, идентифицированных в экстрактах природных грязей</w:t>
      </w:r>
    </w:p>
    <w:p w14:paraId="5FDAB4DA" w14:textId="77777777" w:rsidR="00F903E0" w:rsidRPr="00080C4A" w:rsidRDefault="00F903E0" w:rsidP="00771AC8">
      <w:pPr>
        <w:ind w:firstLine="720"/>
        <w:rPr>
          <w:sz w:val="28"/>
          <w:szCs w:val="28"/>
        </w:rPr>
      </w:pPr>
    </w:p>
    <w:p w14:paraId="6458FB64" w14:textId="77777777" w:rsidR="00967625" w:rsidRPr="00080C4A" w:rsidRDefault="00967625" w:rsidP="00771AC8">
      <w:pPr>
        <w:ind w:firstLine="720"/>
        <w:rPr>
          <w:sz w:val="28"/>
          <w:szCs w:val="28"/>
        </w:rPr>
      </w:pPr>
    </w:p>
    <w:p w14:paraId="44B11042" w14:textId="77777777" w:rsidR="00967625" w:rsidRPr="00080C4A" w:rsidRDefault="00967625" w:rsidP="00771AC8">
      <w:pPr>
        <w:ind w:firstLine="720"/>
        <w:rPr>
          <w:sz w:val="28"/>
          <w:szCs w:val="28"/>
        </w:rPr>
      </w:pPr>
    </w:p>
    <w:p w14:paraId="57C98127" w14:textId="77777777" w:rsidR="00967625" w:rsidRPr="00080C4A" w:rsidRDefault="00967625" w:rsidP="00771AC8">
      <w:pPr>
        <w:ind w:firstLine="720"/>
        <w:rPr>
          <w:sz w:val="28"/>
          <w:szCs w:val="28"/>
        </w:rPr>
      </w:pPr>
    </w:p>
    <w:p w14:paraId="686C9274" w14:textId="77777777" w:rsidR="00967625" w:rsidRPr="00080C4A" w:rsidRDefault="00967625" w:rsidP="00771AC8">
      <w:pPr>
        <w:ind w:firstLine="720"/>
        <w:rPr>
          <w:sz w:val="28"/>
          <w:szCs w:val="28"/>
        </w:rPr>
      </w:pPr>
    </w:p>
    <w:p w14:paraId="283B4B74" w14:textId="77777777" w:rsidR="00967625" w:rsidRPr="00080C4A" w:rsidRDefault="00967625" w:rsidP="00771AC8">
      <w:pPr>
        <w:ind w:firstLine="720"/>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76"/>
        <w:gridCol w:w="6915"/>
      </w:tblGrid>
      <w:tr w:rsidR="00967625" w:rsidRPr="00080C4A" w14:paraId="50A5904E" w14:textId="77777777" w:rsidTr="00967625">
        <w:tc>
          <w:tcPr>
            <w:tcW w:w="2376" w:type="dxa"/>
            <w:vAlign w:val="center"/>
          </w:tcPr>
          <w:p w14:paraId="05CA566B" w14:textId="77777777" w:rsidR="00967625" w:rsidRPr="00080C4A" w:rsidRDefault="00967625" w:rsidP="00E65A46">
            <w:pPr>
              <w:rPr>
                <w:sz w:val="28"/>
                <w:szCs w:val="28"/>
              </w:rPr>
            </w:pPr>
            <w:r w:rsidRPr="00080C4A">
              <w:rPr>
                <w:sz w:val="28"/>
                <w:szCs w:val="28"/>
              </w:rPr>
              <w:lastRenderedPageBreak/>
              <w:t>TG 8:0_8:0_12:0</w:t>
            </w:r>
          </w:p>
        </w:tc>
        <w:tc>
          <w:tcPr>
            <w:tcW w:w="6915" w:type="dxa"/>
            <w:vAlign w:val="center"/>
          </w:tcPr>
          <w:p w14:paraId="3E61FFF8" w14:textId="77777777" w:rsidR="00967625" w:rsidRPr="00080C4A" w:rsidRDefault="00967625" w:rsidP="00E65A46">
            <w:pPr>
              <w:rPr>
                <w:sz w:val="28"/>
                <w:szCs w:val="28"/>
              </w:rPr>
            </w:pPr>
            <w:r w:rsidRPr="00080C4A">
              <w:rPr>
                <w:noProof/>
                <w:sz w:val="28"/>
                <w:szCs w:val="28"/>
                <w:lang w:eastAsia="ru-RU"/>
              </w:rPr>
              <w:drawing>
                <wp:inline distT="0" distB="0" distL="0" distR="0" wp14:anchorId="15755A31" wp14:editId="5211C5F8">
                  <wp:extent cx="4233576" cy="2092147"/>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rotWithShape="1">
                          <a:blip r:embed="rId126">
                            <a:biLevel thresh="75000"/>
                            <a:extLst>
                              <a:ext uri="{BEBA8EAE-BF5A-486C-A8C5-ECC9F3942E4B}">
                                <a14:imgProps xmlns:a14="http://schemas.microsoft.com/office/drawing/2010/main">
                                  <a14:imgLayer r:embed="rId127">
                                    <a14:imgEffect>
                                      <a14:sharpenSoften amount="50000"/>
                                    </a14:imgEffect>
                                  </a14:imgLayer>
                                </a14:imgProps>
                              </a:ext>
                            </a:extLst>
                          </a:blip>
                          <a:srcRect r="4085"/>
                          <a:stretch/>
                        </pic:blipFill>
                        <pic:spPr bwMode="auto">
                          <a:xfrm>
                            <a:off x="0" y="0"/>
                            <a:ext cx="4289321" cy="21196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7625" w:rsidRPr="00080C4A" w14:paraId="3ACA991C" w14:textId="77777777" w:rsidTr="00967625">
        <w:tc>
          <w:tcPr>
            <w:tcW w:w="2376" w:type="dxa"/>
            <w:vAlign w:val="center"/>
          </w:tcPr>
          <w:p w14:paraId="7A9DD78D" w14:textId="77777777" w:rsidR="00967625" w:rsidRPr="00080C4A" w:rsidRDefault="00967625" w:rsidP="00E65A46">
            <w:pPr>
              <w:rPr>
                <w:sz w:val="28"/>
                <w:szCs w:val="28"/>
              </w:rPr>
            </w:pPr>
            <w:r w:rsidRPr="00080C4A">
              <w:rPr>
                <w:sz w:val="28"/>
                <w:szCs w:val="28"/>
              </w:rPr>
              <w:t>TG 8:0_8:0_24:0</w:t>
            </w:r>
          </w:p>
        </w:tc>
        <w:tc>
          <w:tcPr>
            <w:tcW w:w="6915" w:type="dxa"/>
            <w:vAlign w:val="center"/>
          </w:tcPr>
          <w:p w14:paraId="1463268D" w14:textId="77777777" w:rsidR="00967625" w:rsidRPr="00080C4A" w:rsidRDefault="00967625" w:rsidP="00E65A46">
            <w:pPr>
              <w:rPr>
                <w:sz w:val="28"/>
                <w:szCs w:val="28"/>
              </w:rPr>
            </w:pPr>
            <w:r w:rsidRPr="00080C4A">
              <w:rPr>
                <w:noProof/>
                <w:sz w:val="28"/>
                <w:szCs w:val="28"/>
                <w:lang w:eastAsia="ru-RU"/>
              </w:rPr>
              <w:drawing>
                <wp:inline distT="0" distB="0" distL="0" distR="0" wp14:anchorId="0EE48F77" wp14:editId="71608FEF">
                  <wp:extent cx="4184295" cy="1454114"/>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28">
                            <a:biLevel thresh="75000"/>
                          </a:blip>
                          <a:srcRect l="343" t="2926" r="2340" b="5736"/>
                          <a:stretch/>
                        </pic:blipFill>
                        <pic:spPr bwMode="auto">
                          <a:xfrm>
                            <a:off x="0" y="0"/>
                            <a:ext cx="4364380" cy="15166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7625" w:rsidRPr="00080C4A" w14:paraId="229F2725" w14:textId="77777777" w:rsidTr="00967625">
        <w:tc>
          <w:tcPr>
            <w:tcW w:w="2376" w:type="dxa"/>
            <w:vAlign w:val="center"/>
          </w:tcPr>
          <w:p w14:paraId="09608F42" w14:textId="77777777" w:rsidR="00967625" w:rsidRPr="00080C4A" w:rsidRDefault="00967625" w:rsidP="00E65A46">
            <w:pPr>
              <w:rPr>
                <w:sz w:val="28"/>
                <w:szCs w:val="28"/>
              </w:rPr>
            </w:pPr>
            <w:r w:rsidRPr="00080C4A">
              <w:rPr>
                <w:sz w:val="28"/>
                <w:szCs w:val="28"/>
              </w:rPr>
              <w:t>TG 8:0_8:0_28:0</w:t>
            </w:r>
          </w:p>
        </w:tc>
        <w:tc>
          <w:tcPr>
            <w:tcW w:w="6915" w:type="dxa"/>
          </w:tcPr>
          <w:p w14:paraId="58648069" w14:textId="77777777" w:rsidR="00967625" w:rsidRPr="00080C4A" w:rsidRDefault="00967625" w:rsidP="00E65A46">
            <w:pPr>
              <w:rPr>
                <w:sz w:val="28"/>
                <w:szCs w:val="28"/>
              </w:rPr>
            </w:pPr>
            <w:r w:rsidRPr="00080C4A">
              <w:rPr>
                <w:noProof/>
                <w:sz w:val="28"/>
                <w:szCs w:val="28"/>
                <w:lang w:eastAsia="ru-RU"/>
              </w:rPr>
              <w:drawing>
                <wp:inline distT="0" distB="0" distL="0" distR="0" wp14:anchorId="207EBD83" wp14:editId="3938FD78">
                  <wp:extent cx="4191814" cy="1411834"/>
                  <wp:effectExtent l="0" t="0" r="0" b="0"/>
                  <wp:docPr id="77"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129">
                            <a:biLevel thresh="75000"/>
                          </a:blip>
                          <a:srcRect l="2522" r="2343"/>
                          <a:stretch/>
                        </pic:blipFill>
                        <pic:spPr bwMode="auto">
                          <a:xfrm>
                            <a:off x="0" y="0"/>
                            <a:ext cx="4269123" cy="14378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7625" w:rsidRPr="00080C4A" w14:paraId="2E6D47F5" w14:textId="77777777" w:rsidTr="00967625">
        <w:tc>
          <w:tcPr>
            <w:tcW w:w="2376" w:type="dxa"/>
            <w:vAlign w:val="center"/>
          </w:tcPr>
          <w:p w14:paraId="4EAD789A" w14:textId="77777777" w:rsidR="00967625" w:rsidRPr="00080C4A" w:rsidRDefault="00967625" w:rsidP="00E65A46">
            <w:pPr>
              <w:rPr>
                <w:sz w:val="28"/>
                <w:szCs w:val="28"/>
              </w:rPr>
            </w:pPr>
            <w:r w:rsidRPr="00080C4A">
              <w:rPr>
                <w:sz w:val="28"/>
                <w:szCs w:val="28"/>
              </w:rPr>
              <w:t>TG 8:0_8:0_29:0</w:t>
            </w:r>
          </w:p>
        </w:tc>
        <w:tc>
          <w:tcPr>
            <w:tcW w:w="6915" w:type="dxa"/>
          </w:tcPr>
          <w:p w14:paraId="6FF894B1" w14:textId="77777777" w:rsidR="00967625" w:rsidRPr="00080C4A" w:rsidRDefault="00967625" w:rsidP="00E65A46">
            <w:pPr>
              <w:rPr>
                <w:sz w:val="28"/>
                <w:szCs w:val="28"/>
              </w:rPr>
            </w:pPr>
            <w:r w:rsidRPr="00080C4A">
              <w:rPr>
                <w:noProof/>
                <w:sz w:val="28"/>
                <w:szCs w:val="28"/>
                <w:lang w:eastAsia="ru-RU"/>
              </w:rPr>
              <w:drawing>
                <wp:inline distT="0" distB="0" distL="0" distR="0" wp14:anchorId="5A60A4E2" wp14:editId="48A24619">
                  <wp:extent cx="4309581" cy="1345997"/>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30">
                            <a:biLevel thresh="75000"/>
                            <a:extLst>
                              <a:ext uri="{BEBA8EAE-BF5A-486C-A8C5-ECC9F3942E4B}">
                                <a14:imgProps xmlns:a14="http://schemas.microsoft.com/office/drawing/2010/main">
                                  <a14:imgLayer r:embed="rId131">
                                    <a14:imgEffect>
                                      <a14:sharpenSoften amount="50000"/>
                                    </a14:imgEffect>
                                  </a14:imgLayer>
                                </a14:imgProps>
                              </a:ext>
                            </a:extLst>
                          </a:blip>
                          <a:srcRect/>
                          <a:stretch>
                            <a:fillRect/>
                          </a:stretch>
                        </pic:blipFill>
                        <pic:spPr bwMode="auto">
                          <a:xfrm>
                            <a:off x="0" y="0"/>
                            <a:ext cx="4376334" cy="1366846"/>
                          </a:xfrm>
                          <a:prstGeom prst="rect">
                            <a:avLst/>
                          </a:prstGeom>
                          <a:noFill/>
                          <a:ln w="9525">
                            <a:noFill/>
                            <a:miter lim="800000"/>
                            <a:headEnd/>
                            <a:tailEnd/>
                          </a:ln>
                        </pic:spPr>
                      </pic:pic>
                    </a:graphicData>
                  </a:graphic>
                </wp:inline>
              </w:drawing>
            </w:r>
          </w:p>
        </w:tc>
      </w:tr>
    </w:tbl>
    <w:p w14:paraId="316E4D02" w14:textId="77777777" w:rsidR="00F903E0" w:rsidRPr="00080C4A" w:rsidRDefault="00F903E0" w:rsidP="00771AC8">
      <w:pPr>
        <w:ind w:firstLine="720"/>
        <w:rPr>
          <w:sz w:val="28"/>
          <w:szCs w:val="28"/>
        </w:rPr>
      </w:pPr>
    </w:p>
    <w:p w14:paraId="6F8D18BF" w14:textId="77777777" w:rsidR="00967625" w:rsidRPr="00080C4A" w:rsidRDefault="00967625" w:rsidP="00E65A46">
      <w:pPr>
        <w:ind w:firstLine="720"/>
        <w:jc w:val="center"/>
        <w:rPr>
          <w:sz w:val="28"/>
          <w:szCs w:val="28"/>
        </w:rPr>
      </w:pPr>
      <w:r w:rsidRPr="00080C4A">
        <w:rPr>
          <w:sz w:val="28"/>
          <w:szCs w:val="28"/>
        </w:rPr>
        <w:t>Рисунок Е.</w:t>
      </w:r>
      <w:r w:rsidR="00E65A46" w:rsidRPr="00080C4A">
        <w:rPr>
          <w:sz w:val="28"/>
          <w:szCs w:val="28"/>
        </w:rPr>
        <w:t>8</w:t>
      </w:r>
      <w:r w:rsidRPr="00080C4A">
        <w:rPr>
          <w:sz w:val="28"/>
          <w:szCs w:val="28"/>
        </w:rPr>
        <w:t xml:space="preserve"> – Структурные формулы насыщенных триглицеридов, идентифицированных в экстрактах природных грязей</w:t>
      </w:r>
    </w:p>
    <w:p w14:paraId="12FB3B1F" w14:textId="77777777" w:rsidR="00F903E0" w:rsidRPr="00080C4A" w:rsidRDefault="00F903E0" w:rsidP="00771AC8">
      <w:pPr>
        <w:ind w:firstLine="720"/>
        <w:rPr>
          <w:sz w:val="28"/>
          <w:szCs w:val="28"/>
        </w:rPr>
      </w:pPr>
    </w:p>
    <w:p w14:paraId="4B17BEBF" w14:textId="77777777" w:rsidR="00187DFB" w:rsidRPr="00080C4A" w:rsidRDefault="00187DFB" w:rsidP="00771AC8">
      <w:pPr>
        <w:ind w:firstLine="720"/>
        <w:rPr>
          <w:sz w:val="28"/>
          <w:szCs w:val="28"/>
        </w:rPr>
        <w:sectPr w:rsidR="00187DFB" w:rsidRPr="00080C4A" w:rsidSect="00771AC8">
          <w:type w:val="nextColumn"/>
          <w:pgSz w:w="11910" w:h="16840"/>
          <w:pgMar w:top="1134" w:right="567" w:bottom="1134" w:left="1701" w:header="0" w:footer="989" w:gutter="0"/>
          <w:cols w:space="720"/>
        </w:sectPr>
      </w:pPr>
    </w:p>
    <w:p w14:paraId="68FD7ED9" w14:textId="77777777" w:rsidR="00642574" w:rsidRPr="00080C4A" w:rsidRDefault="00642574" w:rsidP="00771AC8">
      <w:pPr>
        <w:ind w:firstLine="720"/>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18"/>
        <w:gridCol w:w="2126"/>
        <w:gridCol w:w="4647"/>
      </w:tblGrid>
      <w:tr w:rsidR="002D4606" w:rsidRPr="00080C4A" w14:paraId="72D676B7" w14:textId="77777777" w:rsidTr="002D4606">
        <w:tc>
          <w:tcPr>
            <w:tcW w:w="4644" w:type="dxa"/>
            <w:gridSpan w:val="2"/>
          </w:tcPr>
          <w:p w14:paraId="5FF84663" w14:textId="77777777" w:rsidR="002D4606" w:rsidRPr="00080C4A" w:rsidRDefault="002D4606" w:rsidP="00E65A46">
            <w:pPr>
              <w:rPr>
                <w:sz w:val="28"/>
                <w:szCs w:val="28"/>
              </w:rPr>
            </w:pPr>
            <w:r w:rsidRPr="00080C4A">
              <w:rPr>
                <w:noProof/>
                <w:sz w:val="28"/>
                <w:szCs w:val="28"/>
                <w:lang w:eastAsia="ru-RU"/>
              </w:rPr>
              <w:drawing>
                <wp:inline distT="0" distB="0" distL="0" distR="0" wp14:anchorId="1467F850" wp14:editId="73ADD69F">
                  <wp:extent cx="2779395" cy="1036096"/>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rotWithShape="1">
                          <a:blip r:embed="rId132">
                            <a:biLevel thresh="75000"/>
                          </a:blip>
                          <a:srcRect t="4064" r="2030"/>
                          <a:stretch/>
                        </pic:blipFill>
                        <pic:spPr bwMode="auto">
                          <a:xfrm>
                            <a:off x="0" y="0"/>
                            <a:ext cx="2792520" cy="10409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7" w:type="dxa"/>
          </w:tcPr>
          <w:p w14:paraId="52B131F5" w14:textId="77777777" w:rsidR="002D4606" w:rsidRPr="00080C4A" w:rsidRDefault="00967625" w:rsidP="00E65A46">
            <w:pPr>
              <w:rPr>
                <w:sz w:val="28"/>
                <w:szCs w:val="28"/>
              </w:rPr>
            </w:pPr>
            <w:r w:rsidRPr="00080C4A">
              <w:rPr>
                <w:noProof/>
                <w:sz w:val="28"/>
                <w:szCs w:val="28"/>
                <w:lang w:eastAsia="ru-RU"/>
              </w:rPr>
              <w:drawing>
                <wp:inline distT="0" distB="0" distL="0" distR="0" wp14:anchorId="6F0F8F7D" wp14:editId="4300A6D2">
                  <wp:extent cx="2933065" cy="100799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133">
                            <a:biLevel thresh="75000"/>
                            <a:extLst>
                              <a:ext uri="{BEBA8EAE-BF5A-486C-A8C5-ECC9F3942E4B}">
                                <a14:imgProps xmlns:a14="http://schemas.microsoft.com/office/drawing/2010/main">
                                  <a14:imgLayer r:embed="rId134">
                                    <a14:imgEffect>
                                      <a14:sharpenSoften amount="50000"/>
                                    </a14:imgEffect>
                                  </a14:imgLayer>
                                </a14:imgProps>
                              </a:ext>
                            </a:extLst>
                          </a:blip>
                          <a:srcRect l="-1" t="3501" r="2106"/>
                          <a:stretch/>
                        </pic:blipFill>
                        <pic:spPr bwMode="auto">
                          <a:xfrm>
                            <a:off x="0" y="0"/>
                            <a:ext cx="2960683" cy="10174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D4606" w:rsidRPr="00080C4A" w14:paraId="7D3CF654" w14:textId="77777777" w:rsidTr="002D4606">
        <w:tc>
          <w:tcPr>
            <w:tcW w:w="4644" w:type="dxa"/>
            <w:gridSpan w:val="2"/>
          </w:tcPr>
          <w:p w14:paraId="28954E35" w14:textId="77777777" w:rsidR="002D4606" w:rsidRPr="00080C4A" w:rsidRDefault="002D4606" w:rsidP="00E65A46">
            <w:pPr>
              <w:jc w:val="center"/>
              <w:rPr>
                <w:sz w:val="28"/>
                <w:szCs w:val="28"/>
              </w:rPr>
            </w:pPr>
            <w:r w:rsidRPr="00080C4A">
              <w:rPr>
                <w:sz w:val="28"/>
                <w:szCs w:val="28"/>
              </w:rPr>
              <w:t>TG 8:0_8:0_24:1</w:t>
            </w:r>
          </w:p>
          <w:p w14:paraId="02E60752" w14:textId="77777777" w:rsidR="00367F4F" w:rsidRPr="00080C4A" w:rsidRDefault="00367F4F" w:rsidP="00E65A46">
            <w:pPr>
              <w:jc w:val="center"/>
              <w:rPr>
                <w:sz w:val="28"/>
                <w:szCs w:val="28"/>
              </w:rPr>
            </w:pPr>
          </w:p>
        </w:tc>
        <w:tc>
          <w:tcPr>
            <w:tcW w:w="4647" w:type="dxa"/>
          </w:tcPr>
          <w:p w14:paraId="4DB393E1" w14:textId="77777777" w:rsidR="002D4606" w:rsidRPr="00080C4A" w:rsidRDefault="00967625" w:rsidP="00E65A46">
            <w:pPr>
              <w:jc w:val="center"/>
              <w:rPr>
                <w:sz w:val="28"/>
                <w:szCs w:val="28"/>
              </w:rPr>
            </w:pPr>
            <w:r w:rsidRPr="00080C4A">
              <w:rPr>
                <w:sz w:val="28"/>
                <w:szCs w:val="28"/>
              </w:rPr>
              <w:t>TG 8:0_8:0_28:1</w:t>
            </w:r>
          </w:p>
        </w:tc>
      </w:tr>
      <w:tr w:rsidR="002D4606" w:rsidRPr="00080C4A" w14:paraId="18102CB7" w14:textId="77777777" w:rsidTr="002D4606">
        <w:tc>
          <w:tcPr>
            <w:tcW w:w="4644" w:type="dxa"/>
            <w:gridSpan w:val="2"/>
          </w:tcPr>
          <w:p w14:paraId="26C2F252" w14:textId="77777777" w:rsidR="002D4606" w:rsidRPr="00080C4A" w:rsidRDefault="00967625" w:rsidP="00E65A46">
            <w:pPr>
              <w:rPr>
                <w:sz w:val="28"/>
                <w:szCs w:val="28"/>
              </w:rPr>
            </w:pPr>
            <w:r w:rsidRPr="00080C4A">
              <w:rPr>
                <w:noProof/>
                <w:sz w:val="28"/>
                <w:szCs w:val="28"/>
                <w:lang w:eastAsia="ru-RU"/>
              </w:rPr>
              <w:drawing>
                <wp:inline distT="0" distB="0" distL="0" distR="0" wp14:anchorId="0B0C9C3C" wp14:editId="7DD26A62">
                  <wp:extent cx="2882189" cy="1053444"/>
                  <wp:effectExtent l="0" t="0" r="0" b="0"/>
                  <wp:docPr id="67"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135">
                            <a:biLevel thresh="75000"/>
                          </a:blip>
                          <a:srcRect l="2693"/>
                          <a:stretch/>
                        </pic:blipFill>
                        <pic:spPr bwMode="auto">
                          <a:xfrm>
                            <a:off x="0" y="0"/>
                            <a:ext cx="2977352" cy="10882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7" w:type="dxa"/>
          </w:tcPr>
          <w:p w14:paraId="1FD70CBB" w14:textId="77777777" w:rsidR="002D4606" w:rsidRPr="00080C4A" w:rsidRDefault="00967625" w:rsidP="00E65A46">
            <w:pPr>
              <w:rPr>
                <w:sz w:val="28"/>
                <w:szCs w:val="28"/>
              </w:rPr>
            </w:pPr>
            <w:r w:rsidRPr="00080C4A">
              <w:rPr>
                <w:noProof/>
                <w:sz w:val="28"/>
                <w:szCs w:val="28"/>
                <w:lang w:eastAsia="ru-RU"/>
              </w:rPr>
              <w:drawing>
                <wp:inline distT="0" distB="0" distL="0" distR="0" wp14:anchorId="0C482179" wp14:editId="4638D9C7">
                  <wp:extent cx="2884708" cy="108265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136">
                            <a:biLevel thresh="75000"/>
                            <a:extLst>
                              <a:ext uri="{BEBA8EAE-BF5A-486C-A8C5-ECC9F3942E4B}">
                                <a14:imgProps xmlns:a14="http://schemas.microsoft.com/office/drawing/2010/main">
                                  <a14:imgLayer r:embed="rId137">
                                    <a14:imgEffect>
                                      <a14:sharpenSoften amount="50000"/>
                                    </a14:imgEffect>
                                  </a14:imgLayer>
                                </a14:imgProps>
                              </a:ext>
                            </a:extLst>
                          </a:blip>
                          <a:srcRect l="2296" r="2269"/>
                          <a:stretch/>
                        </pic:blipFill>
                        <pic:spPr bwMode="auto">
                          <a:xfrm>
                            <a:off x="0" y="0"/>
                            <a:ext cx="2916713" cy="10946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D4606" w:rsidRPr="00080C4A" w14:paraId="0518AC2F" w14:textId="77777777" w:rsidTr="002D4606">
        <w:tc>
          <w:tcPr>
            <w:tcW w:w="4644" w:type="dxa"/>
            <w:gridSpan w:val="2"/>
          </w:tcPr>
          <w:p w14:paraId="3F902699" w14:textId="77777777" w:rsidR="002D4606" w:rsidRPr="00080C4A" w:rsidRDefault="00967625" w:rsidP="00E65A46">
            <w:pPr>
              <w:jc w:val="center"/>
              <w:rPr>
                <w:sz w:val="28"/>
                <w:szCs w:val="28"/>
              </w:rPr>
            </w:pPr>
            <w:r w:rsidRPr="00080C4A">
              <w:rPr>
                <w:sz w:val="28"/>
                <w:szCs w:val="28"/>
              </w:rPr>
              <w:t>TG 8:0_8:0_28:2</w:t>
            </w:r>
          </w:p>
          <w:p w14:paraId="18258550" w14:textId="77777777" w:rsidR="00367F4F" w:rsidRPr="00080C4A" w:rsidRDefault="00367F4F" w:rsidP="00E65A46">
            <w:pPr>
              <w:jc w:val="center"/>
              <w:rPr>
                <w:sz w:val="28"/>
                <w:szCs w:val="28"/>
              </w:rPr>
            </w:pPr>
          </w:p>
        </w:tc>
        <w:tc>
          <w:tcPr>
            <w:tcW w:w="4647" w:type="dxa"/>
          </w:tcPr>
          <w:p w14:paraId="72781DB5" w14:textId="77777777" w:rsidR="002D4606" w:rsidRPr="00080C4A" w:rsidRDefault="00967625" w:rsidP="00E65A46">
            <w:pPr>
              <w:jc w:val="center"/>
              <w:rPr>
                <w:sz w:val="28"/>
                <w:szCs w:val="28"/>
              </w:rPr>
            </w:pPr>
            <w:r w:rsidRPr="00080C4A">
              <w:rPr>
                <w:sz w:val="28"/>
                <w:szCs w:val="28"/>
              </w:rPr>
              <w:t>TG 8:0_8:0_30:2</w:t>
            </w:r>
          </w:p>
        </w:tc>
      </w:tr>
      <w:tr w:rsidR="002D4606" w:rsidRPr="00080C4A" w14:paraId="5BF53CE2" w14:textId="77777777" w:rsidTr="002D4606">
        <w:tc>
          <w:tcPr>
            <w:tcW w:w="4644" w:type="dxa"/>
            <w:gridSpan w:val="2"/>
          </w:tcPr>
          <w:p w14:paraId="1E922B44" w14:textId="77777777" w:rsidR="002D4606" w:rsidRPr="00080C4A" w:rsidRDefault="00967625" w:rsidP="00E65A46">
            <w:pPr>
              <w:rPr>
                <w:sz w:val="28"/>
                <w:szCs w:val="28"/>
              </w:rPr>
            </w:pPr>
            <w:r w:rsidRPr="00080C4A">
              <w:rPr>
                <w:noProof/>
                <w:sz w:val="28"/>
                <w:szCs w:val="28"/>
                <w:lang w:eastAsia="ru-RU"/>
              </w:rPr>
              <w:drawing>
                <wp:inline distT="0" distB="0" distL="0" distR="0" wp14:anchorId="0E077153" wp14:editId="4E934250">
                  <wp:extent cx="2856230" cy="111922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138">
                            <a:biLevel thresh="75000"/>
                            <a:extLst>
                              <a:ext uri="{BEBA8EAE-BF5A-486C-A8C5-ECC9F3942E4B}">
                                <a14:imgProps xmlns:a14="http://schemas.microsoft.com/office/drawing/2010/main">
                                  <a14:imgLayer r:embed="rId139">
                                    <a14:imgEffect>
                                      <a14:sharpenSoften amount="50000"/>
                                    </a14:imgEffect>
                                  </a14:imgLayer>
                                </a14:imgProps>
                              </a:ext>
                            </a:extLst>
                          </a:blip>
                          <a:srcRect l="1788" r="2130"/>
                          <a:stretch/>
                        </pic:blipFill>
                        <pic:spPr bwMode="auto">
                          <a:xfrm>
                            <a:off x="0" y="0"/>
                            <a:ext cx="2865451" cy="11228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7" w:type="dxa"/>
          </w:tcPr>
          <w:p w14:paraId="68929F46" w14:textId="77777777" w:rsidR="002D4606" w:rsidRPr="00080C4A" w:rsidRDefault="00967625" w:rsidP="00E65A46">
            <w:pPr>
              <w:rPr>
                <w:sz w:val="28"/>
                <w:szCs w:val="28"/>
              </w:rPr>
            </w:pPr>
            <w:r w:rsidRPr="00080C4A">
              <w:rPr>
                <w:noProof/>
                <w:sz w:val="28"/>
                <w:szCs w:val="28"/>
                <w:lang w:eastAsia="ru-RU"/>
              </w:rPr>
              <w:drawing>
                <wp:inline distT="0" distB="0" distL="0" distR="0" wp14:anchorId="0263C3A5" wp14:editId="4855367B">
                  <wp:extent cx="2874874" cy="1449497"/>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rotWithShape="1">
                          <a:blip r:embed="rId140">
                            <a:biLevel thresh="75000"/>
                            <a:extLst>
                              <a:ext uri="{BEBA8EAE-BF5A-486C-A8C5-ECC9F3942E4B}">
                                <a14:imgProps xmlns:a14="http://schemas.microsoft.com/office/drawing/2010/main">
                                  <a14:imgLayer r:embed="rId141">
                                    <a14:imgEffect>
                                      <a14:sharpenSoften amount="50000"/>
                                    </a14:imgEffect>
                                  </a14:imgLayer>
                                </a14:imgProps>
                              </a:ext>
                            </a:extLst>
                          </a:blip>
                          <a:srcRect t="4883" r="2600" b="3317"/>
                          <a:stretch/>
                        </pic:blipFill>
                        <pic:spPr bwMode="auto">
                          <a:xfrm>
                            <a:off x="0" y="0"/>
                            <a:ext cx="2889254" cy="14567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D4606" w:rsidRPr="00080C4A" w14:paraId="2A6530A8" w14:textId="77777777" w:rsidTr="002D4606">
        <w:tc>
          <w:tcPr>
            <w:tcW w:w="4644" w:type="dxa"/>
            <w:gridSpan w:val="2"/>
          </w:tcPr>
          <w:p w14:paraId="6A2D9EFD" w14:textId="77777777" w:rsidR="002D4606" w:rsidRPr="00080C4A" w:rsidRDefault="00967625" w:rsidP="00E65A46">
            <w:pPr>
              <w:jc w:val="center"/>
              <w:rPr>
                <w:sz w:val="28"/>
                <w:szCs w:val="28"/>
              </w:rPr>
            </w:pPr>
            <w:r w:rsidRPr="00080C4A">
              <w:rPr>
                <w:sz w:val="28"/>
                <w:szCs w:val="28"/>
              </w:rPr>
              <w:t>TG 8:0_8:0_32:2</w:t>
            </w:r>
          </w:p>
          <w:p w14:paraId="73393788" w14:textId="77777777" w:rsidR="00367F4F" w:rsidRPr="00080C4A" w:rsidRDefault="00367F4F" w:rsidP="00E65A46">
            <w:pPr>
              <w:jc w:val="center"/>
              <w:rPr>
                <w:sz w:val="28"/>
                <w:szCs w:val="28"/>
              </w:rPr>
            </w:pPr>
          </w:p>
        </w:tc>
        <w:tc>
          <w:tcPr>
            <w:tcW w:w="4647" w:type="dxa"/>
          </w:tcPr>
          <w:p w14:paraId="7514649F" w14:textId="77777777" w:rsidR="002D4606" w:rsidRPr="00080C4A" w:rsidRDefault="00967625" w:rsidP="00E65A46">
            <w:pPr>
              <w:jc w:val="center"/>
              <w:rPr>
                <w:sz w:val="28"/>
                <w:szCs w:val="28"/>
              </w:rPr>
            </w:pPr>
            <w:r w:rsidRPr="00080C4A">
              <w:rPr>
                <w:sz w:val="28"/>
                <w:szCs w:val="28"/>
              </w:rPr>
              <w:t>TG 8:0_8:0_34:3</w:t>
            </w:r>
          </w:p>
        </w:tc>
      </w:tr>
      <w:tr w:rsidR="002D4606" w:rsidRPr="00080C4A" w14:paraId="22CFBCD7" w14:textId="77777777" w:rsidTr="002D4606">
        <w:tc>
          <w:tcPr>
            <w:tcW w:w="4644" w:type="dxa"/>
            <w:gridSpan w:val="2"/>
          </w:tcPr>
          <w:p w14:paraId="0708717B" w14:textId="77777777" w:rsidR="002D4606" w:rsidRPr="00080C4A" w:rsidRDefault="00967625" w:rsidP="00E65A46">
            <w:pPr>
              <w:rPr>
                <w:sz w:val="28"/>
                <w:szCs w:val="28"/>
              </w:rPr>
            </w:pPr>
            <w:r w:rsidRPr="00080C4A">
              <w:rPr>
                <w:noProof/>
                <w:sz w:val="28"/>
                <w:szCs w:val="28"/>
                <w:lang w:eastAsia="ru-RU"/>
              </w:rPr>
              <w:drawing>
                <wp:inline distT="0" distB="0" distL="0" distR="0" wp14:anchorId="0817E69B" wp14:editId="17F66B3A">
                  <wp:extent cx="2872145" cy="1207008"/>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rotWithShape="1">
                          <a:blip r:embed="rId142">
                            <a:biLevel thresh="75000"/>
                            <a:extLst>
                              <a:ext uri="{BEBA8EAE-BF5A-486C-A8C5-ECC9F3942E4B}">
                                <a14:imgProps xmlns:a14="http://schemas.microsoft.com/office/drawing/2010/main">
                                  <a14:imgLayer r:embed="rId143">
                                    <a14:imgEffect>
                                      <a14:sharpenSoften amount="50000"/>
                                    </a14:imgEffect>
                                  </a14:imgLayer>
                                </a14:imgProps>
                              </a:ext>
                            </a:extLst>
                          </a:blip>
                          <a:srcRect l="1766" t="2906" r="2101" b="4076"/>
                          <a:stretch/>
                        </pic:blipFill>
                        <pic:spPr bwMode="auto">
                          <a:xfrm>
                            <a:off x="0" y="0"/>
                            <a:ext cx="2887235" cy="12133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7" w:type="dxa"/>
          </w:tcPr>
          <w:p w14:paraId="69F623FE" w14:textId="77777777" w:rsidR="002D4606" w:rsidRPr="00080C4A" w:rsidRDefault="00967625" w:rsidP="00E65A46">
            <w:pPr>
              <w:rPr>
                <w:sz w:val="28"/>
                <w:szCs w:val="28"/>
              </w:rPr>
            </w:pPr>
            <w:r w:rsidRPr="00080C4A">
              <w:rPr>
                <w:noProof/>
                <w:sz w:val="28"/>
                <w:szCs w:val="28"/>
                <w:lang w:eastAsia="ru-RU"/>
              </w:rPr>
              <w:drawing>
                <wp:inline distT="0" distB="0" distL="0" distR="0" wp14:anchorId="637C5C45" wp14:editId="34ECB8DB">
                  <wp:extent cx="2881883" cy="943661"/>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rotWithShape="1">
                          <a:blip r:embed="rId144">
                            <a:biLevel thresh="75000"/>
                          </a:blip>
                          <a:srcRect l="1024" t="1674" r="3056" b="5331"/>
                          <a:stretch/>
                        </pic:blipFill>
                        <pic:spPr bwMode="auto">
                          <a:xfrm>
                            <a:off x="0" y="0"/>
                            <a:ext cx="2969719" cy="9724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D4606" w:rsidRPr="00080C4A" w14:paraId="1440C8E8" w14:textId="77777777" w:rsidTr="002D4606">
        <w:tc>
          <w:tcPr>
            <w:tcW w:w="4644" w:type="dxa"/>
            <w:gridSpan w:val="2"/>
          </w:tcPr>
          <w:p w14:paraId="168C375C" w14:textId="77777777" w:rsidR="002D4606" w:rsidRPr="00080C4A" w:rsidRDefault="00967625" w:rsidP="00E65A46">
            <w:pPr>
              <w:jc w:val="center"/>
              <w:rPr>
                <w:sz w:val="28"/>
                <w:szCs w:val="28"/>
              </w:rPr>
            </w:pPr>
            <w:r w:rsidRPr="00080C4A">
              <w:rPr>
                <w:sz w:val="28"/>
                <w:szCs w:val="28"/>
              </w:rPr>
              <w:t>TG 8:0_8:0_36:4</w:t>
            </w:r>
          </w:p>
          <w:p w14:paraId="1C348131" w14:textId="77777777" w:rsidR="00367F4F" w:rsidRPr="00080C4A" w:rsidRDefault="00367F4F" w:rsidP="00E65A46">
            <w:pPr>
              <w:jc w:val="center"/>
              <w:rPr>
                <w:sz w:val="28"/>
                <w:szCs w:val="28"/>
              </w:rPr>
            </w:pPr>
          </w:p>
        </w:tc>
        <w:tc>
          <w:tcPr>
            <w:tcW w:w="4647" w:type="dxa"/>
          </w:tcPr>
          <w:p w14:paraId="254CF431" w14:textId="77777777" w:rsidR="002D4606" w:rsidRPr="00080C4A" w:rsidRDefault="00967625" w:rsidP="00E65A46">
            <w:pPr>
              <w:jc w:val="center"/>
              <w:rPr>
                <w:sz w:val="28"/>
                <w:szCs w:val="28"/>
              </w:rPr>
            </w:pPr>
            <w:r w:rsidRPr="00080C4A">
              <w:rPr>
                <w:sz w:val="28"/>
                <w:szCs w:val="28"/>
              </w:rPr>
              <w:t>TG 8:0_8:0_38:5</w:t>
            </w:r>
          </w:p>
        </w:tc>
      </w:tr>
      <w:tr w:rsidR="002D4606" w:rsidRPr="00080C4A" w14:paraId="77D84554" w14:textId="77777777" w:rsidTr="00367F4F">
        <w:tc>
          <w:tcPr>
            <w:tcW w:w="2518" w:type="dxa"/>
            <w:vAlign w:val="center"/>
          </w:tcPr>
          <w:p w14:paraId="14681C3D" w14:textId="77777777" w:rsidR="002D4606" w:rsidRPr="00080C4A" w:rsidRDefault="00967625" w:rsidP="00E65A46">
            <w:pPr>
              <w:jc w:val="center"/>
              <w:rPr>
                <w:sz w:val="28"/>
                <w:szCs w:val="28"/>
              </w:rPr>
            </w:pPr>
            <w:r w:rsidRPr="00080C4A">
              <w:rPr>
                <w:sz w:val="28"/>
                <w:szCs w:val="28"/>
              </w:rPr>
              <w:t>TG 18:0_18:1_18:2</w:t>
            </w:r>
          </w:p>
        </w:tc>
        <w:tc>
          <w:tcPr>
            <w:tcW w:w="6773" w:type="dxa"/>
            <w:gridSpan w:val="2"/>
          </w:tcPr>
          <w:p w14:paraId="79100D39" w14:textId="77777777" w:rsidR="002D4606" w:rsidRPr="00080C4A" w:rsidRDefault="00967625" w:rsidP="00E65A46">
            <w:pPr>
              <w:rPr>
                <w:sz w:val="28"/>
                <w:szCs w:val="28"/>
              </w:rPr>
            </w:pPr>
            <w:r w:rsidRPr="00080C4A">
              <w:rPr>
                <w:noProof/>
                <w:sz w:val="28"/>
                <w:szCs w:val="28"/>
                <w:lang w:eastAsia="ru-RU"/>
              </w:rPr>
              <w:drawing>
                <wp:inline distT="0" distB="0" distL="0" distR="0" wp14:anchorId="787C71B6" wp14:editId="5923503F">
                  <wp:extent cx="3774643" cy="2155451"/>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45">
                            <a:biLevel thresh="75000"/>
                            <a:extLst>
                              <a:ext uri="{BEBA8EAE-BF5A-486C-A8C5-ECC9F3942E4B}">
                                <a14:imgProps xmlns:a14="http://schemas.microsoft.com/office/drawing/2010/main">
                                  <a14:imgLayer r:embed="rId146">
                                    <a14:imgEffect>
                                      <a14:sharpenSoften amount="50000"/>
                                    </a14:imgEffect>
                                  </a14:imgLayer>
                                </a14:imgProps>
                              </a:ext>
                            </a:extLst>
                          </a:blip>
                          <a:srcRect/>
                          <a:stretch>
                            <a:fillRect/>
                          </a:stretch>
                        </pic:blipFill>
                        <pic:spPr bwMode="auto">
                          <a:xfrm>
                            <a:off x="0" y="0"/>
                            <a:ext cx="3795485" cy="2167352"/>
                          </a:xfrm>
                          <a:prstGeom prst="rect">
                            <a:avLst/>
                          </a:prstGeom>
                          <a:noFill/>
                          <a:ln w="9525">
                            <a:noFill/>
                            <a:miter lim="800000"/>
                            <a:headEnd/>
                            <a:tailEnd/>
                          </a:ln>
                        </pic:spPr>
                      </pic:pic>
                    </a:graphicData>
                  </a:graphic>
                </wp:inline>
              </w:drawing>
            </w:r>
          </w:p>
        </w:tc>
      </w:tr>
    </w:tbl>
    <w:p w14:paraId="3EE8B102" w14:textId="77777777" w:rsidR="00367F4F" w:rsidRPr="00080C4A" w:rsidRDefault="00367F4F" w:rsidP="00E65A46">
      <w:pPr>
        <w:ind w:firstLine="720"/>
        <w:jc w:val="center"/>
        <w:rPr>
          <w:sz w:val="28"/>
          <w:szCs w:val="28"/>
        </w:rPr>
      </w:pPr>
      <w:r w:rsidRPr="00080C4A">
        <w:rPr>
          <w:sz w:val="28"/>
          <w:szCs w:val="28"/>
        </w:rPr>
        <w:t>Рисунок Е.</w:t>
      </w:r>
      <w:r w:rsidR="00E65A46" w:rsidRPr="00080C4A">
        <w:rPr>
          <w:sz w:val="28"/>
          <w:szCs w:val="28"/>
        </w:rPr>
        <w:t>9</w:t>
      </w:r>
      <w:r w:rsidRPr="00080C4A">
        <w:rPr>
          <w:sz w:val="28"/>
          <w:szCs w:val="28"/>
        </w:rPr>
        <w:t xml:space="preserve"> – Структурные формулы триглицеридов с различной степенью насыщенности, идентифицированных в экстрактах природных грязей</w:t>
      </w:r>
    </w:p>
    <w:p w14:paraId="7FDB7F8D" w14:textId="77777777" w:rsidR="00F67DA3" w:rsidRPr="00080C4A" w:rsidRDefault="00F67DA3" w:rsidP="00E65A46">
      <w:pPr>
        <w:ind w:firstLine="720"/>
        <w:jc w:val="center"/>
        <w:rPr>
          <w:sz w:val="28"/>
          <w:szCs w:val="28"/>
        </w:rPr>
        <w:sectPr w:rsidR="00F67DA3" w:rsidRPr="00080C4A" w:rsidSect="00771AC8">
          <w:type w:val="nextColumn"/>
          <w:pgSz w:w="11910" w:h="16840"/>
          <w:pgMar w:top="1134" w:right="567" w:bottom="1134" w:left="1701" w:header="0" w:footer="989" w:gutter="0"/>
          <w:cols w:space="720"/>
        </w:sectPr>
      </w:pPr>
    </w:p>
    <w:p w14:paraId="22B93EA8" w14:textId="02586F94" w:rsidR="008E2112" w:rsidRPr="00080C4A" w:rsidRDefault="005448CD" w:rsidP="00F67DA3">
      <w:pPr>
        <w:pStyle w:val="Heading1"/>
        <w:spacing w:before="0" w:beforeAutospacing="0" w:after="0" w:afterAutospacing="0"/>
        <w:jc w:val="center"/>
        <w:rPr>
          <w:b w:val="0"/>
          <w:sz w:val="28"/>
          <w:szCs w:val="28"/>
        </w:rPr>
      </w:pPr>
      <w:bookmarkStart w:id="121" w:name="_Toc216087469"/>
      <w:r w:rsidRPr="00080C4A">
        <w:rPr>
          <w:b w:val="0"/>
          <w:sz w:val="28"/>
          <w:szCs w:val="28"/>
        </w:rPr>
        <w:lastRenderedPageBreak/>
        <w:t>П</w:t>
      </w:r>
      <w:r>
        <w:rPr>
          <w:b w:val="0"/>
          <w:sz w:val="28"/>
          <w:szCs w:val="28"/>
        </w:rPr>
        <w:t>РИЛОЖЕНИЕ</w:t>
      </w:r>
      <w:r w:rsidRPr="00080C4A">
        <w:rPr>
          <w:b w:val="0"/>
          <w:sz w:val="28"/>
          <w:szCs w:val="28"/>
        </w:rPr>
        <w:t xml:space="preserve"> </w:t>
      </w:r>
      <w:r w:rsidR="00367F4F" w:rsidRPr="00080C4A">
        <w:rPr>
          <w:b w:val="0"/>
          <w:sz w:val="28"/>
          <w:szCs w:val="28"/>
        </w:rPr>
        <w:t>Ж</w:t>
      </w:r>
      <w:bookmarkEnd w:id="121"/>
    </w:p>
    <w:p w14:paraId="37A58561" w14:textId="77777777" w:rsidR="00367F4F" w:rsidRPr="00080C4A" w:rsidRDefault="00367F4F" w:rsidP="00E65A46">
      <w:pPr>
        <w:jc w:val="center"/>
        <w:rPr>
          <w:sz w:val="28"/>
          <w:szCs w:val="28"/>
        </w:rPr>
      </w:pPr>
      <w:r w:rsidRPr="00080C4A">
        <w:rPr>
          <w:sz w:val="28"/>
          <w:szCs w:val="28"/>
        </w:rPr>
        <w:t>Разработка схемы двухэтапной экстракции липидов из природной грязи</w:t>
      </w:r>
    </w:p>
    <w:p w14:paraId="63FAA59D" w14:textId="77777777" w:rsidR="00367F4F" w:rsidRPr="00080C4A" w:rsidRDefault="00367F4F" w:rsidP="00771AC8">
      <w:pPr>
        <w:ind w:firstLine="720"/>
        <w:rPr>
          <w:sz w:val="28"/>
          <w:szCs w:val="28"/>
        </w:rPr>
      </w:pPr>
    </w:p>
    <w:p w14:paraId="21B06DE6" w14:textId="77777777" w:rsidR="008E2112" w:rsidRPr="00080C4A" w:rsidRDefault="008E2112" w:rsidP="00771AC8">
      <w:pPr>
        <w:ind w:firstLine="720"/>
        <w:rPr>
          <w:sz w:val="28"/>
          <w:szCs w:val="28"/>
        </w:rPr>
      </w:pPr>
      <w:r w:rsidRPr="00080C4A">
        <w:rPr>
          <w:noProof/>
          <w:sz w:val="28"/>
          <w:szCs w:val="28"/>
          <w:lang w:eastAsia="ru-RU"/>
        </w:rPr>
        <w:drawing>
          <wp:inline distT="0" distB="0" distL="0" distR="0" wp14:anchorId="3ACA67EA" wp14:editId="02014C7C">
            <wp:extent cx="8748979" cy="4439043"/>
            <wp:effectExtent l="0" t="0" r="0" b="0"/>
            <wp:docPr id="92" name="Рисунок 177" descr="C:\Users\LENOVO\AppData\Local\Packages\Microsoft.Windows.Photos_8wekyb3d8bbwe\TempState\ShareServiceTempFolder\lipid_extraction_schem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LENOVO\AppData\Local\Packages\Microsoft.Windows.Photos_8wekyb3d8bbwe\TempState\ShareServiceTempFolder\lipid_extraction_scheme.jpeg"/>
                    <pic:cNvPicPr>
                      <a:picLocks noChangeAspect="1" noChangeArrowheads="1"/>
                    </pic:cNvPicPr>
                  </pic:nvPicPr>
                  <pic:blipFill>
                    <a:blip r:embed="rId147"/>
                    <a:srcRect/>
                    <a:stretch>
                      <a:fillRect/>
                    </a:stretch>
                  </pic:blipFill>
                  <pic:spPr bwMode="auto">
                    <a:xfrm>
                      <a:off x="0" y="0"/>
                      <a:ext cx="8755693" cy="4442449"/>
                    </a:xfrm>
                    <a:prstGeom prst="rect">
                      <a:avLst/>
                    </a:prstGeom>
                    <a:noFill/>
                    <a:ln w="9525">
                      <a:noFill/>
                      <a:miter lim="800000"/>
                      <a:headEnd/>
                      <a:tailEnd/>
                    </a:ln>
                  </pic:spPr>
                </pic:pic>
              </a:graphicData>
            </a:graphic>
          </wp:inline>
        </w:drawing>
      </w:r>
    </w:p>
    <w:p w14:paraId="0874DFAF" w14:textId="77777777" w:rsidR="00626F0D" w:rsidRPr="00080C4A" w:rsidRDefault="00626F0D" w:rsidP="00771AC8">
      <w:pPr>
        <w:ind w:firstLine="720"/>
        <w:rPr>
          <w:sz w:val="28"/>
          <w:szCs w:val="28"/>
        </w:rPr>
      </w:pPr>
    </w:p>
    <w:p w14:paraId="06B5E8DC" w14:textId="77777777" w:rsidR="00E65A46" w:rsidRPr="00080C4A" w:rsidRDefault="00626F0D" w:rsidP="00E65A46">
      <w:pPr>
        <w:ind w:firstLine="720"/>
        <w:jc w:val="center"/>
        <w:rPr>
          <w:sz w:val="28"/>
          <w:szCs w:val="28"/>
        </w:rPr>
      </w:pPr>
      <w:r w:rsidRPr="00080C4A">
        <w:rPr>
          <w:sz w:val="28"/>
          <w:szCs w:val="28"/>
        </w:rPr>
        <w:t>Рисунок Ж.1 – Схема, иллюстрирующая разработанный метод двухэтапной экстракции</w:t>
      </w:r>
    </w:p>
    <w:p w14:paraId="0BB300D0" w14:textId="77777777" w:rsidR="003B4497" w:rsidRPr="00080C4A" w:rsidRDefault="00626F0D" w:rsidP="00F67DA3">
      <w:pPr>
        <w:ind w:firstLine="720"/>
        <w:jc w:val="center"/>
        <w:rPr>
          <w:sz w:val="28"/>
          <w:szCs w:val="28"/>
        </w:rPr>
      </w:pPr>
      <w:r w:rsidRPr="00080C4A">
        <w:rPr>
          <w:sz w:val="28"/>
          <w:szCs w:val="28"/>
        </w:rPr>
        <w:t xml:space="preserve"> липидов из природной грязи</w:t>
      </w:r>
    </w:p>
    <w:sectPr w:rsidR="003B4497" w:rsidRPr="00080C4A" w:rsidSect="00F67DA3">
      <w:pgSz w:w="16840" w:h="11910" w:orient="landscape"/>
      <w:pgMar w:top="1701" w:right="1134" w:bottom="567" w:left="1134" w:header="0" w:footer="989"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1023A5" w14:textId="77777777" w:rsidR="00B23D91" w:rsidRDefault="00B23D91" w:rsidP="009D1085">
      <w:r>
        <w:separator/>
      </w:r>
    </w:p>
  </w:endnote>
  <w:endnote w:type="continuationSeparator" w:id="0">
    <w:p w14:paraId="1281A831" w14:textId="77777777" w:rsidR="00B23D91" w:rsidRDefault="00B23D91" w:rsidP="009D10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CC"/>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00F800" w14:textId="77777777" w:rsidR="00B23D91" w:rsidRDefault="004322D3">
    <w:pPr>
      <w:pStyle w:val="BodyText"/>
      <w:spacing w:line="14" w:lineRule="auto"/>
      <w:ind w:left="0" w:firstLine="0"/>
      <w:jc w:val="left"/>
      <w:rPr>
        <w:sz w:val="20"/>
      </w:rPr>
    </w:pPr>
    <w:r>
      <w:rPr>
        <w:sz w:val="20"/>
      </w:rPr>
      <w:pict w14:anchorId="5730DAB8">
        <v:shapetype id="_x0000_t202" coordsize="21600,21600" o:spt="202" path="m,l,21600r21600,l21600,xe">
          <v:stroke joinstyle="miter"/>
          <v:path gradientshapeok="t" o:connecttype="rect"/>
        </v:shapetype>
        <v:shape id="docshape1" o:spid="_x0000_s1025" type="#_x0000_t202" style="position:absolute;margin-left:306.7pt;margin-top:797.3pt;width:20pt;height:15.3pt;z-index:-251658752;mso-position-horizontal-relative:page;mso-position-vertical-relative:page" filled="f" stroked="f">
          <v:textbox style="mso-next-textbox:#docshape1" inset="0,0,0,0">
            <w:txbxContent>
              <w:p w14:paraId="3F2F91D1" w14:textId="77777777" w:rsidR="00B23D91" w:rsidRDefault="00B23D91">
                <w:pPr>
                  <w:spacing w:before="10"/>
                  <w:ind w:left="20"/>
                  <w:rPr>
                    <w:b/>
                    <w:sz w:val="24"/>
                  </w:rPr>
                </w:pPr>
                <w:r>
                  <w:rPr>
                    <w:b/>
                    <w:color w:val="0D0D0D"/>
                    <w:spacing w:val="-5"/>
                    <w:sz w:val="24"/>
                  </w:rPr>
                  <w:fldChar w:fldCharType="begin"/>
                </w:r>
                <w:r>
                  <w:rPr>
                    <w:b/>
                    <w:color w:val="0D0D0D"/>
                    <w:spacing w:val="-5"/>
                    <w:sz w:val="24"/>
                  </w:rPr>
                  <w:instrText xml:space="preserve"> PAGE </w:instrText>
                </w:r>
                <w:r>
                  <w:rPr>
                    <w:b/>
                    <w:color w:val="0D0D0D"/>
                    <w:spacing w:val="-5"/>
                    <w:sz w:val="24"/>
                  </w:rPr>
                  <w:fldChar w:fldCharType="separate"/>
                </w:r>
                <w:r w:rsidR="00525F07">
                  <w:rPr>
                    <w:b/>
                    <w:noProof/>
                    <w:color w:val="0D0D0D"/>
                    <w:spacing w:val="-5"/>
                    <w:sz w:val="24"/>
                  </w:rPr>
                  <w:t>138</w:t>
                </w:r>
                <w:r>
                  <w:rPr>
                    <w:b/>
                    <w:color w:val="0D0D0D"/>
                    <w:spacing w:val="-5"/>
                    <w:sz w:val="24"/>
                  </w:rP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C774EC" w14:textId="77777777" w:rsidR="00B23D91" w:rsidRDefault="00B23D91" w:rsidP="009D1085">
      <w:r>
        <w:separator/>
      </w:r>
    </w:p>
  </w:footnote>
  <w:footnote w:type="continuationSeparator" w:id="0">
    <w:p w14:paraId="137EA706" w14:textId="77777777" w:rsidR="00B23D91" w:rsidRDefault="00B23D91" w:rsidP="009D1085">
      <w:r>
        <w:continuationSeparator/>
      </w:r>
    </w:p>
  </w:footnote>
  <w:footnote w:id="1">
    <w:p w14:paraId="0843A55B" w14:textId="77777777" w:rsidR="00B23D91" w:rsidRPr="00572E04" w:rsidRDefault="00B23D91">
      <w:pPr>
        <w:pStyle w:val="FootnoteText"/>
        <w:rPr>
          <w:sz w:val="24"/>
          <w:szCs w:val="24"/>
          <w:lang w:val="ru-RU"/>
        </w:rPr>
      </w:pPr>
      <w:r w:rsidRPr="00572E04">
        <w:rPr>
          <w:rStyle w:val="FootnoteReference"/>
          <w:sz w:val="24"/>
          <w:szCs w:val="24"/>
        </w:rPr>
        <w:footnoteRef/>
      </w:r>
      <w:r w:rsidRPr="00572E04">
        <w:rPr>
          <w:sz w:val="24"/>
          <w:szCs w:val="24"/>
          <w:lang w:val="ru-RU"/>
        </w:rPr>
        <w:t xml:space="preserve"> </w:t>
      </w:r>
      <w:r w:rsidRPr="00572E04">
        <w:rPr>
          <w:rStyle w:val="Emphasis"/>
          <w:rFonts w:ascii="Times New Roman" w:hAnsi="Times New Roman"/>
          <w:i w:val="0"/>
          <w:sz w:val="24"/>
          <w:szCs w:val="24"/>
          <w:lang w:val="ru-RU"/>
        </w:rPr>
        <w:t>не определена</w:t>
      </w:r>
    </w:p>
  </w:footnote>
  <w:footnote w:id="2">
    <w:p w14:paraId="262B45BD" w14:textId="77777777" w:rsidR="00B23D91" w:rsidRPr="003C3238" w:rsidRDefault="00B23D91" w:rsidP="003C3238">
      <w:pPr>
        <w:jc w:val="both"/>
        <w:rPr>
          <w:sz w:val="24"/>
          <w:szCs w:val="24"/>
        </w:rPr>
      </w:pPr>
      <w:r w:rsidRPr="003C3238">
        <w:rPr>
          <w:rStyle w:val="FootnoteReference"/>
          <w:sz w:val="24"/>
          <w:szCs w:val="24"/>
        </w:rPr>
        <w:footnoteRef/>
      </w:r>
      <w:r w:rsidRPr="003C3238">
        <w:rPr>
          <w:sz w:val="24"/>
          <w:szCs w:val="24"/>
        </w:rPr>
        <w:t>1 –  Необработанные; 2 –  ДМ; 3 – Прокаленные</w:t>
      </w:r>
    </w:p>
  </w:footnote>
  <w:footnote w:id="3">
    <w:p w14:paraId="651F278B" w14:textId="77777777" w:rsidR="00B23D91" w:rsidRPr="003C3238" w:rsidRDefault="00B23D91">
      <w:pPr>
        <w:pStyle w:val="FootnoteText"/>
        <w:rPr>
          <w:rFonts w:ascii="Times New Roman" w:hAnsi="Times New Roman"/>
          <w:sz w:val="24"/>
          <w:szCs w:val="24"/>
          <w:lang w:val="ru-RU"/>
        </w:rPr>
      </w:pPr>
      <w:r w:rsidRPr="003C3238">
        <w:rPr>
          <w:rStyle w:val="FootnoteReference"/>
          <w:rFonts w:ascii="Times New Roman" w:hAnsi="Times New Roman"/>
          <w:sz w:val="24"/>
          <w:szCs w:val="24"/>
        </w:rPr>
        <w:footnoteRef/>
      </w:r>
      <w:r w:rsidRPr="003C3238">
        <w:rPr>
          <w:rFonts w:ascii="Times New Roman" w:hAnsi="Times New Roman"/>
          <w:sz w:val="24"/>
          <w:szCs w:val="24"/>
          <w:lang w:val="ru-RU"/>
        </w:rPr>
        <w:t xml:space="preserve"> Отсутствует во всех образцах</w:t>
      </w:r>
    </w:p>
  </w:footnote>
  <w:footnote w:id="4">
    <w:p w14:paraId="773CEF10" w14:textId="77777777" w:rsidR="00B23D91" w:rsidRPr="003C3238" w:rsidRDefault="00B23D91">
      <w:pPr>
        <w:pStyle w:val="FootnoteText"/>
        <w:rPr>
          <w:rFonts w:ascii="Times New Roman" w:hAnsi="Times New Roman"/>
          <w:sz w:val="24"/>
          <w:szCs w:val="24"/>
          <w:lang w:val="ru-RU"/>
        </w:rPr>
      </w:pPr>
      <w:r w:rsidRPr="003C3238">
        <w:rPr>
          <w:rStyle w:val="FootnoteReference"/>
          <w:rFonts w:ascii="Times New Roman" w:hAnsi="Times New Roman"/>
          <w:sz w:val="24"/>
          <w:szCs w:val="24"/>
        </w:rPr>
        <w:footnoteRef/>
      </w:r>
      <w:r w:rsidRPr="003C3238">
        <w:rPr>
          <w:rFonts w:ascii="Times New Roman" w:hAnsi="Times New Roman"/>
          <w:sz w:val="24"/>
          <w:szCs w:val="24"/>
          <w:lang w:val="ru-RU"/>
        </w:rPr>
        <w:t xml:space="preserve"> Присутствует во всех образцах</w:t>
      </w:r>
    </w:p>
  </w:footnote>
  <w:footnote w:id="5">
    <w:p w14:paraId="77AC2468" w14:textId="77777777" w:rsidR="00B23D91" w:rsidRPr="00A54952" w:rsidRDefault="00B23D91">
      <w:pPr>
        <w:pStyle w:val="FootnoteText"/>
        <w:rPr>
          <w:rFonts w:ascii="Times New Roman" w:hAnsi="Times New Roman"/>
          <w:sz w:val="24"/>
          <w:szCs w:val="24"/>
          <w:lang w:val="ru-RU"/>
        </w:rPr>
      </w:pPr>
      <w:r w:rsidRPr="00A54952">
        <w:rPr>
          <w:rStyle w:val="FootnoteReference"/>
          <w:rFonts w:ascii="Times New Roman" w:hAnsi="Times New Roman"/>
          <w:sz w:val="24"/>
          <w:szCs w:val="24"/>
        </w:rPr>
        <w:footnoteRef/>
      </w:r>
      <w:r w:rsidRPr="00A54952">
        <w:rPr>
          <w:rFonts w:ascii="Times New Roman" w:hAnsi="Times New Roman"/>
          <w:sz w:val="24"/>
          <w:szCs w:val="24"/>
          <w:lang w:val="ru-RU"/>
        </w:rPr>
        <w:t xml:space="preserve"> Обозначения групп </w:t>
      </w:r>
      <w:r w:rsidRPr="00A54952">
        <w:rPr>
          <w:rFonts w:ascii="Times New Roman" w:hAnsi="Times New Roman"/>
          <w:sz w:val="24"/>
          <w:szCs w:val="24"/>
        </w:rPr>
        <w:t>A</w:t>
      </w:r>
      <w:r w:rsidRPr="00A54952">
        <w:rPr>
          <w:rFonts w:ascii="Times New Roman" w:hAnsi="Times New Roman"/>
          <w:sz w:val="24"/>
          <w:szCs w:val="24"/>
          <w:lang w:val="ru-RU"/>
        </w:rPr>
        <w:t xml:space="preserve"> и </w:t>
      </w:r>
      <w:r w:rsidRPr="00A54952">
        <w:rPr>
          <w:rFonts w:ascii="Times New Roman" w:hAnsi="Times New Roman"/>
          <w:sz w:val="24"/>
          <w:szCs w:val="24"/>
        </w:rPr>
        <w:t>B</w:t>
      </w:r>
      <w:r w:rsidRPr="00A54952">
        <w:rPr>
          <w:rFonts w:ascii="Times New Roman" w:hAnsi="Times New Roman"/>
          <w:sz w:val="24"/>
          <w:szCs w:val="24"/>
          <w:lang w:val="ru-RU"/>
        </w:rPr>
        <w:t xml:space="preserve"> основаны на тесте Тьюки: </w:t>
      </w:r>
      <w:r w:rsidRPr="00A54952">
        <w:rPr>
          <w:rFonts w:ascii="Times New Roman" w:hAnsi="Times New Roman"/>
          <w:sz w:val="24"/>
          <w:szCs w:val="24"/>
        </w:rPr>
        <w:t>A</w:t>
      </w:r>
      <w:r w:rsidRPr="00A54952">
        <w:rPr>
          <w:rFonts w:ascii="Times New Roman" w:hAnsi="Times New Roman"/>
          <w:sz w:val="24"/>
          <w:szCs w:val="24"/>
          <w:lang w:val="ru-RU"/>
        </w:rPr>
        <w:t xml:space="preserve"> — статистически более эффективные системы, </w:t>
      </w:r>
      <w:r w:rsidRPr="00A54952">
        <w:rPr>
          <w:rFonts w:ascii="Times New Roman" w:hAnsi="Times New Roman"/>
          <w:sz w:val="24"/>
          <w:szCs w:val="24"/>
        </w:rPr>
        <w:t>B</w:t>
      </w:r>
      <w:r w:rsidRPr="00A54952">
        <w:rPr>
          <w:rFonts w:ascii="Times New Roman" w:hAnsi="Times New Roman"/>
          <w:sz w:val="24"/>
          <w:szCs w:val="24"/>
          <w:lang w:val="ru-RU"/>
        </w:rPr>
        <w:t xml:space="preserve"> — менее эффективные (</w:t>
      </w:r>
      <w:r w:rsidRPr="00A54952">
        <w:rPr>
          <w:rFonts w:ascii="Times New Roman" w:hAnsi="Times New Roman"/>
          <w:sz w:val="24"/>
          <w:szCs w:val="24"/>
        </w:rPr>
        <w:t>p </w:t>
      </w:r>
      <w:r w:rsidRPr="00A54952">
        <w:rPr>
          <w:rFonts w:ascii="Times New Roman" w:hAnsi="Times New Roman"/>
          <w:sz w:val="24"/>
          <w:szCs w:val="24"/>
          <w:lang w:val="ru-RU"/>
        </w:rPr>
        <w:t>&lt;</w:t>
      </w:r>
      <w:r w:rsidRPr="00A54952">
        <w:rPr>
          <w:rFonts w:ascii="Times New Roman" w:hAnsi="Times New Roman"/>
          <w:sz w:val="24"/>
          <w:szCs w:val="24"/>
        </w:rPr>
        <w:t> </w:t>
      </w:r>
      <w:r w:rsidRPr="00A54952">
        <w:rPr>
          <w:rFonts w:ascii="Times New Roman" w:hAnsi="Times New Roman"/>
          <w:sz w:val="24"/>
          <w:szCs w:val="24"/>
          <w:lang w:val="ru-RU"/>
        </w:rPr>
        <w:t>0,05).</w:t>
      </w:r>
    </w:p>
  </w:footnote>
  <w:footnote w:id="6">
    <w:p w14:paraId="21FDA3B1" w14:textId="77777777" w:rsidR="00B23D91" w:rsidRPr="00EC02EA" w:rsidRDefault="00B23D91">
      <w:pPr>
        <w:pStyle w:val="FootnoteText"/>
        <w:rPr>
          <w:rFonts w:ascii="Times New Roman" w:hAnsi="Times New Roman"/>
          <w:sz w:val="24"/>
          <w:szCs w:val="24"/>
          <w:lang w:val="ru-RU"/>
        </w:rPr>
      </w:pPr>
      <w:r w:rsidRPr="00EC02EA">
        <w:rPr>
          <w:rStyle w:val="FootnoteReference"/>
          <w:rFonts w:ascii="Times New Roman" w:hAnsi="Times New Roman"/>
          <w:sz w:val="24"/>
          <w:szCs w:val="24"/>
        </w:rPr>
        <w:footnoteRef/>
      </w:r>
      <w:r w:rsidRPr="00EC02EA">
        <w:rPr>
          <w:rFonts w:ascii="Times New Roman" w:hAnsi="Times New Roman"/>
          <w:sz w:val="24"/>
          <w:szCs w:val="24"/>
          <w:lang w:val="ru-RU"/>
        </w:rPr>
        <w:t xml:space="preserve"> </w:t>
      </w:r>
      <w:r w:rsidRPr="00EC02EA">
        <w:rPr>
          <w:rFonts w:ascii="Times New Roman" w:hAnsi="Times New Roman"/>
          <w:sz w:val="24"/>
          <w:szCs w:val="24"/>
        </w:rPr>
        <w:t>p </w:t>
      </w:r>
      <w:r w:rsidRPr="00EC02EA">
        <w:rPr>
          <w:rFonts w:ascii="Times New Roman" w:hAnsi="Times New Roman"/>
          <w:sz w:val="24"/>
          <w:szCs w:val="24"/>
          <w:lang w:val="ru-RU"/>
        </w:rPr>
        <w:t>&lt;</w:t>
      </w:r>
      <w:r w:rsidRPr="00EC02EA">
        <w:rPr>
          <w:rFonts w:ascii="Times New Roman" w:hAnsi="Times New Roman"/>
          <w:sz w:val="24"/>
          <w:szCs w:val="24"/>
        </w:rPr>
        <w:t> </w:t>
      </w:r>
      <w:r w:rsidRPr="00EC02EA">
        <w:rPr>
          <w:rFonts w:ascii="Times New Roman" w:hAnsi="Times New Roman"/>
          <w:sz w:val="24"/>
          <w:szCs w:val="24"/>
          <w:lang w:val="ru-RU"/>
        </w:rPr>
        <w:t>0,05, значимые значения выделены жирным шрифтом</w:t>
      </w:r>
    </w:p>
  </w:footnote>
  <w:footnote w:id="7">
    <w:p w14:paraId="1A7D8529" w14:textId="77777777" w:rsidR="00B23D91" w:rsidRPr="000248AA" w:rsidRDefault="00B23D91">
      <w:pPr>
        <w:pStyle w:val="FootnoteText"/>
        <w:rPr>
          <w:rFonts w:ascii="Times New Roman" w:hAnsi="Times New Roman"/>
          <w:sz w:val="24"/>
          <w:szCs w:val="24"/>
          <w:lang w:val="ru-RU"/>
        </w:rPr>
      </w:pPr>
      <w:r w:rsidRPr="000248AA">
        <w:rPr>
          <w:rStyle w:val="FootnoteReference"/>
          <w:rFonts w:ascii="Times New Roman" w:hAnsi="Times New Roman"/>
          <w:sz w:val="24"/>
          <w:szCs w:val="24"/>
        </w:rPr>
        <w:footnoteRef/>
      </w:r>
      <w:r w:rsidRPr="000248AA">
        <w:rPr>
          <w:rFonts w:ascii="Times New Roman" w:hAnsi="Times New Roman"/>
          <w:sz w:val="24"/>
          <w:szCs w:val="24"/>
          <w:lang w:val="ru-RU"/>
        </w:rPr>
        <w:t xml:space="preserve"> Вертикальные линии отражают диапазон 1,5 </w:t>
      </w:r>
      <w:r w:rsidRPr="000248AA">
        <w:rPr>
          <w:rFonts w:ascii="Times New Roman" w:hAnsi="Times New Roman"/>
          <w:sz w:val="24"/>
          <w:szCs w:val="24"/>
        </w:rPr>
        <w:t>IQR</w:t>
      </w:r>
      <w:r w:rsidRPr="000248AA">
        <w:rPr>
          <w:rFonts w:ascii="Times New Roman" w:hAnsi="Times New Roman"/>
          <w:sz w:val="24"/>
          <w:szCs w:val="24"/>
          <w:lang w:val="ru-RU"/>
        </w:rPr>
        <w:t xml:space="preserve">. Столбцы с одинаковыми буквами принадлежат к одной гомогенной группе (тест Тьюки, </w:t>
      </w:r>
      <w:r w:rsidRPr="000248AA">
        <w:rPr>
          <w:rFonts w:ascii="Times New Roman" w:hAnsi="Times New Roman"/>
          <w:sz w:val="24"/>
          <w:szCs w:val="24"/>
        </w:rPr>
        <w:t>p </w:t>
      </w:r>
      <w:r w:rsidRPr="000248AA">
        <w:rPr>
          <w:rFonts w:ascii="Times New Roman" w:hAnsi="Times New Roman"/>
          <w:sz w:val="24"/>
          <w:szCs w:val="24"/>
          <w:lang w:val="ru-RU"/>
        </w:rPr>
        <w:t> &lt; </w:t>
      </w:r>
      <w:r w:rsidRPr="000248AA">
        <w:rPr>
          <w:rFonts w:ascii="Times New Roman" w:hAnsi="Times New Roman"/>
          <w:sz w:val="24"/>
          <w:szCs w:val="24"/>
        </w:rPr>
        <w:t> </w:t>
      </w:r>
      <w:r w:rsidRPr="000248AA">
        <w:rPr>
          <w:rFonts w:ascii="Times New Roman" w:hAnsi="Times New Roman"/>
          <w:sz w:val="24"/>
          <w:szCs w:val="24"/>
          <w:lang w:val="ru-RU"/>
        </w:rPr>
        <w:t>0,05)</w:t>
      </w:r>
    </w:p>
  </w:footnote>
  <w:footnote w:id="8">
    <w:p w14:paraId="5C6A30C9" w14:textId="77777777" w:rsidR="00B23D91" w:rsidRPr="00931262" w:rsidRDefault="00B23D91">
      <w:pPr>
        <w:pStyle w:val="FootnoteText"/>
        <w:rPr>
          <w:lang w:val="ru-RU"/>
        </w:rPr>
      </w:pPr>
      <w:r w:rsidRPr="00931262">
        <w:rPr>
          <w:rStyle w:val="FootnoteReference"/>
          <w:rFonts w:ascii="Times New Roman" w:hAnsi="Times New Roman"/>
          <w:sz w:val="24"/>
        </w:rPr>
        <w:footnoteRef/>
      </w:r>
      <w:r w:rsidRPr="00931262">
        <w:rPr>
          <w:lang w:val="ru-RU"/>
        </w:rPr>
        <w:t xml:space="preserve"> </w:t>
      </w:r>
      <w:r w:rsidRPr="00654BEC">
        <w:rPr>
          <w:rFonts w:ascii="Times New Roman" w:hAnsi="Times New Roman"/>
          <w:sz w:val="24"/>
          <w:szCs w:val="24"/>
        </w:rPr>
        <w:t>M</w:t>
      </w:r>
      <w:r w:rsidRPr="00654BEC">
        <w:rPr>
          <w:rFonts w:ascii="Times New Roman" w:hAnsi="Times New Roman"/>
          <w:sz w:val="24"/>
          <w:szCs w:val="24"/>
          <w:lang w:val="ru-RU"/>
        </w:rPr>
        <w:t>±</w:t>
      </w:r>
      <w:r w:rsidRPr="003C1FF3">
        <w:rPr>
          <w:rFonts w:ascii="Times New Roman" w:hAnsi="Times New Roman"/>
          <w:sz w:val="24"/>
          <w:szCs w:val="24"/>
        </w:rPr>
        <w:t>SD</w:t>
      </w:r>
      <w:r w:rsidRPr="003C1FF3">
        <w:rPr>
          <w:rFonts w:ascii="Times New Roman" w:hAnsi="Times New Roman"/>
          <w:bCs/>
          <w:sz w:val="24"/>
          <w:szCs w:val="24"/>
          <w:lang w:val="ru-RU"/>
        </w:rPr>
        <w:t xml:space="preserve"> </w:t>
      </w:r>
      <w:r>
        <w:rPr>
          <w:rFonts w:ascii="Times New Roman" w:hAnsi="Times New Roman"/>
          <w:bCs/>
          <w:sz w:val="24"/>
          <w:szCs w:val="24"/>
          <w:lang w:val="ru-RU"/>
        </w:rPr>
        <w:t xml:space="preserve"> – среднее значение ± </w:t>
      </w:r>
      <w:r w:rsidRPr="003C1FF3">
        <w:rPr>
          <w:rFonts w:ascii="Times New Roman" w:hAnsi="Times New Roman"/>
          <w:bCs/>
          <w:sz w:val="24"/>
          <w:szCs w:val="24"/>
          <w:lang w:val="ru-RU"/>
        </w:rPr>
        <w:t>стандартное отклонение</w:t>
      </w:r>
    </w:p>
  </w:footnote>
  <w:footnote w:id="9">
    <w:p w14:paraId="70DE8661" w14:textId="77777777" w:rsidR="00B23D91" w:rsidRPr="003C1FF3" w:rsidRDefault="00B23D91" w:rsidP="00720493">
      <w:pPr>
        <w:pStyle w:val="FootnoteText"/>
        <w:rPr>
          <w:rFonts w:ascii="Times New Roman" w:hAnsi="Times New Roman"/>
          <w:lang w:val="ru-RU"/>
        </w:rPr>
      </w:pPr>
      <w:r w:rsidRPr="003C1FF3">
        <w:rPr>
          <w:rStyle w:val="FootnoteReference"/>
          <w:rFonts w:ascii="Times New Roman" w:hAnsi="Times New Roman"/>
          <w:sz w:val="24"/>
        </w:rPr>
        <w:footnoteRef/>
      </w:r>
      <w:r w:rsidRPr="003C1FF3">
        <w:rPr>
          <w:rFonts w:ascii="Times New Roman" w:hAnsi="Times New Roman"/>
          <w:bCs/>
          <w:sz w:val="24"/>
          <w:szCs w:val="24"/>
          <w:lang w:val="ru-RU"/>
        </w:rPr>
        <w:t>Вертикальная линия</w:t>
      </w:r>
      <w:r w:rsidRPr="003C1FF3">
        <w:rPr>
          <w:rFonts w:ascii="Times New Roman" w:hAnsi="Times New Roman"/>
          <w:sz w:val="24"/>
          <w:szCs w:val="24"/>
          <w:lang w:val="ru-RU"/>
        </w:rPr>
        <w:t xml:space="preserve"> показывает </w:t>
      </w:r>
      <w:r w:rsidRPr="003C1FF3">
        <w:rPr>
          <w:rFonts w:ascii="Times New Roman" w:hAnsi="Times New Roman"/>
          <w:bCs/>
          <w:sz w:val="24"/>
          <w:szCs w:val="24"/>
          <w:lang w:val="ru-RU"/>
        </w:rPr>
        <w:t>стандартное отклонение</w:t>
      </w:r>
      <w:r w:rsidRPr="003C1FF3">
        <w:rPr>
          <w:rFonts w:ascii="Times New Roman" w:hAnsi="Times New Roman"/>
          <w:sz w:val="24"/>
          <w:szCs w:val="24"/>
          <w:lang w:val="ru-RU"/>
        </w:rPr>
        <w:t xml:space="preserve"> (±</w:t>
      </w:r>
      <w:r w:rsidRPr="003C1FF3">
        <w:rPr>
          <w:rFonts w:ascii="Times New Roman" w:hAnsi="Times New Roman"/>
          <w:sz w:val="24"/>
          <w:szCs w:val="24"/>
        </w:rPr>
        <w:t>SD</w:t>
      </w:r>
      <w:r w:rsidRPr="003C1FF3">
        <w:rPr>
          <w:rFonts w:ascii="Times New Roman" w:hAnsi="Times New Roman"/>
          <w:sz w:val="24"/>
          <w:szCs w:val="24"/>
          <w:lang w:val="ru-RU"/>
        </w:rPr>
        <w:t>) для каждого значения</w:t>
      </w:r>
    </w:p>
  </w:footnote>
  <w:footnote w:id="10">
    <w:p w14:paraId="23D61EA4" w14:textId="77777777" w:rsidR="00B23D91" w:rsidRPr="0052355C" w:rsidRDefault="00B23D91" w:rsidP="0052355C">
      <w:pPr>
        <w:ind w:firstLine="720"/>
        <w:rPr>
          <w:sz w:val="24"/>
          <w:szCs w:val="24"/>
        </w:rPr>
      </w:pPr>
      <w:r w:rsidRPr="0052355C">
        <w:rPr>
          <w:rStyle w:val="FootnoteReference"/>
          <w:sz w:val="24"/>
          <w:szCs w:val="24"/>
        </w:rPr>
        <w:footnoteRef/>
      </w:r>
      <w:r w:rsidRPr="0052355C">
        <w:rPr>
          <w:sz w:val="24"/>
          <w:szCs w:val="24"/>
        </w:rPr>
        <w:t xml:space="preserve"> 1 - число липидоподобных соединений;</w:t>
      </w:r>
    </w:p>
    <w:p w14:paraId="68624687" w14:textId="77777777" w:rsidR="00B23D91" w:rsidRPr="0052355C" w:rsidRDefault="00B23D91" w:rsidP="0052355C">
      <w:pPr>
        <w:ind w:firstLine="720"/>
        <w:rPr>
          <w:sz w:val="24"/>
          <w:szCs w:val="24"/>
        </w:rPr>
      </w:pPr>
      <w:r w:rsidRPr="0052355C">
        <w:rPr>
          <w:sz w:val="24"/>
          <w:szCs w:val="24"/>
        </w:rPr>
        <w:t>2 - нормализованная суммарная площадь пиков, ∑S/г, у.е./г</w:t>
      </w:r>
    </w:p>
    <w:p w14:paraId="1D3897CA" w14:textId="77777777" w:rsidR="00B23D91" w:rsidRPr="0052355C" w:rsidRDefault="00B23D91">
      <w:pPr>
        <w:pStyle w:val="FootnoteText"/>
        <w:rPr>
          <w:lang w:val="ru-RU"/>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E0F2D"/>
    <w:multiLevelType w:val="hybridMultilevel"/>
    <w:tmpl w:val="D0FA9770"/>
    <w:lvl w:ilvl="0" w:tplc="2FCCFB86">
      <w:start w:val="1"/>
      <w:numFmt w:val="decimal"/>
      <w:lvlText w:val="%1"/>
      <w:lvlJc w:val="left"/>
      <w:pPr>
        <w:ind w:left="143" w:hanging="271"/>
      </w:pPr>
      <w:rPr>
        <w:rFonts w:ascii="Times New Roman" w:eastAsia="Times New Roman" w:hAnsi="Times New Roman" w:cs="Times New Roman" w:hint="default"/>
        <w:b w:val="0"/>
        <w:bCs w:val="0"/>
        <w:i w:val="0"/>
        <w:iCs w:val="0"/>
        <w:color w:val="0D0D0D"/>
        <w:spacing w:val="0"/>
        <w:w w:val="100"/>
        <w:sz w:val="28"/>
        <w:szCs w:val="28"/>
        <w:lang w:val="ru-RU" w:eastAsia="en-US" w:bidi="ar-SA"/>
      </w:rPr>
    </w:lvl>
    <w:lvl w:ilvl="1" w:tplc="F89E8EA2">
      <w:numFmt w:val="none"/>
      <w:lvlText w:val=""/>
      <w:lvlJc w:val="left"/>
      <w:pPr>
        <w:tabs>
          <w:tab w:val="num" w:pos="360"/>
        </w:tabs>
      </w:pPr>
    </w:lvl>
    <w:lvl w:ilvl="2" w:tplc="4DF8AEC8">
      <w:numFmt w:val="none"/>
      <w:lvlText w:val=""/>
      <w:lvlJc w:val="left"/>
      <w:pPr>
        <w:tabs>
          <w:tab w:val="num" w:pos="360"/>
        </w:tabs>
      </w:pPr>
    </w:lvl>
    <w:lvl w:ilvl="3" w:tplc="D946EF2C">
      <w:numFmt w:val="bullet"/>
      <w:lvlText w:val="•"/>
      <w:lvlJc w:val="left"/>
      <w:pPr>
        <w:ind w:left="1905" w:hanging="636"/>
      </w:pPr>
      <w:rPr>
        <w:rFonts w:hint="default"/>
        <w:lang w:val="ru-RU" w:eastAsia="en-US" w:bidi="ar-SA"/>
      </w:rPr>
    </w:lvl>
    <w:lvl w:ilvl="4" w:tplc="18BE7424">
      <w:numFmt w:val="bullet"/>
      <w:lvlText w:val="•"/>
      <w:lvlJc w:val="left"/>
      <w:pPr>
        <w:ind w:left="3030" w:hanging="636"/>
      </w:pPr>
      <w:rPr>
        <w:rFonts w:hint="default"/>
        <w:lang w:val="ru-RU" w:eastAsia="en-US" w:bidi="ar-SA"/>
      </w:rPr>
    </w:lvl>
    <w:lvl w:ilvl="5" w:tplc="E3B2BC32">
      <w:numFmt w:val="bullet"/>
      <w:lvlText w:val="•"/>
      <w:lvlJc w:val="left"/>
      <w:pPr>
        <w:ind w:left="4155" w:hanging="636"/>
      </w:pPr>
      <w:rPr>
        <w:rFonts w:hint="default"/>
        <w:lang w:val="ru-RU" w:eastAsia="en-US" w:bidi="ar-SA"/>
      </w:rPr>
    </w:lvl>
    <w:lvl w:ilvl="6" w:tplc="8454ECE6">
      <w:numFmt w:val="bullet"/>
      <w:lvlText w:val="•"/>
      <w:lvlJc w:val="left"/>
      <w:pPr>
        <w:ind w:left="5280" w:hanging="636"/>
      </w:pPr>
      <w:rPr>
        <w:rFonts w:hint="default"/>
        <w:lang w:val="ru-RU" w:eastAsia="en-US" w:bidi="ar-SA"/>
      </w:rPr>
    </w:lvl>
    <w:lvl w:ilvl="7" w:tplc="E79AB878">
      <w:numFmt w:val="bullet"/>
      <w:lvlText w:val="•"/>
      <w:lvlJc w:val="left"/>
      <w:pPr>
        <w:ind w:left="6405" w:hanging="636"/>
      </w:pPr>
      <w:rPr>
        <w:rFonts w:hint="default"/>
        <w:lang w:val="ru-RU" w:eastAsia="en-US" w:bidi="ar-SA"/>
      </w:rPr>
    </w:lvl>
    <w:lvl w:ilvl="8" w:tplc="4DAE86A0">
      <w:numFmt w:val="bullet"/>
      <w:lvlText w:val="•"/>
      <w:lvlJc w:val="left"/>
      <w:pPr>
        <w:ind w:left="7531" w:hanging="636"/>
      </w:pPr>
      <w:rPr>
        <w:rFonts w:hint="default"/>
        <w:lang w:val="ru-RU" w:eastAsia="en-US" w:bidi="ar-SA"/>
      </w:rPr>
    </w:lvl>
  </w:abstractNum>
  <w:abstractNum w:abstractNumId="1" w15:restartNumberingAfterBreak="0">
    <w:nsid w:val="06E248D3"/>
    <w:multiLevelType w:val="multilevel"/>
    <w:tmpl w:val="01F0B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4B0EEA"/>
    <w:multiLevelType w:val="multilevel"/>
    <w:tmpl w:val="A4ACE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F5E3497"/>
    <w:multiLevelType w:val="hybridMultilevel"/>
    <w:tmpl w:val="D4F429A0"/>
    <w:lvl w:ilvl="0" w:tplc="519E8D32">
      <w:start w:val="1"/>
      <w:numFmt w:val="decimal"/>
      <w:lvlText w:val="%1"/>
      <w:lvlJc w:val="left"/>
      <w:pPr>
        <w:ind w:left="143" w:hanging="595"/>
      </w:pPr>
      <w:rPr>
        <w:rFonts w:hint="default"/>
        <w:lang w:val="ru-RU" w:eastAsia="en-US" w:bidi="ar-SA"/>
      </w:rPr>
    </w:lvl>
    <w:lvl w:ilvl="1" w:tplc="2154FE16">
      <w:numFmt w:val="none"/>
      <w:lvlText w:val=""/>
      <w:lvlJc w:val="left"/>
      <w:pPr>
        <w:tabs>
          <w:tab w:val="num" w:pos="360"/>
        </w:tabs>
      </w:pPr>
    </w:lvl>
    <w:lvl w:ilvl="2" w:tplc="3D10E734">
      <w:numFmt w:val="bullet"/>
      <w:lvlText w:val="•"/>
      <w:lvlJc w:val="left"/>
      <w:pPr>
        <w:ind w:left="2068" w:hanging="595"/>
      </w:pPr>
      <w:rPr>
        <w:rFonts w:hint="default"/>
        <w:lang w:val="ru-RU" w:eastAsia="en-US" w:bidi="ar-SA"/>
      </w:rPr>
    </w:lvl>
    <w:lvl w:ilvl="3" w:tplc="4180184C">
      <w:numFmt w:val="bullet"/>
      <w:lvlText w:val="•"/>
      <w:lvlJc w:val="left"/>
      <w:pPr>
        <w:ind w:left="3032" w:hanging="595"/>
      </w:pPr>
      <w:rPr>
        <w:rFonts w:hint="default"/>
        <w:lang w:val="ru-RU" w:eastAsia="en-US" w:bidi="ar-SA"/>
      </w:rPr>
    </w:lvl>
    <w:lvl w:ilvl="4" w:tplc="881C133A">
      <w:numFmt w:val="bullet"/>
      <w:lvlText w:val="•"/>
      <w:lvlJc w:val="left"/>
      <w:pPr>
        <w:ind w:left="3996" w:hanging="595"/>
      </w:pPr>
      <w:rPr>
        <w:rFonts w:hint="default"/>
        <w:lang w:val="ru-RU" w:eastAsia="en-US" w:bidi="ar-SA"/>
      </w:rPr>
    </w:lvl>
    <w:lvl w:ilvl="5" w:tplc="D7DC8B62">
      <w:numFmt w:val="bullet"/>
      <w:lvlText w:val="•"/>
      <w:lvlJc w:val="left"/>
      <w:pPr>
        <w:ind w:left="4960" w:hanging="595"/>
      </w:pPr>
      <w:rPr>
        <w:rFonts w:hint="default"/>
        <w:lang w:val="ru-RU" w:eastAsia="en-US" w:bidi="ar-SA"/>
      </w:rPr>
    </w:lvl>
    <w:lvl w:ilvl="6" w:tplc="9F12E106">
      <w:numFmt w:val="bullet"/>
      <w:lvlText w:val="•"/>
      <w:lvlJc w:val="left"/>
      <w:pPr>
        <w:ind w:left="5924" w:hanging="595"/>
      </w:pPr>
      <w:rPr>
        <w:rFonts w:hint="default"/>
        <w:lang w:val="ru-RU" w:eastAsia="en-US" w:bidi="ar-SA"/>
      </w:rPr>
    </w:lvl>
    <w:lvl w:ilvl="7" w:tplc="2612CC74">
      <w:numFmt w:val="bullet"/>
      <w:lvlText w:val="•"/>
      <w:lvlJc w:val="left"/>
      <w:pPr>
        <w:ind w:left="6888" w:hanging="595"/>
      </w:pPr>
      <w:rPr>
        <w:rFonts w:hint="default"/>
        <w:lang w:val="ru-RU" w:eastAsia="en-US" w:bidi="ar-SA"/>
      </w:rPr>
    </w:lvl>
    <w:lvl w:ilvl="8" w:tplc="2C424A8E">
      <w:numFmt w:val="bullet"/>
      <w:lvlText w:val="•"/>
      <w:lvlJc w:val="left"/>
      <w:pPr>
        <w:ind w:left="7853" w:hanging="595"/>
      </w:pPr>
      <w:rPr>
        <w:rFonts w:hint="default"/>
        <w:lang w:val="ru-RU" w:eastAsia="en-US" w:bidi="ar-SA"/>
      </w:rPr>
    </w:lvl>
  </w:abstractNum>
  <w:abstractNum w:abstractNumId="4" w15:restartNumberingAfterBreak="0">
    <w:nsid w:val="110C2E89"/>
    <w:multiLevelType w:val="hybridMultilevel"/>
    <w:tmpl w:val="8C1C76CE"/>
    <w:lvl w:ilvl="0" w:tplc="FC3ADF7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15:restartNumberingAfterBreak="0">
    <w:nsid w:val="1112053B"/>
    <w:multiLevelType w:val="multilevel"/>
    <w:tmpl w:val="A7B08EF2"/>
    <w:lvl w:ilvl="0">
      <w:numFmt w:val="decimal"/>
      <w:lvlText w:val="%1.0"/>
      <w:lvlJc w:val="left"/>
      <w:pPr>
        <w:ind w:left="525" w:hanging="525"/>
      </w:pPr>
      <w:rPr>
        <w:rFonts w:hint="default"/>
      </w:rPr>
    </w:lvl>
    <w:lvl w:ilvl="1">
      <w:start w:val="1"/>
      <w:numFmt w:val="decimalZero"/>
      <w:lvlText w:val="%1.%2"/>
      <w:lvlJc w:val="left"/>
      <w:pPr>
        <w:ind w:left="1245" w:hanging="52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 w15:restartNumberingAfterBreak="0">
    <w:nsid w:val="119D5B13"/>
    <w:multiLevelType w:val="multilevel"/>
    <w:tmpl w:val="85A44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45219D"/>
    <w:multiLevelType w:val="hybridMultilevel"/>
    <w:tmpl w:val="940ABB1A"/>
    <w:lvl w:ilvl="0" w:tplc="FC3ADF7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888457D"/>
    <w:multiLevelType w:val="hybridMultilevel"/>
    <w:tmpl w:val="429E1A8A"/>
    <w:lvl w:ilvl="0" w:tplc="6780147E">
      <w:numFmt w:val="bullet"/>
      <w:lvlText w:val="-"/>
      <w:lvlJc w:val="left"/>
      <w:pPr>
        <w:ind w:left="143" w:hanging="176"/>
      </w:pPr>
      <w:rPr>
        <w:rFonts w:ascii="Times New Roman" w:eastAsia="Times New Roman" w:hAnsi="Times New Roman" w:cs="Times New Roman" w:hint="default"/>
        <w:b w:val="0"/>
        <w:bCs w:val="0"/>
        <w:i w:val="0"/>
        <w:iCs w:val="0"/>
        <w:spacing w:val="0"/>
        <w:w w:val="100"/>
        <w:sz w:val="28"/>
        <w:szCs w:val="28"/>
        <w:lang w:val="ru-RU" w:eastAsia="en-US" w:bidi="ar-SA"/>
      </w:rPr>
    </w:lvl>
    <w:lvl w:ilvl="1" w:tplc="8AEE6A52">
      <w:numFmt w:val="bullet"/>
      <w:lvlText w:val="•"/>
      <w:lvlJc w:val="left"/>
      <w:pPr>
        <w:ind w:left="1104" w:hanging="176"/>
      </w:pPr>
      <w:rPr>
        <w:rFonts w:hint="default"/>
        <w:lang w:val="ru-RU" w:eastAsia="en-US" w:bidi="ar-SA"/>
      </w:rPr>
    </w:lvl>
    <w:lvl w:ilvl="2" w:tplc="6A2452CA">
      <w:numFmt w:val="bullet"/>
      <w:lvlText w:val="•"/>
      <w:lvlJc w:val="left"/>
      <w:pPr>
        <w:ind w:left="2068" w:hanging="176"/>
      </w:pPr>
      <w:rPr>
        <w:rFonts w:hint="default"/>
        <w:lang w:val="ru-RU" w:eastAsia="en-US" w:bidi="ar-SA"/>
      </w:rPr>
    </w:lvl>
    <w:lvl w:ilvl="3" w:tplc="A37C42D8">
      <w:numFmt w:val="bullet"/>
      <w:lvlText w:val="•"/>
      <w:lvlJc w:val="left"/>
      <w:pPr>
        <w:ind w:left="3032" w:hanging="176"/>
      </w:pPr>
      <w:rPr>
        <w:rFonts w:hint="default"/>
        <w:lang w:val="ru-RU" w:eastAsia="en-US" w:bidi="ar-SA"/>
      </w:rPr>
    </w:lvl>
    <w:lvl w:ilvl="4" w:tplc="ED101FEE">
      <w:numFmt w:val="bullet"/>
      <w:lvlText w:val="•"/>
      <w:lvlJc w:val="left"/>
      <w:pPr>
        <w:ind w:left="3996" w:hanging="176"/>
      </w:pPr>
      <w:rPr>
        <w:rFonts w:hint="default"/>
        <w:lang w:val="ru-RU" w:eastAsia="en-US" w:bidi="ar-SA"/>
      </w:rPr>
    </w:lvl>
    <w:lvl w:ilvl="5" w:tplc="39F865C8">
      <w:numFmt w:val="bullet"/>
      <w:lvlText w:val="•"/>
      <w:lvlJc w:val="left"/>
      <w:pPr>
        <w:ind w:left="4960" w:hanging="176"/>
      </w:pPr>
      <w:rPr>
        <w:rFonts w:hint="default"/>
        <w:lang w:val="ru-RU" w:eastAsia="en-US" w:bidi="ar-SA"/>
      </w:rPr>
    </w:lvl>
    <w:lvl w:ilvl="6" w:tplc="37A0811C">
      <w:numFmt w:val="bullet"/>
      <w:lvlText w:val="•"/>
      <w:lvlJc w:val="left"/>
      <w:pPr>
        <w:ind w:left="5924" w:hanging="176"/>
      </w:pPr>
      <w:rPr>
        <w:rFonts w:hint="default"/>
        <w:lang w:val="ru-RU" w:eastAsia="en-US" w:bidi="ar-SA"/>
      </w:rPr>
    </w:lvl>
    <w:lvl w:ilvl="7" w:tplc="7806D912">
      <w:numFmt w:val="bullet"/>
      <w:lvlText w:val="•"/>
      <w:lvlJc w:val="left"/>
      <w:pPr>
        <w:ind w:left="6888" w:hanging="176"/>
      </w:pPr>
      <w:rPr>
        <w:rFonts w:hint="default"/>
        <w:lang w:val="ru-RU" w:eastAsia="en-US" w:bidi="ar-SA"/>
      </w:rPr>
    </w:lvl>
    <w:lvl w:ilvl="8" w:tplc="4190923C">
      <w:numFmt w:val="bullet"/>
      <w:lvlText w:val="•"/>
      <w:lvlJc w:val="left"/>
      <w:pPr>
        <w:ind w:left="7853" w:hanging="176"/>
      </w:pPr>
      <w:rPr>
        <w:rFonts w:hint="default"/>
        <w:lang w:val="ru-RU" w:eastAsia="en-US" w:bidi="ar-SA"/>
      </w:rPr>
    </w:lvl>
  </w:abstractNum>
  <w:abstractNum w:abstractNumId="9" w15:restartNumberingAfterBreak="0">
    <w:nsid w:val="19AF069F"/>
    <w:multiLevelType w:val="hybridMultilevel"/>
    <w:tmpl w:val="4D922B10"/>
    <w:lvl w:ilvl="0" w:tplc="FC3ADF7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15:restartNumberingAfterBreak="0">
    <w:nsid w:val="24F5135A"/>
    <w:multiLevelType w:val="hybridMultilevel"/>
    <w:tmpl w:val="11683432"/>
    <w:lvl w:ilvl="0" w:tplc="6780147E">
      <w:numFmt w:val="bullet"/>
      <w:lvlText w:val="-"/>
      <w:lvlJc w:val="left"/>
      <w:pPr>
        <w:ind w:left="1440"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15:restartNumberingAfterBreak="0">
    <w:nsid w:val="2AB51ABD"/>
    <w:multiLevelType w:val="hybridMultilevel"/>
    <w:tmpl w:val="EBF0DA7C"/>
    <w:lvl w:ilvl="0" w:tplc="8848A17E">
      <w:start w:val="2"/>
      <w:numFmt w:val="decimal"/>
      <w:lvlText w:val="%1"/>
      <w:lvlJc w:val="left"/>
      <w:pPr>
        <w:ind w:left="635" w:hanging="493"/>
      </w:pPr>
      <w:rPr>
        <w:rFonts w:hint="default"/>
        <w:lang w:val="ru-RU" w:eastAsia="en-US" w:bidi="ar-SA"/>
      </w:rPr>
    </w:lvl>
    <w:lvl w:ilvl="1" w:tplc="FA843E1E">
      <w:numFmt w:val="none"/>
      <w:lvlText w:val=""/>
      <w:lvlJc w:val="left"/>
      <w:pPr>
        <w:tabs>
          <w:tab w:val="num" w:pos="360"/>
        </w:tabs>
      </w:pPr>
    </w:lvl>
    <w:lvl w:ilvl="2" w:tplc="530096BA">
      <w:numFmt w:val="none"/>
      <w:lvlText w:val=""/>
      <w:lvlJc w:val="left"/>
      <w:pPr>
        <w:tabs>
          <w:tab w:val="num" w:pos="360"/>
        </w:tabs>
      </w:pPr>
    </w:lvl>
    <w:lvl w:ilvl="3" w:tplc="E4E6F25A">
      <w:numFmt w:val="bullet"/>
      <w:lvlText w:val="•"/>
      <w:lvlJc w:val="left"/>
      <w:pPr>
        <w:ind w:left="2780" w:hanging="631"/>
      </w:pPr>
      <w:rPr>
        <w:rFonts w:hint="default"/>
        <w:lang w:val="ru-RU" w:eastAsia="en-US" w:bidi="ar-SA"/>
      </w:rPr>
    </w:lvl>
    <w:lvl w:ilvl="4" w:tplc="1BB67D1C">
      <w:numFmt w:val="bullet"/>
      <w:lvlText w:val="•"/>
      <w:lvlJc w:val="left"/>
      <w:pPr>
        <w:ind w:left="3780" w:hanging="631"/>
      </w:pPr>
      <w:rPr>
        <w:rFonts w:hint="default"/>
        <w:lang w:val="ru-RU" w:eastAsia="en-US" w:bidi="ar-SA"/>
      </w:rPr>
    </w:lvl>
    <w:lvl w:ilvl="5" w:tplc="2D1841FE">
      <w:numFmt w:val="bullet"/>
      <w:lvlText w:val="•"/>
      <w:lvlJc w:val="left"/>
      <w:pPr>
        <w:ind w:left="4780" w:hanging="631"/>
      </w:pPr>
      <w:rPr>
        <w:rFonts w:hint="default"/>
        <w:lang w:val="ru-RU" w:eastAsia="en-US" w:bidi="ar-SA"/>
      </w:rPr>
    </w:lvl>
    <w:lvl w:ilvl="6" w:tplc="32181FC4">
      <w:numFmt w:val="bullet"/>
      <w:lvlText w:val="•"/>
      <w:lvlJc w:val="left"/>
      <w:pPr>
        <w:ind w:left="5780" w:hanging="631"/>
      </w:pPr>
      <w:rPr>
        <w:rFonts w:hint="default"/>
        <w:lang w:val="ru-RU" w:eastAsia="en-US" w:bidi="ar-SA"/>
      </w:rPr>
    </w:lvl>
    <w:lvl w:ilvl="7" w:tplc="23B64C86">
      <w:numFmt w:val="bullet"/>
      <w:lvlText w:val="•"/>
      <w:lvlJc w:val="left"/>
      <w:pPr>
        <w:ind w:left="6780" w:hanging="631"/>
      </w:pPr>
      <w:rPr>
        <w:rFonts w:hint="default"/>
        <w:lang w:val="ru-RU" w:eastAsia="en-US" w:bidi="ar-SA"/>
      </w:rPr>
    </w:lvl>
    <w:lvl w:ilvl="8" w:tplc="28E42C32">
      <w:numFmt w:val="bullet"/>
      <w:lvlText w:val="•"/>
      <w:lvlJc w:val="left"/>
      <w:pPr>
        <w:ind w:left="7781" w:hanging="631"/>
      </w:pPr>
      <w:rPr>
        <w:rFonts w:hint="default"/>
        <w:lang w:val="ru-RU" w:eastAsia="en-US" w:bidi="ar-SA"/>
      </w:rPr>
    </w:lvl>
  </w:abstractNum>
  <w:abstractNum w:abstractNumId="12" w15:restartNumberingAfterBreak="0">
    <w:nsid w:val="2AEF4030"/>
    <w:multiLevelType w:val="multilevel"/>
    <w:tmpl w:val="604CC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2226D7"/>
    <w:multiLevelType w:val="hybridMultilevel"/>
    <w:tmpl w:val="DE761186"/>
    <w:lvl w:ilvl="0" w:tplc="9684BD98">
      <w:start w:val="1"/>
      <w:numFmt w:val="decimal"/>
      <w:lvlText w:val="%1"/>
      <w:lvlJc w:val="left"/>
      <w:pPr>
        <w:ind w:left="143" w:hanging="478"/>
      </w:pPr>
      <w:rPr>
        <w:rFonts w:hint="default"/>
        <w:lang w:val="ru-RU" w:eastAsia="en-US" w:bidi="ar-SA"/>
      </w:rPr>
    </w:lvl>
    <w:lvl w:ilvl="1" w:tplc="0BCE53A0">
      <w:numFmt w:val="none"/>
      <w:lvlText w:val=""/>
      <w:lvlJc w:val="left"/>
      <w:pPr>
        <w:tabs>
          <w:tab w:val="num" w:pos="360"/>
        </w:tabs>
      </w:pPr>
    </w:lvl>
    <w:lvl w:ilvl="2" w:tplc="7DA81D6A">
      <w:numFmt w:val="none"/>
      <w:lvlText w:val=""/>
      <w:lvlJc w:val="left"/>
      <w:pPr>
        <w:tabs>
          <w:tab w:val="num" w:pos="360"/>
        </w:tabs>
      </w:pPr>
    </w:lvl>
    <w:lvl w:ilvl="3" w:tplc="BD7CC8F4">
      <w:numFmt w:val="bullet"/>
      <w:lvlText w:val="•"/>
      <w:lvlJc w:val="left"/>
      <w:pPr>
        <w:ind w:left="3032" w:hanging="686"/>
      </w:pPr>
      <w:rPr>
        <w:rFonts w:hint="default"/>
        <w:lang w:val="ru-RU" w:eastAsia="en-US" w:bidi="ar-SA"/>
      </w:rPr>
    </w:lvl>
    <w:lvl w:ilvl="4" w:tplc="B03C9D84">
      <w:numFmt w:val="bullet"/>
      <w:lvlText w:val="•"/>
      <w:lvlJc w:val="left"/>
      <w:pPr>
        <w:ind w:left="3996" w:hanging="686"/>
      </w:pPr>
      <w:rPr>
        <w:rFonts w:hint="default"/>
        <w:lang w:val="ru-RU" w:eastAsia="en-US" w:bidi="ar-SA"/>
      </w:rPr>
    </w:lvl>
    <w:lvl w:ilvl="5" w:tplc="5C12A1D4">
      <w:numFmt w:val="bullet"/>
      <w:lvlText w:val="•"/>
      <w:lvlJc w:val="left"/>
      <w:pPr>
        <w:ind w:left="4960" w:hanging="686"/>
      </w:pPr>
      <w:rPr>
        <w:rFonts w:hint="default"/>
        <w:lang w:val="ru-RU" w:eastAsia="en-US" w:bidi="ar-SA"/>
      </w:rPr>
    </w:lvl>
    <w:lvl w:ilvl="6" w:tplc="F280CD40">
      <w:numFmt w:val="bullet"/>
      <w:lvlText w:val="•"/>
      <w:lvlJc w:val="left"/>
      <w:pPr>
        <w:ind w:left="5924" w:hanging="686"/>
      </w:pPr>
      <w:rPr>
        <w:rFonts w:hint="default"/>
        <w:lang w:val="ru-RU" w:eastAsia="en-US" w:bidi="ar-SA"/>
      </w:rPr>
    </w:lvl>
    <w:lvl w:ilvl="7" w:tplc="D0366600">
      <w:numFmt w:val="bullet"/>
      <w:lvlText w:val="•"/>
      <w:lvlJc w:val="left"/>
      <w:pPr>
        <w:ind w:left="6888" w:hanging="686"/>
      </w:pPr>
      <w:rPr>
        <w:rFonts w:hint="default"/>
        <w:lang w:val="ru-RU" w:eastAsia="en-US" w:bidi="ar-SA"/>
      </w:rPr>
    </w:lvl>
    <w:lvl w:ilvl="8" w:tplc="9B12AC2C">
      <w:numFmt w:val="bullet"/>
      <w:lvlText w:val="•"/>
      <w:lvlJc w:val="left"/>
      <w:pPr>
        <w:ind w:left="7853" w:hanging="686"/>
      </w:pPr>
      <w:rPr>
        <w:rFonts w:hint="default"/>
        <w:lang w:val="ru-RU" w:eastAsia="en-US" w:bidi="ar-SA"/>
      </w:rPr>
    </w:lvl>
  </w:abstractNum>
  <w:abstractNum w:abstractNumId="14" w15:restartNumberingAfterBreak="0">
    <w:nsid w:val="2D4570FE"/>
    <w:multiLevelType w:val="hybridMultilevel"/>
    <w:tmpl w:val="24F89AFA"/>
    <w:lvl w:ilvl="0" w:tplc="D5723642">
      <w:start w:val="1"/>
      <w:numFmt w:val="decimal"/>
      <w:lvlText w:val="%1."/>
      <w:lvlJc w:val="left"/>
      <w:pPr>
        <w:ind w:left="143" w:hanging="286"/>
      </w:pPr>
      <w:rPr>
        <w:rFonts w:ascii="Times New Roman" w:eastAsia="Times New Roman" w:hAnsi="Times New Roman" w:cs="Times New Roman" w:hint="default"/>
        <w:b w:val="0"/>
        <w:bCs w:val="0"/>
        <w:i w:val="0"/>
        <w:iCs w:val="0"/>
        <w:color w:val="0D0D0D"/>
        <w:spacing w:val="0"/>
        <w:w w:val="100"/>
        <w:sz w:val="28"/>
        <w:szCs w:val="28"/>
        <w:lang w:val="ru-RU" w:eastAsia="en-US" w:bidi="ar-SA"/>
      </w:rPr>
    </w:lvl>
    <w:lvl w:ilvl="1" w:tplc="EB500064">
      <w:numFmt w:val="bullet"/>
      <w:lvlText w:val="•"/>
      <w:lvlJc w:val="left"/>
      <w:pPr>
        <w:ind w:left="1104" w:hanging="286"/>
      </w:pPr>
      <w:rPr>
        <w:rFonts w:hint="default"/>
        <w:lang w:val="ru-RU" w:eastAsia="en-US" w:bidi="ar-SA"/>
      </w:rPr>
    </w:lvl>
    <w:lvl w:ilvl="2" w:tplc="66AA13CA">
      <w:numFmt w:val="bullet"/>
      <w:lvlText w:val="•"/>
      <w:lvlJc w:val="left"/>
      <w:pPr>
        <w:ind w:left="2068" w:hanging="286"/>
      </w:pPr>
      <w:rPr>
        <w:rFonts w:hint="default"/>
        <w:lang w:val="ru-RU" w:eastAsia="en-US" w:bidi="ar-SA"/>
      </w:rPr>
    </w:lvl>
    <w:lvl w:ilvl="3" w:tplc="A97434DE">
      <w:numFmt w:val="bullet"/>
      <w:lvlText w:val="•"/>
      <w:lvlJc w:val="left"/>
      <w:pPr>
        <w:ind w:left="3032" w:hanging="286"/>
      </w:pPr>
      <w:rPr>
        <w:rFonts w:hint="default"/>
        <w:lang w:val="ru-RU" w:eastAsia="en-US" w:bidi="ar-SA"/>
      </w:rPr>
    </w:lvl>
    <w:lvl w:ilvl="4" w:tplc="7EF8939E">
      <w:numFmt w:val="bullet"/>
      <w:lvlText w:val="•"/>
      <w:lvlJc w:val="left"/>
      <w:pPr>
        <w:ind w:left="3996" w:hanging="286"/>
      </w:pPr>
      <w:rPr>
        <w:rFonts w:hint="default"/>
        <w:lang w:val="ru-RU" w:eastAsia="en-US" w:bidi="ar-SA"/>
      </w:rPr>
    </w:lvl>
    <w:lvl w:ilvl="5" w:tplc="8F484B7E">
      <w:numFmt w:val="bullet"/>
      <w:lvlText w:val="•"/>
      <w:lvlJc w:val="left"/>
      <w:pPr>
        <w:ind w:left="4960" w:hanging="286"/>
      </w:pPr>
      <w:rPr>
        <w:rFonts w:hint="default"/>
        <w:lang w:val="ru-RU" w:eastAsia="en-US" w:bidi="ar-SA"/>
      </w:rPr>
    </w:lvl>
    <w:lvl w:ilvl="6" w:tplc="7A904624">
      <w:numFmt w:val="bullet"/>
      <w:lvlText w:val="•"/>
      <w:lvlJc w:val="left"/>
      <w:pPr>
        <w:ind w:left="5924" w:hanging="286"/>
      </w:pPr>
      <w:rPr>
        <w:rFonts w:hint="default"/>
        <w:lang w:val="ru-RU" w:eastAsia="en-US" w:bidi="ar-SA"/>
      </w:rPr>
    </w:lvl>
    <w:lvl w:ilvl="7" w:tplc="357C550A">
      <w:numFmt w:val="bullet"/>
      <w:lvlText w:val="•"/>
      <w:lvlJc w:val="left"/>
      <w:pPr>
        <w:ind w:left="6888" w:hanging="286"/>
      </w:pPr>
      <w:rPr>
        <w:rFonts w:hint="default"/>
        <w:lang w:val="ru-RU" w:eastAsia="en-US" w:bidi="ar-SA"/>
      </w:rPr>
    </w:lvl>
    <w:lvl w:ilvl="8" w:tplc="D83870AE">
      <w:numFmt w:val="bullet"/>
      <w:lvlText w:val="•"/>
      <w:lvlJc w:val="left"/>
      <w:pPr>
        <w:ind w:left="7853" w:hanging="286"/>
      </w:pPr>
      <w:rPr>
        <w:rFonts w:hint="default"/>
        <w:lang w:val="ru-RU" w:eastAsia="en-US" w:bidi="ar-SA"/>
      </w:rPr>
    </w:lvl>
  </w:abstractNum>
  <w:abstractNum w:abstractNumId="15" w15:restartNumberingAfterBreak="0">
    <w:nsid w:val="30172921"/>
    <w:multiLevelType w:val="hybridMultilevel"/>
    <w:tmpl w:val="0EF8861A"/>
    <w:lvl w:ilvl="0" w:tplc="2C90F70A">
      <w:start w:val="1"/>
      <w:numFmt w:val="decimal"/>
      <w:lvlText w:val="%1."/>
      <w:lvlJc w:val="left"/>
      <w:pPr>
        <w:ind w:left="143" w:hanging="286"/>
      </w:pPr>
      <w:rPr>
        <w:rFonts w:ascii="Times New Roman" w:eastAsia="Times New Roman" w:hAnsi="Times New Roman" w:cs="Times New Roman" w:hint="default"/>
        <w:b w:val="0"/>
        <w:bCs w:val="0"/>
        <w:i w:val="0"/>
        <w:iCs w:val="0"/>
        <w:spacing w:val="0"/>
        <w:w w:val="100"/>
        <w:sz w:val="28"/>
        <w:szCs w:val="28"/>
        <w:lang w:val="ru-RU" w:eastAsia="en-US" w:bidi="ar-SA"/>
      </w:rPr>
    </w:lvl>
    <w:lvl w:ilvl="1" w:tplc="F75043BE">
      <w:numFmt w:val="bullet"/>
      <w:lvlText w:val="•"/>
      <w:lvlJc w:val="left"/>
      <w:pPr>
        <w:ind w:left="1104" w:hanging="286"/>
      </w:pPr>
      <w:rPr>
        <w:rFonts w:hint="default"/>
        <w:lang w:val="ru-RU" w:eastAsia="en-US" w:bidi="ar-SA"/>
      </w:rPr>
    </w:lvl>
    <w:lvl w:ilvl="2" w:tplc="4E70AF98">
      <w:numFmt w:val="bullet"/>
      <w:lvlText w:val="•"/>
      <w:lvlJc w:val="left"/>
      <w:pPr>
        <w:ind w:left="2068" w:hanging="286"/>
      </w:pPr>
      <w:rPr>
        <w:rFonts w:hint="default"/>
        <w:lang w:val="ru-RU" w:eastAsia="en-US" w:bidi="ar-SA"/>
      </w:rPr>
    </w:lvl>
    <w:lvl w:ilvl="3" w:tplc="DD9A0690">
      <w:numFmt w:val="bullet"/>
      <w:lvlText w:val="•"/>
      <w:lvlJc w:val="left"/>
      <w:pPr>
        <w:ind w:left="3032" w:hanging="286"/>
      </w:pPr>
      <w:rPr>
        <w:rFonts w:hint="default"/>
        <w:lang w:val="ru-RU" w:eastAsia="en-US" w:bidi="ar-SA"/>
      </w:rPr>
    </w:lvl>
    <w:lvl w:ilvl="4" w:tplc="1C5C6DBA">
      <w:numFmt w:val="bullet"/>
      <w:lvlText w:val="•"/>
      <w:lvlJc w:val="left"/>
      <w:pPr>
        <w:ind w:left="3996" w:hanging="286"/>
      </w:pPr>
      <w:rPr>
        <w:rFonts w:hint="default"/>
        <w:lang w:val="ru-RU" w:eastAsia="en-US" w:bidi="ar-SA"/>
      </w:rPr>
    </w:lvl>
    <w:lvl w:ilvl="5" w:tplc="13DE8592">
      <w:numFmt w:val="bullet"/>
      <w:lvlText w:val="•"/>
      <w:lvlJc w:val="left"/>
      <w:pPr>
        <w:ind w:left="4960" w:hanging="286"/>
      </w:pPr>
      <w:rPr>
        <w:rFonts w:hint="default"/>
        <w:lang w:val="ru-RU" w:eastAsia="en-US" w:bidi="ar-SA"/>
      </w:rPr>
    </w:lvl>
    <w:lvl w:ilvl="6" w:tplc="AA786190">
      <w:numFmt w:val="bullet"/>
      <w:lvlText w:val="•"/>
      <w:lvlJc w:val="left"/>
      <w:pPr>
        <w:ind w:left="5924" w:hanging="286"/>
      </w:pPr>
      <w:rPr>
        <w:rFonts w:hint="default"/>
        <w:lang w:val="ru-RU" w:eastAsia="en-US" w:bidi="ar-SA"/>
      </w:rPr>
    </w:lvl>
    <w:lvl w:ilvl="7" w:tplc="59324A8C">
      <w:numFmt w:val="bullet"/>
      <w:lvlText w:val="•"/>
      <w:lvlJc w:val="left"/>
      <w:pPr>
        <w:ind w:left="6888" w:hanging="286"/>
      </w:pPr>
      <w:rPr>
        <w:rFonts w:hint="default"/>
        <w:lang w:val="ru-RU" w:eastAsia="en-US" w:bidi="ar-SA"/>
      </w:rPr>
    </w:lvl>
    <w:lvl w:ilvl="8" w:tplc="505C27AC">
      <w:numFmt w:val="bullet"/>
      <w:lvlText w:val="•"/>
      <w:lvlJc w:val="left"/>
      <w:pPr>
        <w:ind w:left="7853" w:hanging="286"/>
      </w:pPr>
      <w:rPr>
        <w:rFonts w:hint="default"/>
        <w:lang w:val="ru-RU" w:eastAsia="en-US" w:bidi="ar-SA"/>
      </w:rPr>
    </w:lvl>
  </w:abstractNum>
  <w:abstractNum w:abstractNumId="16" w15:restartNumberingAfterBreak="0">
    <w:nsid w:val="32E53DFC"/>
    <w:multiLevelType w:val="hybridMultilevel"/>
    <w:tmpl w:val="DCAAEE58"/>
    <w:lvl w:ilvl="0" w:tplc="30825396">
      <w:start w:val="128"/>
      <w:numFmt w:val="decimal"/>
      <w:lvlText w:val="%1"/>
      <w:lvlJc w:val="left"/>
      <w:pPr>
        <w:ind w:left="143" w:hanging="497"/>
      </w:pPr>
      <w:rPr>
        <w:rFonts w:hint="default"/>
        <w:spacing w:val="-2"/>
        <w:w w:val="100"/>
        <w:lang w:val="ru-RU" w:eastAsia="en-US" w:bidi="ar-SA"/>
      </w:rPr>
    </w:lvl>
    <w:lvl w:ilvl="1" w:tplc="F8349000">
      <w:numFmt w:val="bullet"/>
      <w:lvlText w:val="•"/>
      <w:lvlJc w:val="left"/>
      <w:pPr>
        <w:ind w:left="1104" w:hanging="497"/>
      </w:pPr>
      <w:rPr>
        <w:rFonts w:hint="default"/>
        <w:lang w:val="ru-RU" w:eastAsia="en-US" w:bidi="ar-SA"/>
      </w:rPr>
    </w:lvl>
    <w:lvl w:ilvl="2" w:tplc="E67814BE">
      <w:numFmt w:val="bullet"/>
      <w:lvlText w:val="•"/>
      <w:lvlJc w:val="left"/>
      <w:pPr>
        <w:ind w:left="2068" w:hanging="497"/>
      </w:pPr>
      <w:rPr>
        <w:rFonts w:hint="default"/>
        <w:lang w:val="ru-RU" w:eastAsia="en-US" w:bidi="ar-SA"/>
      </w:rPr>
    </w:lvl>
    <w:lvl w:ilvl="3" w:tplc="304C50CE">
      <w:numFmt w:val="bullet"/>
      <w:lvlText w:val="•"/>
      <w:lvlJc w:val="left"/>
      <w:pPr>
        <w:ind w:left="3032" w:hanging="497"/>
      </w:pPr>
      <w:rPr>
        <w:rFonts w:hint="default"/>
        <w:lang w:val="ru-RU" w:eastAsia="en-US" w:bidi="ar-SA"/>
      </w:rPr>
    </w:lvl>
    <w:lvl w:ilvl="4" w:tplc="49024A7E">
      <w:numFmt w:val="bullet"/>
      <w:lvlText w:val="•"/>
      <w:lvlJc w:val="left"/>
      <w:pPr>
        <w:ind w:left="3996" w:hanging="497"/>
      </w:pPr>
      <w:rPr>
        <w:rFonts w:hint="default"/>
        <w:lang w:val="ru-RU" w:eastAsia="en-US" w:bidi="ar-SA"/>
      </w:rPr>
    </w:lvl>
    <w:lvl w:ilvl="5" w:tplc="42341CF4">
      <w:numFmt w:val="bullet"/>
      <w:lvlText w:val="•"/>
      <w:lvlJc w:val="left"/>
      <w:pPr>
        <w:ind w:left="4960" w:hanging="497"/>
      </w:pPr>
      <w:rPr>
        <w:rFonts w:hint="default"/>
        <w:lang w:val="ru-RU" w:eastAsia="en-US" w:bidi="ar-SA"/>
      </w:rPr>
    </w:lvl>
    <w:lvl w:ilvl="6" w:tplc="45EAA226">
      <w:numFmt w:val="bullet"/>
      <w:lvlText w:val="•"/>
      <w:lvlJc w:val="left"/>
      <w:pPr>
        <w:ind w:left="5924" w:hanging="497"/>
      </w:pPr>
      <w:rPr>
        <w:rFonts w:hint="default"/>
        <w:lang w:val="ru-RU" w:eastAsia="en-US" w:bidi="ar-SA"/>
      </w:rPr>
    </w:lvl>
    <w:lvl w:ilvl="7" w:tplc="21E26360">
      <w:numFmt w:val="bullet"/>
      <w:lvlText w:val="•"/>
      <w:lvlJc w:val="left"/>
      <w:pPr>
        <w:ind w:left="6888" w:hanging="497"/>
      </w:pPr>
      <w:rPr>
        <w:rFonts w:hint="default"/>
        <w:lang w:val="ru-RU" w:eastAsia="en-US" w:bidi="ar-SA"/>
      </w:rPr>
    </w:lvl>
    <w:lvl w:ilvl="8" w:tplc="D5EC7314">
      <w:numFmt w:val="bullet"/>
      <w:lvlText w:val="•"/>
      <w:lvlJc w:val="left"/>
      <w:pPr>
        <w:ind w:left="7853" w:hanging="497"/>
      </w:pPr>
      <w:rPr>
        <w:rFonts w:hint="default"/>
        <w:lang w:val="ru-RU" w:eastAsia="en-US" w:bidi="ar-SA"/>
      </w:rPr>
    </w:lvl>
  </w:abstractNum>
  <w:abstractNum w:abstractNumId="17" w15:restartNumberingAfterBreak="0">
    <w:nsid w:val="368E1AAD"/>
    <w:multiLevelType w:val="hybridMultilevel"/>
    <w:tmpl w:val="A6FA59E8"/>
    <w:lvl w:ilvl="0" w:tplc="FC3ADF7A">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18" w15:restartNumberingAfterBreak="0">
    <w:nsid w:val="3BA26E1C"/>
    <w:multiLevelType w:val="hybridMultilevel"/>
    <w:tmpl w:val="DA2C79DC"/>
    <w:lvl w:ilvl="0" w:tplc="6780147E">
      <w:numFmt w:val="bullet"/>
      <w:lvlText w:val="-"/>
      <w:lvlJc w:val="left"/>
      <w:pPr>
        <w:ind w:left="1713"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9" w15:restartNumberingAfterBreak="0">
    <w:nsid w:val="3E546405"/>
    <w:multiLevelType w:val="multilevel"/>
    <w:tmpl w:val="D376E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215703E"/>
    <w:multiLevelType w:val="hybridMultilevel"/>
    <w:tmpl w:val="84E4C7B6"/>
    <w:lvl w:ilvl="0" w:tplc="FC3ADF7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A851B4A"/>
    <w:multiLevelType w:val="hybridMultilevel"/>
    <w:tmpl w:val="48D6C696"/>
    <w:lvl w:ilvl="0" w:tplc="6780147E">
      <w:numFmt w:val="bullet"/>
      <w:lvlText w:val="-"/>
      <w:lvlJc w:val="left"/>
      <w:pPr>
        <w:ind w:left="862"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2" w15:restartNumberingAfterBreak="0">
    <w:nsid w:val="4C2D294E"/>
    <w:multiLevelType w:val="hybridMultilevel"/>
    <w:tmpl w:val="A24CE5DC"/>
    <w:lvl w:ilvl="0" w:tplc="DB782DB0">
      <w:numFmt w:val="bullet"/>
      <w:lvlText w:val="-"/>
      <w:lvlJc w:val="left"/>
      <w:pPr>
        <w:ind w:left="143" w:hanging="192"/>
      </w:pPr>
      <w:rPr>
        <w:rFonts w:ascii="Times New Roman" w:eastAsia="Times New Roman" w:hAnsi="Times New Roman" w:cs="Times New Roman" w:hint="default"/>
        <w:b w:val="0"/>
        <w:bCs w:val="0"/>
        <w:i w:val="0"/>
        <w:iCs w:val="0"/>
        <w:spacing w:val="0"/>
        <w:w w:val="100"/>
        <w:sz w:val="28"/>
        <w:szCs w:val="28"/>
        <w:lang w:val="ru-RU" w:eastAsia="en-US" w:bidi="ar-SA"/>
      </w:rPr>
    </w:lvl>
    <w:lvl w:ilvl="1" w:tplc="3E3297FE">
      <w:numFmt w:val="bullet"/>
      <w:lvlText w:val="•"/>
      <w:lvlJc w:val="left"/>
      <w:pPr>
        <w:ind w:left="1104" w:hanging="192"/>
      </w:pPr>
      <w:rPr>
        <w:rFonts w:hint="default"/>
        <w:lang w:val="ru-RU" w:eastAsia="en-US" w:bidi="ar-SA"/>
      </w:rPr>
    </w:lvl>
    <w:lvl w:ilvl="2" w:tplc="6BC61176">
      <w:numFmt w:val="bullet"/>
      <w:lvlText w:val="•"/>
      <w:lvlJc w:val="left"/>
      <w:pPr>
        <w:ind w:left="2068" w:hanging="192"/>
      </w:pPr>
      <w:rPr>
        <w:rFonts w:hint="default"/>
        <w:lang w:val="ru-RU" w:eastAsia="en-US" w:bidi="ar-SA"/>
      </w:rPr>
    </w:lvl>
    <w:lvl w:ilvl="3" w:tplc="1D7C95E4">
      <w:numFmt w:val="bullet"/>
      <w:lvlText w:val="•"/>
      <w:lvlJc w:val="left"/>
      <w:pPr>
        <w:ind w:left="3032" w:hanging="192"/>
      </w:pPr>
      <w:rPr>
        <w:rFonts w:hint="default"/>
        <w:lang w:val="ru-RU" w:eastAsia="en-US" w:bidi="ar-SA"/>
      </w:rPr>
    </w:lvl>
    <w:lvl w:ilvl="4" w:tplc="BCC0B452">
      <w:numFmt w:val="bullet"/>
      <w:lvlText w:val="•"/>
      <w:lvlJc w:val="left"/>
      <w:pPr>
        <w:ind w:left="3996" w:hanging="192"/>
      </w:pPr>
      <w:rPr>
        <w:rFonts w:hint="default"/>
        <w:lang w:val="ru-RU" w:eastAsia="en-US" w:bidi="ar-SA"/>
      </w:rPr>
    </w:lvl>
    <w:lvl w:ilvl="5" w:tplc="62C6D55E">
      <w:numFmt w:val="bullet"/>
      <w:lvlText w:val="•"/>
      <w:lvlJc w:val="left"/>
      <w:pPr>
        <w:ind w:left="4960" w:hanging="192"/>
      </w:pPr>
      <w:rPr>
        <w:rFonts w:hint="default"/>
        <w:lang w:val="ru-RU" w:eastAsia="en-US" w:bidi="ar-SA"/>
      </w:rPr>
    </w:lvl>
    <w:lvl w:ilvl="6" w:tplc="F724A832">
      <w:numFmt w:val="bullet"/>
      <w:lvlText w:val="•"/>
      <w:lvlJc w:val="left"/>
      <w:pPr>
        <w:ind w:left="5924" w:hanging="192"/>
      </w:pPr>
      <w:rPr>
        <w:rFonts w:hint="default"/>
        <w:lang w:val="ru-RU" w:eastAsia="en-US" w:bidi="ar-SA"/>
      </w:rPr>
    </w:lvl>
    <w:lvl w:ilvl="7" w:tplc="2050F8AC">
      <w:numFmt w:val="bullet"/>
      <w:lvlText w:val="•"/>
      <w:lvlJc w:val="left"/>
      <w:pPr>
        <w:ind w:left="6888" w:hanging="192"/>
      </w:pPr>
      <w:rPr>
        <w:rFonts w:hint="default"/>
        <w:lang w:val="ru-RU" w:eastAsia="en-US" w:bidi="ar-SA"/>
      </w:rPr>
    </w:lvl>
    <w:lvl w:ilvl="8" w:tplc="6E9269F8">
      <w:numFmt w:val="bullet"/>
      <w:lvlText w:val="•"/>
      <w:lvlJc w:val="left"/>
      <w:pPr>
        <w:ind w:left="7853" w:hanging="192"/>
      </w:pPr>
      <w:rPr>
        <w:rFonts w:hint="default"/>
        <w:lang w:val="ru-RU" w:eastAsia="en-US" w:bidi="ar-SA"/>
      </w:rPr>
    </w:lvl>
  </w:abstractNum>
  <w:abstractNum w:abstractNumId="23" w15:restartNumberingAfterBreak="0">
    <w:nsid w:val="4E9F7FCA"/>
    <w:multiLevelType w:val="hybridMultilevel"/>
    <w:tmpl w:val="8FFEA8AC"/>
    <w:lvl w:ilvl="0" w:tplc="56487778">
      <w:start w:val="1"/>
      <w:numFmt w:val="decimal"/>
      <w:lvlText w:val="%1"/>
      <w:lvlJc w:val="left"/>
      <w:pPr>
        <w:ind w:left="143" w:hanging="286"/>
        <w:jc w:val="right"/>
      </w:pPr>
      <w:rPr>
        <w:rFonts w:hint="default"/>
        <w:spacing w:val="0"/>
        <w:w w:val="100"/>
        <w:lang w:val="ru-RU" w:eastAsia="en-US" w:bidi="ar-SA"/>
      </w:rPr>
    </w:lvl>
    <w:lvl w:ilvl="1" w:tplc="A3C2D898">
      <w:numFmt w:val="bullet"/>
      <w:lvlText w:val="•"/>
      <w:lvlJc w:val="left"/>
      <w:pPr>
        <w:ind w:left="1104" w:hanging="286"/>
      </w:pPr>
      <w:rPr>
        <w:rFonts w:hint="default"/>
        <w:lang w:val="ru-RU" w:eastAsia="en-US" w:bidi="ar-SA"/>
      </w:rPr>
    </w:lvl>
    <w:lvl w:ilvl="2" w:tplc="F5741EB6">
      <w:numFmt w:val="bullet"/>
      <w:lvlText w:val="•"/>
      <w:lvlJc w:val="left"/>
      <w:pPr>
        <w:ind w:left="2068" w:hanging="286"/>
      </w:pPr>
      <w:rPr>
        <w:rFonts w:hint="default"/>
        <w:lang w:val="ru-RU" w:eastAsia="en-US" w:bidi="ar-SA"/>
      </w:rPr>
    </w:lvl>
    <w:lvl w:ilvl="3" w:tplc="708C24FE">
      <w:numFmt w:val="bullet"/>
      <w:lvlText w:val="•"/>
      <w:lvlJc w:val="left"/>
      <w:pPr>
        <w:ind w:left="3032" w:hanging="286"/>
      </w:pPr>
      <w:rPr>
        <w:rFonts w:hint="default"/>
        <w:lang w:val="ru-RU" w:eastAsia="en-US" w:bidi="ar-SA"/>
      </w:rPr>
    </w:lvl>
    <w:lvl w:ilvl="4" w:tplc="88F0F31E">
      <w:numFmt w:val="bullet"/>
      <w:lvlText w:val="•"/>
      <w:lvlJc w:val="left"/>
      <w:pPr>
        <w:ind w:left="3996" w:hanging="286"/>
      </w:pPr>
      <w:rPr>
        <w:rFonts w:hint="default"/>
        <w:lang w:val="ru-RU" w:eastAsia="en-US" w:bidi="ar-SA"/>
      </w:rPr>
    </w:lvl>
    <w:lvl w:ilvl="5" w:tplc="6144CAA0">
      <w:numFmt w:val="bullet"/>
      <w:lvlText w:val="•"/>
      <w:lvlJc w:val="left"/>
      <w:pPr>
        <w:ind w:left="4960" w:hanging="286"/>
      </w:pPr>
      <w:rPr>
        <w:rFonts w:hint="default"/>
        <w:lang w:val="ru-RU" w:eastAsia="en-US" w:bidi="ar-SA"/>
      </w:rPr>
    </w:lvl>
    <w:lvl w:ilvl="6" w:tplc="D6621F20">
      <w:numFmt w:val="bullet"/>
      <w:lvlText w:val="•"/>
      <w:lvlJc w:val="left"/>
      <w:pPr>
        <w:ind w:left="5924" w:hanging="286"/>
      </w:pPr>
      <w:rPr>
        <w:rFonts w:hint="default"/>
        <w:lang w:val="ru-RU" w:eastAsia="en-US" w:bidi="ar-SA"/>
      </w:rPr>
    </w:lvl>
    <w:lvl w:ilvl="7" w:tplc="881AAF8A">
      <w:numFmt w:val="bullet"/>
      <w:lvlText w:val="•"/>
      <w:lvlJc w:val="left"/>
      <w:pPr>
        <w:ind w:left="6888" w:hanging="286"/>
      </w:pPr>
      <w:rPr>
        <w:rFonts w:hint="default"/>
        <w:lang w:val="ru-RU" w:eastAsia="en-US" w:bidi="ar-SA"/>
      </w:rPr>
    </w:lvl>
    <w:lvl w:ilvl="8" w:tplc="BB7AB064">
      <w:numFmt w:val="bullet"/>
      <w:lvlText w:val="•"/>
      <w:lvlJc w:val="left"/>
      <w:pPr>
        <w:ind w:left="7853" w:hanging="286"/>
      </w:pPr>
      <w:rPr>
        <w:rFonts w:hint="default"/>
        <w:lang w:val="ru-RU" w:eastAsia="en-US" w:bidi="ar-SA"/>
      </w:rPr>
    </w:lvl>
  </w:abstractNum>
  <w:abstractNum w:abstractNumId="24" w15:restartNumberingAfterBreak="0">
    <w:nsid w:val="5A0119C0"/>
    <w:multiLevelType w:val="hybridMultilevel"/>
    <w:tmpl w:val="1854AFDA"/>
    <w:lvl w:ilvl="0" w:tplc="FC3ADF7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FC83460"/>
    <w:multiLevelType w:val="hybridMultilevel"/>
    <w:tmpl w:val="FCC4B2E8"/>
    <w:lvl w:ilvl="0" w:tplc="1E18EE62">
      <w:start w:val="1"/>
      <w:numFmt w:val="decimal"/>
      <w:lvlText w:val="%1."/>
      <w:lvlJc w:val="left"/>
      <w:pPr>
        <w:ind w:left="143" w:hanging="357"/>
      </w:pPr>
      <w:rPr>
        <w:rFonts w:hint="default"/>
        <w:spacing w:val="0"/>
        <w:w w:val="100"/>
        <w:lang w:val="ru-RU" w:eastAsia="en-US" w:bidi="ar-SA"/>
      </w:rPr>
    </w:lvl>
    <w:lvl w:ilvl="1" w:tplc="E4C63DE2">
      <w:numFmt w:val="bullet"/>
      <w:lvlText w:val="•"/>
      <w:lvlJc w:val="left"/>
      <w:pPr>
        <w:ind w:left="1104" w:hanging="357"/>
      </w:pPr>
      <w:rPr>
        <w:rFonts w:hint="default"/>
        <w:lang w:val="ru-RU" w:eastAsia="en-US" w:bidi="ar-SA"/>
      </w:rPr>
    </w:lvl>
    <w:lvl w:ilvl="2" w:tplc="6134621A">
      <w:numFmt w:val="bullet"/>
      <w:lvlText w:val="•"/>
      <w:lvlJc w:val="left"/>
      <w:pPr>
        <w:ind w:left="2068" w:hanging="357"/>
      </w:pPr>
      <w:rPr>
        <w:rFonts w:hint="default"/>
        <w:lang w:val="ru-RU" w:eastAsia="en-US" w:bidi="ar-SA"/>
      </w:rPr>
    </w:lvl>
    <w:lvl w:ilvl="3" w:tplc="FBAA5A60">
      <w:numFmt w:val="bullet"/>
      <w:lvlText w:val="•"/>
      <w:lvlJc w:val="left"/>
      <w:pPr>
        <w:ind w:left="3032" w:hanging="357"/>
      </w:pPr>
      <w:rPr>
        <w:rFonts w:hint="default"/>
        <w:lang w:val="ru-RU" w:eastAsia="en-US" w:bidi="ar-SA"/>
      </w:rPr>
    </w:lvl>
    <w:lvl w:ilvl="4" w:tplc="ACE2F3E2">
      <w:numFmt w:val="bullet"/>
      <w:lvlText w:val="•"/>
      <w:lvlJc w:val="left"/>
      <w:pPr>
        <w:ind w:left="3996" w:hanging="357"/>
      </w:pPr>
      <w:rPr>
        <w:rFonts w:hint="default"/>
        <w:lang w:val="ru-RU" w:eastAsia="en-US" w:bidi="ar-SA"/>
      </w:rPr>
    </w:lvl>
    <w:lvl w:ilvl="5" w:tplc="B70A8C9C">
      <w:numFmt w:val="bullet"/>
      <w:lvlText w:val="•"/>
      <w:lvlJc w:val="left"/>
      <w:pPr>
        <w:ind w:left="4960" w:hanging="357"/>
      </w:pPr>
      <w:rPr>
        <w:rFonts w:hint="default"/>
        <w:lang w:val="ru-RU" w:eastAsia="en-US" w:bidi="ar-SA"/>
      </w:rPr>
    </w:lvl>
    <w:lvl w:ilvl="6" w:tplc="D0781242">
      <w:numFmt w:val="bullet"/>
      <w:lvlText w:val="•"/>
      <w:lvlJc w:val="left"/>
      <w:pPr>
        <w:ind w:left="5924" w:hanging="357"/>
      </w:pPr>
      <w:rPr>
        <w:rFonts w:hint="default"/>
        <w:lang w:val="ru-RU" w:eastAsia="en-US" w:bidi="ar-SA"/>
      </w:rPr>
    </w:lvl>
    <w:lvl w:ilvl="7" w:tplc="E27EB7BE">
      <w:numFmt w:val="bullet"/>
      <w:lvlText w:val="•"/>
      <w:lvlJc w:val="left"/>
      <w:pPr>
        <w:ind w:left="6888" w:hanging="357"/>
      </w:pPr>
      <w:rPr>
        <w:rFonts w:hint="default"/>
        <w:lang w:val="ru-RU" w:eastAsia="en-US" w:bidi="ar-SA"/>
      </w:rPr>
    </w:lvl>
    <w:lvl w:ilvl="8" w:tplc="8A00BA08">
      <w:numFmt w:val="bullet"/>
      <w:lvlText w:val="•"/>
      <w:lvlJc w:val="left"/>
      <w:pPr>
        <w:ind w:left="7853" w:hanging="357"/>
      </w:pPr>
      <w:rPr>
        <w:rFonts w:hint="default"/>
        <w:lang w:val="ru-RU" w:eastAsia="en-US" w:bidi="ar-SA"/>
      </w:rPr>
    </w:lvl>
  </w:abstractNum>
  <w:abstractNum w:abstractNumId="26" w15:restartNumberingAfterBreak="0">
    <w:nsid w:val="64B65906"/>
    <w:multiLevelType w:val="hybridMultilevel"/>
    <w:tmpl w:val="BD723E42"/>
    <w:lvl w:ilvl="0" w:tplc="F6862EE8">
      <w:start w:val="1"/>
      <w:numFmt w:val="decimal"/>
      <w:lvlText w:val="%1."/>
      <w:lvlJc w:val="left"/>
      <w:pPr>
        <w:ind w:left="720" w:hanging="360"/>
      </w:pPr>
      <w:rPr>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97045C2"/>
    <w:multiLevelType w:val="multilevel"/>
    <w:tmpl w:val="EACE8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BE457A9"/>
    <w:multiLevelType w:val="multilevel"/>
    <w:tmpl w:val="895E7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F805137"/>
    <w:multiLevelType w:val="hybridMultilevel"/>
    <w:tmpl w:val="F07A03A0"/>
    <w:lvl w:ilvl="0" w:tplc="0419000F">
      <w:start w:val="1"/>
      <w:numFmt w:val="decimal"/>
      <w:lvlText w:val="%1."/>
      <w:lvlJc w:val="left"/>
      <w:pPr>
        <w:ind w:left="862"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30" w15:restartNumberingAfterBreak="0">
    <w:nsid w:val="703B6355"/>
    <w:multiLevelType w:val="hybridMultilevel"/>
    <w:tmpl w:val="7B303D50"/>
    <w:lvl w:ilvl="0" w:tplc="E1CCDAF4">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15:restartNumberingAfterBreak="0">
    <w:nsid w:val="70925536"/>
    <w:multiLevelType w:val="hybridMultilevel"/>
    <w:tmpl w:val="78D85914"/>
    <w:lvl w:ilvl="0" w:tplc="D72663F8">
      <w:start w:val="2"/>
      <w:numFmt w:val="decimal"/>
      <w:lvlText w:val="%1"/>
      <w:lvlJc w:val="left"/>
      <w:pPr>
        <w:ind w:left="143" w:hanging="516"/>
      </w:pPr>
      <w:rPr>
        <w:rFonts w:hint="default"/>
        <w:lang w:val="ru-RU" w:eastAsia="en-US" w:bidi="ar-SA"/>
      </w:rPr>
    </w:lvl>
    <w:lvl w:ilvl="1" w:tplc="98326022">
      <w:numFmt w:val="none"/>
      <w:lvlText w:val=""/>
      <w:lvlJc w:val="left"/>
      <w:pPr>
        <w:tabs>
          <w:tab w:val="num" w:pos="360"/>
        </w:tabs>
      </w:pPr>
    </w:lvl>
    <w:lvl w:ilvl="2" w:tplc="66181654">
      <w:numFmt w:val="bullet"/>
      <w:lvlText w:val="•"/>
      <w:lvlJc w:val="left"/>
      <w:pPr>
        <w:ind w:left="2068" w:hanging="516"/>
      </w:pPr>
      <w:rPr>
        <w:rFonts w:hint="default"/>
        <w:lang w:val="ru-RU" w:eastAsia="en-US" w:bidi="ar-SA"/>
      </w:rPr>
    </w:lvl>
    <w:lvl w:ilvl="3" w:tplc="F350C878">
      <w:numFmt w:val="bullet"/>
      <w:lvlText w:val="•"/>
      <w:lvlJc w:val="left"/>
      <w:pPr>
        <w:ind w:left="3032" w:hanging="516"/>
      </w:pPr>
      <w:rPr>
        <w:rFonts w:hint="default"/>
        <w:lang w:val="ru-RU" w:eastAsia="en-US" w:bidi="ar-SA"/>
      </w:rPr>
    </w:lvl>
    <w:lvl w:ilvl="4" w:tplc="57A2782C">
      <w:numFmt w:val="bullet"/>
      <w:lvlText w:val="•"/>
      <w:lvlJc w:val="left"/>
      <w:pPr>
        <w:ind w:left="3996" w:hanging="516"/>
      </w:pPr>
      <w:rPr>
        <w:rFonts w:hint="default"/>
        <w:lang w:val="ru-RU" w:eastAsia="en-US" w:bidi="ar-SA"/>
      </w:rPr>
    </w:lvl>
    <w:lvl w:ilvl="5" w:tplc="D1C63ECE">
      <w:numFmt w:val="bullet"/>
      <w:lvlText w:val="•"/>
      <w:lvlJc w:val="left"/>
      <w:pPr>
        <w:ind w:left="4960" w:hanging="516"/>
      </w:pPr>
      <w:rPr>
        <w:rFonts w:hint="default"/>
        <w:lang w:val="ru-RU" w:eastAsia="en-US" w:bidi="ar-SA"/>
      </w:rPr>
    </w:lvl>
    <w:lvl w:ilvl="6" w:tplc="D2DCBE34">
      <w:numFmt w:val="bullet"/>
      <w:lvlText w:val="•"/>
      <w:lvlJc w:val="left"/>
      <w:pPr>
        <w:ind w:left="5924" w:hanging="516"/>
      </w:pPr>
      <w:rPr>
        <w:rFonts w:hint="default"/>
        <w:lang w:val="ru-RU" w:eastAsia="en-US" w:bidi="ar-SA"/>
      </w:rPr>
    </w:lvl>
    <w:lvl w:ilvl="7" w:tplc="48F08644">
      <w:numFmt w:val="bullet"/>
      <w:lvlText w:val="•"/>
      <w:lvlJc w:val="left"/>
      <w:pPr>
        <w:ind w:left="6888" w:hanging="516"/>
      </w:pPr>
      <w:rPr>
        <w:rFonts w:hint="default"/>
        <w:lang w:val="ru-RU" w:eastAsia="en-US" w:bidi="ar-SA"/>
      </w:rPr>
    </w:lvl>
    <w:lvl w:ilvl="8" w:tplc="457C32B0">
      <w:numFmt w:val="bullet"/>
      <w:lvlText w:val="•"/>
      <w:lvlJc w:val="left"/>
      <w:pPr>
        <w:ind w:left="7853" w:hanging="516"/>
      </w:pPr>
      <w:rPr>
        <w:rFonts w:hint="default"/>
        <w:lang w:val="ru-RU" w:eastAsia="en-US" w:bidi="ar-SA"/>
      </w:rPr>
    </w:lvl>
  </w:abstractNum>
  <w:abstractNum w:abstractNumId="32" w15:restartNumberingAfterBreak="0">
    <w:nsid w:val="74E675C0"/>
    <w:multiLevelType w:val="hybridMultilevel"/>
    <w:tmpl w:val="0BEE13C4"/>
    <w:lvl w:ilvl="0" w:tplc="BF0A830C">
      <w:start w:val="2"/>
      <w:numFmt w:val="decimal"/>
      <w:lvlText w:val="%1"/>
      <w:lvlJc w:val="left"/>
      <w:pPr>
        <w:ind w:left="635" w:hanging="493"/>
      </w:pPr>
      <w:rPr>
        <w:rFonts w:hint="default"/>
        <w:lang w:val="ru-RU" w:eastAsia="en-US" w:bidi="ar-SA"/>
      </w:rPr>
    </w:lvl>
    <w:lvl w:ilvl="1" w:tplc="FAD4296C">
      <w:numFmt w:val="none"/>
      <w:lvlText w:val=""/>
      <w:lvlJc w:val="left"/>
      <w:pPr>
        <w:tabs>
          <w:tab w:val="num" w:pos="360"/>
        </w:tabs>
      </w:pPr>
    </w:lvl>
    <w:lvl w:ilvl="2" w:tplc="808E2E48">
      <w:numFmt w:val="bullet"/>
      <w:lvlText w:val="•"/>
      <w:lvlJc w:val="left"/>
      <w:pPr>
        <w:ind w:left="2468" w:hanging="493"/>
      </w:pPr>
      <w:rPr>
        <w:rFonts w:hint="default"/>
        <w:lang w:val="ru-RU" w:eastAsia="en-US" w:bidi="ar-SA"/>
      </w:rPr>
    </w:lvl>
    <w:lvl w:ilvl="3" w:tplc="0B949304">
      <w:numFmt w:val="bullet"/>
      <w:lvlText w:val="•"/>
      <w:lvlJc w:val="left"/>
      <w:pPr>
        <w:ind w:left="3382" w:hanging="493"/>
      </w:pPr>
      <w:rPr>
        <w:rFonts w:hint="default"/>
        <w:lang w:val="ru-RU" w:eastAsia="en-US" w:bidi="ar-SA"/>
      </w:rPr>
    </w:lvl>
    <w:lvl w:ilvl="4" w:tplc="6B18D3EE">
      <w:numFmt w:val="bullet"/>
      <w:lvlText w:val="•"/>
      <w:lvlJc w:val="left"/>
      <w:pPr>
        <w:ind w:left="4296" w:hanging="493"/>
      </w:pPr>
      <w:rPr>
        <w:rFonts w:hint="default"/>
        <w:lang w:val="ru-RU" w:eastAsia="en-US" w:bidi="ar-SA"/>
      </w:rPr>
    </w:lvl>
    <w:lvl w:ilvl="5" w:tplc="CF70B56A">
      <w:numFmt w:val="bullet"/>
      <w:lvlText w:val="•"/>
      <w:lvlJc w:val="left"/>
      <w:pPr>
        <w:ind w:left="5210" w:hanging="493"/>
      </w:pPr>
      <w:rPr>
        <w:rFonts w:hint="default"/>
        <w:lang w:val="ru-RU" w:eastAsia="en-US" w:bidi="ar-SA"/>
      </w:rPr>
    </w:lvl>
    <w:lvl w:ilvl="6" w:tplc="12C20326">
      <w:numFmt w:val="bullet"/>
      <w:lvlText w:val="•"/>
      <w:lvlJc w:val="left"/>
      <w:pPr>
        <w:ind w:left="6124" w:hanging="493"/>
      </w:pPr>
      <w:rPr>
        <w:rFonts w:hint="default"/>
        <w:lang w:val="ru-RU" w:eastAsia="en-US" w:bidi="ar-SA"/>
      </w:rPr>
    </w:lvl>
    <w:lvl w:ilvl="7" w:tplc="4138960C">
      <w:numFmt w:val="bullet"/>
      <w:lvlText w:val="•"/>
      <w:lvlJc w:val="left"/>
      <w:pPr>
        <w:ind w:left="7038" w:hanging="493"/>
      </w:pPr>
      <w:rPr>
        <w:rFonts w:hint="default"/>
        <w:lang w:val="ru-RU" w:eastAsia="en-US" w:bidi="ar-SA"/>
      </w:rPr>
    </w:lvl>
    <w:lvl w:ilvl="8" w:tplc="CC22CA96">
      <w:numFmt w:val="bullet"/>
      <w:lvlText w:val="•"/>
      <w:lvlJc w:val="left"/>
      <w:pPr>
        <w:ind w:left="7953" w:hanging="493"/>
      </w:pPr>
      <w:rPr>
        <w:rFonts w:hint="default"/>
        <w:lang w:val="ru-RU" w:eastAsia="en-US" w:bidi="ar-SA"/>
      </w:rPr>
    </w:lvl>
  </w:abstractNum>
  <w:abstractNum w:abstractNumId="33" w15:restartNumberingAfterBreak="0">
    <w:nsid w:val="78A347A3"/>
    <w:multiLevelType w:val="multilevel"/>
    <w:tmpl w:val="EF2AB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A9336C1"/>
    <w:multiLevelType w:val="multilevel"/>
    <w:tmpl w:val="A9ACB0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FAE119A"/>
    <w:multiLevelType w:val="hybridMultilevel"/>
    <w:tmpl w:val="74320BA8"/>
    <w:lvl w:ilvl="0" w:tplc="7CC62ABC">
      <w:start w:val="1"/>
      <w:numFmt w:val="decimal"/>
      <w:lvlText w:val="%1"/>
      <w:lvlJc w:val="left"/>
      <w:pPr>
        <w:ind w:left="660" w:hanging="660"/>
      </w:pPr>
      <w:rPr>
        <w:rFonts w:ascii="Times New Roman" w:eastAsia="Times New Roman" w:hAnsi="Times New Roman" w:cs="Times New Roman" w:hint="default"/>
        <w:b/>
        <w:bCs/>
        <w:i w:val="0"/>
        <w:iCs w:val="0"/>
        <w:color w:val="0D0D0D"/>
        <w:spacing w:val="0"/>
        <w:w w:val="100"/>
        <w:sz w:val="28"/>
        <w:szCs w:val="28"/>
        <w:lang w:val="ru-RU" w:eastAsia="en-US" w:bidi="ar-SA"/>
      </w:rPr>
    </w:lvl>
    <w:lvl w:ilvl="1" w:tplc="F9061F3E">
      <w:numFmt w:val="none"/>
      <w:lvlText w:val=""/>
      <w:lvlJc w:val="left"/>
      <w:pPr>
        <w:tabs>
          <w:tab w:val="num" w:pos="360"/>
        </w:tabs>
      </w:pPr>
    </w:lvl>
    <w:lvl w:ilvl="2" w:tplc="F86842FA">
      <w:numFmt w:val="none"/>
      <w:lvlText w:val=""/>
      <w:lvlJc w:val="left"/>
      <w:pPr>
        <w:tabs>
          <w:tab w:val="num" w:pos="360"/>
        </w:tabs>
      </w:pPr>
    </w:lvl>
    <w:lvl w:ilvl="3" w:tplc="D8BAF1A0">
      <w:numFmt w:val="bullet"/>
      <w:lvlText w:val="•"/>
      <w:lvlJc w:val="left"/>
      <w:pPr>
        <w:ind w:left="2517" w:hanging="708"/>
      </w:pPr>
      <w:rPr>
        <w:rFonts w:hint="default"/>
        <w:lang w:val="ru-RU" w:eastAsia="en-US" w:bidi="ar-SA"/>
      </w:rPr>
    </w:lvl>
    <w:lvl w:ilvl="4" w:tplc="3B5C962C">
      <w:numFmt w:val="bullet"/>
      <w:lvlText w:val="•"/>
      <w:lvlJc w:val="left"/>
      <w:pPr>
        <w:ind w:left="3555" w:hanging="708"/>
      </w:pPr>
      <w:rPr>
        <w:rFonts w:hint="default"/>
        <w:lang w:val="ru-RU" w:eastAsia="en-US" w:bidi="ar-SA"/>
      </w:rPr>
    </w:lvl>
    <w:lvl w:ilvl="5" w:tplc="C136BB68">
      <w:numFmt w:val="bullet"/>
      <w:lvlText w:val="•"/>
      <w:lvlJc w:val="left"/>
      <w:pPr>
        <w:ind w:left="4593" w:hanging="708"/>
      </w:pPr>
      <w:rPr>
        <w:rFonts w:hint="default"/>
        <w:lang w:val="ru-RU" w:eastAsia="en-US" w:bidi="ar-SA"/>
      </w:rPr>
    </w:lvl>
    <w:lvl w:ilvl="6" w:tplc="F8520360">
      <w:numFmt w:val="bullet"/>
      <w:lvlText w:val="•"/>
      <w:lvlJc w:val="left"/>
      <w:pPr>
        <w:ind w:left="5630" w:hanging="708"/>
      </w:pPr>
      <w:rPr>
        <w:rFonts w:hint="default"/>
        <w:lang w:val="ru-RU" w:eastAsia="en-US" w:bidi="ar-SA"/>
      </w:rPr>
    </w:lvl>
    <w:lvl w:ilvl="7" w:tplc="F09EA670">
      <w:numFmt w:val="bullet"/>
      <w:lvlText w:val="•"/>
      <w:lvlJc w:val="left"/>
      <w:pPr>
        <w:ind w:left="6668" w:hanging="708"/>
      </w:pPr>
      <w:rPr>
        <w:rFonts w:hint="default"/>
        <w:lang w:val="ru-RU" w:eastAsia="en-US" w:bidi="ar-SA"/>
      </w:rPr>
    </w:lvl>
    <w:lvl w:ilvl="8" w:tplc="9388357E">
      <w:numFmt w:val="bullet"/>
      <w:lvlText w:val="•"/>
      <w:lvlJc w:val="left"/>
      <w:pPr>
        <w:ind w:left="7706" w:hanging="708"/>
      </w:pPr>
      <w:rPr>
        <w:rFonts w:hint="default"/>
        <w:lang w:val="ru-RU" w:eastAsia="en-US" w:bidi="ar-SA"/>
      </w:rPr>
    </w:lvl>
  </w:abstractNum>
  <w:num w:numId="1" w16cid:durableId="472479063">
    <w:abstractNumId w:val="16"/>
  </w:num>
  <w:num w:numId="2" w16cid:durableId="184709375">
    <w:abstractNumId w:val="8"/>
  </w:num>
  <w:num w:numId="3" w16cid:durableId="1212616374">
    <w:abstractNumId w:val="23"/>
  </w:num>
  <w:num w:numId="4" w16cid:durableId="542668342">
    <w:abstractNumId w:val="22"/>
  </w:num>
  <w:num w:numId="5" w16cid:durableId="1961299717">
    <w:abstractNumId w:val="25"/>
  </w:num>
  <w:num w:numId="6" w16cid:durableId="939488638">
    <w:abstractNumId w:val="14"/>
  </w:num>
  <w:num w:numId="7" w16cid:durableId="1310593342">
    <w:abstractNumId w:val="35"/>
  </w:num>
  <w:num w:numId="8" w16cid:durableId="1576434606">
    <w:abstractNumId w:val="15"/>
  </w:num>
  <w:num w:numId="9" w16cid:durableId="2059232729">
    <w:abstractNumId w:val="11"/>
  </w:num>
  <w:num w:numId="10" w16cid:durableId="1238133892">
    <w:abstractNumId w:val="31"/>
  </w:num>
  <w:num w:numId="11" w16cid:durableId="630016946">
    <w:abstractNumId w:val="32"/>
  </w:num>
  <w:num w:numId="12" w16cid:durableId="1235507959">
    <w:abstractNumId w:val="3"/>
  </w:num>
  <w:num w:numId="13" w16cid:durableId="329261572">
    <w:abstractNumId w:val="13"/>
  </w:num>
  <w:num w:numId="14" w16cid:durableId="419525111">
    <w:abstractNumId w:val="0"/>
  </w:num>
  <w:num w:numId="15" w16cid:durableId="1334380385">
    <w:abstractNumId w:val="21"/>
  </w:num>
  <w:num w:numId="16" w16cid:durableId="525560291">
    <w:abstractNumId w:val="18"/>
  </w:num>
  <w:num w:numId="17" w16cid:durableId="1528373899">
    <w:abstractNumId w:val="26"/>
  </w:num>
  <w:num w:numId="18" w16cid:durableId="1438063177">
    <w:abstractNumId w:val="29"/>
  </w:num>
  <w:num w:numId="19" w16cid:durableId="1373455750">
    <w:abstractNumId w:val="6"/>
  </w:num>
  <w:num w:numId="20" w16cid:durableId="142357320">
    <w:abstractNumId w:val="5"/>
  </w:num>
  <w:num w:numId="21" w16cid:durableId="1417509660">
    <w:abstractNumId w:val="10"/>
  </w:num>
  <w:num w:numId="22" w16cid:durableId="1435905209">
    <w:abstractNumId w:val="33"/>
  </w:num>
  <w:num w:numId="23" w16cid:durableId="1668049881">
    <w:abstractNumId w:val="30"/>
  </w:num>
  <w:num w:numId="24" w16cid:durableId="97995137">
    <w:abstractNumId w:val="27"/>
  </w:num>
  <w:num w:numId="25" w16cid:durableId="1492135093">
    <w:abstractNumId w:val="1"/>
  </w:num>
  <w:num w:numId="26" w16cid:durableId="1763604847">
    <w:abstractNumId w:val="28"/>
  </w:num>
  <w:num w:numId="27" w16cid:durableId="1241982975">
    <w:abstractNumId w:val="9"/>
  </w:num>
  <w:num w:numId="28" w16cid:durableId="404842463">
    <w:abstractNumId w:val="7"/>
  </w:num>
  <w:num w:numId="29" w16cid:durableId="2018193471">
    <w:abstractNumId w:val="24"/>
  </w:num>
  <w:num w:numId="30" w16cid:durableId="760878402">
    <w:abstractNumId w:val="20"/>
  </w:num>
  <w:num w:numId="31" w16cid:durableId="823622441">
    <w:abstractNumId w:val="2"/>
  </w:num>
  <w:num w:numId="32" w16cid:durableId="1667126315">
    <w:abstractNumId w:val="17"/>
  </w:num>
  <w:num w:numId="33" w16cid:durableId="1312059377">
    <w:abstractNumId w:val="4"/>
  </w:num>
  <w:num w:numId="34" w16cid:durableId="1859155797">
    <w:abstractNumId w:val="34"/>
  </w:num>
  <w:num w:numId="35" w16cid:durableId="347486062">
    <w:abstractNumId w:val="12"/>
  </w:num>
  <w:num w:numId="36" w16cid:durableId="31543819">
    <w:abstractNumId w:val="1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hideSpellingErrors/>
  <w:activeWritingStyle w:appName="MSWord" w:lang="ru-RU" w:vendorID="64" w:dllVersion="6" w:nlCheck="1" w:checkStyle="0"/>
  <w:activeWritingStyle w:appName="MSWord" w:lang="en-US" w:vendorID="64" w:dllVersion="6" w:nlCheck="1" w:checkStyle="1"/>
  <w:activeWritingStyle w:appName="MSWord" w:lang="en-US" w:vendorID="64" w:dllVersion="4096" w:nlCheck="1" w:checkStyle="0"/>
  <w:activeWritingStyle w:appName="MSWord" w:lang="ru-RU" w:vendorID="64" w:dllVersion="4096" w:nlCheck="1" w:checkStyle="0"/>
  <w:activeWritingStyle w:appName="MSWord" w:lang="ru-RU" w:vendorID="64" w:dllVersion="0" w:nlCheck="1" w:checkStyle="0"/>
  <w:activeWritingStyle w:appName="MSWord" w:lang="en-US" w:vendorID="64" w:dllVersion="0" w:nlCheck="1" w:checkStyle="0"/>
  <w:proofState w:spelling="clean" w:grammar="clean"/>
  <w:defaultTabStop w:val="720"/>
  <w:drawingGridHorizontalSpacing w:val="110"/>
  <w:displayHorizontalDrawingGridEvery w:val="2"/>
  <w:characterSpacingControl w:val="doNotCompress"/>
  <w:hdrShapeDefaults>
    <o:shapedefaults v:ext="edit" spidmax="2066"/>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9D1085"/>
    <w:rsid w:val="0000398C"/>
    <w:rsid w:val="00007F5F"/>
    <w:rsid w:val="00010F57"/>
    <w:rsid w:val="000115A9"/>
    <w:rsid w:val="00011C64"/>
    <w:rsid w:val="00012E5C"/>
    <w:rsid w:val="00013B1C"/>
    <w:rsid w:val="0001435C"/>
    <w:rsid w:val="00016343"/>
    <w:rsid w:val="00016972"/>
    <w:rsid w:val="00017930"/>
    <w:rsid w:val="000202FB"/>
    <w:rsid w:val="000210FE"/>
    <w:rsid w:val="0002138A"/>
    <w:rsid w:val="00022EBC"/>
    <w:rsid w:val="00022F87"/>
    <w:rsid w:val="000233AF"/>
    <w:rsid w:val="0002358C"/>
    <w:rsid w:val="000248AA"/>
    <w:rsid w:val="000260C4"/>
    <w:rsid w:val="00027D7A"/>
    <w:rsid w:val="0003270C"/>
    <w:rsid w:val="000330C5"/>
    <w:rsid w:val="00033B61"/>
    <w:rsid w:val="00036FC4"/>
    <w:rsid w:val="0003752D"/>
    <w:rsid w:val="0003772E"/>
    <w:rsid w:val="00037806"/>
    <w:rsid w:val="00040238"/>
    <w:rsid w:val="00041B42"/>
    <w:rsid w:val="00044B73"/>
    <w:rsid w:val="00044C4B"/>
    <w:rsid w:val="00047E1F"/>
    <w:rsid w:val="00051106"/>
    <w:rsid w:val="0005309C"/>
    <w:rsid w:val="0005465E"/>
    <w:rsid w:val="000549BD"/>
    <w:rsid w:val="00054AAD"/>
    <w:rsid w:val="000552A4"/>
    <w:rsid w:val="00055EAD"/>
    <w:rsid w:val="000569D7"/>
    <w:rsid w:val="000578D0"/>
    <w:rsid w:val="00061430"/>
    <w:rsid w:val="00070F35"/>
    <w:rsid w:val="00074252"/>
    <w:rsid w:val="00075509"/>
    <w:rsid w:val="00080C4A"/>
    <w:rsid w:val="00082BEE"/>
    <w:rsid w:val="000831CC"/>
    <w:rsid w:val="0008457F"/>
    <w:rsid w:val="00084653"/>
    <w:rsid w:val="000849BE"/>
    <w:rsid w:val="000868FA"/>
    <w:rsid w:val="00091396"/>
    <w:rsid w:val="00091A61"/>
    <w:rsid w:val="00092363"/>
    <w:rsid w:val="000933F7"/>
    <w:rsid w:val="00094D1F"/>
    <w:rsid w:val="00095789"/>
    <w:rsid w:val="000958EC"/>
    <w:rsid w:val="00096AE7"/>
    <w:rsid w:val="00097410"/>
    <w:rsid w:val="000975A1"/>
    <w:rsid w:val="000A03A6"/>
    <w:rsid w:val="000A1FB6"/>
    <w:rsid w:val="000A26C7"/>
    <w:rsid w:val="000A4898"/>
    <w:rsid w:val="000A4D14"/>
    <w:rsid w:val="000A51C5"/>
    <w:rsid w:val="000A51C9"/>
    <w:rsid w:val="000A6081"/>
    <w:rsid w:val="000A744D"/>
    <w:rsid w:val="000B03E5"/>
    <w:rsid w:val="000B2B31"/>
    <w:rsid w:val="000B3A48"/>
    <w:rsid w:val="000B4040"/>
    <w:rsid w:val="000B4260"/>
    <w:rsid w:val="000B427E"/>
    <w:rsid w:val="000B451A"/>
    <w:rsid w:val="000B6787"/>
    <w:rsid w:val="000B6EB6"/>
    <w:rsid w:val="000C0494"/>
    <w:rsid w:val="000C104E"/>
    <w:rsid w:val="000C3E1B"/>
    <w:rsid w:val="000C701A"/>
    <w:rsid w:val="000D056A"/>
    <w:rsid w:val="000D348C"/>
    <w:rsid w:val="000D36C9"/>
    <w:rsid w:val="000D4218"/>
    <w:rsid w:val="000D5834"/>
    <w:rsid w:val="000D7123"/>
    <w:rsid w:val="000D719A"/>
    <w:rsid w:val="000E1C0E"/>
    <w:rsid w:val="000E2421"/>
    <w:rsid w:val="000E30F3"/>
    <w:rsid w:val="000E3498"/>
    <w:rsid w:val="000E35CD"/>
    <w:rsid w:val="000E392C"/>
    <w:rsid w:val="000F22FE"/>
    <w:rsid w:val="000F31AC"/>
    <w:rsid w:val="000F475A"/>
    <w:rsid w:val="000F4952"/>
    <w:rsid w:val="000F4980"/>
    <w:rsid w:val="000F52EE"/>
    <w:rsid w:val="000F5649"/>
    <w:rsid w:val="000F7AF5"/>
    <w:rsid w:val="001014CB"/>
    <w:rsid w:val="0010261E"/>
    <w:rsid w:val="00102673"/>
    <w:rsid w:val="00111A90"/>
    <w:rsid w:val="00114917"/>
    <w:rsid w:val="00114B66"/>
    <w:rsid w:val="00114ED0"/>
    <w:rsid w:val="00117455"/>
    <w:rsid w:val="00117947"/>
    <w:rsid w:val="00121185"/>
    <w:rsid w:val="00124408"/>
    <w:rsid w:val="00124675"/>
    <w:rsid w:val="00124835"/>
    <w:rsid w:val="001254DF"/>
    <w:rsid w:val="001256A6"/>
    <w:rsid w:val="001263A3"/>
    <w:rsid w:val="00131669"/>
    <w:rsid w:val="00131D1F"/>
    <w:rsid w:val="001323CA"/>
    <w:rsid w:val="001349EA"/>
    <w:rsid w:val="0014362A"/>
    <w:rsid w:val="00143855"/>
    <w:rsid w:val="00143CB4"/>
    <w:rsid w:val="00144B76"/>
    <w:rsid w:val="001453AF"/>
    <w:rsid w:val="001470CB"/>
    <w:rsid w:val="00150471"/>
    <w:rsid w:val="00154468"/>
    <w:rsid w:val="001610C6"/>
    <w:rsid w:val="001613A5"/>
    <w:rsid w:val="00163A49"/>
    <w:rsid w:val="00165A33"/>
    <w:rsid w:val="001661B5"/>
    <w:rsid w:val="00167D67"/>
    <w:rsid w:val="00173D16"/>
    <w:rsid w:val="00176046"/>
    <w:rsid w:val="00176632"/>
    <w:rsid w:val="001766C7"/>
    <w:rsid w:val="0018252E"/>
    <w:rsid w:val="001830E1"/>
    <w:rsid w:val="00184208"/>
    <w:rsid w:val="00185008"/>
    <w:rsid w:val="00187243"/>
    <w:rsid w:val="001875C5"/>
    <w:rsid w:val="00187D89"/>
    <w:rsid w:val="00187DFB"/>
    <w:rsid w:val="00190527"/>
    <w:rsid w:val="00190DF5"/>
    <w:rsid w:val="0019125E"/>
    <w:rsid w:val="00191D56"/>
    <w:rsid w:val="00191EDB"/>
    <w:rsid w:val="00192A50"/>
    <w:rsid w:val="001956BE"/>
    <w:rsid w:val="0019721F"/>
    <w:rsid w:val="001A2F04"/>
    <w:rsid w:val="001A37F4"/>
    <w:rsid w:val="001A3858"/>
    <w:rsid w:val="001A4369"/>
    <w:rsid w:val="001A4B7D"/>
    <w:rsid w:val="001A53C9"/>
    <w:rsid w:val="001A5A97"/>
    <w:rsid w:val="001A6058"/>
    <w:rsid w:val="001A67A1"/>
    <w:rsid w:val="001B1B57"/>
    <w:rsid w:val="001B2449"/>
    <w:rsid w:val="001B2588"/>
    <w:rsid w:val="001B4989"/>
    <w:rsid w:val="001B4DE9"/>
    <w:rsid w:val="001B72A5"/>
    <w:rsid w:val="001C2692"/>
    <w:rsid w:val="001C2F0F"/>
    <w:rsid w:val="001C369A"/>
    <w:rsid w:val="001C4266"/>
    <w:rsid w:val="001C4E96"/>
    <w:rsid w:val="001C4EA9"/>
    <w:rsid w:val="001C6694"/>
    <w:rsid w:val="001C7CE2"/>
    <w:rsid w:val="001D2449"/>
    <w:rsid w:val="001D2BDD"/>
    <w:rsid w:val="001D3D53"/>
    <w:rsid w:val="001D4CE7"/>
    <w:rsid w:val="001D5202"/>
    <w:rsid w:val="001D6321"/>
    <w:rsid w:val="001D7E6D"/>
    <w:rsid w:val="001E2985"/>
    <w:rsid w:val="001E3508"/>
    <w:rsid w:val="001E53E7"/>
    <w:rsid w:val="001E6D2B"/>
    <w:rsid w:val="001F02A9"/>
    <w:rsid w:val="001F173B"/>
    <w:rsid w:val="001F4518"/>
    <w:rsid w:val="001F5C90"/>
    <w:rsid w:val="001F66EA"/>
    <w:rsid w:val="001F6BD5"/>
    <w:rsid w:val="00200B5B"/>
    <w:rsid w:val="00200F54"/>
    <w:rsid w:val="0020216B"/>
    <w:rsid w:val="00204888"/>
    <w:rsid w:val="00205211"/>
    <w:rsid w:val="002078C9"/>
    <w:rsid w:val="00207B47"/>
    <w:rsid w:val="00211E61"/>
    <w:rsid w:val="002130CD"/>
    <w:rsid w:val="002137C6"/>
    <w:rsid w:val="002140D8"/>
    <w:rsid w:val="00214D3A"/>
    <w:rsid w:val="00215276"/>
    <w:rsid w:val="00215450"/>
    <w:rsid w:val="00216234"/>
    <w:rsid w:val="0021709B"/>
    <w:rsid w:val="0022024C"/>
    <w:rsid w:val="00220365"/>
    <w:rsid w:val="0022221E"/>
    <w:rsid w:val="00223726"/>
    <w:rsid w:val="00225BE4"/>
    <w:rsid w:val="00226F89"/>
    <w:rsid w:val="0022715D"/>
    <w:rsid w:val="00230722"/>
    <w:rsid w:val="00230F0D"/>
    <w:rsid w:val="002328B6"/>
    <w:rsid w:val="002329BF"/>
    <w:rsid w:val="002332A5"/>
    <w:rsid w:val="00233C2D"/>
    <w:rsid w:val="00234216"/>
    <w:rsid w:val="00234FBB"/>
    <w:rsid w:val="00236E92"/>
    <w:rsid w:val="002412A6"/>
    <w:rsid w:val="00241A4B"/>
    <w:rsid w:val="00243119"/>
    <w:rsid w:val="00243C30"/>
    <w:rsid w:val="002460D6"/>
    <w:rsid w:val="00246FAF"/>
    <w:rsid w:val="00250966"/>
    <w:rsid w:val="00250C2E"/>
    <w:rsid w:val="00250D5F"/>
    <w:rsid w:val="002519A8"/>
    <w:rsid w:val="002538FF"/>
    <w:rsid w:val="00254439"/>
    <w:rsid w:val="00256582"/>
    <w:rsid w:val="00257FF3"/>
    <w:rsid w:val="00260823"/>
    <w:rsid w:val="00261BFC"/>
    <w:rsid w:val="002621A7"/>
    <w:rsid w:val="00262B5F"/>
    <w:rsid w:val="002631CB"/>
    <w:rsid w:val="0026443F"/>
    <w:rsid w:val="002660AA"/>
    <w:rsid w:val="00266F9B"/>
    <w:rsid w:val="00267BB8"/>
    <w:rsid w:val="0027240B"/>
    <w:rsid w:val="00272E4C"/>
    <w:rsid w:val="002803F5"/>
    <w:rsid w:val="00280908"/>
    <w:rsid w:val="002814C8"/>
    <w:rsid w:val="002817B6"/>
    <w:rsid w:val="0028238C"/>
    <w:rsid w:val="002829F5"/>
    <w:rsid w:val="002842C8"/>
    <w:rsid w:val="00285B1A"/>
    <w:rsid w:val="0028651E"/>
    <w:rsid w:val="00286FEE"/>
    <w:rsid w:val="002900A4"/>
    <w:rsid w:val="0029093D"/>
    <w:rsid w:val="00290963"/>
    <w:rsid w:val="00291312"/>
    <w:rsid w:val="00294F94"/>
    <w:rsid w:val="0029551A"/>
    <w:rsid w:val="00295ADB"/>
    <w:rsid w:val="0029760C"/>
    <w:rsid w:val="00297C43"/>
    <w:rsid w:val="002A129B"/>
    <w:rsid w:val="002A2A18"/>
    <w:rsid w:val="002A5362"/>
    <w:rsid w:val="002A540B"/>
    <w:rsid w:val="002A6A3E"/>
    <w:rsid w:val="002A726D"/>
    <w:rsid w:val="002A7E0C"/>
    <w:rsid w:val="002B11C3"/>
    <w:rsid w:val="002B11DD"/>
    <w:rsid w:val="002B14C8"/>
    <w:rsid w:val="002B2481"/>
    <w:rsid w:val="002B2D07"/>
    <w:rsid w:val="002B5D63"/>
    <w:rsid w:val="002B6371"/>
    <w:rsid w:val="002B686D"/>
    <w:rsid w:val="002B77A4"/>
    <w:rsid w:val="002B7992"/>
    <w:rsid w:val="002B7EF8"/>
    <w:rsid w:val="002C0871"/>
    <w:rsid w:val="002C4DC6"/>
    <w:rsid w:val="002C4FD1"/>
    <w:rsid w:val="002C5A7A"/>
    <w:rsid w:val="002C6744"/>
    <w:rsid w:val="002C69F5"/>
    <w:rsid w:val="002C6A94"/>
    <w:rsid w:val="002D4606"/>
    <w:rsid w:val="002D5C22"/>
    <w:rsid w:val="002D7D00"/>
    <w:rsid w:val="002E08E7"/>
    <w:rsid w:val="002E15AD"/>
    <w:rsid w:val="002E5332"/>
    <w:rsid w:val="002E6E79"/>
    <w:rsid w:val="002E6FD4"/>
    <w:rsid w:val="002E7750"/>
    <w:rsid w:val="002E7BD3"/>
    <w:rsid w:val="002F03C7"/>
    <w:rsid w:val="002F5EAA"/>
    <w:rsid w:val="002F62DE"/>
    <w:rsid w:val="002F75CF"/>
    <w:rsid w:val="00300FDA"/>
    <w:rsid w:val="00301F3A"/>
    <w:rsid w:val="00301FEA"/>
    <w:rsid w:val="0030308D"/>
    <w:rsid w:val="00304F08"/>
    <w:rsid w:val="0031014D"/>
    <w:rsid w:val="003102CD"/>
    <w:rsid w:val="00310933"/>
    <w:rsid w:val="0031296D"/>
    <w:rsid w:val="003135C9"/>
    <w:rsid w:val="00314687"/>
    <w:rsid w:val="00314C16"/>
    <w:rsid w:val="00315808"/>
    <w:rsid w:val="00316215"/>
    <w:rsid w:val="00316500"/>
    <w:rsid w:val="00317890"/>
    <w:rsid w:val="00317E3A"/>
    <w:rsid w:val="00321584"/>
    <w:rsid w:val="00321A33"/>
    <w:rsid w:val="00324FD8"/>
    <w:rsid w:val="00325037"/>
    <w:rsid w:val="00325112"/>
    <w:rsid w:val="00327CB1"/>
    <w:rsid w:val="00331066"/>
    <w:rsid w:val="003310C2"/>
    <w:rsid w:val="003322A8"/>
    <w:rsid w:val="00334F15"/>
    <w:rsid w:val="00335803"/>
    <w:rsid w:val="00335EDC"/>
    <w:rsid w:val="00336BFD"/>
    <w:rsid w:val="00341443"/>
    <w:rsid w:val="00341661"/>
    <w:rsid w:val="00342081"/>
    <w:rsid w:val="00342381"/>
    <w:rsid w:val="00342877"/>
    <w:rsid w:val="00342D39"/>
    <w:rsid w:val="003443B2"/>
    <w:rsid w:val="00345C90"/>
    <w:rsid w:val="00347F9D"/>
    <w:rsid w:val="00353753"/>
    <w:rsid w:val="00354832"/>
    <w:rsid w:val="00355418"/>
    <w:rsid w:val="00357749"/>
    <w:rsid w:val="00360754"/>
    <w:rsid w:val="00362780"/>
    <w:rsid w:val="00365426"/>
    <w:rsid w:val="0036630F"/>
    <w:rsid w:val="00367B0B"/>
    <w:rsid w:val="00367F4F"/>
    <w:rsid w:val="0037123B"/>
    <w:rsid w:val="0037263B"/>
    <w:rsid w:val="00372DAD"/>
    <w:rsid w:val="00374771"/>
    <w:rsid w:val="00374CB1"/>
    <w:rsid w:val="00374FFD"/>
    <w:rsid w:val="00376E4C"/>
    <w:rsid w:val="0037710F"/>
    <w:rsid w:val="00383AA4"/>
    <w:rsid w:val="00383D31"/>
    <w:rsid w:val="00384C8B"/>
    <w:rsid w:val="00384ED7"/>
    <w:rsid w:val="0039261F"/>
    <w:rsid w:val="0039299C"/>
    <w:rsid w:val="0039644A"/>
    <w:rsid w:val="00396EC0"/>
    <w:rsid w:val="003A11B6"/>
    <w:rsid w:val="003A18D1"/>
    <w:rsid w:val="003A1E35"/>
    <w:rsid w:val="003A1E9E"/>
    <w:rsid w:val="003A32EF"/>
    <w:rsid w:val="003A38CB"/>
    <w:rsid w:val="003A3A04"/>
    <w:rsid w:val="003B09E8"/>
    <w:rsid w:val="003B28CB"/>
    <w:rsid w:val="003B39F4"/>
    <w:rsid w:val="003B42C2"/>
    <w:rsid w:val="003B4497"/>
    <w:rsid w:val="003B7673"/>
    <w:rsid w:val="003C1FF3"/>
    <w:rsid w:val="003C3238"/>
    <w:rsid w:val="003C325D"/>
    <w:rsid w:val="003C4189"/>
    <w:rsid w:val="003C46C9"/>
    <w:rsid w:val="003D0311"/>
    <w:rsid w:val="003D1394"/>
    <w:rsid w:val="003D1FCB"/>
    <w:rsid w:val="003D2C6B"/>
    <w:rsid w:val="003D3E32"/>
    <w:rsid w:val="003D436B"/>
    <w:rsid w:val="003D4E2C"/>
    <w:rsid w:val="003D6F26"/>
    <w:rsid w:val="003E14A7"/>
    <w:rsid w:val="003E3A97"/>
    <w:rsid w:val="003E4C60"/>
    <w:rsid w:val="003E59EB"/>
    <w:rsid w:val="003E5BF4"/>
    <w:rsid w:val="003E6F1C"/>
    <w:rsid w:val="003E71A5"/>
    <w:rsid w:val="003F283A"/>
    <w:rsid w:val="003F2B39"/>
    <w:rsid w:val="003F303E"/>
    <w:rsid w:val="003F3117"/>
    <w:rsid w:val="003F332D"/>
    <w:rsid w:val="0040090A"/>
    <w:rsid w:val="004017CE"/>
    <w:rsid w:val="004037D5"/>
    <w:rsid w:val="00403CB7"/>
    <w:rsid w:val="00403E1B"/>
    <w:rsid w:val="00403EA9"/>
    <w:rsid w:val="00405E7A"/>
    <w:rsid w:val="00405FC4"/>
    <w:rsid w:val="00406E95"/>
    <w:rsid w:val="004119DE"/>
    <w:rsid w:val="004128BF"/>
    <w:rsid w:val="0041350F"/>
    <w:rsid w:val="0041363D"/>
    <w:rsid w:val="00413792"/>
    <w:rsid w:val="004147EE"/>
    <w:rsid w:val="0041529A"/>
    <w:rsid w:val="004166AF"/>
    <w:rsid w:val="00416C73"/>
    <w:rsid w:val="004221C1"/>
    <w:rsid w:val="00422707"/>
    <w:rsid w:val="0042348D"/>
    <w:rsid w:val="00423ACC"/>
    <w:rsid w:val="004240BB"/>
    <w:rsid w:val="00425DF2"/>
    <w:rsid w:val="00427DB2"/>
    <w:rsid w:val="00430777"/>
    <w:rsid w:val="00431123"/>
    <w:rsid w:val="004322D3"/>
    <w:rsid w:val="004328D8"/>
    <w:rsid w:val="004330D5"/>
    <w:rsid w:val="0043417E"/>
    <w:rsid w:val="004356FD"/>
    <w:rsid w:val="00435889"/>
    <w:rsid w:val="004366F9"/>
    <w:rsid w:val="00436938"/>
    <w:rsid w:val="00437AB8"/>
    <w:rsid w:val="00444866"/>
    <w:rsid w:val="00450E20"/>
    <w:rsid w:val="004513AC"/>
    <w:rsid w:val="00454580"/>
    <w:rsid w:val="00457AFA"/>
    <w:rsid w:val="00462416"/>
    <w:rsid w:val="004655AC"/>
    <w:rsid w:val="00466DEE"/>
    <w:rsid w:val="00467A11"/>
    <w:rsid w:val="0047191F"/>
    <w:rsid w:val="004769F8"/>
    <w:rsid w:val="0047796F"/>
    <w:rsid w:val="0047799F"/>
    <w:rsid w:val="004801BC"/>
    <w:rsid w:val="00482359"/>
    <w:rsid w:val="00484942"/>
    <w:rsid w:val="00486407"/>
    <w:rsid w:val="0048732A"/>
    <w:rsid w:val="00487EAE"/>
    <w:rsid w:val="00493867"/>
    <w:rsid w:val="004948B4"/>
    <w:rsid w:val="004A1704"/>
    <w:rsid w:val="004A2719"/>
    <w:rsid w:val="004A3695"/>
    <w:rsid w:val="004A38A1"/>
    <w:rsid w:val="004A3DFC"/>
    <w:rsid w:val="004B0555"/>
    <w:rsid w:val="004B08CC"/>
    <w:rsid w:val="004B0925"/>
    <w:rsid w:val="004B3125"/>
    <w:rsid w:val="004B4053"/>
    <w:rsid w:val="004B51B1"/>
    <w:rsid w:val="004C108A"/>
    <w:rsid w:val="004C41DF"/>
    <w:rsid w:val="004C4C24"/>
    <w:rsid w:val="004C644B"/>
    <w:rsid w:val="004C72A0"/>
    <w:rsid w:val="004C7C47"/>
    <w:rsid w:val="004D023E"/>
    <w:rsid w:val="004D34C8"/>
    <w:rsid w:val="004D4F80"/>
    <w:rsid w:val="004D506A"/>
    <w:rsid w:val="004D52FF"/>
    <w:rsid w:val="004D55C6"/>
    <w:rsid w:val="004D7515"/>
    <w:rsid w:val="004E6B5B"/>
    <w:rsid w:val="004F0A7E"/>
    <w:rsid w:val="004F1A57"/>
    <w:rsid w:val="004F1EB0"/>
    <w:rsid w:val="004F3700"/>
    <w:rsid w:val="004F373D"/>
    <w:rsid w:val="004F3B58"/>
    <w:rsid w:val="004F4075"/>
    <w:rsid w:val="004F76AA"/>
    <w:rsid w:val="0050074D"/>
    <w:rsid w:val="00501214"/>
    <w:rsid w:val="005027F2"/>
    <w:rsid w:val="00505D56"/>
    <w:rsid w:val="00506670"/>
    <w:rsid w:val="005102C0"/>
    <w:rsid w:val="00510884"/>
    <w:rsid w:val="00512934"/>
    <w:rsid w:val="005132B0"/>
    <w:rsid w:val="00514D2C"/>
    <w:rsid w:val="00514E3C"/>
    <w:rsid w:val="005151EE"/>
    <w:rsid w:val="00516211"/>
    <w:rsid w:val="0052179A"/>
    <w:rsid w:val="00521B45"/>
    <w:rsid w:val="0052355C"/>
    <w:rsid w:val="00523D8F"/>
    <w:rsid w:val="005246FB"/>
    <w:rsid w:val="00524BC7"/>
    <w:rsid w:val="005256DB"/>
    <w:rsid w:val="00525F07"/>
    <w:rsid w:val="00526739"/>
    <w:rsid w:val="00526C8E"/>
    <w:rsid w:val="0053054A"/>
    <w:rsid w:val="00531B87"/>
    <w:rsid w:val="00531CDB"/>
    <w:rsid w:val="00533671"/>
    <w:rsid w:val="00537313"/>
    <w:rsid w:val="005423FB"/>
    <w:rsid w:val="005425A5"/>
    <w:rsid w:val="005448CD"/>
    <w:rsid w:val="00545CA8"/>
    <w:rsid w:val="005461FD"/>
    <w:rsid w:val="005465FF"/>
    <w:rsid w:val="00547E0C"/>
    <w:rsid w:val="0055073C"/>
    <w:rsid w:val="00551B68"/>
    <w:rsid w:val="00552DD6"/>
    <w:rsid w:val="00553789"/>
    <w:rsid w:val="00553957"/>
    <w:rsid w:val="00553CF8"/>
    <w:rsid w:val="00553DA5"/>
    <w:rsid w:val="005543C7"/>
    <w:rsid w:val="0055502B"/>
    <w:rsid w:val="00555874"/>
    <w:rsid w:val="005606C1"/>
    <w:rsid w:val="00560BA2"/>
    <w:rsid w:val="00560D83"/>
    <w:rsid w:val="00560ECD"/>
    <w:rsid w:val="005623CA"/>
    <w:rsid w:val="00563906"/>
    <w:rsid w:val="00563FCD"/>
    <w:rsid w:val="00572A0D"/>
    <w:rsid w:val="00572D7E"/>
    <w:rsid w:val="00572E04"/>
    <w:rsid w:val="0057400B"/>
    <w:rsid w:val="00574BF9"/>
    <w:rsid w:val="00576E6B"/>
    <w:rsid w:val="00577A80"/>
    <w:rsid w:val="00582F25"/>
    <w:rsid w:val="005834EF"/>
    <w:rsid w:val="005842CD"/>
    <w:rsid w:val="00584CE2"/>
    <w:rsid w:val="0058528A"/>
    <w:rsid w:val="00585305"/>
    <w:rsid w:val="00585942"/>
    <w:rsid w:val="00586152"/>
    <w:rsid w:val="00586915"/>
    <w:rsid w:val="00591A4B"/>
    <w:rsid w:val="00592F2A"/>
    <w:rsid w:val="00595E74"/>
    <w:rsid w:val="0059680D"/>
    <w:rsid w:val="005A0C1B"/>
    <w:rsid w:val="005A2157"/>
    <w:rsid w:val="005A2ADF"/>
    <w:rsid w:val="005A3FBC"/>
    <w:rsid w:val="005A4642"/>
    <w:rsid w:val="005A5218"/>
    <w:rsid w:val="005A5F87"/>
    <w:rsid w:val="005A7518"/>
    <w:rsid w:val="005B12F4"/>
    <w:rsid w:val="005B2944"/>
    <w:rsid w:val="005B4554"/>
    <w:rsid w:val="005B465E"/>
    <w:rsid w:val="005B47B4"/>
    <w:rsid w:val="005B6FA4"/>
    <w:rsid w:val="005B705B"/>
    <w:rsid w:val="005C096A"/>
    <w:rsid w:val="005C2913"/>
    <w:rsid w:val="005D2032"/>
    <w:rsid w:val="005D3023"/>
    <w:rsid w:val="005D5049"/>
    <w:rsid w:val="005D78CB"/>
    <w:rsid w:val="005D78E5"/>
    <w:rsid w:val="005E0C06"/>
    <w:rsid w:val="005E4D58"/>
    <w:rsid w:val="005E6012"/>
    <w:rsid w:val="005E6036"/>
    <w:rsid w:val="005E62AF"/>
    <w:rsid w:val="005F0DEF"/>
    <w:rsid w:val="005F1667"/>
    <w:rsid w:val="005F17D8"/>
    <w:rsid w:val="005F35C6"/>
    <w:rsid w:val="005F450C"/>
    <w:rsid w:val="005F6BEF"/>
    <w:rsid w:val="006001BA"/>
    <w:rsid w:val="006007AF"/>
    <w:rsid w:val="00600D9F"/>
    <w:rsid w:val="00601863"/>
    <w:rsid w:val="006018BE"/>
    <w:rsid w:val="006019F3"/>
    <w:rsid w:val="0060242E"/>
    <w:rsid w:val="00604631"/>
    <w:rsid w:val="00605602"/>
    <w:rsid w:val="00605C91"/>
    <w:rsid w:val="00605FF2"/>
    <w:rsid w:val="00606DD5"/>
    <w:rsid w:val="0060743A"/>
    <w:rsid w:val="00607D80"/>
    <w:rsid w:val="00610095"/>
    <w:rsid w:val="00611517"/>
    <w:rsid w:val="0061214F"/>
    <w:rsid w:val="00613CC2"/>
    <w:rsid w:val="006148F0"/>
    <w:rsid w:val="00615355"/>
    <w:rsid w:val="0061564B"/>
    <w:rsid w:val="00615F5F"/>
    <w:rsid w:val="00617236"/>
    <w:rsid w:val="006179FB"/>
    <w:rsid w:val="00621831"/>
    <w:rsid w:val="0062246B"/>
    <w:rsid w:val="0062287D"/>
    <w:rsid w:val="00624602"/>
    <w:rsid w:val="00624DC9"/>
    <w:rsid w:val="006252DE"/>
    <w:rsid w:val="00625CD2"/>
    <w:rsid w:val="00626F0D"/>
    <w:rsid w:val="00626F36"/>
    <w:rsid w:val="0062726C"/>
    <w:rsid w:val="00631B3D"/>
    <w:rsid w:val="00632A74"/>
    <w:rsid w:val="00634100"/>
    <w:rsid w:val="00634310"/>
    <w:rsid w:val="006351E4"/>
    <w:rsid w:val="00635FE3"/>
    <w:rsid w:val="00636190"/>
    <w:rsid w:val="0063775B"/>
    <w:rsid w:val="00637D3A"/>
    <w:rsid w:val="00642574"/>
    <w:rsid w:val="00643256"/>
    <w:rsid w:val="00651CB5"/>
    <w:rsid w:val="00651D30"/>
    <w:rsid w:val="00651E48"/>
    <w:rsid w:val="00654BEC"/>
    <w:rsid w:val="00656ED5"/>
    <w:rsid w:val="006570B1"/>
    <w:rsid w:val="0066019E"/>
    <w:rsid w:val="006602F0"/>
    <w:rsid w:val="006663D5"/>
    <w:rsid w:val="00666B66"/>
    <w:rsid w:val="006703E4"/>
    <w:rsid w:val="006704C8"/>
    <w:rsid w:val="00671E66"/>
    <w:rsid w:val="00673A51"/>
    <w:rsid w:val="00675439"/>
    <w:rsid w:val="00675C56"/>
    <w:rsid w:val="00676C2D"/>
    <w:rsid w:val="00676C3A"/>
    <w:rsid w:val="00676FBF"/>
    <w:rsid w:val="00680708"/>
    <w:rsid w:val="006815BD"/>
    <w:rsid w:val="00681BA4"/>
    <w:rsid w:val="00683F9B"/>
    <w:rsid w:val="0068464B"/>
    <w:rsid w:val="00686B2C"/>
    <w:rsid w:val="006905E0"/>
    <w:rsid w:val="006914F3"/>
    <w:rsid w:val="00691E1C"/>
    <w:rsid w:val="00692063"/>
    <w:rsid w:val="00694619"/>
    <w:rsid w:val="00694AC1"/>
    <w:rsid w:val="00696AA8"/>
    <w:rsid w:val="00697751"/>
    <w:rsid w:val="006A1471"/>
    <w:rsid w:val="006A4B4F"/>
    <w:rsid w:val="006A5FBE"/>
    <w:rsid w:val="006A7675"/>
    <w:rsid w:val="006A7AA8"/>
    <w:rsid w:val="006A7BA4"/>
    <w:rsid w:val="006B14CE"/>
    <w:rsid w:val="006B248A"/>
    <w:rsid w:val="006B3834"/>
    <w:rsid w:val="006B391B"/>
    <w:rsid w:val="006B4462"/>
    <w:rsid w:val="006B7B63"/>
    <w:rsid w:val="006C0423"/>
    <w:rsid w:val="006C04FA"/>
    <w:rsid w:val="006C1936"/>
    <w:rsid w:val="006C1EC4"/>
    <w:rsid w:val="006C21CC"/>
    <w:rsid w:val="006C2F68"/>
    <w:rsid w:val="006C3705"/>
    <w:rsid w:val="006C5FF9"/>
    <w:rsid w:val="006C6239"/>
    <w:rsid w:val="006D00D0"/>
    <w:rsid w:val="006D2B5B"/>
    <w:rsid w:val="006D2FA9"/>
    <w:rsid w:val="006D4112"/>
    <w:rsid w:val="006D460A"/>
    <w:rsid w:val="006D4F28"/>
    <w:rsid w:val="006D79B1"/>
    <w:rsid w:val="006E0403"/>
    <w:rsid w:val="006E05B5"/>
    <w:rsid w:val="006E2390"/>
    <w:rsid w:val="006E3B1A"/>
    <w:rsid w:val="006E40EA"/>
    <w:rsid w:val="006E5828"/>
    <w:rsid w:val="006E7212"/>
    <w:rsid w:val="006F10B4"/>
    <w:rsid w:val="006F3C5D"/>
    <w:rsid w:val="006F5B3E"/>
    <w:rsid w:val="006F5BE2"/>
    <w:rsid w:val="006F6417"/>
    <w:rsid w:val="006F6655"/>
    <w:rsid w:val="006F6FF0"/>
    <w:rsid w:val="006F77D7"/>
    <w:rsid w:val="0070117A"/>
    <w:rsid w:val="00701B0F"/>
    <w:rsid w:val="0070243C"/>
    <w:rsid w:val="00704E64"/>
    <w:rsid w:val="007054E8"/>
    <w:rsid w:val="00705BC7"/>
    <w:rsid w:val="00705C1C"/>
    <w:rsid w:val="0070734E"/>
    <w:rsid w:val="00712B2F"/>
    <w:rsid w:val="007153BA"/>
    <w:rsid w:val="00715D66"/>
    <w:rsid w:val="00716A43"/>
    <w:rsid w:val="00716B2F"/>
    <w:rsid w:val="00720493"/>
    <w:rsid w:val="007213AB"/>
    <w:rsid w:val="00721470"/>
    <w:rsid w:val="0072245F"/>
    <w:rsid w:val="0072268B"/>
    <w:rsid w:val="00722D4F"/>
    <w:rsid w:val="00722EE6"/>
    <w:rsid w:val="007232DA"/>
    <w:rsid w:val="007248B5"/>
    <w:rsid w:val="00726309"/>
    <w:rsid w:val="00726585"/>
    <w:rsid w:val="00726594"/>
    <w:rsid w:val="00727277"/>
    <w:rsid w:val="00727FD5"/>
    <w:rsid w:val="00731ADD"/>
    <w:rsid w:val="0073293E"/>
    <w:rsid w:val="007334B9"/>
    <w:rsid w:val="007341D5"/>
    <w:rsid w:val="0073534D"/>
    <w:rsid w:val="007373CE"/>
    <w:rsid w:val="0074021B"/>
    <w:rsid w:val="007458CF"/>
    <w:rsid w:val="00745D2A"/>
    <w:rsid w:val="007460DF"/>
    <w:rsid w:val="00750274"/>
    <w:rsid w:val="00750D9A"/>
    <w:rsid w:val="00753EFE"/>
    <w:rsid w:val="00754CD8"/>
    <w:rsid w:val="0075682B"/>
    <w:rsid w:val="00757541"/>
    <w:rsid w:val="007576D0"/>
    <w:rsid w:val="00760A20"/>
    <w:rsid w:val="0076180A"/>
    <w:rsid w:val="00763E03"/>
    <w:rsid w:val="007649D4"/>
    <w:rsid w:val="00765534"/>
    <w:rsid w:val="007717D4"/>
    <w:rsid w:val="00771AC8"/>
    <w:rsid w:val="00771B3B"/>
    <w:rsid w:val="007723EE"/>
    <w:rsid w:val="00773E6F"/>
    <w:rsid w:val="00775B9F"/>
    <w:rsid w:val="007763CE"/>
    <w:rsid w:val="00777C22"/>
    <w:rsid w:val="00780790"/>
    <w:rsid w:val="00781226"/>
    <w:rsid w:val="00782483"/>
    <w:rsid w:val="00784D97"/>
    <w:rsid w:val="00785B7F"/>
    <w:rsid w:val="00791FF7"/>
    <w:rsid w:val="007930D9"/>
    <w:rsid w:val="0079376E"/>
    <w:rsid w:val="00793FEE"/>
    <w:rsid w:val="00797654"/>
    <w:rsid w:val="007A123A"/>
    <w:rsid w:val="007A4703"/>
    <w:rsid w:val="007A4979"/>
    <w:rsid w:val="007A5EFD"/>
    <w:rsid w:val="007A60DF"/>
    <w:rsid w:val="007A7092"/>
    <w:rsid w:val="007A70C4"/>
    <w:rsid w:val="007B1EE7"/>
    <w:rsid w:val="007B233D"/>
    <w:rsid w:val="007B2B23"/>
    <w:rsid w:val="007B5E1D"/>
    <w:rsid w:val="007B76FD"/>
    <w:rsid w:val="007C0389"/>
    <w:rsid w:val="007C3247"/>
    <w:rsid w:val="007C40BE"/>
    <w:rsid w:val="007C5374"/>
    <w:rsid w:val="007C566B"/>
    <w:rsid w:val="007C5E2D"/>
    <w:rsid w:val="007C5F36"/>
    <w:rsid w:val="007C7108"/>
    <w:rsid w:val="007C7FB1"/>
    <w:rsid w:val="007C7FC1"/>
    <w:rsid w:val="007D189A"/>
    <w:rsid w:val="007D2440"/>
    <w:rsid w:val="007D62CB"/>
    <w:rsid w:val="007D77F4"/>
    <w:rsid w:val="007D7FBB"/>
    <w:rsid w:val="007E11C7"/>
    <w:rsid w:val="007E1293"/>
    <w:rsid w:val="007E2672"/>
    <w:rsid w:val="007E2F07"/>
    <w:rsid w:val="007E41C2"/>
    <w:rsid w:val="007E4DA1"/>
    <w:rsid w:val="007E5BC3"/>
    <w:rsid w:val="007E664F"/>
    <w:rsid w:val="007E77F1"/>
    <w:rsid w:val="007F0FC0"/>
    <w:rsid w:val="007F1540"/>
    <w:rsid w:val="007F357A"/>
    <w:rsid w:val="007F4BB1"/>
    <w:rsid w:val="007F5351"/>
    <w:rsid w:val="00800D75"/>
    <w:rsid w:val="00801A96"/>
    <w:rsid w:val="00801EB6"/>
    <w:rsid w:val="00806451"/>
    <w:rsid w:val="00806D88"/>
    <w:rsid w:val="0080749C"/>
    <w:rsid w:val="00807C6A"/>
    <w:rsid w:val="00810636"/>
    <w:rsid w:val="008110BA"/>
    <w:rsid w:val="008116B4"/>
    <w:rsid w:val="00811ACB"/>
    <w:rsid w:val="00812C21"/>
    <w:rsid w:val="00813367"/>
    <w:rsid w:val="00813898"/>
    <w:rsid w:val="008138F3"/>
    <w:rsid w:val="00814A72"/>
    <w:rsid w:val="00815B4D"/>
    <w:rsid w:val="00815E4D"/>
    <w:rsid w:val="008176C1"/>
    <w:rsid w:val="00823E3A"/>
    <w:rsid w:val="008242C4"/>
    <w:rsid w:val="008242FC"/>
    <w:rsid w:val="00825A66"/>
    <w:rsid w:val="00826069"/>
    <w:rsid w:val="0082648D"/>
    <w:rsid w:val="00832BB5"/>
    <w:rsid w:val="00832DDA"/>
    <w:rsid w:val="00832FB4"/>
    <w:rsid w:val="00833151"/>
    <w:rsid w:val="008334B9"/>
    <w:rsid w:val="0083375F"/>
    <w:rsid w:val="0083393D"/>
    <w:rsid w:val="00833DD8"/>
    <w:rsid w:val="008354B2"/>
    <w:rsid w:val="00835E46"/>
    <w:rsid w:val="00836AD6"/>
    <w:rsid w:val="00840512"/>
    <w:rsid w:val="0084297D"/>
    <w:rsid w:val="008476B8"/>
    <w:rsid w:val="00850763"/>
    <w:rsid w:val="008522C4"/>
    <w:rsid w:val="00853CA3"/>
    <w:rsid w:val="00855664"/>
    <w:rsid w:val="00856CFF"/>
    <w:rsid w:val="008572E8"/>
    <w:rsid w:val="0085746A"/>
    <w:rsid w:val="0086227C"/>
    <w:rsid w:val="00863CD6"/>
    <w:rsid w:val="00863F10"/>
    <w:rsid w:val="00864E59"/>
    <w:rsid w:val="008654CD"/>
    <w:rsid w:val="0086582A"/>
    <w:rsid w:val="00870CC0"/>
    <w:rsid w:val="008710E8"/>
    <w:rsid w:val="008716F4"/>
    <w:rsid w:val="00872224"/>
    <w:rsid w:val="00874BC1"/>
    <w:rsid w:val="008756A2"/>
    <w:rsid w:val="0088036A"/>
    <w:rsid w:val="00880E4B"/>
    <w:rsid w:val="0088406B"/>
    <w:rsid w:val="00887210"/>
    <w:rsid w:val="00887515"/>
    <w:rsid w:val="00890060"/>
    <w:rsid w:val="008910D0"/>
    <w:rsid w:val="00892436"/>
    <w:rsid w:val="00893741"/>
    <w:rsid w:val="008964FD"/>
    <w:rsid w:val="008974C2"/>
    <w:rsid w:val="008A27B1"/>
    <w:rsid w:val="008A41E6"/>
    <w:rsid w:val="008B10DC"/>
    <w:rsid w:val="008B45A6"/>
    <w:rsid w:val="008B575B"/>
    <w:rsid w:val="008B631A"/>
    <w:rsid w:val="008B7484"/>
    <w:rsid w:val="008B77F3"/>
    <w:rsid w:val="008C39FC"/>
    <w:rsid w:val="008C5CD2"/>
    <w:rsid w:val="008D2F69"/>
    <w:rsid w:val="008D3D47"/>
    <w:rsid w:val="008D61CB"/>
    <w:rsid w:val="008D7437"/>
    <w:rsid w:val="008E1664"/>
    <w:rsid w:val="008E2112"/>
    <w:rsid w:val="008E5D91"/>
    <w:rsid w:val="008E6383"/>
    <w:rsid w:val="008E6FD4"/>
    <w:rsid w:val="008E72D9"/>
    <w:rsid w:val="008F351B"/>
    <w:rsid w:val="008F60BB"/>
    <w:rsid w:val="00900A63"/>
    <w:rsid w:val="00900FE9"/>
    <w:rsid w:val="00901508"/>
    <w:rsid w:val="00901958"/>
    <w:rsid w:val="00901A87"/>
    <w:rsid w:val="00901D86"/>
    <w:rsid w:val="00902DEF"/>
    <w:rsid w:val="0090301C"/>
    <w:rsid w:val="00903326"/>
    <w:rsid w:val="009038AE"/>
    <w:rsid w:val="009063BA"/>
    <w:rsid w:val="0090668E"/>
    <w:rsid w:val="009155B5"/>
    <w:rsid w:val="009167B9"/>
    <w:rsid w:val="00923BD0"/>
    <w:rsid w:val="00923FE9"/>
    <w:rsid w:val="00924C77"/>
    <w:rsid w:val="00925909"/>
    <w:rsid w:val="0092786E"/>
    <w:rsid w:val="00930FF9"/>
    <w:rsid w:val="00931262"/>
    <w:rsid w:val="00934499"/>
    <w:rsid w:val="00934F48"/>
    <w:rsid w:val="00936C88"/>
    <w:rsid w:val="00936EBF"/>
    <w:rsid w:val="00937914"/>
    <w:rsid w:val="0094157A"/>
    <w:rsid w:val="00942CA3"/>
    <w:rsid w:val="00943100"/>
    <w:rsid w:val="00943EA2"/>
    <w:rsid w:val="0094456E"/>
    <w:rsid w:val="009451A4"/>
    <w:rsid w:val="00945B58"/>
    <w:rsid w:val="0094657E"/>
    <w:rsid w:val="00947323"/>
    <w:rsid w:val="009503AB"/>
    <w:rsid w:val="00950D1C"/>
    <w:rsid w:val="00951022"/>
    <w:rsid w:val="00951C89"/>
    <w:rsid w:val="00956D6B"/>
    <w:rsid w:val="00957DC2"/>
    <w:rsid w:val="00962005"/>
    <w:rsid w:val="00962619"/>
    <w:rsid w:val="00962A41"/>
    <w:rsid w:val="00966E75"/>
    <w:rsid w:val="00967625"/>
    <w:rsid w:val="0097256B"/>
    <w:rsid w:val="00972BDE"/>
    <w:rsid w:val="00973F5C"/>
    <w:rsid w:val="009758FC"/>
    <w:rsid w:val="00975A2F"/>
    <w:rsid w:val="00976474"/>
    <w:rsid w:val="0098057F"/>
    <w:rsid w:val="00983479"/>
    <w:rsid w:val="0098450A"/>
    <w:rsid w:val="009864B9"/>
    <w:rsid w:val="00986C13"/>
    <w:rsid w:val="00987CFF"/>
    <w:rsid w:val="00991E38"/>
    <w:rsid w:val="00992171"/>
    <w:rsid w:val="00992A2E"/>
    <w:rsid w:val="00992D2B"/>
    <w:rsid w:val="009A05F8"/>
    <w:rsid w:val="009A0FFF"/>
    <w:rsid w:val="009A2ADA"/>
    <w:rsid w:val="009A4EDE"/>
    <w:rsid w:val="009B28A6"/>
    <w:rsid w:val="009B28FF"/>
    <w:rsid w:val="009B387D"/>
    <w:rsid w:val="009B76CA"/>
    <w:rsid w:val="009C038E"/>
    <w:rsid w:val="009C0A8E"/>
    <w:rsid w:val="009C1FEF"/>
    <w:rsid w:val="009C396F"/>
    <w:rsid w:val="009C3B65"/>
    <w:rsid w:val="009C43EE"/>
    <w:rsid w:val="009C4820"/>
    <w:rsid w:val="009C5C78"/>
    <w:rsid w:val="009C7A0C"/>
    <w:rsid w:val="009D1085"/>
    <w:rsid w:val="009D178C"/>
    <w:rsid w:val="009D46A3"/>
    <w:rsid w:val="009D5171"/>
    <w:rsid w:val="009E02B0"/>
    <w:rsid w:val="009E073E"/>
    <w:rsid w:val="009E1285"/>
    <w:rsid w:val="009E36BB"/>
    <w:rsid w:val="009E40A6"/>
    <w:rsid w:val="009E6375"/>
    <w:rsid w:val="009E665F"/>
    <w:rsid w:val="009E6D61"/>
    <w:rsid w:val="009F14EA"/>
    <w:rsid w:val="009F1962"/>
    <w:rsid w:val="009F3BC7"/>
    <w:rsid w:val="009F4766"/>
    <w:rsid w:val="00A00AAF"/>
    <w:rsid w:val="00A011C1"/>
    <w:rsid w:val="00A04056"/>
    <w:rsid w:val="00A04FF2"/>
    <w:rsid w:val="00A11D23"/>
    <w:rsid w:val="00A122BE"/>
    <w:rsid w:val="00A13BDD"/>
    <w:rsid w:val="00A14916"/>
    <w:rsid w:val="00A20467"/>
    <w:rsid w:val="00A209C3"/>
    <w:rsid w:val="00A215CD"/>
    <w:rsid w:val="00A21A0B"/>
    <w:rsid w:val="00A2510D"/>
    <w:rsid w:val="00A269FE"/>
    <w:rsid w:val="00A3105A"/>
    <w:rsid w:val="00A328C9"/>
    <w:rsid w:val="00A33B21"/>
    <w:rsid w:val="00A34CD9"/>
    <w:rsid w:val="00A35AB1"/>
    <w:rsid w:val="00A371AF"/>
    <w:rsid w:val="00A37BDF"/>
    <w:rsid w:val="00A4190D"/>
    <w:rsid w:val="00A4374E"/>
    <w:rsid w:val="00A44674"/>
    <w:rsid w:val="00A447C7"/>
    <w:rsid w:val="00A4484A"/>
    <w:rsid w:val="00A459A1"/>
    <w:rsid w:val="00A47B6D"/>
    <w:rsid w:val="00A52CEF"/>
    <w:rsid w:val="00A54952"/>
    <w:rsid w:val="00A54F90"/>
    <w:rsid w:val="00A55B5F"/>
    <w:rsid w:val="00A55E0C"/>
    <w:rsid w:val="00A576D0"/>
    <w:rsid w:val="00A578B3"/>
    <w:rsid w:val="00A61B2B"/>
    <w:rsid w:val="00A6231B"/>
    <w:rsid w:val="00A62801"/>
    <w:rsid w:val="00A63E9D"/>
    <w:rsid w:val="00A6529A"/>
    <w:rsid w:val="00A71204"/>
    <w:rsid w:val="00A71334"/>
    <w:rsid w:val="00A73628"/>
    <w:rsid w:val="00A73BFC"/>
    <w:rsid w:val="00A74989"/>
    <w:rsid w:val="00A74B52"/>
    <w:rsid w:val="00A77213"/>
    <w:rsid w:val="00A821A0"/>
    <w:rsid w:val="00A830DE"/>
    <w:rsid w:val="00A836B4"/>
    <w:rsid w:val="00A85F60"/>
    <w:rsid w:val="00A86B23"/>
    <w:rsid w:val="00A87571"/>
    <w:rsid w:val="00A876B8"/>
    <w:rsid w:val="00A9043A"/>
    <w:rsid w:val="00A905C4"/>
    <w:rsid w:val="00A921F0"/>
    <w:rsid w:val="00A96D1B"/>
    <w:rsid w:val="00A977F5"/>
    <w:rsid w:val="00AA1B60"/>
    <w:rsid w:val="00AA2BCB"/>
    <w:rsid w:val="00AA55C2"/>
    <w:rsid w:val="00AA6543"/>
    <w:rsid w:val="00AA7C53"/>
    <w:rsid w:val="00AB24E0"/>
    <w:rsid w:val="00AB3825"/>
    <w:rsid w:val="00AB4563"/>
    <w:rsid w:val="00AB5AF1"/>
    <w:rsid w:val="00AB6B0F"/>
    <w:rsid w:val="00AC23E5"/>
    <w:rsid w:val="00AC2515"/>
    <w:rsid w:val="00AC5439"/>
    <w:rsid w:val="00AC5CDE"/>
    <w:rsid w:val="00AC6573"/>
    <w:rsid w:val="00AC663D"/>
    <w:rsid w:val="00AC725C"/>
    <w:rsid w:val="00AC7426"/>
    <w:rsid w:val="00AC7C46"/>
    <w:rsid w:val="00AD28BF"/>
    <w:rsid w:val="00AD450E"/>
    <w:rsid w:val="00AD4726"/>
    <w:rsid w:val="00AD4B47"/>
    <w:rsid w:val="00AE3EA3"/>
    <w:rsid w:val="00AE60C6"/>
    <w:rsid w:val="00AE6A73"/>
    <w:rsid w:val="00AE7241"/>
    <w:rsid w:val="00AE7CFA"/>
    <w:rsid w:val="00AF4003"/>
    <w:rsid w:val="00AF6067"/>
    <w:rsid w:val="00B00E43"/>
    <w:rsid w:val="00B028E7"/>
    <w:rsid w:val="00B0294A"/>
    <w:rsid w:val="00B02C7D"/>
    <w:rsid w:val="00B07344"/>
    <w:rsid w:val="00B07522"/>
    <w:rsid w:val="00B07AD4"/>
    <w:rsid w:val="00B10A43"/>
    <w:rsid w:val="00B1230A"/>
    <w:rsid w:val="00B12A89"/>
    <w:rsid w:val="00B137F9"/>
    <w:rsid w:val="00B1424B"/>
    <w:rsid w:val="00B15D10"/>
    <w:rsid w:val="00B16112"/>
    <w:rsid w:val="00B20CD0"/>
    <w:rsid w:val="00B212A2"/>
    <w:rsid w:val="00B23D91"/>
    <w:rsid w:val="00B249F3"/>
    <w:rsid w:val="00B25A2E"/>
    <w:rsid w:val="00B26569"/>
    <w:rsid w:val="00B26EE5"/>
    <w:rsid w:val="00B27B5F"/>
    <w:rsid w:val="00B32AC3"/>
    <w:rsid w:val="00B34D2C"/>
    <w:rsid w:val="00B35670"/>
    <w:rsid w:val="00B436A1"/>
    <w:rsid w:val="00B443AF"/>
    <w:rsid w:val="00B44917"/>
    <w:rsid w:val="00B456AB"/>
    <w:rsid w:val="00B457DD"/>
    <w:rsid w:val="00B461F9"/>
    <w:rsid w:val="00B468C0"/>
    <w:rsid w:val="00B51CC3"/>
    <w:rsid w:val="00B528DA"/>
    <w:rsid w:val="00B52ED0"/>
    <w:rsid w:val="00B54930"/>
    <w:rsid w:val="00B55854"/>
    <w:rsid w:val="00B56A40"/>
    <w:rsid w:val="00B6342B"/>
    <w:rsid w:val="00B63581"/>
    <w:rsid w:val="00B63C1F"/>
    <w:rsid w:val="00B66127"/>
    <w:rsid w:val="00B6765C"/>
    <w:rsid w:val="00B70089"/>
    <w:rsid w:val="00B70C0C"/>
    <w:rsid w:val="00B71ABC"/>
    <w:rsid w:val="00B71E49"/>
    <w:rsid w:val="00B72427"/>
    <w:rsid w:val="00B72552"/>
    <w:rsid w:val="00B77D48"/>
    <w:rsid w:val="00B81597"/>
    <w:rsid w:val="00B81CA4"/>
    <w:rsid w:val="00B81CC3"/>
    <w:rsid w:val="00B822CC"/>
    <w:rsid w:val="00B82575"/>
    <w:rsid w:val="00B85B13"/>
    <w:rsid w:val="00B8723B"/>
    <w:rsid w:val="00B8763C"/>
    <w:rsid w:val="00B90D01"/>
    <w:rsid w:val="00B934FE"/>
    <w:rsid w:val="00B958B7"/>
    <w:rsid w:val="00B96869"/>
    <w:rsid w:val="00B9761B"/>
    <w:rsid w:val="00B97941"/>
    <w:rsid w:val="00BA6288"/>
    <w:rsid w:val="00BA6E5D"/>
    <w:rsid w:val="00BB0B5C"/>
    <w:rsid w:val="00BB2480"/>
    <w:rsid w:val="00BB3DBA"/>
    <w:rsid w:val="00BB4154"/>
    <w:rsid w:val="00BB4D6F"/>
    <w:rsid w:val="00BB6678"/>
    <w:rsid w:val="00BC04F6"/>
    <w:rsid w:val="00BC099C"/>
    <w:rsid w:val="00BC3319"/>
    <w:rsid w:val="00BC336B"/>
    <w:rsid w:val="00BC3FD6"/>
    <w:rsid w:val="00BC55BE"/>
    <w:rsid w:val="00BC640A"/>
    <w:rsid w:val="00BD277A"/>
    <w:rsid w:val="00BD2ABD"/>
    <w:rsid w:val="00BD30BB"/>
    <w:rsid w:val="00BD3513"/>
    <w:rsid w:val="00BD4767"/>
    <w:rsid w:val="00BD533B"/>
    <w:rsid w:val="00BD5CF5"/>
    <w:rsid w:val="00BE072E"/>
    <w:rsid w:val="00BE2B05"/>
    <w:rsid w:val="00BE3C0F"/>
    <w:rsid w:val="00BE5B51"/>
    <w:rsid w:val="00BE5BE8"/>
    <w:rsid w:val="00BE5F39"/>
    <w:rsid w:val="00BE610C"/>
    <w:rsid w:val="00BE7077"/>
    <w:rsid w:val="00BF642F"/>
    <w:rsid w:val="00BF79AF"/>
    <w:rsid w:val="00BF7ACA"/>
    <w:rsid w:val="00C00791"/>
    <w:rsid w:val="00C00C64"/>
    <w:rsid w:val="00C010A7"/>
    <w:rsid w:val="00C014D0"/>
    <w:rsid w:val="00C01A3B"/>
    <w:rsid w:val="00C01F1F"/>
    <w:rsid w:val="00C0212C"/>
    <w:rsid w:val="00C0213C"/>
    <w:rsid w:val="00C0284A"/>
    <w:rsid w:val="00C03625"/>
    <w:rsid w:val="00C078FF"/>
    <w:rsid w:val="00C12A14"/>
    <w:rsid w:val="00C13D01"/>
    <w:rsid w:val="00C14593"/>
    <w:rsid w:val="00C14655"/>
    <w:rsid w:val="00C17A22"/>
    <w:rsid w:val="00C17E01"/>
    <w:rsid w:val="00C20282"/>
    <w:rsid w:val="00C2139B"/>
    <w:rsid w:val="00C21C0D"/>
    <w:rsid w:val="00C22321"/>
    <w:rsid w:val="00C22C7F"/>
    <w:rsid w:val="00C23CE1"/>
    <w:rsid w:val="00C23F54"/>
    <w:rsid w:val="00C24461"/>
    <w:rsid w:val="00C26CBB"/>
    <w:rsid w:val="00C2735D"/>
    <w:rsid w:val="00C311EC"/>
    <w:rsid w:val="00C322AF"/>
    <w:rsid w:val="00C324C2"/>
    <w:rsid w:val="00C32A0E"/>
    <w:rsid w:val="00C35AFA"/>
    <w:rsid w:val="00C35C0C"/>
    <w:rsid w:val="00C36033"/>
    <w:rsid w:val="00C3651C"/>
    <w:rsid w:val="00C36865"/>
    <w:rsid w:val="00C36FF4"/>
    <w:rsid w:val="00C432C6"/>
    <w:rsid w:val="00C4441A"/>
    <w:rsid w:val="00C46771"/>
    <w:rsid w:val="00C46F81"/>
    <w:rsid w:val="00C5601B"/>
    <w:rsid w:val="00C56F47"/>
    <w:rsid w:val="00C60F0E"/>
    <w:rsid w:val="00C61D7A"/>
    <w:rsid w:val="00C66024"/>
    <w:rsid w:val="00C674A0"/>
    <w:rsid w:val="00C67727"/>
    <w:rsid w:val="00C67B21"/>
    <w:rsid w:val="00C67D44"/>
    <w:rsid w:val="00C715EC"/>
    <w:rsid w:val="00C71E99"/>
    <w:rsid w:val="00C74FDF"/>
    <w:rsid w:val="00C75876"/>
    <w:rsid w:val="00C75877"/>
    <w:rsid w:val="00C75B5C"/>
    <w:rsid w:val="00C75FFC"/>
    <w:rsid w:val="00C85D6C"/>
    <w:rsid w:val="00C9023D"/>
    <w:rsid w:val="00C907F9"/>
    <w:rsid w:val="00C9358B"/>
    <w:rsid w:val="00C94E42"/>
    <w:rsid w:val="00C971C3"/>
    <w:rsid w:val="00C97D86"/>
    <w:rsid w:val="00CA4861"/>
    <w:rsid w:val="00CA5110"/>
    <w:rsid w:val="00CA5975"/>
    <w:rsid w:val="00CA6693"/>
    <w:rsid w:val="00CA7032"/>
    <w:rsid w:val="00CA76FD"/>
    <w:rsid w:val="00CB0669"/>
    <w:rsid w:val="00CB183F"/>
    <w:rsid w:val="00CB1924"/>
    <w:rsid w:val="00CB23AC"/>
    <w:rsid w:val="00CB264E"/>
    <w:rsid w:val="00CB4766"/>
    <w:rsid w:val="00CC2940"/>
    <w:rsid w:val="00CC335B"/>
    <w:rsid w:val="00CC5B63"/>
    <w:rsid w:val="00CC739E"/>
    <w:rsid w:val="00CC7852"/>
    <w:rsid w:val="00CD11C7"/>
    <w:rsid w:val="00CD24C4"/>
    <w:rsid w:val="00CD2D3F"/>
    <w:rsid w:val="00CD3648"/>
    <w:rsid w:val="00CD3890"/>
    <w:rsid w:val="00CD41C0"/>
    <w:rsid w:val="00CD672C"/>
    <w:rsid w:val="00CD7A5A"/>
    <w:rsid w:val="00CE0C84"/>
    <w:rsid w:val="00CE21BB"/>
    <w:rsid w:val="00CE3229"/>
    <w:rsid w:val="00CE60DB"/>
    <w:rsid w:val="00CE70A0"/>
    <w:rsid w:val="00CE7154"/>
    <w:rsid w:val="00CE7EBF"/>
    <w:rsid w:val="00CF0602"/>
    <w:rsid w:val="00CF17BC"/>
    <w:rsid w:val="00CF1F7A"/>
    <w:rsid w:val="00CF2A20"/>
    <w:rsid w:val="00CF2BB7"/>
    <w:rsid w:val="00CF357E"/>
    <w:rsid w:val="00CF4D66"/>
    <w:rsid w:val="00D0122E"/>
    <w:rsid w:val="00D018EF"/>
    <w:rsid w:val="00D0403B"/>
    <w:rsid w:val="00D04467"/>
    <w:rsid w:val="00D055DB"/>
    <w:rsid w:val="00D05F88"/>
    <w:rsid w:val="00D0656B"/>
    <w:rsid w:val="00D06ACA"/>
    <w:rsid w:val="00D06CE0"/>
    <w:rsid w:val="00D11E4D"/>
    <w:rsid w:val="00D13DC7"/>
    <w:rsid w:val="00D14E6A"/>
    <w:rsid w:val="00D15E0F"/>
    <w:rsid w:val="00D16F23"/>
    <w:rsid w:val="00D175BB"/>
    <w:rsid w:val="00D17ED8"/>
    <w:rsid w:val="00D2649A"/>
    <w:rsid w:val="00D26AD4"/>
    <w:rsid w:val="00D27B20"/>
    <w:rsid w:val="00D302D5"/>
    <w:rsid w:val="00D31AB2"/>
    <w:rsid w:val="00D35713"/>
    <w:rsid w:val="00D40D1C"/>
    <w:rsid w:val="00D41641"/>
    <w:rsid w:val="00D41AF6"/>
    <w:rsid w:val="00D43E79"/>
    <w:rsid w:val="00D43F77"/>
    <w:rsid w:val="00D45600"/>
    <w:rsid w:val="00D506B0"/>
    <w:rsid w:val="00D50F08"/>
    <w:rsid w:val="00D5334F"/>
    <w:rsid w:val="00D54131"/>
    <w:rsid w:val="00D54525"/>
    <w:rsid w:val="00D54DBA"/>
    <w:rsid w:val="00D55E7F"/>
    <w:rsid w:val="00D62153"/>
    <w:rsid w:val="00D643FD"/>
    <w:rsid w:val="00D64CC2"/>
    <w:rsid w:val="00D672DB"/>
    <w:rsid w:val="00D70755"/>
    <w:rsid w:val="00D70EDB"/>
    <w:rsid w:val="00D71203"/>
    <w:rsid w:val="00D71A2E"/>
    <w:rsid w:val="00D72BAF"/>
    <w:rsid w:val="00D75530"/>
    <w:rsid w:val="00D75C7C"/>
    <w:rsid w:val="00D81A42"/>
    <w:rsid w:val="00D81B4D"/>
    <w:rsid w:val="00D82725"/>
    <w:rsid w:val="00D83D4B"/>
    <w:rsid w:val="00D8406A"/>
    <w:rsid w:val="00D84319"/>
    <w:rsid w:val="00D846CE"/>
    <w:rsid w:val="00D851B7"/>
    <w:rsid w:val="00D859D2"/>
    <w:rsid w:val="00D872C8"/>
    <w:rsid w:val="00D90762"/>
    <w:rsid w:val="00D971DB"/>
    <w:rsid w:val="00D97420"/>
    <w:rsid w:val="00DA025E"/>
    <w:rsid w:val="00DA681A"/>
    <w:rsid w:val="00DA68B8"/>
    <w:rsid w:val="00DA76D8"/>
    <w:rsid w:val="00DB0477"/>
    <w:rsid w:val="00DB0797"/>
    <w:rsid w:val="00DB199A"/>
    <w:rsid w:val="00DB6A21"/>
    <w:rsid w:val="00DB7715"/>
    <w:rsid w:val="00DB7D42"/>
    <w:rsid w:val="00DB7E31"/>
    <w:rsid w:val="00DC0864"/>
    <w:rsid w:val="00DC1177"/>
    <w:rsid w:val="00DC19D4"/>
    <w:rsid w:val="00DC2607"/>
    <w:rsid w:val="00DC2730"/>
    <w:rsid w:val="00DC417E"/>
    <w:rsid w:val="00DC668E"/>
    <w:rsid w:val="00DC7791"/>
    <w:rsid w:val="00DD0378"/>
    <w:rsid w:val="00DD32F0"/>
    <w:rsid w:val="00DD54EE"/>
    <w:rsid w:val="00DD5B7B"/>
    <w:rsid w:val="00DD5DB6"/>
    <w:rsid w:val="00DD7213"/>
    <w:rsid w:val="00DD7A7D"/>
    <w:rsid w:val="00DE3287"/>
    <w:rsid w:val="00DE569B"/>
    <w:rsid w:val="00DE5FFE"/>
    <w:rsid w:val="00DF32A6"/>
    <w:rsid w:val="00DF45B7"/>
    <w:rsid w:val="00DF5890"/>
    <w:rsid w:val="00DF6523"/>
    <w:rsid w:val="00DF692B"/>
    <w:rsid w:val="00DF79F8"/>
    <w:rsid w:val="00DF7D60"/>
    <w:rsid w:val="00E000BE"/>
    <w:rsid w:val="00E02E50"/>
    <w:rsid w:val="00E05EFE"/>
    <w:rsid w:val="00E07D28"/>
    <w:rsid w:val="00E108D0"/>
    <w:rsid w:val="00E11C5B"/>
    <w:rsid w:val="00E14F54"/>
    <w:rsid w:val="00E1562A"/>
    <w:rsid w:val="00E15F82"/>
    <w:rsid w:val="00E17867"/>
    <w:rsid w:val="00E2012A"/>
    <w:rsid w:val="00E20631"/>
    <w:rsid w:val="00E2276C"/>
    <w:rsid w:val="00E243A7"/>
    <w:rsid w:val="00E2482A"/>
    <w:rsid w:val="00E271B7"/>
    <w:rsid w:val="00E31243"/>
    <w:rsid w:val="00E33CB1"/>
    <w:rsid w:val="00E35085"/>
    <w:rsid w:val="00E35685"/>
    <w:rsid w:val="00E40B8C"/>
    <w:rsid w:val="00E40D47"/>
    <w:rsid w:val="00E40FA1"/>
    <w:rsid w:val="00E42178"/>
    <w:rsid w:val="00E42867"/>
    <w:rsid w:val="00E43DA8"/>
    <w:rsid w:val="00E460EF"/>
    <w:rsid w:val="00E463C4"/>
    <w:rsid w:val="00E47A8A"/>
    <w:rsid w:val="00E50E31"/>
    <w:rsid w:val="00E50E42"/>
    <w:rsid w:val="00E51FCC"/>
    <w:rsid w:val="00E52E4A"/>
    <w:rsid w:val="00E5338D"/>
    <w:rsid w:val="00E53C9A"/>
    <w:rsid w:val="00E54907"/>
    <w:rsid w:val="00E54BDC"/>
    <w:rsid w:val="00E56B97"/>
    <w:rsid w:val="00E5731B"/>
    <w:rsid w:val="00E62CAD"/>
    <w:rsid w:val="00E6335B"/>
    <w:rsid w:val="00E635CC"/>
    <w:rsid w:val="00E639E7"/>
    <w:rsid w:val="00E64634"/>
    <w:rsid w:val="00E65821"/>
    <w:rsid w:val="00E65A46"/>
    <w:rsid w:val="00E65ACF"/>
    <w:rsid w:val="00E731CC"/>
    <w:rsid w:val="00E74865"/>
    <w:rsid w:val="00E75666"/>
    <w:rsid w:val="00E767DC"/>
    <w:rsid w:val="00E80064"/>
    <w:rsid w:val="00E80972"/>
    <w:rsid w:val="00E80AC7"/>
    <w:rsid w:val="00E81419"/>
    <w:rsid w:val="00E82DB8"/>
    <w:rsid w:val="00E83FCA"/>
    <w:rsid w:val="00E849FA"/>
    <w:rsid w:val="00E85C4B"/>
    <w:rsid w:val="00E8659A"/>
    <w:rsid w:val="00E86D44"/>
    <w:rsid w:val="00E9092A"/>
    <w:rsid w:val="00E91EDA"/>
    <w:rsid w:val="00E92161"/>
    <w:rsid w:val="00E92657"/>
    <w:rsid w:val="00E95309"/>
    <w:rsid w:val="00E95D6F"/>
    <w:rsid w:val="00E95F30"/>
    <w:rsid w:val="00E97278"/>
    <w:rsid w:val="00EA2FFB"/>
    <w:rsid w:val="00EA340D"/>
    <w:rsid w:val="00EA6DA7"/>
    <w:rsid w:val="00EB0872"/>
    <w:rsid w:val="00EB4901"/>
    <w:rsid w:val="00EB5DAE"/>
    <w:rsid w:val="00EB602B"/>
    <w:rsid w:val="00EB6F82"/>
    <w:rsid w:val="00EC02EA"/>
    <w:rsid w:val="00EC0585"/>
    <w:rsid w:val="00EC0DB7"/>
    <w:rsid w:val="00EC18AE"/>
    <w:rsid w:val="00EC1B58"/>
    <w:rsid w:val="00EC79C2"/>
    <w:rsid w:val="00EC7A8A"/>
    <w:rsid w:val="00ED31CE"/>
    <w:rsid w:val="00ED3295"/>
    <w:rsid w:val="00ED3972"/>
    <w:rsid w:val="00ED4A57"/>
    <w:rsid w:val="00EE04DD"/>
    <w:rsid w:val="00EE0E10"/>
    <w:rsid w:val="00EE0EEC"/>
    <w:rsid w:val="00EE1CF0"/>
    <w:rsid w:val="00EE2C23"/>
    <w:rsid w:val="00EE34EB"/>
    <w:rsid w:val="00EE3F76"/>
    <w:rsid w:val="00EE59E0"/>
    <w:rsid w:val="00EE5CE9"/>
    <w:rsid w:val="00EE75B4"/>
    <w:rsid w:val="00EF0FFE"/>
    <w:rsid w:val="00EF15E6"/>
    <w:rsid w:val="00EF1F81"/>
    <w:rsid w:val="00EF268F"/>
    <w:rsid w:val="00EF3320"/>
    <w:rsid w:val="00EF36CE"/>
    <w:rsid w:val="00EF4EFD"/>
    <w:rsid w:val="00F02DFA"/>
    <w:rsid w:val="00F07215"/>
    <w:rsid w:val="00F072E4"/>
    <w:rsid w:val="00F076AB"/>
    <w:rsid w:val="00F107D1"/>
    <w:rsid w:val="00F119A6"/>
    <w:rsid w:val="00F141F5"/>
    <w:rsid w:val="00F14B62"/>
    <w:rsid w:val="00F14BFF"/>
    <w:rsid w:val="00F14D70"/>
    <w:rsid w:val="00F1505D"/>
    <w:rsid w:val="00F15773"/>
    <w:rsid w:val="00F160BB"/>
    <w:rsid w:val="00F17E31"/>
    <w:rsid w:val="00F21846"/>
    <w:rsid w:val="00F224CA"/>
    <w:rsid w:val="00F23D9E"/>
    <w:rsid w:val="00F26C0F"/>
    <w:rsid w:val="00F30ADC"/>
    <w:rsid w:val="00F32B12"/>
    <w:rsid w:val="00F32F14"/>
    <w:rsid w:val="00F34A24"/>
    <w:rsid w:val="00F35762"/>
    <w:rsid w:val="00F37002"/>
    <w:rsid w:val="00F40902"/>
    <w:rsid w:val="00F41B6E"/>
    <w:rsid w:val="00F42258"/>
    <w:rsid w:val="00F42723"/>
    <w:rsid w:val="00F4297E"/>
    <w:rsid w:val="00F47CBF"/>
    <w:rsid w:val="00F50B8E"/>
    <w:rsid w:val="00F52411"/>
    <w:rsid w:val="00F5283F"/>
    <w:rsid w:val="00F531BE"/>
    <w:rsid w:val="00F53AC7"/>
    <w:rsid w:val="00F53F4B"/>
    <w:rsid w:val="00F5550D"/>
    <w:rsid w:val="00F557FA"/>
    <w:rsid w:val="00F55DAD"/>
    <w:rsid w:val="00F56A7D"/>
    <w:rsid w:val="00F56ACB"/>
    <w:rsid w:val="00F61524"/>
    <w:rsid w:val="00F61AD7"/>
    <w:rsid w:val="00F67DA3"/>
    <w:rsid w:val="00F706D1"/>
    <w:rsid w:val="00F709C3"/>
    <w:rsid w:val="00F71913"/>
    <w:rsid w:val="00F71973"/>
    <w:rsid w:val="00F71C7C"/>
    <w:rsid w:val="00F72367"/>
    <w:rsid w:val="00F7452D"/>
    <w:rsid w:val="00F83032"/>
    <w:rsid w:val="00F84C9C"/>
    <w:rsid w:val="00F86216"/>
    <w:rsid w:val="00F8668B"/>
    <w:rsid w:val="00F877D1"/>
    <w:rsid w:val="00F903E0"/>
    <w:rsid w:val="00F909A9"/>
    <w:rsid w:val="00F96ABE"/>
    <w:rsid w:val="00F97C0E"/>
    <w:rsid w:val="00FA2338"/>
    <w:rsid w:val="00FA58A4"/>
    <w:rsid w:val="00FA5D40"/>
    <w:rsid w:val="00FA6E9A"/>
    <w:rsid w:val="00FB0861"/>
    <w:rsid w:val="00FB10CF"/>
    <w:rsid w:val="00FB3AE7"/>
    <w:rsid w:val="00FB52B9"/>
    <w:rsid w:val="00FB664B"/>
    <w:rsid w:val="00FC24C9"/>
    <w:rsid w:val="00FC355E"/>
    <w:rsid w:val="00FC3C2C"/>
    <w:rsid w:val="00FC4B76"/>
    <w:rsid w:val="00FC56B8"/>
    <w:rsid w:val="00FC5A45"/>
    <w:rsid w:val="00FC60E2"/>
    <w:rsid w:val="00FC6FDE"/>
    <w:rsid w:val="00FD1AD8"/>
    <w:rsid w:val="00FE1163"/>
    <w:rsid w:val="00FE1455"/>
    <w:rsid w:val="00FE159F"/>
    <w:rsid w:val="00FE3A13"/>
    <w:rsid w:val="00FE3B95"/>
    <w:rsid w:val="00FE4823"/>
    <w:rsid w:val="00FE503F"/>
    <w:rsid w:val="00FE61FA"/>
    <w:rsid w:val="00FE642D"/>
    <w:rsid w:val="00FE6DF4"/>
    <w:rsid w:val="00FE74C2"/>
    <w:rsid w:val="00FE77DC"/>
    <w:rsid w:val="00FF0840"/>
    <w:rsid w:val="00FF1470"/>
    <w:rsid w:val="00FF1C06"/>
    <w:rsid w:val="00FF1F93"/>
    <w:rsid w:val="00FF47C9"/>
    <w:rsid w:val="00FF4AE1"/>
    <w:rsid w:val="00FF4BBF"/>
    <w:rsid w:val="00FF5819"/>
    <w:rsid w:val="00FF62E6"/>
    <w:rsid w:val="00FF73BB"/>
    <w:rsid w:val="00FF769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2"/>
    </o:shapelayout>
  </w:shapeDefaults>
  <w:decimalSymbol w:val=","/>
  <w:listSeparator w:val=";"/>
  <w14:docId w14:val="2BB6DB7C"/>
  <w15:docId w15:val="{F486904C-8F10-416D-9CA2-608EE6032C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04F08"/>
    <w:rPr>
      <w:rFonts w:ascii="Times New Roman" w:eastAsia="Times New Roman" w:hAnsi="Times New Roman" w:cs="Times New Roman"/>
      <w:lang w:val="ru-RU"/>
    </w:rPr>
  </w:style>
  <w:style w:type="paragraph" w:styleId="Heading1">
    <w:name w:val="heading 1"/>
    <w:basedOn w:val="Normal"/>
    <w:link w:val="Heading1Char"/>
    <w:uiPriority w:val="9"/>
    <w:qFormat/>
    <w:rsid w:val="00E31243"/>
    <w:pPr>
      <w:widowControl/>
      <w:autoSpaceDE/>
      <w:autoSpaceDN/>
      <w:spacing w:before="100" w:beforeAutospacing="1" w:after="100" w:afterAutospacing="1"/>
      <w:outlineLvl w:val="0"/>
    </w:pPr>
    <w:rPr>
      <w:b/>
      <w:bCs/>
      <w:kern w:val="36"/>
      <w:sz w:val="48"/>
      <w:szCs w:val="48"/>
      <w:lang w:eastAsia="ru-RU"/>
    </w:rPr>
  </w:style>
  <w:style w:type="paragraph" w:styleId="Heading2">
    <w:name w:val="heading 2"/>
    <w:basedOn w:val="Normal"/>
    <w:next w:val="Normal"/>
    <w:link w:val="Heading2Char"/>
    <w:uiPriority w:val="9"/>
    <w:unhideWhenUsed/>
    <w:qFormat/>
    <w:rsid w:val="00376E4C"/>
    <w:pPr>
      <w:keepNext/>
      <w:keepLines/>
      <w:widowControl/>
      <w:autoSpaceDE/>
      <w:autoSpaceDN/>
      <w:spacing w:before="200"/>
      <w:ind w:right="454"/>
      <w:outlineLvl w:val="1"/>
    </w:pPr>
    <w:rPr>
      <w:rFonts w:asciiTheme="majorHAnsi" w:eastAsiaTheme="majorEastAsia" w:hAnsiTheme="majorHAnsi" w:cstheme="majorBidi"/>
      <w:b/>
      <w:bCs/>
      <w:color w:val="4F81BD" w:themeColor="accent1"/>
      <w:sz w:val="26"/>
      <w:szCs w:val="26"/>
      <w:lang w:eastAsia="ru-RU"/>
    </w:rPr>
  </w:style>
  <w:style w:type="paragraph" w:styleId="Heading3">
    <w:name w:val="heading 3"/>
    <w:basedOn w:val="Normal"/>
    <w:next w:val="Normal"/>
    <w:link w:val="Heading3Char"/>
    <w:uiPriority w:val="9"/>
    <w:semiHidden/>
    <w:unhideWhenUsed/>
    <w:qFormat/>
    <w:rsid w:val="00B028E7"/>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5E6012"/>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31243"/>
    <w:rPr>
      <w:rFonts w:ascii="Times New Roman" w:eastAsia="Times New Roman" w:hAnsi="Times New Roman" w:cs="Times New Roman"/>
      <w:b/>
      <w:bCs/>
      <w:kern w:val="36"/>
      <w:sz w:val="48"/>
      <w:szCs w:val="48"/>
      <w:lang w:val="ru-RU" w:eastAsia="ru-RU"/>
    </w:rPr>
  </w:style>
  <w:style w:type="character" w:customStyle="1" w:styleId="Heading2Char">
    <w:name w:val="Heading 2 Char"/>
    <w:basedOn w:val="DefaultParagraphFont"/>
    <w:link w:val="Heading2"/>
    <w:uiPriority w:val="9"/>
    <w:rsid w:val="00376E4C"/>
    <w:rPr>
      <w:rFonts w:asciiTheme="majorHAnsi" w:eastAsiaTheme="majorEastAsia" w:hAnsiTheme="majorHAnsi" w:cstheme="majorBidi"/>
      <w:b/>
      <w:bCs/>
      <w:color w:val="4F81BD" w:themeColor="accent1"/>
      <w:sz w:val="26"/>
      <w:szCs w:val="26"/>
      <w:lang w:val="ru-RU" w:eastAsia="ru-RU"/>
    </w:rPr>
  </w:style>
  <w:style w:type="table" w:customStyle="1" w:styleId="TableNormal1">
    <w:name w:val="Table Normal1"/>
    <w:uiPriority w:val="2"/>
    <w:semiHidden/>
    <w:unhideWhenUsed/>
    <w:qFormat/>
    <w:rsid w:val="009D1085"/>
    <w:tblPr>
      <w:tblInd w:w="0" w:type="dxa"/>
      <w:tblCellMar>
        <w:top w:w="0" w:type="dxa"/>
        <w:left w:w="0" w:type="dxa"/>
        <w:bottom w:w="0" w:type="dxa"/>
        <w:right w:w="0" w:type="dxa"/>
      </w:tblCellMar>
    </w:tblPr>
  </w:style>
  <w:style w:type="paragraph" w:customStyle="1" w:styleId="11">
    <w:name w:val="Оглавление 11"/>
    <w:basedOn w:val="Normal"/>
    <w:uiPriority w:val="1"/>
    <w:qFormat/>
    <w:rsid w:val="009D1085"/>
    <w:pPr>
      <w:spacing w:before="228" w:line="322" w:lineRule="exact"/>
      <w:ind w:left="211" w:right="143" w:hanging="211"/>
      <w:jc w:val="center"/>
    </w:pPr>
    <w:rPr>
      <w:sz w:val="28"/>
      <w:szCs w:val="28"/>
    </w:rPr>
  </w:style>
  <w:style w:type="paragraph" w:customStyle="1" w:styleId="21">
    <w:name w:val="Оглавление 21"/>
    <w:basedOn w:val="Normal"/>
    <w:uiPriority w:val="1"/>
    <w:qFormat/>
    <w:rsid w:val="009D1085"/>
    <w:pPr>
      <w:spacing w:before="240"/>
      <w:ind w:left="143"/>
      <w:jc w:val="both"/>
    </w:pPr>
    <w:rPr>
      <w:sz w:val="28"/>
      <w:szCs w:val="28"/>
    </w:rPr>
  </w:style>
  <w:style w:type="paragraph" w:customStyle="1" w:styleId="31">
    <w:name w:val="Оглавление 31"/>
    <w:basedOn w:val="Normal"/>
    <w:uiPriority w:val="1"/>
    <w:qFormat/>
    <w:rsid w:val="009D1085"/>
    <w:pPr>
      <w:ind w:left="143"/>
    </w:pPr>
    <w:rPr>
      <w:sz w:val="28"/>
      <w:szCs w:val="28"/>
    </w:rPr>
  </w:style>
  <w:style w:type="paragraph" w:styleId="BodyText">
    <w:name w:val="Body Text"/>
    <w:basedOn w:val="Normal"/>
    <w:link w:val="BodyTextChar"/>
    <w:uiPriority w:val="1"/>
    <w:qFormat/>
    <w:rsid w:val="009D1085"/>
    <w:pPr>
      <w:ind w:left="143" w:firstLine="707"/>
      <w:jc w:val="both"/>
    </w:pPr>
    <w:rPr>
      <w:sz w:val="28"/>
      <w:szCs w:val="28"/>
    </w:rPr>
  </w:style>
  <w:style w:type="paragraph" w:customStyle="1" w:styleId="110">
    <w:name w:val="Заголовок 11"/>
    <w:basedOn w:val="Normal"/>
    <w:uiPriority w:val="1"/>
    <w:qFormat/>
    <w:rsid w:val="009D1085"/>
    <w:pPr>
      <w:spacing w:before="74"/>
      <w:ind w:right="138"/>
      <w:jc w:val="center"/>
      <w:outlineLvl w:val="1"/>
    </w:pPr>
    <w:rPr>
      <w:b/>
      <w:bCs/>
      <w:sz w:val="28"/>
      <w:szCs w:val="28"/>
    </w:rPr>
  </w:style>
  <w:style w:type="paragraph" w:customStyle="1" w:styleId="210">
    <w:name w:val="Заголовок 21"/>
    <w:basedOn w:val="Normal"/>
    <w:uiPriority w:val="1"/>
    <w:qFormat/>
    <w:rsid w:val="009D1085"/>
    <w:pPr>
      <w:ind w:left="143"/>
      <w:jc w:val="both"/>
      <w:outlineLvl w:val="2"/>
    </w:pPr>
    <w:rPr>
      <w:b/>
      <w:bCs/>
      <w:sz w:val="28"/>
      <w:szCs w:val="28"/>
    </w:rPr>
  </w:style>
  <w:style w:type="paragraph" w:styleId="ListParagraph">
    <w:name w:val="List Paragraph"/>
    <w:basedOn w:val="Normal"/>
    <w:uiPriority w:val="34"/>
    <w:qFormat/>
    <w:rsid w:val="009D1085"/>
    <w:pPr>
      <w:ind w:left="143" w:right="277" w:firstLine="707"/>
      <w:jc w:val="both"/>
    </w:pPr>
  </w:style>
  <w:style w:type="paragraph" w:customStyle="1" w:styleId="TableParagraph">
    <w:name w:val="Table Paragraph"/>
    <w:basedOn w:val="Normal"/>
    <w:uiPriority w:val="1"/>
    <w:qFormat/>
    <w:rsid w:val="009D1085"/>
    <w:pPr>
      <w:ind w:left="8"/>
      <w:jc w:val="center"/>
    </w:pPr>
  </w:style>
  <w:style w:type="paragraph" w:styleId="BalloonText">
    <w:name w:val="Balloon Text"/>
    <w:basedOn w:val="Normal"/>
    <w:link w:val="BalloonTextChar"/>
    <w:uiPriority w:val="99"/>
    <w:semiHidden/>
    <w:unhideWhenUsed/>
    <w:rsid w:val="00943100"/>
    <w:rPr>
      <w:rFonts w:ascii="Tahoma" w:hAnsi="Tahoma" w:cs="Tahoma"/>
      <w:sz w:val="16"/>
      <w:szCs w:val="16"/>
    </w:rPr>
  </w:style>
  <w:style w:type="character" w:customStyle="1" w:styleId="BalloonTextChar">
    <w:name w:val="Balloon Text Char"/>
    <w:basedOn w:val="DefaultParagraphFont"/>
    <w:link w:val="BalloonText"/>
    <w:uiPriority w:val="99"/>
    <w:semiHidden/>
    <w:rsid w:val="00943100"/>
    <w:rPr>
      <w:rFonts w:ascii="Tahoma" w:eastAsia="Times New Roman" w:hAnsi="Tahoma" w:cs="Tahoma"/>
      <w:sz w:val="16"/>
      <w:szCs w:val="16"/>
      <w:lang w:val="ru-RU"/>
    </w:rPr>
  </w:style>
  <w:style w:type="paragraph" w:styleId="NormalWeb">
    <w:name w:val="Normal (Web)"/>
    <w:basedOn w:val="Normal"/>
    <w:link w:val="NormalWebChar"/>
    <w:uiPriority w:val="99"/>
    <w:unhideWhenUsed/>
    <w:qFormat/>
    <w:rsid w:val="00F84C9C"/>
    <w:pPr>
      <w:widowControl/>
      <w:autoSpaceDE/>
      <w:autoSpaceDN/>
      <w:spacing w:before="100" w:beforeAutospacing="1" w:after="100" w:afterAutospacing="1"/>
    </w:pPr>
    <w:rPr>
      <w:sz w:val="24"/>
      <w:szCs w:val="24"/>
      <w:lang w:eastAsia="ru-RU"/>
    </w:rPr>
  </w:style>
  <w:style w:type="character" w:styleId="Strong">
    <w:name w:val="Strong"/>
    <w:basedOn w:val="DefaultParagraphFont"/>
    <w:uiPriority w:val="22"/>
    <w:qFormat/>
    <w:rsid w:val="00022F87"/>
    <w:rPr>
      <w:b/>
      <w:bCs/>
    </w:rPr>
  </w:style>
  <w:style w:type="character" w:styleId="Emphasis">
    <w:name w:val="Emphasis"/>
    <w:basedOn w:val="DefaultParagraphFont"/>
    <w:uiPriority w:val="20"/>
    <w:qFormat/>
    <w:rsid w:val="005D5049"/>
    <w:rPr>
      <w:i/>
      <w:iCs/>
    </w:rPr>
  </w:style>
  <w:style w:type="table" w:styleId="TableGrid">
    <w:name w:val="Table Grid"/>
    <w:basedOn w:val="TableNormal"/>
    <w:uiPriority w:val="59"/>
    <w:qFormat/>
    <w:rsid w:val="007F357A"/>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01">
    <w:name w:val="fontstyle01"/>
    <w:basedOn w:val="DefaultParagraphFont"/>
    <w:rsid w:val="005246FB"/>
    <w:rPr>
      <w:rFonts w:ascii="Sylfaen" w:hAnsi="Sylfaen" w:hint="default"/>
      <w:b w:val="0"/>
      <w:bCs w:val="0"/>
      <w:i w:val="0"/>
      <w:iCs w:val="0"/>
      <w:color w:val="000000"/>
      <w:sz w:val="22"/>
      <w:szCs w:val="22"/>
    </w:rPr>
  </w:style>
  <w:style w:type="character" w:customStyle="1" w:styleId="mord">
    <w:name w:val="mord"/>
    <w:basedOn w:val="DefaultParagraphFont"/>
    <w:rsid w:val="001C7CE2"/>
  </w:style>
  <w:style w:type="paragraph" w:customStyle="1" w:styleId="CETBodytext">
    <w:name w:val="CET Body text"/>
    <w:link w:val="CETBodytextCarattere"/>
    <w:qFormat/>
    <w:rsid w:val="002A6A3E"/>
    <w:pPr>
      <w:widowControl/>
      <w:tabs>
        <w:tab w:val="right" w:pos="7100"/>
      </w:tabs>
      <w:autoSpaceDE/>
      <w:autoSpaceDN/>
      <w:spacing w:line="264" w:lineRule="auto"/>
      <w:jc w:val="both"/>
    </w:pPr>
    <w:rPr>
      <w:rFonts w:ascii="Arial" w:eastAsia="Times New Roman" w:hAnsi="Arial" w:cs="Times New Roman"/>
      <w:sz w:val="18"/>
      <w:szCs w:val="20"/>
    </w:rPr>
  </w:style>
  <w:style w:type="character" w:customStyle="1" w:styleId="CETBodytextCarattere">
    <w:name w:val="CET Body text Carattere"/>
    <w:link w:val="CETBodytext"/>
    <w:rsid w:val="002A6A3E"/>
    <w:rPr>
      <w:rFonts w:ascii="Arial" w:eastAsia="Times New Roman" w:hAnsi="Arial" w:cs="Times New Roman"/>
      <w:sz w:val="18"/>
      <w:szCs w:val="20"/>
    </w:rPr>
  </w:style>
  <w:style w:type="character" w:customStyle="1" w:styleId="katex-mathml">
    <w:name w:val="katex-mathml"/>
    <w:basedOn w:val="DefaultParagraphFont"/>
    <w:rsid w:val="00880E4B"/>
  </w:style>
  <w:style w:type="character" w:customStyle="1" w:styleId="mrel">
    <w:name w:val="mrel"/>
    <w:basedOn w:val="DefaultParagraphFont"/>
    <w:rsid w:val="00880E4B"/>
  </w:style>
  <w:style w:type="character" w:customStyle="1" w:styleId="vlist-s">
    <w:name w:val="vlist-s"/>
    <w:basedOn w:val="DefaultParagraphFont"/>
    <w:rsid w:val="00880E4B"/>
  </w:style>
  <w:style w:type="character" w:customStyle="1" w:styleId="mbin">
    <w:name w:val="mbin"/>
    <w:basedOn w:val="DefaultParagraphFont"/>
    <w:rsid w:val="00880E4B"/>
  </w:style>
  <w:style w:type="paragraph" w:customStyle="1" w:styleId="EndNoteBibliographyTitle">
    <w:name w:val="EndNote Bibliography Title"/>
    <w:basedOn w:val="Normal"/>
    <w:link w:val="EndNoteBibliographyTitleChar"/>
    <w:rsid w:val="00376E4C"/>
    <w:pPr>
      <w:autoSpaceDE/>
      <w:autoSpaceDN/>
      <w:jc w:val="center"/>
    </w:pPr>
    <w:rPr>
      <w:rFonts w:ascii="Calibri" w:eastAsia="SimSun" w:hAnsi="Calibri" w:cs="Calibri"/>
      <w:noProof/>
      <w:kern w:val="2"/>
      <w:sz w:val="20"/>
      <w:szCs w:val="21"/>
      <w:lang w:val="en-US" w:eastAsia="zh-CN"/>
    </w:rPr>
  </w:style>
  <w:style w:type="character" w:customStyle="1" w:styleId="EndNoteBibliographyTitleChar">
    <w:name w:val="EndNote Bibliography Title Char"/>
    <w:basedOn w:val="DefaultParagraphFont"/>
    <w:link w:val="EndNoteBibliographyTitle"/>
    <w:rsid w:val="00376E4C"/>
    <w:rPr>
      <w:rFonts w:ascii="Calibri" w:eastAsia="SimSun" w:hAnsi="Calibri" w:cs="Calibri"/>
      <w:noProof/>
      <w:kern w:val="2"/>
      <w:sz w:val="20"/>
      <w:szCs w:val="21"/>
      <w:lang w:eastAsia="zh-CN"/>
    </w:rPr>
  </w:style>
  <w:style w:type="paragraph" w:customStyle="1" w:styleId="EndNoteBibliography">
    <w:name w:val="EndNote Bibliography"/>
    <w:basedOn w:val="Normal"/>
    <w:link w:val="EndNoteBibliographyChar"/>
    <w:rsid w:val="00376E4C"/>
    <w:pPr>
      <w:autoSpaceDE/>
      <w:autoSpaceDN/>
      <w:jc w:val="both"/>
    </w:pPr>
    <w:rPr>
      <w:rFonts w:ascii="Calibri" w:eastAsia="SimSun" w:hAnsi="Calibri" w:cs="Calibri"/>
      <w:noProof/>
      <w:kern w:val="2"/>
      <w:sz w:val="20"/>
      <w:szCs w:val="21"/>
      <w:lang w:val="en-US" w:eastAsia="zh-CN"/>
    </w:rPr>
  </w:style>
  <w:style w:type="character" w:customStyle="1" w:styleId="EndNoteBibliographyChar">
    <w:name w:val="EndNote Bibliography Char"/>
    <w:basedOn w:val="DefaultParagraphFont"/>
    <w:link w:val="EndNoteBibliography"/>
    <w:rsid w:val="00376E4C"/>
    <w:rPr>
      <w:rFonts w:ascii="Calibri" w:eastAsia="SimSun" w:hAnsi="Calibri" w:cs="Calibri"/>
      <w:noProof/>
      <w:kern w:val="2"/>
      <w:sz w:val="20"/>
      <w:szCs w:val="21"/>
      <w:lang w:eastAsia="zh-CN"/>
    </w:rPr>
  </w:style>
  <w:style w:type="character" w:styleId="Hyperlink">
    <w:name w:val="Hyperlink"/>
    <w:basedOn w:val="DefaultParagraphFont"/>
    <w:uiPriority w:val="99"/>
    <w:unhideWhenUsed/>
    <w:rsid w:val="00376E4C"/>
    <w:rPr>
      <w:color w:val="0000FF" w:themeColor="hyperlink"/>
      <w:u w:val="single"/>
    </w:rPr>
  </w:style>
  <w:style w:type="paragraph" w:styleId="Header">
    <w:name w:val="header"/>
    <w:basedOn w:val="Normal"/>
    <w:link w:val="HeaderChar"/>
    <w:uiPriority w:val="99"/>
    <w:unhideWhenUsed/>
    <w:rsid w:val="00376E4C"/>
    <w:pPr>
      <w:pBdr>
        <w:bottom w:val="single" w:sz="6" w:space="1" w:color="auto"/>
      </w:pBdr>
      <w:tabs>
        <w:tab w:val="center" w:pos="4153"/>
        <w:tab w:val="right" w:pos="8306"/>
      </w:tabs>
      <w:autoSpaceDE/>
      <w:autoSpaceDN/>
      <w:snapToGrid w:val="0"/>
      <w:jc w:val="center"/>
    </w:pPr>
    <w:rPr>
      <w:rFonts w:ascii="Calibri" w:eastAsia="SimSun" w:hAnsi="Calibri"/>
      <w:kern w:val="2"/>
      <w:sz w:val="18"/>
      <w:szCs w:val="18"/>
      <w:lang w:val="en-US" w:eastAsia="zh-CN"/>
    </w:rPr>
  </w:style>
  <w:style w:type="character" w:customStyle="1" w:styleId="HeaderChar">
    <w:name w:val="Header Char"/>
    <w:basedOn w:val="DefaultParagraphFont"/>
    <w:link w:val="Header"/>
    <w:uiPriority w:val="99"/>
    <w:rsid w:val="00376E4C"/>
    <w:rPr>
      <w:rFonts w:ascii="Calibri" w:eastAsia="SimSun" w:hAnsi="Calibri" w:cs="Times New Roman"/>
      <w:kern w:val="2"/>
      <w:sz w:val="18"/>
      <w:szCs w:val="18"/>
      <w:lang w:eastAsia="zh-CN"/>
    </w:rPr>
  </w:style>
  <w:style w:type="paragraph" w:styleId="Footer">
    <w:name w:val="footer"/>
    <w:basedOn w:val="Normal"/>
    <w:link w:val="FooterChar"/>
    <w:uiPriority w:val="99"/>
    <w:unhideWhenUsed/>
    <w:rsid w:val="00376E4C"/>
    <w:pPr>
      <w:tabs>
        <w:tab w:val="center" w:pos="4153"/>
        <w:tab w:val="right" w:pos="8306"/>
      </w:tabs>
      <w:autoSpaceDE/>
      <w:autoSpaceDN/>
      <w:snapToGrid w:val="0"/>
    </w:pPr>
    <w:rPr>
      <w:rFonts w:ascii="Calibri" w:eastAsia="SimSun" w:hAnsi="Calibri"/>
      <w:kern w:val="2"/>
      <w:sz w:val="18"/>
      <w:szCs w:val="18"/>
      <w:lang w:val="en-US" w:eastAsia="zh-CN"/>
    </w:rPr>
  </w:style>
  <w:style w:type="character" w:customStyle="1" w:styleId="FooterChar">
    <w:name w:val="Footer Char"/>
    <w:basedOn w:val="DefaultParagraphFont"/>
    <w:link w:val="Footer"/>
    <w:uiPriority w:val="99"/>
    <w:rsid w:val="00376E4C"/>
    <w:rPr>
      <w:rFonts w:ascii="Calibri" w:eastAsia="SimSun" w:hAnsi="Calibri" w:cs="Times New Roman"/>
      <w:kern w:val="2"/>
      <w:sz w:val="18"/>
      <w:szCs w:val="18"/>
      <w:lang w:eastAsia="zh-CN"/>
    </w:rPr>
  </w:style>
  <w:style w:type="character" w:customStyle="1" w:styleId="1">
    <w:name w:val="未处理的提及1"/>
    <w:basedOn w:val="DefaultParagraphFont"/>
    <w:uiPriority w:val="99"/>
    <w:semiHidden/>
    <w:unhideWhenUsed/>
    <w:rsid w:val="00376E4C"/>
    <w:rPr>
      <w:color w:val="605E5C"/>
      <w:shd w:val="clear" w:color="auto" w:fill="E1DFDD"/>
    </w:rPr>
  </w:style>
  <w:style w:type="character" w:customStyle="1" w:styleId="2">
    <w:name w:val="未处理的提及2"/>
    <w:basedOn w:val="DefaultParagraphFont"/>
    <w:uiPriority w:val="99"/>
    <w:semiHidden/>
    <w:unhideWhenUsed/>
    <w:rsid w:val="00376E4C"/>
    <w:rPr>
      <w:color w:val="605E5C"/>
      <w:shd w:val="clear" w:color="auto" w:fill="E1DFDD"/>
    </w:rPr>
  </w:style>
  <w:style w:type="paragraph" w:styleId="FootnoteText">
    <w:name w:val="footnote text"/>
    <w:basedOn w:val="Normal"/>
    <w:link w:val="FootnoteTextChar"/>
    <w:uiPriority w:val="99"/>
    <w:semiHidden/>
    <w:unhideWhenUsed/>
    <w:rsid w:val="00376E4C"/>
    <w:pPr>
      <w:autoSpaceDE/>
      <w:autoSpaceDN/>
      <w:snapToGrid w:val="0"/>
    </w:pPr>
    <w:rPr>
      <w:rFonts w:ascii="Calibri" w:eastAsia="SimSun" w:hAnsi="Calibri"/>
      <w:kern w:val="2"/>
      <w:sz w:val="18"/>
      <w:szCs w:val="18"/>
      <w:lang w:val="en-US" w:eastAsia="zh-CN"/>
    </w:rPr>
  </w:style>
  <w:style w:type="character" w:customStyle="1" w:styleId="FootnoteTextChar">
    <w:name w:val="Footnote Text Char"/>
    <w:basedOn w:val="DefaultParagraphFont"/>
    <w:link w:val="FootnoteText"/>
    <w:uiPriority w:val="99"/>
    <w:semiHidden/>
    <w:rsid w:val="00376E4C"/>
    <w:rPr>
      <w:rFonts w:ascii="Calibri" w:eastAsia="SimSun" w:hAnsi="Calibri" w:cs="Times New Roman"/>
      <w:kern w:val="2"/>
      <w:sz w:val="18"/>
      <w:szCs w:val="18"/>
      <w:lang w:eastAsia="zh-CN"/>
    </w:rPr>
  </w:style>
  <w:style w:type="character" w:customStyle="1" w:styleId="EndnoteTextChar">
    <w:name w:val="Endnote Text Char"/>
    <w:basedOn w:val="DefaultParagraphFont"/>
    <w:link w:val="EndnoteText"/>
    <w:uiPriority w:val="99"/>
    <w:semiHidden/>
    <w:rsid w:val="00376E4C"/>
    <w:rPr>
      <w:rFonts w:ascii="Calibri" w:eastAsia="SimSun" w:hAnsi="Calibri" w:cs="Times New Roman"/>
      <w:kern w:val="2"/>
      <w:sz w:val="20"/>
      <w:szCs w:val="20"/>
      <w:lang w:eastAsia="zh-CN"/>
    </w:rPr>
  </w:style>
  <w:style w:type="paragraph" w:styleId="EndnoteText">
    <w:name w:val="endnote text"/>
    <w:basedOn w:val="Normal"/>
    <w:link w:val="EndnoteTextChar"/>
    <w:uiPriority w:val="99"/>
    <w:semiHidden/>
    <w:unhideWhenUsed/>
    <w:rsid w:val="00376E4C"/>
    <w:pPr>
      <w:autoSpaceDE/>
      <w:autoSpaceDN/>
      <w:jc w:val="both"/>
    </w:pPr>
    <w:rPr>
      <w:rFonts w:ascii="Calibri" w:eastAsia="SimSun" w:hAnsi="Calibri"/>
      <w:kern w:val="2"/>
      <w:sz w:val="20"/>
      <w:szCs w:val="20"/>
      <w:lang w:val="en-US" w:eastAsia="zh-CN"/>
    </w:rPr>
  </w:style>
  <w:style w:type="character" w:customStyle="1" w:styleId="CommentTextChar">
    <w:name w:val="Comment Text Char"/>
    <w:basedOn w:val="DefaultParagraphFont"/>
    <w:link w:val="CommentText"/>
    <w:uiPriority w:val="99"/>
    <w:semiHidden/>
    <w:rsid w:val="00376E4C"/>
    <w:rPr>
      <w:rFonts w:ascii="Calibri" w:eastAsia="SimSun" w:hAnsi="Calibri" w:cs="Times New Roman"/>
      <w:kern w:val="2"/>
      <w:sz w:val="20"/>
      <w:szCs w:val="20"/>
      <w:lang w:eastAsia="zh-CN"/>
    </w:rPr>
  </w:style>
  <w:style w:type="paragraph" w:styleId="CommentText">
    <w:name w:val="annotation text"/>
    <w:basedOn w:val="Normal"/>
    <w:link w:val="CommentTextChar"/>
    <w:uiPriority w:val="99"/>
    <w:semiHidden/>
    <w:unhideWhenUsed/>
    <w:rsid w:val="00376E4C"/>
    <w:pPr>
      <w:autoSpaceDE/>
      <w:autoSpaceDN/>
      <w:jc w:val="both"/>
    </w:pPr>
    <w:rPr>
      <w:rFonts w:ascii="Calibri" w:eastAsia="SimSun" w:hAnsi="Calibri"/>
      <w:kern w:val="2"/>
      <w:sz w:val="20"/>
      <w:szCs w:val="20"/>
      <w:lang w:val="en-US" w:eastAsia="zh-CN"/>
    </w:rPr>
  </w:style>
  <w:style w:type="character" w:customStyle="1" w:styleId="CommentSubjectChar">
    <w:name w:val="Comment Subject Char"/>
    <w:basedOn w:val="CommentTextChar"/>
    <w:link w:val="CommentSubject"/>
    <w:uiPriority w:val="99"/>
    <w:semiHidden/>
    <w:rsid w:val="00376E4C"/>
    <w:rPr>
      <w:rFonts w:ascii="Calibri" w:eastAsia="SimSun" w:hAnsi="Calibri" w:cs="Times New Roman"/>
      <w:b/>
      <w:bCs/>
      <w:kern w:val="2"/>
      <w:sz w:val="20"/>
      <w:szCs w:val="20"/>
      <w:lang w:eastAsia="zh-CN"/>
    </w:rPr>
  </w:style>
  <w:style w:type="paragraph" w:styleId="CommentSubject">
    <w:name w:val="annotation subject"/>
    <w:basedOn w:val="CommentText"/>
    <w:next w:val="CommentText"/>
    <w:link w:val="CommentSubjectChar"/>
    <w:uiPriority w:val="99"/>
    <w:semiHidden/>
    <w:unhideWhenUsed/>
    <w:rsid w:val="00376E4C"/>
    <w:rPr>
      <w:b/>
      <w:bCs/>
    </w:rPr>
  </w:style>
  <w:style w:type="character" w:customStyle="1" w:styleId="detail-news-headerd">
    <w:name w:val="detail-news-header__d"/>
    <w:basedOn w:val="DefaultParagraphFont"/>
    <w:rsid w:val="00376E4C"/>
  </w:style>
  <w:style w:type="paragraph" w:customStyle="1" w:styleId="CETheadingx">
    <w:name w:val="CET headingx"/>
    <w:next w:val="Normal"/>
    <w:link w:val="CETheadingxCarattere"/>
    <w:autoRedefine/>
    <w:qFormat/>
    <w:rsid w:val="00376E4C"/>
    <w:pPr>
      <w:keepNext/>
      <w:widowControl/>
      <w:suppressAutoHyphens/>
      <w:autoSpaceDE/>
      <w:autoSpaceDN/>
      <w:spacing w:before="120" w:after="120"/>
    </w:pPr>
    <w:rPr>
      <w:rFonts w:ascii="Times New Roman" w:eastAsia="Times New Roman" w:hAnsi="Times New Roman" w:cs="Times New Roman"/>
      <w:b/>
      <w:bCs/>
      <w:sz w:val="24"/>
      <w:szCs w:val="24"/>
    </w:rPr>
  </w:style>
  <w:style w:type="character" w:customStyle="1" w:styleId="CETheadingxCarattere">
    <w:name w:val="CET headingx Carattere"/>
    <w:link w:val="CETheadingx"/>
    <w:rsid w:val="00376E4C"/>
    <w:rPr>
      <w:rFonts w:ascii="Times New Roman" w:eastAsia="Times New Roman" w:hAnsi="Times New Roman" w:cs="Times New Roman"/>
      <w:b/>
      <w:bCs/>
      <w:sz w:val="24"/>
      <w:szCs w:val="24"/>
    </w:rPr>
  </w:style>
  <w:style w:type="character" w:customStyle="1" w:styleId="no-wikidata">
    <w:name w:val="no-wikidata"/>
    <w:basedOn w:val="DefaultParagraphFont"/>
    <w:rsid w:val="00376E4C"/>
  </w:style>
  <w:style w:type="character" w:customStyle="1" w:styleId="chemf">
    <w:name w:val="chemf"/>
    <w:basedOn w:val="DefaultParagraphFont"/>
    <w:rsid w:val="00376E4C"/>
  </w:style>
  <w:style w:type="character" w:customStyle="1" w:styleId="EndNoteBibliographyTitle0">
    <w:name w:val="EndNote Bibliography Title Знак"/>
    <w:basedOn w:val="DefaultParagraphFont"/>
    <w:locked/>
    <w:rsid w:val="00376E4C"/>
    <w:rPr>
      <w:rFonts w:ascii="Calibri" w:hAnsi="Calibri" w:cs="Calibri"/>
      <w:noProof/>
    </w:rPr>
  </w:style>
  <w:style w:type="character" w:customStyle="1" w:styleId="value">
    <w:name w:val="value"/>
    <w:basedOn w:val="DefaultParagraphFont"/>
    <w:rsid w:val="00376E4C"/>
  </w:style>
  <w:style w:type="character" w:customStyle="1" w:styleId="react-xocs-alternative-link">
    <w:name w:val="react-xocs-alternative-link"/>
    <w:basedOn w:val="DefaultParagraphFont"/>
    <w:rsid w:val="00376E4C"/>
  </w:style>
  <w:style w:type="character" w:customStyle="1" w:styleId="given-name">
    <w:name w:val="given-name"/>
    <w:basedOn w:val="DefaultParagraphFont"/>
    <w:rsid w:val="00376E4C"/>
  </w:style>
  <w:style w:type="character" w:customStyle="1" w:styleId="text">
    <w:name w:val="text"/>
    <w:basedOn w:val="DefaultParagraphFont"/>
    <w:rsid w:val="00376E4C"/>
  </w:style>
  <w:style w:type="character" w:customStyle="1" w:styleId="author-ref">
    <w:name w:val="author-ref"/>
    <w:basedOn w:val="DefaultParagraphFont"/>
    <w:rsid w:val="00376E4C"/>
  </w:style>
  <w:style w:type="paragraph" w:customStyle="1" w:styleId="MDPI41tablecaption">
    <w:name w:val="MDPI_4.1_table_caption"/>
    <w:qFormat/>
    <w:rsid w:val="0059680D"/>
    <w:pPr>
      <w:widowControl/>
      <w:autoSpaceDE/>
      <w:autoSpaceDN/>
      <w:adjustRightInd w:val="0"/>
      <w:snapToGrid w:val="0"/>
      <w:spacing w:before="240" w:after="120" w:line="228" w:lineRule="auto"/>
      <w:ind w:left="2608"/>
      <w:jc w:val="both"/>
    </w:pPr>
    <w:rPr>
      <w:rFonts w:ascii="Palatino Linotype" w:eastAsia="Times New Roman" w:hAnsi="Palatino Linotype" w:cs="Cordia New"/>
      <w:color w:val="000000"/>
      <w:sz w:val="18"/>
      <w:lang w:eastAsia="de-DE" w:bidi="en-US"/>
    </w:rPr>
  </w:style>
  <w:style w:type="character" w:customStyle="1" w:styleId="rynqvb">
    <w:name w:val="rynqvb"/>
    <w:basedOn w:val="DefaultParagraphFont"/>
    <w:rsid w:val="00450E20"/>
  </w:style>
  <w:style w:type="paragraph" w:customStyle="1" w:styleId="query-text-line">
    <w:name w:val="query-text-line"/>
    <w:basedOn w:val="Normal"/>
    <w:rsid w:val="00B56A40"/>
    <w:pPr>
      <w:widowControl/>
      <w:autoSpaceDE/>
      <w:autoSpaceDN/>
      <w:spacing w:before="100" w:beforeAutospacing="1" w:after="100" w:afterAutospacing="1"/>
    </w:pPr>
    <w:rPr>
      <w:sz w:val="24"/>
      <w:szCs w:val="24"/>
      <w:lang w:eastAsia="ru-RU"/>
    </w:rPr>
  </w:style>
  <w:style w:type="character" w:customStyle="1" w:styleId="mpunct">
    <w:name w:val="mpunct"/>
    <w:basedOn w:val="DefaultParagraphFont"/>
    <w:rsid w:val="00362780"/>
  </w:style>
  <w:style w:type="character" w:customStyle="1" w:styleId="delimsizing">
    <w:name w:val="delimsizing"/>
    <w:basedOn w:val="DefaultParagraphFont"/>
    <w:rsid w:val="00AA55C2"/>
  </w:style>
  <w:style w:type="character" w:customStyle="1" w:styleId="mop">
    <w:name w:val="mop"/>
    <w:basedOn w:val="DefaultParagraphFont"/>
    <w:rsid w:val="00AA55C2"/>
  </w:style>
  <w:style w:type="character" w:styleId="PlaceholderText">
    <w:name w:val="Placeholder Text"/>
    <w:basedOn w:val="DefaultParagraphFont"/>
    <w:uiPriority w:val="99"/>
    <w:semiHidden/>
    <w:rsid w:val="00B07522"/>
    <w:rPr>
      <w:color w:val="808080"/>
    </w:rPr>
  </w:style>
  <w:style w:type="character" w:customStyle="1" w:styleId="NormalWebChar">
    <w:name w:val="Normal (Web) Char"/>
    <w:basedOn w:val="DefaultParagraphFont"/>
    <w:link w:val="NormalWeb"/>
    <w:uiPriority w:val="99"/>
    <w:locked/>
    <w:rsid w:val="00CA7032"/>
    <w:rPr>
      <w:rFonts w:ascii="Times New Roman" w:eastAsia="Times New Roman" w:hAnsi="Times New Roman" w:cs="Times New Roman"/>
      <w:sz w:val="24"/>
      <w:szCs w:val="24"/>
      <w:lang w:val="ru-RU" w:eastAsia="ru-RU"/>
    </w:rPr>
  </w:style>
  <w:style w:type="character" w:customStyle="1" w:styleId="Heading4Char">
    <w:name w:val="Heading 4 Char"/>
    <w:basedOn w:val="DefaultParagraphFont"/>
    <w:link w:val="Heading4"/>
    <w:uiPriority w:val="9"/>
    <w:semiHidden/>
    <w:rsid w:val="005E6012"/>
    <w:rPr>
      <w:rFonts w:asciiTheme="majorHAnsi" w:eastAsiaTheme="majorEastAsia" w:hAnsiTheme="majorHAnsi" w:cstheme="majorBidi"/>
      <w:b/>
      <w:bCs/>
      <w:i/>
      <w:iCs/>
      <w:color w:val="4F81BD" w:themeColor="accent1"/>
      <w:lang w:val="ru-RU"/>
    </w:rPr>
  </w:style>
  <w:style w:type="character" w:customStyle="1" w:styleId="citation-3">
    <w:name w:val="citation-3"/>
    <w:basedOn w:val="DefaultParagraphFont"/>
    <w:rsid w:val="00D0656B"/>
  </w:style>
  <w:style w:type="character" w:customStyle="1" w:styleId="citation-4">
    <w:name w:val="citation-4"/>
    <w:basedOn w:val="DefaultParagraphFont"/>
    <w:rsid w:val="00D0656B"/>
  </w:style>
  <w:style w:type="character" w:customStyle="1" w:styleId="ms-1">
    <w:name w:val="ms-1"/>
    <w:basedOn w:val="DefaultParagraphFont"/>
    <w:rsid w:val="00F50B8E"/>
  </w:style>
  <w:style w:type="character" w:customStyle="1" w:styleId="max-w-full">
    <w:name w:val="max-w-full"/>
    <w:basedOn w:val="DefaultParagraphFont"/>
    <w:rsid w:val="00F50B8E"/>
  </w:style>
  <w:style w:type="character" w:customStyle="1" w:styleId="sr-only">
    <w:name w:val="sr-only"/>
    <w:basedOn w:val="DefaultParagraphFont"/>
    <w:rsid w:val="000958EC"/>
  </w:style>
  <w:style w:type="paragraph" w:styleId="BodyText2">
    <w:name w:val="Body Text 2"/>
    <w:basedOn w:val="Normal"/>
    <w:link w:val="BodyText2Char"/>
    <w:uiPriority w:val="99"/>
    <w:unhideWhenUsed/>
    <w:rsid w:val="00F23D9E"/>
    <w:pPr>
      <w:widowControl/>
      <w:autoSpaceDE/>
      <w:autoSpaceDN/>
      <w:spacing w:after="120" w:line="480" w:lineRule="auto"/>
    </w:pPr>
    <w:rPr>
      <w:rFonts w:asciiTheme="minorHAnsi" w:eastAsiaTheme="minorEastAsia" w:hAnsiTheme="minorHAnsi" w:cstheme="minorBidi"/>
      <w:lang w:val="en-US"/>
    </w:rPr>
  </w:style>
  <w:style w:type="character" w:customStyle="1" w:styleId="BodyText2Char">
    <w:name w:val="Body Text 2 Char"/>
    <w:basedOn w:val="DefaultParagraphFont"/>
    <w:link w:val="BodyText2"/>
    <w:uiPriority w:val="99"/>
    <w:rsid w:val="00F23D9E"/>
    <w:rPr>
      <w:rFonts w:eastAsiaTheme="minorEastAsia"/>
    </w:rPr>
  </w:style>
  <w:style w:type="paragraph" w:styleId="TOCHeading">
    <w:name w:val="TOC Heading"/>
    <w:basedOn w:val="Heading1"/>
    <w:next w:val="Normal"/>
    <w:uiPriority w:val="39"/>
    <w:unhideWhenUsed/>
    <w:qFormat/>
    <w:rsid w:val="00FF1470"/>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rPr>
  </w:style>
  <w:style w:type="paragraph" w:styleId="TOC3">
    <w:name w:val="toc 3"/>
    <w:basedOn w:val="Normal"/>
    <w:next w:val="Normal"/>
    <w:autoRedefine/>
    <w:uiPriority w:val="39"/>
    <w:unhideWhenUsed/>
    <w:rsid w:val="001B2449"/>
    <w:pPr>
      <w:tabs>
        <w:tab w:val="right" w:leader="dot" w:pos="9632"/>
      </w:tabs>
      <w:spacing w:after="100"/>
    </w:pPr>
  </w:style>
  <w:style w:type="paragraph" w:styleId="TOC2">
    <w:name w:val="toc 2"/>
    <w:basedOn w:val="Normal"/>
    <w:next w:val="Normal"/>
    <w:autoRedefine/>
    <w:uiPriority w:val="39"/>
    <w:unhideWhenUsed/>
    <w:rsid w:val="001B2449"/>
    <w:pPr>
      <w:tabs>
        <w:tab w:val="right" w:leader="dot" w:pos="9632"/>
      </w:tabs>
      <w:spacing w:after="100"/>
    </w:pPr>
  </w:style>
  <w:style w:type="character" w:customStyle="1" w:styleId="BodyTextChar">
    <w:name w:val="Body Text Char"/>
    <w:basedOn w:val="DefaultParagraphFont"/>
    <w:link w:val="BodyText"/>
    <w:uiPriority w:val="1"/>
    <w:rsid w:val="00BD5CF5"/>
    <w:rPr>
      <w:rFonts w:ascii="Times New Roman" w:eastAsia="Times New Roman" w:hAnsi="Times New Roman" w:cs="Times New Roman"/>
      <w:sz w:val="28"/>
      <w:szCs w:val="28"/>
      <w:lang w:val="ru-RU"/>
    </w:rPr>
  </w:style>
  <w:style w:type="paragraph" w:styleId="TOC1">
    <w:name w:val="toc 1"/>
    <w:basedOn w:val="Normal"/>
    <w:next w:val="Normal"/>
    <w:autoRedefine/>
    <w:uiPriority w:val="39"/>
    <w:unhideWhenUsed/>
    <w:rsid w:val="00531B87"/>
    <w:pPr>
      <w:tabs>
        <w:tab w:val="right" w:leader="dot" w:pos="9632"/>
      </w:tabs>
      <w:spacing w:after="100"/>
      <w:jc w:val="both"/>
    </w:pPr>
  </w:style>
  <w:style w:type="character" w:customStyle="1" w:styleId="Heading3Char">
    <w:name w:val="Heading 3 Char"/>
    <w:basedOn w:val="DefaultParagraphFont"/>
    <w:link w:val="Heading3"/>
    <w:uiPriority w:val="9"/>
    <w:semiHidden/>
    <w:rsid w:val="00B028E7"/>
    <w:rPr>
      <w:rFonts w:asciiTheme="majorHAnsi" w:eastAsiaTheme="majorEastAsia" w:hAnsiTheme="majorHAnsi" w:cstheme="majorBidi"/>
      <w:b/>
      <w:bCs/>
      <w:color w:val="4F81BD" w:themeColor="accent1"/>
      <w:lang w:val="ru-RU"/>
    </w:rPr>
  </w:style>
  <w:style w:type="character" w:styleId="FootnoteReference">
    <w:name w:val="footnote reference"/>
    <w:basedOn w:val="DefaultParagraphFont"/>
    <w:uiPriority w:val="99"/>
    <w:semiHidden/>
    <w:unhideWhenUsed/>
    <w:rsid w:val="00B26EE5"/>
    <w:rPr>
      <w:vertAlign w:val="superscript"/>
    </w:rPr>
  </w:style>
  <w:style w:type="character" w:styleId="EndnoteReference">
    <w:name w:val="endnote reference"/>
    <w:basedOn w:val="DefaultParagraphFont"/>
    <w:uiPriority w:val="99"/>
    <w:semiHidden/>
    <w:unhideWhenUsed/>
    <w:rsid w:val="001A4369"/>
    <w:rPr>
      <w:vertAlign w:val="superscript"/>
    </w:rPr>
  </w:style>
  <w:style w:type="character" w:customStyle="1" w:styleId="citation-63">
    <w:name w:val="citation-63"/>
    <w:basedOn w:val="DefaultParagraphFont"/>
    <w:rsid w:val="00750D9A"/>
  </w:style>
  <w:style w:type="character" w:customStyle="1" w:styleId="citation-2">
    <w:name w:val="citation-2"/>
    <w:basedOn w:val="DefaultParagraphFont"/>
    <w:rsid w:val="00DD7213"/>
  </w:style>
  <w:style w:type="character" w:customStyle="1" w:styleId="animating">
    <w:name w:val="animating"/>
    <w:basedOn w:val="DefaultParagraphFont"/>
    <w:rsid w:val="004B3125"/>
  </w:style>
  <w:style w:type="character" w:customStyle="1" w:styleId="citation-6">
    <w:name w:val="citation-6"/>
    <w:basedOn w:val="DefaultParagraphFont"/>
    <w:rsid w:val="007F1540"/>
  </w:style>
  <w:style w:type="paragraph" w:customStyle="1" w:styleId="ds-markdown-paragraph">
    <w:name w:val="ds-markdown-paragraph"/>
    <w:basedOn w:val="Normal"/>
    <w:rsid w:val="00793FEE"/>
    <w:pPr>
      <w:widowControl/>
      <w:autoSpaceDE/>
      <w:autoSpaceDN/>
      <w:spacing w:before="100" w:beforeAutospacing="1" w:after="100" w:afterAutospacing="1"/>
    </w:pPr>
    <w:rPr>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3914">
      <w:bodyDiv w:val="1"/>
      <w:marLeft w:val="0"/>
      <w:marRight w:val="0"/>
      <w:marTop w:val="0"/>
      <w:marBottom w:val="0"/>
      <w:divBdr>
        <w:top w:val="none" w:sz="0" w:space="0" w:color="auto"/>
        <w:left w:val="none" w:sz="0" w:space="0" w:color="auto"/>
        <w:bottom w:val="none" w:sz="0" w:space="0" w:color="auto"/>
        <w:right w:val="none" w:sz="0" w:space="0" w:color="auto"/>
      </w:divBdr>
    </w:div>
    <w:div w:id="15860752">
      <w:bodyDiv w:val="1"/>
      <w:marLeft w:val="0"/>
      <w:marRight w:val="0"/>
      <w:marTop w:val="0"/>
      <w:marBottom w:val="0"/>
      <w:divBdr>
        <w:top w:val="none" w:sz="0" w:space="0" w:color="auto"/>
        <w:left w:val="none" w:sz="0" w:space="0" w:color="auto"/>
        <w:bottom w:val="none" w:sz="0" w:space="0" w:color="auto"/>
        <w:right w:val="none" w:sz="0" w:space="0" w:color="auto"/>
      </w:divBdr>
    </w:div>
    <w:div w:id="45567979">
      <w:bodyDiv w:val="1"/>
      <w:marLeft w:val="0"/>
      <w:marRight w:val="0"/>
      <w:marTop w:val="0"/>
      <w:marBottom w:val="0"/>
      <w:divBdr>
        <w:top w:val="none" w:sz="0" w:space="0" w:color="auto"/>
        <w:left w:val="none" w:sz="0" w:space="0" w:color="auto"/>
        <w:bottom w:val="none" w:sz="0" w:space="0" w:color="auto"/>
        <w:right w:val="none" w:sz="0" w:space="0" w:color="auto"/>
      </w:divBdr>
    </w:div>
    <w:div w:id="57174570">
      <w:bodyDiv w:val="1"/>
      <w:marLeft w:val="0"/>
      <w:marRight w:val="0"/>
      <w:marTop w:val="0"/>
      <w:marBottom w:val="0"/>
      <w:divBdr>
        <w:top w:val="none" w:sz="0" w:space="0" w:color="auto"/>
        <w:left w:val="none" w:sz="0" w:space="0" w:color="auto"/>
        <w:bottom w:val="none" w:sz="0" w:space="0" w:color="auto"/>
        <w:right w:val="none" w:sz="0" w:space="0" w:color="auto"/>
      </w:divBdr>
    </w:div>
    <w:div w:id="62147041">
      <w:bodyDiv w:val="1"/>
      <w:marLeft w:val="0"/>
      <w:marRight w:val="0"/>
      <w:marTop w:val="0"/>
      <w:marBottom w:val="0"/>
      <w:divBdr>
        <w:top w:val="none" w:sz="0" w:space="0" w:color="auto"/>
        <w:left w:val="none" w:sz="0" w:space="0" w:color="auto"/>
        <w:bottom w:val="none" w:sz="0" w:space="0" w:color="auto"/>
        <w:right w:val="none" w:sz="0" w:space="0" w:color="auto"/>
      </w:divBdr>
    </w:div>
    <w:div w:id="65107013">
      <w:bodyDiv w:val="1"/>
      <w:marLeft w:val="0"/>
      <w:marRight w:val="0"/>
      <w:marTop w:val="0"/>
      <w:marBottom w:val="0"/>
      <w:divBdr>
        <w:top w:val="none" w:sz="0" w:space="0" w:color="auto"/>
        <w:left w:val="none" w:sz="0" w:space="0" w:color="auto"/>
        <w:bottom w:val="none" w:sz="0" w:space="0" w:color="auto"/>
        <w:right w:val="none" w:sz="0" w:space="0" w:color="auto"/>
      </w:divBdr>
    </w:div>
    <w:div w:id="87044503">
      <w:bodyDiv w:val="1"/>
      <w:marLeft w:val="0"/>
      <w:marRight w:val="0"/>
      <w:marTop w:val="0"/>
      <w:marBottom w:val="0"/>
      <w:divBdr>
        <w:top w:val="none" w:sz="0" w:space="0" w:color="auto"/>
        <w:left w:val="none" w:sz="0" w:space="0" w:color="auto"/>
        <w:bottom w:val="none" w:sz="0" w:space="0" w:color="auto"/>
        <w:right w:val="none" w:sz="0" w:space="0" w:color="auto"/>
      </w:divBdr>
    </w:div>
    <w:div w:id="98255159">
      <w:bodyDiv w:val="1"/>
      <w:marLeft w:val="0"/>
      <w:marRight w:val="0"/>
      <w:marTop w:val="0"/>
      <w:marBottom w:val="0"/>
      <w:divBdr>
        <w:top w:val="none" w:sz="0" w:space="0" w:color="auto"/>
        <w:left w:val="none" w:sz="0" w:space="0" w:color="auto"/>
        <w:bottom w:val="none" w:sz="0" w:space="0" w:color="auto"/>
        <w:right w:val="none" w:sz="0" w:space="0" w:color="auto"/>
      </w:divBdr>
    </w:div>
    <w:div w:id="102581722">
      <w:bodyDiv w:val="1"/>
      <w:marLeft w:val="0"/>
      <w:marRight w:val="0"/>
      <w:marTop w:val="0"/>
      <w:marBottom w:val="0"/>
      <w:divBdr>
        <w:top w:val="none" w:sz="0" w:space="0" w:color="auto"/>
        <w:left w:val="none" w:sz="0" w:space="0" w:color="auto"/>
        <w:bottom w:val="none" w:sz="0" w:space="0" w:color="auto"/>
        <w:right w:val="none" w:sz="0" w:space="0" w:color="auto"/>
      </w:divBdr>
    </w:div>
    <w:div w:id="115217282">
      <w:bodyDiv w:val="1"/>
      <w:marLeft w:val="0"/>
      <w:marRight w:val="0"/>
      <w:marTop w:val="0"/>
      <w:marBottom w:val="0"/>
      <w:divBdr>
        <w:top w:val="none" w:sz="0" w:space="0" w:color="auto"/>
        <w:left w:val="none" w:sz="0" w:space="0" w:color="auto"/>
        <w:bottom w:val="none" w:sz="0" w:space="0" w:color="auto"/>
        <w:right w:val="none" w:sz="0" w:space="0" w:color="auto"/>
      </w:divBdr>
    </w:div>
    <w:div w:id="121382677">
      <w:bodyDiv w:val="1"/>
      <w:marLeft w:val="0"/>
      <w:marRight w:val="0"/>
      <w:marTop w:val="0"/>
      <w:marBottom w:val="0"/>
      <w:divBdr>
        <w:top w:val="none" w:sz="0" w:space="0" w:color="auto"/>
        <w:left w:val="none" w:sz="0" w:space="0" w:color="auto"/>
        <w:bottom w:val="none" w:sz="0" w:space="0" w:color="auto"/>
        <w:right w:val="none" w:sz="0" w:space="0" w:color="auto"/>
      </w:divBdr>
    </w:div>
    <w:div w:id="143737730">
      <w:bodyDiv w:val="1"/>
      <w:marLeft w:val="0"/>
      <w:marRight w:val="0"/>
      <w:marTop w:val="0"/>
      <w:marBottom w:val="0"/>
      <w:divBdr>
        <w:top w:val="none" w:sz="0" w:space="0" w:color="auto"/>
        <w:left w:val="none" w:sz="0" w:space="0" w:color="auto"/>
        <w:bottom w:val="none" w:sz="0" w:space="0" w:color="auto"/>
        <w:right w:val="none" w:sz="0" w:space="0" w:color="auto"/>
      </w:divBdr>
    </w:div>
    <w:div w:id="173962108">
      <w:bodyDiv w:val="1"/>
      <w:marLeft w:val="0"/>
      <w:marRight w:val="0"/>
      <w:marTop w:val="0"/>
      <w:marBottom w:val="0"/>
      <w:divBdr>
        <w:top w:val="none" w:sz="0" w:space="0" w:color="auto"/>
        <w:left w:val="none" w:sz="0" w:space="0" w:color="auto"/>
        <w:bottom w:val="none" w:sz="0" w:space="0" w:color="auto"/>
        <w:right w:val="none" w:sz="0" w:space="0" w:color="auto"/>
      </w:divBdr>
    </w:div>
    <w:div w:id="177157552">
      <w:bodyDiv w:val="1"/>
      <w:marLeft w:val="0"/>
      <w:marRight w:val="0"/>
      <w:marTop w:val="0"/>
      <w:marBottom w:val="0"/>
      <w:divBdr>
        <w:top w:val="none" w:sz="0" w:space="0" w:color="auto"/>
        <w:left w:val="none" w:sz="0" w:space="0" w:color="auto"/>
        <w:bottom w:val="none" w:sz="0" w:space="0" w:color="auto"/>
        <w:right w:val="none" w:sz="0" w:space="0" w:color="auto"/>
      </w:divBdr>
    </w:div>
    <w:div w:id="194074699">
      <w:bodyDiv w:val="1"/>
      <w:marLeft w:val="0"/>
      <w:marRight w:val="0"/>
      <w:marTop w:val="0"/>
      <w:marBottom w:val="0"/>
      <w:divBdr>
        <w:top w:val="none" w:sz="0" w:space="0" w:color="auto"/>
        <w:left w:val="none" w:sz="0" w:space="0" w:color="auto"/>
        <w:bottom w:val="none" w:sz="0" w:space="0" w:color="auto"/>
        <w:right w:val="none" w:sz="0" w:space="0" w:color="auto"/>
      </w:divBdr>
    </w:div>
    <w:div w:id="198710652">
      <w:bodyDiv w:val="1"/>
      <w:marLeft w:val="0"/>
      <w:marRight w:val="0"/>
      <w:marTop w:val="0"/>
      <w:marBottom w:val="0"/>
      <w:divBdr>
        <w:top w:val="none" w:sz="0" w:space="0" w:color="auto"/>
        <w:left w:val="none" w:sz="0" w:space="0" w:color="auto"/>
        <w:bottom w:val="none" w:sz="0" w:space="0" w:color="auto"/>
        <w:right w:val="none" w:sz="0" w:space="0" w:color="auto"/>
      </w:divBdr>
    </w:div>
    <w:div w:id="200753056">
      <w:bodyDiv w:val="1"/>
      <w:marLeft w:val="0"/>
      <w:marRight w:val="0"/>
      <w:marTop w:val="0"/>
      <w:marBottom w:val="0"/>
      <w:divBdr>
        <w:top w:val="none" w:sz="0" w:space="0" w:color="auto"/>
        <w:left w:val="none" w:sz="0" w:space="0" w:color="auto"/>
        <w:bottom w:val="none" w:sz="0" w:space="0" w:color="auto"/>
        <w:right w:val="none" w:sz="0" w:space="0" w:color="auto"/>
      </w:divBdr>
    </w:div>
    <w:div w:id="201091357">
      <w:bodyDiv w:val="1"/>
      <w:marLeft w:val="0"/>
      <w:marRight w:val="0"/>
      <w:marTop w:val="0"/>
      <w:marBottom w:val="0"/>
      <w:divBdr>
        <w:top w:val="none" w:sz="0" w:space="0" w:color="auto"/>
        <w:left w:val="none" w:sz="0" w:space="0" w:color="auto"/>
        <w:bottom w:val="none" w:sz="0" w:space="0" w:color="auto"/>
        <w:right w:val="none" w:sz="0" w:space="0" w:color="auto"/>
      </w:divBdr>
    </w:div>
    <w:div w:id="217983967">
      <w:bodyDiv w:val="1"/>
      <w:marLeft w:val="0"/>
      <w:marRight w:val="0"/>
      <w:marTop w:val="0"/>
      <w:marBottom w:val="0"/>
      <w:divBdr>
        <w:top w:val="none" w:sz="0" w:space="0" w:color="auto"/>
        <w:left w:val="none" w:sz="0" w:space="0" w:color="auto"/>
        <w:bottom w:val="none" w:sz="0" w:space="0" w:color="auto"/>
        <w:right w:val="none" w:sz="0" w:space="0" w:color="auto"/>
      </w:divBdr>
    </w:div>
    <w:div w:id="242104082">
      <w:bodyDiv w:val="1"/>
      <w:marLeft w:val="0"/>
      <w:marRight w:val="0"/>
      <w:marTop w:val="0"/>
      <w:marBottom w:val="0"/>
      <w:divBdr>
        <w:top w:val="none" w:sz="0" w:space="0" w:color="auto"/>
        <w:left w:val="none" w:sz="0" w:space="0" w:color="auto"/>
        <w:bottom w:val="none" w:sz="0" w:space="0" w:color="auto"/>
        <w:right w:val="none" w:sz="0" w:space="0" w:color="auto"/>
      </w:divBdr>
    </w:div>
    <w:div w:id="263348811">
      <w:bodyDiv w:val="1"/>
      <w:marLeft w:val="0"/>
      <w:marRight w:val="0"/>
      <w:marTop w:val="0"/>
      <w:marBottom w:val="0"/>
      <w:divBdr>
        <w:top w:val="none" w:sz="0" w:space="0" w:color="auto"/>
        <w:left w:val="none" w:sz="0" w:space="0" w:color="auto"/>
        <w:bottom w:val="none" w:sz="0" w:space="0" w:color="auto"/>
        <w:right w:val="none" w:sz="0" w:space="0" w:color="auto"/>
      </w:divBdr>
    </w:div>
    <w:div w:id="265694125">
      <w:bodyDiv w:val="1"/>
      <w:marLeft w:val="0"/>
      <w:marRight w:val="0"/>
      <w:marTop w:val="0"/>
      <w:marBottom w:val="0"/>
      <w:divBdr>
        <w:top w:val="none" w:sz="0" w:space="0" w:color="auto"/>
        <w:left w:val="none" w:sz="0" w:space="0" w:color="auto"/>
        <w:bottom w:val="none" w:sz="0" w:space="0" w:color="auto"/>
        <w:right w:val="none" w:sz="0" w:space="0" w:color="auto"/>
      </w:divBdr>
    </w:div>
    <w:div w:id="265890265">
      <w:bodyDiv w:val="1"/>
      <w:marLeft w:val="0"/>
      <w:marRight w:val="0"/>
      <w:marTop w:val="0"/>
      <w:marBottom w:val="0"/>
      <w:divBdr>
        <w:top w:val="none" w:sz="0" w:space="0" w:color="auto"/>
        <w:left w:val="none" w:sz="0" w:space="0" w:color="auto"/>
        <w:bottom w:val="none" w:sz="0" w:space="0" w:color="auto"/>
        <w:right w:val="none" w:sz="0" w:space="0" w:color="auto"/>
      </w:divBdr>
    </w:div>
    <w:div w:id="274673427">
      <w:bodyDiv w:val="1"/>
      <w:marLeft w:val="0"/>
      <w:marRight w:val="0"/>
      <w:marTop w:val="0"/>
      <w:marBottom w:val="0"/>
      <w:divBdr>
        <w:top w:val="none" w:sz="0" w:space="0" w:color="auto"/>
        <w:left w:val="none" w:sz="0" w:space="0" w:color="auto"/>
        <w:bottom w:val="none" w:sz="0" w:space="0" w:color="auto"/>
        <w:right w:val="none" w:sz="0" w:space="0" w:color="auto"/>
      </w:divBdr>
    </w:div>
    <w:div w:id="275451642">
      <w:bodyDiv w:val="1"/>
      <w:marLeft w:val="0"/>
      <w:marRight w:val="0"/>
      <w:marTop w:val="0"/>
      <w:marBottom w:val="0"/>
      <w:divBdr>
        <w:top w:val="none" w:sz="0" w:space="0" w:color="auto"/>
        <w:left w:val="none" w:sz="0" w:space="0" w:color="auto"/>
        <w:bottom w:val="none" w:sz="0" w:space="0" w:color="auto"/>
        <w:right w:val="none" w:sz="0" w:space="0" w:color="auto"/>
      </w:divBdr>
    </w:div>
    <w:div w:id="278488982">
      <w:bodyDiv w:val="1"/>
      <w:marLeft w:val="0"/>
      <w:marRight w:val="0"/>
      <w:marTop w:val="0"/>
      <w:marBottom w:val="0"/>
      <w:divBdr>
        <w:top w:val="none" w:sz="0" w:space="0" w:color="auto"/>
        <w:left w:val="none" w:sz="0" w:space="0" w:color="auto"/>
        <w:bottom w:val="none" w:sz="0" w:space="0" w:color="auto"/>
        <w:right w:val="none" w:sz="0" w:space="0" w:color="auto"/>
      </w:divBdr>
    </w:div>
    <w:div w:id="281961165">
      <w:bodyDiv w:val="1"/>
      <w:marLeft w:val="0"/>
      <w:marRight w:val="0"/>
      <w:marTop w:val="0"/>
      <w:marBottom w:val="0"/>
      <w:divBdr>
        <w:top w:val="none" w:sz="0" w:space="0" w:color="auto"/>
        <w:left w:val="none" w:sz="0" w:space="0" w:color="auto"/>
        <w:bottom w:val="none" w:sz="0" w:space="0" w:color="auto"/>
        <w:right w:val="none" w:sz="0" w:space="0" w:color="auto"/>
      </w:divBdr>
    </w:div>
    <w:div w:id="283778711">
      <w:bodyDiv w:val="1"/>
      <w:marLeft w:val="0"/>
      <w:marRight w:val="0"/>
      <w:marTop w:val="0"/>
      <w:marBottom w:val="0"/>
      <w:divBdr>
        <w:top w:val="none" w:sz="0" w:space="0" w:color="auto"/>
        <w:left w:val="none" w:sz="0" w:space="0" w:color="auto"/>
        <w:bottom w:val="none" w:sz="0" w:space="0" w:color="auto"/>
        <w:right w:val="none" w:sz="0" w:space="0" w:color="auto"/>
      </w:divBdr>
    </w:div>
    <w:div w:id="294871615">
      <w:bodyDiv w:val="1"/>
      <w:marLeft w:val="0"/>
      <w:marRight w:val="0"/>
      <w:marTop w:val="0"/>
      <w:marBottom w:val="0"/>
      <w:divBdr>
        <w:top w:val="none" w:sz="0" w:space="0" w:color="auto"/>
        <w:left w:val="none" w:sz="0" w:space="0" w:color="auto"/>
        <w:bottom w:val="none" w:sz="0" w:space="0" w:color="auto"/>
        <w:right w:val="none" w:sz="0" w:space="0" w:color="auto"/>
      </w:divBdr>
    </w:div>
    <w:div w:id="319963066">
      <w:bodyDiv w:val="1"/>
      <w:marLeft w:val="0"/>
      <w:marRight w:val="0"/>
      <w:marTop w:val="0"/>
      <w:marBottom w:val="0"/>
      <w:divBdr>
        <w:top w:val="none" w:sz="0" w:space="0" w:color="auto"/>
        <w:left w:val="none" w:sz="0" w:space="0" w:color="auto"/>
        <w:bottom w:val="none" w:sz="0" w:space="0" w:color="auto"/>
        <w:right w:val="none" w:sz="0" w:space="0" w:color="auto"/>
      </w:divBdr>
    </w:div>
    <w:div w:id="362822952">
      <w:bodyDiv w:val="1"/>
      <w:marLeft w:val="0"/>
      <w:marRight w:val="0"/>
      <w:marTop w:val="0"/>
      <w:marBottom w:val="0"/>
      <w:divBdr>
        <w:top w:val="none" w:sz="0" w:space="0" w:color="auto"/>
        <w:left w:val="none" w:sz="0" w:space="0" w:color="auto"/>
        <w:bottom w:val="none" w:sz="0" w:space="0" w:color="auto"/>
        <w:right w:val="none" w:sz="0" w:space="0" w:color="auto"/>
      </w:divBdr>
    </w:div>
    <w:div w:id="366099737">
      <w:bodyDiv w:val="1"/>
      <w:marLeft w:val="0"/>
      <w:marRight w:val="0"/>
      <w:marTop w:val="0"/>
      <w:marBottom w:val="0"/>
      <w:divBdr>
        <w:top w:val="none" w:sz="0" w:space="0" w:color="auto"/>
        <w:left w:val="none" w:sz="0" w:space="0" w:color="auto"/>
        <w:bottom w:val="none" w:sz="0" w:space="0" w:color="auto"/>
        <w:right w:val="none" w:sz="0" w:space="0" w:color="auto"/>
      </w:divBdr>
    </w:div>
    <w:div w:id="380057635">
      <w:bodyDiv w:val="1"/>
      <w:marLeft w:val="0"/>
      <w:marRight w:val="0"/>
      <w:marTop w:val="0"/>
      <w:marBottom w:val="0"/>
      <w:divBdr>
        <w:top w:val="none" w:sz="0" w:space="0" w:color="auto"/>
        <w:left w:val="none" w:sz="0" w:space="0" w:color="auto"/>
        <w:bottom w:val="none" w:sz="0" w:space="0" w:color="auto"/>
        <w:right w:val="none" w:sz="0" w:space="0" w:color="auto"/>
      </w:divBdr>
    </w:div>
    <w:div w:id="397631996">
      <w:bodyDiv w:val="1"/>
      <w:marLeft w:val="0"/>
      <w:marRight w:val="0"/>
      <w:marTop w:val="0"/>
      <w:marBottom w:val="0"/>
      <w:divBdr>
        <w:top w:val="none" w:sz="0" w:space="0" w:color="auto"/>
        <w:left w:val="none" w:sz="0" w:space="0" w:color="auto"/>
        <w:bottom w:val="none" w:sz="0" w:space="0" w:color="auto"/>
        <w:right w:val="none" w:sz="0" w:space="0" w:color="auto"/>
      </w:divBdr>
    </w:div>
    <w:div w:id="401486696">
      <w:bodyDiv w:val="1"/>
      <w:marLeft w:val="0"/>
      <w:marRight w:val="0"/>
      <w:marTop w:val="0"/>
      <w:marBottom w:val="0"/>
      <w:divBdr>
        <w:top w:val="none" w:sz="0" w:space="0" w:color="auto"/>
        <w:left w:val="none" w:sz="0" w:space="0" w:color="auto"/>
        <w:bottom w:val="none" w:sz="0" w:space="0" w:color="auto"/>
        <w:right w:val="none" w:sz="0" w:space="0" w:color="auto"/>
      </w:divBdr>
    </w:div>
    <w:div w:id="404576276">
      <w:bodyDiv w:val="1"/>
      <w:marLeft w:val="0"/>
      <w:marRight w:val="0"/>
      <w:marTop w:val="0"/>
      <w:marBottom w:val="0"/>
      <w:divBdr>
        <w:top w:val="none" w:sz="0" w:space="0" w:color="auto"/>
        <w:left w:val="none" w:sz="0" w:space="0" w:color="auto"/>
        <w:bottom w:val="none" w:sz="0" w:space="0" w:color="auto"/>
        <w:right w:val="none" w:sz="0" w:space="0" w:color="auto"/>
      </w:divBdr>
    </w:div>
    <w:div w:id="416560357">
      <w:bodyDiv w:val="1"/>
      <w:marLeft w:val="0"/>
      <w:marRight w:val="0"/>
      <w:marTop w:val="0"/>
      <w:marBottom w:val="0"/>
      <w:divBdr>
        <w:top w:val="none" w:sz="0" w:space="0" w:color="auto"/>
        <w:left w:val="none" w:sz="0" w:space="0" w:color="auto"/>
        <w:bottom w:val="none" w:sz="0" w:space="0" w:color="auto"/>
        <w:right w:val="none" w:sz="0" w:space="0" w:color="auto"/>
      </w:divBdr>
    </w:div>
    <w:div w:id="418989306">
      <w:bodyDiv w:val="1"/>
      <w:marLeft w:val="0"/>
      <w:marRight w:val="0"/>
      <w:marTop w:val="0"/>
      <w:marBottom w:val="0"/>
      <w:divBdr>
        <w:top w:val="none" w:sz="0" w:space="0" w:color="auto"/>
        <w:left w:val="none" w:sz="0" w:space="0" w:color="auto"/>
        <w:bottom w:val="none" w:sz="0" w:space="0" w:color="auto"/>
        <w:right w:val="none" w:sz="0" w:space="0" w:color="auto"/>
      </w:divBdr>
    </w:div>
    <w:div w:id="421072293">
      <w:bodyDiv w:val="1"/>
      <w:marLeft w:val="0"/>
      <w:marRight w:val="0"/>
      <w:marTop w:val="0"/>
      <w:marBottom w:val="0"/>
      <w:divBdr>
        <w:top w:val="none" w:sz="0" w:space="0" w:color="auto"/>
        <w:left w:val="none" w:sz="0" w:space="0" w:color="auto"/>
        <w:bottom w:val="none" w:sz="0" w:space="0" w:color="auto"/>
        <w:right w:val="none" w:sz="0" w:space="0" w:color="auto"/>
      </w:divBdr>
    </w:div>
    <w:div w:id="428307636">
      <w:bodyDiv w:val="1"/>
      <w:marLeft w:val="0"/>
      <w:marRight w:val="0"/>
      <w:marTop w:val="0"/>
      <w:marBottom w:val="0"/>
      <w:divBdr>
        <w:top w:val="none" w:sz="0" w:space="0" w:color="auto"/>
        <w:left w:val="none" w:sz="0" w:space="0" w:color="auto"/>
        <w:bottom w:val="none" w:sz="0" w:space="0" w:color="auto"/>
        <w:right w:val="none" w:sz="0" w:space="0" w:color="auto"/>
      </w:divBdr>
    </w:div>
    <w:div w:id="439225004">
      <w:bodyDiv w:val="1"/>
      <w:marLeft w:val="0"/>
      <w:marRight w:val="0"/>
      <w:marTop w:val="0"/>
      <w:marBottom w:val="0"/>
      <w:divBdr>
        <w:top w:val="none" w:sz="0" w:space="0" w:color="auto"/>
        <w:left w:val="none" w:sz="0" w:space="0" w:color="auto"/>
        <w:bottom w:val="none" w:sz="0" w:space="0" w:color="auto"/>
        <w:right w:val="none" w:sz="0" w:space="0" w:color="auto"/>
      </w:divBdr>
    </w:div>
    <w:div w:id="466631919">
      <w:bodyDiv w:val="1"/>
      <w:marLeft w:val="0"/>
      <w:marRight w:val="0"/>
      <w:marTop w:val="0"/>
      <w:marBottom w:val="0"/>
      <w:divBdr>
        <w:top w:val="none" w:sz="0" w:space="0" w:color="auto"/>
        <w:left w:val="none" w:sz="0" w:space="0" w:color="auto"/>
        <w:bottom w:val="none" w:sz="0" w:space="0" w:color="auto"/>
        <w:right w:val="none" w:sz="0" w:space="0" w:color="auto"/>
      </w:divBdr>
    </w:div>
    <w:div w:id="487481458">
      <w:bodyDiv w:val="1"/>
      <w:marLeft w:val="0"/>
      <w:marRight w:val="0"/>
      <w:marTop w:val="0"/>
      <w:marBottom w:val="0"/>
      <w:divBdr>
        <w:top w:val="none" w:sz="0" w:space="0" w:color="auto"/>
        <w:left w:val="none" w:sz="0" w:space="0" w:color="auto"/>
        <w:bottom w:val="none" w:sz="0" w:space="0" w:color="auto"/>
        <w:right w:val="none" w:sz="0" w:space="0" w:color="auto"/>
      </w:divBdr>
    </w:div>
    <w:div w:id="497765812">
      <w:bodyDiv w:val="1"/>
      <w:marLeft w:val="0"/>
      <w:marRight w:val="0"/>
      <w:marTop w:val="0"/>
      <w:marBottom w:val="0"/>
      <w:divBdr>
        <w:top w:val="none" w:sz="0" w:space="0" w:color="auto"/>
        <w:left w:val="none" w:sz="0" w:space="0" w:color="auto"/>
        <w:bottom w:val="none" w:sz="0" w:space="0" w:color="auto"/>
        <w:right w:val="none" w:sz="0" w:space="0" w:color="auto"/>
      </w:divBdr>
    </w:div>
    <w:div w:id="511645296">
      <w:bodyDiv w:val="1"/>
      <w:marLeft w:val="0"/>
      <w:marRight w:val="0"/>
      <w:marTop w:val="0"/>
      <w:marBottom w:val="0"/>
      <w:divBdr>
        <w:top w:val="none" w:sz="0" w:space="0" w:color="auto"/>
        <w:left w:val="none" w:sz="0" w:space="0" w:color="auto"/>
        <w:bottom w:val="none" w:sz="0" w:space="0" w:color="auto"/>
        <w:right w:val="none" w:sz="0" w:space="0" w:color="auto"/>
      </w:divBdr>
    </w:div>
    <w:div w:id="521434193">
      <w:bodyDiv w:val="1"/>
      <w:marLeft w:val="0"/>
      <w:marRight w:val="0"/>
      <w:marTop w:val="0"/>
      <w:marBottom w:val="0"/>
      <w:divBdr>
        <w:top w:val="none" w:sz="0" w:space="0" w:color="auto"/>
        <w:left w:val="none" w:sz="0" w:space="0" w:color="auto"/>
        <w:bottom w:val="none" w:sz="0" w:space="0" w:color="auto"/>
        <w:right w:val="none" w:sz="0" w:space="0" w:color="auto"/>
      </w:divBdr>
    </w:div>
    <w:div w:id="527833610">
      <w:bodyDiv w:val="1"/>
      <w:marLeft w:val="0"/>
      <w:marRight w:val="0"/>
      <w:marTop w:val="0"/>
      <w:marBottom w:val="0"/>
      <w:divBdr>
        <w:top w:val="none" w:sz="0" w:space="0" w:color="auto"/>
        <w:left w:val="none" w:sz="0" w:space="0" w:color="auto"/>
        <w:bottom w:val="none" w:sz="0" w:space="0" w:color="auto"/>
        <w:right w:val="none" w:sz="0" w:space="0" w:color="auto"/>
      </w:divBdr>
    </w:div>
    <w:div w:id="545987347">
      <w:bodyDiv w:val="1"/>
      <w:marLeft w:val="0"/>
      <w:marRight w:val="0"/>
      <w:marTop w:val="0"/>
      <w:marBottom w:val="0"/>
      <w:divBdr>
        <w:top w:val="none" w:sz="0" w:space="0" w:color="auto"/>
        <w:left w:val="none" w:sz="0" w:space="0" w:color="auto"/>
        <w:bottom w:val="none" w:sz="0" w:space="0" w:color="auto"/>
        <w:right w:val="none" w:sz="0" w:space="0" w:color="auto"/>
      </w:divBdr>
    </w:div>
    <w:div w:id="553195924">
      <w:bodyDiv w:val="1"/>
      <w:marLeft w:val="0"/>
      <w:marRight w:val="0"/>
      <w:marTop w:val="0"/>
      <w:marBottom w:val="0"/>
      <w:divBdr>
        <w:top w:val="none" w:sz="0" w:space="0" w:color="auto"/>
        <w:left w:val="none" w:sz="0" w:space="0" w:color="auto"/>
        <w:bottom w:val="none" w:sz="0" w:space="0" w:color="auto"/>
        <w:right w:val="none" w:sz="0" w:space="0" w:color="auto"/>
      </w:divBdr>
    </w:div>
    <w:div w:id="556746883">
      <w:bodyDiv w:val="1"/>
      <w:marLeft w:val="0"/>
      <w:marRight w:val="0"/>
      <w:marTop w:val="0"/>
      <w:marBottom w:val="0"/>
      <w:divBdr>
        <w:top w:val="none" w:sz="0" w:space="0" w:color="auto"/>
        <w:left w:val="none" w:sz="0" w:space="0" w:color="auto"/>
        <w:bottom w:val="none" w:sz="0" w:space="0" w:color="auto"/>
        <w:right w:val="none" w:sz="0" w:space="0" w:color="auto"/>
      </w:divBdr>
    </w:div>
    <w:div w:id="560796676">
      <w:bodyDiv w:val="1"/>
      <w:marLeft w:val="0"/>
      <w:marRight w:val="0"/>
      <w:marTop w:val="0"/>
      <w:marBottom w:val="0"/>
      <w:divBdr>
        <w:top w:val="none" w:sz="0" w:space="0" w:color="auto"/>
        <w:left w:val="none" w:sz="0" w:space="0" w:color="auto"/>
        <w:bottom w:val="none" w:sz="0" w:space="0" w:color="auto"/>
        <w:right w:val="none" w:sz="0" w:space="0" w:color="auto"/>
      </w:divBdr>
    </w:div>
    <w:div w:id="567347385">
      <w:bodyDiv w:val="1"/>
      <w:marLeft w:val="0"/>
      <w:marRight w:val="0"/>
      <w:marTop w:val="0"/>
      <w:marBottom w:val="0"/>
      <w:divBdr>
        <w:top w:val="none" w:sz="0" w:space="0" w:color="auto"/>
        <w:left w:val="none" w:sz="0" w:space="0" w:color="auto"/>
        <w:bottom w:val="none" w:sz="0" w:space="0" w:color="auto"/>
        <w:right w:val="none" w:sz="0" w:space="0" w:color="auto"/>
      </w:divBdr>
    </w:div>
    <w:div w:id="569265775">
      <w:bodyDiv w:val="1"/>
      <w:marLeft w:val="0"/>
      <w:marRight w:val="0"/>
      <w:marTop w:val="0"/>
      <w:marBottom w:val="0"/>
      <w:divBdr>
        <w:top w:val="none" w:sz="0" w:space="0" w:color="auto"/>
        <w:left w:val="none" w:sz="0" w:space="0" w:color="auto"/>
        <w:bottom w:val="none" w:sz="0" w:space="0" w:color="auto"/>
        <w:right w:val="none" w:sz="0" w:space="0" w:color="auto"/>
      </w:divBdr>
    </w:div>
    <w:div w:id="571818033">
      <w:bodyDiv w:val="1"/>
      <w:marLeft w:val="0"/>
      <w:marRight w:val="0"/>
      <w:marTop w:val="0"/>
      <w:marBottom w:val="0"/>
      <w:divBdr>
        <w:top w:val="none" w:sz="0" w:space="0" w:color="auto"/>
        <w:left w:val="none" w:sz="0" w:space="0" w:color="auto"/>
        <w:bottom w:val="none" w:sz="0" w:space="0" w:color="auto"/>
        <w:right w:val="none" w:sz="0" w:space="0" w:color="auto"/>
      </w:divBdr>
    </w:div>
    <w:div w:id="602614833">
      <w:bodyDiv w:val="1"/>
      <w:marLeft w:val="0"/>
      <w:marRight w:val="0"/>
      <w:marTop w:val="0"/>
      <w:marBottom w:val="0"/>
      <w:divBdr>
        <w:top w:val="none" w:sz="0" w:space="0" w:color="auto"/>
        <w:left w:val="none" w:sz="0" w:space="0" w:color="auto"/>
        <w:bottom w:val="none" w:sz="0" w:space="0" w:color="auto"/>
        <w:right w:val="none" w:sz="0" w:space="0" w:color="auto"/>
      </w:divBdr>
    </w:div>
    <w:div w:id="604263897">
      <w:bodyDiv w:val="1"/>
      <w:marLeft w:val="0"/>
      <w:marRight w:val="0"/>
      <w:marTop w:val="0"/>
      <w:marBottom w:val="0"/>
      <w:divBdr>
        <w:top w:val="none" w:sz="0" w:space="0" w:color="auto"/>
        <w:left w:val="none" w:sz="0" w:space="0" w:color="auto"/>
        <w:bottom w:val="none" w:sz="0" w:space="0" w:color="auto"/>
        <w:right w:val="none" w:sz="0" w:space="0" w:color="auto"/>
      </w:divBdr>
    </w:div>
    <w:div w:id="608129181">
      <w:bodyDiv w:val="1"/>
      <w:marLeft w:val="0"/>
      <w:marRight w:val="0"/>
      <w:marTop w:val="0"/>
      <w:marBottom w:val="0"/>
      <w:divBdr>
        <w:top w:val="none" w:sz="0" w:space="0" w:color="auto"/>
        <w:left w:val="none" w:sz="0" w:space="0" w:color="auto"/>
        <w:bottom w:val="none" w:sz="0" w:space="0" w:color="auto"/>
        <w:right w:val="none" w:sz="0" w:space="0" w:color="auto"/>
      </w:divBdr>
    </w:div>
    <w:div w:id="614948020">
      <w:bodyDiv w:val="1"/>
      <w:marLeft w:val="0"/>
      <w:marRight w:val="0"/>
      <w:marTop w:val="0"/>
      <w:marBottom w:val="0"/>
      <w:divBdr>
        <w:top w:val="none" w:sz="0" w:space="0" w:color="auto"/>
        <w:left w:val="none" w:sz="0" w:space="0" w:color="auto"/>
        <w:bottom w:val="none" w:sz="0" w:space="0" w:color="auto"/>
        <w:right w:val="none" w:sz="0" w:space="0" w:color="auto"/>
      </w:divBdr>
    </w:div>
    <w:div w:id="631059939">
      <w:bodyDiv w:val="1"/>
      <w:marLeft w:val="0"/>
      <w:marRight w:val="0"/>
      <w:marTop w:val="0"/>
      <w:marBottom w:val="0"/>
      <w:divBdr>
        <w:top w:val="none" w:sz="0" w:space="0" w:color="auto"/>
        <w:left w:val="none" w:sz="0" w:space="0" w:color="auto"/>
        <w:bottom w:val="none" w:sz="0" w:space="0" w:color="auto"/>
        <w:right w:val="none" w:sz="0" w:space="0" w:color="auto"/>
      </w:divBdr>
    </w:div>
    <w:div w:id="642925193">
      <w:bodyDiv w:val="1"/>
      <w:marLeft w:val="0"/>
      <w:marRight w:val="0"/>
      <w:marTop w:val="0"/>
      <w:marBottom w:val="0"/>
      <w:divBdr>
        <w:top w:val="none" w:sz="0" w:space="0" w:color="auto"/>
        <w:left w:val="none" w:sz="0" w:space="0" w:color="auto"/>
        <w:bottom w:val="none" w:sz="0" w:space="0" w:color="auto"/>
        <w:right w:val="none" w:sz="0" w:space="0" w:color="auto"/>
      </w:divBdr>
    </w:div>
    <w:div w:id="646130375">
      <w:bodyDiv w:val="1"/>
      <w:marLeft w:val="0"/>
      <w:marRight w:val="0"/>
      <w:marTop w:val="0"/>
      <w:marBottom w:val="0"/>
      <w:divBdr>
        <w:top w:val="none" w:sz="0" w:space="0" w:color="auto"/>
        <w:left w:val="none" w:sz="0" w:space="0" w:color="auto"/>
        <w:bottom w:val="none" w:sz="0" w:space="0" w:color="auto"/>
        <w:right w:val="none" w:sz="0" w:space="0" w:color="auto"/>
      </w:divBdr>
    </w:div>
    <w:div w:id="661544125">
      <w:bodyDiv w:val="1"/>
      <w:marLeft w:val="0"/>
      <w:marRight w:val="0"/>
      <w:marTop w:val="0"/>
      <w:marBottom w:val="0"/>
      <w:divBdr>
        <w:top w:val="none" w:sz="0" w:space="0" w:color="auto"/>
        <w:left w:val="none" w:sz="0" w:space="0" w:color="auto"/>
        <w:bottom w:val="none" w:sz="0" w:space="0" w:color="auto"/>
        <w:right w:val="none" w:sz="0" w:space="0" w:color="auto"/>
      </w:divBdr>
    </w:div>
    <w:div w:id="676344512">
      <w:bodyDiv w:val="1"/>
      <w:marLeft w:val="0"/>
      <w:marRight w:val="0"/>
      <w:marTop w:val="0"/>
      <w:marBottom w:val="0"/>
      <w:divBdr>
        <w:top w:val="none" w:sz="0" w:space="0" w:color="auto"/>
        <w:left w:val="none" w:sz="0" w:space="0" w:color="auto"/>
        <w:bottom w:val="none" w:sz="0" w:space="0" w:color="auto"/>
        <w:right w:val="none" w:sz="0" w:space="0" w:color="auto"/>
      </w:divBdr>
    </w:div>
    <w:div w:id="679042986">
      <w:bodyDiv w:val="1"/>
      <w:marLeft w:val="0"/>
      <w:marRight w:val="0"/>
      <w:marTop w:val="0"/>
      <w:marBottom w:val="0"/>
      <w:divBdr>
        <w:top w:val="none" w:sz="0" w:space="0" w:color="auto"/>
        <w:left w:val="none" w:sz="0" w:space="0" w:color="auto"/>
        <w:bottom w:val="none" w:sz="0" w:space="0" w:color="auto"/>
        <w:right w:val="none" w:sz="0" w:space="0" w:color="auto"/>
      </w:divBdr>
    </w:div>
    <w:div w:id="685790891">
      <w:bodyDiv w:val="1"/>
      <w:marLeft w:val="0"/>
      <w:marRight w:val="0"/>
      <w:marTop w:val="0"/>
      <w:marBottom w:val="0"/>
      <w:divBdr>
        <w:top w:val="none" w:sz="0" w:space="0" w:color="auto"/>
        <w:left w:val="none" w:sz="0" w:space="0" w:color="auto"/>
        <w:bottom w:val="none" w:sz="0" w:space="0" w:color="auto"/>
        <w:right w:val="none" w:sz="0" w:space="0" w:color="auto"/>
      </w:divBdr>
    </w:div>
    <w:div w:id="691885100">
      <w:bodyDiv w:val="1"/>
      <w:marLeft w:val="0"/>
      <w:marRight w:val="0"/>
      <w:marTop w:val="0"/>
      <w:marBottom w:val="0"/>
      <w:divBdr>
        <w:top w:val="none" w:sz="0" w:space="0" w:color="auto"/>
        <w:left w:val="none" w:sz="0" w:space="0" w:color="auto"/>
        <w:bottom w:val="none" w:sz="0" w:space="0" w:color="auto"/>
        <w:right w:val="none" w:sz="0" w:space="0" w:color="auto"/>
      </w:divBdr>
    </w:div>
    <w:div w:id="700209917">
      <w:bodyDiv w:val="1"/>
      <w:marLeft w:val="0"/>
      <w:marRight w:val="0"/>
      <w:marTop w:val="0"/>
      <w:marBottom w:val="0"/>
      <w:divBdr>
        <w:top w:val="none" w:sz="0" w:space="0" w:color="auto"/>
        <w:left w:val="none" w:sz="0" w:space="0" w:color="auto"/>
        <w:bottom w:val="none" w:sz="0" w:space="0" w:color="auto"/>
        <w:right w:val="none" w:sz="0" w:space="0" w:color="auto"/>
      </w:divBdr>
    </w:div>
    <w:div w:id="703478022">
      <w:bodyDiv w:val="1"/>
      <w:marLeft w:val="0"/>
      <w:marRight w:val="0"/>
      <w:marTop w:val="0"/>
      <w:marBottom w:val="0"/>
      <w:divBdr>
        <w:top w:val="none" w:sz="0" w:space="0" w:color="auto"/>
        <w:left w:val="none" w:sz="0" w:space="0" w:color="auto"/>
        <w:bottom w:val="none" w:sz="0" w:space="0" w:color="auto"/>
        <w:right w:val="none" w:sz="0" w:space="0" w:color="auto"/>
      </w:divBdr>
    </w:div>
    <w:div w:id="709307250">
      <w:bodyDiv w:val="1"/>
      <w:marLeft w:val="0"/>
      <w:marRight w:val="0"/>
      <w:marTop w:val="0"/>
      <w:marBottom w:val="0"/>
      <w:divBdr>
        <w:top w:val="none" w:sz="0" w:space="0" w:color="auto"/>
        <w:left w:val="none" w:sz="0" w:space="0" w:color="auto"/>
        <w:bottom w:val="none" w:sz="0" w:space="0" w:color="auto"/>
        <w:right w:val="none" w:sz="0" w:space="0" w:color="auto"/>
      </w:divBdr>
    </w:div>
    <w:div w:id="717241739">
      <w:bodyDiv w:val="1"/>
      <w:marLeft w:val="0"/>
      <w:marRight w:val="0"/>
      <w:marTop w:val="0"/>
      <w:marBottom w:val="0"/>
      <w:divBdr>
        <w:top w:val="none" w:sz="0" w:space="0" w:color="auto"/>
        <w:left w:val="none" w:sz="0" w:space="0" w:color="auto"/>
        <w:bottom w:val="none" w:sz="0" w:space="0" w:color="auto"/>
        <w:right w:val="none" w:sz="0" w:space="0" w:color="auto"/>
      </w:divBdr>
    </w:div>
    <w:div w:id="723531438">
      <w:bodyDiv w:val="1"/>
      <w:marLeft w:val="0"/>
      <w:marRight w:val="0"/>
      <w:marTop w:val="0"/>
      <w:marBottom w:val="0"/>
      <w:divBdr>
        <w:top w:val="none" w:sz="0" w:space="0" w:color="auto"/>
        <w:left w:val="none" w:sz="0" w:space="0" w:color="auto"/>
        <w:bottom w:val="none" w:sz="0" w:space="0" w:color="auto"/>
        <w:right w:val="none" w:sz="0" w:space="0" w:color="auto"/>
      </w:divBdr>
    </w:div>
    <w:div w:id="723866936">
      <w:bodyDiv w:val="1"/>
      <w:marLeft w:val="0"/>
      <w:marRight w:val="0"/>
      <w:marTop w:val="0"/>
      <w:marBottom w:val="0"/>
      <w:divBdr>
        <w:top w:val="none" w:sz="0" w:space="0" w:color="auto"/>
        <w:left w:val="none" w:sz="0" w:space="0" w:color="auto"/>
        <w:bottom w:val="none" w:sz="0" w:space="0" w:color="auto"/>
        <w:right w:val="none" w:sz="0" w:space="0" w:color="auto"/>
      </w:divBdr>
    </w:div>
    <w:div w:id="732512251">
      <w:bodyDiv w:val="1"/>
      <w:marLeft w:val="0"/>
      <w:marRight w:val="0"/>
      <w:marTop w:val="0"/>
      <w:marBottom w:val="0"/>
      <w:divBdr>
        <w:top w:val="none" w:sz="0" w:space="0" w:color="auto"/>
        <w:left w:val="none" w:sz="0" w:space="0" w:color="auto"/>
        <w:bottom w:val="none" w:sz="0" w:space="0" w:color="auto"/>
        <w:right w:val="none" w:sz="0" w:space="0" w:color="auto"/>
      </w:divBdr>
    </w:div>
    <w:div w:id="742870690">
      <w:bodyDiv w:val="1"/>
      <w:marLeft w:val="0"/>
      <w:marRight w:val="0"/>
      <w:marTop w:val="0"/>
      <w:marBottom w:val="0"/>
      <w:divBdr>
        <w:top w:val="none" w:sz="0" w:space="0" w:color="auto"/>
        <w:left w:val="none" w:sz="0" w:space="0" w:color="auto"/>
        <w:bottom w:val="none" w:sz="0" w:space="0" w:color="auto"/>
        <w:right w:val="none" w:sz="0" w:space="0" w:color="auto"/>
      </w:divBdr>
    </w:div>
    <w:div w:id="743650688">
      <w:bodyDiv w:val="1"/>
      <w:marLeft w:val="0"/>
      <w:marRight w:val="0"/>
      <w:marTop w:val="0"/>
      <w:marBottom w:val="0"/>
      <w:divBdr>
        <w:top w:val="none" w:sz="0" w:space="0" w:color="auto"/>
        <w:left w:val="none" w:sz="0" w:space="0" w:color="auto"/>
        <w:bottom w:val="none" w:sz="0" w:space="0" w:color="auto"/>
        <w:right w:val="none" w:sz="0" w:space="0" w:color="auto"/>
      </w:divBdr>
    </w:div>
    <w:div w:id="748574870">
      <w:bodyDiv w:val="1"/>
      <w:marLeft w:val="0"/>
      <w:marRight w:val="0"/>
      <w:marTop w:val="0"/>
      <w:marBottom w:val="0"/>
      <w:divBdr>
        <w:top w:val="none" w:sz="0" w:space="0" w:color="auto"/>
        <w:left w:val="none" w:sz="0" w:space="0" w:color="auto"/>
        <w:bottom w:val="none" w:sz="0" w:space="0" w:color="auto"/>
        <w:right w:val="none" w:sz="0" w:space="0" w:color="auto"/>
      </w:divBdr>
    </w:div>
    <w:div w:id="788354336">
      <w:bodyDiv w:val="1"/>
      <w:marLeft w:val="0"/>
      <w:marRight w:val="0"/>
      <w:marTop w:val="0"/>
      <w:marBottom w:val="0"/>
      <w:divBdr>
        <w:top w:val="none" w:sz="0" w:space="0" w:color="auto"/>
        <w:left w:val="none" w:sz="0" w:space="0" w:color="auto"/>
        <w:bottom w:val="none" w:sz="0" w:space="0" w:color="auto"/>
        <w:right w:val="none" w:sz="0" w:space="0" w:color="auto"/>
      </w:divBdr>
    </w:div>
    <w:div w:id="788814431">
      <w:bodyDiv w:val="1"/>
      <w:marLeft w:val="0"/>
      <w:marRight w:val="0"/>
      <w:marTop w:val="0"/>
      <w:marBottom w:val="0"/>
      <w:divBdr>
        <w:top w:val="none" w:sz="0" w:space="0" w:color="auto"/>
        <w:left w:val="none" w:sz="0" w:space="0" w:color="auto"/>
        <w:bottom w:val="none" w:sz="0" w:space="0" w:color="auto"/>
        <w:right w:val="none" w:sz="0" w:space="0" w:color="auto"/>
      </w:divBdr>
    </w:div>
    <w:div w:id="807237427">
      <w:bodyDiv w:val="1"/>
      <w:marLeft w:val="0"/>
      <w:marRight w:val="0"/>
      <w:marTop w:val="0"/>
      <w:marBottom w:val="0"/>
      <w:divBdr>
        <w:top w:val="none" w:sz="0" w:space="0" w:color="auto"/>
        <w:left w:val="none" w:sz="0" w:space="0" w:color="auto"/>
        <w:bottom w:val="none" w:sz="0" w:space="0" w:color="auto"/>
        <w:right w:val="none" w:sz="0" w:space="0" w:color="auto"/>
      </w:divBdr>
    </w:div>
    <w:div w:id="817453246">
      <w:bodyDiv w:val="1"/>
      <w:marLeft w:val="0"/>
      <w:marRight w:val="0"/>
      <w:marTop w:val="0"/>
      <w:marBottom w:val="0"/>
      <w:divBdr>
        <w:top w:val="none" w:sz="0" w:space="0" w:color="auto"/>
        <w:left w:val="none" w:sz="0" w:space="0" w:color="auto"/>
        <w:bottom w:val="none" w:sz="0" w:space="0" w:color="auto"/>
        <w:right w:val="none" w:sz="0" w:space="0" w:color="auto"/>
      </w:divBdr>
    </w:div>
    <w:div w:id="825436154">
      <w:bodyDiv w:val="1"/>
      <w:marLeft w:val="0"/>
      <w:marRight w:val="0"/>
      <w:marTop w:val="0"/>
      <w:marBottom w:val="0"/>
      <w:divBdr>
        <w:top w:val="none" w:sz="0" w:space="0" w:color="auto"/>
        <w:left w:val="none" w:sz="0" w:space="0" w:color="auto"/>
        <w:bottom w:val="none" w:sz="0" w:space="0" w:color="auto"/>
        <w:right w:val="none" w:sz="0" w:space="0" w:color="auto"/>
      </w:divBdr>
    </w:div>
    <w:div w:id="840316519">
      <w:bodyDiv w:val="1"/>
      <w:marLeft w:val="0"/>
      <w:marRight w:val="0"/>
      <w:marTop w:val="0"/>
      <w:marBottom w:val="0"/>
      <w:divBdr>
        <w:top w:val="none" w:sz="0" w:space="0" w:color="auto"/>
        <w:left w:val="none" w:sz="0" w:space="0" w:color="auto"/>
        <w:bottom w:val="none" w:sz="0" w:space="0" w:color="auto"/>
        <w:right w:val="none" w:sz="0" w:space="0" w:color="auto"/>
      </w:divBdr>
    </w:div>
    <w:div w:id="844826113">
      <w:bodyDiv w:val="1"/>
      <w:marLeft w:val="0"/>
      <w:marRight w:val="0"/>
      <w:marTop w:val="0"/>
      <w:marBottom w:val="0"/>
      <w:divBdr>
        <w:top w:val="none" w:sz="0" w:space="0" w:color="auto"/>
        <w:left w:val="none" w:sz="0" w:space="0" w:color="auto"/>
        <w:bottom w:val="none" w:sz="0" w:space="0" w:color="auto"/>
        <w:right w:val="none" w:sz="0" w:space="0" w:color="auto"/>
      </w:divBdr>
    </w:div>
    <w:div w:id="852301197">
      <w:bodyDiv w:val="1"/>
      <w:marLeft w:val="0"/>
      <w:marRight w:val="0"/>
      <w:marTop w:val="0"/>
      <w:marBottom w:val="0"/>
      <w:divBdr>
        <w:top w:val="none" w:sz="0" w:space="0" w:color="auto"/>
        <w:left w:val="none" w:sz="0" w:space="0" w:color="auto"/>
        <w:bottom w:val="none" w:sz="0" w:space="0" w:color="auto"/>
        <w:right w:val="none" w:sz="0" w:space="0" w:color="auto"/>
      </w:divBdr>
    </w:div>
    <w:div w:id="856390013">
      <w:bodyDiv w:val="1"/>
      <w:marLeft w:val="0"/>
      <w:marRight w:val="0"/>
      <w:marTop w:val="0"/>
      <w:marBottom w:val="0"/>
      <w:divBdr>
        <w:top w:val="none" w:sz="0" w:space="0" w:color="auto"/>
        <w:left w:val="none" w:sz="0" w:space="0" w:color="auto"/>
        <w:bottom w:val="none" w:sz="0" w:space="0" w:color="auto"/>
        <w:right w:val="none" w:sz="0" w:space="0" w:color="auto"/>
      </w:divBdr>
    </w:div>
    <w:div w:id="861866481">
      <w:bodyDiv w:val="1"/>
      <w:marLeft w:val="0"/>
      <w:marRight w:val="0"/>
      <w:marTop w:val="0"/>
      <w:marBottom w:val="0"/>
      <w:divBdr>
        <w:top w:val="none" w:sz="0" w:space="0" w:color="auto"/>
        <w:left w:val="none" w:sz="0" w:space="0" w:color="auto"/>
        <w:bottom w:val="none" w:sz="0" w:space="0" w:color="auto"/>
        <w:right w:val="none" w:sz="0" w:space="0" w:color="auto"/>
      </w:divBdr>
    </w:div>
    <w:div w:id="867762683">
      <w:bodyDiv w:val="1"/>
      <w:marLeft w:val="0"/>
      <w:marRight w:val="0"/>
      <w:marTop w:val="0"/>
      <w:marBottom w:val="0"/>
      <w:divBdr>
        <w:top w:val="none" w:sz="0" w:space="0" w:color="auto"/>
        <w:left w:val="none" w:sz="0" w:space="0" w:color="auto"/>
        <w:bottom w:val="none" w:sz="0" w:space="0" w:color="auto"/>
        <w:right w:val="none" w:sz="0" w:space="0" w:color="auto"/>
      </w:divBdr>
    </w:div>
    <w:div w:id="868031545">
      <w:bodyDiv w:val="1"/>
      <w:marLeft w:val="0"/>
      <w:marRight w:val="0"/>
      <w:marTop w:val="0"/>
      <w:marBottom w:val="0"/>
      <w:divBdr>
        <w:top w:val="none" w:sz="0" w:space="0" w:color="auto"/>
        <w:left w:val="none" w:sz="0" w:space="0" w:color="auto"/>
        <w:bottom w:val="none" w:sz="0" w:space="0" w:color="auto"/>
        <w:right w:val="none" w:sz="0" w:space="0" w:color="auto"/>
      </w:divBdr>
    </w:div>
    <w:div w:id="872883165">
      <w:bodyDiv w:val="1"/>
      <w:marLeft w:val="0"/>
      <w:marRight w:val="0"/>
      <w:marTop w:val="0"/>
      <w:marBottom w:val="0"/>
      <w:divBdr>
        <w:top w:val="none" w:sz="0" w:space="0" w:color="auto"/>
        <w:left w:val="none" w:sz="0" w:space="0" w:color="auto"/>
        <w:bottom w:val="none" w:sz="0" w:space="0" w:color="auto"/>
        <w:right w:val="none" w:sz="0" w:space="0" w:color="auto"/>
      </w:divBdr>
    </w:div>
    <w:div w:id="890574188">
      <w:bodyDiv w:val="1"/>
      <w:marLeft w:val="0"/>
      <w:marRight w:val="0"/>
      <w:marTop w:val="0"/>
      <w:marBottom w:val="0"/>
      <w:divBdr>
        <w:top w:val="none" w:sz="0" w:space="0" w:color="auto"/>
        <w:left w:val="none" w:sz="0" w:space="0" w:color="auto"/>
        <w:bottom w:val="none" w:sz="0" w:space="0" w:color="auto"/>
        <w:right w:val="none" w:sz="0" w:space="0" w:color="auto"/>
      </w:divBdr>
    </w:div>
    <w:div w:id="906108817">
      <w:bodyDiv w:val="1"/>
      <w:marLeft w:val="0"/>
      <w:marRight w:val="0"/>
      <w:marTop w:val="0"/>
      <w:marBottom w:val="0"/>
      <w:divBdr>
        <w:top w:val="none" w:sz="0" w:space="0" w:color="auto"/>
        <w:left w:val="none" w:sz="0" w:space="0" w:color="auto"/>
        <w:bottom w:val="none" w:sz="0" w:space="0" w:color="auto"/>
        <w:right w:val="none" w:sz="0" w:space="0" w:color="auto"/>
      </w:divBdr>
    </w:div>
    <w:div w:id="920988435">
      <w:bodyDiv w:val="1"/>
      <w:marLeft w:val="0"/>
      <w:marRight w:val="0"/>
      <w:marTop w:val="0"/>
      <w:marBottom w:val="0"/>
      <w:divBdr>
        <w:top w:val="none" w:sz="0" w:space="0" w:color="auto"/>
        <w:left w:val="none" w:sz="0" w:space="0" w:color="auto"/>
        <w:bottom w:val="none" w:sz="0" w:space="0" w:color="auto"/>
        <w:right w:val="none" w:sz="0" w:space="0" w:color="auto"/>
      </w:divBdr>
    </w:div>
    <w:div w:id="924144002">
      <w:bodyDiv w:val="1"/>
      <w:marLeft w:val="0"/>
      <w:marRight w:val="0"/>
      <w:marTop w:val="0"/>
      <w:marBottom w:val="0"/>
      <w:divBdr>
        <w:top w:val="none" w:sz="0" w:space="0" w:color="auto"/>
        <w:left w:val="none" w:sz="0" w:space="0" w:color="auto"/>
        <w:bottom w:val="none" w:sz="0" w:space="0" w:color="auto"/>
        <w:right w:val="none" w:sz="0" w:space="0" w:color="auto"/>
      </w:divBdr>
    </w:div>
    <w:div w:id="935014349">
      <w:bodyDiv w:val="1"/>
      <w:marLeft w:val="0"/>
      <w:marRight w:val="0"/>
      <w:marTop w:val="0"/>
      <w:marBottom w:val="0"/>
      <w:divBdr>
        <w:top w:val="none" w:sz="0" w:space="0" w:color="auto"/>
        <w:left w:val="none" w:sz="0" w:space="0" w:color="auto"/>
        <w:bottom w:val="none" w:sz="0" w:space="0" w:color="auto"/>
        <w:right w:val="none" w:sz="0" w:space="0" w:color="auto"/>
      </w:divBdr>
    </w:div>
    <w:div w:id="940838117">
      <w:bodyDiv w:val="1"/>
      <w:marLeft w:val="0"/>
      <w:marRight w:val="0"/>
      <w:marTop w:val="0"/>
      <w:marBottom w:val="0"/>
      <w:divBdr>
        <w:top w:val="none" w:sz="0" w:space="0" w:color="auto"/>
        <w:left w:val="none" w:sz="0" w:space="0" w:color="auto"/>
        <w:bottom w:val="none" w:sz="0" w:space="0" w:color="auto"/>
        <w:right w:val="none" w:sz="0" w:space="0" w:color="auto"/>
      </w:divBdr>
    </w:div>
    <w:div w:id="957220577">
      <w:bodyDiv w:val="1"/>
      <w:marLeft w:val="0"/>
      <w:marRight w:val="0"/>
      <w:marTop w:val="0"/>
      <w:marBottom w:val="0"/>
      <w:divBdr>
        <w:top w:val="none" w:sz="0" w:space="0" w:color="auto"/>
        <w:left w:val="none" w:sz="0" w:space="0" w:color="auto"/>
        <w:bottom w:val="none" w:sz="0" w:space="0" w:color="auto"/>
        <w:right w:val="none" w:sz="0" w:space="0" w:color="auto"/>
      </w:divBdr>
    </w:div>
    <w:div w:id="964240435">
      <w:bodyDiv w:val="1"/>
      <w:marLeft w:val="0"/>
      <w:marRight w:val="0"/>
      <w:marTop w:val="0"/>
      <w:marBottom w:val="0"/>
      <w:divBdr>
        <w:top w:val="none" w:sz="0" w:space="0" w:color="auto"/>
        <w:left w:val="none" w:sz="0" w:space="0" w:color="auto"/>
        <w:bottom w:val="none" w:sz="0" w:space="0" w:color="auto"/>
        <w:right w:val="none" w:sz="0" w:space="0" w:color="auto"/>
      </w:divBdr>
    </w:div>
    <w:div w:id="967590198">
      <w:bodyDiv w:val="1"/>
      <w:marLeft w:val="0"/>
      <w:marRight w:val="0"/>
      <w:marTop w:val="0"/>
      <w:marBottom w:val="0"/>
      <w:divBdr>
        <w:top w:val="none" w:sz="0" w:space="0" w:color="auto"/>
        <w:left w:val="none" w:sz="0" w:space="0" w:color="auto"/>
        <w:bottom w:val="none" w:sz="0" w:space="0" w:color="auto"/>
        <w:right w:val="none" w:sz="0" w:space="0" w:color="auto"/>
      </w:divBdr>
    </w:div>
    <w:div w:id="973604910">
      <w:bodyDiv w:val="1"/>
      <w:marLeft w:val="0"/>
      <w:marRight w:val="0"/>
      <w:marTop w:val="0"/>
      <w:marBottom w:val="0"/>
      <w:divBdr>
        <w:top w:val="none" w:sz="0" w:space="0" w:color="auto"/>
        <w:left w:val="none" w:sz="0" w:space="0" w:color="auto"/>
        <w:bottom w:val="none" w:sz="0" w:space="0" w:color="auto"/>
        <w:right w:val="none" w:sz="0" w:space="0" w:color="auto"/>
      </w:divBdr>
    </w:div>
    <w:div w:id="1006785883">
      <w:bodyDiv w:val="1"/>
      <w:marLeft w:val="0"/>
      <w:marRight w:val="0"/>
      <w:marTop w:val="0"/>
      <w:marBottom w:val="0"/>
      <w:divBdr>
        <w:top w:val="none" w:sz="0" w:space="0" w:color="auto"/>
        <w:left w:val="none" w:sz="0" w:space="0" w:color="auto"/>
        <w:bottom w:val="none" w:sz="0" w:space="0" w:color="auto"/>
        <w:right w:val="none" w:sz="0" w:space="0" w:color="auto"/>
      </w:divBdr>
    </w:div>
    <w:div w:id="1016998362">
      <w:bodyDiv w:val="1"/>
      <w:marLeft w:val="0"/>
      <w:marRight w:val="0"/>
      <w:marTop w:val="0"/>
      <w:marBottom w:val="0"/>
      <w:divBdr>
        <w:top w:val="none" w:sz="0" w:space="0" w:color="auto"/>
        <w:left w:val="none" w:sz="0" w:space="0" w:color="auto"/>
        <w:bottom w:val="none" w:sz="0" w:space="0" w:color="auto"/>
        <w:right w:val="none" w:sz="0" w:space="0" w:color="auto"/>
      </w:divBdr>
    </w:div>
    <w:div w:id="1019434526">
      <w:bodyDiv w:val="1"/>
      <w:marLeft w:val="0"/>
      <w:marRight w:val="0"/>
      <w:marTop w:val="0"/>
      <w:marBottom w:val="0"/>
      <w:divBdr>
        <w:top w:val="none" w:sz="0" w:space="0" w:color="auto"/>
        <w:left w:val="none" w:sz="0" w:space="0" w:color="auto"/>
        <w:bottom w:val="none" w:sz="0" w:space="0" w:color="auto"/>
        <w:right w:val="none" w:sz="0" w:space="0" w:color="auto"/>
      </w:divBdr>
    </w:div>
    <w:div w:id="1029838596">
      <w:bodyDiv w:val="1"/>
      <w:marLeft w:val="0"/>
      <w:marRight w:val="0"/>
      <w:marTop w:val="0"/>
      <w:marBottom w:val="0"/>
      <w:divBdr>
        <w:top w:val="none" w:sz="0" w:space="0" w:color="auto"/>
        <w:left w:val="none" w:sz="0" w:space="0" w:color="auto"/>
        <w:bottom w:val="none" w:sz="0" w:space="0" w:color="auto"/>
        <w:right w:val="none" w:sz="0" w:space="0" w:color="auto"/>
      </w:divBdr>
    </w:div>
    <w:div w:id="1032416871">
      <w:bodyDiv w:val="1"/>
      <w:marLeft w:val="0"/>
      <w:marRight w:val="0"/>
      <w:marTop w:val="0"/>
      <w:marBottom w:val="0"/>
      <w:divBdr>
        <w:top w:val="none" w:sz="0" w:space="0" w:color="auto"/>
        <w:left w:val="none" w:sz="0" w:space="0" w:color="auto"/>
        <w:bottom w:val="none" w:sz="0" w:space="0" w:color="auto"/>
        <w:right w:val="none" w:sz="0" w:space="0" w:color="auto"/>
      </w:divBdr>
    </w:div>
    <w:div w:id="1040013157">
      <w:bodyDiv w:val="1"/>
      <w:marLeft w:val="0"/>
      <w:marRight w:val="0"/>
      <w:marTop w:val="0"/>
      <w:marBottom w:val="0"/>
      <w:divBdr>
        <w:top w:val="none" w:sz="0" w:space="0" w:color="auto"/>
        <w:left w:val="none" w:sz="0" w:space="0" w:color="auto"/>
        <w:bottom w:val="none" w:sz="0" w:space="0" w:color="auto"/>
        <w:right w:val="none" w:sz="0" w:space="0" w:color="auto"/>
      </w:divBdr>
    </w:div>
    <w:div w:id="1049304956">
      <w:bodyDiv w:val="1"/>
      <w:marLeft w:val="0"/>
      <w:marRight w:val="0"/>
      <w:marTop w:val="0"/>
      <w:marBottom w:val="0"/>
      <w:divBdr>
        <w:top w:val="none" w:sz="0" w:space="0" w:color="auto"/>
        <w:left w:val="none" w:sz="0" w:space="0" w:color="auto"/>
        <w:bottom w:val="none" w:sz="0" w:space="0" w:color="auto"/>
        <w:right w:val="none" w:sz="0" w:space="0" w:color="auto"/>
      </w:divBdr>
    </w:div>
    <w:div w:id="1051735819">
      <w:bodyDiv w:val="1"/>
      <w:marLeft w:val="0"/>
      <w:marRight w:val="0"/>
      <w:marTop w:val="0"/>
      <w:marBottom w:val="0"/>
      <w:divBdr>
        <w:top w:val="none" w:sz="0" w:space="0" w:color="auto"/>
        <w:left w:val="none" w:sz="0" w:space="0" w:color="auto"/>
        <w:bottom w:val="none" w:sz="0" w:space="0" w:color="auto"/>
        <w:right w:val="none" w:sz="0" w:space="0" w:color="auto"/>
      </w:divBdr>
    </w:div>
    <w:div w:id="1054934654">
      <w:bodyDiv w:val="1"/>
      <w:marLeft w:val="0"/>
      <w:marRight w:val="0"/>
      <w:marTop w:val="0"/>
      <w:marBottom w:val="0"/>
      <w:divBdr>
        <w:top w:val="none" w:sz="0" w:space="0" w:color="auto"/>
        <w:left w:val="none" w:sz="0" w:space="0" w:color="auto"/>
        <w:bottom w:val="none" w:sz="0" w:space="0" w:color="auto"/>
        <w:right w:val="none" w:sz="0" w:space="0" w:color="auto"/>
      </w:divBdr>
    </w:div>
    <w:div w:id="1064567075">
      <w:bodyDiv w:val="1"/>
      <w:marLeft w:val="0"/>
      <w:marRight w:val="0"/>
      <w:marTop w:val="0"/>
      <w:marBottom w:val="0"/>
      <w:divBdr>
        <w:top w:val="none" w:sz="0" w:space="0" w:color="auto"/>
        <w:left w:val="none" w:sz="0" w:space="0" w:color="auto"/>
        <w:bottom w:val="none" w:sz="0" w:space="0" w:color="auto"/>
        <w:right w:val="none" w:sz="0" w:space="0" w:color="auto"/>
      </w:divBdr>
    </w:div>
    <w:div w:id="1077552494">
      <w:bodyDiv w:val="1"/>
      <w:marLeft w:val="0"/>
      <w:marRight w:val="0"/>
      <w:marTop w:val="0"/>
      <w:marBottom w:val="0"/>
      <w:divBdr>
        <w:top w:val="none" w:sz="0" w:space="0" w:color="auto"/>
        <w:left w:val="none" w:sz="0" w:space="0" w:color="auto"/>
        <w:bottom w:val="none" w:sz="0" w:space="0" w:color="auto"/>
        <w:right w:val="none" w:sz="0" w:space="0" w:color="auto"/>
      </w:divBdr>
    </w:div>
    <w:div w:id="1100375698">
      <w:bodyDiv w:val="1"/>
      <w:marLeft w:val="0"/>
      <w:marRight w:val="0"/>
      <w:marTop w:val="0"/>
      <w:marBottom w:val="0"/>
      <w:divBdr>
        <w:top w:val="none" w:sz="0" w:space="0" w:color="auto"/>
        <w:left w:val="none" w:sz="0" w:space="0" w:color="auto"/>
        <w:bottom w:val="none" w:sz="0" w:space="0" w:color="auto"/>
        <w:right w:val="none" w:sz="0" w:space="0" w:color="auto"/>
      </w:divBdr>
    </w:div>
    <w:div w:id="1106920246">
      <w:bodyDiv w:val="1"/>
      <w:marLeft w:val="0"/>
      <w:marRight w:val="0"/>
      <w:marTop w:val="0"/>
      <w:marBottom w:val="0"/>
      <w:divBdr>
        <w:top w:val="none" w:sz="0" w:space="0" w:color="auto"/>
        <w:left w:val="none" w:sz="0" w:space="0" w:color="auto"/>
        <w:bottom w:val="none" w:sz="0" w:space="0" w:color="auto"/>
        <w:right w:val="none" w:sz="0" w:space="0" w:color="auto"/>
      </w:divBdr>
    </w:div>
    <w:div w:id="1119105055">
      <w:bodyDiv w:val="1"/>
      <w:marLeft w:val="0"/>
      <w:marRight w:val="0"/>
      <w:marTop w:val="0"/>
      <w:marBottom w:val="0"/>
      <w:divBdr>
        <w:top w:val="none" w:sz="0" w:space="0" w:color="auto"/>
        <w:left w:val="none" w:sz="0" w:space="0" w:color="auto"/>
        <w:bottom w:val="none" w:sz="0" w:space="0" w:color="auto"/>
        <w:right w:val="none" w:sz="0" w:space="0" w:color="auto"/>
      </w:divBdr>
    </w:div>
    <w:div w:id="1119762000">
      <w:bodyDiv w:val="1"/>
      <w:marLeft w:val="0"/>
      <w:marRight w:val="0"/>
      <w:marTop w:val="0"/>
      <w:marBottom w:val="0"/>
      <w:divBdr>
        <w:top w:val="none" w:sz="0" w:space="0" w:color="auto"/>
        <w:left w:val="none" w:sz="0" w:space="0" w:color="auto"/>
        <w:bottom w:val="none" w:sz="0" w:space="0" w:color="auto"/>
        <w:right w:val="none" w:sz="0" w:space="0" w:color="auto"/>
      </w:divBdr>
    </w:div>
    <w:div w:id="1120875817">
      <w:bodyDiv w:val="1"/>
      <w:marLeft w:val="0"/>
      <w:marRight w:val="0"/>
      <w:marTop w:val="0"/>
      <w:marBottom w:val="0"/>
      <w:divBdr>
        <w:top w:val="none" w:sz="0" w:space="0" w:color="auto"/>
        <w:left w:val="none" w:sz="0" w:space="0" w:color="auto"/>
        <w:bottom w:val="none" w:sz="0" w:space="0" w:color="auto"/>
        <w:right w:val="none" w:sz="0" w:space="0" w:color="auto"/>
      </w:divBdr>
    </w:div>
    <w:div w:id="1121995741">
      <w:bodyDiv w:val="1"/>
      <w:marLeft w:val="0"/>
      <w:marRight w:val="0"/>
      <w:marTop w:val="0"/>
      <w:marBottom w:val="0"/>
      <w:divBdr>
        <w:top w:val="none" w:sz="0" w:space="0" w:color="auto"/>
        <w:left w:val="none" w:sz="0" w:space="0" w:color="auto"/>
        <w:bottom w:val="none" w:sz="0" w:space="0" w:color="auto"/>
        <w:right w:val="none" w:sz="0" w:space="0" w:color="auto"/>
      </w:divBdr>
    </w:div>
    <w:div w:id="1132291620">
      <w:bodyDiv w:val="1"/>
      <w:marLeft w:val="0"/>
      <w:marRight w:val="0"/>
      <w:marTop w:val="0"/>
      <w:marBottom w:val="0"/>
      <w:divBdr>
        <w:top w:val="none" w:sz="0" w:space="0" w:color="auto"/>
        <w:left w:val="none" w:sz="0" w:space="0" w:color="auto"/>
        <w:bottom w:val="none" w:sz="0" w:space="0" w:color="auto"/>
        <w:right w:val="none" w:sz="0" w:space="0" w:color="auto"/>
      </w:divBdr>
    </w:div>
    <w:div w:id="1132409279">
      <w:bodyDiv w:val="1"/>
      <w:marLeft w:val="0"/>
      <w:marRight w:val="0"/>
      <w:marTop w:val="0"/>
      <w:marBottom w:val="0"/>
      <w:divBdr>
        <w:top w:val="none" w:sz="0" w:space="0" w:color="auto"/>
        <w:left w:val="none" w:sz="0" w:space="0" w:color="auto"/>
        <w:bottom w:val="none" w:sz="0" w:space="0" w:color="auto"/>
        <w:right w:val="none" w:sz="0" w:space="0" w:color="auto"/>
      </w:divBdr>
    </w:div>
    <w:div w:id="1135220422">
      <w:bodyDiv w:val="1"/>
      <w:marLeft w:val="0"/>
      <w:marRight w:val="0"/>
      <w:marTop w:val="0"/>
      <w:marBottom w:val="0"/>
      <w:divBdr>
        <w:top w:val="none" w:sz="0" w:space="0" w:color="auto"/>
        <w:left w:val="none" w:sz="0" w:space="0" w:color="auto"/>
        <w:bottom w:val="none" w:sz="0" w:space="0" w:color="auto"/>
        <w:right w:val="none" w:sz="0" w:space="0" w:color="auto"/>
      </w:divBdr>
    </w:div>
    <w:div w:id="1147477002">
      <w:bodyDiv w:val="1"/>
      <w:marLeft w:val="0"/>
      <w:marRight w:val="0"/>
      <w:marTop w:val="0"/>
      <w:marBottom w:val="0"/>
      <w:divBdr>
        <w:top w:val="none" w:sz="0" w:space="0" w:color="auto"/>
        <w:left w:val="none" w:sz="0" w:space="0" w:color="auto"/>
        <w:bottom w:val="none" w:sz="0" w:space="0" w:color="auto"/>
        <w:right w:val="none" w:sz="0" w:space="0" w:color="auto"/>
      </w:divBdr>
    </w:div>
    <w:div w:id="1148939509">
      <w:bodyDiv w:val="1"/>
      <w:marLeft w:val="0"/>
      <w:marRight w:val="0"/>
      <w:marTop w:val="0"/>
      <w:marBottom w:val="0"/>
      <w:divBdr>
        <w:top w:val="none" w:sz="0" w:space="0" w:color="auto"/>
        <w:left w:val="none" w:sz="0" w:space="0" w:color="auto"/>
        <w:bottom w:val="none" w:sz="0" w:space="0" w:color="auto"/>
        <w:right w:val="none" w:sz="0" w:space="0" w:color="auto"/>
      </w:divBdr>
    </w:div>
    <w:div w:id="1152605000">
      <w:bodyDiv w:val="1"/>
      <w:marLeft w:val="0"/>
      <w:marRight w:val="0"/>
      <w:marTop w:val="0"/>
      <w:marBottom w:val="0"/>
      <w:divBdr>
        <w:top w:val="none" w:sz="0" w:space="0" w:color="auto"/>
        <w:left w:val="none" w:sz="0" w:space="0" w:color="auto"/>
        <w:bottom w:val="none" w:sz="0" w:space="0" w:color="auto"/>
        <w:right w:val="none" w:sz="0" w:space="0" w:color="auto"/>
      </w:divBdr>
    </w:div>
    <w:div w:id="1159809210">
      <w:bodyDiv w:val="1"/>
      <w:marLeft w:val="0"/>
      <w:marRight w:val="0"/>
      <w:marTop w:val="0"/>
      <w:marBottom w:val="0"/>
      <w:divBdr>
        <w:top w:val="none" w:sz="0" w:space="0" w:color="auto"/>
        <w:left w:val="none" w:sz="0" w:space="0" w:color="auto"/>
        <w:bottom w:val="none" w:sz="0" w:space="0" w:color="auto"/>
        <w:right w:val="none" w:sz="0" w:space="0" w:color="auto"/>
      </w:divBdr>
    </w:div>
    <w:div w:id="1163006804">
      <w:bodyDiv w:val="1"/>
      <w:marLeft w:val="0"/>
      <w:marRight w:val="0"/>
      <w:marTop w:val="0"/>
      <w:marBottom w:val="0"/>
      <w:divBdr>
        <w:top w:val="none" w:sz="0" w:space="0" w:color="auto"/>
        <w:left w:val="none" w:sz="0" w:space="0" w:color="auto"/>
        <w:bottom w:val="none" w:sz="0" w:space="0" w:color="auto"/>
        <w:right w:val="none" w:sz="0" w:space="0" w:color="auto"/>
      </w:divBdr>
    </w:div>
    <w:div w:id="1168011053">
      <w:bodyDiv w:val="1"/>
      <w:marLeft w:val="0"/>
      <w:marRight w:val="0"/>
      <w:marTop w:val="0"/>
      <w:marBottom w:val="0"/>
      <w:divBdr>
        <w:top w:val="none" w:sz="0" w:space="0" w:color="auto"/>
        <w:left w:val="none" w:sz="0" w:space="0" w:color="auto"/>
        <w:bottom w:val="none" w:sz="0" w:space="0" w:color="auto"/>
        <w:right w:val="none" w:sz="0" w:space="0" w:color="auto"/>
      </w:divBdr>
      <w:divsChild>
        <w:div w:id="126777257">
          <w:marLeft w:val="0"/>
          <w:marRight w:val="0"/>
          <w:marTop w:val="0"/>
          <w:marBottom w:val="0"/>
          <w:divBdr>
            <w:top w:val="none" w:sz="0" w:space="0" w:color="auto"/>
            <w:left w:val="none" w:sz="0" w:space="0" w:color="auto"/>
            <w:bottom w:val="none" w:sz="0" w:space="0" w:color="auto"/>
            <w:right w:val="none" w:sz="0" w:space="0" w:color="auto"/>
          </w:divBdr>
          <w:divsChild>
            <w:div w:id="1341271764">
              <w:marLeft w:val="0"/>
              <w:marRight w:val="0"/>
              <w:marTop w:val="0"/>
              <w:marBottom w:val="0"/>
              <w:divBdr>
                <w:top w:val="none" w:sz="0" w:space="0" w:color="auto"/>
                <w:left w:val="none" w:sz="0" w:space="0" w:color="auto"/>
                <w:bottom w:val="none" w:sz="0" w:space="0" w:color="auto"/>
                <w:right w:val="none" w:sz="0" w:space="0" w:color="auto"/>
              </w:divBdr>
              <w:divsChild>
                <w:div w:id="390812296">
                  <w:marLeft w:val="0"/>
                  <w:marRight w:val="0"/>
                  <w:marTop w:val="0"/>
                  <w:marBottom w:val="0"/>
                  <w:divBdr>
                    <w:top w:val="none" w:sz="0" w:space="0" w:color="auto"/>
                    <w:left w:val="none" w:sz="0" w:space="0" w:color="auto"/>
                    <w:bottom w:val="none" w:sz="0" w:space="0" w:color="auto"/>
                    <w:right w:val="none" w:sz="0" w:space="0" w:color="auto"/>
                  </w:divBdr>
                  <w:divsChild>
                    <w:div w:id="2025394301">
                      <w:marLeft w:val="0"/>
                      <w:marRight w:val="0"/>
                      <w:marTop w:val="0"/>
                      <w:marBottom w:val="0"/>
                      <w:divBdr>
                        <w:top w:val="none" w:sz="0" w:space="0" w:color="auto"/>
                        <w:left w:val="none" w:sz="0" w:space="0" w:color="auto"/>
                        <w:bottom w:val="none" w:sz="0" w:space="0" w:color="auto"/>
                        <w:right w:val="none" w:sz="0" w:space="0" w:color="auto"/>
                      </w:divBdr>
                    </w:div>
                  </w:divsChild>
                </w:div>
                <w:div w:id="1048259056">
                  <w:marLeft w:val="0"/>
                  <w:marRight w:val="0"/>
                  <w:marTop w:val="0"/>
                  <w:marBottom w:val="0"/>
                  <w:divBdr>
                    <w:top w:val="none" w:sz="0" w:space="0" w:color="auto"/>
                    <w:left w:val="none" w:sz="0" w:space="0" w:color="auto"/>
                    <w:bottom w:val="none" w:sz="0" w:space="0" w:color="auto"/>
                    <w:right w:val="none" w:sz="0" w:space="0" w:color="auto"/>
                  </w:divBdr>
                  <w:divsChild>
                    <w:div w:id="1769497592">
                      <w:marLeft w:val="0"/>
                      <w:marRight w:val="0"/>
                      <w:marTop w:val="0"/>
                      <w:marBottom w:val="0"/>
                      <w:divBdr>
                        <w:top w:val="none" w:sz="0" w:space="0" w:color="auto"/>
                        <w:left w:val="none" w:sz="0" w:space="0" w:color="auto"/>
                        <w:bottom w:val="none" w:sz="0" w:space="0" w:color="auto"/>
                        <w:right w:val="none" w:sz="0" w:space="0" w:color="auto"/>
                      </w:divBdr>
                      <w:divsChild>
                        <w:div w:id="1904759213">
                          <w:marLeft w:val="0"/>
                          <w:marRight w:val="0"/>
                          <w:marTop w:val="0"/>
                          <w:marBottom w:val="0"/>
                          <w:divBdr>
                            <w:top w:val="none" w:sz="0" w:space="0" w:color="auto"/>
                            <w:left w:val="none" w:sz="0" w:space="0" w:color="auto"/>
                            <w:bottom w:val="none" w:sz="0" w:space="0" w:color="auto"/>
                            <w:right w:val="none" w:sz="0" w:space="0" w:color="auto"/>
                          </w:divBdr>
                          <w:divsChild>
                            <w:div w:id="193038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9658608">
      <w:bodyDiv w:val="1"/>
      <w:marLeft w:val="0"/>
      <w:marRight w:val="0"/>
      <w:marTop w:val="0"/>
      <w:marBottom w:val="0"/>
      <w:divBdr>
        <w:top w:val="none" w:sz="0" w:space="0" w:color="auto"/>
        <w:left w:val="none" w:sz="0" w:space="0" w:color="auto"/>
        <w:bottom w:val="none" w:sz="0" w:space="0" w:color="auto"/>
        <w:right w:val="none" w:sz="0" w:space="0" w:color="auto"/>
      </w:divBdr>
    </w:div>
    <w:div w:id="1187526056">
      <w:bodyDiv w:val="1"/>
      <w:marLeft w:val="0"/>
      <w:marRight w:val="0"/>
      <w:marTop w:val="0"/>
      <w:marBottom w:val="0"/>
      <w:divBdr>
        <w:top w:val="none" w:sz="0" w:space="0" w:color="auto"/>
        <w:left w:val="none" w:sz="0" w:space="0" w:color="auto"/>
        <w:bottom w:val="none" w:sz="0" w:space="0" w:color="auto"/>
        <w:right w:val="none" w:sz="0" w:space="0" w:color="auto"/>
      </w:divBdr>
    </w:div>
    <w:div w:id="1200894178">
      <w:bodyDiv w:val="1"/>
      <w:marLeft w:val="0"/>
      <w:marRight w:val="0"/>
      <w:marTop w:val="0"/>
      <w:marBottom w:val="0"/>
      <w:divBdr>
        <w:top w:val="none" w:sz="0" w:space="0" w:color="auto"/>
        <w:left w:val="none" w:sz="0" w:space="0" w:color="auto"/>
        <w:bottom w:val="none" w:sz="0" w:space="0" w:color="auto"/>
        <w:right w:val="none" w:sz="0" w:space="0" w:color="auto"/>
      </w:divBdr>
    </w:div>
    <w:div w:id="1215502807">
      <w:bodyDiv w:val="1"/>
      <w:marLeft w:val="0"/>
      <w:marRight w:val="0"/>
      <w:marTop w:val="0"/>
      <w:marBottom w:val="0"/>
      <w:divBdr>
        <w:top w:val="none" w:sz="0" w:space="0" w:color="auto"/>
        <w:left w:val="none" w:sz="0" w:space="0" w:color="auto"/>
        <w:bottom w:val="none" w:sz="0" w:space="0" w:color="auto"/>
        <w:right w:val="none" w:sz="0" w:space="0" w:color="auto"/>
      </w:divBdr>
    </w:div>
    <w:div w:id="1216233490">
      <w:bodyDiv w:val="1"/>
      <w:marLeft w:val="0"/>
      <w:marRight w:val="0"/>
      <w:marTop w:val="0"/>
      <w:marBottom w:val="0"/>
      <w:divBdr>
        <w:top w:val="none" w:sz="0" w:space="0" w:color="auto"/>
        <w:left w:val="none" w:sz="0" w:space="0" w:color="auto"/>
        <w:bottom w:val="none" w:sz="0" w:space="0" w:color="auto"/>
        <w:right w:val="none" w:sz="0" w:space="0" w:color="auto"/>
      </w:divBdr>
    </w:div>
    <w:div w:id="1233584838">
      <w:bodyDiv w:val="1"/>
      <w:marLeft w:val="0"/>
      <w:marRight w:val="0"/>
      <w:marTop w:val="0"/>
      <w:marBottom w:val="0"/>
      <w:divBdr>
        <w:top w:val="none" w:sz="0" w:space="0" w:color="auto"/>
        <w:left w:val="none" w:sz="0" w:space="0" w:color="auto"/>
        <w:bottom w:val="none" w:sz="0" w:space="0" w:color="auto"/>
        <w:right w:val="none" w:sz="0" w:space="0" w:color="auto"/>
      </w:divBdr>
    </w:div>
    <w:div w:id="1242787846">
      <w:bodyDiv w:val="1"/>
      <w:marLeft w:val="0"/>
      <w:marRight w:val="0"/>
      <w:marTop w:val="0"/>
      <w:marBottom w:val="0"/>
      <w:divBdr>
        <w:top w:val="none" w:sz="0" w:space="0" w:color="auto"/>
        <w:left w:val="none" w:sz="0" w:space="0" w:color="auto"/>
        <w:bottom w:val="none" w:sz="0" w:space="0" w:color="auto"/>
        <w:right w:val="none" w:sz="0" w:space="0" w:color="auto"/>
      </w:divBdr>
    </w:div>
    <w:div w:id="1270821891">
      <w:bodyDiv w:val="1"/>
      <w:marLeft w:val="0"/>
      <w:marRight w:val="0"/>
      <w:marTop w:val="0"/>
      <w:marBottom w:val="0"/>
      <w:divBdr>
        <w:top w:val="none" w:sz="0" w:space="0" w:color="auto"/>
        <w:left w:val="none" w:sz="0" w:space="0" w:color="auto"/>
        <w:bottom w:val="none" w:sz="0" w:space="0" w:color="auto"/>
        <w:right w:val="none" w:sz="0" w:space="0" w:color="auto"/>
      </w:divBdr>
    </w:div>
    <w:div w:id="1273168080">
      <w:bodyDiv w:val="1"/>
      <w:marLeft w:val="0"/>
      <w:marRight w:val="0"/>
      <w:marTop w:val="0"/>
      <w:marBottom w:val="0"/>
      <w:divBdr>
        <w:top w:val="none" w:sz="0" w:space="0" w:color="auto"/>
        <w:left w:val="none" w:sz="0" w:space="0" w:color="auto"/>
        <w:bottom w:val="none" w:sz="0" w:space="0" w:color="auto"/>
        <w:right w:val="none" w:sz="0" w:space="0" w:color="auto"/>
      </w:divBdr>
    </w:div>
    <w:div w:id="1279095557">
      <w:bodyDiv w:val="1"/>
      <w:marLeft w:val="0"/>
      <w:marRight w:val="0"/>
      <w:marTop w:val="0"/>
      <w:marBottom w:val="0"/>
      <w:divBdr>
        <w:top w:val="none" w:sz="0" w:space="0" w:color="auto"/>
        <w:left w:val="none" w:sz="0" w:space="0" w:color="auto"/>
        <w:bottom w:val="none" w:sz="0" w:space="0" w:color="auto"/>
        <w:right w:val="none" w:sz="0" w:space="0" w:color="auto"/>
      </w:divBdr>
    </w:div>
    <w:div w:id="1279415525">
      <w:bodyDiv w:val="1"/>
      <w:marLeft w:val="0"/>
      <w:marRight w:val="0"/>
      <w:marTop w:val="0"/>
      <w:marBottom w:val="0"/>
      <w:divBdr>
        <w:top w:val="none" w:sz="0" w:space="0" w:color="auto"/>
        <w:left w:val="none" w:sz="0" w:space="0" w:color="auto"/>
        <w:bottom w:val="none" w:sz="0" w:space="0" w:color="auto"/>
        <w:right w:val="none" w:sz="0" w:space="0" w:color="auto"/>
      </w:divBdr>
    </w:div>
    <w:div w:id="1294210819">
      <w:bodyDiv w:val="1"/>
      <w:marLeft w:val="0"/>
      <w:marRight w:val="0"/>
      <w:marTop w:val="0"/>
      <w:marBottom w:val="0"/>
      <w:divBdr>
        <w:top w:val="none" w:sz="0" w:space="0" w:color="auto"/>
        <w:left w:val="none" w:sz="0" w:space="0" w:color="auto"/>
        <w:bottom w:val="none" w:sz="0" w:space="0" w:color="auto"/>
        <w:right w:val="none" w:sz="0" w:space="0" w:color="auto"/>
      </w:divBdr>
    </w:div>
    <w:div w:id="1296762551">
      <w:bodyDiv w:val="1"/>
      <w:marLeft w:val="0"/>
      <w:marRight w:val="0"/>
      <w:marTop w:val="0"/>
      <w:marBottom w:val="0"/>
      <w:divBdr>
        <w:top w:val="none" w:sz="0" w:space="0" w:color="auto"/>
        <w:left w:val="none" w:sz="0" w:space="0" w:color="auto"/>
        <w:bottom w:val="none" w:sz="0" w:space="0" w:color="auto"/>
        <w:right w:val="none" w:sz="0" w:space="0" w:color="auto"/>
      </w:divBdr>
    </w:div>
    <w:div w:id="1301501437">
      <w:bodyDiv w:val="1"/>
      <w:marLeft w:val="0"/>
      <w:marRight w:val="0"/>
      <w:marTop w:val="0"/>
      <w:marBottom w:val="0"/>
      <w:divBdr>
        <w:top w:val="none" w:sz="0" w:space="0" w:color="auto"/>
        <w:left w:val="none" w:sz="0" w:space="0" w:color="auto"/>
        <w:bottom w:val="none" w:sz="0" w:space="0" w:color="auto"/>
        <w:right w:val="none" w:sz="0" w:space="0" w:color="auto"/>
      </w:divBdr>
    </w:div>
    <w:div w:id="1303079580">
      <w:bodyDiv w:val="1"/>
      <w:marLeft w:val="0"/>
      <w:marRight w:val="0"/>
      <w:marTop w:val="0"/>
      <w:marBottom w:val="0"/>
      <w:divBdr>
        <w:top w:val="none" w:sz="0" w:space="0" w:color="auto"/>
        <w:left w:val="none" w:sz="0" w:space="0" w:color="auto"/>
        <w:bottom w:val="none" w:sz="0" w:space="0" w:color="auto"/>
        <w:right w:val="none" w:sz="0" w:space="0" w:color="auto"/>
      </w:divBdr>
    </w:div>
    <w:div w:id="1311516448">
      <w:bodyDiv w:val="1"/>
      <w:marLeft w:val="0"/>
      <w:marRight w:val="0"/>
      <w:marTop w:val="0"/>
      <w:marBottom w:val="0"/>
      <w:divBdr>
        <w:top w:val="none" w:sz="0" w:space="0" w:color="auto"/>
        <w:left w:val="none" w:sz="0" w:space="0" w:color="auto"/>
        <w:bottom w:val="none" w:sz="0" w:space="0" w:color="auto"/>
        <w:right w:val="none" w:sz="0" w:space="0" w:color="auto"/>
      </w:divBdr>
    </w:div>
    <w:div w:id="1319261696">
      <w:bodyDiv w:val="1"/>
      <w:marLeft w:val="0"/>
      <w:marRight w:val="0"/>
      <w:marTop w:val="0"/>
      <w:marBottom w:val="0"/>
      <w:divBdr>
        <w:top w:val="none" w:sz="0" w:space="0" w:color="auto"/>
        <w:left w:val="none" w:sz="0" w:space="0" w:color="auto"/>
        <w:bottom w:val="none" w:sz="0" w:space="0" w:color="auto"/>
        <w:right w:val="none" w:sz="0" w:space="0" w:color="auto"/>
      </w:divBdr>
    </w:div>
    <w:div w:id="1320961235">
      <w:bodyDiv w:val="1"/>
      <w:marLeft w:val="0"/>
      <w:marRight w:val="0"/>
      <w:marTop w:val="0"/>
      <w:marBottom w:val="0"/>
      <w:divBdr>
        <w:top w:val="none" w:sz="0" w:space="0" w:color="auto"/>
        <w:left w:val="none" w:sz="0" w:space="0" w:color="auto"/>
        <w:bottom w:val="none" w:sz="0" w:space="0" w:color="auto"/>
        <w:right w:val="none" w:sz="0" w:space="0" w:color="auto"/>
      </w:divBdr>
    </w:div>
    <w:div w:id="1330016593">
      <w:bodyDiv w:val="1"/>
      <w:marLeft w:val="0"/>
      <w:marRight w:val="0"/>
      <w:marTop w:val="0"/>
      <w:marBottom w:val="0"/>
      <w:divBdr>
        <w:top w:val="none" w:sz="0" w:space="0" w:color="auto"/>
        <w:left w:val="none" w:sz="0" w:space="0" w:color="auto"/>
        <w:bottom w:val="none" w:sz="0" w:space="0" w:color="auto"/>
        <w:right w:val="none" w:sz="0" w:space="0" w:color="auto"/>
      </w:divBdr>
    </w:div>
    <w:div w:id="1353990772">
      <w:bodyDiv w:val="1"/>
      <w:marLeft w:val="0"/>
      <w:marRight w:val="0"/>
      <w:marTop w:val="0"/>
      <w:marBottom w:val="0"/>
      <w:divBdr>
        <w:top w:val="none" w:sz="0" w:space="0" w:color="auto"/>
        <w:left w:val="none" w:sz="0" w:space="0" w:color="auto"/>
        <w:bottom w:val="none" w:sz="0" w:space="0" w:color="auto"/>
        <w:right w:val="none" w:sz="0" w:space="0" w:color="auto"/>
      </w:divBdr>
    </w:div>
    <w:div w:id="1369066694">
      <w:bodyDiv w:val="1"/>
      <w:marLeft w:val="0"/>
      <w:marRight w:val="0"/>
      <w:marTop w:val="0"/>
      <w:marBottom w:val="0"/>
      <w:divBdr>
        <w:top w:val="none" w:sz="0" w:space="0" w:color="auto"/>
        <w:left w:val="none" w:sz="0" w:space="0" w:color="auto"/>
        <w:bottom w:val="none" w:sz="0" w:space="0" w:color="auto"/>
        <w:right w:val="none" w:sz="0" w:space="0" w:color="auto"/>
      </w:divBdr>
    </w:div>
    <w:div w:id="1369139350">
      <w:bodyDiv w:val="1"/>
      <w:marLeft w:val="0"/>
      <w:marRight w:val="0"/>
      <w:marTop w:val="0"/>
      <w:marBottom w:val="0"/>
      <w:divBdr>
        <w:top w:val="none" w:sz="0" w:space="0" w:color="auto"/>
        <w:left w:val="none" w:sz="0" w:space="0" w:color="auto"/>
        <w:bottom w:val="none" w:sz="0" w:space="0" w:color="auto"/>
        <w:right w:val="none" w:sz="0" w:space="0" w:color="auto"/>
      </w:divBdr>
    </w:div>
    <w:div w:id="1378359473">
      <w:bodyDiv w:val="1"/>
      <w:marLeft w:val="0"/>
      <w:marRight w:val="0"/>
      <w:marTop w:val="0"/>
      <w:marBottom w:val="0"/>
      <w:divBdr>
        <w:top w:val="none" w:sz="0" w:space="0" w:color="auto"/>
        <w:left w:val="none" w:sz="0" w:space="0" w:color="auto"/>
        <w:bottom w:val="none" w:sz="0" w:space="0" w:color="auto"/>
        <w:right w:val="none" w:sz="0" w:space="0" w:color="auto"/>
      </w:divBdr>
    </w:div>
    <w:div w:id="1384018500">
      <w:bodyDiv w:val="1"/>
      <w:marLeft w:val="0"/>
      <w:marRight w:val="0"/>
      <w:marTop w:val="0"/>
      <w:marBottom w:val="0"/>
      <w:divBdr>
        <w:top w:val="none" w:sz="0" w:space="0" w:color="auto"/>
        <w:left w:val="none" w:sz="0" w:space="0" w:color="auto"/>
        <w:bottom w:val="none" w:sz="0" w:space="0" w:color="auto"/>
        <w:right w:val="none" w:sz="0" w:space="0" w:color="auto"/>
      </w:divBdr>
    </w:div>
    <w:div w:id="1387725153">
      <w:bodyDiv w:val="1"/>
      <w:marLeft w:val="0"/>
      <w:marRight w:val="0"/>
      <w:marTop w:val="0"/>
      <w:marBottom w:val="0"/>
      <w:divBdr>
        <w:top w:val="none" w:sz="0" w:space="0" w:color="auto"/>
        <w:left w:val="none" w:sz="0" w:space="0" w:color="auto"/>
        <w:bottom w:val="none" w:sz="0" w:space="0" w:color="auto"/>
        <w:right w:val="none" w:sz="0" w:space="0" w:color="auto"/>
      </w:divBdr>
    </w:div>
    <w:div w:id="1409501032">
      <w:bodyDiv w:val="1"/>
      <w:marLeft w:val="0"/>
      <w:marRight w:val="0"/>
      <w:marTop w:val="0"/>
      <w:marBottom w:val="0"/>
      <w:divBdr>
        <w:top w:val="none" w:sz="0" w:space="0" w:color="auto"/>
        <w:left w:val="none" w:sz="0" w:space="0" w:color="auto"/>
        <w:bottom w:val="none" w:sz="0" w:space="0" w:color="auto"/>
        <w:right w:val="none" w:sz="0" w:space="0" w:color="auto"/>
      </w:divBdr>
    </w:div>
    <w:div w:id="1414014073">
      <w:bodyDiv w:val="1"/>
      <w:marLeft w:val="0"/>
      <w:marRight w:val="0"/>
      <w:marTop w:val="0"/>
      <w:marBottom w:val="0"/>
      <w:divBdr>
        <w:top w:val="none" w:sz="0" w:space="0" w:color="auto"/>
        <w:left w:val="none" w:sz="0" w:space="0" w:color="auto"/>
        <w:bottom w:val="none" w:sz="0" w:space="0" w:color="auto"/>
        <w:right w:val="none" w:sz="0" w:space="0" w:color="auto"/>
      </w:divBdr>
    </w:div>
    <w:div w:id="1414812976">
      <w:bodyDiv w:val="1"/>
      <w:marLeft w:val="0"/>
      <w:marRight w:val="0"/>
      <w:marTop w:val="0"/>
      <w:marBottom w:val="0"/>
      <w:divBdr>
        <w:top w:val="none" w:sz="0" w:space="0" w:color="auto"/>
        <w:left w:val="none" w:sz="0" w:space="0" w:color="auto"/>
        <w:bottom w:val="none" w:sz="0" w:space="0" w:color="auto"/>
        <w:right w:val="none" w:sz="0" w:space="0" w:color="auto"/>
      </w:divBdr>
    </w:div>
    <w:div w:id="1419210687">
      <w:bodyDiv w:val="1"/>
      <w:marLeft w:val="0"/>
      <w:marRight w:val="0"/>
      <w:marTop w:val="0"/>
      <w:marBottom w:val="0"/>
      <w:divBdr>
        <w:top w:val="none" w:sz="0" w:space="0" w:color="auto"/>
        <w:left w:val="none" w:sz="0" w:space="0" w:color="auto"/>
        <w:bottom w:val="none" w:sz="0" w:space="0" w:color="auto"/>
        <w:right w:val="none" w:sz="0" w:space="0" w:color="auto"/>
      </w:divBdr>
    </w:div>
    <w:div w:id="1423378963">
      <w:bodyDiv w:val="1"/>
      <w:marLeft w:val="0"/>
      <w:marRight w:val="0"/>
      <w:marTop w:val="0"/>
      <w:marBottom w:val="0"/>
      <w:divBdr>
        <w:top w:val="none" w:sz="0" w:space="0" w:color="auto"/>
        <w:left w:val="none" w:sz="0" w:space="0" w:color="auto"/>
        <w:bottom w:val="none" w:sz="0" w:space="0" w:color="auto"/>
        <w:right w:val="none" w:sz="0" w:space="0" w:color="auto"/>
      </w:divBdr>
    </w:div>
    <w:div w:id="1426462672">
      <w:bodyDiv w:val="1"/>
      <w:marLeft w:val="0"/>
      <w:marRight w:val="0"/>
      <w:marTop w:val="0"/>
      <w:marBottom w:val="0"/>
      <w:divBdr>
        <w:top w:val="none" w:sz="0" w:space="0" w:color="auto"/>
        <w:left w:val="none" w:sz="0" w:space="0" w:color="auto"/>
        <w:bottom w:val="none" w:sz="0" w:space="0" w:color="auto"/>
        <w:right w:val="none" w:sz="0" w:space="0" w:color="auto"/>
      </w:divBdr>
    </w:div>
    <w:div w:id="1428385522">
      <w:bodyDiv w:val="1"/>
      <w:marLeft w:val="0"/>
      <w:marRight w:val="0"/>
      <w:marTop w:val="0"/>
      <w:marBottom w:val="0"/>
      <w:divBdr>
        <w:top w:val="none" w:sz="0" w:space="0" w:color="auto"/>
        <w:left w:val="none" w:sz="0" w:space="0" w:color="auto"/>
        <w:bottom w:val="none" w:sz="0" w:space="0" w:color="auto"/>
        <w:right w:val="none" w:sz="0" w:space="0" w:color="auto"/>
      </w:divBdr>
    </w:div>
    <w:div w:id="1430925230">
      <w:bodyDiv w:val="1"/>
      <w:marLeft w:val="0"/>
      <w:marRight w:val="0"/>
      <w:marTop w:val="0"/>
      <w:marBottom w:val="0"/>
      <w:divBdr>
        <w:top w:val="none" w:sz="0" w:space="0" w:color="auto"/>
        <w:left w:val="none" w:sz="0" w:space="0" w:color="auto"/>
        <w:bottom w:val="none" w:sz="0" w:space="0" w:color="auto"/>
        <w:right w:val="none" w:sz="0" w:space="0" w:color="auto"/>
      </w:divBdr>
    </w:div>
    <w:div w:id="1432169065">
      <w:bodyDiv w:val="1"/>
      <w:marLeft w:val="0"/>
      <w:marRight w:val="0"/>
      <w:marTop w:val="0"/>
      <w:marBottom w:val="0"/>
      <w:divBdr>
        <w:top w:val="none" w:sz="0" w:space="0" w:color="auto"/>
        <w:left w:val="none" w:sz="0" w:space="0" w:color="auto"/>
        <w:bottom w:val="none" w:sz="0" w:space="0" w:color="auto"/>
        <w:right w:val="none" w:sz="0" w:space="0" w:color="auto"/>
      </w:divBdr>
    </w:div>
    <w:div w:id="1437598588">
      <w:bodyDiv w:val="1"/>
      <w:marLeft w:val="0"/>
      <w:marRight w:val="0"/>
      <w:marTop w:val="0"/>
      <w:marBottom w:val="0"/>
      <w:divBdr>
        <w:top w:val="none" w:sz="0" w:space="0" w:color="auto"/>
        <w:left w:val="none" w:sz="0" w:space="0" w:color="auto"/>
        <w:bottom w:val="none" w:sz="0" w:space="0" w:color="auto"/>
        <w:right w:val="none" w:sz="0" w:space="0" w:color="auto"/>
      </w:divBdr>
    </w:div>
    <w:div w:id="1447655881">
      <w:bodyDiv w:val="1"/>
      <w:marLeft w:val="0"/>
      <w:marRight w:val="0"/>
      <w:marTop w:val="0"/>
      <w:marBottom w:val="0"/>
      <w:divBdr>
        <w:top w:val="none" w:sz="0" w:space="0" w:color="auto"/>
        <w:left w:val="none" w:sz="0" w:space="0" w:color="auto"/>
        <w:bottom w:val="none" w:sz="0" w:space="0" w:color="auto"/>
        <w:right w:val="none" w:sz="0" w:space="0" w:color="auto"/>
      </w:divBdr>
    </w:div>
    <w:div w:id="1452750185">
      <w:bodyDiv w:val="1"/>
      <w:marLeft w:val="0"/>
      <w:marRight w:val="0"/>
      <w:marTop w:val="0"/>
      <w:marBottom w:val="0"/>
      <w:divBdr>
        <w:top w:val="none" w:sz="0" w:space="0" w:color="auto"/>
        <w:left w:val="none" w:sz="0" w:space="0" w:color="auto"/>
        <w:bottom w:val="none" w:sz="0" w:space="0" w:color="auto"/>
        <w:right w:val="none" w:sz="0" w:space="0" w:color="auto"/>
      </w:divBdr>
    </w:div>
    <w:div w:id="1457064845">
      <w:bodyDiv w:val="1"/>
      <w:marLeft w:val="0"/>
      <w:marRight w:val="0"/>
      <w:marTop w:val="0"/>
      <w:marBottom w:val="0"/>
      <w:divBdr>
        <w:top w:val="none" w:sz="0" w:space="0" w:color="auto"/>
        <w:left w:val="none" w:sz="0" w:space="0" w:color="auto"/>
        <w:bottom w:val="none" w:sz="0" w:space="0" w:color="auto"/>
        <w:right w:val="none" w:sz="0" w:space="0" w:color="auto"/>
      </w:divBdr>
    </w:div>
    <w:div w:id="1457330114">
      <w:bodyDiv w:val="1"/>
      <w:marLeft w:val="0"/>
      <w:marRight w:val="0"/>
      <w:marTop w:val="0"/>
      <w:marBottom w:val="0"/>
      <w:divBdr>
        <w:top w:val="none" w:sz="0" w:space="0" w:color="auto"/>
        <w:left w:val="none" w:sz="0" w:space="0" w:color="auto"/>
        <w:bottom w:val="none" w:sz="0" w:space="0" w:color="auto"/>
        <w:right w:val="none" w:sz="0" w:space="0" w:color="auto"/>
      </w:divBdr>
    </w:div>
    <w:div w:id="1458331854">
      <w:bodyDiv w:val="1"/>
      <w:marLeft w:val="0"/>
      <w:marRight w:val="0"/>
      <w:marTop w:val="0"/>
      <w:marBottom w:val="0"/>
      <w:divBdr>
        <w:top w:val="none" w:sz="0" w:space="0" w:color="auto"/>
        <w:left w:val="none" w:sz="0" w:space="0" w:color="auto"/>
        <w:bottom w:val="none" w:sz="0" w:space="0" w:color="auto"/>
        <w:right w:val="none" w:sz="0" w:space="0" w:color="auto"/>
      </w:divBdr>
    </w:div>
    <w:div w:id="1465465224">
      <w:bodyDiv w:val="1"/>
      <w:marLeft w:val="0"/>
      <w:marRight w:val="0"/>
      <w:marTop w:val="0"/>
      <w:marBottom w:val="0"/>
      <w:divBdr>
        <w:top w:val="none" w:sz="0" w:space="0" w:color="auto"/>
        <w:left w:val="none" w:sz="0" w:space="0" w:color="auto"/>
        <w:bottom w:val="none" w:sz="0" w:space="0" w:color="auto"/>
        <w:right w:val="none" w:sz="0" w:space="0" w:color="auto"/>
      </w:divBdr>
    </w:div>
    <w:div w:id="1471289539">
      <w:bodyDiv w:val="1"/>
      <w:marLeft w:val="0"/>
      <w:marRight w:val="0"/>
      <w:marTop w:val="0"/>
      <w:marBottom w:val="0"/>
      <w:divBdr>
        <w:top w:val="none" w:sz="0" w:space="0" w:color="auto"/>
        <w:left w:val="none" w:sz="0" w:space="0" w:color="auto"/>
        <w:bottom w:val="none" w:sz="0" w:space="0" w:color="auto"/>
        <w:right w:val="none" w:sz="0" w:space="0" w:color="auto"/>
      </w:divBdr>
    </w:div>
    <w:div w:id="1474104336">
      <w:bodyDiv w:val="1"/>
      <w:marLeft w:val="0"/>
      <w:marRight w:val="0"/>
      <w:marTop w:val="0"/>
      <w:marBottom w:val="0"/>
      <w:divBdr>
        <w:top w:val="none" w:sz="0" w:space="0" w:color="auto"/>
        <w:left w:val="none" w:sz="0" w:space="0" w:color="auto"/>
        <w:bottom w:val="none" w:sz="0" w:space="0" w:color="auto"/>
        <w:right w:val="none" w:sz="0" w:space="0" w:color="auto"/>
      </w:divBdr>
    </w:div>
    <w:div w:id="1477646533">
      <w:bodyDiv w:val="1"/>
      <w:marLeft w:val="0"/>
      <w:marRight w:val="0"/>
      <w:marTop w:val="0"/>
      <w:marBottom w:val="0"/>
      <w:divBdr>
        <w:top w:val="none" w:sz="0" w:space="0" w:color="auto"/>
        <w:left w:val="none" w:sz="0" w:space="0" w:color="auto"/>
        <w:bottom w:val="none" w:sz="0" w:space="0" w:color="auto"/>
        <w:right w:val="none" w:sz="0" w:space="0" w:color="auto"/>
      </w:divBdr>
    </w:div>
    <w:div w:id="1478450915">
      <w:bodyDiv w:val="1"/>
      <w:marLeft w:val="0"/>
      <w:marRight w:val="0"/>
      <w:marTop w:val="0"/>
      <w:marBottom w:val="0"/>
      <w:divBdr>
        <w:top w:val="none" w:sz="0" w:space="0" w:color="auto"/>
        <w:left w:val="none" w:sz="0" w:space="0" w:color="auto"/>
        <w:bottom w:val="none" w:sz="0" w:space="0" w:color="auto"/>
        <w:right w:val="none" w:sz="0" w:space="0" w:color="auto"/>
      </w:divBdr>
    </w:div>
    <w:div w:id="1485967503">
      <w:bodyDiv w:val="1"/>
      <w:marLeft w:val="0"/>
      <w:marRight w:val="0"/>
      <w:marTop w:val="0"/>
      <w:marBottom w:val="0"/>
      <w:divBdr>
        <w:top w:val="none" w:sz="0" w:space="0" w:color="auto"/>
        <w:left w:val="none" w:sz="0" w:space="0" w:color="auto"/>
        <w:bottom w:val="none" w:sz="0" w:space="0" w:color="auto"/>
        <w:right w:val="none" w:sz="0" w:space="0" w:color="auto"/>
      </w:divBdr>
    </w:div>
    <w:div w:id="1490248722">
      <w:bodyDiv w:val="1"/>
      <w:marLeft w:val="0"/>
      <w:marRight w:val="0"/>
      <w:marTop w:val="0"/>
      <w:marBottom w:val="0"/>
      <w:divBdr>
        <w:top w:val="none" w:sz="0" w:space="0" w:color="auto"/>
        <w:left w:val="none" w:sz="0" w:space="0" w:color="auto"/>
        <w:bottom w:val="none" w:sz="0" w:space="0" w:color="auto"/>
        <w:right w:val="none" w:sz="0" w:space="0" w:color="auto"/>
      </w:divBdr>
    </w:div>
    <w:div w:id="1500996380">
      <w:bodyDiv w:val="1"/>
      <w:marLeft w:val="0"/>
      <w:marRight w:val="0"/>
      <w:marTop w:val="0"/>
      <w:marBottom w:val="0"/>
      <w:divBdr>
        <w:top w:val="none" w:sz="0" w:space="0" w:color="auto"/>
        <w:left w:val="none" w:sz="0" w:space="0" w:color="auto"/>
        <w:bottom w:val="none" w:sz="0" w:space="0" w:color="auto"/>
        <w:right w:val="none" w:sz="0" w:space="0" w:color="auto"/>
      </w:divBdr>
    </w:div>
    <w:div w:id="1507284618">
      <w:bodyDiv w:val="1"/>
      <w:marLeft w:val="0"/>
      <w:marRight w:val="0"/>
      <w:marTop w:val="0"/>
      <w:marBottom w:val="0"/>
      <w:divBdr>
        <w:top w:val="none" w:sz="0" w:space="0" w:color="auto"/>
        <w:left w:val="none" w:sz="0" w:space="0" w:color="auto"/>
        <w:bottom w:val="none" w:sz="0" w:space="0" w:color="auto"/>
        <w:right w:val="none" w:sz="0" w:space="0" w:color="auto"/>
      </w:divBdr>
    </w:div>
    <w:div w:id="1514029735">
      <w:bodyDiv w:val="1"/>
      <w:marLeft w:val="0"/>
      <w:marRight w:val="0"/>
      <w:marTop w:val="0"/>
      <w:marBottom w:val="0"/>
      <w:divBdr>
        <w:top w:val="none" w:sz="0" w:space="0" w:color="auto"/>
        <w:left w:val="none" w:sz="0" w:space="0" w:color="auto"/>
        <w:bottom w:val="none" w:sz="0" w:space="0" w:color="auto"/>
        <w:right w:val="none" w:sz="0" w:space="0" w:color="auto"/>
      </w:divBdr>
    </w:div>
    <w:div w:id="1516111834">
      <w:bodyDiv w:val="1"/>
      <w:marLeft w:val="0"/>
      <w:marRight w:val="0"/>
      <w:marTop w:val="0"/>
      <w:marBottom w:val="0"/>
      <w:divBdr>
        <w:top w:val="none" w:sz="0" w:space="0" w:color="auto"/>
        <w:left w:val="none" w:sz="0" w:space="0" w:color="auto"/>
        <w:bottom w:val="none" w:sz="0" w:space="0" w:color="auto"/>
        <w:right w:val="none" w:sz="0" w:space="0" w:color="auto"/>
      </w:divBdr>
    </w:div>
    <w:div w:id="1520848537">
      <w:bodyDiv w:val="1"/>
      <w:marLeft w:val="0"/>
      <w:marRight w:val="0"/>
      <w:marTop w:val="0"/>
      <w:marBottom w:val="0"/>
      <w:divBdr>
        <w:top w:val="none" w:sz="0" w:space="0" w:color="auto"/>
        <w:left w:val="none" w:sz="0" w:space="0" w:color="auto"/>
        <w:bottom w:val="none" w:sz="0" w:space="0" w:color="auto"/>
        <w:right w:val="none" w:sz="0" w:space="0" w:color="auto"/>
      </w:divBdr>
    </w:div>
    <w:div w:id="1521164240">
      <w:bodyDiv w:val="1"/>
      <w:marLeft w:val="0"/>
      <w:marRight w:val="0"/>
      <w:marTop w:val="0"/>
      <w:marBottom w:val="0"/>
      <w:divBdr>
        <w:top w:val="none" w:sz="0" w:space="0" w:color="auto"/>
        <w:left w:val="none" w:sz="0" w:space="0" w:color="auto"/>
        <w:bottom w:val="none" w:sz="0" w:space="0" w:color="auto"/>
        <w:right w:val="none" w:sz="0" w:space="0" w:color="auto"/>
      </w:divBdr>
    </w:div>
    <w:div w:id="1525753690">
      <w:bodyDiv w:val="1"/>
      <w:marLeft w:val="0"/>
      <w:marRight w:val="0"/>
      <w:marTop w:val="0"/>
      <w:marBottom w:val="0"/>
      <w:divBdr>
        <w:top w:val="none" w:sz="0" w:space="0" w:color="auto"/>
        <w:left w:val="none" w:sz="0" w:space="0" w:color="auto"/>
        <w:bottom w:val="none" w:sz="0" w:space="0" w:color="auto"/>
        <w:right w:val="none" w:sz="0" w:space="0" w:color="auto"/>
      </w:divBdr>
    </w:div>
    <w:div w:id="1545798138">
      <w:bodyDiv w:val="1"/>
      <w:marLeft w:val="0"/>
      <w:marRight w:val="0"/>
      <w:marTop w:val="0"/>
      <w:marBottom w:val="0"/>
      <w:divBdr>
        <w:top w:val="none" w:sz="0" w:space="0" w:color="auto"/>
        <w:left w:val="none" w:sz="0" w:space="0" w:color="auto"/>
        <w:bottom w:val="none" w:sz="0" w:space="0" w:color="auto"/>
        <w:right w:val="none" w:sz="0" w:space="0" w:color="auto"/>
      </w:divBdr>
    </w:div>
    <w:div w:id="1553615622">
      <w:bodyDiv w:val="1"/>
      <w:marLeft w:val="0"/>
      <w:marRight w:val="0"/>
      <w:marTop w:val="0"/>
      <w:marBottom w:val="0"/>
      <w:divBdr>
        <w:top w:val="none" w:sz="0" w:space="0" w:color="auto"/>
        <w:left w:val="none" w:sz="0" w:space="0" w:color="auto"/>
        <w:bottom w:val="none" w:sz="0" w:space="0" w:color="auto"/>
        <w:right w:val="none" w:sz="0" w:space="0" w:color="auto"/>
      </w:divBdr>
    </w:div>
    <w:div w:id="1553929478">
      <w:bodyDiv w:val="1"/>
      <w:marLeft w:val="0"/>
      <w:marRight w:val="0"/>
      <w:marTop w:val="0"/>
      <w:marBottom w:val="0"/>
      <w:divBdr>
        <w:top w:val="none" w:sz="0" w:space="0" w:color="auto"/>
        <w:left w:val="none" w:sz="0" w:space="0" w:color="auto"/>
        <w:bottom w:val="none" w:sz="0" w:space="0" w:color="auto"/>
        <w:right w:val="none" w:sz="0" w:space="0" w:color="auto"/>
      </w:divBdr>
    </w:div>
    <w:div w:id="1578788449">
      <w:bodyDiv w:val="1"/>
      <w:marLeft w:val="0"/>
      <w:marRight w:val="0"/>
      <w:marTop w:val="0"/>
      <w:marBottom w:val="0"/>
      <w:divBdr>
        <w:top w:val="none" w:sz="0" w:space="0" w:color="auto"/>
        <w:left w:val="none" w:sz="0" w:space="0" w:color="auto"/>
        <w:bottom w:val="none" w:sz="0" w:space="0" w:color="auto"/>
        <w:right w:val="none" w:sz="0" w:space="0" w:color="auto"/>
      </w:divBdr>
    </w:div>
    <w:div w:id="1616401255">
      <w:bodyDiv w:val="1"/>
      <w:marLeft w:val="0"/>
      <w:marRight w:val="0"/>
      <w:marTop w:val="0"/>
      <w:marBottom w:val="0"/>
      <w:divBdr>
        <w:top w:val="none" w:sz="0" w:space="0" w:color="auto"/>
        <w:left w:val="none" w:sz="0" w:space="0" w:color="auto"/>
        <w:bottom w:val="none" w:sz="0" w:space="0" w:color="auto"/>
        <w:right w:val="none" w:sz="0" w:space="0" w:color="auto"/>
      </w:divBdr>
    </w:div>
    <w:div w:id="1624997711">
      <w:bodyDiv w:val="1"/>
      <w:marLeft w:val="0"/>
      <w:marRight w:val="0"/>
      <w:marTop w:val="0"/>
      <w:marBottom w:val="0"/>
      <w:divBdr>
        <w:top w:val="none" w:sz="0" w:space="0" w:color="auto"/>
        <w:left w:val="none" w:sz="0" w:space="0" w:color="auto"/>
        <w:bottom w:val="none" w:sz="0" w:space="0" w:color="auto"/>
        <w:right w:val="none" w:sz="0" w:space="0" w:color="auto"/>
      </w:divBdr>
    </w:div>
    <w:div w:id="1634367039">
      <w:bodyDiv w:val="1"/>
      <w:marLeft w:val="0"/>
      <w:marRight w:val="0"/>
      <w:marTop w:val="0"/>
      <w:marBottom w:val="0"/>
      <w:divBdr>
        <w:top w:val="none" w:sz="0" w:space="0" w:color="auto"/>
        <w:left w:val="none" w:sz="0" w:space="0" w:color="auto"/>
        <w:bottom w:val="none" w:sz="0" w:space="0" w:color="auto"/>
        <w:right w:val="none" w:sz="0" w:space="0" w:color="auto"/>
      </w:divBdr>
    </w:div>
    <w:div w:id="1647586735">
      <w:bodyDiv w:val="1"/>
      <w:marLeft w:val="0"/>
      <w:marRight w:val="0"/>
      <w:marTop w:val="0"/>
      <w:marBottom w:val="0"/>
      <w:divBdr>
        <w:top w:val="none" w:sz="0" w:space="0" w:color="auto"/>
        <w:left w:val="none" w:sz="0" w:space="0" w:color="auto"/>
        <w:bottom w:val="none" w:sz="0" w:space="0" w:color="auto"/>
        <w:right w:val="none" w:sz="0" w:space="0" w:color="auto"/>
      </w:divBdr>
    </w:div>
    <w:div w:id="1651908332">
      <w:bodyDiv w:val="1"/>
      <w:marLeft w:val="0"/>
      <w:marRight w:val="0"/>
      <w:marTop w:val="0"/>
      <w:marBottom w:val="0"/>
      <w:divBdr>
        <w:top w:val="none" w:sz="0" w:space="0" w:color="auto"/>
        <w:left w:val="none" w:sz="0" w:space="0" w:color="auto"/>
        <w:bottom w:val="none" w:sz="0" w:space="0" w:color="auto"/>
        <w:right w:val="none" w:sz="0" w:space="0" w:color="auto"/>
      </w:divBdr>
    </w:div>
    <w:div w:id="1655452213">
      <w:bodyDiv w:val="1"/>
      <w:marLeft w:val="0"/>
      <w:marRight w:val="0"/>
      <w:marTop w:val="0"/>
      <w:marBottom w:val="0"/>
      <w:divBdr>
        <w:top w:val="none" w:sz="0" w:space="0" w:color="auto"/>
        <w:left w:val="none" w:sz="0" w:space="0" w:color="auto"/>
        <w:bottom w:val="none" w:sz="0" w:space="0" w:color="auto"/>
        <w:right w:val="none" w:sz="0" w:space="0" w:color="auto"/>
      </w:divBdr>
    </w:div>
    <w:div w:id="1656564550">
      <w:bodyDiv w:val="1"/>
      <w:marLeft w:val="0"/>
      <w:marRight w:val="0"/>
      <w:marTop w:val="0"/>
      <w:marBottom w:val="0"/>
      <w:divBdr>
        <w:top w:val="none" w:sz="0" w:space="0" w:color="auto"/>
        <w:left w:val="none" w:sz="0" w:space="0" w:color="auto"/>
        <w:bottom w:val="none" w:sz="0" w:space="0" w:color="auto"/>
        <w:right w:val="none" w:sz="0" w:space="0" w:color="auto"/>
      </w:divBdr>
    </w:div>
    <w:div w:id="1665820767">
      <w:bodyDiv w:val="1"/>
      <w:marLeft w:val="0"/>
      <w:marRight w:val="0"/>
      <w:marTop w:val="0"/>
      <w:marBottom w:val="0"/>
      <w:divBdr>
        <w:top w:val="none" w:sz="0" w:space="0" w:color="auto"/>
        <w:left w:val="none" w:sz="0" w:space="0" w:color="auto"/>
        <w:bottom w:val="none" w:sz="0" w:space="0" w:color="auto"/>
        <w:right w:val="none" w:sz="0" w:space="0" w:color="auto"/>
      </w:divBdr>
    </w:div>
    <w:div w:id="1684238940">
      <w:bodyDiv w:val="1"/>
      <w:marLeft w:val="0"/>
      <w:marRight w:val="0"/>
      <w:marTop w:val="0"/>
      <w:marBottom w:val="0"/>
      <w:divBdr>
        <w:top w:val="none" w:sz="0" w:space="0" w:color="auto"/>
        <w:left w:val="none" w:sz="0" w:space="0" w:color="auto"/>
        <w:bottom w:val="none" w:sz="0" w:space="0" w:color="auto"/>
        <w:right w:val="none" w:sz="0" w:space="0" w:color="auto"/>
      </w:divBdr>
    </w:div>
    <w:div w:id="1692489594">
      <w:bodyDiv w:val="1"/>
      <w:marLeft w:val="0"/>
      <w:marRight w:val="0"/>
      <w:marTop w:val="0"/>
      <w:marBottom w:val="0"/>
      <w:divBdr>
        <w:top w:val="none" w:sz="0" w:space="0" w:color="auto"/>
        <w:left w:val="none" w:sz="0" w:space="0" w:color="auto"/>
        <w:bottom w:val="none" w:sz="0" w:space="0" w:color="auto"/>
        <w:right w:val="none" w:sz="0" w:space="0" w:color="auto"/>
      </w:divBdr>
    </w:div>
    <w:div w:id="1698387265">
      <w:bodyDiv w:val="1"/>
      <w:marLeft w:val="0"/>
      <w:marRight w:val="0"/>
      <w:marTop w:val="0"/>
      <w:marBottom w:val="0"/>
      <w:divBdr>
        <w:top w:val="none" w:sz="0" w:space="0" w:color="auto"/>
        <w:left w:val="none" w:sz="0" w:space="0" w:color="auto"/>
        <w:bottom w:val="none" w:sz="0" w:space="0" w:color="auto"/>
        <w:right w:val="none" w:sz="0" w:space="0" w:color="auto"/>
      </w:divBdr>
    </w:div>
    <w:div w:id="1707370129">
      <w:bodyDiv w:val="1"/>
      <w:marLeft w:val="0"/>
      <w:marRight w:val="0"/>
      <w:marTop w:val="0"/>
      <w:marBottom w:val="0"/>
      <w:divBdr>
        <w:top w:val="none" w:sz="0" w:space="0" w:color="auto"/>
        <w:left w:val="none" w:sz="0" w:space="0" w:color="auto"/>
        <w:bottom w:val="none" w:sz="0" w:space="0" w:color="auto"/>
        <w:right w:val="none" w:sz="0" w:space="0" w:color="auto"/>
      </w:divBdr>
    </w:div>
    <w:div w:id="1707683062">
      <w:bodyDiv w:val="1"/>
      <w:marLeft w:val="0"/>
      <w:marRight w:val="0"/>
      <w:marTop w:val="0"/>
      <w:marBottom w:val="0"/>
      <w:divBdr>
        <w:top w:val="none" w:sz="0" w:space="0" w:color="auto"/>
        <w:left w:val="none" w:sz="0" w:space="0" w:color="auto"/>
        <w:bottom w:val="none" w:sz="0" w:space="0" w:color="auto"/>
        <w:right w:val="none" w:sz="0" w:space="0" w:color="auto"/>
      </w:divBdr>
    </w:div>
    <w:div w:id="1711177529">
      <w:bodyDiv w:val="1"/>
      <w:marLeft w:val="0"/>
      <w:marRight w:val="0"/>
      <w:marTop w:val="0"/>
      <w:marBottom w:val="0"/>
      <w:divBdr>
        <w:top w:val="none" w:sz="0" w:space="0" w:color="auto"/>
        <w:left w:val="none" w:sz="0" w:space="0" w:color="auto"/>
        <w:bottom w:val="none" w:sz="0" w:space="0" w:color="auto"/>
        <w:right w:val="none" w:sz="0" w:space="0" w:color="auto"/>
      </w:divBdr>
    </w:div>
    <w:div w:id="1714118034">
      <w:bodyDiv w:val="1"/>
      <w:marLeft w:val="0"/>
      <w:marRight w:val="0"/>
      <w:marTop w:val="0"/>
      <w:marBottom w:val="0"/>
      <w:divBdr>
        <w:top w:val="none" w:sz="0" w:space="0" w:color="auto"/>
        <w:left w:val="none" w:sz="0" w:space="0" w:color="auto"/>
        <w:bottom w:val="none" w:sz="0" w:space="0" w:color="auto"/>
        <w:right w:val="none" w:sz="0" w:space="0" w:color="auto"/>
      </w:divBdr>
    </w:div>
    <w:div w:id="1726415765">
      <w:bodyDiv w:val="1"/>
      <w:marLeft w:val="0"/>
      <w:marRight w:val="0"/>
      <w:marTop w:val="0"/>
      <w:marBottom w:val="0"/>
      <w:divBdr>
        <w:top w:val="none" w:sz="0" w:space="0" w:color="auto"/>
        <w:left w:val="none" w:sz="0" w:space="0" w:color="auto"/>
        <w:bottom w:val="none" w:sz="0" w:space="0" w:color="auto"/>
        <w:right w:val="none" w:sz="0" w:space="0" w:color="auto"/>
      </w:divBdr>
    </w:div>
    <w:div w:id="1731339751">
      <w:bodyDiv w:val="1"/>
      <w:marLeft w:val="0"/>
      <w:marRight w:val="0"/>
      <w:marTop w:val="0"/>
      <w:marBottom w:val="0"/>
      <w:divBdr>
        <w:top w:val="none" w:sz="0" w:space="0" w:color="auto"/>
        <w:left w:val="none" w:sz="0" w:space="0" w:color="auto"/>
        <w:bottom w:val="none" w:sz="0" w:space="0" w:color="auto"/>
        <w:right w:val="none" w:sz="0" w:space="0" w:color="auto"/>
      </w:divBdr>
    </w:div>
    <w:div w:id="1739129167">
      <w:bodyDiv w:val="1"/>
      <w:marLeft w:val="0"/>
      <w:marRight w:val="0"/>
      <w:marTop w:val="0"/>
      <w:marBottom w:val="0"/>
      <w:divBdr>
        <w:top w:val="none" w:sz="0" w:space="0" w:color="auto"/>
        <w:left w:val="none" w:sz="0" w:space="0" w:color="auto"/>
        <w:bottom w:val="none" w:sz="0" w:space="0" w:color="auto"/>
        <w:right w:val="none" w:sz="0" w:space="0" w:color="auto"/>
      </w:divBdr>
    </w:div>
    <w:div w:id="1741750647">
      <w:bodyDiv w:val="1"/>
      <w:marLeft w:val="0"/>
      <w:marRight w:val="0"/>
      <w:marTop w:val="0"/>
      <w:marBottom w:val="0"/>
      <w:divBdr>
        <w:top w:val="none" w:sz="0" w:space="0" w:color="auto"/>
        <w:left w:val="none" w:sz="0" w:space="0" w:color="auto"/>
        <w:bottom w:val="none" w:sz="0" w:space="0" w:color="auto"/>
        <w:right w:val="none" w:sz="0" w:space="0" w:color="auto"/>
      </w:divBdr>
    </w:div>
    <w:div w:id="1748919609">
      <w:bodyDiv w:val="1"/>
      <w:marLeft w:val="0"/>
      <w:marRight w:val="0"/>
      <w:marTop w:val="0"/>
      <w:marBottom w:val="0"/>
      <w:divBdr>
        <w:top w:val="none" w:sz="0" w:space="0" w:color="auto"/>
        <w:left w:val="none" w:sz="0" w:space="0" w:color="auto"/>
        <w:bottom w:val="none" w:sz="0" w:space="0" w:color="auto"/>
        <w:right w:val="none" w:sz="0" w:space="0" w:color="auto"/>
      </w:divBdr>
    </w:div>
    <w:div w:id="1754936389">
      <w:bodyDiv w:val="1"/>
      <w:marLeft w:val="0"/>
      <w:marRight w:val="0"/>
      <w:marTop w:val="0"/>
      <w:marBottom w:val="0"/>
      <w:divBdr>
        <w:top w:val="none" w:sz="0" w:space="0" w:color="auto"/>
        <w:left w:val="none" w:sz="0" w:space="0" w:color="auto"/>
        <w:bottom w:val="none" w:sz="0" w:space="0" w:color="auto"/>
        <w:right w:val="none" w:sz="0" w:space="0" w:color="auto"/>
      </w:divBdr>
    </w:div>
    <w:div w:id="1780222265">
      <w:bodyDiv w:val="1"/>
      <w:marLeft w:val="0"/>
      <w:marRight w:val="0"/>
      <w:marTop w:val="0"/>
      <w:marBottom w:val="0"/>
      <w:divBdr>
        <w:top w:val="none" w:sz="0" w:space="0" w:color="auto"/>
        <w:left w:val="none" w:sz="0" w:space="0" w:color="auto"/>
        <w:bottom w:val="none" w:sz="0" w:space="0" w:color="auto"/>
        <w:right w:val="none" w:sz="0" w:space="0" w:color="auto"/>
      </w:divBdr>
    </w:div>
    <w:div w:id="1792086616">
      <w:bodyDiv w:val="1"/>
      <w:marLeft w:val="0"/>
      <w:marRight w:val="0"/>
      <w:marTop w:val="0"/>
      <w:marBottom w:val="0"/>
      <w:divBdr>
        <w:top w:val="none" w:sz="0" w:space="0" w:color="auto"/>
        <w:left w:val="none" w:sz="0" w:space="0" w:color="auto"/>
        <w:bottom w:val="none" w:sz="0" w:space="0" w:color="auto"/>
        <w:right w:val="none" w:sz="0" w:space="0" w:color="auto"/>
      </w:divBdr>
    </w:div>
    <w:div w:id="1796024923">
      <w:bodyDiv w:val="1"/>
      <w:marLeft w:val="0"/>
      <w:marRight w:val="0"/>
      <w:marTop w:val="0"/>
      <w:marBottom w:val="0"/>
      <w:divBdr>
        <w:top w:val="none" w:sz="0" w:space="0" w:color="auto"/>
        <w:left w:val="none" w:sz="0" w:space="0" w:color="auto"/>
        <w:bottom w:val="none" w:sz="0" w:space="0" w:color="auto"/>
        <w:right w:val="none" w:sz="0" w:space="0" w:color="auto"/>
      </w:divBdr>
    </w:div>
    <w:div w:id="1796027084">
      <w:bodyDiv w:val="1"/>
      <w:marLeft w:val="0"/>
      <w:marRight w:val="0"/>
      <w:marTop w:val="0"/>
      <w:marBottom w:val="0"/>
      <w:divBdr>
        <w:top w:val="none" w:sz="0" w:space="0" w:color="auto"/>
        <w:left w:val="none" w:sz="0" w:space="0" w:color="auto"/>
        <w:bottom w:val="none" w:sz="0" w:space="0" w:color="auto"/>
        <w:right w:val="none" w:sz="0" w:space="0" w:color="auto"/>
      </w:divBdr>
    </w:div>
    <w:div w:id="1804345500">
      <w:bodyDiv w:val="1"/>
      <w:marLeft w:val="0"/>
      <w:marRight w:val="0"/>
      <w:marTop w:val="0"/>
      <w:marBottom w:val="0"/>
      <w:divBdr>
        <w:top w:val="none" w:sz="0" w:space="0" w:color="auto"/>
        <w:left w:val="none" w:sz="0" w:space="0" w:color="auto"/>
        <w:bottom w:val="none" w:sz="0" w:space="0" w:color="auto"/>
        <w:right w:val="none" w:sz="0" w:space="0" w:color="auto"/>
      </w:divBdr>
    </w:div>
    <w:div w:id="1805459865">
      <w:bodyDiv w:val="1"/>
      <w:marLeft w:val="0"/>
      <w:marRight w:val="0"/>
      <w:marTop w:val="0"/>
      <w:marBottom w:val="0"/>
      <w:divBdr>
        <w:top w:val="none" w:sz="0" w:space="0" w:color="auto"/>
        <w:left w:val="none" w:sz="0" w:space="0" w:color="auto"/>
        <w:bottom w:val="none" w:sz="0" w:space="0" w:color="auto"/>
        <w:right w:val="none" w:sz="0" w:space="0" w:color="auto"/>
      </w:divBdr>
      <w:divsChild>
        <w:div w:id="6555008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0593107">
      <w:bodyDiv w:val="1"/>
      <w:marLeft w:val="0"/>
      <w:marRight w:val="0"/>
      <w:marTop w:val="0"/>
      <w:marBottom w:val="0"/>
      <w:divBdr>
        <w:top w:val="none" w:sz="0" w:space="0" w:color="auto"/>
        <w:left w:val="none" w:sz="0" w:space="0" w:color="auto"/>
        <w:bottom w:val="none" w:sz="0" w:space="0" w:color="auto"/>
        <w:right w:val="none" w:sz="0" w:space="0" w:color="auto"/>
      </w:divBdr>
    </w:div>
    <w:div w:id="1811946067">
      <w:bodyDiv w:val="1"/>
      <w:marLeft w:val="0"/>
      <w:marRight w:val="0"/>
      <w:marTop w:val="0"/>
      <w:marBottom w:val="0"/>
      <w:divBdr>
        <w:top w:val="none" w:sz="0" w:space="0" w:color="auto"/>
        <w:left w:val="none" w:sz="0" w:space="0" w:color="auto"/>
        <w:bottom w:val="none" w:sz="0" w:space="0" w:color="auto"/>
        <w:right w:val="none" w:sz="0" w:space="0" w:color="auto"/>
      </w:divBdr>
    </w:div>
    <w:div w:id="1813323409">
      <w:bodyDiv w:val="1"/>
      <w:marLeft w:val="0"/>
      <w:marRight w:val="0"/>
      <w:marTop w:val="0"/>
      <w:marBottom w:val="0"/>
      <w:divBdr>
        <w:top w:val="none" w:sz="0" w:space="0" w:color="auto"/>
        <w:left w:val="none" w:sz="0" w:space="0" w:color="auto"/>
        <w:bottom w:val="none" w:sz="0" w:space="0" w:color="auto"/>
        <w:right w:val="none" w:sz="0" w:space="0" w:color="auto"/>
      </w:divBdr>
    </w:div>
    <w:div w:id="1817332997">
      <w:bodyDiv w:val="1"/>
      <w:marLeft w:val="0"/>
      <w:marRight w:val="0"/>
      <w:marTop w:val="0"/>
      <w:marBottom w:val="0"/>
      <w:divBdr>
        <w:top w:val="none" w:sz="0" w:space="0" w:color="auto"/>
        <w:left w:val="none" w:sz="0" w:space="0" w:color="auto"/>
        <w:bottom w:val="none" w:sz="0" w:space="0" w:color="auto"/>
        <w:right w:val="none" w:sz="0" w:space="0" w:color="auto"/>
      </w:divBdr>
      <w:divsChild>
        <w:div w:id="1414086957">
          <w:marLeft w:val="0"/>
          <w:marRight w:val="0"/>
          <w:marTop w:val="0"/>
          <w:marBottom w:val="0"/>
          <w:divBdr>
            <w:top w:val="none" w:sz="0" w:space="0" w:color="auto"/>
            <w:left w:val="none" w:sz="0" w:space="0" w:color="auto"/>
            <w:bottom w:val="none" w:sz="0" w:space="0" w:color="auto"/>
            <w:right w:val="none" w:sz="0" w:space="0" w:color="auto"/>
          </w:divBdr>
          <w:divsChild>
            <w:div w:id="927929818">
              <w:marLeft w:val="0"/>
              <w:marRight w:val="0"/>
              <w:marTop w:val="0"/>
              <w:marBottom w:val="0"/>
              <w:divBdr>
                <w:top w:val="none" w:sz="0" w:space="0" w:color="auto"/>
                <w:left w:val="none" w:sz="0" w:space="0" w:color="auto"/>
                <w:bottom w:val="none" w:sz="0" w:space="0" w:color="auto"/>
                <w:right w:val="none" w:sz="0" w:space="0" w:color="auto"/>
              </w:divBdr>
              <w:divsChild>
                <w:div w:id="491799930">
                  <w:marLeft w:val="0"/>
                  <w:marRight w:val="0"/>
                  <w:marTop w:val="0"/>
                  <w:marBottom w:val="0"/>
                  <w:divBdr>
                    <w:top w:val="none" w:sz="0" w:space="0" w:color="auto"/>
                    <w:left w:val="none" w:sz="0" w:space="0" w:color="auto"/>
                    <w:bottom w:val="none" w:sz="0" w:space="0" w:color="auto"/>
                    <w:right w:val="none" w:sz="0" w:space="0" w:color="auto"/>
                  </w:divBdr>
                  <w:divsChild>
                    <w:div w:id="2018577449">
                      <w:marLeft w:val="0"/>
                      <w:marRight w:val="0"/>
                      <w:marTop w:val="0"/>
                      <w:marBottom w:val="0"/>
                      <w:divBdr>
                        <w:top w:val="none" w:sz="0" w:space="0" w:color="auto"/>
                        <w:left w:val="none" w:sz="0" w:space="0" w:color="auto"/>
                        <w:bottom w:val="none" w:sz="0" w:space="0" w:color="auto"/>
                        <w:right w:val="none" w:sz="0" w:space="0" w:color="auto"/>
                      </w:divBdr>
                      <w:divsChild>
                        <w:div w:id="1439565324">
                          <w:marLeft w:val="0"/>
                          <w:marRight w:val="0"/>
                          <w:marTop w:val="0"/>
                          <w:marBottom w:val="0"/>
                          <w:divBdr>
                            <w:top w:val="none" w:sz="0" w:space="0" w:color="auto"/>
                            <w:left w:val="none" w:sz="0" w:space="0" w:color="auto"/>
                            <w:bottom w:val="none" w:sz="0" w:space="0" w:color="auto"/>
                            <w:right w:val="none" w:sz="0" w:space="0" w:color="auto"/>
                          </w:divBdr>
                          <w:divsChild>
                            <w:div w:id="153488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022636">
                  <w:marLeft w:val="0"/>
                  <w:marRight w:val="0"/>
                  <w:marTop w:val="0"/>
                  <w:marBottom w:val="0"/>
                  <w:divBdr>
                    <w:top w:val="none" w:sz="0" w:space="0" w:color="auto"/>
                    <w:left w:val="none" w:sz="0" w:space="0" w:color="auto"/>
                    <w:bottom w:val="none" w:sz="0" w:space="0" w:color="auto"/>
                    <w:right w:val="none" w:sz="0" w:space="0" w:color="auto"/>
                  </w:divBdr>
                  <w:divsChild>
                    <w:div w:id="203503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8476851">
      <w:bodyDiv w:val="1"/>
      <w:marLeft w:val="0"/>
      <w:marRight w:val="0"/>
      <w:marTop w:val="0"/>
      <w:marBottom w:val="0"/>
      <w:divBdr>
        <w:top w:val="none" w:sz="0" w:space="0" w:color="auto"/>
        <w:left w:val="none" w:sz="0" w:space="0" w:color="auto"/>
        <w:bottom w:val="none" w:sz="0" w:space="0" w:color="auto"/>
        <w:right w:val="none" w:sz="0" w:space="0" w:color="auto"/>
      </w:divBdr>
    </w:div>
    <w:div w:id="1829201876">
      <w:bodyDiv w:val="1"/>
      <w:marLeft w:val="0"/>
      <w:marRight w:val="0"/>
      <w:marTop w:val="0"/>
      <w:marBottom w:val="0"/>
      <w:divBdr>
        <w:top w:val="none" w:sz="0" w:space="0" w:color="auto"/>
        <w:left w:val="none" w:sz="0" w:space="0" w:color="auto"/>
        <w:bottom w:val="none" w:sz="0" w:space="0" w:color="auto"/>
        <w:right w:val="none" w:sz="0" w:space="0" w:color="auto"/>
      </w:divBdr>
    </w:div>
    <w:div w:id="1832715569">
      <w:bodyDiv w:val="1"/>
      <w:marLeft w:val="0"/>
      <w:marRight w:val="0"/>
      <w:marTop w:val="0"/>
      <w:marBottom w:val="0"/>
      <w:divBdr>
        <w:top w:val="none" w:sz="0" w:space="0" w:color="auto"/>
        <w:left w:val="none" w:sz="0" w:space="0" w:color="auto"/>
        <w:bottom w:val="none" w:sz="0" w:space="0" w:color="auto"/>
        <w:right w:val="none" w:sz="0" w:space="0" w:color="auto"/>
      </w:divBdr>
    </w:div>
    <w:div w:id="1833257013">
      <w:bodyDiv w:val="1"/>
      <w:marLeft w:val="0"/>
      <w:marRight w:val="0"/>
      <w:marTop w:val="0"/>
      <w:marBottom w:val="0"/>
      <w:divBdr>
        <w:top w:val="none" w:sz="0" w:space="0" w:color="auto"/>
        <w:left w:val="none" w:sz="0" w:space="0" w:color="auto"/>
        <w:bottom w:val="none" w:sz="0" w:space="0" w:color="auto"/>
        <w:right w:val="none" w:sz="0" w:space="0" w:color="auto"/>
      </w:divBdr>
    </w:div>
    <w:div w:id="1842546262">
      <w:bodyDiv w:val="1"/>
      <w:marLeft w:val="0"/>
      <w:marRight w:val="0"/>
      <w:marTop w:val="0"/>
      <w:marBottom w:val="0"/>
      <w:divBdr>
        <w:top w:val="none" w:sz="0" w:space="0" w:color="auto"/>
        <w:left w:val="none" w:sz="0" w:space="0" w:color="auto"/>
        <w:bottom w:val="none" w:sz="0" w:space="0" w:color="auto"/>
        <w:right w:val="none" w:sz="0" w:space="0" w:color="auto"/>
      </w:divBdr>
    </w:div>
    <w:div w:id="1846701382">
      <w:bodyDiv w:val="1"/>
      <w:marLeft w:val="0"/>
      <w:marRight w:val="0"/>
      <w:marTop w:val="0"/>
      <w:marBottom w:val="0"/>
      <w:divBdr>
        <w:top w:val="none" w:sz="0" w:space="0" w:color="auto"/>
        <w:left w:val="none" w:sz="0" w:space="0" w:color="auto"/>
        <w:bottom w:val="none" w:sz="0" w:space="0" w:color="auto"/>
        <w:right w:val="none" w:sz="0" w:space="0" w:color="auto"/>
      </w:divBdr>
    </w:div>
    <w:div w:id="1864244218">
      <w:bodyDiv w:val="1"/>
      <w:marLeft w:val="0"/>
      <w:marRight w:val="0"/>
      <w:marTop w:val="0"/>
      <w:marBottom w:val="0"/>
      <w:divBdr>
        <w:top w:val="none" w:sz="0" w:space="0" w:color="auto"/>
        <w:left w:val="none" w:sz="0" w:space="0" w:color="auto"/>
        <w:bottom w:val="none" w:sz="0" w:space="0" w:color="auto"/>
        <w:right w:val="none" w:sz="0" w:space="0" w:color="auto"/>
      </w:divBdr>
    </w:div>
    <w:div w:id="1866478473">
      <w:bodyDiv w:val="1"/>
      <w:marLeft w:val="0"/>
      <w:marRight w:val="0"/>
      <w:marTop w:val="0"/>
      <w:marBottom w:val="0"/>
      <w:divBdr>
        <w:top w:val="none" w:sz="0" w:space="0" w:color="auto"/>
        <w:left w:val="none" w:sz="0" w:space="0" w:color="auto"/>
        <w:bottom w:val="none" w:sz="0" w:space="0" w:color="auto"/>
        <w:right w:val="none" w:sz="0" w:space="0" w:color="auto"/>
      </w:divBdr>
    </w:div>
    <w:div w:id="1871844349">
      <w:bodyDiv w:val="1"/>
      <w:marLeft w:val="0"/>
      <w:marRight w:val="0"/>
      <w:marTop w:val="0"/>
      <w:marBottom w:val="0"/>
      <w:divBdr>
        <w:top w:val="none" w:sz="0" w:space="0" w:color="auto"/>
        <w:left w:val="none" w:sz="0" w:space="0" w:color="auto"/>
        <w:bottom w:val="none" w:sz="0" w:space="0" w:color="auto"/>
        <w:right w:val="none" w:sz="0" w:space="0" w:color="auto"/>
      </w:divBdr>
    </w:div>
    <w:div w:id="1875340367">
      <w:bodyDiv w:val="1"/>
      <w:marLeft w:val="0"/>
      <w:marRight w:val="0"/>
      <w:marTop w:val="0"/>
      <w:marBottom w:val="0"/>
      <w:divBdr>
        <w:top w:val="none" w:sz="0" w:space="0" w:color="auto"/>
        <w:left w:val="none" w:sz="0" w:space="0" w:color="auto"/>
        <w:bottom w:val="none" w:sz="0" w:space="0" w:color="auto"/>
        <w:right w:val="none" w:sz="0" w:space="0" w:color="auto"/>
      </w:divBdr>
    </w:div>
    <w:div w:id="1876966644">
      <w:bodyDiv w:val="1"/>
      <w:marLeft w:val="0"/>
      <w:marRight w:val="0"/>
      <w:marTop w:val="0"/>
      <w:marBottom w:val="0"/>
      <w:divBdr>
        <w:top w:val="none" w:sz="0" w:space="0" w:color="auto"/>
        <w:left w:val="none" w:sz="0" w:space="0" w:color="auto"/>
        <w:bottom w:val="none" w:sz="0" w:space="0" w:color="auto"/>
        <w:right w:val="none" w:sz="0" w:space="0" w:color="auto"/>
      </w:divBdr>
    </w:div>
    <w:div w:id="1880627278">
      <w:bodyDiv w:val="1"/>
      <w:marLeft w:val="0"/>
      <w:marRight w:val="0"/>
      <w:marTop w:val="0"/>
      <w:marBottom w:val="0"/>
      <w:divBdr>
        <w:top w:val="none" w:sz="0" w:space="0" w:color="auto"/>
        <w:left w:val="none" w:sz="0" w:space="0" w:color="auto"/>
        <w:bottom w:val="none" w:sz="0" w:space="0" w:color="auto"/>
        <w:right w:val="none" w:sz="0" w:space="0" w:color="auto"/>
      </w:divBdr>
    </w:div>
    <w:div w:id="1889805726">
      <w:bodyDiv w:val="1"/>
      <w:marLeft w:val="0"/>
      <w:marRight w:val="0"/>
      <w:marTop w:val="0"/>
      <w:marBottom w:val="0"/>
      <w:divBdr>
        <w:top w:val="none" w:sz="0" w:space="0" w:color="auto"/>
        <w:left w:val="none" w:sz="0" w:space="0" w:color="auto"/>
        <w:bottom w:val="none" w:sz="0" w:space="0" w:color="auto"/>
        <w:right w:val="none" w:sz="0" w:space="0" w:color="auto"/>
      </w:divBdr>
    </w:div>
    <w:div w:id="1890069039">
      <w:bodyDiv w:val="1"/>
      <w:marLeft w:val="0"/>
      <w:marRight w:val="0"/>
      <w:marTop w:val="0"/>
      <w:marBottom w:val="0"/>
      <w:divBdr>
        <w:top w:val="none" w:sz="0" w:space="0" w:color="auto"/>
        <w:left w:val="none" w:sz="0" w:space="0" w:color="auto"/>
        <w:bottom w:val="none" w:sz="0" w:space="0" w:color="auto"/>
        <w:right w:val="none" w:sz="0" w:space="0" w:color="auto"/>
      </w:divBdr>
    </w:div>
    <w:div w:id="1893081310">
      <w:bodyDiv w:val="1"/>
      <w:marLeft w:val="0"/>
      <w:marRight w:val="0"/>
      <w:marTop w:val="0"/>
      <w:marBottom w:val="0"/>
      <w:divBdr>
        <w:top w:val="none" w:sz="0" w:space="0" w:color="auto"/>
        <w:left w:val="none" w:sz="0" w:space="0" w:color="auto"/>
        <w:bottom w:val="none" w:sz="0" w:space="0" w:color="auto"/>
        <w:right w:val="none" w:sz="0" w:space="0" w:color="auto"/>
      </w:divBdr>
    </w:div>
    <w:div w:id="1895307611">
      <w:bodyDiv w:val="1"/>
      <w:marLeft w:val="0"/>
      <w:marRight w:val="0"/>
      <w:marTop w:val="0"/>
      <w:marBottom w:val="0"/>
      <w:divBdr>
        <w:top w:val="none" w:sz="0" w:space="0" w:color="auto"/>
        <w:left w:val="none" w:sz="0" w:space="0" w:color="auto"/>
        <w:bottom w:val="none" w:sz="0" w:space="0" w:color="auto"/>
        <w:right w:val="none" w:sz="0" w:space="0" w:color="auto"/>
      </w:divBdr>
    </w:div>
    <w:div w:id="1901791108">
      <w:bodyDiv w:val="1"/>
      <w:marLeft w:val="0"/>
      <w:marRight w:val="0"/>
      <w:marTop w:val="0"/>
      <w:marBottom w:val="0"/>
      <w:divBdr>
        <w:top w:val="none" w:sz="0" w:space="0" w:color="auto"/>
        <w:left w:val="none" w:sz="0" w:space="0" w:color="auto"/>
        <w:bottom w:val="none" w:sz="0" w:space="0" w:color="auto"/>
        <w:right w:val="none" w:sz="0" w:space="0" w:color="auto"/>
      </w:divBdr>
    </w:div>
    <w:div w:id="1905020358">
      <w:bodyDiv w:val="1"/>
      <w:marLeft w:val="0"/>
      <w:marRight w:val="0"/>
      <w:marTop w:val="0"/>
      <w:marBottom w:val="0"/>
      <w:divBdr>
        <w:top w:val="none" w:sz="0" w:space="0" w:color="auto"/>
        <w:left w:val="none" w:sz="0" w:space="0" w:color="auto"/>
        <w:bottom w:val="none" w:sz="0" w:space="0" w:color="auto"/>
        <w:right w:val="none" w:sz="0" w:space="0" w:color="auto"/>
      </w:divBdr>
    </w:div>
    <w:div w:id="1908491549">
      <w:bodyDiv w:val="1"/>
      <w:marLeft w:val="0"/>
      <w:marRight w:val="0"/>
      <w:marTop w:val="0"/>
      <w:marBottom w:val="0"/>
      <w:divBdr>
        <w:top w:val="none" w:sz="0" w:space="0" w:color="auto"/>
        <w:left w:val="none" w:sz="0" w:space="0" w:color="auto"/>
        <w:bottom w:val="none" w:sz="0" w:space="0" w:color="auto"/>
        <w:right w:val="none" w:sz="0" w:space="0" w:color="auto"/>
      </w:divBdr>
    </w:div>
    <w:div w:id="1909993093">
      <w:bodyDiv w:val="1"/>
      <w:marLeft w:val="0"/>
      <w:marRight w:val="0"/>
      <w:marTop w:val="0"/>
      <w:marBottom w:val="0"/>
      <w:divBdr>
        <w:top w:val="none" w:sz="0" w:space="0" w:color="auto"/>
        <w:left w:val="none" w:sz="0" w:space="0" w:color="auto"/>
        <w:bottom w:val="none" w:sz="0" w:space="0" w:color="auto"/>
        <w:right w:val="none" w:sz="0" w:space="0" w:color="auto"/>
      </w:divBdr>
    </w:div>
    <w:div w:id="1913083385">
      <w:bodyDiv w:val="1"/>
      <w:marLeft w:val="0"/>
      <w:marRight w:val="0"/>
      <w:marTop w:val="0"/>
      <w:marBottom w:val="0"/>
      <w:divBdr>
        <w:top w:val="none" w:sz="0" w:space="0" w:color="auto"/>
        <w:left w:val="none" w:sz="0" w:space="0" w:color="auto"/>
        <w:bottom w:val="none" w:sz="0" w:space="0" w:color="auto"/>
        <w:right w:val="none" w:sz="0" w:space="0" w:color="auto"/>
      </w:divBdr>
    </w:div>
    <w:div w:id="1919290350">
      <w:bodyDiv w:val="1"/>
      <w:marLeft w:val="0"/>
      <w:marRight w:val="0"/>
      <w:marTop w:val="0"/>
      <w:marBottom w:val="0"/>
      <w:divBdr>
        <w:top w:val="none" w:sz="0" w:space="0" w:color="auto"/>
        <w:left w:val="none" w:sz="0" w:space="0" w:color="auto"/>
        <w:bottom w:val="none" w:sz="0" w:space="0" w:color="auto"/>
        <w:right w:val="none" w:sz="0" w:space="0" w:color="auto"/>
      </w:divBdr>
    </w:div>
    <w:div w:id="1923251243">
      <w:bodyDiv w:val="1"/>
      <w:marLeft w:val="0"/>
      <w:marRight w:val="0"/>
      <w:marTop w:val="0"/>
      <w:marBottom w:val="0"/>
      <w:divBdr>
        <w:top w:val="none" w:sz="0" w:space="0" w:color="auto"/>
        <w:left w:val="none" w:sz="0" w:space="0" w:color="auto"/>
        <w:bottom w:val="none" w:sz="0" w:space="0" w:color="auto"/>
        <w:right w:val="none" w:sz="0" w:space="0" w:color="auto"/>
      </w:divBdr>
    </w:div>
    <w:div w:id="1929150168">
      <w:bodyDiv w:val="1"/>
      <w:marLeft w:val="0"/>
      <w:marRight w:val="0"/>
      <w:marTop w:val="0"/>
      <w:marBottom w:val="0"/>
      <w:divBdr>
        <w:top w:val="none" w:sz="0" w:space="0" w:color="auto"/>
        <w:left w:val="none" w:sz="0" w:space="0" w:color="auto"/>
        <w:bottom w:val="none" w:sz="0" w:space="0" w:color="auto"/>
        <w:right w:val="none" w:sz="0" w:space="0" w:color="auto"/>
      </w:divBdr>
    </w:div>
    <w:div w:id="1933782627">
      <w:bodyDiv w:val="1"/>
      <w:marLeft w:val="0"/>
      <w:marRight w:val="0"/>
      <w:marTop w:val="0"/>
      <w:marBottom w:val="0"/>
      <w:divBdr>
        <w:top w:val="none" w:sz="0" w:space="0" w:color="auto"/>
        <w:left w:val="none" w:sz="0" w:space="0" w:color="auto"/>
        <w:bottom w:val="none" w:sz="0" w:space="0" w:color="auto"/>
        <w:right w:val="none" w:sz="0" w:space="0" w:color="auto"/>
      </w:divBdr>
    </w:div>
    <w:div w:id="1946378059">
      <w:bodyDiv w:val="1"/>
      <w:marLeft w:val="0"/>
      <w:marRight w:val="0"/>
      <w:marTop w:val="0"/>
      <w:marBottom w:val="0"/>
      <w:divBdr>
        <w:top w:val="none" w:sz="0" w:space="0" w:color="auto"/>
        <w:left w:val="none" w:sz="0" w:space="0" w:color="auto"/>
        <w:bottom w:val="none" w:sz="0" w:space="0" w:color="auto"/>
        <w:right w:val="none" w:sz="0" w:space="0" w:color="auto"/>
      </w:divBdr>
    </w:div>
    <w:div w:id="1951622693">
      <w:bodyDiv w:val="1"/>
      <w:marLeft w:val="0"/>
      <w:marRight w:val="0"/>
      <w:marTop w:val="0"/>
      <w:marBottom w:val="0"/>
      <w:divBdr>
        <w:top w:val="none" w:sz="0" w:space="0" w:color="auto"/>
        <w:left w:val="none" w:sz="0" w:space="0" w:color="auto"/>
        <w:bottom w:val="none" w:sz="0" w:space="0" w:color="auto"/>
        <w:right w:val="none" w:sz="0" w:space="0" w:color="auto"/>
      </w:divBdr>
    </w:div>
    <w:div w:id="1954707889">
      <w:bodyDiv w:val="1"/>
      <w:marLeft w:val="0"/>
      <w:marRight w:val="0"/>
      <w:marTop w:val="0"/>
      <w:marBottom w:val="0"/>
      <w:divBdr>
        <w:top w:val="none" w:sz="0" w:space="0" w:color="auto"/>
        <w:left w:val="none" w:sz="0" w:space="0" w:color="auto"/>
        <w:bottom w:val="none" w:sz="0" w:space="0" w:color="auto"/>
        <w:right w:val="none" w:sz="0" w:space="0" w:color="auto"/>
      </w:divBdr>
    </w:div>
    <w:div w:id="1980259295">
      <w:bodyDiv w:val="1"/>
      <w:marLeft w:val="0"/>
      <w:marRight w:val="0"/>
      <w:marTop w:val="0"/>
      <w:marBottom w:val="0"/>
      <w:divBdr>
        <w:top w:val="none" w:sz="0" w:space="0" w:color="auto"/>
        <w:left w:val="none" w:sz="0" w:space="0" w:color="auto"/>
        <w:bottom w:val="none" w:sz="0" w:space="0" w:color="auto"/>
        <w:right w:val="none" w:sz="0" w:space="0" w:color="auto"/>
      </w:divBdr>
    </w:div>
    <w:div w:id="1982608847">
      <w:bodyDiv w:val="1"/>
      <w:marLeft w:val="0"/>
      <w:marRight w:val="0"/>
      <w:marTop w:val="0"/>
      <w:marBottom w:val="0"/>
      <w:divBdr>
        <w:top w:val="none" w:sz="0" w:space="0" w:color="auto"/>
        <w:left w:val="none" w:sz="0" w:space="0" w:color="auto"/>
        <w:bottom w:val="none" w:sz="0" w:space="0" w:color="auto"/>
        <w:right w:val="none" w:sz="0" w:space="0" w:color="auto"/>
      </w:divBdr>
    </w:div>
    <w:div w:id="1986813251">
      <w:bodyDiv w:val="1"/>
      <w:marLeft w:val="0"/>
      <w:marRight w:val="0"/>
      <w:marTop w:val="0"/>
      <w:marBottom w:val="0"/>
      <w:divBdr>
        <w:top w:val="none" w:sz="0" w:space="0" w:color="auto"/>
        <w:left w:val="none" w:sz="0" w:space="0" w:color="auto"/>
        <w:bottom w:val="none" w:sz="0" w:space="0" w:color="auto"/>
        <w:right w:val="none" w:sz="0" w:space="0" w:color="auto"/>
      </w:divBdr>
    </w:div>
    <w:div w:id="1991052969">
      <w:bodyDiv w:val="1"/>
      <w:marLeft w:val="0"/>
      <w:marRight w:val="0"/>
      <w:marTop w:val="0"/>
      <w:marBottom w:val="0"/>
      <w:divBdr>
        <w:top w:val="none" w:sz="0" w:space="0" w:color="auto"/>
        <w:left w:val="none" w:sz="0" w:space="0" w:color="auto"/>
        <w:bottom w:val="none" w:sz="0" w:space="0" w:color="auto"/>
        <w:right w:val="none" w:sz="0" w:space="0" w:color="auto"/>
      </w:divBdr>
    </w:div>
    <w:div w:id="1993440159">
      <w:bodyDiv w:val="1"/>
      <w:marLeft w:val="0"/>
      <w:marRight w:val="0"/>
      <w:marTop w:val="0"/>
      <w:marBottom w:val="0"/>
      <w:divBdr>
        <w:top w:val="none" w:sz="0" w:space="0" w:color="auto"/>
        <w:left w:val="none" w:sz="0" w:space="0" w:color="auto"/>
        <w:bottom w:val="none" w:sz="0" w:space="0" w:color="auto"/>
        <w:right w:val="none" w:sz="0" w:space="0" w:color="auto"/>
      </w:divBdr>
    </w:div>
    <w:div w:id="2010791919">
      <w:bodyDiv w:val="1"/>
      <w:marLeft w:val="0"/>
      <w:marRight w:val="0"/>
      <w:marTop w:val="0"/>
      <w:marBottom w:val="0"/>
      <w:divBdr>
        <w:top w:val="none" w:sz="0" w:space="0" w:color="auto"/>
        <w:left w:val="none" w:sz="0" w:space="0" w:color="auto"/>
        <w:bottom w:val="none" w:sz="0" w:space="0" w:color="auto"/>
        <w:right w:val="none" w:sz="0" w:space="0" w:color="auto"/>
      </w:divBdr>
    </w:div>
    <w:div w:id="2039117051">
      <w:bodyDiv w:val="1"/>
      <w:marLeft w:val="0"/>
      <w:marRight w:val="0"/>
      <w:marTop w:val="0"/>
      <w:marBottom w:val="0"/>
      <w:divBdr>
        <w:top w:val="none" w:sz="0" w:space="0" w:color="auto"/>
        <w:left w:val="none" w:sz="0" w:space="0" w:color="auto"/>
        <w:bottom w:val="none" w:sz="0" w:space="0" w:color="auto"/>
        <w:right w:val="none" w:sz="0" w:space="0" w:color="auto"/>
      </w:divBdr>
    </w:div>
    <w:div w:id="2050256421">
      <w:bodyDiv w:val="1"/>
      <w:marLeft w:val="0"/>
      <w:marRight w:val="0"/>
      <w:marTop w:val="0"/>
      <w:marBottom w:val="0"/>
      <w:divBdr>
        <w:top w:val="none" w:sz="0" w:space="0" w:color="auto"/>
        <w:left w:val="none" w:sz="0" w:space="0" w:color="auto"/>
        <w:bottom w:val="none" w:sz="0" w:space="0" w:color="auto"/>
        <w:right w:val="none" w:sz="0" w:space="0" w:color="auto"/>
      </w:divBdr>
    </w:div>
    <w:div w:id="2051103736">
      <w:bodyDiv w:val="1"/>
      <w:marLeft w:val="0"/>
      <w:marRight w:val="0"/>
      <w:marTop w:val="0"/>
      <w:marBottom w:val="0"/>
      <w:divBdr>
        <w:top w:val="none" w:sz="0" w:space="0" w:color="auto"/>
        <w:left w:val="none" w:sz="0" w:space="0" w:color="auto"/>
        <w:bottom w:val="none" w:sz="0" w:space="0" w:color="auto"/>
        <w:right w:val="none" w:sz="0" w:space="0" w:color="auto"/>
      </w:divBdr>
    </w:div>
    <w:div w:id="2052608848">
      <w:bodyDiv w:val="1"/>
      <w:marLeft w:val="0"/>
      <w:marRight w:val="0"/>
      <w:marTop w:val="0"/>
      <w:marBottom w:val="0"/>
      <w:divBdr>
        <w:top w:val="none" w:sz="0" w:space="0" w:color="auto"/>
        <w:left w:val="none" w:sz="0" w:space="0" w:color="auto"/>
        <w:bottom w:val="none" w:sz="0" w:space="0" w:color="auto"/>
        <w:right w:val="none" w:sz="0" w:space="0" w:color="auto"/>
      </w:divBdr>
    </w:div>
    <w:div w:id="2053654212">
      <w:bodyDiv w:val="1"/>
      <w:marLeft w:val="0"/>
      <w:marRight w:val="0"/>
      <w:marTop w:val="0"/>
      <w:marBottom w:val="0"/>
      <w:divBdr>
        <w:top w:val="none" w:sz="0" w:space="0" w:color="auto"/>
        <w:left w:val="none" w:sz="0" w:space="0" w:color="auto"/>
        <w:bottom w:val="none" w:sz="0" w:space="0" w:color="auto"/>
        <w:right w:val="none" w:sz="0" w:space="0" w:color="auto"/>
      </w:divBdr>
    </w:div>
    <w:div w:id="2053798966">
      <w:bodyDiv w:val="1"/>
      <w:marLeft w:val="0"/>
      <w:marRight w:val="0"/>
      <w:marTop w:val="0"/>
      <w:marBottom w:val="0"/>
      <w:divBdr>
        <w:top w:val="none" w:sz="0" w:space="0" w:color="auto"/>
        <w:left w:val="none" w:sz="0" w:space="0" w:color="auto"/>
        <w:bottom w:val="none" w:sz="0" w:space="0" w:color="auto"/>
        <w:right w:val="none" w:sz="0" w:space="0" w:color="auto"/>
      </w:divBdr>
    </w:div>
    <w:div w:id="2073893091">
      <w:bodyDiv w:val="1"/>
      <w:marLeft w:val="0"/>
      <w:marRight w:val="0"/>
      <w:marTop w:val="0"/>
      <w:marBottom w:val="0"/>
      <w:divBdr>
        <w:top w:val="none" w:sz="0" w:space="0" w:color="auto"/>
        <w:left w:val="none" w:sz="0" w:space="0" w:color="auto"/>
        <w:bottom w:val="none" w:sz="0" w:space="0" w:color="auto"/>
        <w:right w:val="none" w:sz="0" w:space="0" w:color="auto"/>
      </w:divBdr>
    </w:div>
    <w:div w:id="2078701096">
      <w:bodyDiv w:val="1"/>
      <w:marLeft w:val="0"/>
      <w:marRight w:val="0"/>
      <w:marTop w:val="0"/>
      <w:marBottom w:val="0"/>
      <w:divBdr>
        <w:top w:val="none" w:sz="0" w:space="0" w:color="auto"/>
        <w:left w:val="none" w:sz="0" w:space="0" w:color="auto"/>
        <w:bottom w:val="none" w:sz="0" w:space="0" w:color="auto"/>
        <w:right w:val="none" w:sz="0" w:space="0" w:color="auto"/>
      </w:divBdr>
    </w:div>
    <w:div w:id="2082218469">
      <w:bodyDiv w:val="1"/>
      <w:marLeft w:val="0"/>
      <w:marRight w:val="0"/>
      <w:marTop w:val="0"/>
      <w:marBottom w:val="0"/>
      <w:divBdr>
        <w:top w:val="none" w:sz="0" w:space="0" w:color="auto"/>
        <w:left w:val="none" w:sz="0" w:space="0" w:color="auto"/>
        <w:bottom w:val="none" w:sz="0" w:space="0" w:color="auto"/>
        <w:right w:val="none" w:sz="0" w:space="0" w:color="auto"/>
      </w:divBdr>
    </w:div>
    <w:div w:id="2092386695">
      <w:bodyDiv w:val="1"/>
      <w:marLeft w:val="0"/>
      <w:marRight w:val="0"/>
      <w:marTop w:val="0"/>
      <w:marBottom w:val="0"/>
      <w:divBdr>
        <w:top w:val="none" w:sz="0" w:space="0" w:color="auto"/>
        <w:left w:val="none" w:sz="0" w:space="0" w:color="auto"/>
        <w:bottom w:val="none" w:sz="0" w:space="0" w:color="auto"/>
        <w:right w:val="none" w:sz="0" w:space="0" w:color="auto"/>
      </w:divBdr>
    </w:div>
    <w:div w:id="2097676497">
      <w:bodyDiv w:val="1"/>
      <w:marLeft w:val="0"/>
      <w:marRight w:val="0"/>
      <w:marTop w:val="0"/>
      <w:marBottom w:val="0"/>
      <w:divBdr>
        <w:top w:val="none" w:sz="0" w:space="0" w:color="auto"/>
        <w:left w:val="none" w:sz="0" w:space="0" w:color="auto"/>
        <w:bottom w:val="none" w:sz="0" w:space="0" w:color="auto"/>
        <w:right w:val="none" w:sz="0" w:space="0" w:color="auto"/>
      </w:divBdr>
    </w:div>
    <w:div w:id="2104567951">
      <w:bodyDiv w:val="1"/>
      <w:marLeft w:val="0"/>
      <w:marRight w:val="0"/>
      <w:marTop w:val="0"/>
      <w:marBottom w:val="0"/>
      <w:divBdr>
        <w:top w:val="none" w:sz="0" w:space="0" w:color="auto"/>
        <w:left w:val="none" w:sz="0" w:space="0" w:color="auto"/>
        <w:bottom w:val="none" w:sz="0" w:space="0" w:color="auto"/>
        <w:right w:val="none" w:sz="0" w:space="0" w:color="auto"/>
      </w:divBdr>
    </w:div>
    <w:div w:id="2111733176">
      <w:bodyDiv w:val="1"/>
      <w:marLeft w:val="0"/>
      <w:marRight w:val="0"/>
      <w:marTop w:val="0"/>
      <w:marBottom w:val="0"/>
      <w:divBdr>
        <w:top w:val="none" w:sz="0" w:space="0" w:color="auto"/>
        <w:left w:val="none" w:sz="0" w:space="0" w:color="auto"/>
        <w:bottom w:val="none" w:sz="0" w:space="0" w:color="auto"/>
        <w:right w:val="none" w:sz="0" w:space="0" w:color="auto"/>
      </w:divBdr>
    </w:div>
    <w:div w:id="2115057131">
      <w:bodyDiv w:val="1"/>
      <w:marLeft w:val="0"/>
      <w:marRight w:val="0"/>
      <w:marTop w:val="0"/>
      <w:marBottom w:val="0"/>
      <w:divBdr>
        <w:top w:val="none" w:sz="0" w:space="0" w:color="auto"/>
        <w:left w:val="none" w:sz="0" w:space="0" w:color="auto"/>
        <w:bottom w:val="none" w:sz="0" w:space="0" w:color="auto"/>
        <w:right w:val="none" w:sz="0" w:space="0" w:color="auto"/>
      </w:divBdr>
    </w:div>
    <w:div w:id="21414544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1" Type="http://schemas.openxmlformats.org/officeDocument/2006/relationships/image" Target="media/image10.jpeg"/><Relationship Id="rId42" Type="http://schemas.openxmlformats.org/officeDocument/2006/relationships/image" Target="media/image23.jpeg"/><Relationship Id="rId63" Type="http://schemas.openxmlformats.org/officeDocument/2006/relationships/oleObject" Target="embeddings/oleObject12.bin"/><Relationship Id="rId84" Type="http://schemas.openxmlformats.org/officeDocument/2006/relationships/image" Target="media/image52.png"/><Relationship Id="rId138" Type="http://schemas.openxmlformats.org/officeDocument/2006/relationships/image" Target="media/image87.png"/><Relationship Id="rId107" Type="http://schemas.microsoft.com/office/2007/relationships/hdphoto" Target="media/hdphoto9.wdp"/><Relationship Id="rId11" Type="http://schemas.openxmlformats.org/officeDocument/2006/relationships/image" Target="media/image3.png"/><Relationship Id="rId32" Type="http://schemas.openxmlformats.org/officeDocument/2006/relationships/image" Target="media/image17.jpeg"/><Relationship Id="rId53" Type="http://schemas.openxmlformats.org/officeDocument/2006/relationships/image" Target="media/image34.jpeg"/><Relationship Id="rId74" Type="http://schemas.openxmlformats.org/officeDocument/2006/relationships/hyperlink" Target="https://doi.org/10.26538/tjnpr/v7i7.5" TargetMode="External"/><Relationship Id="rId128" Type="http://schemas.openxmlformats.org/officeDocument/2006/relationships/image" Target="media/image80.png"/><Relationship Id="rId149" Type="http://schemas.openxmlformats.org/officeDocument/2006/relationships/theme" Target="theme/theme1.xml"/><Relationship Id="rId5" Type="http://schemas.openxmlformats.org/officeDocument/2006/relationships/webSettings" Target="webSettings.xml"/><Relationship Id="rId95" Type="http://schemas.microsoft.com/office/2007/relationships/hdphoto" Target="media/hdphoto3.wdp"/><Relationship Id="rId22" Type="http://schemas.openxmlformats.org/officeDocument/2006/relationships/image" Target="media/image11.jpeg"/><Relationship Id="rId27" Type="http://schemas.openxmlformats.org/officeDocument/2006/relationships/image" Target="media/image14.jpeg"/><Relationship Id="rId43" Type="http://schemas.openxmlformats.org/officeDocument/2006/relationships/image" Target="media/image24.jpeg"/><Relationship Id="rId48" Type="http://schemas.openxmlformats.org/officeDocument/2006/relationships/image" Target="media/image29.png"/><Relationship Id="rId64" Type="http://schemas.openxmlformats.org/officeDocument/2006/relationships/image" Target="media/image44.png"/><Relationship Id="rId69" Type="http://schemas.openxmlformats.org/officeDocument/2006/relationships/image" Target="media/image47.png"/><Relationship Id="rId113" Type="http://schemas.microsoft.com/office/2007/relationships/hdphoto" Target="media/hdphoto12.wdp"/><Relationship Id="rId118" Type="http://schemas.openxmlformats.org/officeDocument/2006/relationships/image" Target="media/image74.png"/><Relationship Id="rId134" Type="http://schemas.microsoft.com/office/2007/relationships/hdphoto" Target="media/hdphoto18.wdp"/><Relationship Id="rId139" Type="http://schemas.microsoft.com/office/2007/relationships/hdphoto" Target="media/hdphoto20.wdp"/><Relationship Id="rId80" Type="http://schemas.openxmlformats.org/officeDocument/2006/relationships/hyperlink" Target="https://doi.org/10.1038/ncomms8386" TargetMode="External"/><Relationship Id="rId85" Type="http://schemas.openxmlformats.org/officeDocument/2006/relationships/image" Target="media/image53.png"/><Relationship Id="rId12" Type="http://schemas.openxmlformats.org/officeDocument/2006/relationships/oleObject" Target="embeddings/oleObject1.bin"/><Relationship Id="rId17" Type="http://schemas.openxmlformats.org/officeDocument/2006/relationships/image" Target="media/image7.jpeg"/><Relationship Id="rId33" Type="http://schemas.openxmlformats.org/officeDocument/2006/relationships/image" Target="media/image18.png"/><Relationship Id="rId38" Type="http://schemas.openxmlformats.org/officeDocument/2006/relationships/image" Target="media/image21.png"/><Relationship Id="rId59" Type="http://schemas.openxmlformats.org/officeDocument/2006/relationships/image" Target="media/image40.png"/><Relationship Id="rId103" Type="http://schemas.microsoft.com/office/2007/relationships/hdphoto" Target="media/hdphoto7.wdp"/><Relationship Id="rId108" Type="http://schemas.openxmlformats.org/officeDocument/2006/relationships/image" Target="media/image67.png"/><Relationship Id="rId124" Type="http://schemas.openxmlformats.org/officeDocument/2006/relationships/image" Target="media/image78.png"/><Relationship Id="rId129" Type="http://schemas.openxmlformats.org/officeDocument/2006/relationships/image" Target="media/image81.png"/><Relationship Id="rId54" Type="http://schemas.openxmlformats.org/officeDocument/2006/relationships/image" Target="media/image35.jpeg"/><Relationship Id="rId70" Type="http://schemas.openxmlformats.org/officeDocument/2006/relationships/oleObject" Target="embeddings/oleObject15.bin"/><Relationship Id="rId75" Type="http://schemas.openxmlformats.org/officeDocument/2006/relationships/hyperlink" Target="https://echa.europa.eu/registration-dossier/-/registered-dossier/15569" TargetMode="External"/><Relationship Id="rId91" Type="http://schemas.microsoft.com/office/2007/relationships/hdphoto" Target="media/hdphoto1.wdp"/><Relationship Id="rId96" Type="http://schemas.openxmlformats.org/officeDocument/2006/relationships/image" Target="media/image61.png"/><Relationship Id="rId140" Type="http://schemas.openxmlformats.org/officeDocument/2006/relationships/image" Target="media/image88.png"/><Relationship Id="rId145"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5.png"/><Relationship Id="rId49" Type="http://schemas.openxmlformats.org/officeDocument/2006/relationships/image" Target="media/image30.png"/><Relationship Id="rId114" Type="http://schemas.openxmlformats.org/officeDocument/2006/relationships/image" Target="media/image70.png"/><Relationship Id="rId119" Type="http://schemas.openxmlformats.org/officeDocument/2006/relationships/image" Target="media/image75.png"/><Relationship Id="rId44" Type="http://schemas.openxmlformats.org/officeDocument/2006/relationships/image" Target="media/image25.png"/><Relationship Id="rId60" Type="http://schemas.openxmlformats.org/officeDocument/2006/relationships/image" Target="media/image41.png"/><Relationship Id="rId65" Type="http://schemas.openxmlformats.org/officeDocument/2006/relationships/oleObject" Target="embeddings/oleObject13.bin"/><Relationship Id="rId81" Type="http://schemas.openxmlformats.org/officeDocument/2006/relationships/image" Target="media/image49.png"/><Relationship Id="rId86" Type="http://schemas.openxmlformats.org/officeDocument/2006/relationships/image" Target="media/image54.png"/><Relationship Id="rId130" Type="http://schemas.openxmlformats.org/officeDocument/2006/relationships/image" Target="media/image82.png"/><Relationship Id="rId135" Type="http://schemas.openxmlformats.org/officeDocument/2006/relationships/image" Target="media/image85.png"/><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oleObject" Target="embeddings/oleObject10.bin"/><Relationship Id="rId109" Type="http://schemas.microsoft.com/office/2007/relationships/hdphoto" Target="media/hdphoto10.wdp"/><Relationship Id="rId34" Type="http://schemas.openxmlformats.org/officeDocument/2006/relationships/oleObject" Target="embeddings/oleObject8.bin"/><Relationship Id="rId50" Type="http://schemas.openxmlformats.org/officeDocument/2006/relationships/image" Target="media/image31.png"/><Relationship Id="rId55" Type="http://schemas.openxmlformats.org/officeDocument/2006/relationships/image" Target="media/image36.jpeg"/><Relationship Id="rId76" Type="http://schemas.openxmlformats.org/officeDocument/2006/relationships/hyperlink" Target="https://echa.europa.eu/brief-profile/-/briefprofile/100.015.140" TargetMode="External"/><Relationship Id="rId97" Type="http://schemas.microsoft.com/office/2007/relationships/hdphoto" Target="media/hdphoto4.wdp"/><Relationship Id="rId104" Type="http://schemas.openxmlformats.org/officeDocument/2006/relationships/image" Target="media/image65.png"/><Relationship Id="rId120" Type="http://schemas.openxmlformats.org/officeDocument/2006/relationships/image" Target="media/image76.png"/><Relationship Id="rId125" Type="http://schemas.microsoft.com/office/2007/relationships/hdphoto" Target="media/hdphoto15.wdp"/><Relationship Id="rId141" Type="http://schemas.microsoft.com/office/2007/relationships/hdphoto" Target="media/hdphoto21.wdp"/><Relationship Id="rId146" Type="http://schemas.microsoft.com/office/2007/relationships/hdphoto" Target="media/hdphoto23.wdp"/><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oleObject" Target="embeddings/oleObject6.bin"/><Relationship Id="rId24" Type="http://schemas.openxmlformats.org/officeDocument/2006/relationships/oleObject" Target="embeddings/oleObject4.bin"/><Relationship Id="rId40" Type="http://schemas.openxmlformats.org/officeDocument/2006/relationships/image" Target="media/image22.png"/><Relationship Id="rId45" Type="http://schemas.openxmlformats.org/officeDocument/2006/relationships/image" Target="media/image26.png"/><Relationship Id="rId66" Type="http://schemas.openxmlformats.org/officeDocument/2006/relationships/image" Target="media/image45.png"/><Relationship Id="rId87" Type="http://schemas.openxmlformats.org/officeDocument/2006/relationships/image" Target="media/image55.png"/><Relationship Id="rId110" Type="http://schemas.openxmlformats.org/officeDocument/2006/relationships/image" Target="media/image68.png"/><Relationship Id="rId115" Type="http://schemas.openxmlformats.org/officeDocument/2006/relationships/image" Target="media/image71.png"/><Relationship Id="rId131" Type="http://schemas.microsoft.com/office/2007/relationships/hdphoto" Target="media/hdphoto17.wdp"/><Relationship Id="rId136" Type="http://schemas.openxmlformats.org/officeDocument/2006/relationships/image" Target="media/image86.png"/><Relationship Id="rId61" Type="http://schemas.openxmlformats.org/officeDocument/2006/relationships/image" Target="media/image42.png"/><Relationship Id="rId82" Type="http://schemas.openxmlformats.org/officeDocument/2006/relationships/image" Target="media/image50.png"/><Relationship Id="rId19" Type="http://schemas.openxmlformats.org/officeDocument/2006/relationships/image" Target="media/image9.png"/><Relationship Id="rId14" Type="http://schemas.openxmlformats.org/officeDocument/2006/relationships/image" Target="media/image5.jpeg"/><Relationship Id="rId30" Type="http://schemas.openxmlformats.org/officeDocument/2006/relationships/image" Target="media/image16.png"/><Relationship Id="rId35" Type="http://schemas.openxmlformats.org/officeDocument/2006/relationships/image" Target="media/image19.png"/><Relationship Id="rId56" Type="http://schemas.openxmlformats.org/officeDocument/2006/relationships/image" Target="media/image37.jpeg"/><Relationship Id="rId77" Type="http://schemas.openxmlformats.org/officeDocument/2006/relationships/hyperlink" Target="https://echa.europa.eu/substance-information/-/substanceinfo/100.015.140" TargetMode="External"/><Relationship Id="rId100" Type="http://schemas.openxmlformats.org/officeDocument/2006/relationships/image" Target="media/image63.png"/><Relationship Id="rId105" Type="http://schemas.microsoft.com/office/2007/relationships/hdphoto" Target="media/hdphoto8.wdp"/><Relationship Id="rId126" Type="http://schemas.openxmlformats.org/officeDocument/2006/relationships/image" Target="media/image79.png"/><Relationship Id="rId147" Type="http://schemas.openxmlformats.org/officeDocument/2006/relationships/image" Target="media/image92.jpeg"/><Relationship Id="rId8" Type="http://schemas.openxmlformats.org/officeDocument/2006/relationships/footer" Target="footer1.xml"/><Relationship Id="rId51" Type="http://schemas.openxmlformats.org/officeDocument/2006/relationships/image" Target="media/image32.jpeg"/><Relationship Id="rId72" Type="http://schemas.openxmlformats.org/officeDocument/2006/relationships/oleObject" Target="embeddings/oleObject16.bin"/><Relationship Id="rId93" Type="http://schemas.microsoft.com/office/2007/relationships/hdphoto" Target="media/hdphoto2.wdp"/><Relationship Id="rId98" Type="http://schemas.openxmlformats.org/officeDocument/2006/relationships/image" Target="media/image62.png"/><Relationship Id="rId121" Type="http://schemas.microsoft.com/office/2007/relationships/hdphoto" Target="media/hdphoto13.wdp"/><Relationship Id="rId142" Type="http://schemas.openxmlformats.org/officeDocument/2006/relationships/image" Target="media/image89.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7.png"/><Relationship Id="rId67" Type="http://schemas.openxmlformats.org/officeDocument/2006/relationships/oleObject" Target="embeddings/oleObject14.bin"/><Relationship Id="rId116" Type="http://schemas.openxmlformats.org/officeDocument/2006/relationships/image" Target="media/image72.png"/><Relationship Id="rId137" Type="http://schemas.microsoft.com/office/2007/relationships/hdphoto" Target="media/hdphoto19.wdp"/><Relationship Id="rId20" Type="http://schemas.openxmlformats.org/officeDocument/2006/relationships/oleObject" Target="embeddings/oleObject3.bin"/><Relationship Id="rId41" Type="http://schemas.openxmlformats.org/officeDocument/2006/relationships/oleObject" Target="embeddings/oleObject11.bin"/><Relationship Id="rId62" Type="http://schemas.openxmlformats.org/officeDocument/2006/relationships/image" Target="media/image43.png"/><Relationship Id="rId83" Type="http://schemas.openxmlformats.org/officeDocument/2006/relationships/image" Target="media/image51.png"/><Relationship Id="rId88" Type="http://schemas.openxmlformats.org/officeDocument/2006/relationships/image" Target="media/image56.png"/><Relationship Id="rId111" Type="http://schemas.microsoft.com/office/2007/relationships/hdphoto" Target="media/hdphoto11.wdp"/><Relationship Id="rId132" Type="http://schemas.openxmlformats.org/officeDocument/2006/relationships/image" Target="media/image83.png"/><Relationship Id="rId15" Type="http://schemas.openxmlformats.org/officeDocument/2006/relationships/image" Target="media/image6.png"/><Relationship Id="rId36" Type="http://schemas.openxmlformats.org/officeDocument/2006/relationships/oleObject" Target="embeddings/oleObject9.bin"/><Relationship Id="rId57" Type="http://schemas.openxmlformats.org/officeDocument/2006/relationships/image" Target="media/image38.jpeg"/><Relationship Id="rId106" Type="http://schemas.openxmlformats.org/officeDocument/2006/relationships/image" Target="media/image66.png"/><Relationship Id="rId127" Type="http://schemas.microsoft.com/office/2007/relationships/hdphoto" Target="media/hdphoto16.wdp"/><Relationship Id="rId10" Type="http://schemas.openxmlformats.org/officeDocument/2006/relationships/image" Target="media/image2.jpeg"/><Relationship Id="rId31" Type="http://schemas.openxmlformats.org/officeDocument/2006/relationships/oleObject" Target="embeddings/oleObject7.bin"/><Relationship Id="rId52" Type="http://schemas.openxmlformats.org/officeDocument/2006/relationships/image" Target="media/image33.jpeg"/><Relationship Id="rId73" Type="http://schemas.openxmlformats.org/officeDocument/2006/relationships/hyperlink" Target="https://doi.org/10.32014/2023.2518-1491.190" TargetMode="External"/><Relationship Id="rId78" Type="http://schemas.openxmlformats.org/officeDocument/2006/relationships/hyperlink" Target="https://echa.europa.eu/registration-dossier/-/registered-dossier/15339/7/1" TargetMode="External"/><Relationship Id="rId94" Type="http://schemas.openxmlformats.org/officeDocument/2006/relationships/image" Target="media/image60.png"/><Relationship Id="rId99" Type="http://schemas.microsoft.com/office/2007/relationships/hdphoto" Target="media/hdphoto5.wdp"/><Relationship Id="rId101" Type="http://schemas.microsoft.com/office/2007/relationships/hdphoto" Target="media/hdphoto6.wdp"/><Relationship Id="rId122" Type="http://schemas.openxmlformats.org/officeDocument/2006/relationships/image" Target="media/image77.png"/><Relationship Id="rId143" Type="http://schemas.microsoft.com/office/2007/relationships/hdphoto" Target="media/hdphoto22.wdp"/><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oleObject" Target="embeddings/oleObject5.bin"/><Relationship Id="rId47" Type="http://schemas.openxmlformats.org/officeDocument/2006/relationships/image" Target="media/image28.png"/><Relationship Id="rId68" Type="http://schemas.openxmlformats.org/officeDocument/2006/relationships/image" Target="media/image46.png"/><Relationship Id="rId89" Type="http://schemas.openxmlformats.org/officeDocument/2006/relationships/image" Target="media/image57.png"/><Relationship Id="rId112" Type="http://schemas.openxmlformats.org/officeDocument/2006/relationships/image" Target="media/image69.png"/><Relationship Id="rId133" Type="http://schemas.openxmlformats.org/officeDocument/2006/relationships/image" Target="media/image84.png"/><Relationship Id="rId16" Type="http://schemas.openxmlformats.org/officeDocument/2006/relationships/oleObject" Target="embeddings/oleObject2.bin"/><Relationship Id="rId37" Type="http://schemas.openxmlformats.org/officeDocument/2006/relationships/image" Target="media/image20.jpeg"/><Relationship Id="rId58" Type="http://schemas.openxmlformats.org/officeDocument/2006/relationships/image" Target="media/image39.jpeg"/><Relationship Id="rId79" Type="http://schemas.openxmlformats.org/officeDocument/2006/relationships/hyperlink" Target="https://echa.europa.eu/de/substance-information/-/substanceinfo/100.000.760" TargetMode="External"/><Relationship Id="rId102" Type="http://schemas.openxmlformats.org/officeDocument/2006/relationships/image" Target="media/image64.png"/><Relationship Id="rId123" Type="http://schemas.microsoft.com/office/2007/relationships/hdphoto" Target="media/hdphoto14.wdp"/><Relationship Id="rId144" Type="http://schemas.openxmlformats.org/officeDocument/2006/relationships/image" Target="media/image90.png"/><Relationship Id="rId90"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9A87AB-4FA3-44C9-BBAA-50AE255BC9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8716</TotalTime>
  <Pages>154</Pages>
  <Words>49929</Words>
  <Characters>314553</Characters>
  <Application>Microsoft Office Word</Application>
  <DocSecurity>0</DocSecurity>
  <Lines>5242</Lines>
  <Paragraphs>1375</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Grizli777</Company>
  <LinksUpToDate>false</LinksUpToDate>
  <CharactersWithSpaces>363107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Куанышбек О. Толеубеков</dc:creator>
  <cp:lastModifiedBy>Акимжанова Хафиза Габдулмуликовна</cp:lastModifiedBy>
  <cp:revision>38</cp:revision>
  <cp:lastPrinted>2025-12-08T08:24:00Z</cp:lastPrinted>
  <dcterms:created xsi:type="dcterms:W3CDTF">2025-09-05T02:41:00Z</dcterms:created>
  <dcterms:modified xsi:type="dcterms:W3CDTF">2025-12-08T08:24:00Z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2025-04-07T00:00:00Z</vt:filetime>
  </property>
  <property fmtid="{D5CDD505-2E9C-101B-9397-08002B2CF9AE}" pid="3" name="Creator">
    <vt:lpwstr>Microsoft® Word 2021</vt:lpwstr>
  </property>
  <property fmtid="{D5CDD505-2E9C-101B-9397-08002B2CF9AE}" pid="4" name="LastSaved">
    <vt:filetime>2025-06-23T00:00:00Z</vt:filetime>
  </property>
  <property fmtid="{D5CDD505-2E9C-101B-9397-08002B2CF9AE}" pid="5" name="Producer">
    <vt:lpwstr>Microsoft® Word 2021</vt:lpwstr>
  </property>
</Properties>
</file>