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B0306B" w14:textId="365CCFD8" w:rsidR="00EA13C6" w:rsidRDefault="0023288B" w:rsidP="00B15051">
      <w:pPr>
        <w:spacing w:after="0" w:line="240" w:lineRule="auto"/>
        <w:ind w:firstLine="426"/>
        <w:jc w:val="center"/>
        <w:rPr>
          <w:rFonts w:ascii="Times New Roman" w:hAnsi="Times New Roman" w:cs="Times New Roman"/>
          <w:sz w:val="28"/>
          <w:szCs w:val="28"/>
        </w:rPr>
      </w:pPr>
      <w:bookmarkStart w:id="0" w:name="_Hlk212815184"/>
      <w:bookmarkStart w:id="1" w:name="_GoBack"/>
      <w:bookmarkEnd w:id="0"/>
      <w:bookmarkEnd w:id="1"/>
      <w:r>
        <w:rPr>
          <w:rFonts w:ascii="Times New Roman" w:hAnsi="Times New Roman" w:cs="Times New Roman"/>
          <w:sz w:val="28"/>
          <w:szCs w:val="28"/>
        </w:rPr>
        <w:t>НЕКОММЕРЧЕСКОЕ АКЦИОНЕРНОЕ ОБЩЕСТВО</w:t>
      </w:r>
    </w:p>
    <w:p w14:paraId="48BE8076" w14:textId="25BCBE9A" w:rsidR="0023288B" w:rsidRDefault="0023288B" w:rsidP="00B15051">
      <w:pPr>
        <w:spacing w:after="0" w:line="240" w:lineRule="auto"/>
        <w:ind w:firstLine="426"/>
        <w:jc w:val="center"/>
        <w:rPr>
          <w:rFonts w:ascii="Times New Roman" w:hAnsi="Times New Roman" w:cs="Times New Roman"/>
          <w:sz w:val="28"/>
          <w:szCs w:val="28"/>
        </w:rPr>
      </w:pPr>
      <w:r>
        <w:rPr>
          <w:rFonts w:ascii="Times New Roman" w:hAnsi="Times New Roman" w:cs="Times New Roman"/>
          <w:sz w:val="28"/>
          <w:szCs w:val="28"/>
        </w:rPr>
        <w:t>«КАРАГАНДИНСКИЙ ТЕХНИЧЕСКИЙ УНИВЕРСИТЕТ ИМЕНИ АБЫЛКАСА САГИНОВА»</w:t>
      </w:r>
    </w:p>
    <w:p w14:paraId="04D7FA7C" w14:textId="77777777" w:rsidR="0023288B" w:rsidRDefault="0023288B" w:rsidP="00B15051">
      <w:pPr>
        <w:spacing w:after="0" w:line="240" w:lineRule="auto"/>
        <w:ind w:firstLine="426"/>
        <w:jc w:val="center"/>
        <w:rPr>
          <w:rFonts w:ascii="Times New Roman" w:hAnsi="Times New Roman" w:cs="Times New Roman"/>
          <w:sz w:val="28"/>
          <w:szCs w:val="28"/>
        </w:rPr>
      </w:pPr>
    </w:p>
    <w:p w14:paraId="60A9BFFB" w14:textId="77777777" w:rsidR="0023288B" w:rsidRPr="0023288B" w:rsidRDefault="0023288B" w:rsidP="00B15051">
      <w:pPr>
        <w:spacing w:after="0" w:line="240" w:lineRule="auto"/>
        <w:ind w:firstLine="426"/>
        <w:jc w:val="center"/>
        <w:rPr>
          <w:rFonts w:ascii="Times New Roman" w:hAnsi="Times New Roman" w:cs="Times New Roman"/>
          <w:sz w:val="28"/>
          <w:szCs w:val="28"/>
        </w:rPr>
      </w:pPr>
    </w:p>
    <w:p w14:paraId="32442DA0" w14:textId="77777777" w:rsidR="00D36BEE" w:rsidRPr="00574413" w:rsidRDefault="00D36BEE" w:rsidP="00B15051">
      <w:pPr>
        <w:spacing w:after="0" w:line="240" w:lineRule="auto"/>
        <w:ind w:firstLine="567"/>
        <w:jc w:val="center"/>
        <w:rPr>
          <w:rFonts w:ascii="Times New Roman" w:hAnsi="Times New Roman" w:cs="Times New Roman"/>
          <w:b/>
          <w:bCs/>
          <w:sz w:val="28"/>
          <w:szCs w:val="28"/>
        </w:rPr>
      </w:pPr>
    </w:p>
    <w:p w14:paraId="37EE36D0" w14:textId="1B00B024" w:rsidR="00451AD0" w:rsidRPr="0023288B" w:rsidRDefault="0023288B" w:rsidP="00B15051">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xml:space="preserve">УДК </w:t>
      </w:r>
      <w:r w:rsidR="007D6CC0">
        <w:rPr>
          <w:rFonts w:ascii="Times New Roman" w:hAnsi="Times New Roman" w:cs="Times New Roman"/>
          <w:sz w:val="28"/>
          <w:szCs w:val="28"/>
        </w:rPr>
        <w:t>625.84 (574)</w:t>
      </w:r>
      <w:r w:rsidR="007D6CC0">
        <w:rPr>
          <w:rFonts w:ascii="Times New Roman" w:hAnsi="Times New Roman" w:cs="Times New Roman"/>
          <w:sz w:val="28"/>
          <w:szCs w:val="28"/>
        </w:rPr>
        <w:tab/>
      </w:r>
      <w:r w:rsidR="007D6CC0">
        <w:rPr>
          <w:rFonts w:ascii="Times New Roman" w:hAnsi="Times New Roman" w:cs="Times New Roman"/>
          <w:sz w:val="28"/>
          <w:szCs w:val="28"/>
        </w:rPr>
        <w:tab/>
      </w:r>
      <w:r w:rsidR="007D6CC0">
        <w:rPr>
          <w:rFonts w:ascii="Times New Roman" w:hAnsi="Times New Roman" w:cs="Times New Roman"/>
          <w:sz w:val="28"/>
          <w:szCs w:val="28"/>
        </w:rPr>
        <w:tab/>
      </w:r>
      <w:r w:rsidR="007D6CC0">
        <w:rPr>
          <w:rFonts w:ascii="Times New Roman" w:hAnsi="Times New Roman" w:cs="Times New Roman"/>
          <w:sz w:val="28"/>
          <w:szCs w:val="28"/>
        </w:rPr>
        <w:tab/>
      </w:r>
      <w:r w:rsidR="007D6CC0">
        <w:rPr>
          <w:rFonts w:ascii="Times New Roman" w:hAnsi="Times New Roman" w:cs="Times New Roman"/>
          <w:sz w:val="28"/>
          <w:szCs w:val="28"/>
        </w:rPr>
        <w:tab/>
      </w:r>
      <w:r w:rsidR="007D6CC0">
        <w:rPr>
          <w:rFonts w:ascii="Times New Roman" w:hAnsi="Times New Roman" w:cs="Times New Roman"/>
          <w:sz w:val="28"/>
          <w:szCs w:val="28"/>
        </w:rPr>
        <w:tab/>
      </w:r>
      <w:r w:rsidR="007D6CC0">
        <w:rPr>
          <w:rFonts w:ascii="Times New Roman" w:hAnsi="Times New Roman" w:cs="Times New Roman"/>
          <w:sz w:val="28"/>
          <w:szCs w:val="28"/>
        </w:rPr>
        <w:tab/>
      </w:r>
      <w:r>
        <w:rPr>
          <w:rFonts w:ascii="Times New Roman" w:hAnsi="Times New Roman" w:cs="Times New Roman"/>
          <w:sz w:val="28"/>
          <w:szCs w:val="28"/>
        </w:rPr>
        <w:t>На правах рукописи</w:t>
      </w:r>
    </w:p>
    <w:p w14:paraId="5C859500" w14:textId="77777777" w:rsidR="00EA13C6" w:rsidRPr="0023288B" w:rsidRDefault="00EA13C6" w:rsidP="00B15051">
      <w:pPr>
        <w:spacing w:after="0" w:line="240" w:lineRule="auto"/>
        <w:ind w:firstLine="567"/>
        <w:jc w:val="center"/>
        <w:rPr>
          <w:rFonts w:ascii="Times New Roman" w:hAnsi="Times New Roman" w:cs="Times New Roman"/>
          <w:b/>
          <w:bCs/>
          <w:sz w:val="28"/>
          <w:szCs w:val="28"/>
        </w:rPr>
      </w:pPr>
    </w:p>
    <w:p w14:paraId="48F8F8DC" w14:textId="77777777" w:rsidR="00EA13C6" w:rsidRPr="0023288B" w:rsidRDefault="00EA13C6" w:rsidP="00B15051">
      <w:pPr>
        <w:spacing w:after="0" w:line="240" w:lineRule="auto"/>
        <w:ind w:firstLine="567"/>
        <w:jc w:val="center"/>
        <w:rPr>
          <w:rFonts w:ascii="Times New Roman" w:hAnsi="Times New Roman" w:cs="Times New Roman"/>
          <w:b/>
          <w:bCs/>
          <w:sz w:val="28"/>
          <w:szCs w:val="28"/>
        </w:rPr>
      </w:pPr>
    </w:p>
    <w:p w14:paraId="40FA7B48" w14:textId="77777777" w:rsidR="00EA13C6" w:rsidRDefault="00EA13C6" w:rsidP="00B15051">
      <w:pPr>
        <w:spacing w:after="0" w:line="240" w:lineRule="auto"/>
        <w:ind w:firstLine="567"/>
        <w:jc w:val="center"/>
        <w:rPr>
          <w:rFonts w:ascii="Times New Roman" w:hAnsi="Times New Roman" w:cs="Times New Roman"/>
          <w:b/>
          <w:bCs/>
          <w:sz w:val="28"/>
          <w:szCs w:val="28"/>
        </w:rPr>
      </w:pPr>
    </w:p>
    <w:p w14:paraId="140AE540" w14:textId="64584B0D" w:rsidR="00EA13C6" w:rsidRPr="0023288B" w:rsidRDefault="00EA13C6" w:rsidP="00B15051">
      <w:pPr>
        <w:spacing w:after="0" w:line="240" w:lineRule="auto"/>
        <w:ind w:firstLine="567"/>
        <w:jc w:val="center"/>
        <w:rPr>
          <w:rFonts w:ascii="Times New Roman" w:hAnsi="Times New Roman" w:cs="Times New Roman"/>
          <w:sz w:val="28"/>
          <w:szCs w:val="28"/>
        </w:rPr>
      </w:pPr>
      <w:r w:rsidRPr="0023288B">
        <w:rPr>
          <w:rFonts w:ascii="Times New Roman" w:hAnsi="Times New Roman" w:cs="Times New Roman"/>
          <w:sz w:val="28"/>
          <w:szCs w:val="28"/>
        </w:rPr>
        <w:t>АЙСАНОВА МАДИНА АКПАНОВНА</w:t>
      </w:r>
    </w:p>
    <w:p w14:paraId="4198F73A" w14:textId="77777777" w:rsidR="00EA13C6" w:rsidRDefault="00EA13C6" w:rsidP="00B15051">
      <w:pPr>
        <w:spacing w:after="0" w:line="240" w:lineRule="auto"/>
        <w:ind w:firstLine="567"/>
        <w:jc w:val="center"/>
        <w:rPr>
          <w:rFonts w:ascii="Times New Roman" w:hAnsi="Times New Roman" w:cs="Times New Roman"/>
          <w:b/>
          <w:bCs/>
          <w:sz w:val="28"/>
          <w:szCs w:val="28"/>
        </w:rPr>
      </w:pPr>
    </w:p>
    <w:p w14:paraId="5AD4543D" w14:textId="77777777" w:rsidR="009410E1" w:rsidRDefault="009410E1" w:rsidP="00B15051">
      <w:pPr>
        <w:spacing w:after="0" w:line="240" w:lineRule="auto"/>
        <w:ind w:firstLine="567"/>
        <w:jc w:val="center"/>
        <w:rPr>
          <w:rFonts w:ascii="Times New Roman" w:hAnsi="Times New Roman" w:cs="Times New Roman"/>
          <w:b/>
          <w:bCs/>
          <w:sz w:val="28"/>
          <w:szCs w:val="28"/>
        </w:rPr>
      </w:pPr>
    </w:p>
    <w:p w14:paraId="02DA9866" w14:textId="77777777" w:rsidR="00B15051" w:rsidRDefault="00B15051" w:rsidP="00B15051">
      <w:pPr>
        <w:spacing w:after="0" w:line="240" w:lineRule="auto"/>
        <w:ind w:firstLine="567"/>
        <w:jc w:val="center"/>
        <w:rPr>
          <w:rFonts w:ascii="Times New Roman" w:hAnsi="Times New Roman" w:cs="Times New Roman"/>
          <w:b/>
          <w:bCs/>
          <w:sz w:val="28"/>
          <w:szCs w:val="28"/>
        </w:rPr>
      </w:pPr>
    </w:p>
    <w:p w14:paraId="757AC008" w14:textId="77777777" w:rsidR="009410E1" w:rsidRDefault="009410E1" w:rsidP="00B15051">
      <w:pPr>
        <w:spacing w:after="0" w:line="240" w:lineRule="auto"/>
        <w:ind w:firstLine="567"/>
        <w:jc w:val="center"/>
        <w:rPr>
          <w:rFonts w:ascii="Times New Roman" w:hAnsi="Times New Roman" w:cs="Times New Roman"/>
          <w:b/>
          <w:bCs/>
          <w:sz w:val="28"/>
          <w:szCs w:val="28"/>
        </w:rPr>
      </w:pPr>
    </w:p>
    <w:p w14:paraId="5AEB11B5" w14:textId="18E85571" w:rsidR="00EA13C6" w:rsidRPr="00211400" w:rsidRDefault="00EA13C6" w:rsidP="00B15051">
      <w:pPr>
        <w:spacing w:after="0" w:line="240" w:lineRule="auto"/>
        <w:ind w:firstLine="567"/>
        <w:jc w:val="center"/>
        <w:rPr>
          <w:rFonts w:ascii="Times New Roman" w:hAnsi="Times New Roman" w:cs="Times New Roman"/>
          <w:b/>
          <w:bCs/>
          <w:sz w:val="28"/>
          <w:szCs w:val="28"/>
        </w:rPr>
      </w:pPr>
      <w:r w:rsidRPr="00EA13C6">
        <w:rPr>
          <w:rFonts w:ascii="Times New Roman" w:hAnsi="Times New Roman" w:cs="Times New Roman"/>
          <w:b/>
          <w:bCs/>
          <w:sz w:val="28"/>
          <w:szCs w:val="28"/>
        </w:rPr>
        <w:t>«Исследование физико-механических свойств модифицированного бетона для дорожного строительства»</w:t>
      </w:r>
    </w:p>
    <w:p w14:paraId="2CD77F4E" w14:textId="77777777" w:rsidR="0023288B" w:rsidRPr="00211400" w:rsidRDefault="0023288B" w:rsidP="00B15051">
      <w:pPr>
        <w:spacing w:after="0" w:line="240" w:lineRule="auto"/>
        <w:ind w:firstLine="567"/>
        <w:jc w:val="center"/>
        <w:rPr>
          <w:rFonts w:ascii="Times New Roman" w:hAnsi="Times New Roman" w:cs="Times New Roman"/>
          <w:b/>
          <w:bCs/>
          <w:sz w:val="28"/>
          <w:szCs w:val="28"/>
        </w:rPr>
      </w:pPr>
    </w:p>
    <w:p w14:paraId="5CC676BF" w14:textId="4CAB14C4" w:rsidR="00EA13C6" w:rsidRDefault="0023288B" w:rsidP="00B15051">
      <w:pPr>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Образовательная программа </w:t>
      </w:r>
      <w:r w:rsidRPr="0023288B">
        <w:rPr>
          <w:rFonts w:ascii="Times New Roman" w:hAnsi="Times New Roman" w:cs="Times New Roman"/>
          <w:sz w:val="28"/>
          <w:szCs w:val="28"/>
        </w:rPr>
        <w:t>8</w:t>
      </w:r>
      <w:r>
        <w:rPr>
          <w:rFonts w:ascii="Times New Roman" w:hAnsi="Times New Roman" w:cs="Times New Roman"/>
          <w:sz w:val="28"/>
          <w:szCs w:val="28"/>
          <w:lang w:val="en-US"/>
        </w:rPr>
        <w:t>D</w:t>
      </w:r>
      <w:r w:rsidRPr="0023288B">
        <w:rPr>
          <w:rFonts w:ascii="Times New Roman" w:hAnsi="Times New Roman" w:cs="Times New Roman"/>
          <w:sz w:val="28"/>
          <w:szCs w:val="28"/>
        </w:rPr>
        <w:t>07302</w:t>
      </w:r>
      <w:r w:rsidR="00EA13C6" w:rsidRPr="00EA13C6">
        <w:rPr>
          <w:rFonts w:ascii="Times New Roman" w:hAnsi="Times New Roman" w:cs="Times New Roman"/>
          <w:sz w:val="28"/>
          <w:szCs w:val="28"/>
        </w:rPr>
        <w:t xml:space="preserve"> </w:t>
      </w:r>
      <w:r w:rsidR="00EA13C6">
        <w:rPr>
          <w:rFonts w:ascii="Times New Roman" w:hAnsi="Times New Roman" w:cs="Times New Roman"/>
          <w:sz w:val="28"/>
          <w:szCs w:val="28"/>
        </w:rPr>
        <w:t>«Производство строительных материалов, изделий и конструкций»</w:t>
      </w:r>
    </w:p>
    <w:p w14:paraId="09CAA9B3" w14:textId="77777777" w:rsidR="00EA13C6" w:rsidRDefault="00EA13C6" w:rsidP="00B15051">
      <w:pPr>
        <w:spacing w:line="240" w:lineRule="auto"/>
        <w:jc w:val="center"/>
        <w:rPr>
          <w:rFonts w:ascii="Times New Roman" w:hAnsi="Times New Roman" w:cs="Times New Roman"/>
          <w:sz w:val="28"/>
          <w:szCs w:val="28"/>
        </w:rPr>
      </w:pPr>
    </w:p>
    <w:p w14:paraId="0B7AA330" w14:textId="5F963A8B" w:rsidR="00EA13C6" w:rsidRPr="003F748E" w:rsidRDefault="00EA13C6" w:rsidP="00B1505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Диссертация на соискание степени</w:t>
      </w:r>
    </w:p>
    <w:p w14:paraId="66BA0044" w14:textId="623B914D" w:rsidR="00EA13C6" w:rsidRPr="00211400" w:rsidRDefault="00EA13C6" w:rsidP="00B1505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доктора философии (</w:t>
      </w:r>
      <w:r>
        <w:rPr>
          <w:rFonts w:ascii="Times New Roman" w:hAnsi="Times New Roman" w:cs="Times New Roman"/>
          <w:sz w:val="28"/>
          <w:szCs w:val="28"/>
          <w:lang w:val="en-US"/>
        </w:rPr>
        <w:t>PhD</w:t>
      </w:r>
      <w:r w:rsidRPr="00EA13C6">
        <w:rPr>
          <w:rFonts w:ascii="Times New Roman" w:hAnsi="Times New Roman" w:cs="Times New Roman"/>
          <w:sz w:val="28"/>
          <w:szCs w:val="28"/>
        </w:rPr>
        <w:t>)</w:t>
      </w:r>
    </w:p>
    <w:p w14:paraId="5CCADEE1" w14:textId="77777777" w:rsidR="0023288B" w:rsidRDefault="0023288B" w:rsidP="00B15051">
      <w:pPr>
        <w:spacing w:after="0" w:line="240" w:lineRule="auto"/>
        <w:jc w:val="center"/>
        <w:rPr>
          <w:rFonts w:ascii="Times New Roman" w:hAnsi="Times New Roman" w:cs="Times New Roman"/>
          <w:sz w:val="28"/>
          <w:szCs w:val="28"/>
        </w:rPr>
      </w:pPr>
    </w:p>
    <w:p w14:paraId="56072F37" w14:textId="77777777" w:rsidR="00B15051" w:rsidRDefault="00B15051" w:rsidP="00B15051">
      <w:pPr>
        <w:spacing w:after="0" w:line="240" w:lineRule="auto"/>
        <w:jc w:val="center"/>
        <w:rPr>
          <w:rFonts w:ascii="Times New Roman" w:hAnsi="Times New Roman" w:cs="Times New Roman"/>
          <w:sz w:val="28"/>
          <w:szCs w:val="28"/>
        </w:rPr>
      </w:pPr>
    </w:p>
    <w:p w14:paraId="00B5A803" w14:textId="77777777" w:rsidR="00B15051" w:rsidRDefault="00B15051" w:rsidP="00B15051">
      <w:pPr>
        <w:spacing w:after="0" w:line="240" w:lineRule="auto"/>
        <w:jc w:val="center"/>
        <w:rPr>
          <w:rFonts w:ascii="Times New Roman" w:hAnsi="Times New Roman" w:cs="Times New Roman"/>
          <w:sz w:val="28"/>
          <w:szCs w:val="28"/>
        </w:rPr>
      </w:pPr>
    </w:p>
    <w:p w14:paraId="66EE3A12" w14:textId="77777777" w:rsidR="00B15051" w:rsidRDefault="00B15051" w:rsidP="00B15051">
      <w:pPr>
        <w:spacing w:after="0" w:line="240" w:lineRule="auto"/>
        <w:jc w:val="center"/>
        <w:rPr>
          <w:rFonts w:ascii="Times New Roman" w:hAnsi="Times New Roman" w:cs="Times New Roman"/>
          <w:sz w:val="28"/>
          <w:szCs w:val="28"/>
        </w:rPr>
      </w:pPr>
    </w:p>
    <w:p w14:paraId="38C545A0" w14:textId="77777777" w:rsidR="00B15051" w:rsidRDefault="00B15051" w:rsidP="00B15051">
      <w:pPr>
        <w:spacing w:after="0" w:line="240" w:lineRule="auto"/>
        <w:jc w:val="center"/>
        <w:rPr>
          <w:rFonts w:ascii="Times New Roman" w:hAnsi="Times New Roman" w:cs="Times New Roman"/>
          <w:sz w:val="28"/>
          <w:szCs w:val="28"/>
        </w:rPr>
      </w:pPr>
    </w:p>
    <w:p w14:paraId="5504FEE6" w14:textId="77777777" w:rsidR="00E4550B" w:rsidRPr="00211400" w:rsidRDefault="00E4550B" w:rsidP="00B15051">
      <w:pPr>
        <w:spacing w:after="0" w:line="240" w:lineRule="auto"/>
        <w:jc w:val="center"/>
        <w:rPr>
          <w:rFonts w:ascii="Times New Roman" w:hAnsi="Times New Roman" w:cs="Times New Roman"/>
          <w:sz w:val="28"/>
          <w:szCs w:val="28"/>
        </w:rPr>
      </w:pPr>
    </w:p>
    <w:p w14:paraId="2820D62C" w14:textId="180DB2DB" w:rsidR="0023288B" w:rsidRDefault="00B20CB8" w:rsidP="00B15051">
      <w:pPr>
        <w:spacing w:after="0" w:line="240" w:lineRule="auto"/>
        <w:ind w:left="3540" w:firstLine="708"/>
        <w:rPr>
          <w:rFonts w:ascii="Times New Roman" w:hAnsi="Times New Roman" w:cs="Times New Roman"/>
          <w:sz w:val="28"/>
          <w:szCs w:val="28"/>
        </w:rPr>
      </w:pPr>
      <w:r>
        <w:rPr>
          <w:rFonts w:ascii="Times New Roman" w:hAnsi="Times New Roman" w:cs="Times New Roman"/>
          <w:sz w:val="28"/>
          <w:szCs w:val="28"/>
        </w:rPr>
        <w:t>Н</w:t>
      </w:r>
      <w:r w:rsidR="00E4550B">
        <w:rPr>
          <w:rFonts w:ascii="Times New Roman" w:hAnsi="Times New Roman" w:cs="Times New Roman"/>
          <w:sz w:val="28"/>
          <w:szCs w:val="28"/>
        </w:rPr>
        <w:t>аучные консультанты:</w:t>
      </w:r>
    </w:p>
    <w:p w14:paraId="7A535EE7" w14:textId="77777777" w:rsidR="006E49FD" w:rsidRDefault="006E49FD" w:rsidP="00B15051">
      <w:pPr>
        <w:spacing w:after="0" w:line="240" w:lineRule="auto"/>
        <w:ind w:left="4248"/>
        <w:jc w:val="center"/>
        <w:rPr>
          <w:rFonts w:ascii="Times New Roman" w:hAnsi="Times New Roman" w:cs="Times New Roman"/>
          <w:sz w:val="28"/>
          <w:szCs w:val="28"/>
        </w:rPr>
      </w:pPr>
      <w:r>
        <w:rPr>
          <w:rFonts w:ascii="Times New Roman" w:hAnsi="Times New Roman" w:cs="Times New Roman"/>
          <w:sz w:val="28"/>
          <w:szCs w:val="28"/>
        </w:rPr>
        <w:t xml:space="preserve">Рахимова Г.М. – </w:t>
      </w:r>
      <w:r w:rsidR="0023288B">
        <w:rPr>
          <w:rFonts w:ascii="Times New Roman" w:hAnsi="Times New Roman" w:cs="Times New Roman"/>
          <w:sz w:val="28"/>
          <w:szCs w:val="28"/>
        </w:rPr>
        <w:t>к</w:t>
      </w:r>
      <w:r>
        <w:rPr>
          <w:rFonts w:ascii="Times New Roman" w:hAnsi="Times New Roman" w:cs="Times New Roman"/>
          <w:sz w:val="28"/>
          <w:szCs w:val="28"/>
        </w:rPr>
        <w:t>андидат технических наук</w:t>
      </w:r>
      <w:r w:rsidR="00211400">
        <w:rPr>
          <w:rFonts w:ascii="Times New Roman" w:hAnsi="Times New Roman" w:cs="Times New Roman"/>
          <w:sz w:val="28"/>
          <w:szCs w:val="28"/>
        </w:rPr>
        <w:t>,</w:t>
      </w:r>
      <w:r w:rsidR="00211400" w:rsidRPr="00211400">
        <w:rPr>
          <w:rFonts w:ascii="Times New Roman" w:hAnsi="Times New Roman" w:cs="Times New Roman"/>
          <w:sz w:val="28"/>
          <w:szCs w:val="28"/>
        </w:rPr>
        <w:t xml:space="preserve"> </w:t>
      </w:r>
    </w:p>
    <w:p w14:paraId="1DF21279" w14:textId="777F5923" w:rsidR="006E49FD" w:rsidRDefault="006E49FD" w:rsidP="00B15051">
      <w:pPr>
        <w:spacing w:after="0" w:line="240" w:lineRule="auto"/>
        <w:ind w:left="3540" w:firstLine="708"/>
        <w:rPr>
          <w:rFonts w:ascii="Times New Roman" w:hAnsi="Times New Roman" w:cs="Times New Roman"/>
          <w:sz w:val="28"/>
          <w:szCs w:val="28"/>
        </w:rPr>
      </w:pPr>
      <w:r>
        <w:rPr>
          <w:rFonts w:ascii="Times New Roman" w:hAnsi="Times New Roman" w:cs="Times New Roman"/>
          <w:sz w:val="28"/>
          <w:szCs w:val="28"/>
        </w:rPr>
        <w:t>ассоциированный</w:t>
      </w:r>
      <w:r w:rsidR="00211400">
        <w:rPr>
          <w:rFonts w:ascii="Times New Roman" w:hAnsi="Times New Roman" w:cs="Times New Roman"/>
          <w:sz w:val="28"/>
          <w:szCs w:val="28"/>
        </w:rPr>
        <w:t xml:space="preserve"> проф</w:t>
      </w:r>
      <w:r>
        <w:rPr>
          <w:rFonts w:ascii="Times New Roman" w:hAnsi="Times New Roman" w:cs="Times New Roman"/>
          <w:sz w:val="28"/>
          <w:szCs w:val="28"/>
        </w:rPr>
        <w:t>ессор</w:t>
      </w:r>
    </w:p>
    <w:p w14:paraId="1ED5B965" w14:textId="2A27FE7C" w:rsidR="00E4550B" w:rsidRDefault="006E49FD" w:rsidP="00B15051">
      <w:pPr>
        <w:spacing w:after="0" w:line="240" w:lineRule="auto"/>
        <w:ind w:left="4248"/>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7382C9D7" wp14:editId="1FC53F38">
                <wp:simplePos x="0" y="0"/>
                <wp:positionH relativeFrom="column">
                  <wp:posOffset>2653665</wp:posOffset>
                </wp:positionH>
                <wp:positionV relativeFrom="paragraph">
                  <wp:posOffset>8890</wp:posOffset>
                </wp:positionV>
                <wp:extent cx="1285875" cy="228600"/>
                <wp:effectExtent l="0" t="0" r="28575" b="19050"/>
                <wp:wrapNone/>
                <wp:docPr id="906253362" name="Прямоугольник 1"/>
                <wp:cNvGraphicFramePr/>
                <a:graphic xmlns:a="http://schemas.openxmlformats.org/drawingml/2006/main">
                  <a:graphicData uri="http://schemas.microsoft.com/office/word/2010/wordprocessingShape">
                    <wps:wsp>
                      <wps:cNvSpPr/>
                      <wps:spPr>
                        <a:xfrm>
                          <a:off x="0" y="0"/>
                          <a:ext cx="1285875" cy="22860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03E0956" id="Прямоугольник 1" o:spid="_x0000_s1026" style="position:absolute;margin-left:208.95pt;margin-top:.7pt;width:101.25pt;height:1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" filled="f" strokecolor="black [3213]" strokeweight="1pt"/>
            </w:pict>
          </mc:Fallback>
        </mc:AlternateContent>
      </w:r>
      <w:r w:rsidRPr="00E4550B">
        <w:rPr>
          <w:rFonts w:ascii="Times New Roman" w:hAnsi="Times New Roman" w:cs="Times New Roman"/>
          <w:sz w:val="28"/>
          <w:szCs w:val="28"/>
        </w:rPr>
        <w:t>Байджанов Д.О.</w:t>
      </w:r>
      <w:r>
        <w:rPr>
          <w:rFonts w:ascii="Times New Roman" w:hAnsi="Times New Roman" w:cs="Times New Roman"/>
          <w:sz w:val="28"/>
          <w:szCs w:val="28"/>
        </w:rPr>
        <w:t xml:space="preserve"> – доктор технических наук</w:t>
      </w:r>
      <w:r w:rsidR="00E4550B" w:rsidRPr="00E4550B">
        <w:rPr>
          <w:rFonts w:ascii="Times New Roman" w:hAnsi="Times New Roman" w:cs="Times New Roman"/>
          <w:sz w:val="28"/>
          <w:szCs w:val="28"/>
        </w:rPr>
        <w:t>,</w:t>
      </w:r>
      <w:r>
        <w:rPr>
          <w:rFonts w:ascii="Times New Roman" w:hAnsi="Times New Roman" w:cs="Times New Roman"/>
          <w:sz w:val="28"/>
          <w:szCs w:val="28"/>
        </w:rPr>
        <w:t xml:space="preserve"> </w:t>
      </w:r>
      <w:r w:rsidR="00E4550B" w:rsidRPr="00E4550B">
        <w:rPr>
          <w:rFonts w:ascii="Times New Roman" w:hAnsi="Times New Roman" w:cs="Times New Roman"/>
          <w:sz w:val="28"/>
          <w:szCs w:val="28"/>
        </w:rPr>
        <w:t>профессор</w:t>
      </w:r>
    </w:p>
    <w:p w14:paraId="5FC3756A" w14:textId="4360BC2A" w:rsidR="006E49FD" w:rsidRDefault="006E49FD" w:rsidP="00B15051">
      <w:pPr>
        <w:spacing w:after="0" w:line="240" w:lineRule="auto"/>
        <w:ind w:left="4248"/>
        <w:rPr>
          <w:rFonts w:ascii="Times New Roman" w:hAnsi="Times New Roman" w:cs="Times New Roman"/>
          <w:sz w:val="28"/>
          <w:szCs w:val="28"/>
        </w:rPr>
      </w:pPr>
      <w:r>
        <w:rPr>
          <w:rFonts w:ascii="Times New Roman" w:hAnsi="Times New Roman" w:cs="Times New Roman"/>
          <w:sz w:val="28"/>
          <w:szCs w:val="28"/>
        </w:rPr>
        <w:t>Славчева Г.С. – доктор технических наук,</w:t>
      </w:r>
      <w:r w:rsidRPr="00211400">
        <w:rPr>
          <w:rFonts w:ascii="Times New Roman" w:hAnsi="Times New Roman" w:cs="Times New Roman"/>
          <w:sz w:val="28"/>
          <w:szCs w:val="28"/>
        </w:rPr>
        <w:t xml:space="preserve"> </w:t>
      </w:r>
    </w:p>
    <w:p w14:paraId="687C5C5D" w14:textId="711F6BA0" w:rsidR="006E49FD" w:rsidRDefault="006E49FD" w:rsidP="00B15051">
      <w:pPr>
        <w:spacing w:after="0" w:line="240" w:lineRule="auto"/>
        <w:ind w:left="3540" w:firstLine="708"/>
        <w:rPr>
          <w:rFonts w:ascii="Times New Roman" w:hAnsi="Times New Roman" w:cs="Times New Roman"/>
          <w:sz w:val="28"/>
          <w:szCs w:val="28"/>
        </w:rPr>
      </w:pPr>
      <w:r>
        <w:rPr>
          <w:rFonts w:ascii="Times New Roman" w:hAnsi="Times New Roman" w:cs="Times New Roman"/>
          <w:sz w:val="28"/>
          <w:szCs w:val="28"/>
        </w:rPr>
        <w:t>профессор</w:t>
      </w:r>
    </w:p>
    <w:p w14:paraId="100330C3" w14:textId="77777777" w:rsidR="0023288B" w:rsidRDefault="0023288B" w:rsidP="00B15051">
      <w:pPr>
        <w:spacing w:after="0" w:line="240" w:lineRule="auto"/>
        <w:jc w:val="right"/>
        <w:rPr>
          <w:rFonts w:ascii="Times New Roman" w:hAnsi="Times New Roman" w:cs="Times New Roman"/>
          <w:sz w:val="28"/>
          <w:szCs w:val="28"/>
        </w:rPr>
      </w:pPr>
    </w:p>
    <w:p w14:paraId="5EBB7860" w14:textId="77777777" w:rsidR="00B20CB8" w:rsidRDefault="00B20CB8" w:rsidP="00B15051">
      <w:pPr>
        <w:spacing w:after="0" w:line="240" w:lineRule="auto"/>
        <w:jc w:val="right"/>
        <w:rPr>
          <w:rFonts w:ascii="Times New Roman" w:hAnsi="Times New Roman" w:cs="Times New Roman"/>
          <w:sz w:val="28"/>
          <w:szCs w:val="28"/>
        </w:rPr>
      </w:pPr>
    </w:p>
    <w:p w14:paraId="1555A500" w14:textId="77777777" w:rsidR="00A35702" w:rsidRDefault="00A35702" w:rsidP="00B15051">
      <w:pPr>
        <w:spacing w:after="0" w:line="240" w:lineRule="auto"/>
        <w:jc w:val="right"/>
        <w:rPr>
          <w:rFonts w:ascii="Times New Roman" w:hAnsi="Times New Roman" w:cs="Times New Roman"/>
          <w:sz w:val="28"/>
          <w:szCs w:val="28"/>
        </w:rPr>
      </w:pPr>
    </w:p>
    <w:p w14:paraId="23CF341C" w14:textId="77777777" w:rsidR="00B15051" w:rsidRDefault="00B15051" w:rsidP="00B15051">
      <w:pPr>
        <w:spacing w:after="0" w:line="240" w:lineRule="auto"/>
        <w:jc w:val="right"/>
        <w:rPr>
          <w:rFonts w:ascii="Times New Roman" w:hAnsi="Times New Roman" w:cs="Times New Roman"/>
          <w:sz w:val="28"/>
          <w:szCs w:val="28"/>
        </w:rPr>
      </w:pPr>
    </w:p>
    <w:p w14:paraId="6F2422E8" w14:textId="1AE1AB58" w:rsidR="0023288B" w:rsidRDefault="0023288B" w:rsidP="00B1505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14:paraId="278237E8" w14:textId="77777777" w:rsidR="0095174F" w:rsidRDefault="0023288B" w:rsidP="00B1505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Караганда</w:t>
      </w:r>
    </w:p>
    <w:p w14:paraId="29A673B5" w14:textId="77777777" w:rsidR="00B52559" w:rsidRDefault="0023288B" w:rsidP="00B15051">
      <w:pPr>
        <w:spacing w:after="0" w:line="240" w:lineRule="auto"/>
        <w:jc w:val="center"/>
        <w:rPr>
          <w:rFonts w:ascii="Times New Roman" w:hAnsi="Times New Roman" w:cs="Times New Roman"/>
          <w:sz w:val="28"/>
          <w:szCs w:val="28"/>
        </w:rPr>
        <w:sectPr w:rsidR="00B52559" w:rsidSect="00B52559">
          <w:footerReference w:type="default" r:id="rId8"/>
          <w:pgSz w:w="11906" w:h="16838"/>
          <w:pgMar w:top="1134" w:right="567" w:bottom="1418" w:left="1701" w:header="709" w:footer="709" w:gutter="0"/>
          <w:pgNumType w:start="7"/>
          <w:cols w:space="708"/>
          <w:titlePg/>
          <w:docGrid w:linePitch="360"/>
        </w:sectPr>
      </w:pPr>
      <w:r>
        <w:rPr>
          <w:rFonts w:ascii="Times New Roman" w:hAnsi="Times New Roman" w:cs="Times New Roman"/>
          <w:sz w:val="28"/>
          <w:szCs w:val="28"/>
        </w:rPr>
        <w:t>2025</w:t>
      </w:r>
    </w:p>
    <w:p w14:paraId="30A2B25D" w14:textId="3F3FD669" w:rsidR="00AE077A" w:rsidRDefault="00AE077A" w:rsidP="003A7A4D">
      <w:pPr>
        <w:spacing w:after="0"/>
        <w:jc w:val="center"/>
        <w:rPr>
          <w:rFonts w:ascii="Times New Roman" w:hAnsi="Times New Roman" w:cs="Times New Roman"/>
          <w:b/>
          <w:bCs/>
          <w:sz w:val="28"/>
          <w:szCs w:val="28"/>
        </w:rPr>
      </w:pPr>
      <w:r>
        <w:rPr>
          <w:rFonts w:ascii="Times New Roman" w:hAnsi="Times New Roman" w:cs="Times New Roman"/>
          <w:b/>
          <w:bCs/>
          <w:sz w:val="28"/>
          <w:szCs w:val="28"/>
        </w:rPr>
        <w:lastRenderedPageBreak/>
        <w:t>С</w:t>
      </w:r>
      <w:r w:rsidR="003A7A4D">
        <w:rPr>
          <w:rFonts w:ascii="Times New Roman" w:hAnsi="Times New Roman" w:cs="Times New Roman"/>
          <w:b/>
          <w:bCs/>
          <w:sz w:val="28"/>
          <w:szCs w:val="28"/>
        </w:rPr>
        <w:t>одержание</w:t>
      </w:r>
    </w:p>
    <w:p w14:paraId="53B72BDE" w14:textId="77777777" w:rsidR="00AE077A" w:rsidRDefault="00AE077A" w:rsidP="00AE077A">
      <w:pPr>
        <w:spacing w:after="0" w:line="276" w:lineRule="auto"/>
        <w:ind w:firstLine="567"/>
        <w:rPr>
          <w:rFonts w:ascii="Times New Roman" w:hAnsi="Times New Roman" w:cs="Times New Roman"/>
          <w:b/>
          <w:bCs/>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078"/>
        <w:gridCol w:w="496"/>
      </w:tblGrid>
      <w:tr w:rsidR="00EA13C6" w14:paraId="1C2337F9" w14:textId="77777777" w:rsidTr="003A7A4D">
        <w:tc>
          <w:tcPr>
            <w:tcW w:w="8854" w:type="dxa"/>
            <w:gridSpan w:val="2"/>
          </w:tcPr>
          <w:p w14:paraId="6D49F9E1" w14:textId="18CE137A" w:rsidR="00EA13C6" w:rsidRPr="003A7A4D" w:rsidRDefault="00EA13C6" w:rsidP="00B15051">
            <w:pPr>
              <w:rPr>
                <w:rFonts w:ascii="Times New Roman" w:hAnsi="Times New Roman" w:cs="Times New Roman"/>
                <w:sz w:val="28"/>
                <w:szCs w:val="28"/>
              </w:rPr>
            </w:pPr>
            <w:r w:rsidRPr="003A7A4D">
              <w:rPr>
                <w:rFonts w:ascii="Times New Roman" w:hAnsi="Times New Roman" w:cs="Times New Roman"/>
                <w:sz w:val="28"/>
                <w:szCs w:val="28"/>
              </w:rPr>
              <w:t>НОРМАТИВНЫЕ ССЫЛКИ</w:t>
            </w:r>
          </w:p>
        </w:tc>
        <w:tc>
          <w:tcPr>
            <w:tcW w:w="491" w:type="dxa"/>
          </w:tcPr>
          <w:p w14:paraId="4A042599" w14:textId="177E1EA7" w:rsidR="00EA13C6" w:rsidRPr="00231B9F" w:rsidRDefault="00231B9F" w:rsidP="00B15051">
            <w:pPr>
              <w:rPr>
                <w:rFonts w:ascii="Times New Roman" w:hAnsi="Times New Roman" w:cs="Times New Roman"/>
                <w:sz w:val="28"/>
                <w:szCs w:val="28"/>
              </w:rPr>
            </w:pPr>
            <w:r w:rsidRPr="00231B9F">
              <w:rPr>
                <w:rFonts w:ascii="Times New Roman" w:hAnsi="Times New Roman" w:cs="Times New Roman"/>
                <w:sz w:val="28"/>
                <w:szCs w:val="28"/>
              </w:rPr>
              <w:t>4</w:t>
            </w:r>
          </w:p>
        </w:tc>
      </w:tr>
      <w:tr w:rsidR="00EA13C6" w14:paraId="642BD47E" w14:textId="77777777" w:rsidTr="003A7A4D">
        <w:tc>
          <w:tcPr>
            <w:tcW w:w="8854" w:type="dxa"/>
            <w:gridSpan w:val="2"/>
          </w:tcPr>
          <w:p w14:paraId="0E2719AF" w14:textId="5CB898CB" w:rsidR="00EA13C6" w:rsidRPr="003A7A4D" w:rsidRDefault="00EA13C6" w:rsidP="00B15051">
            <w:pPr>
              <w:rPr>
                <w:rFonts w:ascii="Times New Roman" w:hAnsi="Times New Roman" w:cs="Times New Roman"/>
                <w:sz w:val="28"/>
                <w:szCs w:val="28"/>
              </w:rPr>
            </w:pPr>
            <w:r w:rsidRPr="003A7A4D">
              <w:rPr>
                <w:rFonts w:ascii="Times New Roman" w:hAnsi="Times New Roman" w:cs="Times New Roman"/>
                <w:sz w:val="28"/>
                <w:szCs w:val="28"/>
              </w:rPr>
              <w:t>ОБОЗНАЧЕНИЯ И СОКРАЩЕНИЯ</w:t>
            </w:r>
          </w:p>
        </w:tc>
        <w:tc>
          <w:tcPr>
            <w:tcW w:w="491" w:type="dxa"/>
          </w:tcPr>
          <w:p w14:paraId="0D111A55" w14:textId="5C6AB100" w:rsidR="00EA13C6"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5</w:t>
            </w:r>
          </w:p>
        </w:tc>
      </w:tr>
      <w:tr w:rsidR="00EA13C6" w14:paraId="06BAC9DF" w14:textId="77777777" w:rsidTr="003A7A4D">
        <w:tc>
          <w:tcPr>
            <w:tcW w:w="8854" w:type="dxa"/>
            <w:gridSpan w:val="2"/>
          </w:tcPr>
          <w:p w14:paraId="0083C6A9" w14:textId="64C7A393" w:rsidR="00EA13C6" w:rsidRPr="003A7A4D" w:rsidRDefault="00EA13C6" w:rsidP="00B15051">
            <w:pPr>
              <w:rPr>
                <w:rFonts w:ascii="Times New Roman" w:hAnsi="Times New Roman" w:cs="Times New Roman"/>
                <w:sz w:val="28"/>
                <w:szCs w:val="28"/>
              </w:rPr>
            </w:pPr>
            <w:r w:rsidRPr="003A7A4D">
              <w:rPr>
                <w:rFonts w:ascii="Times New Roman" w:hAnsi="Times New Roman" w:cs="Times New Roman"/>
                <w:sz w:val="28"/>
                <w:szCs w:val="28"/>
              </w:rPr>
              <w:t>ВВЕДЕНИЕ</w:t>
            </w:r>
          </w:p>
        </w:tc>
        <w:tc>
          <w:tcPr>
            <w:tcW w:w="491" w:type="dxa"/>
          </w:tcPr>
          <w:p w14:paraId="5A68EF8D" w14:textId="04154005" w:rsidR="00EA13C6"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6</w:t>
            </w:r>
          </w:p>
        </w:tc>
      </w:tr>
      <w:tr w:rsidR="00EA13C6" w14:paraId="2F637FD5" w14:textId="77777777" w:rsidTr="003A7A4D">
        <w:tc>
          <w:tcPr>
            <w:tcW w:w="776" w:type="dxa"/>
          </w:tcPr>
          <w:p w14:paraId="015E9A59" w14:textId="645F5FB2" w:rsidR="00EA13C6" w:rsidRPr="003A7A4D" w:rsidRDefault="00EA13C6" w:rsidP="00B15051">
            <w:pPr>
              <w:rPr>
                <w:rFonts w:ascii="Times New Roman" w:hAnsi="Times New Roman" w:cs="Times New Roman"/>
                <w:sz w:val="28"/>
                <w:szCs w:val="28"/>
                <w:lang w:val="en-US"/>
              </w:rPr>
            </w:pPr>
            <w:r w:rsidRPr="003A7A4D">
              <w:rPr>
                <w:rFonts w:ascii="Times New Roman" w:hAnsi="Times New Roman" w:cs="Times New Roman"/>
                <w:sz w:val="28"/>
                <w:szCs w:val="28"/>
                <w:lang w:val="en-US"/>
              </w:rPr>
              <w:t>1</w:t>
            </w:r>
          </w:p>
        </w:tc>
        <w:tc>
          <w:tcPr>
            <w:tcW w:w="8078" w:type="dxa"/>
          </w:tcPr>
          <w:p w14:paraId="46DF2031" w14:textId="27B1A04D" w:rsidR="00EA13C6" w:rsidRPr="0042702C" w:rsidRDefault="00EA13C6" w:rsidP="00B15051">
            <w:pPr>
              <w:rPr>
                <w:rFonts w:ascii="Times New Roman" w:hAnsi="Times New Roman" w:cs="Times New Roman"/>
                <w:sz w:val="28"/>
                <w:szCs w:val="28"/>
                <w:lang w:val="en-US"/>
              </w:rPr>
            </w:pPr>
            <w:r w:rsidRPr="003A7A4D">
              <w:rPr>
                <w:rFonts w:ascii="Times New Roman" w:hAnsi="Times New Roman" w:cs="Times New Roman"/>
                <w:sz w:val="28"/>
                <w:szCs w:val="28"/>
              </w:rPr>
              <w:t>СОСТОЯНИЕ ВОПРОСА</w:t>
            </w:r>
          </w:p>
        </w:tc>
        <w:tc>
          <w:tcPr>
            <w:tcW w:w="491" w:type="dxa"/>
          </w:tcPr>
          <w:p w14:paraId="78E2C9C5" w14:textId="74B88C1D" w:rsidR="00EA13C6" w:rsidRPr="00231B9F" w:rsidRDefault="00231B9F" w:rsidP="00B105CE">
            <w:pPr>
              <w:rPr>
                <w:rFonts w:ascii="Times New Roman" w:hAnsi="Times New Roman" w:cs="Times New Roman"/>
                <w:sz w:val="28"/>
                <w:szCs w:val="28"/>
              </w:rPr>
            </w:pPr>
            <w:r>
              <w:rPr>
                <w:rFonts w:ascii="Times New Roman" w:hAnsi="Times New Roman" w:cs="Times New Roman"/>
                <w:sz w:val="28"/>
                <w:szCs w:val="28"/>
              </w:rPr>
              <w:t>1</w:t>
            </w:r>
            <w:r w:rsidR="00B105CE">
              <w:rPr>
                <w:rFonts w:ascii="Times New Roman" w:hAnsi="Times New Roman" w:cs="Times New Roman"/>
                <w:sz w:val="28"/>
                <w:szCs w:val="28"/>
              </w:rPr>
              <w:t>2</w:t>
            </w:r>
          </w:p>
        </w:tc>
      </w:tr>
      <w:tr w:rsidR="00EA13C6" w14:paraId="30A885BC" w14:textId="77777777" w:rsidTr="003A7A4D">
        <w:tc>
          <w:tcPr>
            <w:tcW w:w="776" w:type="dxa"/>
          </w:tcPr>
          <w:p w14:paraId="1F9740E7" w14:textId="4A660405" w:rsidR="00EA13C6" w:rsidRPr="003A7A4D" w:rsidRDefault="00EA13C6" w:rsidP="00B15051">
            <w:pPr>
              <w:rPr>
                <w:rFonts w:ascii="Times New Roman" w:hAnsi="Times New Roman" w:cs="Times New Roman"/>
                <w:sz w:val="28"/>
                <w:szCs w:val="28"/>
                <w:lang w:val="en-US"/>
              </w:rPr>
            </w:pPr>
            <w:r w:rsidRPr="003A7A4D">
              <w:rPr>
                <w:rFonts w:ascii="Times New Roman" w:hAnsi="Times New Roman" w:cs="Times New Roman"/>
                <w:sz w:val="28"/>
                <w:szCs w:val="28"/>
                <w:lang w:val="en-US"/>
              </w:rPr>
              <w:t>1.1</w:t>
            </w:r>
          </w:p>
        </w:tc>
        <w:tc>
          <w:tcPr>
            <w:tcW w:w="8078" w:type="dxa"/>
          </w:tcPr>
          <w:p w14:paraId="172BCC33" w14:textId="22BE93BC" w:rsidR="00EA13C6" w:rsidRPr="003A7A4D" w:rsidRDefault="00132B54" w:rsidP="00B15051">
            <w:pPr>
              <w:rPr>
                <w:rFonts w:ascii="Times New Roman" w:hAnsi="Times New Roman" w:cs="Times New Roman"/>
                <w:sz w:val="28"/>
                <w:szCs w:val="28"/>
              </w:rPr>
            </w:pPr>
            <w:r w:rsidRPr="003A7A4D">
              <w:rPr>
                <w:rFonts w:ascii="Times New Roman" w:hAnsi="Times New Roman" w:cs="Times New Roman"/>
                <w:sz w:val="28"/>
                <w:szCs w:val="28"/>
              </w:rPr>
              <w:t xml:space="preserve">Особенности строительства дорожных покрытий на территории Республики Казахстан с учетом </w:t>
            </w:r>
            <w:r w:rsidR="00890402" w:rsidRPr="003A7A4D">
              <w:rPr>
                <w:rFonts w:ascii="Times New Roman" w:hAnsi="Times New Roman" w:cs="Times New Roman"/>
                <w:sz w:val="28"/>
                <w:szCs w:val="28"/>
              </w:rPr>
              <w:t>климатических условий</w:t>
            </w:r>
          </w:p>
        </w:tc>
        <w:tc>
          <w:tcPr>
            <w:tcW w:w="491" w:type="dxa"/>
          </w:tcPr>
          <w:p w14:paraId="06456E63" w14:textId="59FEFCE5" w:rsidR="00EA13C6" w:rsidRPr="00231B9F" w:rsidRDefault="00B105CE" w:rsidP="00B15051">
            <w:pPr>
              <w:rPr>
                <w:rFonts w:ascii="Times New Roman" w:hAnsi="Times New Roman" w:cs="Times New Roman"/>
                <w:sz w:val="28"/>
                <w:szCs w:val="28"/>
              </w:rPr>
            </w:pPr>
            <w:r>
              <w:rPr>
                <w:rFonts w:ascii="Times New Roman" w:hAnsi="Times New Roman" w:cs="Times New Roman"/>
                <w:sz w:val="28"/>
                <w:szCs w:val="28"/>
              </w:rPr>
              <w:t>12</w:t>
            </w:r>
          </w:p>
        </w:tc>
      </w:tr>
      <w:tr w:rsidR="008C4212" w14:paraId="14A2D4B3" w14:textId="77777777" w:rsidTr="003A7A4D">
        <w:tc>
          <w:tcPr>
            <w:tcW w:w="776" w:type="dxa"/>
          </w:tcPr>
          <w:p w14:paraId="54B64EDA" w14:textId="3DAF9F4C" w:rsidR="008C4212" w:rsidRPr="003A7A4D" w:rsidRDefault="008C4212" w:rsidP="00B15051">
            <w:pPr>
              <w:rPr>
                <w:rFonts w:ascii="Times New Roman" w:hAnsi="Times New Roman" w:cs="Times New Roman"/>
                <w:sz w:val="28"/>
                <w:szCs w:val="28"/>
              </w:rPr>
            </w:pPr>
            <w:bookmarkStart w:id="2" w:name="_Hlk206581170"/>
            <w:r w:rsidRPr="003A7A4D">
              <w:rPr>
                <w:rFonts w:ascii="Times New Roman" w:hAnsi="Times New Roman" w:cs="Times New Roman"/>
                <w:sz w:val="28"/>
                <w:szCs w:val="28"/>
              </w:rPr>
              <w:t>1.2</w:t>
            </w:r>
          </w:p>
        </w:tc>
        <w:tc>
          <w:tcPr>
            <w:tcW w:w="8078" w:type="dxa"/>
          </w:tcPr>
          <w:p w14:paraId="70FBE9A5" w14:textId="503EE32D" w:rsidR="008C4212" w:rsidRPr="003A7A4D" w:rsidRDefault="008C4212" w:rsidP="00B15051">
            <w:pPr>
              <w:rPr>
                <w:rFonts w:ascii="Times New Roman" w:hAnsi="Times New Roman" w:cs="Times New Roman"/>
                <w:sz w:val="28"/>
                <w:szCs w:val="28"/>
              </w:rPr>
            </w:pPr>
            <w:r w:rsidRPr="003A7A4D">
              <w:rPr>
                <w:rFonts w:ascii="Times New Roman" w:hAnsi="Times New Roman" w:cs="Times New Roman"/>
                <w:sz w:val="28"/>
                <w:szCs w:val="28"/>
              </w:rPr>
              <w:t xml:space="preserve">Сравнительный анализ </w:t>
            </w:r>
            <w:r w:rsidR="00890402" w:rsidRPr="003A7A4D">
              <w:rPr>
                <w:rFonts w:ascii="Times New Roman" w:hAnsi="Times New Roman" w:cs="Times New Roman"/>
                <w:sz w:val="28"/>
                <w:szCs w:val="28"/>
              </w:rPr>
              <w:t>дорожных цементобетонных покрытий в странах дальнего и ближнего зарубежья</w:t>
            </w:r>
          </w:p>
        </w:tc>
        <w:tc>
          <w:tcPr>
            <w:tcW w:w="491" w:type="dxa"/>
          </w:tcPr>
          <w:p w14:paraId="0B3F40BA" w14:textId="345EDA6A" w:rsidR="008C4212"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1</w:t>
            </w:r>
            <w:r w:rsidR="004C6130">
              <w:rPr>
                <w:rFonts w:ascii="Times New Roman" w:hAnsi="Times New Roman" w:cs="Times New Roman"/>
                <w:sz w:val="28"/>
                <w:szCs w:val="28"/>
              </w:rPr>
              <w:t>5</w:t>
            </w:r>
          </w:p>
        </w:tc>
      </w:tr>
      <w:tr w:rsidR="00890402" w14:paraId="1FD428EE" w14:textId="77777777" w:rsidTr="003A7A4D">
        <w:tc>
          <w:tcPr>
            <w:tcW w:w="776" w:type="dxa"/>
          </w:tcPr>
          <w:p w14:paraId="5BD24E1D" w14:textId="6CE8B549" w:rsidR="00890402" w:rsidRPr="003A7A4D" w:rsidRDefault="00890402" w:rsidP="00B15051">
            <w:pPr>
              <w:rPr>
                <w:rFonts w:ascii="Times New Roman" w:hAnsi="Times New Roman" w:cs="Times New Roman"/>
                <w:sz w:val="28"/>
                <w:szCs w:val="28"/>
              </w:rPr>
            </w:pPr>
            <w:r w:rsidRPr="003A7A4D">
              <w:rPr>
                <w:rFonts w:ascii="Times New Roman" w:hAnsi="Times New Roman" w:cs="Times New Roman"/>
                <w:sz w:val="28"/>
                <w:szCs w:val="28"/>
              </w:rPr>
              <w:t>1.2.1</w:t>
            </w:r>
          </w:p>
        </w:tc>
        <w:tc>
          <w:tcPr>
            <w:tcW w:w="8078" w:type="dxa"/>
          </w:tcPr>
          <w:p w14:paraId="2E0B96FD" w14:textId="12C8FEE4" w:rsidR="00890402" w:rsidRPr="003A7A4D" w:rsidRDefault="00890402" w:rsidP="00B15051">
            <w:pPr>
              <w:rPr>
                <w:rFonts w:ascii="Times New Roman" w:hAnsi="Times New Roman" w:cs="Times New Roman"/>
                <w:sz w:val="28"/>
                <w:szCs w:val="28"/>
              </w:rPr>
            </w:pPr>
            <w:r w:rsidRPr="003A7A4D">
              <w:rPr>
                <w:rFonts w:ascii="Times New Roman" w:hAnsi="Times New Roman" w:cs="Times New Roman"/>
                <w:sz w:val="28"/>
                <w:szCs w:val="28"/>
              </w:rPr>
              <w:t>Опыт строительства цементобетонных покрытий в США и Канаде</w:t>
            </w:r>
          </w:p>
        </w:tc>
        <w:tc>
          <w:tcPr>
            <w:tcW w:w="491" w:type="dxa"/>
          </w:tcPr>
          <w:p w14:paraId="0DAC2355" w14:textId="00C72193" w:rsidR="00890402"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1</w:t>
            </w:r>
            <w:r w:rsidR="004C6130">
              <w:rPr>
                <w:rFonts w:ascii="Times New Roman" w:hAnsi="Times New Roman" w:cs="Times New Roman"/>
                <w:sz w:val="28"/>
                <w:szCs w:val="28"/>
              </w:rPr>
              <w:t>5</w:t>
            </w:r>
          </w:p>
        </w:tc>
      </w:tr>
      <w:bookmarkEnd w:id="2"/>
      <w:tr w:rsidR="00890402" w14:paraId="55EE322B" w14:textId="77777777" w:rsidTr="003A7A4D">
        <w:tc>
          <w:tcPr>
            <w:tcW w:w="776" w:type="dxa"/>
          </w:tcPr>
          <w:p w14:paraId="324C5323" w14:textId="02B28360" w:rsidR="00890402" w:rsidRPr="003A7A4D" w:rsidRDefault="00890402" w:rsidP="00B15051">
            <w:pPr>
              <w:rPr>
                <w:rFonts w:ascii="Times New Roman" w:hAnsi="Times New Roman" w:cs="Times New Roman"/>
                <w:sz w:val="28"/>
                <w:szCs w:val="28"/>
              </w:rPr>
            </w:pPr>
            <w:r w:rsidRPr="003A7A4D">
              <w:rPr>
                <w:rFonts w:ascii="Times New Roman" w:hAnsi="Times New Roman" w:cs="Times New Roman"/>
                <w:sz w:val="28"/>
                <w:szCs w:val="28"/>
              </w:rPr>
              <w:t>1.2.2</w:t>
            </w:r>
          </w:p>
        </w:tc>
        <w:tc>
          <w:tcPr>
            <w:tcW w:w="8078" w:type="dxa"/>
          </w:tcPr>
          <w:p w14:paraId="351E2914" w14:textId="4A53983D" w:rsidR="00890402" w:rsidRPr="003A7A4D" w:rsidRDefault="00890402" w:rsidP="00B15051">
            <w:pPr>
              <w:rPr>
                <w:rFonts w:ascii="Times New Roman" w:hAnsi="Times New Roman" w:cs="Times New Roman"/>
                <w:sz w:val="28"/>
                <w:szCs w:val="28"/>
              </w:rPr>
            </w:pPr>
            <w:r w:rsidRPr="003A7A4D">
              <w:rPr>
                <w:rFonts w:ascii="Times New Roman" w:hAnsi="Times New Roman" w:cs="Times New Roman"/>
                <w:sz w:val="28"/>
                <w:szCs w:val="28"/>
              </w:rPr>
              <w:t>Опыт строительства цементобетонных покрытий в Китае</w:t>
            </w:r>
          </w:p>
        </w:tc>
        <w:tc>
          <w:tcPr>
            <w:tcW w:w="491" w:type="dxa"/>
          </w:tcPr>
          <w:p w14:paraId="611AA30E" w14:textId="5A694394" w:rsidR="00890402"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1</w:t>
            </w:r>
            <w:r w:rsidR="004C6130">
              <w:rPr>
                <w:rFonts w:ascii="Times New Roman" w:hAnsi="Times New Roman" w:cs="Times New Roman"/>
                <w:sz w:val="28"/>
                <w:szCs w:val="28"/>
              </w:rPr>
              <w:t>7</w:t>
            </w:r>
          </w:p>
        </w:tc>
      </w:tr>
      <w:tr w:rsidR="00890402" w14:paraId="243CC9B6" w14:textId="77777777" w:rsidTr="003A7A4D">
        <w:tc>
          <w:tcPr>
            <w:tcW w:w="776" w:type="dxa"/>
          </w:tcPr>
          <w:p w14:paraId="78A8A153" w14:textId="61CB652F" w:rsidR="00890402" w:rsidRPr="003A7A4D" w:rsidRDefault="00890402" w:rsidP="00B15051">
            <w:pPr>
              <w:rPr>
                <w:rFonts w:ascii="Times New Roman" w:hAnsi="Times New Roman" w:cs="Times New Roman"/>
                <w:sz w:val="28"/>
                <w:szCs w:val="28"/>
              </w:rPr>
            </w:pPr>
            <w:r w:rsidRPr="003A7A4D">
              <w:rPr>
                <w:rFonts w:ascii="Times New Roman" w:hAnsi="Times New Roman" w:cs="Times New Roman"/>
                <w:sz w:val="28"/>
                <w:szCs w:val="28"/>
              </w:rPr>
              <w:t>1.2.3</w:t>
            </w:r>
          </w:p>
        </w:tc>
        <w:tc>
          <w:tcPr>
            <w:tcW w:w="8078" w:type="dxa"/>
          </w:tcPr>
          <w:p w14:paraId="7841F1D9" w14:textId="2E781A83" w:rsidR="00890402" w:rsidRPr="003A7A4D" w:rsidRDefault="00890402" w:rsidP="00B15051">
            <w:pPr>
              <w:rPr>
                <w:rFonts w:ascii="Times New Roman" w:hAnsi="Times New Roman" w:cs="Times New Roman"/>
                <w:sz w:val="28"/>
                <w:szCs w:val="28"/>
              </w:rPr>
            </w:pPr>
            <w:r w:rsidRPr="003A7A4D">
              <w:rPr>
                <w:rFonts w:ascii="Times New Roman" w:hAnsi="Times New Roman" w:cs="Times New Roman"/>
                <w:sz w:val="28"/>
                <w:szCs w:val="28"/>
              </w:rPr>
              <w:t>Опыт строительства цементобетонных покрытий в странах Европы</w:t>
            </w:r>
          </w:p>
        </w:tc>
        <w:tc>
          <w:tcPr>
            <w:tcW w:w="491" w:type="dxa"/>
          </w:tcPr>
          <w:p w14:paraId="14E8060C" w14:textId="2052B38F" w:rsidR="00890402"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18</w:t>
            </w:r>
          </w:p>
        </w:tc>
      </w:tr>
      <w:tr w:rsidR="00890402" w14:paraId="0627D82C" w14:textId="77777777" w:rsidTr="003A7A4D">
        <w:tc>
          <w:tcPr>
            <w:tcW w:w="776" w:type="dxa"/>
          </w:tcPr>
          <w:p w14:paraId="3CBE121A" w14:textId="2E5633C8" w:rsidR="00890402" w:rsidRPr="003A7A4D" w:rsidRDefault="00890402" w:rsidP="00B15051">
            <w:pPr>
              <w:rPr>
                <w:rFonts w:ascii="Times New Roman" w:hAnsi="Times New Roman" w:cs="Times New Roman"/>
                <w:sz w:val="28"/>
                <w:szCs w:val="28"/>
              </w:rPr>
            </w:pPr>
            <w:r w:rsidRPr="003A7A4D">
              <w:rPr>
                <w:rFonts w:ascii="Times New Roman" w:hAnsi="Times New Roman" w:cs="Times New Roman"/>
                <w:sz w:val="28"/>
                <w:szCs w:val="28"/>
              </w:rPr>
              <w:t>1.2.4</w:t>
            </w:r>
          </w:p>
        </w:tc>
        <w:tc>
          <w:tcPr>
            <w:tcW w:w="8078" w:type="dxa"/>
          </w:tcPr>
          <w:p w14:paraId="62C93A39" w14:textId="5E3313F8" w:rsidR="00890402" w:rsidRPr="003A7A4D" w:rsidRDefault="00890402" w:rsidP="00B15051">
            <w:pPr>
              <w:rPr>
                <w:rFonts w:ascii="Times New Roman" w:hAnsi="Times New Roman" w:cs="Times New Roman"/>
                <w:sz w:val="28"/>
                <w:szCs w:val="28"/>
              </w:rPr>
            </w:pPr>
            <w:r w:rsidRPr="003A7A4D">
              <w:rPr>
                <w:rFonts w:ascii="Times New Roman" w:hAnsi="Times New Roman" w:cs="Times New Roman"/>
                <w:sz w:val="28"/>
                <w:szCs w:val="28"/>
              </w:rPr>
              <w:t>Опыт строительства цементобетонных покрытий в странах СНГ</w:t>
            </w:r>
          </w:p>
        </w:tc>
        <w:tc>
          <w:tcPr>
            <w:tcW w:w="491" w:type="dxa"/>
          </w:tcPr>
          <w:p w14:paraId="5CCB812F" w14:textId="7DDFFF47" w:rsidR="00890402" w:rsidRPr="00231B9F" w:rsidRDefault="004C6130" w:rsidP="00B15051">
            <w:pPr>
              <w:rPr>
                <w:rFonts w:ascii="Times New Roman" w:hAnsi="Times New Roman" w:cs="Times New Roman"/>
                <w:sz w:val="28"/>
                <w:szCs w:val="28"/>
              </w:rPr>
            </w:pPr>
            <w:r>
              <w:rPr>
                <w:rFonts w:ascii="Times New Roman" w:hAnsi="Times New Roman" w:cs="Times New Roman"/>
                <w:sz w:val="28"/>
                <w:szCs w:val="28"/>
              </w:rPr>
              <w:t>20</w:t>
            </w:r>
          </w:p>
        </w:tc>
      </w:tr>
      <w:tr w:rsidR="00A17400" w14:paraId="35285678" w14:textId="77777777" w:rsidTr="003A7A4D">
        <w:tc>
          <w:tcPr>
            <w:tcW w:w="776" w:type="dxa"/>
          </w:tcPr>
          <w:p w14:paraId="58CD7082" w14:textId="3AD9C96A" w:rsidR="00A17400" w:rsidRPr="003A7A4D" w:rsidRDefault="00A17400" w:rsidP="00B15051">
            <w:pPr>
              <w:rPr>
                <w:rFonts w:ascii="Times New Roman" w:hAnsi="Times New Roman" w:cs="Times New Roman"/>
                <w:sz w:val="28"/>
                <w:szCs w:val="28"/>
              </w:rPr>
            </w:pPr>
            <w:r w:rsidRPr="003A7A4D">
              <w:rPr>
                <w:rFonts w:ascii="Times New Roman" w:hAnsi="Times New Roman" w:cs="Times New Roman"/>
                <w:sz w:val="28"/>
                <w:szCs w:val="28"/>
              </w:rPr>
              <w:t>1.3</w:t>
            </w:r>
          </w:p>
        </w:tc>
        <w:tc>
          <w:tcPr>
            <w:tcW w:w="8078" w:type="dxa"/>
          </w:tcPr>
          <w:p w14:paraId="5C621D91" w14:textId="5010B8A8" w:rsidR="00A17400" w:rsidRPr="003A7A4D" w:rsidRDefault="00A17400" w:rsidP="00B15051">
            <w:pPr>
              <w:jc w:val="both"/>
              <w:rPr>
                <w:rFonts w:ascii="Times New Roman" w:hAnsi="Times New Roman" w:cs="Times New Roman"/>
                <w:sz w:val="28"/>
                <w:szCs w:val="28"/>
              </w:rPr>
            </w:pPr>
            <w:r w:rsidRPr="003A7A4D">
              <w:rPr>
                <w:rFonts w:ascii="Times New Roman" w:hAnsi="Times New Roman" w:cs="Times New Roman"/>
                <w:sz w:val="28"/>
                <w:szCs w:val="28"/>
              </w:rPr>
              <w:t xml:space="preserve">Перспективы и актуальность строительства цементобетонных дорожных покрытий </w:t>
            </w:r>
          </w:p>
        </w:tc>
        <w:tc>
          <w:tcPr>
            <w:tcW w:w="491" w:type="dxa"/>
          </w:tcPr>
          <w:p w14:paraId="3B15248F" w14:textId="6B3169F7" w:rsidR="00A17400"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2</w:t>
            </w:r>
            <w:r w:rsidR="004C6130">
              <w:rPr>
                <w:rFonts w:ascii="Times New Roman" w:hAnsi="Times New Roman" w:cs="Times New Roman"/>
                <w:sz w:val="28"/>
                <w:szCs w:val="28"/>
              </w:rPr>
              <w:t>5</w:t>
            </w:r>
          </w:p>
        </w:tc>
      </w:tr>
      <w:tr w:rsidR="00EA13C6" w14:paraId="583551D7" w14:textId="77777777" w:rsidTr="003A7A4D">
        <w:tc>
          <w:tcPr>
            <w:tcW w:w="776" w:type="dxa"/>
          </w:tcPr>
          <w:p w14:paraId="3D93A06A" w14:textId="183A1570" w:rsidR="00EA13C6" w:rsidRPr="003A7A4D" w:rsidRDefault="00EA13C6" w:rsidP="00B15051">
            <w:pPr>
              <w:rPr>
                <w:rFonts w:ascii="Times New Roman" w:hAnsi="Times New Roman" w:cs="Times New Roman"/>
                <w:sz w:val="28"/>
                <w:szCs w:val="28"/>
              </w:rPr>
            </w:pPr>
            <w:r w:rsidRPr="003A7A4D">
              <w:rPr>
                <w:rFonts w:ascii="Times New Roman" w:hAnsi="Times New Roman" w:cs="Times New Roman"/>
                <w:sz w:val="28"/>
                <w:szCs w:val="28"/>
                <w:lang w:val="en-US"/>
              </w:rPr>
              <w:t>1</w:t>
            </w:r>
            <w:r w:rsidRPr="003A7A4D">
              <w:rPr>
                <w:rFonts w:ascii="Times New Roman" w:hAnsi="Times New Roman" w:cs="Times New Roman"/>
                <w:sz w:val="28"/>
                <w:szCs w:val="28"/>
              </w:rPr>
              <w:t>.</w:t>
            </w:r>
            <w:r w:rsidR="00A17400" w:rsidRPr="003A7A4D">
              <w:rPr>
                <w:rFonts w:ascii="Times New Roman" w:hAnsi="Times New Roman" w:cs="Times New Roman"/>
                <w:sz w:val="28"/>
                <w:szCs w:val="28"/>
              </w:rPr>
              <w:t>4</w:t>
            </w:r>
          </w:p>
        </w:tc>
        <w:tc>
          <w:tcPr>
            <w:tcW w:w="8078" w:type="dxa"/>
          </w:tcPr>
          <w:p w14:paraId="4C1F58DC" w14:textId="5CC89D9E" w:rsidR="00EA13C6" w:rsidRPr="003A7A4D" w:rsidRDefault="00132B54" w:rsidP="00B15051">
            <w:pPr>
              <w:rPr>
                <w:rFonts w:ascii="Times New Roman" w:hAnsi="Times New Roman" w:cs="Times New Roman"/>
                <w:sz w:val="28"/>
                <w:szCs w:val="28"/>
              </w:rPr>
            </w:pPr>
            <w:r w:rsidRPr="003A7A4D">
              <w:rPr>
                <w:rFonts w:ascii="Times New Roman" w:hAnsi="Times New Roman" w:cs="Times New Roman"/>
                <w:sz w:val="28"/>
                <w:szCs w:val="28"/>
              </w:rPr>
              <w:t>Использование модификаторов в производстве дорожных покрытий для повышения физико-механических и эксплуатационных характеристик</w:t>
            </w:r>
          </w:p>
        </w:tc>
        <w:tc>
          <w:tcPr>
            <w:tcW w:w="491" w:type="dxa"/>
          </w:tcPr>
          <w:p w14:paraId="69A0C869" w14:textId="17B64C21" w:rsidR="00EA13C6"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28</w:t>
            </w:r>
          </w:p>
        </w:tc>
      </w:tr>
      <w:tr w:rsidR="00EA13C6" w14:paraId="78575741" w14:textId="77777777" w:rsidTr="003A7A4D">
        <w:tc>
          <w:tcPr>
            <w:tcW w:w="776" w:type="dxa"/>
          </w:tcPr>
          <w:p w14:paraId="6D7F8F48" w14:textId="0003FF42" w:rsidR="00EA13C6" w:rsidRPr="003A7A4D" w:rsidRDefault="00132B54" w:rsidP="00B15051">
            <w:pPr>
              <w:rPr>
                <w:rFonts w:ascii="Times New Roman" w:hAnsi="Times New Roman" w:cs="Times New Roman"/>
                <w:sz w:val="28"/>
                <w:szCs w:val="28"/>
              </w:rPr>
            </w:pPr>
            <w:r w:rsidRPr="003A7A4D">
              <w:rPr>
                <w:rFonts w:ascii="Times New Roman" w:hAnsi="Times New Roman" w:cs="Times New Roman"/>
                <w:sz w:val="28"/>
                <w:szCs w:val="28"/>
              </w:rPr>
              <w:t>1.</w:t>
            </w:r>
            <w:r w:rsidR="00A17400" w:rsidRPr="003A7A4D">
              <w:rPr>
                <w:rFonts w:ascii="Times New Roman" w:hAnsi="Times New Roman" w:cs="Times New Roman"/>
                <w:sz w:val="28"/>
                <w:szCs w:val="28"/>
              </w:rPr>
              <w:t>5</w:t>
            </w:r>
          </w:p>
        </w:tc>
        <w:tc>
          <w:tcPr>
            <w:tcW w:w="8078" w:type="dxa"/>
          </w:tcPr>
          <w:p w14:paraId="10917BF3" w14:textId="093E3E87" w:rsidR="00EA13C6" w:rsidRPr="003A7A4D" w:rsidRDefault="00132B54" w:rsidP="00B15051">
            <w:pPr>
              <w:rPr>
                <w:rFonts w:ascii="Times New Roman" w:hAnsi="Times New Roman" w:cs="Times New Roman"/>
                <w:sz w:val="28"/>
                <w:szCs w:val="28"/>
              </w:rPr>
            </w:pPr>
            <w:r w:rsidRPr="003A7A4D">
              <w:rPr>
                <w:rFonts w:ascii="Times New Roman" w:hAnsi="Times New Roman" w:cs="Times New Roman"/>
                <w:sz w:val="28"/>
                <w:szCs w:val="28"/>
              </w:rPr>
              <w:t xml:space="preserve">Опыт применения </w:t>
            </w:r>
            <w:r w:rsidRPr="00E4539F">
              <w:rPr>
                <w:rFonts w:ascii="Times New Roman" w:hAnsi="Times New Roman" w:cs="Times New Roman"/>
                <w:sz w:val="28"/>
                <w:szCs w:val="28"/>
              </w:rPr>
              <w:t>дисперсно-волокнистых наполнителей</w:t>
            </w:r>
          </w:p>
        </w:tc>
        <w:tc>
          <w:tcPr>
            <w:tcW w:w="491" w:type="dxa"/>
          </w:tcPr>
          <w:p w14:paraId="384CE0C2" w14:textId="634C5416" w:rsidR="00EA13C6"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3</w:t>
            </w:r>
            <w:r w:rsidR="004C6130">
              <w:rPr>
                <w:rFonts w:ascii="Times New Roman" w:hAnsi="Times New Roman" w:cs="Times New Roman"/>
                <w:sz w:val="28"/>
                <w:szCs w:val="28"/>
              </w:rPr>
              <w:t>2</w:t>
            </w:r>
          </w:p>
        </w:tc>
      </w:tr>
      <w:tr w:rsidR="003F4891" w14:paraId="78289170" w14:textId="77777777" w:rsidTr="003A7A4D">
        <w:tc>
          <w:tcPr>
            <w:tcW w:w="776" w:type="dxa"/>
          </w:tcPr>
          <w:p w14:paraId="1DCADE67" w14:textId="40E14B8F" w:rsidR="003F4891" w:rsidRPr="003A7A4D" w:rsidRDefault="003F4891" w:rsidP="00B15051">
            <w:pPr>
              <w:rPr>
                <w:rFonts w:ascii="Times New Roman" w:hAnsi="Times New Roman" w:cs="Times New Roman"/>
                <w:sz w:val="28"/>
                <w:szCs w:val="28"/>
              </w:rPr>
            </w:pPr>
            <w:r>
              <w:rPr>
                <w:rFonts w:ascii="Times New Roman" w:hAnsi="Times New Roman" w:cs="Times New Roman"/>
                <w:sz w:val="28"/>
                <w:szCs w:val="28"/>
              </w:rPr>
              <w:t>1.</w:t>
            </w:r>
            <w:r w:rsidR="00EC098C">
              <w:rPr>
                <w:rFonts w:ascii="Times New Roman" w:hAnsi="Times New Roman" w:cs="Times New Roman"/>
                <w:sz w:val="28"/>
                <w:szCs w:val="28"/>
              </w:rPr>
              <w:t>6</w:t>
            </w:r>
          </w:p>
        </w:tc>
        <w:tc>
          <w:tcPr>
            <w:tcW w:w="8078" w:type="dxa"/>
          </w:tcPr>
          <w:p w14:paraId="0AC2E479" w14:textId="3672A98B" w:rsidR="003F4891" w:rsidRPr="003F4891" w:rsidRDefault="003F4891" w:rsidP="00B15051">
            <w:pPr>
              <w:rPr>
                <w:rFonts w:ascii="Times New Roman" w:hAnsi="Times New Roman" w:cs="Times New Roman"/>
                <w:sz w:val="28"/>
                <w:szCs w:val="28"/>
              </w:rPr>
            </w:pPr>
            <w:r w:rsidRPr="003F4891">
              <w:rPr>
                <w:rFonts w:ascii="Times New Roman" w:hAnsi="Times New Roman" w:cs="Times New Roman"/>
                <w:sz w:val="28"/>
                <w:szCs w:val="28"/>
              </w:rPr>
              <w:t>Сырьевая база используемых модификаторов в Республике Казахстан</w:t>
            </w:r>
          </w:p>
        </w:tc>
        <w:tc>
          <w:tcPr>
            <w:tcW w:w="491" w:type="dxa"/>
          </w:tcPr>
          <w:p w14:paraId="71C39B45" w14:textId="5396B53F" w:rsidR="003F4891"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3</w:t>
            </w:r>
            <w:r w:rsidR="004C6130">
              <w:rPr>
                <w:rFonts w:ascii="Times New Roman" w:hAnsi="Times New Roman" w:cs="Times New Roman"/>
                <w:sz w:val="28"/>
                <w:szCs w:val="28"/>
              </w:rPr>
              <w:t>5</w:t>
            </w:r>
          </w:p>
        </w:tc>
      </w:tr>
      <w:tr w:rsidR="00351DFE" w14:paraId="0BD5A5CB" w14:textId="77777777" w:rsidTr="003A7A4D">
        <w:tc>
          <w:tcPr>
            <w:tcW w:w="776" w:type="dxa"/>
          </w:tcPr>
          <w:p w14:paraId="3FCFA7F3" w14:textId="733AC451" w:rsidR="00351DFE" w:rsidRPr="003A7A4D" w:rsidRDefault="00351DFE" w:rsidP="00B15051">
            <w:pPr>
              <w:rPr>
                <w:rFonts w:ascii="Times New Roman" w:hAnsi="Times New Roman" w:cs="Times New Roman"/>
                <w:sz w:val="28"/>
                <w:szCs w:val="28"/>
              </w:rPr>
            </w:pPr>
            <w:r>
              <w:rPr>
                <w:rFonts w:ascii="Times New Roman" w:hAnsi="Times New Roman" w:cs="Times New Roman"/>
                <w:sz w:val="28"/>
                <w:szCs w:val="28"/>
              </w:rPr>
              <w:t>1.</w:t>
            </w:r>
            <w:r w:rsidR="003F4891">
              <w:rPr>
                <w:rFonts w:ascii="Times New Roman" w:hAnsi="Times New Roman" w:cs="Times New Roman"/>
                <w:sz w:val="28"/>
                <w:szCs w:val="28"/>
              </w:rPr>
              <w:t>7</w:t>
            </w:r>
          </w:p>
        </w:tc>
        <w:tc>
          <w:tcPr>
            <w:tcW w:w="8078" w:type="dxa"/>
          </w:tcPr>
          <w:p w14:paraId="1C6AF03E" w14:textId="3F3D1C85" w:rsidR="00351DFE" w:rsidRPr="003A7A4D" w:rsidRDefault="00351DFE" w:rsidP="00B15051">
            <w:pPr>
              <w:rPr>
                <w:rFonts w:ascii="Times New Roman" w:hAnsi="Times New Roman" w:cs="Times New Roman"/>
                <w:sz w:val="28"/>
                <w:szCs w:val="28"/>
              </w:rPr>
            </w:pPr>
            <w:r>
              <w:rPr>
                <w:rFonts w:ascii="Times New Roman" w:hAnsi="Times New Roman" w:cs="Times New Roman"/>
                <w:sz w:val="28"/>
                <w:szCs w:val="28"/>
              </w:rPr>
              <w:t>Выводы по первой главе</w:t>
            </w:r>
          </w:p>
        </w:tc>
        <w:tc>
          <w:tcPr>
            <w:tcW w:w="491" w:type="dxa"/>
          </w:tcPr>
          <w:p w14:paraId="4D8F41A1" w14:textId="333B0FD7" w:rsidR="00351DFE"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3</w:t>
            </w:r>
            <w:r w:rsidR="004C6130">
              <w:rPr>
                <w:rFonts w:ascii="Times New Roman" w:hAnsi="Times New Roman" w:cs="Times New Roman"/>
                <w:sz w:val="28"/>
                <w:szCs w:val="28"/>
              </w:rPr>
              <w:t>8</w:t>
            </w:r>
          </w:p>
        </w:tc>
      </w:tr>
      <w:tr w:rsidR="00EA13C6" w14:paraId="77C9BEC8" w14:textId="77777777" w:rsidTr="003A7A4D">
        <w:tc>
          <w:tcPr>
            <w:tcW w:w="776" w:type="dxa"/>
          </w:tcPr>
          <w:p w14:paraId="4D6A72BA" w14:textId="1DEE5FAC" w:rsidR="00EA13C6" w:rsidRPr="003A7A4D" w:rsidRDefault="00B91586" w:rsidP="00B15051">
            <w:pPr>
              <w:rPr>
                <w:rFonts w:ascii="Times New Roman" w:hAnsi="Times New Roman" w:cs="Times New Roman"/>
                <w:sz w:val="28"/>
                <w:szCs w:val="28"/>
              </w:rPr>
            </w:pPr>
            <w:r w:rsidRPr="003A7A4D">
              <w:rPr>
                <w:rFonts w:ascii="Times New Roman" w:hAnsi="Times New Roman" w:cs="Times New Roman"/>
                <w:sz w:val="28"/>
                <w:szCs w:val="28"/>
              </w:rPr>
              <w:t>2</w:t>
            </w:r>
          </w:p>
        </w:tc>
        <w:tc>
          <w:tcPr>
            <w:tcW w:w="8078" w:type="dxa"/>
          </w:tcPr>
          <w:p w14:paraId="49BB3E37" w14:textId="6EE379F1" w:rsidR="00EA13C6" w:rsidRPr="003A7A4D" w:rsidRDefault="00692FD4" w:rsidP="00B15051">
            <w:pPr>
              <w:rPr>
                <w:rFonts w:ascii="Times New Roman" w:hAnsi="Times New Roman" w:cs="Times New Roman"/>
                <w:sz w:val="28"/>
                <w:szCs w:val="28"/>
              </w:rPr>
            </w:pPr>
            <w:r w:rsidRPr="003A7A4D">
              <w:rPr>
                <w:rFonts w:ascii="Times New Roman" w:hAnsi="Times New Roman" w:cs="Times New Roman"/>
                <w:sz w:val="28"/>
                <w:szCs w:val="28"/>
              </w:rPr>
              <w:t xml:space="preserve">МЕТОДЫ ИССЛЕДОВАНИЙ </w:t>
            </w:r>
            <w:r w:rsidR="00E4550B">
              <w:rPr>
                <w:rFonts w:ascii="Times New Roman" w:hAnsi="Times New Roman" w:cs="Times New Roman"/>
                <w:sz w:val="28"/>
                <w:szCs w:val="28"/>
              </w:rPr>
              <w:t xml:space="preserve">БЕТОНА </w:t>
            </w:r>
            <w:r w:rsidRPr="003A7A4D">
              <w:rPr>
                <w:rFonts w:ascii="Times New Roman" w:hAnsi="Times New Roman" w:cs="Times New Roman"/>
                <w:sz w:val="28"/>
                <w:szCs w:val="28"/>
              </w:rPr>
              <w:t xml:space="preserve">И </w:t>
            </w:r>
            <w:r w:rsidR="00EA13C6" w:rsidRPr="003A7A4D">
              <w:rPr>
                <w:rFonts w:ascii="Times New Roman" w:hAnsi="Times New Roman" w:cs="Times New Roman"/>
                <w:sz w:val="28"/>
                <w:szCs w:val="28"/>
              </w:rPr>
              <w:t>ХАРАКТЕРИСТИКИ ИСХОДНЫХ МАТЕРИАЛОВ</w:t>
            </w:r>
          </w:p>
        </w:tc>
        <w:tc>
          <w:tcPr>
            <w:tcW w:w="491" w:type="dxa"/>
          </w:tcPr>
          <w:p w14:paraId="2F4EA982" w14:textId="2B8E775E" w:rsidR="00EA13C6"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3</w:t>
            </w:r>
            <w:r w:rsidR="004C6130">
              <w:rPr>
                <w:rFonts w:ascii="Times New Roman" w:hAnsi="Times New Roman" w:cs="Times New Roman"/>
                <w:sz w:val="28"/>
                <w:szCs w:val="28"/>
              </w:rPr>
              <w:t>9</w:t>
            </w:r>
          </w:p>
        </w:tc>
      </w:tr>
      <w:tr w:rsidR="00EA13C6" w14:paraId="29DA49F0" w14:textId="77777777" w:rsidTr="003A7A4D">
        <w:tc>
          <w:tcPr>
            <w:tcW w:w="776" w:type="dxa"/>
          </w:tcPr>
          <w:p w14:paraId="70326F4A" w14:textId="033D9AE2" w:rsidR="00EA13C6" w:rsidRPr="003A7A4D" w:rsidRDefault="00132B54" w:rsidP="00B15051">
            <w:pPr>
              <w:rPr>
                <w:rFonts w:ascii="Times New Roman" w:hAnsi="Times New Roman" w:cs="Times New Roman"/>
                <w:sz w:val="28"/>
                <w:szCs w:val="28"/>
              </w:rPr>
            </w:pPr>
            <w:r w:rsidRPr="003A7A4D">
              <w:rPr>
                <w:rFonts w:ascii="Times New Roman" w:hAnsi="Times New Roman" w:cs="Times New Roman"/>
                <w:sz w:val="28"/>
                <w:szCs w:val="28"/>
              </w:rPr>
              <w:t>2.1</w:t>
            </w:r>
          </w:p>
        </w:tc>
        <w:tc>
          <w:tcPr>
            <w:tcW w:w="8078" w:type="dxa"/>
          </w:tcPr>
          <w:p w14:paraId="6ECCA575" w14:textId="53B984F0" w:rsidR="00EA13C6" w:rsidRPr="003A7A4D" w:rsidRDefault="00AE3F38" w:rsidP="00B15051">
            <w:pPr>
              <w:rPr>
                <w:rFonts w:ascii="Times New Roman" w:hAnsi="Times New Roman" w:cs="Times New Roman"/>
                <w:sz w:val="28"/>
                <w:szCs w:val="28"/>
              </w:rPr>
            </w:pPr>
            <w:r w:rsidRPr="003A7A4D">
              <w:rPr>
                <w:rFonts w:ascii="Times New Roman" w:hAnsi="Times New Roman" w:cs="Times New Roman"/>
                <w:sz w:val="28"/>
                <w:szCs w:val="28"/>
              </w:rPr>
              <w:t>Методы исследований</w:t>
            </w:r>
            <w:r w:rsidR="00E9766C">
              <w:rPr>
                <w:rFonts w:ascii="Times New Roman" w:hAnsi="Times New Roman" w:cs="Times New Roman"/>
                <w:sz w:val="28"/>
                <w:szCs w:val="28"/>
              </w:rPr>
              <w:t xml:space="preserve"> исходных материалов и бетонной смеси</w:t>
            </w:r>
          </w:p>
        </w:tc>
        <w:tc>
          <w:tcPr>
            <w:tcW w:w="491" w:type="dxa"/>
          </w:tcPr>
          <w:p w14:paraId="3BF4652D" w14:textId="1D42FC8D" w:rsidR="00EA13C6"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3</w:t>
            </w:r>
            <w:r w:rsidR="004C6130">
              <w:rPr>
                <w:rFonts w:ascii="Times New Roman" w:hAnsi="Times New Roman" w:cs="Times New Roman"/>
                <w:sz w:val="28"/>
                <w:szCs w:val="28"/>
              </w:rPr>
              <w:t>9</w:t>
            </w:r>
          </w:p>
        </w:tc>
      </w:tr>
      <w:tr w:rsidR="00EA13C6" w14:paraId="651246AC" w14:textId="77777777" w:rsidTr="003A7A4D">
        <w:tc>
          <w:tcPr>
            <w:tcW w:w="776" w:type="dxa"/>
          </w:tcPr>
          <w:p w14:paraId="7640ADC9" w14:textId="3A6DFDBE" w:rsidR="00EA13C6" w:rsidRPr="003A7A4D" w:rsidRDefault="00AE3F38" w:rsidP="00B15051">
            <w:pPr>
              <w:rPr>
                <w:rFonts w:ascii="Times New Roman" w:hAnsi="Times New Roman" w:cs="Times New Roman"/>
                <w:sz w:val="28"/>
                <w:szCs w:val="28"/>
              </w:rPr>
            </w:pPr>
            <w:r w:rsidRPr="003A7A4D">
              <w:rPr>
                <w:rFonts w:ascii="Times New Roman" w:hAnsi="Times New Roman" w:cs="Times New Roman"/>
                <w:sz w:val="28"/>
                <w:szCs w:val="28"/>
              </w:rPr>
              <w:t>2.1.2</w:t>
            </w:r>
          </w:p>
        </w:tc>
        <w:tc>
          <w:tcPr>
            <w:tcW w:w="8078" w:type="dxa"/>
          </w:tcPr>
          <w:p w14:paraId="71652242" w14:textId="5B1D3B95" w:rsidR="00EA13C6" w:rsidRPr="003A7A4D" w:rsidRDefault="00AE3F38" w:rsidP="00B15051">
            <w:pPr>
              <w:rPr>
                <w:rFonts w:ascii="Times New Roman" w:hAnsi="Times New Roman" w:cs="Times New Roman"/>
                <w:sz w:val="28"/>
                <w:szCs w:val="28"/>
              </w:rPr>
            </w:pPr>
            <w:r w:rsidRPr="003A7A4D">
              <w:rPr>
                <w:rFonts w:ascii="Times New Roman" w:hAnsi="Times New Roman" w:cs="Times New Roman"/>
                <w:sz w:val="28"/>
                <w:szCs w:val="28"/>
              </w:rPr>
              <w:t>Исследование физико-механических характеристик бетонных образцов</w:t>
            </w:r>
          </w:p>
        </w:tc>
        <w:tc>
          <w:tcPr>
            <w:tcW w:w="491" w:type="dxa"/>
          </w:tcPr>
          <w:p w14:paraId="4FE025AD" w14:textId="304BA48E" w:rsidR="00EA13C6" w:rsidRPr="00231B9F" w:rsidRDefault="004C6130" w:rsidP="00B15051">
            <w:pPr>
              <w:rPr>
                <w:rFonts w:ascii="Times New Roman" w:hAnsi="Times New Roman" w:cs="Times New Roman"/>
                <w:sz w:val="28"/>
                <w:szCs w:val="28"/>
              </w:rPr>
            </w:pPr>
            <w:r>
              <w:rPr>
                <w:rFonts w:ascii="Times New Roman" w:hAnsi="Times New Roman" w:cs="Times New Roman"/>
                <w:sz w:val="28"/>
                <w:szCs w:val="28"/>
              </w:rPr>
              <w:t>40</w:t>
            </w:r>
          </w:p>
        </w:tc>
      </w:tr>
      <w:tr w:rsidR="00AE3F38" w14:paraId="02872583" w14:textId="77777777" w:rsidTr="003A7A4D">
        <w:tc>
          <w:tcPr>
            <w:tcW w:w="776" w:type="dxa"/>
          </w:tcPr>
          <w:p w14:paraId="2F8CE7B5" w14:textId="556FC6DA" w:rsidR="00AE3F38" w:rsidRPr="003A7A4D" w:rsidRDefault="00C57CA7" w:rsidP="00B15051">
            <w:pPr>
              <w:rPr>
                <w:rFonts w:ascii="Times New Roman" w:hAnsi="Times New Roman" w:cs="Times New Roman"/>
                <w:sz w:val="28"/>
                <w:szCs w:val="28"/>
              </w:rPr>
            </w:pPr>
            <w:r w:rsidRPr="003A7A4D">
              <w:rPr>
                <w:rFonts w:ascii="Times New Roman" w:hAnsi="Times New Roman" w:cs="Times New Roman"/>
                <w:sz w:val="28"/>
                <w:szCs w:val="28"/>
              </w:rPr>
              <w:t>2.1.</w:t>
            </w:r>
            <w:r w:rsidR="00161942" w:rsidRPr="003A7A4D">
              <w:rPr>
                <w:rFonts w:ascii="Times New Roman" w:hAnsi="Times New Roman" w:cs="Times New Roman"/>
                <w:sz w:val="28"/>
                <w:szCs w:val="28"/>
              </w:rPr>
              <w:t>3</w:t>
            </w:r>
          </w:p>
        </w:tc>
        <w:tc>
          <w:tcPr>
            <w:tcW w:w="8078" w:type="dxa"/>
          </w:tcPr>
          <w:p w14:paraId="4BA1D4A2" w14:textId="13895500" w:rsidR="00AE3F38" w:rsidRPr="003A7A4D" w:rsidRDefault="00C57CA7" w:rsidP="00B15051">
            <w:pPr>
              <w:rPr>
                <w:rFonts w:ascii="Times New Roman" w:hAnsi="Times New Roman" w:cs="Times New Roman"/>
                <w:sz w:val="28"/>
                <w:szCs w:val="28"/>
              </w:rPr>
            </w:pPr>
            <w:r w:rsidRPr="003A7A4D">
              <w:rPr>
                <w:rFonts w:ascii="Times New Roman" w:hAnsi="Times New Roman" w:cs="Times New Roman"/>
                <w:sz w:val="28"/>
                <w:szCs w:val="28"/>
              </w:rPr>
              <w:t>Определение морозостойкости бетона</w:t>
            </w:r>
          </w:p>
        </w:tc>
        <w:tc>
          <w:tcPr>
            <w:tcW w:w="491" w:type="dxa"/>
          </w:tcPr>
          <w:p w14:paraId="1A672871" w14:textId="25799870" w:rsidR="00AE3F38"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4</w:t>
            </w:r>
            <w:r w:rsidR="004C6130">
              <w:rPr>
                <w:rFonts w:ascii="Times New Roman" w:hAnsi="Times New Roman" w:cs="Times New Roman"/>
                <w:sz w:val="28"/>
                <w:szCs w:val="28"/>
              </w:rPr>
              <w:t>1</w:t>
            </w:r>
          </w:p>
        </w:tc>
      </w:tr>
      <w:tr w:rsidR="00AE3F38" w14:paraId="43489C0F" w14:textId="77777777" w:rsidTr="003A7A4D">
        <w:tc>
          <w:tcPr>
            <w:tcW w:w="776" w:type="dxa"/>
          </w:tcPr>
          <w:p w14:paraId="6CA9C25C" w14:textId="11B5E164" w:rsidR="00AE3F38" w:rsidRPr="003A7A4D" w:rsidRDefault="00C57CA7" w:rsidP="00B15051">
            <w:pPr>
              <w:rPr>
                <w:rFonts w:ascii="Times New Roman" w:hAnsi="Times New Roman" w:cs="Times New Roman"/>
                <w:sz w:val="28"/>
                <w:szCs w:val="28"/>
              </w:rPr>
            </w:pPr>
            <w:r w:rsidRPr="003A7A4D">
              <w:rPr>
                <w:rFonts w:ascii="Times New Roman" w:hAnsi="Times New Roman" w:cs="Times New Roman"/>
                <w:sz w:val="28"/>
                <w:szCs w:val="28"/>
              </w:rPr>
              <w:t>2.1.</w:t>
            </w:r>
            <w:r w:rsidR="00161942" w:rsidRPr="003A7A4D">
              <w:rPr>
                <w:rFonts w:ascii="Times New Roman" w:hAnsi="Times New Roman" w:cs="Times New Roman"/>
                <w:sz w:val="28"/>
                <w:szCs w:val="28"/>
              </w:rPr>
              <w:t>4</w:t>
            </w:r>
          </w:p>
        </w:tc>
        <w:tc>
          <w:tcPr>
            <w:tcW w:w="8078" w:type="dxa"/>
          </w:tcPr>
          <w:p w14:paraId="47924486" w14:textId="408F62D8" w:rsidR="00AE3F38" w:rsidRPr="003A7A4D" w:rsidRDefault="00C57CA7" w:rsidP="00B15051">
            <w:pPr>
              <w:rPr>
                <w:rFonts w:ascii="Times New Roman" w:hAnsi="Times New Roman" w:cs="Times New Roman"/>
                <w:sz w:val="28"/>
                <w:szCs w:val="28"/>
              </w:rPr>
            </w:pPr>
            <w:r w:rsidRPr="003A7A4D">
              <w:rPr>
                <w:rFonts w:ascii="Times New Roman" w:hAnsi="Times New Roman" w:cs="Times New Roman"/>
                <w:sz w:val="28"/>
                <w:szCs w:val="28"/>
              </w:rPr>
              <w:t xml:space="preserve">Определение водопоглощения, водонепроницаемости бетона </w:t>
            </w:r>
          </w:p>
        </w:tc>
        <w:tc>
          <w:tcPr>
            <w:tcW w:w="491" w:type="dxa"/>
          </w:tcPr>
          <w:p w14:paraId="515BA152" w14:textId="7145C561" w:rsidR="00AE3F38"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4</w:t>
            </w:r>
            <w:r w:rsidR="004C6130">
              <w:rPr>
                <w:rFonts w:ascii="Times New Roman" w:hAnsi="Times New Roman" w:cs="Times New Roman"/>
                <w:sz w:val="28"/>
                <w:szCs w:val="28"/>
              </w:rPr>
              <w:t>1</w:t>
            </w:r>
          </w:p>
        </w:tc>
      </w:tr>
      <w:tr w:rsidR="00C57CA7" w14:paraId="7F4BF2E9" w14:textId="77777777" w:rsidTr="003A7A4D">
        <w:tc>
          <w:tcPr>
            <w:tcW w:w="776" w:type="dxa"/>
          </w:tcPr>
          <w:p w14:paraId="7F496DBA" w14:textId="1F7D9CBB" w:rsidR="00C57CA7" w:rsidRPr="003A7A4D" w:rsidRDefault="00C57CA7" w:rsidP="00B15051">
            <w:pPr>
              <w:rPr>
                <w:rFonts w:ascii="Times New Roman" w:hAnsi="Times New Roman" w:cs="Times New Roman"/>
                <w:sz w:val="28"/>
                <w:szCs w:val="28"/>
              </w:rPr>
            </w:pPr>
            <w:r w:rsidRPr="003A7A4D">
              <w:rPr>
                <w:rFonts w:ascii="Times New Roman" w:hAnsi="Times New Roman" w:cs="Times New Roman"/>
                <w:sz w:val="28"/>
                <w:szCs w:val="28"/>
              </w:rPr>
              <w:t>2.1.</w:t>
            </w:r>
            <w:r w:rsidR="00161942" w:rsidRPr="003A7A4D">
              <w:rPr>
                <w:rFonts w:ascii="Times New Roman" w:hAnsi="Times New Roman" w:cs="Times New Roman"/>
                <w:sz w:val="28"/>
                <w:szCs w:val="28"/>
              </w:rPr>
              <w:t>5</w:t>
            </w:r>
          </w:p>
        </w:tc>
        <w:tc>
          <w:tcPr>
            <w:tcW w:w="8078" w:type="dxa"/>
          </w:tcPr>
          <w:p w14:paraId="3F0367D7" w14:textId="060C647F" w:rsidR="00C57CA7" w:rsidRPr="003A7A4D" w:rsidRDefault="00692FD4" w:rsidP="00B15051">
            <w:pPr>
              <w:rPr>
                <w:rFonts w:ascii="Times New Roman" w:hAnsi="Times New Roman" w:cs="Times New Roman"/>
                <w:sz w:val="28"/>
                <w:szCs w:val="28"/>
              </w:rPr>
            </w:pPr>
            <w:r w:rsidRPr="003A7A4D">
              <w:rPr>
                <w:rFonts w:ascii="Times New Roman" w:hAnsi="Times New Roman" w:cs="Times New Roman"/>
                <w:sz w:val="28"/>
                <w:szCs w:val="28"/>
              </w:rPr>
              <w:t>Определение истираемости</w:t>
            </w:r>
          </w:p>
        </w:tc>
        <w:tc>
          <w:tcPr>
            <w:tcW w:w="491" w:type="dxa"/>
          </w:tcPr>
          <w:p w14:paraId="00B372E9" w14:textId="784B4BC2" w:rsidR="00C57CA7"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4</w:t>
            </w:r>
            <w:r w:rsidR="004C6130">
              <w:rPr>
                <w:rFonts w:ascii="Times New Roman" w:hAnsi="Times New Roman" w:cs="Times New Roman"/>
                <w:sz w:val="28"/>
                <w:szCs w:val="28"/>
              </w:rPr>
              <w:t>2</w:t>
            </w:r>
          </w:p>
        </w:tc>
      </w:tr>
      <w:tr w:rsidR="00B91586" w14:paraId="7F7B22AF" w14:textId="77777777" w:rsidTr="003A7A4D">
        <w:tc>
          <w:tcPr>
            <w:tcW w:w="776" w:type="dxa"/>
          </w:tcPr>
          <w:p w14:paraId="3100749C" w14:textId="0AB411AB" w:rsidR="00B91586" w:rsidRPr="003A7A4D" w:rsidRDefault="00B91586" w:rsidP="00B15051">
            <w:pPr>
              <w:rPr>
                <w:rFonts w:ascii="Times New Roman" w:hAnsi="Times New Roman" w:cs="Times New Roman"/>
                <w:sz w:val="28"/>
                <w:szCs w:val="28"/>
                <w:lang w:val="en-US"/>
              </w:rPr>
            </w:pPr>
            <w:r w:rsidRPr="003A7A4D">
              <w:rPr>
                <w:rFonts w:ascii="Times New Roman" w:hAnsi="Times New Roman" w:cs="Times New Roman"/>
                <w:sz w:val="28"/>
                <w:szCs w:val="28"/>
                <w:lang w:val="en-US"/>
              </w:rPr>
              <w:t>2</w:t>
            </w:r>
            <w:r w:rsidRPr="003A7A4D">
              <w:rPr>
                <w:rFonts w:ascii="Times New Roman" w:hAnsi="Times New Roman" w:cs="Times New Roman"/>
                <w:sz w:val="28"/>
                <w:szCs w:val="28"/>
              </w:rPr>
              <w:t>.</w:t>
            </w:r>
            <w:r w:rsidRPr="003A7A4D">
              <w:rPr>
                <w:rFonts w:ascii="Times New Roman" w:hAnsi="Times New Roman" w:cs="Times New Roman"/>
                <w:sz w:val="28"/>
                <w:szCs w:val="28"/>
                <w:lang w:val="en-US"/>
              </w:rPr>
              <w:t>2</w:t>
            </w:r>
          </w:p>
        </w:tc>
        <w:tc>
          <w:tcPr>
            <w:tcW w:w="8078" w:type="dxa"/>
          </w:tcPr>
          <w:p w14:paraId="798649FA" w14:textId="5E2215F3" w:rsidR="00B91586" w:rsidRPr="003A7A4D" w:rsidRDefault="00B91586" w:rsidP="00B15051">
            <w:pPr>
              <w:rPr>
                <w:rFonts w:ascii="Times New Roman" w:hAnsi="Times New Roman" w:cs="Times New Roman"/>
                <w:sz w:val="28"/>
                <w:szCs w:val="28"/>
              </w:rPr>
            </w:pPr>
            <w:r w:rsidRPr="003A7A4D">
              <w:rPr>
                <w:rFonts w:ascii="Times New Roman" w:hAnsi="Times New Roman" w:cs="Times New Roman"/>
                <w:sz w:val="28"/>
                <w:szCs w:val="28"/>
              </w:rPr>
              <w:t>Характеристики исходных материалов</w:t>
            </w:r>
          </w:p>
        </w:tc>
        <w:tc>
          <w:tcPr>
            <w:tcW w:w="491" w:type="dxa"/>
          </w:tcPr>
          <w:p w14:paraId="2FD0FCB3" w14:textId="336516E4" w:rsidR="00B91586"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4</w:t>
            </w:r>
            <w:r w:rsidR="004C6130">
              <w:rPr>
                <w:rFonts w:ascii="Times New Roman" w:hAnsi="Times New Roman" w:cs="Times New Roman"/>
                <w:sz w:val="28"/>
                <w:szCs w:val="28"/>
              </w:rPr>
              <w:t>2</w:t>
            </w:r>
          </w:p>
        </w:tc>
      </w:tr>
      <w:tr w:rsidR="00B91586" w14:paraId="0055CE4F" w14:textId="77777777" w:rsidTr="003A7A4D">
        <w:tc>
          <w:tcPr>
            <w:tcW w:w="776" w:type="dxa"/>
          </w:tcPr>
          <w:p w14:paraId="781F721C" w14:textId="06D01B2D" w:rsidR="00B91586" w:rsidRPr="003A7A4D" w:rsidRDefault="00B91586" w:rsidP="00B15051">
            <w:pPr>
              <w:rPr>
                <w:rFonts w:ascii="Times New Roman" w:hAnsi="Times New Roman" w:cs="Times New Roman"/>
                <w:sz w:val="28"/>
                <w:szCs w:val="28"/>
              </w:rPr>
            </w:pPr>
            <w:r w:rsidRPr="003A7A4D">
              <w:rPr>
                <w:rFonts w:ascii="Times New Roman" w:hAnsi="Times New Roman" w:cs="Times New Roman"/>
                <w:sz w:val="28"/>
                <w:szCs w:val="28"/>
              </w:rPr>
              <w:t>2.2.1</w:t>
            </w:r>
          </w:p>
        </w:tc>
        <w:tc>
          <w:tcPr>
            <w:tcW w:w="8078" w:type="dxa"/>
          </w:tcPr>
          <w:p w14:paraId="69699AE0" w14:textId="1727174B" w:rsidR="00B91586" w:rsidRPr="003A7A4D" w:rsidRDefault="00E4550B" w:rsidP="00B15051">
            <w:pPr>
              <w:rPr>
                <w:rFonts w:ascii="Times New Roman" w:hAnsi="Times New Roman" w:cs="Times New Roman"/>
                <w:sz w:val="28"/>
                <w:szCs w:val="28"/>
              </w:rPr>
            </w:pPr>
            <w:r>
              <w:rPr>
                <w:rFonts w:ascii="Times New Roman" w:hAnsi="Times New Roman" w:cs="Times New Roman"/>
                <w:sz w:val="28"/>
                <w:szCs w:val="28"/>
              </w:rPr>
              <w:t>Характеристики в</w:t>
            </w:r>
            <w:r w:rsidR="00B91586" w:rsidRPr="003A7A4D">
              <w:rPr>
                <w:rFonts w:ascii="Times New Roman" w:hAnsi="Times New Roman" w:cs="Times New Roman"/>
                <w:sz w:val="28"/>
                <w:szCs w:val="28"/>
              </w:rPr>
              <w:t>яжуще</w:t>
            </w:r>
            <w:r>
              <w:rPr>
                <w:rFonts w:ascii="Times New Roman" w:hAnsi="Times New Roman" w:cs="Times New Roman"/>
                <w:sz w:val="28"/>
                <w:szCs w:val="28"/>
              </w:rPr>
              <w:t>го</w:t>
            </w:r>
            <w:r w:rsidR="00B91586" w:rsidRPr="003A7A4D">
              <w:rPr>
                <w:rFonts w:ascii="Times New Roman" w:hAnsi="Times New Roman" w:cs="Times New Roman"/>
                <w:sz w:val="28"/>
                <w:szCs w:val="28"/>
              </w:rPr>
              <w:t xml:space="preserve"> веществ</w:t>
            </w:r>
            <w:r>
              <w:rPr>
                <w:rFonts w:ascii="Times New Roman" w:hAnsi="Times New Roman" w:cs="Times New Roman"/>
                <w:sz w:val="28"/>
                <w:szCs w:val="28"/>
              </w:rPr>
              <w:t>а</w:t>
            </w:r>
          </w:p>
        </w:tc>
        <w:tc>
          <w:tcPr>
            <w:tcW w:w="491" w:type="dxa"/>
          </w:tcPr>
          <w:p w14:paraId="13676336" w14:textId="5B412DDC" w:rsidR="00B91586"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4</w:t>
            </w:r>
            <w:r w:rsidR="004C6130">
              <w:rPr>
                <w:rFonts w:ascii="Times New Roman" w:hAnsi="Times New Roman" w:cs="Times New Roman"/>
                <w:sz w:val="28"/>
                <w:szCs w:val="28"/>
              </w:rPr>
              <w:t>2</w:t>
            </w:r>
          </w:p>
        </w:tc>
      </w:tr>
      <w:tr w:rsidR="00B91586" w14:paraId="5727E2F4" w14:textId="77777777" w:rsidTr="003A7A4D">
        <w:tc>
          <w:tcPr>
            <w:tcW w:w="776" w:type="dxa"/>
          </w:tcPr>
          <w:p w14:paraId="2EC834B5" w14:textId="359BD05D" w:rsidR="00B91586" w:rsidRPr="003A7A4D" w:rsidRDefault="00B91586" w:rsidP="00B15051">
            <w:pPr>
              <w:rPr>
                <w:rFonts w:ascii="Times New Roman" w:hAnsi="Times New Roman" w:cs="Times New Roman"/>
                <w:sz w:val="28"/>
                <w:szCs w:val="28"/>
              </w:rPr>
            </w:pPr>
            <w:r w:rsidRPr="003A7A4D">
              <w:rPr>
                <w:rFonts w:ascii="Times New Roman" w:hAnsi="Times New Roman" w:cs="Times New Roman"/>
                <w:sz w:val="28"/>
                <w:szCs w:val="28"/>
              </w:rPr>
              <w:t>2.2.2</w:t>
            </w:r>
          </w:p>
        </w:tc>
        <w:tc>
          <w:tcPr>
            <w:tcW w:w="8078" w:type="dxa"/>
          </w:tcPr>
          <w:p w14:paraId="519AE084" w14:textId="70DC29E1" w:rsidR="00B91586" w:rsidRPr="003A7A4D" w:rsidRDefault="00E4550B" w:rsidP="00B15051">
            <w:pPr>
              <w:rPr>
                <w:rFonts w:ascii="Times New Roman" w:hAnsi="Times New Roman" w:cs="Times New Roman"/>
                <w:sz w:val="28"/>
                <w:szCs w:val="28"/>
              </w:rPr>
            </w:pPr>
            <w:r>
              <w:rPr>
                <w:rFonts w:ascii="Times New Roman" w:hAnsi="Times New Roman" w:cs="Times New Roman"/>
                <w:sz w:val="28"/>
                <w:szCs w:val="28"/>
              </w:rPr>
              <w:t>Характеристики</w:t>
            </w:r>
            <w:r w:rsidRPr="003A7A4D">
              <w:rPr>
                <w:rFonts w:ascii="Times New Roman" w:hAnsi="Times New Roman" w:cs="Times New Roman"/>
                <w:sz w:val="28"/>
                <w:szCs w:val="28"/>
              </w:rPr>
              <w:t xml:space="preserve"> </w:t>
            </w:r>
            <w:r>
              <w:rPr>
                <w:rFonts w:ascii="Times New Roman" w:hAnsi="Times New Roman" w:cs="Times New Roman"/>
                <w:sz w:val="28"/>
                <w:szCs w:val="28"/>
              </w:rPr>
              <w:t>к</w:t>
            </w:r>
            <w:r w:rsidR="00B91586" w:rsidRPr="003A7A4D">
              <w:rPr>
                <w:rFonts w:ascii="Times New Roman" w:hAnsi="Times New Roman" w:cs="Times New Roman"/>
                <w:sz w:val="28"/>
                <w:szCs w:val="28"/>
              </w:rPr>
              <w:t>рупн</w:t>
            </w:r>
            <w:r>
              <w:rPr>
                <w:rFonts w:ascii="Times New Roman" w:hAnsi="Times New Roman" w:cs="Times New Roman"/>
                <w:sz w:val="28"/>
                <w:szCs w:val="28"/>
              </w:rPr>
              <w:t>ого</w:t>
            </w:r>
            <w:r w:rsidR="001B7ADD">
              <w:rPr>
                <w:rFonts w:ascii="Times New Roman" w:hAnsi="Times New Roman" w:cs="Times New Roman"/>
                <w:sz w:val="28"/>
                <w:szCs w:val="28"/>
              </w:rPr>
              <w:t>,</w:t>
            </w:r>
            <w:r w:rsidR="00B91586" w:rsidRPr="003A7A4D">
              <w:rPr>
                <w:rFonts w:ascii="Times New Roman" w:hAnsi="Times New Roman" w:cs="Times New Roman"/>
                <w:sz w:val="28"/>
                <w:szCs w:val="28"/>
              </w:rPr>
              <w:t xml:space="preserve"> мелк</w:t>
            </w:r>
            <w:r>
              <w:rPr>
                <w:rFonts w:ascii="Times New Roman" w:hAnsi="Times New Roman" w:cs="Times New Roman"/>
                <w:sz w:val="28"/>
                <w:szCs w:val="28"/>
              </w:rPr>
              <w:t>ого</w:t>
            </w:r>
            <w:r w:rsidR="00B91586" w:rsidRPr="003A7A4D">
              <w:rPr>
                <w:rFonts w:ascii="Times New Roman" w:hAnsi="Times New Roman" w:cs="Times New Roman"/>
                <w:sz w:val="28"/>
                <w:szCs w:val="28"/>
              </w:rPr>
              <w:t xml:space="preserve"> заполнител</w:t>
            </w:r>
            <w:r>
              <w:rPr>
                <w:rFonts w:ascii="Times New Roman" w:hAnsi="Times New Roman" w:cs="Times New Roman"/>
                <w:sz w:val="28"/>
                <w:szCs w:val="28"/>
              </w:rPr>
              <w:t>я</w:t>
            </w:r>
            <w:r w:rsidR="001B7ADD">
              <w:rPr>
                <w:rFonts w:ascii="Times New Roman" w:hAnsi="Times New Roman" w:cs="Times New Roman"/>
                <w:sz w:val="28"/>
                <w:szCs w:val="28"/>
              </w:rPr>
              <w:t xml:space="preserve"> и воды затворения</w:t>
            </w:r>
          </w:p>
        </w:tc>
        <w:tc>
          <w:tcPr>
            <w:tcW w:w="491" w:type="dxa"/>
          </w:tcPr>
          <w:p w14:paraId="3DA3FCD9" w14:textId="234ADDB3" w:rsidR="00B91586"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4</w:t>
            </w:r>
            <w:r w:rsidR="004C6130">
              <w:rPr>
                <w:rFonts w:ascii="Times New Roman" w:hAnsi="Times New Roman" w:cs="Times New Roman"/>
                <w:sz w:val="28"/>
                <w:szCs w:val="28"/>
              </w:rPr>
              <w:t>3</w:t>
            </w:r>
          </w:p>
        </w:tc>
      </w:tr>
      <w:tr w:rsidR="00B91586" w14:paraId="797E8678" w14:textId="77777777" w:rsidTr="003A7A4D">
        <w:tc>
          <w:tcPr>
            <w:tcW w:w="776" w:type="dxa"/>
          </w:tcPr>
          <w:p w14:paraId="56D9EBAA" w14:textId="0BB24EC2" w:rsidR="00B91586" w:rsidRPr="003A7A4D" w:rsidRDefault="00B91586" w:rsidP="00B15051">
            <w:pPr>
              <w:rPr>
                <w:rFonts w:ascii="Times New Roman" w:hAnsi="Times New Roman" w:cs="Times New Roman"/>
                <w:sz w:val="28"/>
                <w:szCs w:val="28"/>
              </w:rPr>
            </w:pPr>
            <w:r w:rsidRPr="003A7A4D">
              <w:rPr>
                <w:rFonts w:ascii="Times New Roman" w:hAnsi="Times New Roman" w:cs="Times New Roman"/>
                <w:sz w:val="28"/>
                <w:szCs w:val="28"/>
              </w:rPr>
              <w:t>2.2.</w:t>
            </w:r>
            <w:r w:rsidR="001B7ADD">
              <w:rPr>
                <w:rFonts w:ascii="Times New Roman" w:hAnsi="Times New Roman" w:cs="Times New Roman"/>
                <w:sz w:val="28"/>
                <w:szCs w:val="28"/>
              </w:rPr>
              <w:t>3</w:t>
            </w:r>
          </w:p>
        </w:tc>
        <w:tc>
          <w:tcPr>
            <w:tcW w:w="8078" w:type="dxa"/>
          </w:tcPr>
          <w:p w14:paraId="0132B3A6" w14:textId="39CFE632" w:rsidR="00B91586" w:rsidRPr="003A7A4D" w:rsidRDefault="00E4550B" w:rsidP="00B15051">
            <w:pPr>
              <w:rPr>
                <w:rFonts w:ascii="Times New Roman" w:hAnsi="Times New Roman" w:cs="Times New Roman"/>
                <w:sz w:val="28"/>
                <w:szCs w:val="28"/>
              </w:rPr>
            </w:pPr>
            <w:r>
              <w:rPr>
                <w:rFonts w:ascii="Times New Roman" w:hAnsi="Times New Roman" w:cs="Times New Roman"/>
                <w:sz w:val="28"/>
                <w:szCs w:val="28"/>
              </w:rPr>
              <w:t>Характеристики</w:t>
            </w:r>
            <w:r w:rsidRPr="003A7A4D">
              <w:rPr>
                <w:rFonts w:ascii="Times New Roman" w:hAnsi="Times New Roman" w:cs="Times New Roman"/>
                <w:sz w:val="28"/>
                <w:szCs w:val="28"/>
              </w:rPr>
              <w:t xml:space="preserve"> </w:t>
            </w:r>
            <w:r>
              <w:rPr>
                <w:rFonts w:ascii="Times New Roman" w:hAnsi="Times New Roman" w:cs="Times New Roman"/>
                <w:sz w:val="28"/>
                <w:szCs w:val="28"/>
              </w:rPr>
              <w:t>п</w:t>
            </w:r>
            <w:r w:rsidR="00B91586" w:rsidRPr="003A7A4D">
              <w:rPr>
                <w:rFonts w:ascii="Times New Roman" w:hAnsi="Times New Roman" w:cs="Times New Roman"/>
                <w:sz w:val="28"/>
                <w:szCs w:val="28"/>
              </w:rPr>
              <w:t>ластифицирующ</w:t>
            </w:r>
            <w:r>
              <w:rPr>
                <w:rFonts w:ascii="Times New Roman" w:hAnsi="Times New Roman" w:cs="Times New Roman"/>
                <w:sz w:val="28"/>
                <w:szCs w:val="28"/>
              </w:rPr>
              <w:t>ей</w:t>
            </w:r>
            <w:r w:rsidR="00B91586" w:rsidRPr="003A7A4D">
              <w:rPr>
                <w:rFonts w:ascii="Times New Roman" w:hAnsi="Times New Roman" w:cs="Times New Roman"/>
                <w:sz w:val="28"/>
                <w:szCs w:val="28"/>
              </w:rPr>
              <w:t xml:space="preserve"> добавк</w:t>
            </w:r>
            <w:r>
              <w:rPr>
                <w:rFonts w:ascii="Times New Roman" w:hAnsi="Times New Roman" w:cs="Times New Roman"/>
                <w:sz w:val="28"/>
                <w:szCs w:val="28"/>
              </w:rPr>
              <w:t>и</w:t>
            </w:r>
          </w:p>
        </w:tc>
        <w:tc>
          <w:tcPr>
            <w:tcW w:w="491" w:type="dxa"/>
          </w:tcPr>
          <w:p w14:paraId="1122A772" w14:textId="34E5D2D0" w:rsidR="00B91586"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4</w:t>
            </w:r>
            <w:r w:rsidR="004C6130">
              <w:rPr>
                <w:rFonts w:ascii="Times New Roman" w:hAnsi="Times New Roman" w:cs="Times New Roman"/>
                <w:sz w:val="28"/>
                <w:szCs w:val="28"/>
              </w:rPr>
              <w:t>6</w:t>
            </w:r>
          </w:p>
        </w:tc>
      </w:tr>
      <w:tr w:rsidR="00B91586" w14:paraId="5C06FC55" w14:textId="77777777" w:rsidTr="003A7A4D">
        <w:tc>
          <w:tcPr>
            <w:tcW w:w="776" w:type="dxa"/>
          </w:tcPr>
          <w:p w14:paraId="0F19D002" w14:textId="309BB80A" w:rsidR="00B91586" w:rsidRPr="003A7A4D" w:rsidRDefault="00B91586" w:rsidP="00B15051">
            <w:pPr>
              <w:rPr>
                <w:rFonts w:ascii="Times New Roman" w:hAnsi="Times New Roman" w:cs="Times New Roman"/>
                <w:sz w:val="28"/>
                <w:szCs w:val="28"/>
              </w:rPr>
            </w:pPr>
            <w:r w:rsidRPr="003A7A4D">
              <w:rPr>
                <w:rFonts w:ascii="Times New Roman" w:hAnsi="Times New Roman" w:cs="Times New Roman"/>
                <w:sz w:val="28"/>
                <w:szCs w:val="28"/>
              </w:rPr>
              <w:t>2.2.</w:t>
            </w:r>
            <w:r w:rsidR="001B7ADD">
              <w:rPr>
                <w:rFonts w:ascii="Times New Roman" w:hAnsi="Times New Roman" w:cs="Times New Roman"/>
                <w:sz w:val="28"/>
                <w:szCs w:val="28"/>
              </w:rPr>
              <w:t>4</w:t>
            </w:r>
          </w:p>
        </w:tc>
        <w:tc>
          <w:tcPr>
            <w:tcW w:w="8078" w:type="dxa"/>
          </w:tcPr>
          <w:p w14:paraId="6C4DA302" w14:textId="48044DD3" w:rsidR="00B91586" w:rsidRPr="003A7A4D" w:rsidRDefault="00E4550B" w:rsidP="00B15051">
            <w:pPr>
              <w:rPr>
                <w:rFonts w:ascii="Times New Roman" w:hAnsi="Times New Roman" w:cs="Times New Roman"/>
                <w:sz w:val="28"/>
                <w:szCs w:val="28"/>
              </w:rPr>
            </w:pPr>
            <w:r>
              <w:rPr>
                <w:rFonts w:ascii="Times New Roman" w:hAnsi="Times New Roman" w:cs="Times New Roman"/>
                <w:sz w:val="28"/>
                <w:szCs w:val="28"/>
              </w:rPr>
              <w:t>Характеристики</w:t>
            </w:r>
            <w:r w:rsidRPr="003A7A4D">
              <w:rPr>
                <w:rFonts w:ascii="Times New Roman" w:hAnsi="Times New Roman" w:cs="Times New Roman"/>
                <w:sz w:val="28"/>
                <w:szCs w:val="28"/>
              </w:rPr>
              <w:t xml:space="preserve"> </w:t>
            </w:r>
            <w:r>
              <w:rPr>
                <w:rFonts w:ascii="Times New Roman" w:hAnsi="Times New Roman" w:cs="Times New Roman"/>
                <w:sz w:val="28"/>
                <w:szCs w:val="28"/>
              </w:rPr>
              <w:t>а</w:t>
            </w:r>
            <w:r w:rsidR="00B91586" w:rsidRPr="003A7A4D">
              <w:rPr>
                <w:rFonts w:ascii="Times New Roman" w:hAnsi="Times New Roman" w:cs="Times New Roman"/>
                <w:sz w:val="28"/>
                <w:szCs w:val="28"/>
              </w:rPr>
              <w:t>ктивированн</w:t>
            </w:r>
            <w:r>
              <w:rPr>
                <w:rFonts w:ascii="Times New Roman" w:hAnsi="Times New Roman" w:cs="Times New Roman"/>
                <w:sz w:val="28"/>
                <w:szCs w:val="28"/>
              </w:rPr>
              <w:t>ого</w:t>
            </w:r>
            <w:r w:rsidR="00B91586" w:rsidRPr="003A7A4D">
              <w:rPr>
                <w:rFonts w:ascii="Times New Roman" w:hAnsi="Times New Roman" w:cs="Times New Roman"/>
                <w:sz w:val="28"/>
                <w:szCs w:val="28"/>
              </w:rPr>
              <w:t xml:space="preserve"> метакаолин</w:t>
            </w:r>
            <w:r>
              <w:rPr>
                <w:rFonts w:ascii="Times New Roman" w:hAnsi="Times New Roman" w:cs="Times New Roman"/>
                <w:sz w:val="28"/>
                <w:szCs w:val="28"/>
              </w:rPr>
              <w:t>а</w:t>
            </w:r>
          </w:p>
        </w:tc>
        <w:tc>
          <w:tcPr>
            <w:tcW w:w="491" w:type="dxa"/>
          </w:tcPr>
          <w:p w14:paraId="79736C19" w14:textId="61E45BA9" w:rsidR="00B91586"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4</w:t>
            </w:r>
            <w:r w:rsidR="004C6130">
              <w:rPr>
                <w:rFonts w:ascii="Times New Roman" w:hAnsi="Times New Roman" w:cs="Times New Roman"/>
                <w:sz w:val="28"/>
                <w:szCs w:val="28"/>
              </w:rPr>
              <w:t>7</w:t>
            </w:r>
          </w:p>
        </w:tc>
      </w:tr>
      <w:tr w:rsidR="00B91586" w14:paraId="5090202F" w14:textId="77777777" w:rsidTr="003A7A4D">
        <w:tc>
          <w:tcPr>
            <w:tcW w:w="776" w:type="dxa"/>
          </w:tcPr>
          <w:p w14:paraId="50DBB8DF" w14:textId="77341CD2" w:rsidR="00B91586" w:rsidRPr="003A7A4D" w:rsidRDefault="00B91586" w:rsidP="00B15051">
            <w:pPr>
              <w:rPr>
                <w:rFonts w:ascii="Times New Roman" w:hAnsi="Times New Roman" w:cs="Times New Roman"/>
                <w:sz w:val="28"/>
                <w:szCs w:val="28"/>
              </w:rPr>
            </w:pPr>
            <w:r w:rsidRPr="003A7A4D">
              <w:rPr>
                <w:rFonts w:ascii="Times New Roman" w:hAnsi="Times New Roman" w:cs="Times New Roman"/>
                <w:sz w:val="28"/>
                <w:szCs w:val="28"/>
              </w:rPr>
              <w:t>2.2.</w:t>
            </w:r>
            <w:r w:rsidR="001B7ADD">
              <w:rPr>
                <w:rFonts w:ascii="Times New Roman" w:hAnsi="Times New Roman" w:cs="Times New Roman"/>
                <w:sz w:val="28"/>
                <w:szCs w:val="28"/>
              </w:rPr>
              <w:t>5</w:t>
            </w:r>
          </w:p>
        </w:tc>
        <w:tc>
          <w:tcPr>
            <w:tcW w:w="8078" w:type="dxa"/>
          </w:tcPr>
          <w:p w14:paraId="185027B8" w14:textId="7BDEA06D" w:rsidR="00B91586" w:rsidRPr="003A7A4D" w:rsidRDefault="00E4550B" w:rsidP="00B15051">
            <w:pPr>
              <w:rPr>
                <w:rFonts w:ascii="Times New Roman" w:hAnsi="Times New Roman" w:cs="Times New Roman"/>
                <w:sz w:val="28"/>
                <w:szCs w:val="28"/>
              </w:rPr>
            </w:pPr>
            <w:r>
              <w:rPr>
                <w:rFonts w:ascii="Times New Roman" w:hAnsi="Times New Roman" w:cs="Times New Roman"/>
                <w:sz w:val="28"/>
                <w:szCs w:val="28"/>
              </w:rPr>
              <w:t>Характеристики</w:t>
            </w:r>
            <w:r w:rsidRPr="003A7A4D">
              <w:rPr>
                <w:rFonts w:ascii="Times New Roman" w:hAnsi="Times New Roman" w:cs="Times New Roman"/>
                <w:sz w:val="28"/>
                <w:szCs w:val="28"/>
              </w:rPr>
              <w:t xml:space="preserve"> </w:t>
            </w:r>
            <w:r>
              <w:rPr>
                <w:rFonts w:ascii="Times New Roman" w:hAnsi="Times New Roman" w:cs="Times New Roman"/>
                <w:sz w:val="28"/>
                <w:szCs w:val="28"/>
              </w:rPr>
              <w:t>в</w:t>
            </w:r>
            <w:r w:rsidR="00B91586" w:rsidRPr="003A7A4D">
              <w:rPr>
                <w:rFonts w:ascii="Times New Roman" w:hAnsi="Times New Roman" w:cs="Times New Roman"/>
                <w:sz w:val="28"/>
                <w:szCs w:val="28"/>
              </w:rPr>
              <w:t>олокнист</w:t>
            </w:r>
            <w:r>
              <w:rPr>
                <w:rFonts w:ascii="Times New Roman" w:hAnsi="Times New Roman" w:cs="Times New Roman"/>
                <w:sz w:val="28"/>
                <w:szCs w:val="28"/>
              </w:rPr>
              <w:t>ого</w:t>
            </w:r>
            <w:r w:rsidR="00B91586" w:rsidRPr="003A7A4D">
              <w:rPr>
                <w:rFonts w:ascii="Times New Roman" w:hAnsi="Times New Roman" w:cs="Times New Roman"/>
                <w:sz w:val="28"/>
                <w:szCs w:val="28"/>
              </w:rPr>
              <w:t xml:space="preserve"> наполнител</w:t>
            </w:r>
            <w:r>
              <w:rPr>
                <w:rFonts w:ascii="Times New Roman" w:hAnsi="Times New Roman" w:cs="Times New Roman"/>
                <w:sz w:val="28"/>
                <w:szCs w:val="28"/>
              </w:rPr>
              <w:t>я</w:t>
            </w:r>
            <w:r w:rsidR="00B91586" w:rsidRPr="003A7A4D">
              <w:rPr>
                <w:rFonts w:ascii="Times New Roman" w:hAnsi="Times New Roman" w:cs="Times New Roman"/>
                <w:sz w:val="28"/>
                <w:szCs w:val="28"/>
              </w:rPr>
              <w:t xml:space="preserve"> в виде волластонитовой фибры</w:t>
            </w:r>
          </w:p>
        </w:tc>
        <w:tc>
          <w:tcPr>
            <w:tcW w:w="491" w:type="dxa"/>
          </w:tcPr>
          <w:p w14:paraId="5610761D" w14:textId="20EC21FE" w:rsidR="00B91586" w:rsidRPr="00231B9F" w:rsidRDefault="004C6130" w:rsidP="00B15051">
            <w:pPr>
              <w:rPr>
                <w:rFonts w:ascii="Times New Roman" w:hAnsi="Times New Roman" w:cs="Times New Roman"/>
                <w:sz w:val="28"/>
                <w:szCs w:val="28"/>
              </w:rPr>
            </w:pPr>
            <w:r>
              <w:rPr>
                <w:rFonts w:ascii="Times New Roman" w:hAnsi="Times New Roman" w:cs="Times New Roman"/>
                <w:sz w:val="28"/>
                <w:szCs w:val="28"/>
              </w:rPr>
              <w:t>50</w:t>
            </w:r>
          </w:p>
        </w:tc>
      </w:tr>
      <w:tr w:rsidR="00B56863" w14:paraId="22BCD6CC" w14:textId="77777777" w:rsidTr="003A7A4D">
        <w:tc>
          <w:tcPr>
            <w:tcW w:w="776" w:type="dxa"/>
          </w:tcPr>
          <w:p w14:paraId="74A274D4" w14:textId="38CA21C7" w:rsidR="00B56863" w:rsidRPr="003A7A4D" w:rsidRDefault="00692FD4" w:rsidP="00B15051">
            <w:pPr>
              <w:rPr>
                <w:rFonts w:ascii="Times New Roman" w:hAnsi="Times New Roman" w:cs="Times New Roman"/>
                <w:sz w:val="28"/>
                <w:szCs w:val="28"/>
              </w:rPr>
            </w:pPr>
            <w:r w:rsidRPr="003A7A4D">
              <w:rPr>
                <w:rFonts w:ascii="Times New Roman" w:hAnsi="Times New Roman" w:cs="Times New Roman"/>
                <w:sz w:val="28"/>
                <w:szCs w:val="28"/>
              </w:rPr>
              <w:t>2.3</w:t>
            </w:r>
          </w:p>
        </w:tc>
        <w:tc>
          <w:tcPr>
            <w:tcW w:w="8078" w:type="dxa"/>
          </w:tcPr>
          <w:p w14:paraId="1768E733" w14:textId="39D11E12" w:rsidR="00B56863" w:rsidRPr="003A7A4D" w:rsidRDefault="00B56863" w:rsidP="00B15051">
            <w:pPr>
              <w:rPr>
                <w:rFonts w:ascii="Times New Roman" w:hAnsi="Times New Roman" w:cs="Times New Roman"/>
                <w:sz w:val="28"/>
                <w:szCs w:val="28"/>
              </w:rPr>
            </w:pPr>
            <w:r w:rsidRPr="003A7A4D">
              <w:rPr>
                <w:rFonts w:ascii="Times New Roman" w:hAnsi="Times New Roman" w:cs="Times New Roman"/>
                <w:sz w:val="28"/>
                <w:szCs w:val="28"/>
              </w:rPr>
              <w:t>Механизм гидратации портландцемента, формирование структуры цементного камня</w:t>
            </w:r>
          </w:p>
        </w:tc>
        <w:tc>
          <w:tcPr>
            <w:tcW w:w="491" w:type="dxa"/>
          </w:tcPr>
          <w:p w14:paraId="2E7A3E82" w14:textId="55BEEFD9" w:rsidR="00B56863"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5</w:t>
            </w:r>
            <w:r w:rsidR="004C6130">
              <w:rPr>
                <w:rFonts w:ascii="Times New Roman" w:hAnsi="Times New Roman" w:cs="Times New Roman"/>
                <w:sz w:val="28"/>
                <w:szCs w:val="28"/>
              </w:rPr>
              <w:t>1</w:t>
            </w:r>
          </w:p>
        </w:tc>
      </w:tr>
    </w:tbl>
    <w:p w14:paraId="0F1149CC" w14:textId="77777777" w:rsidR="00B52559" w:rsidRDefault="00B52559" w:rsidP="00B15051">
      <w:pPr>
        <w:rPr>
          <w:rFonts w:ascii="Times New Roman" w:hAnsi="Times New Roman" w:cs="Times New Roman"/>
          <w:sz w:val="28"/>
          <w:szCs w:val="28"/>
        </w:rPr>
        <w:sectPr w:rsidR="00B52559" w:rsidSect="00B52559">
          <w:pgSz w:w="11906" w:h="16838"/>
          <w:pgMar w:top="1134" w:right="567" w:bottom="1418" w:left="1701" w:header="709" w:footer="709" w:gutter="0"/>
          <w:pgNumType w:start="7"/>
          <w:cols w:space="708"/>
          <w:titlePg/>
          <w:docGrid w:linePitch="360"/>
        </w:sect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078"/>
        <w:gridCol w:w="636"/>
      </w:tblGrid>
      <w:tr w:rsidR="004E46A5" w:rsidRPr="00231B9F" w14:paraId="325D2E54" w14:textId="77777777" w:rsidTr="00231B9F">
        <w:tc>
          <w:tcPr>
            <w:tcW w:w="776" w:type="dxa"/>
          </w:tcPr>
          <w:p w14:paraId="741A30CE" w14:textId="485FFEEC" w:rsidR="004E46A5" w:rsidRPr="003A7A4D" w:rsidRDefault="004E46A5" w:rsidP="00B15051">
            <w:pPr>
              <w:rPr>
                <w:rFonts w:ascii="Times New Roman" w:hAnsi="Times New Roman" w:cs="Times New Roman"/>
                <w:sz w:val="28"/>
                <w:szCs w:val="28"/>
              </w:rPr>
            </w:pPr>
            <w:r>
              <w:rPr>
                <w:rFonts w:ascii="Times New Roman" w:hAnsi="Times New Roman" w:cs="Times New Roman"/>
                <w:sz w:val="28"/>
                <w:szCs w:val="28"/>
              </w:rPr>
              <w:t>2.4</w:t>
            </w:r>
          </w:p>
        </w:tc>
        <w:tc>
          <w:tcPr>
            <w:tcW w:w="8078" w:type="dxa"/>
          </w:tcPr>
          <w:p w14:paraId="2BCF5290" w14:textId="21C4B3FB" w:rsidR="004E46A5" w:rsidRPr="003A7A4D" w:rsidRDefault="004E46A5" w:rsidP="00B15051">
            <w:pPr>
              <w:rPr>
                <w:rFonts w:ascii="Times New Roman" w:hAnsi="Times New Roman" w:cs="Times New Roman"/>
                <w:sz w:val="28"/>
                <w:szCs w:val="28"/>
              </w:rPr>
            </w:pPr>
            <w:r>
              <w:rPr>
                <w:rFonts w:ascii="Times New Roman" w:hAnsi="Times New Roman" w:cs="Times New Roman"/>
                <w:sz w:val="28"/>
                <w:szCs w:val="28"/>
              </w:rPr>
              <w:t>Выводы по второй главе</w:t>
            </w:r>
          </w:p>
        </w:tc>
        <w:tc>
          <w:tcPr>
            <w:tcW w:w="496" w:type="dxa"/>
          </w:tcPr>
          <w:p w14:paraId="4B9F1E60" w14:textId="519EDD65" w:rsidR="004E46A5"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5</w:t>
            </w:r>
            <w:r w:rsidR="004C6130">
              <w:rPr>
                <w:rFonts w:ascii="Times New Roman" w:hAnsi="Times New Roman" w:cs="Times New Roman"/>
                <w:sz w:val="28"/>
                <w:szCs w:val="28"/>
              </w:rPr>
              <w:t>4</w:t>
            </w:r>
          </w:p>
        </w:tc>
      </w:tr>
      <w:tr w:rsidR="00EA13C6" w:rsidRPr="00231B9F" w14:paraId="2F42BA0C" w14:textId="77777777" w:rsidTr="00231B9F">
        <w:tc>
          <w:tcPr>
            <w:tcW w:w="776" w:type="dxa"/>
          </w:tcPr>
          <w:p w14:paraId="5CA8A7E9" w14:textId="6D2A5CB5" w:rsidR="00EA13C6" w:rsidRPr="003A7A4D" w:rsidRDefault="00B91586" w:rsidP="00B15051">
            <w:pPr>
              <w:rPr>
                <w:rFonts w:ascii="Times New Roman" w:hAnsi="Times New Roman" w:cs="Times New Roman"/>
                <w:sz w:val="28"/>
                <w:szCs w:val="28"/>
              </w:rPr>
            </w:pPr>
            <w:r w:rsidRPr="003A7A4D">
              <w:rPr>
                <w:rFonts w:ascii="Times New Roman" w:hAnsi="Times New Roman" w:cs="Times New Roman"/>
                <w:sz w:val="28"/>
                <w:szCs w:val="28"/>
              </w:rPr>
              <w:t>3</w:t>
            </w:r>
          </w:p>
        </w:tc>
        <w:tc>
          <w:tcPr>
            <w:tcW w:w="8078" w:type="dxa"/>
          </w:tcPr>
          <w:p w14:paraId="1CCBB819" w14:textId="55417E96" w:rsidR="00EA13C6" w:rsidRPr="003A7A4D" w:rsidRDefault="00EA13C6" w:rsidP="00B15051">
            <w:pPr>
              <w:rPr>
                <w:rFonts w:ascii="Times New Roman" w:hAnsi="Times New Roman" w:cs="Times New Roman"/>
                <w:sz w:val="28"/>
                <w:szCs w:val="28"/>
              </w:rPr>
            </w:pPr>
            <w:r w:rsidRPr="003A7A4D">
              <w:rPr>
                <w:rFonts w:ascii="Times New Roman" w:hAnsi="Times New Roman" w:cs="Times New Roman"/>
                <w:sz w:val="28"/>
                <w:szCs w:val="28"/>
              </w:rPr>
              <w:t>ПОДБОР</w:t>
            </w:r>
            <w:r w:rsidR="00E416AB" w:rsidRPr="003A7A4D">
              <w:rPr>
                <w:rFonts w:ascii="Times New Roman" w:hAnsi="Times New Roman" w:cs="Times New Roman"/>
                <w:sz w:val="28"/>
                <w:szCs w:val="28"/>
              </w:rPr>
              <w:t xml:space="preserve"> </w:t>
            </w:r>
            <w:r w:rsidRPr="003A7A4D">
              <w:rPr>
                <w:rFonts w:ascii="Times New Roman" w:hAnsi="Times New Roman" w:cs="Times New Roman"/>
                <w:sz w:val="28"/>
                <w:szCs w:val="28"/>
              </w:rPr>
              <w:t>СОСТАВА</w:t>
            </w:r>
            <w:r w:rsidR="000318D9" w:rsidRPr="003A7A4D">
              <w:rPr>
                <w:rFonts w:ascii="Times New Roman" w:hAnsi="Times New Roman" w:cs="Times New Roman"/>
                <w:sz w:val="28"/>
                <w:szCs w:val="28"/>
              </w:rPr>
              <w:t xml:space="preserve"> МОДИФИЦИРОВАННОГО БЕТОНА</w:t>
            </w:r>
            <w:r w:rsidRPr="003A7A4D">
              <w:rPr>
                <w:rFonts w:ascii="Times New Roman" w:hAnsi="Times New Roman" w:cs="Times New Roman"/>
                <w:sz w:val="28"/>
                <w:szCs w:val="28"/>
              </w:rPr>
              <w:t xml:space="preserve"> </w:t>
            </w:r>
          </w:p>
        </w:tc>
        <w:tc>
          <w:tcPr>
            <w:tcW w:w="496" w:type="dxa"/>
          </w:tcPr>
          <w:p w14:paraId="4E62617C" w14:textId="0197EFA1" w:rsidR="00EA13C6"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5</w:t>
            </w:r>
            <w:r w:rsidR="004C6130">
              <w:rPr>
                <w:rFonts w:ascii="Times New Roman" w:hAnsi="Times New Roman" w:cs="Times New Roman"/>
                <w:sz w:val="28"/>
                <w:szCs w:val="28"/>
              </w:rPr>
              <w:t>6</w:t>
            </w:r>
          </w:p>
        </w:tc>
      </w:tr>
      <w:tr w:rsidR="00EA13C6" w:rsidRPr="00231B9F" w14:paraId="49BB9DC8" w14:textId="77777777" w:rsidTr="00231B9F">
        <w:tc>
          <w:tcPr>
            <w:tcW w:w="776" w:type="dxa"/>
          </w:tcPr>
          <w:p w14:paraId="72417772" w14:textId="274B43BD" w:rsidR="00EA13C6" w:rsidRPr="003A7A4D" w:rsidRDefault="00B91586" w:rsidP="00B15051">
            <w:pPr>
              <w:rPr>
                <w:rFonts w:ascii="Times New Roman" w:hAnsi="Times New Roman" w:cs="Times New Roman"/>
                <w:sz w:val="28"/>
                <w:szCs w:val="28"/>
              </w:rPr>
            </w:pPr>
            <w:r w:rsidRPr="003A7A4D">
              <w:rPr>
                <w:rFonts w:ascii="Times New Roman" w:hAnsi="Times New Roman" w:cs="Times New Roman"/>
                <w:sz w:val="28"/>
                <w:szCs w:val="28"/>
              </w:rPr>
              <w:t>3.1</w:t>
            </w:r>
          </w:p>
        </w:tc>
        <w:tc>
          <w:tcPr>
            <w:tcW w:w="8078" w:type="dxa"/>
          </w:tcPr>
          <w:p w14:paraId="2407B5F2" w14:textId="5011E829" w:rsidR="00EA13C6" w:rsidRPr="003A7A4D" w:rsidRDefault="003F748E" w:rsidP="00B15051">
            <w:pPr>
              <w:rPr>
                <w:rFonts w:ascii="Times New Roman" w:hAnsi="Times New Roman" w:cs="Times New Roman"/>
                <w:sz w:val="28"/>
                <w:szCs w:val="28"/>
              </w:rPr>
            </w:pPr>
            <w:r w:rsidRPr="003A7A4D">
              <w:rPr>
                <w:rFonts w:ascii="Times New Roman" w:hAnsi="Times New Roman" w:cs="Times New Roman"/>
                <w:sz w:val="28"/>
                <w:szCs w:val="28"/>
              </w:rPr>
              <w:t>Предпосылки моди</w:t>
            </w:r>
            <w:r w:rsidR="003F6FCA" w:rsidRPr="003A7A4D">
              <w:rPr>
                <w:rFonts w:ascii="Times New Roman" w:hAnsi="Times New Roman" w:cs="Times New Roman"/>
                <w:sz w:val="28"/>
                <w:szCs w:val="28"/>
              </w:rPr>
              <w:t>фи</w:t>
            </w:r>
            <w:r w:rsidRPr="003A7A4D">
              <w:rPr>
                <w:rFonts w:ascii="Times New Roman" w:hAnsi="Times New Roman" w:cs="Times New Roman"/>
                <w:sz w:val="28"/>
                <w:szCs w:val="28"/>
              </w:rPr>
              <w:t xml:space="preserve">цирования </w:t>
            </w:r>
            <w:r w:rsidR="000318D9" w:rsidRPr="003A7A4D">
              <w:rPr>
                <w:rFonts w:ascii="Times New Roman" w:hAnsi="Times New Roman" w:cs="Times New Roman"/>
                <w:sz w:val="28"/>
                <w:szCs w:val="28"/>
              </w:rPr>
              <w:t>цементных систем комплексными добавками</w:t>
            </w:r>
          </w:p>
        </w:tc>
        <w:tc>
          <w:tcPr>
            <w:tcW w:w="496" w:type="dxa"/>
          </w:tcPr>
          <w:p w14:paraId="56DBCFB1" w14:textId="2C4E9BA5" w:rsidR="00EA13C6"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5</w:t>
            </w:r>
            <w:r w:rsidR="004C6130">
              <w:rPr>
                <w:rFonts w:ascii="Times New Roman" w:hAnsi="Times New Roman" w:cs="Times New Roman"/>
                <w:sz w:val="28"/>
                <w:szCs w:val="28"/>
              </w:rPr>
              <w:t>6</w:t>
            </w:r>
          </w:p>
        </w:tc>
      </w:tr>
      <w:tr w:rsidR="009A6B94" w:rsidRPr="00231B9F" w14:paraId="4B6FF680" w14:textId="77777777" w:rsidTr="00231B9F">
        <w:tc>
          <w:tcPr>
            <w:tcW w:w="776" w:type="dxa"/>
          </w:tcPr>
          <w:p w14:paraId="6FB0F726" w14:textId="5BE5169A" w:rsidR="009A6B94" w:rsidRPr="003A7A4D" w:rsidRDefault="009A6B94" w:rsidP="00B15051">
            <w:pPr>
              <w:rPr>
                <w:rFonts w:ascii="Times New Roman" w:hAnsi="Times New Roman" w:cs="Times New Roman"/>
                <w:sz w:val="28"/>
                <w:szCs w:val="28"/>
              </w:rPr>
            </w:pPr>
            <w:r w:rsidRPr="003A7A4D">
              <w:rPr>
                <w:rFonts w:ascii="Times New Roman" w:hAnsi="Times New Roman" w:cs="Times New Roman"/>
                <w:sz w:val="28"/>
                <w:szCs w:val="28"/>
                <w:lang w:val="en-US"/>
              </w:rPr>
              <w:t>3.</w:t>
            </w:r>
            <w:r w:rsidR="007563FD" w:rsidRPr="003A7A4D">
              <w:rPr>
                <w:rFonts w:ascii="Times New Roman" w:hAnsi="Times New Roman" w:cs="Times New Roman"/>
                <w:sz w:val="28"/>
                <w:szCs w:val="28"/>
              </w:rPr>
              <w:t>1.1</w:t>
            </w:r>
          </w:p>
        </w:tc>
        <w:tc>
          <w:tcPr>
            <w:tcW w:w="8078" w:type="dxa"/>
          </w:tcPr>
          <w:p w14:paraId="730650D5" w14:textId="21506A2A" w:rsidR="009A6B94" w:rsidRPr="003A7A4D" w:rsidRDefault="009A6B94" w:rsidP="00B15051">
            <w:pPr>
              <w:rPr>
                <w:rFonts w:ascii="Times New Roman" w:hAnsi="Times New Roman" w:cs="Times New Roman"/>
                <w:sz w:val="28"/>
                <w:szCs w:val="28"/>
              </w:rPr>
            </w:pPr>
            <w:r w:rsidRPr="003A7A4D">
              <w:rPr>
                <w:rFonts w:ascii="Times New Roman" w:hAnsi="Times New Roman" w:cs="Times New Roman"/>
                <w:sz w:val="28"/>
                <w:szCs w:val="28"/>
              </w:rPr>
              <w:t>Исследование влияния содержания метакаолина на прочностные характеристики цементных балок</w:t>
            </w:r>
          </w:p>
        </w:tc>
        <w:tc>
          <w:tcPr>
            <w:tcW w:w="496" w:type="dxa"/>
          </w:tcPr>
          <w:p w14:paraId="5457E819" w14:textId="01E10ECF" w:rsidR="009A6B94"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5</w:t>
            </w:r>
            <w:r w:rsidR="004C6130">
              <w:rPr>
                <w:rFonts w:ascii="Times New Roman" w:hAnsi="Times New Roman" w:cs="Times New Roman"/>
                <w:sz w:val="28"/>
                <w:szCs w:val="28"/>
              </w:rPr>
              <w:t>6</w:t>
            </w:r>
          </w:p>
        </w:tc>
      </w:tr>
      <w:tr w:rsidR="00EA13C6" w:rsidRPr="00231B9F" w14:paraId="213702A6" w14:textId="77777777" w:rsidTr="00231B9F">
        <w:tc>
          <w:tcPr>
            <w:tcW w:w="776" w:type="dxa"/>
          </w:tcPr>
          <w:p w14:paraId="3CB14EE8" w14:textId="0273424D" w:rsidR="00EA13C6" w:rsidRPr="003A7A4D" w:rsidRDefault="00B91586" w:rsidP="00B15051">
            <w:pPr>
              <w:rPr>
                <w:rFonts w:ascii="Times New Roman" w:hAnsi="Times New Roman" w:cs="Times New Roman"/>
                <w:sz w:val="28"/>
                <w:szCs w:val="28"/>
              </w:rPr>
            </w:pPr>
            <w:r w:rsidRPr="003A7A4D">
              <w:rPr>
                <w:rFonts w:ascii="Times New Roman" w:hAnsi="Times New Roman" w:cs="Times New Roman"/>
                <w:sz w:val="28"/>
                <w:szCs w:val="28"/>
              </w:rPr>
              <w:t>3.</w:t>
            </w:r>
            <w:r w:rsidR="007563FD" w:rsidRPr="003A7A4D">
              <w:rPr>
                <w:rFonts w:ascii="Times New Roman" w:hAnsi="Times New Roman" w:cs="Times New Roman"/>
                <w:sz w:val="28"/>
                <w:szCs w:val="28"/>
              </w:rPr>
              <w:t>2</w:t>
            </w:r>
          </w:p>
        </w:tc>
        <w:tc>
          <w:tcPr>
            <w:tcW w:w="8078" w:type="dxa"/>
          </w:tcPr>
          <w:p w14:paraId="5C71E4F5" w14:textId="13FA7412" w:rsidR="00EA13C6" w:rsidRPr="003A7A4D" w:rsidRDefault="000318D9" w:rsidP="00B15051">
            <w:pPr>
              <w:jc w:val="both"/>
              <w:rPr>
                <w:rFonts w:ascii="Times New Roman" w:hAnsi="Times New Roman" w:cs="Times New Roman"/>
                <w:sz w:val="28"/>
                <w:szCs w:val="28"/>
              </w:rPr>
            </w:pPr>
            <w:r w:rsidRPr="003A7A4D">
              <w:rPr>
                <w:rFonts w:ascii="Times New Roman" w:hAnsi="Times New Roman" w:cs="Times New Roman"/>
                <w:sz w:val="28"/>
                <w:szCs w:val="28"/>
              </w:rPr>
              <w:t>Разработка предварительного состава модифицированного бетона</w:t>
            </w:r>
            <w:r w:rsidR="008D3067">
              <w:rPr>
                <w:rFonts w:ascii="Times New Roman" w:hAnsi="Times New Roman" w:cs="Times New Roman"/>
                <w:sz w:val="28"/>
                <w:szCs w:val="28"/>
              </w:rPr>
              <w:t xml:space="preserve"> с комплексной</w:t>
            </w:r>
            <w:r w:rsidRPr="003A7A4D">
              <w:rPr>
                <w:rFonts w:ascii="Times New Roman" w:hAnsi="Times New Roman" w:cs="Times New Roman"/>
                <w:sz w:val="28"/>
                <w:szCs w:val="28"/>
              </w:rPr>
              <w:t xml:space="preserve"> добавкой</w:t>
            </w:r>
          </w:p>
        </w:tc>
        <w:tc>
          <w:tcPr>
            <w:tcW w:w="496" w:type="dxa"/>
          </w:tcPr>
          <w:p w14:paraId="18697841" w14:textId="2551150A" w:rsidR="00EA13C6" w:rsidRPr="00231B9F" w:rsidRDefault="004C6130" w:rsidP="00B15051">
            <w:pPr>
              <w:rPr>
                <w:rFonts w:ascii="Times New Roman" w:hAnsi="Times New Roman" w:cs="Times New Roman"/>
                <w:sz w:val="28"/>
                <w:szCs w:val="28"/>
              </w:rPr>
            </w:pPr>
            <w:r>
              <w:rPr>
                <w:rFonts w:ascii="Times New Roman" w:hAnsi="Times New Roman" w:cs="Times New Roman"/>
                <w:sz w:val="28"/>
                <w:szCs w:val="28"/>
              </w:rPr>
              <w:t>61</w:t>
            </w:r>
          </w:p>
        </w:tc>
      </w:tr>
      <w:tr w:rsidR="00EA13C6" w:rsidRPr="00231B9F" w14:paraId="3BB93D15" w14:textId="77777777" w:rsidTr="00231B9F">
        <w:tc>
          <w:tcPr>
            <w:tcW w:w="776" w:type="dxa"/>
          </w:tcPr>
          <w:p w14:paraId="248EA078" w14:textId="327D9DFC" w:rsidR="00EA13C6" w:rsidRPr="003A7A4D" w:rsidRDefault="008322DB" w:rsidP="00B15051">
            <w:pPr>
              <w:rPr>
                <w:rFonts w:ascii="Times New Roman" w:hAnsi="Times New Roman" w:cs="Times New Roman"/>
                <w:sz w:val="28"/>
                <w:szCs w:val="28"/>
                <w:lang w:val="en-US"/>
              </w:rPr>
            </w:pPr>
            <w:r w:rsidRPr="003A7A4D">
              <w:rPr>
                <w:rFonts w:ascii="Times New Roman" w:hAnsi="Times New Roman" w:cs="Times New Roman"/>
                <w:sz w:val="28"/>
                <w:szCs w:val="28"/>
                <w:lang w:val="en-US"/>
              </w:rPr>
              <w:t>3.3</w:t>
            </w:r>
          </w:p>
        </w:tc>
        <w:tc>
          <w:tcPr>
            <w:tcW w:w="8078" w:type="dxa"/>
          </w:tcPr>
          <w:p w14:paraId="3EF838AE" w14:textId="37353E4C" w:rsidR="00EA13C6" w:rsidRPr="003A7A4D" w:rsidRDefault="008322DB" w:rsidP="00B15051">
            <w:pPr>
              <w:jc w:val="both"/>
              <w:rPr>
                <w:rFonts w:ascii="Times New Roman" w:hAnsi="Times New Roman" w:cs="Times New Roman"/>
                <w:sz w:val="28"/>
                <w:szCs w:val="28"/>
              </w:rPr>
            </w:pPr>
            <w:r w:rsidRPr="003A7A4D">
              <w:rPr>
                <w:rFonts w:ascii="Times New Roman" w:hAnsi="Times New Roman" w:cs="Times New Roman"/>
                <w:sz w:val="28"/>
                <w:szCs w:val="28"/>
              </w:rPr>
              <w:t>Построение ортогонального центрального планирования второго порядка с целью подбора оптимального состава модифицированного тяжелого бетона</w:t>
            </w:r>
          </w:p>
        </w:tc>
        <w:tc>
          <w:tcPr>
            <w:tcW w:w="496" w:type="dxa"/>
          </w:tcPr>
          <w:p w14:paraId="53A35323" w14:textId="42435A1A" w:rsidR="00EA13C6" w:rsidRPr="00231B9F" w:rsidRDefault="004C6130" w:rsidP="00B15051">
            <w:pPr>
              <w:rPr>
                <w:rFonts w:ascii="Times New Roman" w:hAnsi="Times New Roman" w:cs="Times New Roman"/>
                <w:sz w:val="28"/>
                <w:szCs w:val="28"/>
              </w:rPr>
            </w:pPr>
            <w:r>
              <w:rPr>
                <w:rFonts w:ascii="Times New Roman" w:hAnsi="Times New Roman" w:cs="Times New Roman"/>
                <w:sz w:val="28"/>
                <w:szCs w:val="28"/>
              </w:rPr>
              <w:t>61</w:t>
            </w:r>
          </w:p>
        </w:tc>
      </w:tr>
      <w:tr w:rsidR="00EA13C6" w:rsidRPr="00231B9F" w14:paraId="0412CB7A" w14:textId="77777777" w:rsidTr="00231B9F">
        <w:tc>
          <w:tcPr>
            <w:tcW w:w="776" w:type="dxa"/>
          </w:tcPr>
          <w:p w14:paraId="6541C094" w14:textId="003E97E1" w:rsidR="00EA13C6" w:rsidRPr="003A7A4D" w:rsidRDefault="000318D9" w:rsidP="00B15051">
            <w:pPr>
              <w:rPr>
                <w:rFonts w:ascii="Times New Roman" w:hAnsi="Times New Roman" w:cs="Times New Roman"/>
                <w:sz w:val="28"/>
                <w:szCs w:val="28"/>
              </w:rPr>
            </w:pPr>
            <w:r w:rsidRPr="003A7A4D">
              <w:rPr>
                <w:rFonts w:ascii="Times New Roman" w:hAnsi="Times New Roman" w:cs="Times New Roman"/>
                <w:sz w:val="28"/>
                <w:szCs w:val="28"/>
              </w:rPr>
              <w:t>3.4</w:t>
            </w:r>
          </w:p>
        </w:tc>
        <w:tc>
          <w:tcPr>
            <w:tcW w:w="8078" w:type="dxa"/>
          </w:tcPr>
          <w:p w14:paraId="7E63AF22" w14:textId="6E28C104" w:rsidR="00EA13C6" w:rsidRPr="003A7A4D" w:rsidRDefault="000318D9" w:rsidP="00B15051">
            <w:pPr>
              <w:jc w:val="both"/>
              <w:rPr>
                <w:rFonts w:ascii="Times New Roman" w:hAnsi="Times New Roman" w:cs="Times New Roman"/>
                <w:sz w:val="28"/>
                <w:szCs w:val="28"/>
              </w:rPr>
            </w:pPr>
            <w:r w:rsidRPr="003A7A4D">
              <w:rPr>
                <w:rFonts w:ascii="Times New Roman" w:hAnsi="Times New Roman" w:cs="Times New Roman"/>
                <w:sz w:val="28"/>
                <w:szCs w:val="28"/>
              </w:rPr>
              <w:t>Разработанные составы модифицированного цементобетона с учетом расхода и подбора сырьевых материалов</w:t>
            </w:r>
          </w:p>
        </w:tc>
        <w:tc>
          <w:tcPr>
            <w:tcW w:w="496" w:type="dxa"/>
          </w:tcPr>
          <w:p w14:paraId="5142A077" w14:textId="522E56F3" w:rsidR="00EA13C6"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6</w:t>
            </w:r>
            <w:r w:rsidR="004C6130">
              <w:rPr>
                <w:rFonts w:ascii="Times New Roman" w:hAnsi="Times New Roman" w:cs="Times New Roman"/>
                <w:sz w:val="28"/>
                <w:szCs w:val="28"/>
              </w:rPr>
              <w:t>6</w:t>
            </w:r>
          </w:p>
        </w:tc>
      </w:tr>
      <w:tr w:rsidR="00EA13C6" w:rsidRPr="00231B9F" w14:paraId="208DFBB2" w14:textId="77777777" w:rsidTr="00231B9F">
        <w:tc>
          <w:tcPr>
            <w:tcW w:w="776" w:type="dxa"/>
          </w:tcPr>
          <w:p w14:paraId="765E2A6F" w14:textId="6398FDA4" w:rsidR="00EA13C6" w:rsidRPr="003A7A4D" w:rsidRDefault="000318D9" w:rsidP="00B15051">
            <w:pPr>
              <w:rPr>
                <w:rFonts w:ascii="Times New Roman" w:hAnsi="Times New Roman" w:cs="Times New Roman"/>
                <w:sz w:val="28"/>
                <w:szCs w:val="28"/>
              </w:rPr>
            </w:pPr>
            <w:r w:rsidRPr="003A7A4D">
              <w:rPr>
                <w:rFonts w:ascii="Times New Roman" w:hAnsi="Times New Roman" w:cs="Times New Roman"/>
                <w:sz w:val="28"/>
                <w:szCs w:val="28"/>
              </w:rPr>
              <w:t>3.5</w:t>
            </w:r>
          </w:p>
        </w:tc>
        <w:tc>
          <w:tcPr>
            <w:tcW w:w="8078" w:type="dxa"/>
          </w:tcPr>
          <w:p w14:paraId="485C3074" w14:textId="15515CC4" w:rsidR="00EA13C6" w:rsidRPr="003A7A4D" w:rsidRDefault="000318D9" w:rsidP="00B15051">
            <w:pPr>
              <w:rPr>
                <w:rFonts w:ascii="Times New Roman" w:hAnsi="Times New Roman" w:cs="Times New Roman"/>
                <w:sz w:val="28"/>
                <w:szCs w:val="28"/>
              </w:rPr>
            </w:pPr>
            <w:r w:rsidRPr="003A7A4D">
              <w:rPr>
                <w:rFonts w:ascii="Times New Roman" w:hAnsi="Times New Roman" w:cs="Times New Roman"/>
                <w:kern w:val="0"/>
                <w:sz w:val="28"/>
                <w:szCs w:val="28"/>
                <w14:ligatures w14:val="none"/>
              </w:rPr>
              <w:t xml:space="preserve">Технологические свойства </w:t>
            </w:r>
            <w:r w:rsidR="00431DAC" w:rsidRPr="003A7A4D">
              <w:rPr>
                <w:rFonts w:ascii="Times New Roman" w:hAnsi="Times New Roman" w:cs="Times New Roman"/>
                <w:kern w:val="0"/>
                <w:sz w:val="28"/>
                <w:szCs w:val="28"/>
                <w14:ligatures w14:val="none"/>
              </w:rPr>
              <w:t xml:space="preserve">составов </w:t>
            </w:r>
            <w:r w:rsidRPr="003A7A4D">
              <w:rPr>
                <w:rFonts w:ascii="Times New Roman" w:hAnsi="Times New Roman" w:cs="Times New Roman"/>
                <w:kern w:val="0"/>
                <w:sz w:val="28"/>
                <w:szCs w:val="28"/>
                <w14:ligatures w14:val="none"/>
              </w:rPr>
              <w:t>и</w:t>
            </w:r>
            <w:r w:rsidR="00431DAC">
              <w:rPr>
                <w:rFonts w:ascii="Times New Roman" w:hAnsi="Times New Roman" w:cs="Times New Roman"/>
                <w:kern w:val="0"/>
                <w:sz w:val="28"/>
                <w:szCs w:val="28"/>
                <w14:ligatures w14:val="none"/>
              </w:rPr>
              <w:t xml:space="preserve"> технологическая</w:t>
            </w:r>
            <w:r w:rsidRPr="003A7A4D">
              <w:rPr>
                <w:rFonts w:ascii="Times New Roman" w:hAnsi="Times New Roman" w:cs="Times New Roman"/>
                <w:kern w:val="0"/>
                <w:sz w:val="28"/>
                <w:szCs w:val="28"/>
                <w14:ligatures w14:val="none"/>
              </w:rPr>
              <w:t xml:space="preserve"> схема</w:t>
            </w:r>
            <w:r w:rsidR="00431DAC">
              <w:rPr>
                <w:rFonts w:ascii="Times New Roman" w:hAnsi="Times New Roman" w:cs="Times New Roman"/>
                <w:kern w:val="0"/>
                <w:sz w:val="28"/>
                <w:szCs w:val="28"/>
                <w14:ligatures w14:val="none"/>
              </w:rPr>
              <w:t xml:space="preserve"> получения модифицированного</w:t>
            </w:r>
            <w:r w:rsidRPr="003A7A4D">
              <w:rPr>
                <w:rFonts w:ascii="Times New Roman" w:hAnsi="Times New Roman" w:cs="Times New Roman"/>
                <w:kern w:val="0"/>
                <w:sz w:val="28"/>
                <w:szCs w:val="28"/>
                <w14:ligatures w14:val="none"/>
              </w:rPr>
              <w:t xml:space="preserve"> цементобетона</w:t>
            </w:r>
          </w:p>
        </w:tc>
        <w:tc>
          <w:tcPr>
            <w:tcW w:w="496" w:type="dxa"/>
          </w:tcPr>
          <w:p w14:paraId="13BBA3F7" w14:textId="346CADDC" w:rsidR="00EA13C6"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6</w:t>
            </w:r>
            <w:r w:rsidR="004C6130">
              <w:rPr>
                <w:rFonts w:ascii="Times New Roman" w:hAnsi="Times New Roman" w:cs="Times New Roman"/>
                <w:sz w:val="28"/>
                <w:szCs w:val="28"/>
              </w:rPr>
              <w:t>7</w:t>
            </w:r>
          </w:p>
        </w:tc>
      </w:tr>
      <w:tr w:rsidR="004E46A5" w:rsidRPr="00231B9F" w14:paraId="646B3ABF" w14:textId="77777777" w:rsidTr="00231B9F">
        <w:tc>
          <w:tcPr>
            <w:tcW w:w="776" w:type="dxa"/>
          </w:tcPr>
          <w:p w14:paraId="3FBD82D7" w14:textId="7EC8B8AB" w:rsidR="004E46A5" w:rsidRPr="003A7A4D" w:rsidRDefault="004E46A5" w:rsidP="00B15051">
            <w:pPr>
              <w:rPr>
                <w:rFonts w:ascii="Times New Roman" w:hAnsi="Times New Roman" w:cs="Times New Roman"/>
                <w:sz w:val="28"/>
                <w:szCs w:val="28"/>
              </w:rPr>
            </w:pPr>
            <w:r>
              <w:rPr>
                <w:rFonts w:ascii="Times New Roman" w:hAnsi="Times New Roman" w:cs="Times New Roman"/>
                <w:sz w:val="28"/>
                <w:szCs w:val="28"/>
              </w:rPr>
              <w:t>3.6</w:t>
            </w:r>
          </w:p>
        </w:tc>
        <w:tc>
          <w:tcPr>
            <w:tcW w:w="8078" w:type="dxa"/>
          </w:tcPr>
          <w:p w14:paraId="6451590E" w14:textId="7AC6D93E" w:rsidR="004E46A5" w:rsidRPr="003A7A4D" w:rsidRDefault="004E46A5" w:rsidP="00B15051">
            <w:pPr>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Выводы по третьей главе</w:t>
            </w:r>
          </w:p>
        </w:tc>
        <w:tc>
          <w:tcPr>
            <w:tcW w:w="496" w:type="dxa"/>
          </w:tcPr>
          <w:p w14:paraId="1FD25DF5" w14:textId="40B0C333" w:rsidR="004E46A5"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6</w:t>
            </w:r>
            <w:r w:rsidR="004C6130">
              <w:rPr>
                <w:rFonts w:ascii="Times New Roman" w:hAnsi="Times New Roman" w:cs="Times New Roman"/>
                <w:sz w:val="28"/>
                <w:szCs w:val="28"/>
              </w:rPr>
              <w:t>9</w:t>
            </w:r>
          </w:p>
        </w:tc>
      </w:tr>
      <w:tr w:rsidR="00EA13C6" w:rsidRPr="00231B9F" w14:paraId="7747E276" w14:textId="77777777" w:rsidTr="00231B9F">
        <w:tc>
          <w:tcPr>
            <w:tcW w:w="776" w:type="dxa"/>
          </w:tcPr>
          <w:p w14:paraId="4D0C558F" w14:textId="50B110A1" w:rsidR="00EA13C6" w:rsidRPr="003A7A4D" w:rsidRDefault="00906E79" w:rsidP="00B15051">
            <w:pPr>
              <w:rPr>
                <w:rFonts w:ascii="Times New Roman" w:hAnsi="Times New Roman" w:cs="Times New Roman"/>
                <w:sz w:val="28"/>
                <w:szCs w:val="28"/>
              </w:rPr>
            </w:pPr>
            <w:r w:rsidRPr="003A7A4D">
              <w:rPr>
                <w:rFonts w:ascii="Times New Roman" w:hAnsi="Times New Roman" w:cs="Times New Roman"/>
                <w:sz w:val="28"/>
                <w:szCs w:val="28"/>
              </w:rPr>
              <w:t>4</w:t>
            </w:r>
          </w:p>
        </w:tc>
        <w:tc>
          <w:tcPr>
            <w:tcW w:w="8078" w:type="dxa"/>
          </w:tcPr>
          <w:p w14:paraId="26FA2400" w14:textId="7754BB29" w:rsidR="00EA13C6" w:rsidRPr="003A7A4D" w:rsidRDefault="00EA13C6" w:rsidP="00B15051">
            <w:pPr>
              <w:rPr>
                <w:rFonts w:ascii="Times New Roman" w:hAnsi="Times New Roman" w:cs="Times New Roman"/>
                <w:sz w:val="28"/>
                <w:szCs w:val="28"/>
              </w:rPr>
            </w:pPr>
            <w:r w:rsidRPr="003A7A4D">
              <w:rPr>
                <w:rFonts w:ascii="Times New Roman" w:hAnsi="Times New Roman" w:cs="Times New Roman"/>
                <w:sz w:val="28"/>
                <w:szCs w:val="28"/>
              </w:rPr>
              <w:t xml:space="preserve">ИССЛЕДОВАНИЕ ВЛИЯНИЯ </w:t>
            </w:r>
            <w:r w:rsidR="000318D9" w:rsidRPr="003A7A4D">
              <w:rPr>
                <w:rFonts w:ascii="Times New Roman" w:hAnsi="Times New Roman" w:cs="Times New Roman"/>
                <w:sz w:val="28"/>
                <w:szCs w:val="28"/>
              </w:rPr>
              <w:t xml:space="preserve">КОМПЛЕКСНОЙ </w:t>
            </w:r>
            <w:r w:rsidRPr="003A7A4D">
              <w:rPr>
                <w:rFonts w:ascii="Times New Roman" w:hAnsi="Times New Roman" w:cs="Times New Roman"/>
                <w:sz w:val="28"/>
                <w:szCs w:val="28"/>
              </w:rPr>
              <w:t>ДОБАВКИ НА СВОЙСТВА МОДИФИЦИРОВАННОГО БЕТОНА</w:t>
            </w:r>
            <w:r w:rsidR="00431DAC">
              <w:rPr>
                <w:rFonts w:ascii="Times New Roman" w:hAnsi="Times New Roman" w:cs="Times New Roman"/>
                <w:sz w:val="28"/>
                <w:szCs w:val="28"/>
              </w:rPr>
              <w:t xml:space="preserve"> ДЛЯ ДОРОЖНОГО СТРОИТЕЛЬСТВА</w:t>
            </w:r>
          </w:p>
        </w:tc>
        <w:tc>
          <w:tcPr>
            <w:tcW w:w="496" w:type="dxa"/>
          </w:tcPr>
          <w:p w14:paraId="6543DB7B" w14:textId="6B4C10CB" w:rsidR="00EA13C6" w:rsidRPr="00231B9F" w:rsidRDefault="004C6130" w:rsidP="00B15051">
            <w:pPr>
              <w:rPr>
                <w:rFonts w:ascii="Times New Roman" w:hAnsi="Times New Roman" w:cs="Times New Roman"/>
                <w:sz w:val="28"/>
                <w:szCs w:val="28"/>
              </w:rPr>
            </w:pPr>
            <w:r>
              <w:rPr>
                <w:rFonts w:ascii="Times New Roman" w:hAnsi="Times New Roman" w:cs="Times New Roman"/>
                <w:sz w:val="28"/>
                <w:szCs w:val="28"/>
              </w:rPr>
              <w:t>70</w:t>
            </w:r>
          </w:p>
        </w:tc>
      </w:tr>
      <w:tr w:rsidR="00481A21" w:rsidRPr="00231B9F" w14:paraId="2D8D10C2" w14:textId="77777777" w:rsidTr="00231B9F">
        <w:tc>
          <w:tcPr>
            <w:tcW w:w="776" w:type="dxa"/>
          </w:tcPr>
          <w:p w14:paraId="1CA1F539" w14:textId="24A03331" w:rsidR="00481A21" w:rsidRPr="003A7A4D" w:rsidRDefault="00906E79" w:rsidP="00B15051">
            <w:pPr>
              <w:rPr>
                <w:rFonts w:ascii="Times New Roman" w:hAnsi="Times New Roman" w:cs="Times New Roman"/>
                <w:sz w:val="28"/>
                <w:szCs w:val="28"/>
              </w:rPr>
            </w:pPr>
            <w:r w:rsidRPr="003A7A4D">
              <w:rPr>
                <w:rFonts w:ascii="Times New Roman" w:hAnsi="Times New Roman" w:cs="Times New Roman"/>
                <w:sz w:val="28"/>
                <w:szCs w:val="28"/>
              </w:rPr>
              <w:t>4</w:t>
            </w:r>
            <w:r w:rsidR="00481A21" w:rsidRPr="003A7A4D">
              <w:rPr>
                <w:rFonts w:ascii="Times New Roman" w:hAnsi="Times New Roman" w:cs="Times New Roman"/>
                <w:sz w:val="28"/>
                <w:szCs w:val="28"/>
              </w:rPr>
              <w:t>.</w:t>
            </w:r>
            <w:r w:rsidR="00BC37EE" w:rsidRPr="003A7A4D">
              <w:rPr>
                <w:rFonts w:ascii="Times New Roman" w:hAnsi="Times New Roman" w:cs="Times New Roman"/>
                <w:sz w:val="28"/>
                <w:szCs w:val="28"/>
              </w:rPr>
              <w:t>1</w:t>
            </w:r>
          </w:p>
        </w:tc>
        <w:tc>
          <w:tcPr>
            <w:tcW w:w="8078" w:type="dxa"/>
          </w:tcPr>
          <w:p w14:paraId="1E5A7C1F" w14:textId="3C166588" w:rsidR="00481A21" w:rsidRPr="003A7A4D" w:rsidRDefault="00481A21" w:rsidP="00B15051">
            <w:pPr>
              <w:rPr>
                <w:rFonts w:ascii="Times New Roman" w:hAnsi="Times New Roman" w:cs="Times New Roman"/>
                <w:sz w:val="28"/>
                <w:szCs w:val="28"/>
              </w:rPr>
            </w:pPr>
            <w:r w:rsidRPr="003A7A4D">
              <w:rPr>
                <w:rFonts w:ascii="Times New Roman" w:hAnsi="Times New Roman" w:cs="Times New Roman"/>
                <w:sz w:val="28"/>
                <w:szCs w:val="28"/>
              </w:rPr>
              <w:t>Физико-механические свойства смесей разработанных составов бетона</w:t>
            </w:r>
          </w:p>
        </w:tc>
        <w:tc>
          <w:tcPr>
            <w:tcW w:w="496" w:type="dxa"/>
          </w:tcPr>
          <w:p w14:paraId="10587BAB" w14:textId="54250A6A" w:rsidR="00481A21" w:rsidRPr="00231B9F" w:rsidRDefault="004C6130" w:rsidP="00B15051">
            <w:pPr>
              <w:rPr>
                <w:rFonts w:ascii="Times New Roman" w:hAnsi="Times New Roman" w:cs="Times New Roman"/>
                <w:sz w:val="28"/>
                <w:szCs w:val="28"/>
              </w:rPr>
            </w:pPr>
            <w:r>
              <w:rPr>
                <w:rFonts w:ascii="Times New Roman" w:hAnsi="Times New Roman" w:cs="Times New Roman"/>
                <w:sz w:val="28"/>
                <w:szCs w:val="28"/>
              </w:rPr>
              <w:t>70</w:t>
            </w:r>
          </w:p>
        </w:tc>
      </w:tr>
      <w:tr w:rsidR="00481A21" w:rsidRPr="00231B9F" w14:paraId="44A92E96" w14:textId="77777777" w:rsidTr="00231B9F">
        <w:tc>
          <w:tcPr>
            <w:tcW w:w="776" w:type="dxa"/>
          </w:tcPr>
          <w:p w14:paraId="75DDC822" w14:textId="008FF289" w:rsidR="00481A21" w:rsidRPr="003A7A4D" w:rsidRDefault="00906E79" w:rsidP="00B15051">
            <w:pPr>
              <w:rPr>
                <w:rFonts w:ascii="Times New Roman" w:hAnsi="Times New Roman" w:cs="Times New Roman"/>
                <w:sz w:val="28"/>
                <w:szCs w:val="28"/>
              </w:rPr>
            </w:pPr>
            <w:r w:rsidRPr="003A7A4D">
              <w:rPr>
                <w:rFonts w:ascii="Times New Roman" w:hAnsi="Times New Roman" w:cs="Times New Roman"/>
                <w:sz w:val="28"/>
                <w:szCs w:val="28"/>
              </w:rPr>
              <w:t>4</w:t>
            </w:r>
            <w:r w:rsidR="00481A21" w:rsidRPr="003A7A4D">
              <w:rPr>
                <w:rFonts w:ascii="Times New Roman" w:hAnsi="Times New Roman" w:cs="Times New Roman"/>
                <w:sz w:val="28"/>
                <w:szCs w:val="28"/>
              </w:rPr>
              <w:t>.</w:t>
            </w:r>
            <w:r w:rsidR="00BC37EE" w:rsidRPr="003A7A4D">
              <w:rPr>
                <w:rFonts w:ascii="Times New Roman" w:hAnsi="Times New Roman" w:cs="Times New Roman"/>
                <w:sz w:val="28"/>
                <w:szCs w:val="28"/>
              </w:rPr>
              <w:t>1</w:t>
            </w:r>
            <w:r w:rsidR="00481A21" w:rsidRPr="003A7A4D">
              <w:rPr>
                <w:rFonts w:ascii="Times New Roman" w:hAnsi="Times New Roman" w:cs="Times New Roman"/>
                <w:sz w:val="28"/>
                <w:szCs w:val="28"/>
              </w:rPr>
              <w:t>.1</w:t>
            </w:r>
          </w:p>
        </w:tc>
        <w:tc>
          <w:tcPr>
            <w:tcW w:w="8078" w:type="dxa"/>
          </w:tcPr>
          <w:p w14:paraId="16BB0F50" w14:textId="7337BB39" w:rsidR="00481A21" w:rsidRPr="003A7A4D" w:rsidRDefault="00481A21" w:rsidP="00B15051">
            <w:pPr>
              <w:rPr>
                <w:rFonts w:ascii="Times New Roman" w:hAnsi="Times New Roman" w:cs="Times New Roman"/>
                <w:sz w:val="28"/>
                <w:szCs w:val="28"/>
              </w:rPr>
            </w:pPr>
            <w:r w:rsidRPr="003A7A4D">
              <w:rPr>
                <w:rFonts w:ascii="Times New Roman" w:hAnsi="Times New Roman" w:cs="Times New Roman"/>
                <w:sz w:val="28"/>
                <w:szCs w:val="28"/>
              </w:rPr>
              <w:t xml:space="preserve">Прочность </w:t>
            </w:r>
            <w:r w:rsidR="00431DAC">
              <w:rPr>
                <w:rFonts w:ascii="Times New Roman" w:hAnsi="Times New Roman" w:cs="Times New Roman"/>
                <w:sz w:val="28"/>
                <w:szCs w:val="28"/>
              </w:rPr>
              <w:t xml:space="preserve">бетона </w:t>
            </w:r>
            <w:r w:rsidRPr="003A7A4D">
              <w:rPr>
                <w:rFonts w:ascii="Times New Roman" w:hAnsi="Times New Roman" w:cs="Times New Roman"/>
                <w:sz w:val="28"/>
                <w:szCs w:val="28"/>
              </w:rPr>
              <w:t>на сжатие</w:t>
            </w:r>
          </w:p>
        </w:tc>
        <w:tc>
          <w:tcPr>
            <w:tcW w:w="496" w:type="dxa"/>
          </w:tcPr>
          <w:p w14:paraId="21473AD8" w14:textId="016C2930" w:rsidR="00481A21" w:rsidRPr="00231B9F" w:rsidRDefault="004C6130" w:rsidP="00B15051">
            <w:pPr>
              <w:rPr>
                <w:rFonts w:ascii="Times New Roman" w:hAnsi="Times New Roman" w:cs="Times New Roman"/>
                <w:sz w:val="28"/>
                <w:szCs w:val="28"/>
              </w:rPr>
            </w:pPr>
            <w:r>
              <w:rPr>
                <w:rFonts w:ascii="Times New Roman" w:hAnsi="Times New Roman" w:cs="Times New Roman"/>
                <w:sz w:val="28"/>
                <w:szCs w:val="28"/>
              </w:rPr>
              <w:t>70</w:t>
            </w:r>
          </w:p>
        </w:tc>
      </w:tr>
      <w:tr w:rsidR="00481A21" w:rsidRPr="00231B9F" w14:paraId="7364A7C8" w14:textId="77777777" w:rsidTr="00231B9F">
        <w:tc>
          <w:tcPr>
            <w:tcW w:w="776" w:type="dxa"/>
          </w:tcPr>
          <w:p w14:paraId="1EE3E6C9" w14:textId="2B03E344" w:rsidR="00481A21" w:rsidRPr="003A7A4D" w:rsidRDefault="00906E79" w:rsidP="00B15051">
            <w:pPr>
              <w:rPr>
                <w:rFonts w:ascii="Times New Roman" w:hAnsi="Times New Roman" w:cs="Times New Roman"/>
                <w:sz w:val="28"/>
                <w:szCs w:val="28"/>
              </w:rPr>
            </w:pPr>
            <w:r w:rsidRPr="003A7A4D">
              <w:rPr>
                <w:rFonts w:ascii="Times New Roman" w:hAnsi="Times New Roman" w:cs="Times New Roman"/>
                <w:sz w:val="28"/>
                <w:szCs w:val="28"/>
              </w:rPr>
              <w:t>4</w:t>
            </w:r>
            <w:r w:rsidR="00481A21" w:rsidRPr="003A7A4D">
              <w:rPr>
                <w:rFonts w:ascii="Times New Roman" w:hAnsi="Times New Roman" w:cs="Times New Roman"/>
                <w:sz w:val="28"/>
                <w:szCs w:val="28"/>
              </w:rPr>
              <w:t>.</w:t>
            </w:r>
            <w:r w:rsidR="00BC37EE" w:rsidRPr="003A7A4D">
              <w:rPr>
                <w:rFonts w:ascii="Times New Roman" w:hAnsi="Times New Roman" w:cs="Times New Roman"/>
                <w:sz w:val="28"/>
                <w:szCs w:val="28"/>
              </w:rPr>
              <w:t>1</w:t>
            </w:r>
            <w:r w:rsidR="00481A21" w:rsidRPr="003A7A4D">
              <w:rPr>
                <w:rFonts w:ascii="Times New Roman" w:hAnsi="Times New Roman" w:cs="Times New Roman"/>
                <w:sz w:val="28"/>
                <w:szCs w:val="28"/>
              </w:rPr>
              <w:t>.2</w:t>
            </w:r>
          </w:p>
        </w:tc>
        <w:tc>
          <w:tcPr>
            <w:tcW w:w="8078" w:type="dxa"/>
          </w:tcPr>
          <w:p w14:paraId="06960CFF" w14:textId="20CB7AAF" w:rsidR="00481A21" w:rsidRPr="003A7A4D" w:rsidRDefault="00481A21" w:rsidP="00B15051">
            <w:pPr>
              <w:rPr>
                <w:rFonts w:ascii="Times New Roman" w:hAnsi="Times New Roman" w:cs="Times New Roman"/>
                <w:sz w:val="28"/>
                <w:szCs w:val="28"/>
              </w:rPr>
            </w:pPr>
            <w:r w:rsidRPr="003A7A4D">
              <w:rPr>
                <w:rFonts w:ascii="Times New Roman" w:hAnsi="Times New Roman" w:cs="Times New Roman"/>
                <w:sz w:val="28"/>
                <w:szCs w:val="28"/>
              </w:rPr>
              <w:t>Прочность бетона на растяжение при изгибе</w:t>
            </w:r>
          </w:p>
        </w:tc>
        <w:tc>
          <w:tcPr>
            <w:tcW w:w="496" w:type="dxa"/>
          </w:tcPr>
          <w:p w14:paraId="457D4FA1" w14:textId="72595FDD" w:rsidR="00481A21"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7</w:t>
            </w:r>
            <w:r w:rsidR="004C6130">
              <w:rPr>
                <w:rFonts w:ascii="Times New Roman" w:hAnsi="Times New Roman" w:cs="Times New Roman"/>
                <w:sz w:val="28"/>
                <w:szCs w:val="28"/>
              </w:rPr>
              <w:t>4</w:t>
            </w:r>
          </w:p>
        </w:tc>
      </w:tr>
      <w:tr w:rsidR="00481A21" w:rsidRPr="00231B9F" w14:paraId="77909976" w14:textId="77777777" w:rsidTr="00231B9F">
        <w:tc>
          <w:tcPr>
            <w:tcW w:w="776" w:type="dxa"/>
          </w:tcPr>
          <w:p w14:paraId="2FE72991" w14:textId="5E34E387" w:rsidR="00481A21" w:rsidRPr="003A7A4D" w:rsidRDefault="00906E79" w:rsidP="00B15051">
            <w:pPr>
              <w:rPr>
                <w:rFonts w:ascii="Times New Roman" w:hAnsi="Times New Roman" w:cs="Times New Roman"/>
                <w:sz w:val="28"/>
                <w:szCs w:val="28"/>
              </w:rPr>
            </w:pPr>
            <w:r w:rsidRPr="003A7A4D">
              <w:rPr>
                <w:rFonts w:ascii="Times New Roman" w:hAnsi="Times New Roman" w:cs="Times New Roman"/>
                <w:sz w:val="28"/>
                <w:szCs w:val="28"/>
              </w:rPr>
              <w:t>4</w:t>
            </w:r>
            <w:r w:rsidR="00481A21" w:rsidRPr="003A7A4D">
              <w:rPr>
                <w:rFonts w:ascii="Times New Roman" w:hAnsi="Times New Roman" w:cs="Times New Roman"/>
                <w:sz w:val="28"/>
                <w:szCs w:val="28"/>
              </w:rPr>
              <w:t>.</w:t>
            </w:r>
            <w:r w:rsidR="00BC37EE" w:rsidRPr="003A7A4D">
              <w:rPr>
                <w:rFonts w:ascii="Times New Roman" w:hAnsi="Times New Roman" w:cs="Times New Roman"/>
                <w:sz w:val="28"/>
                <w:szCs w:val="28"/>
              </w:rPr>
              <w:t>2</w:t>
            </w:r>
          </w:p>
        </w:tc>
        <w:tc>
          <w:tcPr>
            <w:tcW w:w="8078" w:type="dxa"/>
          </w:tcPr>
          <w:p w14:paraId="7C8D0F2C" w14:textId="4241D491" w:rsidR="00481A21" w:rsidRPr="003A7A4D" w:rsidRDefault="00481A21" w:rsidP="00B15051">
            <w:pPr>
              <w:rPr>
                <w:rFonts w:ascii="Times New Roman" w:hAnsi="Times New Roman" w:cs="Times New Roman"/>
                <w:sz w:val="28"/>
                <w:szCs w:val="28"/>
              </w:rPr>
            </w:pPr>
            <w:r w:rsidRPr="003A7A4D">
              <w:rPr>
                <w:rFonts w:ascii="Times New Roman" w:hAnsi="Times New Roman" w:cs="Times New Roman"/>
                <w:sz w:val="28"/>
                <w:szCs w:val="28"/>
              </w:rPr>
              <w:t xml:space="preserve">Гидрофизические </w:t>
            </w:r>
            <w:r w:rsidR="00BC37EE" w:rsidRPr="003A7A4D">
              <w:rPr>
                <w:rFonts w:ascii="Times New Roman" w:hAnsi="Times New Roman" w:cs="Times New Roman"/>
                <w:sz w:val="28"/>
                <w:szCs w:val="28"/>
              </w:rPr>
              <w:t>свойства</w:t>
            </w:r>
            <w:r w:rsidRPr="003A7A4D">
              <w:rPr>
                <w:rFonts w:ascii="Times New Roman" w:hAnsi="Times New Roman" w:cs="Times New Roman"/>
                <w:sz w:val="28"/>
                <w:szCs w:val="28"/>
              </w:rPr>
              <w:t xml:space="preserve"> бетона</w:t>
            </w:r>
          </w:p>
        </w:tc>
        <w:tc>
          <w:tcPr>
            <w:tcW w:w="496" w:type="dxa"/>
          </w:tcPr>
          <w:p w14:paraId="4A8BFDB3" w14:textId="740CA370" w:rsidR="00481A21"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7</w:t>
            </w:r>
            <w:r w:rsidR="004C6130">
              <w:rPr>
                <w:rFonts w:ascii="Times New Roman" w:hAnsi="Times New Roman" w:cs="Times New Roman"/>
                <w:sz w:val="28"/>
                <w:szCs w:val="28"/>
              </w:rPr>
              <w:t>6</w:t>
            </w:r>
          </w:p>
        </w:tc>
      </w:tr>
      <w:tr w:rsidR="00481A21" w:rsidRPr="00231B9F" w14:paraId="167E6933" w14:textId="77777777" w:rsidTr="00231B9F">
        <w:tc>
          <w:tcPr>
            <w:tcW w:w="776" w:type="dxa"/>
          </w:tcPr>
          <w:p w14:paraId="7E234972" w14:textId="5D26451A" w:rsidR="00481A21" w:rsidRPr="003A7A4D" w:rsidRDefault="00BC37EE" w:rsidP="00B15051">
            <w:pPr>
              <w:rPr>
                <w:rFonts w:ascii="Times New Roman" w:hAnsi="Times New Roman" w:cs="Times New Roman"/>
                <w:sz w:val="28"/>
                <w:szCs w:val="28"/>
              </w:rPr>
            </w:pPr>
            <w:r w:rsidRPr="003A7A4D">
              <w:rPr>
                <w:rFonts w:ascii="Times New Roman" w:hAnsi="Times New Roman" w:cs="Times New Roman"/>
                <w:sz w:val="28"/>
                <w:szCs w:val="28"/>
              </w:rPr>
              <w:t>4.3</w:t>
            </w:r>
          </w:p>
        </w:tc>
        <w:tc>
          <w:tcPr>
            <w:tcW w:w="8078" w:type="dxa"/>
          </w:tcPr>
          <w:p w14:paraId="2AC5A149" w14:textId="47D42E4B" w:rsidR="00481A21" w:rsidRPr="003A7A4D" w:rsidRDefault="00BC37EE" w:rsidP="00B15051">
            <w:pPr>
              <w:rPr>
                <w:rFonts w:ascii="Times New Roman" w:hAnsi="Times New Roman" w:cs="Times New Roman"/>
                <w:sz w:val="28"/>
                <w:szCs w:val="28"/>
              </w:rPr>
            </w:pPr>
            <w:r w:rsidRPr="003A7A4D">
              <w:rPr>
                <w:rFonts w:ascii="Times New Roman" w:hAnsi="Times New Roman" w:cs="Times New Roman"/>
                <w:sz w:val="28"/>
                <w:szCs w:val="28"/>
              </w:rPr>
              <w:t>И</w:t>
            </w:r>
            <w:r w:rsidR="00EC55B8">
              <w:rPr>
                <w:rFonts w:ascii="Times New Roman" w:hAnsi="Times New Roman" w:cs="Times New Roman"/>
                <w:sz w:val="28"/>
                <w:szCs w:val="28"/>
              </w:rPr>
              <w:t>зносостойкость</w:t>
            </w:r>
            <w:r w:rsidR="00431DAC">
              <w:rPr>
                <w:rFonts w:ascii="Times New Roman" w:hAnsi="Times New Roman" w:cs="Times New Roman"/>
                <w:sz w:val="28"/>
                <w:szCs w:val="28"/>
              </w:rPr>
              <w:t xml:space="preserve"> бетона</w:t>
            </w:r>
          </w:p>
        </w:tc>
        <w:tc>
          <w:tcPr>
            <w:tcW w:w="496" w:type="dxa"/>
          </w:tcPr>
          <w:p w14:paraId="7AC9458F" w14:textId="6C812733" w:rsidR="00481A21"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8</w:t>
            </w:r>
            <w:r w:rsidR="004C6130">
              <w:rPr>
                <w:rFonts w:ascii="Times New Roman" w:hAnsi="Times New Roman" w:cs="Times New Roman"/>
                <w:sz w:val="28"/>
                <w:szCs w:val="28"/>
              </w:rPr>
              <w:t>1</w:t>
            </w:r>
          </w:p>
        </w:tc>
      </w:tr>
      <w:tr w:rsidR="00CB5517" w:rsidRPr="00231B9F" w14:paraId="43976745" w14:textId="77777777" w:rsidTr="00231B9F">
        <w:tc>
          <w:tcPr>
            <w:tcW w:w="776" w:type="dxa"/>
          </w:tcPr>
          <w:p w14:paraId="0D88F2E1" w14:textId="0F514501" w:rsidR="00CB5517" w:rsidRPr="003A7A4D" w:rsidRDefault="00CB5517" w:rsidP="00B15051">
            <w:pPr>
              <w:rPr>
                <w:rFonts w:ascii="Times New Roman" w:hAnsi="Times New Roman" w:cs="Times New Roman"/>
                <w:sz w:val="28"/>
                <w:szCs w:val="28"/>
              </w:rPr>
            </w:pPr>
            <w:r>
              <w:rPr>
                <w:rFonts w:ascii="Times New Roman" w:hAnsi="Times New Roman" w:cs="Times New Roman"/>
                <w:sz w:val="28"/>
                <w:szCs w:val="28"/>
              </w:rPr>
              <w:t>4.4</w:t>
            </w:r>
          </w:p>
        </w:tc>
        <w:tc>
          <w:tcPr>
            <w:tcW w:w="8078" w:type="dxa"/>
          </w:tcPr>
          <w:p w14:paraId="59DA6792" w14:textId="478FF410" w:rsidR="00CB5517" w:rsidRPr="003A7A4D" w:rsidRDefault="0034087C" w:rsidP="00B15051">
            <w:pPr>
              <w:rPr>
                <w:rFonts w:ascii="Times New Roman" w:hAnsi="Times New Roman" w:cs="Times New Roman"/>
                <w:sz w:val="28"/>
                <w:szCs w:val="28"/>
              </w:rPr>
            </w:pPr>
            <w:r w:rsidRPr="00E4539F">
              <w:rPr>
                <w:rFonts w:ascii="Times New Roman" w:hAnsi="Times New Roman" w:cs="Times New Roman"/>
                <w:sz w:val="28"/>
                <w:szCs w:val="28"/>
              </w:rPr>
              <w:t>Уход за цементобетонным покрытием</w:t>
            </w:r>
          </w:p>
        </w:tc>
        <w:tc>
          <w:tcPr>
            <w:tcW w:w="496" w:type="dxa"/>
          </w:tcPr>
          <w:p w14:paraId="2AC430F8" w14:textId="26022CF5" w:rsidR="00CB5517"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8</w:t>
            </w:r>
            <w:r w:rsidR="004C6130">
              <w:rPr>
                <w:rFonts w:ascii="Times New Roman" w:hAnsi="Times New Roman" w:cs="Times New Roman"/>
                <w:sz w:val="28"/>
                <w:szCs w:val="28"/>
              </w:rPr>
              <w:t>2</w:t>
            </w:r>
          </w:p>
        </w:tc>
      </w:tr>
      <w:tr w:rsidR="0034087C" w:rsidRPr="00231B9F" w14:paraId="2DD0D55B" w14:textId="77777777" w:rsidTr="00231B9F">
        <w:tc>
          <w:tcPr>
            <w:tcW w:w="776" w:type="dxa"/>
          </w:tcPr>
          <w:p w14:paraId="265D9568" w14:textId="6443136D" w:rsidR="0034087C" w:rsidRDefault="0034087C" w:rsidP="00B15051">
            <w:pPr>
              <w:rPr>
                <w:rFonts w:ascii="Times New Roman" w:hAnsi="Times New Roman" w:cs="Times New Roman"/>
                <w:sz w:val="28"/>
                <w:szCs w:val="28"/>
              </w:rPr>
            </w:pPr>
            <w:r>
              <w:rPr>
                <w:rFonts w:ascii="Times New Roman" w:hAnsi="Times New Roman" w:cs="Times New Roman"/>
                <w:sz w:val="28"/>
                <w:szCs w:val="28"/>
              </w:rPr>
              <w:t>4.5</w:t>
            </w:r>
          </w:p>
        </w:tc>
        <w:tc>
          <w:tcPr>
            <w:tcW w:w="8078" w:type="dxa"/>
          </w:tcPr>
          <w:p w14:paraId="6F397FD5" w14:textId="6F20BEB4" w:rsidR="0034087C" w:rsidRDefault="0034087C" w:rsidP="00B15051">
            <w:pPr>
              <w:rPr>
                <w:rFonts w:ascii="Times New Roman" w:hAnsi="Times New Roman" w:cs="Times New Roman"/>
                <w:sz w:val="28"/>
                <w:szCs w:val="28"/>
              </w:rPr>
            </w:pPr>
            <w:r>
              <w:rPr>
                <w:rFonts w:ascii="Times New Roman" w:hAnsi="Times New Roman" w:cs="Times New Roman"/>
                <w:kern w:val="0"/>
                <w:sz w:val="28"/>
                <w:szCs w:val="28"/>
                <w14:ligatures w14:val="none"/>
              </w:rPr>
              <w:t>Выводы по четвертой главе</w:t>
            </w:r>
          </w:p>
        </w:tc>
        <w:tc>
          <w:tcPr>
            <w:tcW w:w="496" w:type="dxa"/>
          </w:tcPr>
          <w:p w14:paraId="0BEA1268" w14:textId="1904E297" w:rsidR="0034087C"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8</w:t>
            </w:r>
            <w:r w:rsidR="004C6130">
              <w:rPr>
                <w:rFonts w:ascii="Times New Roman" w:hAnsi="Times New Roman" w:cs="Times New Roman"/>
                <w:sz w:val="28"/>
                <w:szCs w:val="28"/>
              </w:rPr>
              <w:t>6</w:t>
            </w:r>
          </w:p>
        </w:tc>
      </w:tr>
      <w:tr w:rsidR="00481A21" w:rsidRPr="00231B9F" w14:paraId="756F6679" w14:textId="77777777" w:rsidTr="00231B9F">
        <w:tc>
          <w:tcPr>
            <w:tcW w:w="776" w:type="dxa"/>
          </w:tcPr>
          <w:p w14:paraId="5528716B" w14:textId="1C66C9D7" w:rsidR="00481A21" w:rsidRPr="003A7A4D" w:rsidRDefault="00BC37EE" w:rsidP="00B15051">
            <w:pPr>
              <w:rPr>
                <w:rFonts w:ascii="Times New Roman" w:hAnsi="Times New Roman" w:cs="Times New Roman"/>
                <w:sz w:val="28"/>
                <w:szCs w:val="28"/>
              </w:rPr>
            </w:pPr>
            <w:r w:rsidRPr="003A7A4D">
              <w:rPr>
                <w:rFonts w:ascii="Times New Roman" w:hAnsi="Times New Roman" w:cs="Times New Roman"/>
                <w:sz w:val="28"/>
                <w:szCs w:val="28"/>
              </w:rPr>
              <w:t>5</w:t>
            </w:r>
          </w:p>
        </w:tc>
        <w:tc>
          <w:tcPr>
            <w:tcW w:w="8078" w:type="dxa"/>
          </w:tcPr>
          <w:p w14:paraId="3BA85B1A" w14:textId="71364046" w:rsidR="00481A21" w:rsidRPr="003A7A4D" w:rsidRDefault="00431DAC" w:rsidP="00B15051">
            <w:pPr>
              <w:rPr>
                <w:rFonts w:ascii="Times New Roman" w:hAnsi="Times New Roman" w:cs="Times New Roman"/>
                <w:sz w:val="28"/>
                <w:szCs w:val="28"/>
              </w:rPr>
            </w:pPr>
            <w:r>
              <w:rPr>
                <w:rFonts w:ascii="Times New Roman" w:hAnsi="Times New Roman" w:cs="Times New Roman"/>
                <w:sz w:val="28"/>
                <w:szCs w:val="28"/>
              </w:rPr>
              <w:t xml:space="preserve">ОПЫТНО-ПРОМЫШЛЕННЫЕ </w:t>
            </w:r>
            <w:r w:rsidR="00231B9F">
              <w:rPr>
                <w:rFonts w:ascii="Times New Roman" w:hAnsi="Times New Roman" w:cs="Times New Roman"/>
                <w:sz w:val="28"/>
                <w:szCs w:val="28"/>
              </w:rPr>
              <w:t>РАБОТЫ ПО ВНЕДРЕНИЮ ДОРОЖНОГО ЦЕМЕНТОБЕТОНА</w:t>
            </w:r>
          </w:p>
        </w:tc>
        <w:tc>
          <w:tcPr>
            <w:tcW w:w="496" w:type="dxa"/>
          </w:tcPr>
          <w:p w14:paraId="44BBD88D" w14:textId="144FD675" w:rsidR="00481A21"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8</w:t>
            </w:r>
            <w:r w:rsidR="004C6130">
              <w:rPr>
                <w:rFonts w:ascii="Times New Roman" w:hAnsi="Times New Roman" w:cs="Times New Roman"/>
                <w:sz w:val="28"/>
                <w:szCs w:val="28"/>
              </w:rPr>
              <w:t>8</w:t>
            </w:r>
          </w:p>
        </w:tc>
      </w:tr>
      <w:tr w:rsidR="00231B9F" w:rsidRPr="00231B9F" w14:paraId="5FCC1AD0" w14:textId="77777777" w:rsidTr="00231B9F">
        <w:tc>
          <w:tcPr>
            <w:tcW w:w="776" w:type="dxa"/>
          </w:tcPr>
          <w:p w14:paraId="50B160AC" w14:textId="7CFBA606" w:rsidR="00231B9F" w:rsidRPr="003A7A4D" w:rsidRDefault="00231B9F" w:rsidP="00B15051">
            <w:pPr>
              <w:rPr>
                <w:rFonts w:ascii="Times New Roman" w:hAnsi="Times New Roman" w:cs="Times New Roman"/>
                <w:sz w:val="28"/>
                <w:szCs w:val="28"/>
              </w:rPr>
            </w:pPr>
            <w:r>
              <w:rPr>
                <w:rFonts w:ascii="Times New Roman" w:hAnsi="Times New Roman" w:cs="Times New Roman"/>
                <w:sz w:val="28"/>
                <w:szCs w:val="28"/>
              </w:rPr>
              <w:t>5.1</w:t>
            </w:r>
          </w:p>
        </w:tc>
        <w:tc>
          <w:tcPr>
            <w:tcW w:w="8078" w:type="dxa"/>
          </w:tcPr>
          <w:p w14:paraId="3FD68E2F" w14:textId="4DCB9AF2" w:rsidR="00231B9F" w:rsidRDefault="00231B9F" w:rsidP="00B15051">
            <w:pPr>
              <w:rPr>
                <w:rFonts w:ascii="Times New Roman" w:hAnsi="Times New Roman" w:cs="Times New Roman"/>
                <w:sz w:val="28"/>
                <w:szCs w:val="28"/>
              </w:rPr>
            </w:pPr>
            <w:r>
              <w:rPr>
                <w:rFonts w:ascii="Times New Roman" w:hAnsi="Times New Roman" w:cs="Times New Roman"/>
                <w:sz w:val="28"/>
                <w:szCs w:val="28"/>
              </w:rPr>
              <w:t>Технико-экономическая эффективность</w:t>
            </w:r>
          </w:p>
        </w:tc>
        <w:tc>
          <w:tcPr>
            <w:tcW w:w="496" w:type="dxa"/>
          </w:tcPr>
          <w:p w14:paraId="251989E7" w14:textId="013AD13D" w:rsidR="00231B9F"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8</w:t>
            </w:r>
            <w:r w:rsidR="004C6130">
              <w:rPr>
                <w:rFonts w:ascii="Times New Roman" w:hAnsi="Times New Roman" w:cs="Times New Roman"/>
                <w:sz w:val="28"/>
                <w:szCs w:val="28"/>
              </w:rPr>
              <w:t>9</w:t>
            </w:r>
          </w:p>
        </w:tc>
      </w:tr>
      <w:tr w:rsidR="00C51CE1" w:rsidRPr="00231B9F" w14:paraId="6685F8EB" w14:textId="77777777" w:rsidTr="00231B9F">
        <w:tc>
          <w:tcPr>
            <w:tcW w:w="8854" w:type="dxa"/>
            <w:gridSpan w:val="2"/>
          </w:tcPr>
          <w:p w14:paraId="53D977F0" w14:textId="064F5505" w:rsidR="00C51CE1" w:rsidRPr="003A7A4D" w:rsidRDefault="00C51CE1" w:rsidP="00B15051">
            <w:pPr>
              <w:rPr>
                <w:rFonts w:ascii="Times New Roman" w:hAnsi="Times New Roman" w:cs="Times New Roman"/>
                <w:sz w:val="28"/>
                <w:szCs w:val="28"/>
              </w:rPr>
            </w:pPr>
            <w:r w:rsidRPr="003A7A4D">
              <w:rPr>
                <w:rFonts w:ascii="Times New Roman" w:hAnsi="Times New Roman" w:cs="Times New Roman"/>
                <w:sz w:val="28"/>
                <w:szCs w:val="28"/>
              </w:rPr>
              <w:t>ЗАКЛЮЧЕНИЕ</w:t>
            </w:r>
          </w:p>
        </w:tc>
        <w:tc>
          <w:tcPr>
            <w:tcW w:w="496" w:type="dxa"/>
          </w:tcPr>
          <w:p w14:paraId="58DB0CC6" w14:textId="0FB1606A" w:rsidR="00C51CE1" w:rsidRPr="00231B9F" w:rsidRDefault="00EF075A" w:rsidP="00B15051">
            <w:pPr>
              <w:rPr>
                <w:rFonts w:ascii="Times New Roman" w:hAnsi="Times New Roman" w:cs="Times New Roman"/>
                <w:sz w:val="28"/>
                <w:szCs w:val="28"/>
              </w:rPr>
            </w:pPr>
            <w:r>
              <w:rPr>
                <w:rFonts w:ascii="Times New Roman" w:hAnsi="Times New Roman" w:cs="Times New Roman"/>
                <w:sz w:val="28"/>
                <w:szCs w:val="28"/>
              </w:rPr>
              <w:t>91</w:t>
            </w:r>
          </w:p>
        </w:tc>
      </w:tr>
      <w:tr w:rsidR="00C51CE1" w:rsidRPr="00231B9F" w14:paraId="212197FA" w14:textId="77777777" w:rsidTr="00231B9F">
        <w:tc>
          <w:tcPr>
            <w:tcW w:w="8854" w:type="dxa"/>
            <w:gridSpan w:val="2"/>
          </w:tcPr>
          <w:p w14:paraId="73213CB6" w14:textId="6921F64D" w:rsidR="00C51CE1" w:rsidRPr="003A7A4D" w:rsidRDefault="00C51CE1" w:rsidP="00B15051">
            <w:pPr>
              <w:rPr>
                <w:rFonts w:ascii="Times New Roman" w:hAnsi="Times New Roman" w:cs="Times New Roman"/>
                <w:sz w:val="28"/>
                <w:szCs w:val="28"/>
              </w:rPr>
            </w:pPr>
            <w:r w:rsidRPr="003A7A4D">
              <w:rPr>
                <w:rFonts w:ascii="Times New Roman" w:hAnsi="Times New Roman" w:cs="Times New Roman"/>
                <w:sz w:val="28"/>
                <w:szCs w:val="28"/>
              </w:rPr>
              <w:t>СПИСОК ИСПОЛЬЗ</w:t>
            </w:r>
            <w:r w:rsidR="00231B9F">
              <w:rPr>
                <w:rFonts w:ascii="Times New Roman" w:hAnsi="Times New Roman" w:cs="Times New Roman"/>
                <w:sz w:val="28"/>
                <w:szCs w:val="28"/>
              </w:rPr>
              <w:t>ОВАННОЙ</w:t>
            </w:r>
            <w:r w:rsidRPr="003A7A4D">
              <w:rPr>
                <w:rFonts w:ascii="Times New Roman" w:hAnsi="Times New Roman" w:cs="Times New Roman"/>
                <w:sz w:val="28"/>
                <w:szCs w:val="28"/>
              </w:rPr>
              <w:t xml:space="preserve"> ЛИТЕРАТУРЫ</w:t>
            </w:r>
          </w:p>
        </w:tc>
        <w:tc>
          <w:tcPr>
            <w:tcW w:w="496" w:type="dxa"/>
          </w:tcPr>
          <w:p w14:paraId="5D22F519" w14:textId="187B1A5C" w:rsidR="00C51CE1"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9</w:t>
            </w:r>
            <w:r w:rsidR="00EF075A">
              <w:rPr>
                <w:rFonts w:ascii="Times New Roman" w:hAnsi="Times New Roman" w:cs="Times New Roman"/>
                <w:sz w:val="28"/>
                <w:szCs w:val="28"/>
              </w:rPr>
              <w:t>3</w:t>
            </w:r>
          </w:p>
        </w:tc>
      </w:tr>
      <w:tr w:rsidR="00C51CE1" w:rsidRPr="00231B9F" w14:paraId="586E1DAD" w14:textId="77777777" w:rsidTr="00231B9F">
        <w:tc>
          <w:tcPr>
            <w:tcW w:w="8854" w:type="dxa"/>
            <w:gridSpan w:val="2"/>
          </w:tcPr>
          <w:p w14:paraId="7DFF826C" w14:textId="764481BB" w:rsidR="00C51CE1" w:rsidRPr="003A7A4D" w:rsidRDefault="00C51CE1" w:rsidP="00B15051">
            <w:pPr>
              <w:rPr>
                <w:rFonts w:ascii="Times New Roman" w:hAnsi="Times New Roman" w:cs="Times New Roman"/>
                <w:sz w:val="28"/>
                <w:szCs w:val="28"/>
              </w:rPr>
            </w:pPr>
            <w:r w:rsidRPr="003A7A4D">
              <w:rPr>
                <w:rFonts w:ascii="Times New Roman" w:hAnsi="Times New Roman" w:cs="Times New Roman"/>
                <w:sz w:val="28"/>
                <w:szCs w:val="28"/>
              </w:rPr>
              <w:t>ПРИЛОЖЕНИ</w:t>
            </w:r>
            <w:r w:rsidR="0065601D">
              <w:rPr>
                <w:rFonts w:ascii="Times New Roman" w:hAnsi="Times New Roman" w:cs="Times New Roman"/>
                <w:sz w:val="28"/>
                <w:szCs w:val="28"/>
              </w:rPr>
              <w:t>Е А</w:t>
            </w:r>
            <w:r w:rsidR="00225EA1">
              <w:rPr>
                <w:rFonts w:ascii="Times New Roman" w:hAnsi="Times New Roman" w:cs="Times New Roman"/>
                <w:sz w:val="28"/>
                <w:szCs w:val="28"/>
              </w:rPr>
              <w:t xml:space="preserve"> Патент РК на изобретение </w:t>
            </w:r>
          </w:p>
        </w:tc>
        <w:tc>
          <w:tcPr>
            <w:tcW w:w="496" w:type="dxa"/>
          </w:tcPr>
          <w:p w14:paraId="4E3B6A69" w14:textId="65826308" w:rsidR="00C51CE1"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9</w:t>
            </w:r>
            <w:r w:rsidR="00EF075A">
              <w:rPr>
                <w:rFonts w:ascii="Times New Roman" w:hAnsi="Times New Roman" w:cs="Times New Roman"/>
                <w:sz w:val="28"/>
                <w:szCs w:val="28"/>
              </w:rPr>
              <w:t>9</w:t>
            </w:r>
          </w:p>
        </w:tc>
      </w:tr>
      <w:tr w:rsidR="0065601D" w:rsidRPr="00231B9F" w14:paraId="67500B68" w14:textId="77777777" w:rsidTr="00231B9F">
        <w:tc>
          <w:tcPr>
            <w:tcW w:w="8854" w:type="dxa"/>
            <w:gridSpan w:val="2"/>
          </w:tcPr>
          <w:p w14:paraId="3DC48DBE" w14:textId="010E340F" w:rsidR="0065601D" w:rsidRPr="003A7A4D" w:rsidRDefault="0065601D" w:rsidP="00B15051">
            <w:pPr>
              <w:rPr>
                <w:rFonts w:ascii="Times New Roman" w:hAnsi="Times New Roman" w:cs="Times New Roman"/>
                <w:sz w:val="28"/>
                <w:szCs w:val="28"/>
              </w:rPr>
            </w:pPr>
            <w:r w:rsidRPr="003A7A4D">
              <w:rPr>
                <w:rFonts w:ascii="Times New Roman" w:hAnsi="Times New Roman" w:cs="Times New Roman"/>
                <w:sz w:val="28"/>
                <w:szCs w:val="28"/>
              </w:rPr>
              <w:t>ПРИЛОЖЕНИ</w:t>
            </w:r>
            <w:r>
              <w:rPr>
                <w:rFonts w:ascii="Times New Roman" w:hAnsi="Times New Roman" w:cs="Times New Roman"/>
                <w:sz w:val="28"/>
                <w:szCs w:val="28"/>
              </w:rPr>
              <w:t>Е Б</w:t>
            </w:r>
            <w:r w:rsidR="00225EA1">
              <w:rPr>
                <w:rFonts w:ascii="Times New Roman" w:hAnsi="Times New Roman" w:cs="Times New Roman"/>
                <w:sz w:val="28"/>
                <w:szCs w:val="28"/>
              </w:rPr>
              <w:t xml:space="preserve"> Акт о внедрении комплексной добавки для производства дорожного цементобетона ТОО «ЭлитТехГрупп» </w:t>
            </w:r>
          </w:p>
        </w:tc>
        <w:tc>
          <w:tcPr>
            <w:tcW w:w="496" w:type="dxa"/>
          </w:tcPr>
          <w:p w14:paraId="387E7B61" w14:textId="512CDE61" w:rsidR="0065601D" w:rsidRPr="00231B9F" w:rsidRDefault="00EF075A" w:rsidP="00B15051">
            <w:pPr>
              <w:rPr>
                <w:rFonts w:ascii="Times New Roman" w:hAnsi="Times New Roman" w:cs="Times New Roman"/>
                <w:sz w:val="28"/>
                <w:szCs w:val="28"/>
              </w:rPr>
            </w:pPr>
            <w:r>
              <w:rPr>
                <w:rFonts w:ascii="Times New Roman" w:hAnsi="Times New Roman" w:cs="Times New Roman"/>
                <w:sz w:val="28"/>
                <w:szCs w:val="28"/>
              </w:rPr>
              <w:t>100</w:t>
            </w:r>
          </w:p>
        </w:tc>
      </w:tr>
      <w:tr w:rsidR="00225EA1" w:rsidRPr="00231B9F" w14:paraId="4DE801B2" w14:textId="77777777" w:rsidTr="00231B9F">
        <w:tc>
          <w:tcPr>
            <w:tcW w:w="8854" w:type="dxa"/>
            <w:gridSpan w:val="2"/>
          </w:tcPr>
          <w:p w14:paraId="48D33DC0" w14:textId="755F9196" w:rsidR="00225EA1" w:rsidRPr="003A7A4D" w:rsidRDefault="00225EA1" w:rsidP="00B15051">
            <w:pPr>
              <w:rPr>
                <w:rFonts w:ascii="Times New Roman" w:hAnsi="Times New Roman" w:cs="Times New Roman"/>
                <w:sz w:val="28"/>
                <w:szCs w:val="28"/>
              </w:rPr>
            </w:pPr>
            <w:r>
              <w:rPr>
                <w:rFonts w:ascii="Times New Roman" w:hAnsi="Times New Roman" w:cs="Times New Roman"/>
                <w:sz w:val="28"/>
                <w:szCs w:val="28"/>
              </w:rPr>
              <w:t xml:space="preserve">ПРИЛОЖЕНИЕ В Акт испытаний модифицированного бетона </w:t>
            </w:r>
            <w:r w:rsidR="00B15051">
              <w:rPr>
                <w:rFonts w:ascii="Times New Roman" w:hAnsi="Times New Roman" w:cs="Times New Roman"/>
                <w:sz w:val="28"/>
                <w:szCs w:val="28"/>
              </w:rPr>
              <w:t>в</w:t>
            </w:r>
            <w:r>
              <w:rPr>
                <w:rFonts w:ascii="Times New Roman" w:hAnsi="Times New Roman" w:cs="Times New Roman"/>
                <w:sz w:val="28"/>
                <w:szCs w:val="28"/>
              </w:rPr>
              <w:t xml:space="preserve">         </w:t>
            </w:r>
            <w:r w:rsidRPr="00225EA1">
              <w:rPr>
                <w:rFonts w:ascii="Times New Roman" w:hAnsi="Times New Roman" w:cs="Times New Roman"/>
                <w:sz w:val="28"/>
                <w:szCs w:val="28"/>
              </w:rPr>
              <w:t>ТОО «Технический контроль безопасности зданий и сооружений»</w:t>
            </w:r>
          </w:p>
        </w:tc>
        <w:tc>
          <w:tcPr>
            <w:tcW w:w="496" w:type="dxa"/>
          </w:tcPr>
          <w:p w14:paraId="6AF4D6F9" w14:textId="01B2C301" w:rsidR="00225EA1" w:rsidRPr="00231B9F" w:rsidRDefault="00231B9F" w:rsidP="00B15051">
            <w:pPr>
              <w:rPr>
                <w:rFonts w:ascii="Times New Roman" w:hAnsi="Times New Roman" w:cs="Times New Roman"/>
                <w:sz w:val="28"/>
                <w:szCs w:val="28"/>
              </w:rPr>
            </w:pPr>
            <w:r>
              <w:rPr>
                <w:rFonts w:ascii="Times New Roman" w:hAnsi="Times New Roman" w:cs="Times New Roman"/>
                <w:sz w:val="28"/>
                <w:szCs w:val="28"/>
              </w:rPr>
              <w:t>10</w:t>
            </w:r>
            <w:r w:rsidR="00EF075A">
              <w:rPr>
                <w:rFonts w:ascii="Times New Roman" w:hAnsi="Times New Roman" w:cs="Times New Roman"/>
                <w:sz w:val="28"/>
                <w:szCs w:val="28"/>
              </w:rPr>
              <w:t>2</w:t>
            </w:r>
          </w:p>
        </w:tc>
      </w:tr>
      <w:tr w:rsidR="0065601D" w:rsidRPr="00231B9F" w14:paraId="01CE1EDA" w14:textId="77777777" w:rsidTr="00231B9F">
        <w:tc>
          <w:tcPr>
            <w:tcW w:w="8854" w:type="dxa"/>
            <w:gridSpan w:val="2"/>
          </w:tcPr>
          <w:p w14:paraId="19D153F2" w14:textId="20B3D331" w:rsidR="00B52559" w:rsidRPr="00702EC1" w:rsidRDefault="0065601D" w:rsidP="00B15051">
            <w:pPr>
              <w:rPr>
                <w:rFonts w:ascii="Times New Roman" w:hAnsi="Times New Roman" w:cs="Times New Roman"/>
                <w:sz w:val="28"/>
                <w:szCs w:val="28"/>
              </w:rPr>
            </w:pPr>
            <w:r>
              <w:rPr>
                <w:rFonts w:ascii="Times New Roman" w:hAnsi="Times New Roman" w:cs="Times New Roman"/>
                <w:sz w:val="28"/>
                <w:szCs w:val="28"/>
              </w:rPr>
              <w:t xml:space="preserve">ПРИЛОЖЕНИЕ </w:t>
            </w:r>
            <w:r w:rsidR="00225EA1">
              <w:rPr>
                <w:rFonts w:ascii="Times New Roman" w:hAnsi="Times New Roman" w:cs="Times New Roman"/>
                <w:sz w:val="28"/>
                <w:szCs w:val="28"/>
              </w:rPr>
              <w:t>Г Акт внедрения в ученый процесс разделов диссертационной работы</w:t>
            </w:r>
          </w:p>
        </w:tc>
        <w:tc>
          <w:tcPr>
            <w:tcW w:w="496" w:type="dxa"/>
          </w:tcPr>
          <w:p w14:paraId="1BBFCEC3" w14:textId="77777777" w:rsidR="0065601D" w:rsidRDefault="00231B9F" w:rsidP="00B15051">
            <w:pPr>
              <w:rPr>
                <w:rFonts w:ascii="Times New Roman" w:hAnsi="Times New Roman" w:cs="Times New Roman"/>
                <w:sz w:val="28"/>
                <w:szCs w:val="28"/>
              </w:rPr>
            </w:pPr>
            <w:r>
              <w:rPr>
                <w:rFonts w:ascii="Times New Roman" w:hAnsi="Times New Roman" w:cs="Times New Roman"/>
                <w:sz w:val="28"/>
                <w:szCs w:val="28"/>
              </w:rPr>
              <w:t>10</w:t>
            </w:r>
            <w:r w:rsidR="00EF075A">
              <w:rPr>
                <w:rFonts w:ascii="Times New Roman" w:hAnsi="Times New Roman" w:cs="Times New Roman"/>
                <w:sz w:val="28"/>
                <w:szCs w:val="28"/>
              </w:rPr>
              <w:t>5</w:t>
            </w:r>
          </w:p>
          <w:p w14:paraId="0E8E3D30" w14:textId="22716484" w:rsidR="000E6EFE" w:rsidRPr="00231B9F" w:rsidRDefault="000E6EFE" w:rsidP="00B15051">
            <w:pPr>
              <w:rPr>
                <w:rFonts w:ascii="Times New Roman" w:hAnsi="Times New Roman" w:cs="Times New Roman"/>
                <w:sz w:val="28"/>
                <w:szCs w:val="28"/>
              </w:rPr>
            </w:pPr>
          </w:p>
        </w:tc>
      </w:tr>
    </w:tbl>
    <w:p w14:paraId="3F3629D6" w14:textId="77777777" w:rsidR="00B52559" w:rsidRPr="00702EC1" w:rsidRDefault="00B52559" w:rsidP="00B15051">
      <w:pPr>
        <w:spacing w:after="0" w:line="240" w:lineRule="auto"/>
        <w:jc w:val="center"/>
        <w:rPr>
          <w:rFonts w:ascii="Times New Roman" w:hAnsi="Times New Roman" w:cs="Times New Roman"/>
          <w:b/>
          <w:bCs/>
          <w:sz w:val="28"/>
          <w:szCs w:val="28"/>
        </w:rPr>
        <w:sectPr w:rsidR="00B52559" w:rsidRPr="00702EC1" w:rsidSect="00B52559">
          <w:pgSz w:w="11906" w:h="16838"/>
          <w:pgMar w:top="1134" w:right="567" w:bottom="1418" w:left="1701" w:header="709" w:footer="709" w:gutter="0"/>
          <w:pgNumType w:start="7"/>
          <w:cols w:space="708"/>
          <w:titlePg/>
          <w:docGrid w:linePitch="360"/>
        </w:sectPr>
      </w:pPr>
      <w:r w:rsidRPr="00702EC1">
        <w:rPr>
          <w:rFonts w:ascii="Times New Roman" w:hAnsi="Times New Roman" w:cs="Times New Roman"/>
          <w:b/>
          <w:bCs/>
          <w:sz w:val="28"/>
          <w:szCs w:val="28"/>
        </w:rPr>
        <w:t xml:space="preserve">   </w:t>
      </w:r>
    </w:p>
    <w:p w14:paraId="34DB0C7E" w14:textId="54984CC4" w:rsidR="00963C23" w:rsidRDefault="00963C23" w:rsidP="00B15051">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НОРМАТИВНЫЕ ССЫЛКИ</w:t>
      </w:r>
    </w:p>
    <w:p w14:paraId="0E602E91" w14:textId="77777777" w:rsidR="004F494F" w:rsidRDefault="004F494F" w:rsidP="00B15051">
      <w:pPr>
        <w:spacing w:after="0" w:line="240" w:lineRule="auto"/>
        <w:jc w:val="center"/>
        <w:rPr>
          <w:rFonts w:ascii="Times New Roman" w:hAnsi="Times New Roman" w:cs="Times New Roman"/>
          <w:b/>
          <w:bCs/>
          <w:sz w:val="28"/>
          <w:szCs w:val="28"/>
        </w:rPr>
      </w:pPr>
    </w:p>
    <w:p w14:paraId="73DC3F78" w14:textId="598F5E09" w:rsidR="004F494F" w:rsidRDefault="004F494F" w:rsidP="00B15051">
      <w:pPr>
        <w:spacing w:after="0" w:line="240" w:lineRule="auto"/>
        <w:ind w:firstLine="426"/>
        <w:jc w:val="both"/>
        <w:rPr>
          <w:rFonts w:ascii="Times New Roman" w:hAnsi="Times New Roman" w:cs="Times New Roman"/>
          <w:sz w:val="28"/>
          <w:szCs w:val="28"/>
        </w:rPr>
      </w:pPr>
      <w:r w:rsidRPr="004F494F">
        <w:rPr>
          <w:rFonts w:ascii="Times New Roman" w:hAnsi="Times New Roman" w:cs="Times New Roman"/>
          <w:sz w:val="28"/>
          <w:szCs w:val="28"/>
        </w:rPr>
        <w:t>В настоящей диссертационной работе использованы ссылки на следующие нормативные документы:</w:t>
      </w:r>
    </w:p>
    <w:p w14:paraId="5AAD8BB5" w14:textId="77777777" w:rsidR="004F494F" w:rsidRDefault="004F494F" w:rsidP="00B15051">
      <w:pPr>
        <w:spacing w:after="0" w:line="240" w:lineRule="auto"/>
        <w:ind w:firstLine="426"/>
        <w:jc w:val="both"/>
        <w:rPr>
          <w:rFonts w:ascii="Times New Roman" w:hAnsi="Times New Roman" w:cs="Times New Roman"/>
          <w:sz w:val="28"/>
          <w:szCs w:val="28"/>
        </w:rPr>
      </w:pPr>
    </w:p>
    <w:p w14:paraId="6CC60FA2" w14:textId="3336FF27" w:rsidR="00D73677" w:rsidRPr="0095174F" w:rsidRDefault="00D73677" w:rsidP="00B15051">
      <w:pPr>
        <w:spacing w:after="0" w:line="240" w:lineRule="auto"/>
        <w:ind w:firstLine="426"/>
        <w:jc w:val="both"/>
        <w:rPr>
          <w:rFonts w:ascii="Times New Roman" w:hAnsi="Times New Roman" w:cs="Times New Roman"/>
          <w:sz w:val="28"/>
          <w:szCs w:val="28"/>
        </w:rPr>
      </w:pPr>
      <w:r w:rsidRPr="00D73677">
        <w:rPr>
          <w:rFonts w:ascii="Times New Roman" w:hAnsi="Times New Roman" w:cs="Times New Roman"/>
          <w:sz w:val="28"/>
          <w:szCs w:val="28"/>
        </w:rPr>
        <w:t>ГОСТ 30744-2001</w:t>
      </w:r>
      <w:r w:rsidR="00141478" w:rsidRPr="0095174F">
        <w:rPr>
          <w:rFonts w:ascii="Times New Roman" w:hAnsi="Times New Roman" w:cs="Times New Roman"/>
          <w:sz w:val="28"/>
          <w:szCs w:val="28"/>
        </w:rPr>
        <w:t xml:space="preserve"> </w:t>
      </w:r>
      <w:r w:rsidR="0095174F" w:rsidRPr="0095174F">
        <w:rPr>
          <w:rFonts w:ascii="Times New Roman" w:hAnsi="Times New Roman" w:cs="Times New Roman"/>
          <w:sz w:val="28"/>
          <w:szCs w:val="28"/>
        </w:rPr>
        <w:t>Ц</w:t>
      </w:r>
      <w:r w:rsidR="0095174F">
        <w:rPr>
          <w:rFonts w:ascii="Times New Roman" w:hAnsi="Times New Roman" w:cs="Times New Roman"/>
          <w:sz w:val="28"/>
          <w:szCs w:val="28"/>
        </w:rPr>
        <w:t xml:space="preserve">ементы. </w:t>
      </w:r>
      <w:r w:rsidR="0095174F" w:rsidRPr="0095174F">
        <w:rPr>
          <w:rFonts w:ascii="Times New Roman" w:hAnsi="Times New Roman" w:cs="Times New Roman"/>
          <w:sz w:val="28"/>
          <w:szCs w:val="28"/>
        </w:rPr>
        <w:t>Методы испытаний с использованием полифракционного песка</w:t>
      </w:r>
    </w:p>
    <w:p w14:paraId="1901998F" w14:textId="28BC84C9" w:rsidR="00D73677" w:rsidRPr="0095174F" w:rsidRDefault="00D73677" w:rsidP="00B15051">
      <w:pPr>
        <w:spacing w:after="0" w:line="240" w:lineRule="auto"/>
        <w:ind w:firstLine="426"/>
        <w:jc w:val="both"/>
        <w:rPr>
          <w:rFonts w:ascii="Times New Roman" w:hAnsi="Times New Roman" w:cs="Times New Roman"/>
          <w:sz w:val="28"/>
          <w:szCs w:val="28"/>
        </w:rPr>
      </w:pPr>
      <w:r w:rsidRPr="00D73677">
        <w:rPr>
          <w:rFonts w:ascii="Times New Roman" w:hAnsi="Times New Roman" w:cs="Times New Roman"/>
          <w:sz w:val="28"/>
          <w:szCs w:val="28"/>
        </w:rPr>
        <w:t>ГОСТ 8735-88</w:t>
      </w:r>
      <w:r w:rsidR="0095174F">
        <w:rPr>
          <w:rFonts w:ascii="Times New Roman" w:hAnsi="Times New Roman" w:cs="Times New Roman"/>
          <w:sz w:val="28"/>
          <w:szCs w:val="28"/>
        </w:rPr>
        <w:t xml:space="preserve"> </w:t>
      </w:r>
      <w:r w:rsidR="0095174F" w:rsidRPr="0095174F">
        <w:rPr>
          <w:rFonts w:ascii="Times New Roman" w:hAnsi="Times New Roman" w:cs="Times New Roman"/>
          <w:sz w:val="28"/>
          <w:szCs w:val="28"/>
        </w:rPr>
        <w:t>Песок для строительных работ.</w:t>
      </w:r>
      <w:r w:rsidR="0095174F">
        <w:rPr>
          <w:rFonts w:ascii="Times New Roman" w:hAnsi="Times New Roman" w:cs="Times New Roman"/>
          <w:sz w:val="28"/>
          <w:szCs w:val="28"/>
        </w:rPr>
        <w:t xml:space="preserve"> </w:t>
      </w:r>
      <w:r w:rsidR="0095174F" w:rsidRPr="0095174F">
        <w:rPr>
          <w:rFonts w:ascii="Times New Roman" w:hAnsi="Times New Roman" w:cs="Times New Roman"/>
          <w:sz w:val="28"/>
          <w:szCs w:val="28"/>
        </w:rPr>
        <w:t>Методы испытаний</w:t>
      </w:r>
    </w:p>
    <w:p w14:paraId="233BC876" w14:textId="3AFEAFD8" w:rsidR="0095174F" w:rsidRDefault="00D73677" w:rsidP="00B15051">
      <w:pPr>
        <w:spacing w:after="0" w:line="240" w:lineRule="auto"/>
        <w:ind w:firstLine="426"/>
        <w:jc w:val="both"/>
        <w:rPr>
          <w:rFonts w:ascii="Times New Roman" w:hAnsi="Times New Roman" w:cs="Times New Roman"/>
          <w:sz w:val="28"/>
          <w:szCs w:val="28"/>
        </w:rPr>
      </w:pPr>
      <w:r w:rsidRPr="00D73677">
        <w:rPr>
          <w:rFonts w:ascii="Times New Roman" w:hAnsi="Times New Roman" w:cs="Times New Roman"/>
          <w:sz w:val="28"/>
          <w:szCs w:val="28"/>
        </w:rPr>
        <w:t>ГОСТ 8269.0-97</w:t>
      </w:r>
      <w:r w:rsidR="0095174F">
        <w:rPr>
          <w:rFonts w:ascii="Times New Roman" w:hAnsi="Times New Roman" w:cs="Times New Roman"/>
          <w:sz w:val="28"/>
          <w:szCs w:val="28"/>
        </w:rPr>
        <w:t xml:space="preserve"> Щебень и гравий из плотных горных пород и отходов промышленного производства для строительных работ. Методы физико-механических испытаний</w:t>
      </w:r>
    </w:p>
    <w:p w14:paraId="75303EA3" w14:textId="3158AB68" w:rsidR="00D73677" w:rsidRDefault="00D73677" w:rsidP="00B15051">
      <w:pPr>
        <w:spacing w:after="0" w:line="240" w:lineRule="auto"/>
        <w:ind w:firstLine="426"/>
        <w:jc w:val="both"/>
        <w:rPr>
          <w:rFonts w:ascii="Times New Roman" w:hAnsi="Times New Roman" w:cs="Times New Roman"/>
          <w:sz w:val="28"/>
          <w:szCs w:val="28"/>
        </w:rPr>
      </w:pPr>
      <w:r w:rsidRPr="00D73677">
        <w:rPr>
          <w:rFonts w:ascii="Times New Roman" w:hAnsi="Times New Roman" w:cs="Times New Roman"/>
          <w:sz w:val="28"/>
          <w:szCs w:val="28"/>
        </w:rPr>
        <w:t>ГОСТ 23732-2011</w:t>
      </w:r>
      <w:r w:rsidR="0095174F">
        <w:rPr>
          <w:rFonts w:ascii="Times New Roman" w:hAnsi="Times New Roman" w:cs="Times New Roman"/>
          <w:sz w:val="28"/>
          <w:szCs w:val="28"/>
        </w:rPr>
        <w:t xml:space="preserve"> </w:t>
      </w:r>
      <w:r w:rsidR="0095174F" w:rsidRPr="0095174F">
        <w:rPr>
          <w:rFonts w:ascii="Times New Roman" w:hAnsi="Times New Roman" w:cs="Times New Roman"/>
          <w:sz w:val="28"/>
          <w:szCs w:val="28"/>
        </w:rPr>
        <w:t>Вода для бетонов и строительных растворов</w:t>
      </w:r>
      <w:r w:rsidR="0095174F">
        <w:rPr>
          <w:rFonts w:ascii="Times New Roman" w:hAnsi="Times New Roman" w:cs="Times New Roman"/>
          <w:sz w:val="28"/>
          <w:szCs w:val="28"/>
        </w:rPr>
        <w:t xml:space="preserve">. </w:t>
      </w:r>
      <w:r w:rsidR="0095174F" w:rsidRPr="0095174F">
        <w:rPr>
          <w:rFonts w:ascii="Times New Roman" w:hAnsi="Times New Roman" w:cs="Times New Roman"/>
          <w:sz w:val="28"/>
          <w:szCs w:val="28"/>
        </w:rPr>
        <w:t>Технические условия</w:t>
      </w:r>
    </w:p>
    <w:p w14:paraId="56BC7CED" w14:textId="262E2C17" w:rsidR="00D73677" w:rsidRPr="00D73677" w:rsidRDefault="00D73677" w:rsidP="00B15051">
      <w:pPr>
        <w:spacing w:after="0" w:line="240" w:lineRule="auto"/>
        <w:ind w:firstLine="426"/>
        <w:jc w:val="both"/>
        <w:rPr>
          <w:rFonts w:ascii="Times New Roman" w:hAnsi="Times New Roman" w:cs="Times New Roman"/>
          <w:sz w:val="28"/>
          <w:szCs w:val="28"/>
        </w:rPr>
      </w:pPr>
      <w:r w:rsidRPr="00D73677">
        <w:rPr>
          <w:rFonts w:ascii="Times New Roman" w:hAnsi="Times New Roman" w:cs="Times New Roman"/>
          <w:sz w:val="28"/>
          <w:szCs w:val="28"/>
        </w:rPr>
        <w:t>ГОСТ 10181-2014</w:t>
      </w:r>
      <w:r w:rsidR="0095174F">
        <w:rPr>
          <w:rFonts w:ascii="Times New Roman" w:hAnsi="Times New Roman" w:cs="Times New Roman"/>
          <w:sz w:val="28"/>
          <w:szCs w:val="28"/>
        </w:rPr>
        <w:t xml:space="preserve"> Смеси бетонные. </w:t>
      </w:r>
      <w:r w:rsidR="0095174F" w:rsidRPr="0095174F">
        <w:rPr>
          <w:rFonts w:ascii="Times New Roman" w:hAnsi="Times New Roman" w:cs="Times New Roman"/>
          <w:sz w:val="28"/>
          <w:szCs w:val="28"/>
        </w:rPr>
        <w:t>Методы испытаний</w:t>
      </w:r>
    </w:p>
    <w:p w14:paraId="64868197" w14:textId="479C2376" w:rsidR="00D73677" w:rsidRPr="00D73677" w:rsidRDefault="00D73677" w:rsidP="00B15051">
      <w:pPr>
        <w:spacing w:after="0" w:line="240" w:lineRule="auto"/>
        <w:ind w:firstLine="426"/>
        <w:jc w:val="both"/>
        <w:rPr>
          <w:rFonts w:ascii="Times New Roman" w:hAnsi="Times New Roman" w:cs="Times New Roman"/>
          <w:sz w:val="28"/>
          <w:szCs w:val="28"/>
        </w:rPr>
      </w:pPr>
      <w:r w:rsidRPr="00D73677">
        <w:rPr>
          <w:rFonts w:ascii="Times New Roman" w:hAnsi="Times New Roman" w:cs="Times New Roman"/>
          <w:sz w:val="28"/>
          <w:szCs w:val="28"/>
        </w:rPr>
        <w:t>ГОСТ 10180-2012</w:t>
      </w:r>
      <w:r w:rsidR="0095174F">
        <w:rPr>
          <w:rFonts w:ascii="Times New Roman" w:hAnsi="Times New Roman" w:cs="Times New Roman"/>
          <w:sz w:val="28"/>
          <w:szCs w:val="28"/>
        </w:rPr>
        <w:t xml:space="preserve"> </w:t>
      </w:r>
      <w:r w:rsidR="0095174F" w:rsidRPr="0095174F">
        <w:rPr>
          <w:rFonts w:ascii="Times New Roman" w:hAnsi="Times New Roman" w:cs="Times New Roman"/>
          <w:sz w:val="28"/>
          <w:szCs w:val="28"/>
        </w:rPr>
        <w:t>Бетоны</w:t>
      </w:r>
      <w:r w:rsidR="0095174F">
        <w:rPr>
          <w:rFonts w:ascii="Times New Roman" w:hAnsi="Times New Roman" w:cs="Times New Roman"/>
          <w:sz w:val="28"/>
          <w:szCs w:val="28"/>
        </w:rPr>
        <w:t xml:space="preserve">. </w:t>
      </w:r>
      <w:r w:rsidR="0095174F" w:rsidRPr="0095174F">
        <w:rPr>
          <w:rFonts w:ascii="Times New Roman" w:hAnsi="Times New Roman" w:cs="Times New Roman"/>
          <w:sz w:val="28"/>
          <w:szCs w:val="28"/>
        </w:rPr>
        <w:t>Методы определения прочности по контрольным образцам</w:t>
      </w:r>
    </w:p>
    <w:p w14:paraId="17266748" w14:textId="0993C9C1" w:rsidR="00D73677" w:rsidRPr="00D73677" w:rsidRDefault="00D73677" w:rsidP="00B15051">
      <w:pPr>
        <w:spacing w:after="0" w:line="240" w:lineRule="auto"/>
        <w:ind w:firstLine="426"/>
        <w:jc w:val="both"/>
        <w:rPr>
          <w:rFonts w:ascii="Times New Roman" w:hAnsi="Times New Roman" w:cs="Times New Roman"/>
          <w:sz w:val="28"/>
          <w:szCs w:val="28"/>
        </w:rPr>
      </w:pPr>
      <w:r w:rsidRPr="00D73677">
        <w:rPr>
          <w:rFonts w:ascii="Times New Roman" w:hAnsi="Times New Roman" w:cs="Times New Roman"/>
          <w:sz w:val="28"/>
          <w:szCs w:val="28"/>
        </w:rPr>
        <w:t>ГОСТ 12730.5-2018</w:t>
      </w:r>
      <w:r w:rsidR="0095174F">
        <w:rPr>
          <w:rFonts w:ascii="Times New Roman" w:hAnsi="Times New Roman" w:cs="Times New Roman"/>
          <w:sz w:val="28"/>
          <w:szCs w:val="28"/>
        </w:rPr>
        <w:t xml:space="preserve"> </w:t>
      </w:r>
      <w:r w:rsidR="0095174F" w:rsidRPr="0095174F">
        <w:rPr>
          <w:rFonts w:ascii="Times New Roman" w:hAnsi="Times New Roman" w:cs="Times New Roman"/>
          <w:sz w:val="28"/>
          <w:szCs w:val="28"/>
        </w:rPr>
        <w:t>Б</w:t>
      </w:r>
      <w:r w:rsidR="0095174F">
        <w:rPr>
          <w:rFonts w:ascii="Times New Roman" w:hAnsi="Times New Roman" w:cs="Times New Roman"/>
          <w:sz w:val="28"/>
          <w:szCs w:val="28"/>
        </w:rPr>
        <w:t xml:space="preserve">етоны. </w:t>
      </w:r>
      <w:r w:rsidR="0095174F" w:rsidRPr="0095174F">
        <w:rPr>
          <w:rFonts w:ascii="Times New Roman" w:hAnsi="Times New Roman" w:cs="Times New Roman"/>
          <w:sz w:val="28"/>
          <w:szCs w:val="28"/>
        </w:rPr>
        <w:t>Методы определения водонепроницаемости</w:t>
      </w:r>
    </w:p>
    <w:p w14:paraId="3754FE70" w14:textId="35B9384C" w:rsidR="00D73677" w:rsidRPr="00D73677" w:rsidRDefault="00D73677" w:rsidP="00B15051">
      <w:pPr>
        <w:spacing w:after="0" w:line="240" w:lineRule="auto"/>
        <w:ind w:firstLine="426"/>
        <w:jc w:val="both"/>
        <w:rPr>
          <w:rFonts w:ascii="Times New Roman" w:hAnsi="Times New Roman" w:cs="Times New Roman"/>
          <w:sz w:val="28"/>
          <w:szCs w:val="28"/>
        </w:rPr>
      </w:pPr>
      <w:r w:rsidRPr="00D73677">
        <w:rPr>
          <w:rFonts w:ascii="Times New Roman" w:hAnsi="Times New Roman" w:cs="Times New Roman"/>
          <w:sz w:val="28"/>
          <w:szCs w:val="28"/>
        </w:rPr>
        <w:t>ГОСТ 12730.3-2020</w:t>
      </w:r>
      <w:r w:rsidR="0095174F">
        <w:rPr>
          <w:rFonts w:ascii="Times New Roman" w:hAnsi="Times New Roman" w:cs="Times New Roman"/>
          <w:sz w:val="28"/>
          <w:szCs w:val="28"/>
        </w:rPr>
        <w:t xml:space="preserve"> </w:t>
      </w:r>
      <w:bookmarkStart w:id="3" w:name="_Hlk211115715"/>
      <w:r w:rsidR="0095174F" w:rsidRPr="0095174F">
        <w:rPr>
          <w:rFonts w:ascii="Times New Roman" w:hAnsi="Times New Roman" w:cs="Times New Roman"/>
          <w:sz w:val="28"/>
          <w:szCs w:val="28"/>
        </w:rPr>
        <w:t>Бетоны.</w:t>
      </w:r>
      <w:r w:rsidR="0095174F">
        <w:rPr>
          <w:rFonts w:ascii="Times New Roman" w:hAnsi="Times New Roman" w:cs="Times New Roman"/>
          <w:sz w:val="28"/>
          <w:szCs w:val="28"/>
        </w:rPr>
        <w:t xml:space="preserve"> </w:t>
      </w:r>
      <w:r w:rsidR="0095174F" w:rsidRPr="0095174F">
        <w:rPr>
          <w:rFonts w:ascii="Times New Roman" w:hAnsi="Times New Roman" w:cs="Times New Roman"/>
          <w:sz w:val="28"/>
          <w:szCs w:val="28"/>
        </w:rPr>
        <w:t>Метод определения водопоглощения</w:t>
      </w:r>
      <w:bookmarkEnd w:id="3"/>
    </w:p>
    <w:p w14:paraId="52B1DAE4" w14:textId="14ADE368" w:rsidR="00D73677" w:rsidRPr="00D73677" w:rsidRDefault="00D73677" w:rsidP="00B15051">
      <w:pPr>
        <w:spacing w:after="0" w:line="240" w:lineRule="auto"/>
        <w:ind w:firstLine="426"/>
        <w:jc w:val="both"/>
        <w:rPr>
          <w:rFonts w:ascii="Times New Roman" w:hAnsi="Times New Roman" w:cs="Times New Roman"/>
          <w:sz w:val="28"/>
          <w:szCs w:val="28"/>
        </w:rPr>
      </w:pPr>
      <w:r w:rsidRPr="00D73677">
        <w:rPr>
          <w:rFonts w:ascii="Times New Roman" w:hAnsi="Times New Roman" w:cs="Times New Roman"/>
          <w:sz w:val="28"/>
          <w:szCs w:val="28"/>
        </w:rPr>
        <w:t>ГОСТ 10060 2012</w:t>
      </w:r>
      <w:r w:rsidR="0095174F">
        <w:rPr>
          <w:rFonts w:ascii="Times New Roman" w:hAnsi="Times New Roman" w:cs="Times New Roman"/>
          <w:sz w:val="28"/>
          <w:szCs w:val="28"/>
        </w:rPr>
        <w:t xml:space="preserve"> </w:t>
      </w:r>
      <w:r w:rsidR="0095174F" w:rsidRPr="0095174F">
        <w:rPr>
          <w:rFonts w:ascii="Times New Roman" w:hAnsi="Times New Roman" w:cs="Times New Roman"/>
          <w:sz w:val="28"/>
          <w:szCs w:val="28"/>
        </w:rPr>
        <w:t>Бетоны</w:t>
      </w:r>
      <w:r w:rsidR="0095174F">
        <w:rPr>
          <w:rFonts w:ascii="Times New Roman" w:hAnsi="Times New Roman" w:cs="Times New Roman"/>
          <w:sz w:val="28"/>
          <w:szCs w:val="28"/>
        </w:rPr>
        <w:t xml:space="preserve">. </w:t>
      </w:r>
      <w:r w:rsidR="0095174F" w:rsidRPr="0095174F">
        <w:rPr>
          <w:rFonts w:ascii="Times New Roman" w:hAnsi="Times New Roman" w:cs="Times New Roman"/>
          <w:sz w:val="28"/>
          <w:szCs w:val="28"/>
        </w:rPr>
        <w:t>Методы определения морозостойкости</w:t>
      </w:r>
    </w:p>
    <w:p w14:paraId="7DFDC39F" w14:textId="68023C2D" w:rsidR="00D73677" w:rsidRDefault="00D73677" w:rsidP="00B15051">
      <w:pPr>
        <w:spacing w:after="0" w:line="240" w:lineRule="auto"/>
        <w:ind w:firstLine="426"/>
        <w:jc w:val="both"/>
        <w:rPr>
          <w:rFonts w:ascii="Times New Roman" w:hAnsi="Times New Roman" w:cs="Times New Roman"/>
          <w:sz w:val="28"/>
          <w:szCs w:val="28"/>
        </w:rPr>
      </w:pPr>
      <w:r w:rsidRPr="00D73677">
        <w:rPr>
          <w:rFonts w:ascii="Times New Roman" w:hAnsi="Times New Roman" w:cs="Times New Roman"/>
          <w:sz w:val="28"/>
          <w:szCs w:val="28"/>
        </w:rPr>
        <w:t>ГОСТ 13087-2018</w:t>
      </w:r>
      <w:r w:rsidR="0095174F">
        <w:rPr>
          <w:rFonts w:ascii="Times New Roman" w:hAnsi="Times New Roman" w:cs="Times New Roman"/>
          <w:sz w:val="28"/>
          <w:szCs w:val="28"/>
        </w:rPr>
        <w:t xml:space="preserve"> </w:t>
      </w:r>
      <w:r w:rsidR="0095174F" w:rsidRPr="0095174F">
        <w:rPr>
          <w:rFonts w:ascii="Times New Roman" w:hAnsi="Times New Roman" w:cs="Times New Roman"/>
          <w:sz w:val="28"/>
          <w:szCs w:val="28"/>
        </w:rPr>
        <w:t>Б</w:t>
      </w:r>
      <w:r w:rsidR="0095174F">
        <w:rPr>
          <w:rFonts w:ascii="Times New Roman" w:hAnsi="Times New Roman" w:cs="Times New Roman"/>
          <w:sz w:val="28"/>
          <w:szCs w:val="28"/>
        </w:rPr>
        <w:t xml:space="preserve">етоны. </w:t>
      </w:r>
      <w:r w:rsidR="0095174F" w:rsidRPr="0095174F">
        <w:rPr>
          <w:rFonts w:ascii="Times New Roman" w:hAnsi="Times New Roman" w:cs="Times New Roman"/>
          <w:sz w:val="28"/>
          <w:szCs w:val="28"/>
        </w:rPr>
        <w:t>Методы определения истираемости</w:t>
      </w:r>
    </w:p>
    <w:p w14:paraId="71600FC8" w14:textId="77777777" w:rsidR="004F494F" w:rsidRPr="004F494F" w:rsidRDefault="004F494F" w:rsidP="004F494F">
      <w:pPr>
        <w:spacing w:after="0" w:line="240" w:lineRule="auto"/>
        <w:ind w:firstLine="426"/>
        <w:jc w:val="both"/>
        <w:rPr>
          <w:rFonts w:ascii="Times New Roman" w:hAnsi="Times New Roman" w:cs="Times New Roman"/>
          <w:sz w:val="28"/>
          <w:szCs w:val="28"/>
        </w:rPr>
      </w:pPr>
    </w:p>
    <w:p w14:paraId="317C712B" w14:textId="77777777" w:rsidR="004F494F" w:rsidRDefault="004F494F" w:rsidP="004F494F">
      <w:pPr>
        <w:jc w:val="center"/>
        <w:rPr>
          <w:rFonts w:ascii="Times New Roman" w:hAnsi="Times New Roman" w:cs="Times New Roman"/>
          <w:b/>
          <w:bCs/>
          <w:sz w:val="28"/>
          <w:szCs w:val="28"/>
        </w:rPr>
      </w:pPr>
    </w:p>
    <w:p w14:paraId="71C5CE85" w14:textId="77777777" w:rsidR="00B52559" w:rsidRDefault="00963C23">
      <w:pPr>
        <w:rPr>
          <w:rFonts w:ascii="Times New Roman" w:hAnsi="Times New Roman" w:cs="Times New Roman"/>
          <w:b/>
          <w:bCs/>
          <w:sz w:val="28"/>
          <w:szCs w:val="28"/>
        </w:rPr>
        <w:sectPr w:rsidR="00B52559" w:rsidSect="00B52559">
          <w:pgSz w:w="11906" w:h="16838"/>
          <w:pgMar w:top="1134" w:right="567" w:bottom="1418" w:left="1701" w:header="709" w:footer="709" w:gutter="0"/>
          <w:pgNumType w:start="7"/>
          <w:cols w:space="708"/>
          <w:titlePg/>
          <w:docGrid w:linePitch="360"/>
        </w:sectPr>
      </w:pPr>
      <w:r>
        <w:rPr>
          <w:rFonts w:ascii="Times New Roman" w:hAnsi="Times New Roman" w:cs="Times New Roman"/>
          <w:b/>
          <w:bCs/>
          <w:sz w:val="28"/>
          <w:szCs w:val="28"/>
        </w:rPr>
        <w:br w:type="page"/>
      </w:r>
    </w:p>
    <w:p w14:paraId="575613C4" w14:textId="3009D283" w:rsidR="00963C23" w:rsidRPr="003909D4" w:rsidRDefault="00963C23" w:rsidP="003909D4">
      <w:pPr>
        <w:spacing w:after="0" w:line="240" w:lineRule="auto"/>
        <w:ind w:firstLine="567"/>
        <w:jc w:val="center"/>
        <w:rPr>
          <w:rFonts w:ascii="Times New Roman" w:hAnsi="Times New Roman" w:cs="Times New Roman"/>
          <w:b/>
          <w:bCs/>
          <w:sz w:val="28"/>
          <w:szCs w:val="28"/>
        </w:rPr>
      </w:pPr>
      <w:r w:rsidRPr="003909D4">
        <w:rPr>
          <w:rFonts w:ascii="Times New Roman" w:hAnsi="Times New Roman" w:cs="Times New Roman"/>
          <w:b/>
          <w:bCs/>
          <w:sz w:val="28"/>
          <w:szCs w:val="28"/>
        </w:rPr>
        <w:t>ОБОЗНАЧЕНИЯ И СОКРАЩЕНИЯ</w:t>
      </w:r>
    </w:p>
    <w:p w14:paraId="5BD0E454" w14:textId="77777777" w:rsidR="008E7938" w:rsidRPr="003909D4" w:rsidRDefault="008E7938" w:rsidP="003909D4">
      <w:pPr>
        <w:spacing w:line="240" w:lineRule="auto"/>
        <w:rPr>
          <w:rFonts w:ascii="Times New Roman" w:hAnsi="Times New Roman" w:cs="Times New Roman"/>
          <w:sz w:val="28"/>
          <w:szCs w:val="28"/>
        </w:rPr>
      </w:pPr>
    </w:p>
    <w:p w14:paraId="145783D6" w14:textId="59366C51" w:rsidR="003909D4" w:rsidRDefault="003909D4" w:rsidP="003909D4">
      <w:pPr>
        <w:spacing w:after="0" w:line="240" w:lineRule="auto"/>
        <w:ind w:firstLine="426"/>
        <w:jc w:val="both"/>
        <w:rPr>
          <w:rFonts w:ascii="Times New Roman" w:hAnsi="Times New Roman" w:cs="Times New Roman"/>
          <w:sz w:val="28"/>
          <w:szCs w:val="28"/>
        </w:rPr>
      </w:pPr>
      <w:r w:rsidRPr="003909D4">
        <w:rPr>
          <w:rFonts w:ascii="Times New Roman" w:hAnsi="Times New Roman" w:cs="Times New Roman"/>
          <w:sz w:val="28"/>
          <w:szCs w:val="28"/>
        </w:rPr>
        <w:t>В диссертационной работе применяются следующие сокращения и</w:t>
      </w:r>
      <w:r>
        <w:rPr>
          <w:rFonts w:ascii="Times New Roman" w:hAnsi="Times New Roman" w:cs="Times New Roman"/>
          <w:sz w:val="28"/>
          <w:szCs w:val="28"/>
        </w:rPr>
        <w:t xml:space="preserve"> </w:t>
      </w:r>
      <w:r w:rsidRPr="003909D4">
        <w:rPr>
          <w:rFonts w:ascii="Times New Roman" w:hAnsi="Times New Roman" w:cs="Times New Roman"/>
          <w:sz w:val="28"/>
          <w:szCs w:val="28"/>
        </w:rPr>
        <w:t>обозначения:</w:t>
      </w:r>
    </w:p>
    <w:p w14:paraId="536D96F0" w14:textId="77777777" w:rsidR="003909D4" w:rsidRPr="003909D4" w:rsidRDefault="003909D4" w:rsidP="003909D4">
      <w:pPr>
        <w:spacing w:after="0" w:line="240" w:lineRule="auto"/>
        <w:ind w:firstLine="426"/>
        <w:jc w:val="both"/>
        <w:rPr>
          <w:rFonts w:ascii="Times New Roman" w:hAnsi="Times New Roman" w:cs="Times New Roman"/>
          <w:sz w:val="28"/>
          <w:szCs w:val="28"/>
        </w:rPr>
      </w:pPr>
    </w:p>
    <w:p w14:paraId="00463940" w14:textId="559829B6" w:rsidR="007D39DA" w:rsidRPr="003909D4" w:rsidRDefault="008E7938" w:rsidP="003909D4">
      <w:pPr>
        <w:spacing w:after="0" w:line="240" w:lineRule="auto"/>
        <w:ind w:firstLine="426"/>
        <w:rPr>
          <w:rFonts w:ascii="Times New Roman" w:hAnsi="Times New Roman" w:cs="Times New Roman"/>
          <w:sz w:val="28"/>
          <w:szCs w:val="28"/>
        </w:rPr>
      </w:pPr>
      <w:r w:rsidRPr="003909D4">
        <w:rPr>
          <w:rFonts w:ascii="Times New Roman" w:hAnsi="Times New Roman" w:cs="Times New Roman"/>
          <w:sz w:val="28"/>
          <w:szCs w:val="28"/>
        </w:rPr>
        <w:t xml:space="preserve">МТК </w:t>
      </w:r>
      <w:r w:rsidR="007D39DA" w:rsidRPr="003909D4">
        <w:rPr>
          <w:rFonts w:ascii="Times New Roman" w:hAnsi="Times New Roman" w:cs="Times New Roman"/>
          <w:sz w:val="28"/>
          <w:szCs w:val="28"/>
        </w:rPr>
        <w:t>–</w:t>
      </w:r>
      <w:r w:rsidRPr="003909D4">
        <w:rPr>
          <w:rFonts w:ascii="Times New Roman" w:hAnsi="Times New Roman" w:cs="Times New Roman"/>
          <w:sz w:val="28"/>
          <w:szCs w:val="28"/>
        </w:rPr>
        <w:t xml:space="preserve"> метакаолин</w:t>
      </w:r>
    </w:p>
    <w:p w14:paraId="7B457BF7" w14:textId="2792E9E4" w:rsidR="001B5EF9" w:rsidRPr="003909D4" w:rsidRDefault="001B5EF9" w:rsidP="003909D4">
      <w:pPr>
        <w:spacing w:after="0" w:line="240" w:lineRule="auto"/>
        <w:ind w:firstLine="426"/>
        <w:rPr>
          <w:rFonts w:ascii="Times New Roman" w:hAnsi="Times New Roman" w:cs="Times New Roman"/>
          <w:sz w:val="28"/>
          <w:szCs w:val="28"/>
        </w:rPr>
      </w:pPr>
      <w:r w:rsidRPr="003909D4">
        <w:rPr>
          <w:rFonts w:ascii="Times New Roman" w:hAnsi="Times New Roman" w:cs="Times New Roman"/>
          <w:sz w:val="28"/>
          <w:szCs w:val="28"/>
        </w:rPr>
        <w:t xml:space="preserve">СП – суперпластификатор </w:t>
      </w:r>
    </w:p>
    <w:p w14:paraId="5C9FA557" w14:textId="77777777" w:rsidR="007D39DA" w:rsidRPr="003909D4" w:rsidRDefault="007D39DA" w:rsidP="003909D4">
      <w:pPr>
        <w:spacing w:after="0" w:line="240" w:lineRule="auto"/>
        <w:ind w:firstLine="426"/>
        <w:rPr>
          <w:rFonts w:ascii="Times New Roman" w:hAnsi="Times New Roman" w:cs="Times New Roman"/>
          <w:sz w:val="28"/>
          <w:szCs w:val="28"/>
        </w:rPr>
      </w:pPr>
      <w:r w:rsidRPr="003909D4">
        <w:rPr>
          <w:rFonts w:ascii="Times New Roman" w:hAnsi="Times New Roman" w:cs="Times New Roman"/>
          <w:sz w:val="28"/>
          <w:szCs w:val="28"/>
        </w:rPr>
        <w:t>МК – микрокремнезем</w:t>
      </w:r>
    </w:p>
    <w:p w14:paraId="58D87975" w14:textId="7D6237DC" w:rsidR="007D39DA" w:rsidRPr="003909D4" w:rsidRDefault="007D39DA" w:rsidP="003909D4">
      <w:pPr>
        <w:spacing w:after="0" w:line="240" w:lineRule="auto"/>
        <w:ind w:firstLine="426"/>
        <w:rPr>
          <w:rFonts w:ascii="Times New Roman" w:hAnsi="Times New Roman" w:cs="Times New Roman"/>
          <w:sz w:val="28"/>
          <w:szCs w:val="28"/>
        </w:rPr>
      </w:pPr>
      <w:r w:rsidRPr="003909D4">
        <w:rPr>
          <w:rFonts w:ascii="Times New Roman" w:hAnsi="Times New Roman" w:cs="Times New Roman"/>
          <w:sz w:val="28"/>
          <w:szCs w:val="28"/>
        </w:rPr>
        <w:t>ОК – осадка конуса</w:t>
      </w:r>
      <w:r w:rsidR="00617F2D" w:rsidRPr="003909D4">
        <w:rPr>
          <w:rFonts w:ascii="Times New Roman" w:hAnsi="Times New Roman" w:cs="Times New Roman"/>
          <w:sz w:val="28"/>
          <w:szCs w:val="28"/>
        </w:rPr>
        <w:t xml:space="preserve"> бетонной смеси</w:t>
      </w:r>
    </w:p>
    <w:p w14:paraId="6D574771" w14:textId="53B2E09B" w:rsidR="00403B0B" w:rsidRPr="003909D4" w:rsidRDefault="00403B0B" w:rsidP="003909D4">
      <w:pPr>
        <w:spacing w:after="0" w:line="240" w:lineRule="auto"/>
        <w:ind w:firstLine="426"/>
        <w:rPr>
          <w:rFonts w:ascii="Times New Roman" w:hAnsi="Times New Roman" w:cs="Times New Roman"/>
          <w:sz w:val="28"/>
          <w:szCs w:val="28"/>
        </w:rPr>
      </w:pPr>
      <w:r w:rsidRPr="003909D4">
        <w:rPr>
          <w:rFonts w:ascii="Times New Roman" w:hAnsi="Times New Roman" w:cs="Times New Roman"/>
          <w:sz w:val="28"/>
          <w:szCs w:val="28"/>
        </w:rPr>
        <w:t xml:space="preserve">С-3 – суперпластификатор </w:t>
      </w:r>
      <w:r w:rsidR="00CD3E85">
        <w:rPr>
          <w:rFonts w:ascii="Times New Roman" w:hAnsi="Times New Roman" w:cs="Times New Roman"/>
          <w:sz w:val="28"/>
          <w:szCs w:val="28"/>
        </w:rPr>
        <w:t>С-3</w:t>
      </w:r>
    </w:p>
    <w:p w14:paraId="5B2DDAD1" w14:textId="445F188C" w:rsidR="00C0680B" w:rsidRPr="003909D4" w:rsidRDefault="00C0680B" w:rsidP="003909D4">
      <w:pPr>
        <w:spacing w:after="0" w:line="240" w:lineRule="auto"/>
        <w:ind w:firstLine="426"/>
        <w:rPr>
          <w:rFonts w:ascii="Times New Roman" w:hAnsi="Times New Roman" w:cs="Times New Roman"/>
          <w:sz w:val="28"/>
          <w:szCs w:val="28"/>
        </w:rPr>
      </w:pPr>
      <w:r w:rsidRPr="003909D4">
        <w:rPr>
          <w:rFonts w:ascii="Times New Roman" w:hAnsi="Times New Roman" w:cs="Times New Roman"/>
          <w:sz w:val="28"/>
          <w:szCs w:val="28"/>
        </w:rPr>
        <w:t>ЦБП – цементобетонное покрытие</w:t>
      </w:r>
    </w:p>
    <w:p w14:paraId="7DF055DC" w14:textId="77777777" w:rsidR="00B52559" w:rsidRDefault="00963C23" w:rsidP="007D39DA">
      <w:pPr>
        <w:spacing w:after="0"/>
        <w:rPr>
          <w:rFonts w:ascii="Times New Roman" w:hAnsi="Times New Roman" w:cs="Times New Roman"/>
          <w:b/>
          <w:bCs/>
          <w:sz w:val="28"/>
          <w:szCs w:val="28"/>
        </w:rPr>
        <w:sectPr w:rsidR="00B52559" w:rsidSect="00B52559">
          <w:pgSz w:w="11906" w:h="16838"/>
          <w:pgMar w:top="1134" w:right="567" w:bottom="1418" w:left="1701" w:header="709" w:footer="709" w:gutter="0"/>
          <w:pgNumType w:start="7"/>
          <w:cols w:space="708"/>
          <w:titlePg/>
          <w:docGrid w:linePitch="360"/>
        </w:sectPr>
      </w:pPr>
      <w:r>
        <w:rPr>
          <w:rFonts w:ascii="Times New Roman" w:hAnsi="Times New Roman" w:cs="Times New Roman"/>
          <w:b/>
          <w:bCs/>
          <w:sz w:val="28"/>
          <w:szCs w:val="28"/>
        </w:rPr>
        <w:br w:type="page"/>
      </w:r>
    </w:p>
    <w:p w14:paraId="532E3DE8" w14:textId="0ED63672" w:rsidR="00AE077A" w:rsidRDefault="00963C23" w:rsidP="00B52559">
      <w:pPr>
        <w:spacing w:after="0" w:line="276" w:lineRule="auto"/>
        <w:jc w:val="center"/>
        <w:rPr>
          <w:rFonts w:ascii="Times New Roman" w:hAnsi="Times New Roman" w:cs="Times New Roman"/>
          <w:b/>
          <w:bCs/>
          <w:sz w:val="28"/>
          <w:szCs w:val="28"/>
        </w:rPr>
      </w:pPr>
      <w:r>
        <w:rPr>
          <w:rFonts w:ascii="Times New Roman" w:hAnsi="Times New Roman" w:cs="Times New Roman"/>
          <w:b/>
          <w:bCs/>
          <w:sz w:val="28"/>
          <w:szCs w:val="28"/>
        </w:rPr>
        <w:t>ВВЕДЕНИЕ</w:t>
      </w:r>
    </w:p>
    <w:p w14:paraId="7A6B0035" w14:textId="77777777" w:rsidR="00963C23" w:rsidRDefault="00963C23" w:rsidP="00963C23">
      <w:pPr>
        <w:spacing w:after="0" w:line="276" w:lineRule="auto"/>
        <w:ind w:firstLine="567"/>
        <w:jc w:val="center"/>
        <w:rPr>
          <w:rFonts w:ascii="Times New Roman" w:hAnsi="Times New Roman" w:cs="Times New Roman"/>
          <w:b/>
          <w:bCs/>
          <w:sz w:val="28"/>
          <w:szCs w:val="28"/>
        </w:rPr>
      </w:pPr>
    </w:p>
    <w:p w14:paraId="29B6D05C" w14:textId="0CA4F406" w:rsidR="00963C23" w:rsidRPr="00C70393" w:rsidRDefault="00963C23" w:rsidP="00DE5278">
      <w:pPr>
        <w:spacing w:after="0" w:line="240" w:lineRule="auto"/>
        <w:ind w:firstLine="426"/>
        <w:jc w:val="both"/>
        <w:rPr>
          <w:rFonts w:ascii="Times New Roman" w:hAnsi="Times New Roman" w:cs="Times New Roman"/>
          <w:sz w:val="28"/>
          <w:szCs w:val="28"/>
        </w:rPr>
      </w:pPr>
      <w:r w:rsidRPr="00DA4602">
        <w:rPr>
          <w:rFonts w:ascii="Times New Roman" w:hAnsi="Times New Roman" w:cs="Times New Roman"/>
          <w:sz w:val="28"/>
          <w:szCs w:val="28"/>
        </w:rPr>
        <w:t>Актуальность работы.</w:t>
      </w:r>
      <w:r>
        <w:rPr>
          <w:rFonts w:ascii="Times New Roman" w:hAnsi="Times New Roman" w:cs="Times New Roman"/>
          <w:b/>
          <w:bCs/>
          <w:sz w:val="28"/>
          <w:szCs w:val="28"/>
        </w:rPr>
        <w:t xml:space="preserve"> </w:t>
      </w:r>
      <w:r w:rsidR="00785323" w:rsidRPr="00785323">
        <w:rPr>
          <w:rFonts w:ascii="Times New Roman" w:hAnsi="Times New Roman" w:cs="Times New Roman"/>
          <w:sz w:val="28"/>
          <w:szCs w:val="28"/>
        </w:rPr>
        <w:t>В Послании Президента Республики Казахстан Касым-Жомарта</w:t>
      </w:r>
      <w:r w:rsidR="00785323">
        <w:rPr>
          <w:rFonts w:ascii="Times New Roman" w:hAnsi="Times New Roman" w:cs="Times New Roman"/>
          <w:sz w:val="28"/>
          <w:szCs w:val="28"/>
        </w:rPr>
        <w:t xml:space="preserve"> </w:t>
      </w:r>
      <w:r w:rsidR="00785323" w:rsidRPr="00785323">
        <w:rPr>
          <w:rFonts w:ascii="Times New Roman" w:hAnsi="Times New Roman" w:cs="Times New Roman"/>
          <w:sz w:val="28"/>
          <w:szCs w:val="28"/>
        </w:rPr>
        <w:t xml:space="preserve">Токаева от 2 сентября 2019 г. </w:t>
      </w:r>
      <w:r w:rsidR="00190D3C">
        <w:rPr>
          <w:rFonts w:ascii="Times New Roman" w:hAnsi="Times New Roman" w:cs="Times New Roman"/>
          <w:sz w:val="28"/>
          <w:szCs w:val="28"/>
        </w:rPr>
        <w:t>«Конструктивный общественный диалог – основа стабильности и процветания Казахстана»</w:t>
      </w:r>
      <w:r w:rsidR="00190D3C">
        <w:rPr>
          <w:rFonts w:ascii="Times New Roman" w:hAnsi="Times New Roman" w:cs="Times New Roman"/>
          <w:b/>
          <w:bCs/>
          <w:sz w:val="28"/>
          <w:szCs w:val="28"/>
        </w:rPr>
        <w:t xml:space="preserve"> </w:t>
      </w:r>
      <w:r w:rsidR="00785323" w:rsidRPr="00785323">
        <w:rPr>
          <w:rFonts w:ascii="Times New Roman" w:hAnsi="Times New Roman" w:cs="Times New Roman"/>
          <w:sz w:val="28"/>
          <w:szCs w:val="28"/>
        </w:rPr>
        <w:t>была поставлена задача</w:t>
      </w:r>
      <w:r w:rsidR="007D6CF0" w:rsidRPr="007D6CF0">
        <w:rPr>
          <w:rFonts w:ascii="Times New Roman" w:hAnsi="Times New Roman" w:cs="Times New Roman"/>
          <w:sz w:val="28"/>
          <w:szCs w:val="28"/>
        </w:rPr>
        <w:t xml:space="preserve"> </w:t>
      </w:r>
      <w:r w:rsidR="007D6CF0">
        <w:rPr>
          <w:rFonts w:ascii="Times New Roman" w:hAnsi="Times New Roman" w:cs="Times New Roman"/>
          <w:sz w:val="28"/>
          <w:szCs w:val="28"/>
        </w:rPr>
        <w:t>о</w:t>
      </w:r>
      <w:r w:rsidR="00785323" w:rsidRPr="00785323">
        <w:rPr>
          <w:rFonts w:ascii="Times New Roman" w:hAnsi="Times New Roman" w:cs="Times New Roman"/>
          <w:sz w:val="28"/>
          <w:szCs w:val="28"/>
        </w:rPr>
        <w:t xml:space="preserve"> необходимо</w:t>
      </w:r>
      <w:r w:rsidR="007D6CF0">
        <w:rPr>
          <w:rFonts w:ascii="Times New Roman" w:hAnsi="Times New Roman" w:cs="Times New Roman"/>
          <w:sz w:val="28"/>
          <w:szCs w:val="28"/>
        </w:rPr>
        <w:t>сти</w:t>
      </w:r>
      <w:r w:rsidR="00785323" w:rsidRPr="00785323">
        <w:rPr>
          <w:rFonts w:ascii="Times New Roman" w:hAnsi="Times New Roman" w:cs="Times New Roman"/>
          <w:sz w:val="28"/>
          <w:szCs w:val="28"/>
        </w:rPr>
        <w:t xml:space="preserve"> </w:t>
      </w:r>
      <w:r w:rsidR="007D6CF0" w:rsidRPr="00785323">
        <w:rPr>
          <w:rFonts w:ascii="Times New Roman" w:hAnsi="Times New Roman" w:cs="Times New Roman"/>
          <w:sz w:val="28"/>
          <w:szCs w:val="28"/>
        </w:rPr>
        <w:t>до</w:t>
      </w:r>
      <w:r w:rsidR="007D6CF0">
        <w:rPr>
          <w:rFonts w:ascii="Times New Roman" w:hAnsi="Times New Roman" w:cs="Times New Roman"/>
          <w:sz w:val="28"/>
          <w:szCs w:val="28"/>
        </w:rPr>
        <w:t xml:space="preserve"> </w:t>
      </w:r>
      <w:r w:rsidR="007D6CF0" w:rsidRPr="00785323">
        <w:rPr>
          <w:rFonts w:ascii="Times New Roman" w:hAnsi="Times New Roman" w:cs="Times New Roman"/>
          <w:sz w:val="28"/>
          <w:szCs w:val="28"/>
        </w:rPr>
        <w:t>2025 года реконструировать дорог</w:t>
      </w:r>
      <w:r w:rsidR="007D6CF0">
        <w:rPr>
          <w:rFonts w:ascii="Times New Roman" w:hAnsi="Times New Roman" w:cs="Times New Roman"/>
          <w:sz w:val="28"/>
          <w:szCs w:val="28"/>
        </w:rPr>
        <w:t>и в объеме</w:t>
      </w:r>
      <w:r w:rsidR="007D6CF0" w:rsidRPr="00785323">
        <w:rPr>
          <w:rFonts w:ascii="Times New Roman" w:hAnsi="Times New Roman" w:cs="Times New Roman"/>
          <w:sz w:val="28"/>
          <w:szCs w:val="28"/>
        </w:rPr>
        <w:t xml:space="preserve"> 24 тысячи</w:t>
      </w:r>
      <w:r w:rsidR="007D6CF0">
        <w:rPr>
          <w:rFonts w:ascii="Times New Roman" w:hAnsi="Times New Roman" w:cs="Times New Roman"/>
          <w:sz w:val="28"/>
          <w:szCs w:val="28"/>
        </w:rPr>
        <w:t xml:space="preserve"> </w:t>
      </w:r>
      <w:r w:rsidR="007D6CF0" w:rsidRPr="00785323">
        <w:rPr>
          <w:rFonts w:ascii="Times New Roman" w:hAnsi="Times New Roman" w:cs="Times New Roman"/>
          <w:sz w:val="28"/>
          <w:szCs w:val="28"/>
        </w:rPr>
        <w:t xml:space="preserve">километров </w:t>
      </w:r>
      <w:r w:rsidR="00785323" w:rsidRPr="00785323">
        <w:rPr>
          <w:rFonts w:ascii="Times New Roman" w:hAnsi="Times New Roman" w:cs="Times New Roman"/>
          <w:sz w:val="28"/>
          <w:szCs w:val="28"/>
        </w:rPr>
        <w:t>и обеспечить дорожным сервисом все республиканские дороги. Также Президент</w:t>
      </w:r>
      <w:r w:rsidR="007D6CF0">
        <w:rPr>
          <w:rFonts w:ascii="Times New Roman" w:hAnsi="Times New Roman" w:cs="Times New Roman"/>
          <w:sz w:val="28"/>
          <w:szCs w:val="28"/>
        </w:rPr>
        <w:t xml:space="preserve"> К.Токаев</w:t>
      </w:r>
      <w:r w:rsidR="00785323">
        <w:rPr>
          <w:rFonts w:ascii="Times New Roman" w:hAnsi="Times New Roman" w:cs="Times New Roman"/>
          <w:sz w:val="28"/>
          <w:szCs w:val="28"/>
        </w:rPr>
        <w:t xml:space="preserve"> </w:t>
      </w:r>
      <w:r w:rsidR="00785323" w:rsidRPr="00785323">
        <w:rPr>
          <w:rFonts w:ascii="Times New Roman" w:hAnsi="Times New Roman" w:cs="Times New Roman"/>
          <w:sz w:val="28"/>
          <w:szCs w:val="28"/>
        </w:rPr>
        <w:t>подчеркнул, что для развития туризма важно обеспечить строительство</w:t>
      </w:r>
      <w:r w:rsidR="00785323">
        <w:rPr>
          <w:rFonts w:ascii="Times New Roman" w:hAnsi="Times New Roman" w:cs="Times New Roman"/>
          <w:sz w:val="28"/>
          <w:szCs w:val="28"/>
        </w:rPr>
        <w:t xml:space="preserve"> </w:t>
      </w:r>
      <w:r w:rsidR="00785323" w:rsidRPr="00785323">
        <w:rPr>
          <w:rFonts w:ascii="Times New Roman" w:hAnsi="Times New Roman" w:cs="Times New Roman"/>
          <w:sz w:val="28"/>
          <w:szCs w:val="28"/>
        </w:rPr>
        <w:t>необходимой инфраструктуры, в первую очередь дорог [1]</w:t>
      </w:r>
      <w:r w:rsidR="00785323">
        <w:rPr>
          <w:rFonts w:ascii="Times New Roman" w:hAnsi="Times New Roman" w:cs="Times New Roman"/>
          <w:sz w:val="28"/>
          <w:szCs w:val="28"/>
        </w:rPr>
        <w:t>.</w:t>
      </w:r>
      <w:r w:rsidR="00896D89">
        <w:rPr>
          <w:rFonts w:ascii="Times New Roman" w:hAnsi="Times New Roman" w:cs="Times New Roman"/>
          <w:sz w:val="28"/>
          <w:szCs w:val="28"/>
        </w:rPr>
        <w:t xml:space="preserve"> </w:t>
      </w:r>
      <w:r w:rsidR="00896D89" w:rsidRPr="00896D89">
        <w:rPr>
          <w:rFonts w:ascii="Times New Roman" w:hAnsi="Times New Roman" w:cs="Times New Roman"/>
          <w:sz w:val="28"/>
          <w:szCs w:val="28"/>
        </w:rPr>
        <w:t xml:space="preserve">Отдельное внимание нужно уделить качеству строительства автомобильных дорог, в том числе местного значения. </w:t>
      </w:r>
    </w:p>
    <w:p w14:paraId="0EAE5415" w14:textId="784A3D6C" w:rsidR="00C70393" w:rsidRPr="00484B2F" w:rsidRDefault="007D6CF0" w:rsidP="00DE5278">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Данная диссертационная р</w:t>
      </w:r>
      <w:r w:rsidR="00C70393" w:rsidRPr="00C70393">
        <w:rPr>
          <w:rFonts w:ascii="Times New Roman" w:hAnsi="Times New Roman" w:cs="Times New Roman"/>
          <w:sz w:val="28"/>
          <w:szCs w:val="28"/>
        </w:rPr>
        <w:t>абота выполнена в рамках Постановления Правительства Республики Казахстан «Об утверждении Концепции развития транспортно-логистического потенциала Республики Казахстан до 2030 года»</w:t>
      </w:r>
      <w:r w:rsidR="00F52AAC">
        <w:rPr>
          <w:rFonts w:ascii="Times New Roman" w:hAnsi="Times New Roman" w:cs="Times New Roman"/>
          <w:sz w:val="28"/>
          <w:szCs w:val="28"/>
        </w:rPr>
        <w:t xml:space="preserve">, </w:t>
      </w:r>
      <w:r w:rsidR="00C70393" w:rsidRPr="00C70393">
        <w:rPr>
          <w:rFonts w:ascii="Times New Roman" w:hAnsi="Times New Roman" w:cs="Times New Roman"/>
          <w:sz w:val="28"/>
          <w:szCs w:val="28"/>
        </w:rPr>
        <w:t xml:space="preserve">«Национального инфраструктурного плана Республики Казахстан» до 2029 года, </w:t>
      </w:r>
      <w:r w:rsidR="00DA4602">
        <w:rPr>
          <w:rFonts w:ascii="Times New Roman" w:hAnsi="Times New Roman" w:cs="Times New Roman"/>
          <w:sz w:val="28"/>
          <w:szCs w:val="28"/>
        </w:rPr>
        <w:t xml:space="preserve">а также в </w:t>
      </w:r>
      <w:r w:rsidR="00CD3AB4">
        <w:rPr>
          <w:rFonts w:ascii="Times New Roman" w:hAnsi="Times New Roman" w:cs="Times New Roman"/>
          <w:sz w:val="28"/>
          <w:szCs w:val="28"/>
        </w:rPr>
        <w:t xml:space="preserve">соответствии с </w:t>
      </w:r>
      <w:r w:rsidR="00F52AAC">
        <w:rPr>
          <w:rFonts w:ascii="Times New Roman" w:hAnsi="Times New Roman" w:cs="Times New Roman"/>
          <w:sz w:val="28"/>
          <w:szCs w:val="28"/>
        </w:rPr>
        <w:t>приоритетн</w:t>
      </w:r>
      <w:r w:rsidR="00CD3AB4">
        <w:rPr>
          <w:rFonts w:ascii="Times New Roman" w:hAnsi="Times New Roman" w:cs="Times New Roman"/>
          <w:sz w:val="28"/>
          <w:szCs w:val="28"/>
        </w:rPr>
        <w:t>ым</w:t>
      </w:r>
      <w:r w:rsidR="00F52AAC">
        <w:rPr>
          <w:rFonts w:ascii="Times New Roman" w:hAnsi="Times New Roman" w:cs="Times New Roman"/>
          <w:sz w:val="28"/>
          <w:szCs w:val="28"/>
        </w:rPr>
        <w:t xml:space="preserve"> направлени</w:t>
      </w:r>
      <w:r w:rsidR="00CD3AB4">
        <w:rPr>
          <w:rFonts w:ascii="Times New Roman" w:hAnsi="Times New Roman" w:cs="Times New Roman"/>
          <w:sz w:val="28"/>
          <w:szCs w:val="28"/>
        </w:rPr>
        <w:t>ем</w:t>
      </w:r>
      <w:r w:rsidR="00F52AAC">
        <w:rPr>
          <w:rFonts w:ascii="Times New Roman" w:hAnsi="Times New Roman" w:cs="Times New Roman"/>
          <w:sz w:val="28"/>
          <w:szCs w:val="28"/>
        </w:rPr>
        <w:t xml:space="preserve"> развития науки на 2024-2026 годы</w:t>
      </w:r>
      <w:r w:rsidR="00F52AAC" w:rsidRPr="00F52AAC">
        <w:rPr>
          <w:rFonts w:ascii="Times New Roman" w:hAnsi="Times New Roman" w:cs="Times New Roman"/>
          <w:sz w:val="28"/>
          <w:szCs w:val="28"/>
        </w:rPr>
        <w:t xml:space="preserve"> «Энергия, передовые материалы и транспорт</w:t>
      </w:r>
      <w:r w:rsidR="00F52AAC">
        <w:rPr>
          <w:rFonts w:ascii="Times New Roman" w:hAnsi="Times New Roman" w:cs="Times New Roman"/>
          <w:sz w:val="28"/>
          <w:szCs w:val="28"/>
        </w:rPr>
        <w:t xml:space="preserve">», </w:t>
      </w:r>
      <w:r w:rsidR="00C70393" w:rsidRPr="00C70393">
        <w:rPr>
          <w:rFonts w:ascii="Times New Roman" w:hAnsi="Times New Roman" w:cs="Times New Roman"/>
          <w:sz w:val="28"/>
          <w:szCs w:val="28"/>
        </w:rPr>
        <w:t>Послания Главы государства К. Токаева народу Казахстана «Справедливый Казахстан: закон и порядок, экономический рост, общественный оптимизм» и экономического проекта «Один пояс –один путь</w:t>
      </w:r>
      <w:r w:rsidR="00C70393" w:rsidRPr="00411027">
        <w:rPr>
          <w:rFonts w:ascii="Times New Roman" w:hAnsi="Times New Roman" w:cs="Times New Roman"/>
          <w:sz w:val="28"/>
          <w:szCs w:val="28"/>
        </w:rPr>
        <w:t>»</w:t>
      </w:r>
      <w:r w:rsidRPr="00411027">
        <w:rPr>
          <w:rFonts w:ascii="Times New Roman" w:hAnsi="Times New Roman" w:cs="Times New Roman"/>
          <w:sz w:val="28"/>
          <w:szCs w:val="28"/>
        </w:rPr>
        <w:t xml:space="preserve"> [</w:t>
      </w:r>
      <w:r w:rsidR="00484B2F" w:rsidRPr="00411027">
        <w:rPr>
          <w:rFonts w:ascii="Times New Roman" w:hAnsi="Times New Roman" w:cs="Times New Roman"/>
          <w:sz w:val="28"/>
          <w:szCs w:val="28"/>
        </w:rPr>
        <w:t>2-5</w:t>
      </w:r>
      <w:r w:rsidRPr="00411027">
        <w:rPr>
          <w:rFonts w:ascii="Times New Roman" w:hAnsi="Times New Roman" w:cs="Times New Roman"/>
          <w:sz w:val="28"/>
          <w:szCs w:val="28"/>
        </w:rPr>
        <w:t>]</w:t>
      </w:r>
      <w:r w:rsidR="00484B2F" w:rsidRPr="00411027">
        <w:rPr>
          <w:rFonts w:ascii="Times New Roman" w:hAnsi="Times New Roman" w:cs="Times New Roman"/>
          <w:sz w:val="28"/>
          <w:szCs w:val="28"/>
        </w:rPr>
        <w:t>.</w:t>
      </w:r>
    </w:p>
    <w:p w14:paraId="7ED7A70D" w14:textId="6F35C36B" w:rsidR="00743A53" w:rsidRDefault="00F13A73" w:rsidP="00DE5278">
      <w:pPr>
        <w:spacing w:after="0" w:line="240" w:lineRule="auto"/>
        <w:ind w:firstLine="426"/>
        <w:jc w:val="both"/>
      </w:pPr>
      <w:r>
        <w:rPr>
          <w:rFonts w:ascii="Times New Roman" w:hAnsi="Times New Roman" w:cs="Times New Roman"/>
          <w:sz w:val="28"/>
          <w:szCs w:val="28"/>
        </w:rPr>
        <w:t>Качество автомобильных дорог является одной из актуальных проблем в Республике Казахстан</w:t>
      </w:r>
      <w:r w:rsidR="004D6A98">
        <w:rPr>
          <w:rFonts w:ascii="Times New Roman" w:hAnsi="Times New Roman" w:cs="Times New Roman"/>
          <w:sz w:val="28"/>
          <w:szCs w:val="28"/>
        </w:rPr>
        <w:t xml:space="preserve">. </w:t>
      </w:r>
      <w:r w:rsidR="004D6A98" w:rsidRPr="004D6A98">
        <w:rPr>
          <w:rFonts w:ascii="Times New Roman" w:hAnsi="Times New Roman" w:cs="Times New Roman"/>
          <w:sz w:val="28"/>
          <w:szCs w:val="28"/>
        </w:rPr>
        <w:t>В условиях резко</w:t>
      </w:r>
      <w:r w:rsidR="008D3067">
        <w:rPr>
          <w:rFonts w:ascii="Times New Roman" w:hAnsi="Times New Roman" w:cs="Times New Roman"/>
          <w:sz w:val="28"/>
          <w:szCs w:val="28"/>
        </w:rPr>
        <w:t xml:space="preserve"> </w:t>
      </w:r>
      <w:r w:rsidR="004D6A98" w:rsidRPr="004D6A98">
        <w:rPr>
          <w:rFonts w:ascii="Times New Roman" w:hAnsi="Times New Roman" w:cs="Times New Roman"/>
          <w:sz w:val="28"/>
          <w:szCs w:val="28"/>
        </w:rPr>
        <w:t>континентального климата бетонные конструкции дорог подвергаются множеству физико-механических воздействий – значительному перепаду температур (от -40</w:t>
      </w:r>
      <w:r w:rsidR="0002709C">
        <w:rPr>
          <w:rFonts w:ascii="Times New Roman" w:hAnsi="Times New Roman" w:cs="Times New Roman"/>
          <w:sz w:val="28"/>
          <w:szCs w:val="28"/>
          <w:vertAlign w:val="superscript"/>
        </w:rPr>
        <w:t>0</w:t>
      </w:r>
      <w:r w:rsidR="004D6A98" w:rsidRPr="004D6A98">
        <w:rPr>
          <w:rFonts w:ascii="Times New Roman" w:hAnsi="Times New Roman" w:cs="Times New Roman"/>
          <w:sz w:val="28"/>
          <w:szCs w:val="28"/>
        </w:rPr>
        <w:t>С зимой до + 40</w:t>
      </w:r>
      <w:r w:rsidR="0002709C">
        <w:rPr>
          <w:rFonts w:ascii="Times New Roman" w:hAnsi="Times New Roman" w:cs="Times New Roman"/>
          <w:sz w:val="28"/>
          <w:szCs w:val="28"/>
          <w:vertAlign w:val="superscript"/>
        </w:rPr>
        <w:t>0</w:t>
      </w:r>
      <w:r w:rsidR="004D6A98" w:rsidRPr="004D6A98">
        <w:rPr>
          <w:rFonts w:ascii="Times New Roman" w:hAnsi="Times New Roman" w:cs="Times New Roman"/>
          <w:sz w:val="28"/>
          <w:szCs w:val="28"/>
        </w:rPr>
        <w:t>С летом), воздействию влаги (попеременное увлажнение-высушивание, замораживание и оттаивание воды в теле бетона), динамическо</w:t>
      </w:r>
      <w:r w:rsidR="007D6CF0">
        <w:rPr>
          <w:rFonts w:ascii="Times New Roman" w:hAnsi="Times New Roman" w:cs="Times New Roman"/>
          <w:sz w:val="28"/>
          <w:szCs w:val="28"/>
        </w:rPr>
        <w:t>му</w:t>
      </w:r>
      <w:r w:rsidR="004D6A98" w:rsidRPr="004D6A98">
        <w:rPr>
          <w:rFonts w:ascii="Times New Roman" w:hAnsi="Times New Roman" w:cs="Times New Roman"/>
          <w:sz w:val="28"/>
          <w:szCs w:val="28"/>
        </w:rPr>
        <w:t xml:space="preserve"> воздействи</w:t>
      </w:r>
      <w:r w:rsidR="007D6CF0">
        <w:rPr>
          <w:rFonts w:ascii="Times New Roman" w:hAnsi="Times New Roman" w:cs="Times New Roman"/>
          <w:sz w:val="28"/>
          <w:szCs w:val="28"/>
        </w:rPr>
        <w:t>ю</w:t>
      </w:r>
      <w:r w:rsidR="004D6A98" w:rsidRPr="004D6A98">
        <w:rPr>
          <w:rFonts w:ascii="Times New Roman" w:hAnsi="Times New Roman" w:cs="Times New Roman"/>
          <w:sz w:val="28"/>
          <w:szCs w:val="28"/>
        </w:rPr>
        <w:t xml:space="preserve"> транспорта и др. Эти воздействия могут приводить к разрушению бетона и потере его требуемых характеристик.</w:t>
      </w:r>
      <w:r w:rsidR="004D6A98">
        <w:rPr>
          <w:rFonts w:ascii="Times New Roman" w:hAnsi="Times New Roman" w:cs="Times New Roman"/>
          <w:sz w:val="28"/>
          <w:szCs w:val="28"/>
        </w:rPr>
        <w:t xml:space="preserve"> В связи с этим</w:t>
      </w:r>
      <w:r w:rsidR="007D6CF0">
        <w:rPr>
          <w:rFonts w:ascii="Times New Roman" w:hAnsi="Times New Roman" w:cs="Times New Roman"/>
          <w:sz w:val="28"/>
          <w:szCs w:val="28"/>
        </w:rPr>
        <w:t>,</w:t>
      </w:r>
      <w:r w:rsidR="004D6A98">
        <w:rPr>
          <w:rFonts w:ascii="Times New Roman" w:hAnsi="Times New Roman" w:cs="Times New Roman"/>
          <w:sz w:val="28"/>
          <w:szCs w:val="28"/>
        </w:rPr>
        <w:t xml:space="preserve"> вопрос </w:t>
      </w:r>
      <w:r w:rsidR="004D6A98" w:rsidRPr="004D6A98">
        <w:rPr>
          <w:rFonts w:ascii="Times New Roman" w:hAnsi="Times New Roman" w:cs="Times New Roman"/>
          <w:sz w:val="28"/>
          <w:szCs w:val="28"/>
        </w:rPr>
        <w:t>повышени</w:t>
      </w:r>
      <w:r w:rsidR="004D6A98">
        <w:rPr>
          <w:rFonts w:ascii="Times New Roman" w:hAnsi="Times New Roman" w:cs="Times New Roman"/>
          <w:sz w:val="28"/>
          <w:szCs w:val="28"/>
        </w:rPr>
        <w:t>я</w:t>
      </w:r>
      <w:r w:rsidR="004D6A98" w:rsidRPr="004D6A98">
        <w:rPr>
          <w:rFonts w:ascii="Times New Roman" w:hAnsi="Times New Roman" w:cs="Times New Roman"/>
          <w:sz w:val="28"/>
          <w:szCs w:val="28"/>
        </w:rPr>
        <w:t xml:space="preserve"> долговечности бетонных покрытий является одной из важных задач</w:t>
      </w:r>
      <w:r w:rsidR="004D6A98">
        <w:rPr>
          <w:rFonts w:ascii="Times New Roman" w:hAnsi="Times New Roman" w:cs="Times New Roman"/>
          <w:sz w:val="28"/>
          <w:szCs w:val="28"/>
        </w:rPr>
        <w:t>. Также</w:t>
      </w:r>
      <w:r w:rsidR="007D6CF0">
        <w:rPr>
          <w:rFonts w:ascii="Times New Roman" w:hAnsi="Times New Roman" w:cs="Times New Roman"/>
          <w:sz w:val="28"/>
          <w:szCs w:val="28"/>
        </w:rPr>
        <w:t>,</w:t>
      </w:r>
      <w:r w:rsidR="004D6A98">
        <w:rPr>
          <w:rFonts w:ascii="Times New Roman" w:hAnsi="Times New Roman" w:cs="Times New Roman"/>
          <w:sz w:val="28"/>
          <w:szCs w:val="28"/>
        </w:rPr>
        <w:t xml:space="preserve"> помимо климатических условий </w:t>
      </w:r>
      <w:r w:rsidR="00743A53">
        <w:rPr>
          <w:rFonts w:ascii="Times New Roman" w:hAnsi="Times New Roman" w:cs="Times New Roman"/>
          <w:sz w:val="28"/>
          <w:szCs w:val="28"/>
        </w:rPr>
        <w:t>особое значение имеет постоянный и быстрый рост грузооборота автотранспорта, что обусл</w:t>
      </w:r>
      <w:r w:rsidR="007D6CF0">
        <w:rPr>
          <w:rFonts w:ascii="Times New Roman" w:hAnsi="Times New Roman" w:cs="Times New Roman"/>
          <w:sz w:val="28"/>
          <w:szCs w:val="28"/>
        </w:rPr>
        <w:t>о</w:t>
      </w:r>
      <w:r w:rsidR="00743A53">
        <w:rPr>
          <w:rFonts w:ascii="Times New Roman" w:hAnsi="Times New Roman" w:cs="Times New Roman"/>
          <w:sz w:val="28"/>
          <w:szCs w:val="28"/>
        </w:rPr>
        <w:t>вливает необходимость строительства наиболее прочного дорожного полотна.</w:t>
      </w:r>
      <w:r w:rsidR="00743A53" w:rsidRPr="00743A53">
        <w:t xml:space="preserve"> </w:t>
      </w:r>
    </w:p>
    <w:p w14:paraId="060E2560" w14:textId="40429493" w:rsidR="004F494F" w:rsidRDefault="00743A53" w:rsidP="00DE5278">
      <w:pPr>
        <w:spacing w:after="0" w:line="240" w:lineRule="auto"/>
        <w:ind w:firstLine="426"/>
        <w:jc w:val="both"/>
        <w:rPr>
          <w:rFonts w:ascii="Times New Roman" w:hAnsi="Times New Roman" w:cs="Times New Roman"/>
          <w:sz w:val="28"/>
          <w:szCs w:val="28"/>
        </w:rPr>
      </w:pPr>
      <w:r w:rsidRPr="00743A53">
        <w:rPr>
          <w:rFonts w:ascii="Times New Roman" w:hAnsi="Times New Roman" w:cs="Times New Roman"/>
          <w:sz w:val="28"/>
          <w:szCs w:val="28"/>
        </w:rPr>
        <w:t>Одним из методов увеличения срока службы дорожных покрытий является увеличение прочности бетона, которого можно достичь с помощью применения химических современных добавок, наполнителей специального назначения, пропитк</w:t>
      </w:r>
      <w:r w:rsidR="00890402">
        <w:rPr>
          <w:rFonts w:ascii="Times New Roman" w:hAnsi="Times New Roman" w:cs="Times New Roman"/>
          <w:sz w:val="28"/>
          <w:szCs w:val="28"/>
        </w:rPr>
        <w:t>ой</w:t>
      </w:r>
      <w:r w:rsidRPr="00743A53">
        <w:rPr>
          <w:rFonts w:ascii="Times New Roman" w:hAnsi="Times New Roman" w:cs="Times New Roman"/>
          <w:sz w:val="28"/>
          <w:szCs w:val="28"/>
        </w:rPr>
        <w:t xml:space="preserve"> и обработк</w:t>
      </w:r>
      <w:r w:rsidR="00890402">
        <w:rPr>
          <w:rFonts w:ascii="Times New Roman" w:hAnsi="Times New Roman" w:cs="Times New Roman"/>
          <w:sz w:val="28"/>
          <w:szCs w:val="28"/>
        </w:rPr>
        <w:t>ой</w:t>
      </w:r>
      <w:r w:rsidRPr="00743A53">
        <w:rPr>
          <w:rFonts w:ascii="Times New Roman" w:hAnsi="Times New Roman" w:cs="Times New Roman"/>
          <w:sz w:val="28"/>
          <w:szCs w:val="28"/>
        </w:rPr>
        <w:t xml:space="preserve"> готовых изделий полимерными растворами</w:t>
      </w:r>
      <w:r w:rsidR="00484B2F">
        <w:rPr>
          <w:rFonts w:ascii="Times New Roman" w:hAnsi="Times New Roman" w:cs="Times New Roman"/>
          <w:sz w:val="28"/>
          <w:szCs w:val="28"/>
        </w:rPr>
        <w:t xml:space="preserve"> </w:t>
      </w:r>
      <w:r w:rsidR="00FD249C" w:rsidRPr="00743A53">
        <w:rPr>
          <w:rFonts w:ascii="Times New Roman" w:hAnsi="Times New Roman" w:cs="Times New Roman"/>
          <w:sz w:val="28"/>
          <w:szCs w:val="28"/>
        </w:rPr>
        <w:t>[</w:t>
      </w:r>
      <w:r w:rsidR="00484B2F">
        <w:rPr>
          <w:rFonts w:ascii="Times New Roman" w:hAnsi="Times New Roman" w:cs="Times New Roman"/>
          <w:sz w:val="28"/>
          <w:szCs w:val="28"/>
        </w:rPr>
        <w:t>6</w:t>
      </w:r>
      <w:r w:rsidR="00FD249C" w:rsidRPr="00743A53">
        <w:rPr>
          <w:rFonts w:ascii="Times New Roman" w:hAnsi="Times New Roman" w:cs="Times New Roman"/>
          <w:sz w:val="28"/>
          <w:szCs w:val="28"/>
        </w:rPr>
        <w:t>-10].</w:t>
      </w:r>
      <w:r w:rsidR="00FD249C">
        <w:rPr>
          <w:rFonts w:ascii="Times New Roman" w:hAnsi="Times New Roman" w:cs="Times New Roman"/>
          <w:sz w:val="28"/>
          <w:szCs w:val="28"/>
        </w:rPr>
        <w:t xml:space="preserve"> Химизация технологии бетона и железобетона является мощным факторо</w:t>
      </w:r>
      <w:r w:rsidR="00890402">
        <w:rPr>
          <w:rFonts w:ascii="Times New Roman" w:hAnsi="Times New Roman" w:cs="Times New Roman"/>
          <w:sz w:val="28"/>
          <w:szCs w:val="28"/>
        </w:rPr>
        <w:t>м</w:t>
      </w:r>
      <w:r w:rsidR="00FD249C">
        <w:rPr>
          <w:rFonts w:ascii="Times New Roman" w:hAnsi="Times New Roman" w:cs="Times New Roman"/>
          <w:sz w:val="28"/>
          <w:szCs w:val="28"/>
        </w:rPr>
        <w:t xml:space="preserve"> повышения качества, долговечности и экономичности при экологической безопасности этих материалов. В связи с этим проблема целенаправленного управления технологическими и эксплуатационными свойствами бетонов путем</w:t>
      </w:r>
    </w:p>
    <w:p w14:paraId="609512ED" w14:textId="06ABC0BF" w:rsidR="00FD249C" w:rsidRPr="00743A53" w:rsidRDefault="00FD249C" w:rsidP="00DE527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применения новых эффективных модификаторов цементных материалов приобретает с каждым годом все большую актуальность </w:t>
      </w:r>
      <w:r w:rsidRPr="00743A53">
        <w:rPr>
          <w:rFonts w:ascii="Times New Roman" w:hAnsi="Times New Roman" w:cs="Times New Roman"/>
          <w:sz w:val="28"/>
          <w:szCs w:val="28"/>
        </w:rPr>
        <w:t>[</w:t>
      </w:r>
      <w:r>
        <w:rPr>
          <w:rFonts w:ascii="Times New Roman" w:hAnsi="Times New Roman" w:cs="Times New Roman"/>
          <w:sz w:val="28"/>
          <w:szCs w:val="28"/>
        </w:rPr>
        <w:t>11</w:t>
      </w:r>
      <w:r w:rsidRPr="00743A53">
        <w:rPr>
          <w:rFonts w:ascii="Times New Roman" w:hAnsi="Times New Roman" w:cs="Times New Roman"/>
          <w:sz w:val="28"/>
          <w:szCs w:val="28"/>
        </w:rPr>
        <w:t>].</w:t>
      </w:r>
    </w:p>
    <w:p w14:paraId="3A6AC464" w14:textId="77777777" w:rsidR="00B52559" w:rsidRDefault="00A62BE6" w:rsidP="00DE5278">
      <w:pPr>
        <w:spacing w:after="0" w:line="240" w:lineRule="auto"/>
        <w:ind w:firstLine="426"/>
        <w:jc w:val="both"/>
        <w:rPr>
          <w:rFonts w:ascii="Times New Roman" w:hAnsi="Times New Roman" w:cs="Times New Roman"/>
          <w:sz w:val="28"/>
          <w:szCs w:val="28"/>
        </w:rPr>
        <w:sectPr w:rsidR="00B52559" w:rsidSect="00B52559">
          <w:pgSz w:w="11906" w:h="16838"/>
          <w:pgMar w:top="1134" w:right="567" w:bottom="1418" w:left="1701" w:header="709" w:footer="709" w:gutter="0"/>
          <w:pgNumType w:start="7"/>
          <w:cols w:space="708"/>
          <w:titlePg/>
          <w:docGrid w:linePitch="360"/>
        </w:sectPr>
      </w:pPr>
      <w:r>
        <w:rPr>
          <w:rFonts w:ascii="Times New Roman" w:hAnsi="Times New Roman" w:cs="Times New Roman"/>
          <w:sz w:val="28"/>
          <w:szCs w:val="28"/>
        </w:rPr>
        <w:t xml:space="preserve">Выбор модификаторов в качестве объекта исследования обоснован наличием в Казахстане сырьевой базы для их производства, технологичностью </w:t>
      </w:r>
    </w:p>
    <w:p w14:paraId="5EFB7AF8" w14:textId="77777777" w:rsidR="00A62BE6" w:rsidRDefault="00A62BE6" w:rsidP="00DE5278">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изготовления, стабильностью проявления эффектов в цементных системах и практическим опытом применения в технологии эффективных экологически безопасных бетонов.</w:t>
      </w:r>
    </w:p>
    <w:p w14:paraId="23726348" w14:textId="3F1DB3E2" w:rsidR="00FD249C" w:rsidRDefault="00A62BE6" w:rsidP="00DE5278">
      <w:pPr>
        <w:spacing w:after="0" w:line="240" w:lineRule="auto"/>
        <w:ind w:firstLine="426"/>
        <w:jc w:val="both"/>
        <w:rPr>
          <w:rFonts w:ascii="Times New Roman" w:hAnsi="Times New Roman" w:cs="Times New Roman"/>
          <w:sz w:val="28"/>
          <w:szCs w:val="28"/>
        </w:rPr>
      </w:pPr>
      <w:r w:rsidRPr="00743A53">
        <w:rPr>
          <w:rFonts w:ascii="Times New Roman" w:hAnsi="Times New Roman" w:cs="Times New Roman"/>
          <w:sz w:val="28"/>
          <w:szCs w:val="28"/>
        </w:rPr>
        <w:t>Использование добавок является обязательным для получения высокопрочного бетона.</w:t>
      </w:r>
      <w:r>
        <w:rPr>
          <w:rFonts w:ascii="Times New Roman" w:hAnsi="Times New Roman" w:cs="Times New Roman"/>
          <w:sz w:val="28"/>
          <w:szCs w:val="28"/>
        </w:rPr>
        <w:t xml:space="preserve"> В настоящее время разновидность добавок включает в себя несколько сотен наименований, где важное место занимают суперпластификаторы, модификаторы, гидрофобизаторы и т.д. Каждые из этих добавок влияют на физико-механические свойства будущего высокопрочного бетона.</w:t>
      </w:r>
      <w:r w:rsidRPr="00A62BE6">
        <w:rPr>
          <w:rFonts w:ascii="Times New Roman" w:hAnsi="Times New Roman" w:cs="Times New Roman"/>
          <w:sz w:val="28"/>
          <w:szCs w:val="28"/>
        </w:rPr>
        <w:t xml:space="preserve"> </w:t>
      </w:r>
      <w:r w:rsidR="004B4156">
        <w:rPr>
          <w:rFonts w:ascii="Times New Roman" w:hAnsi="Times New Roman" w:cs="Times New Roman"/>
          <w:sz w:val="28"/>
          <w:szCs w:val="28"/>
        </w:rPr>
        <w:t>Суперпластификаторы вводят в смесь для достижения увеличения удобоукладываемости смеси, уменьшения водопотребности</w:t>
      </w:r>
      <w:r w:rsidRPr="00743A53">
        <w:rPr>
          <w:rFonts w:ascii="Times New Roman" w:hAnsi="Times New Roman" w:cs="Times New Roman"/>
          <w:sz w:val="28"/>
          <w:szCs w:val="28"/>
        </w:rPr>
        <w:t xml:space="preserve"> </w:t>
      </w:r>
      <w:r w:rsidR="004B4156">
        <w:rPr>
          <w:rFonts w:ascii="Times New Roman" w:hAnsi="Times New Roman" w:cs="Times New Roman"/>
          <w:sz w:val="28"/>
          <w:szCs w:val="28"/>
        </w:rPr>
        <w:t>и расхода цемента. М</w:t>
      </w:r>
      <w:r w:rsidRPr="00743A53">
        <w:rPr>
          <w:rFonts w:ascii="Times New Roman" w:hAnsi="Times New Roman" w:cs="Times New Roman"/>
          <w:sz w:val="28"/>
          <w:szCs w:val="28"/>
        </w:rPr>
        <w:t>инеральные наполнители улучшают зерновой состав и микроструктуру цементного камня, повышают трещиностойкость бетона</w:t>
      </w:r>
      <w:r w:rsidR="004B4156">
        <w:rPr>
          <w:rFonts w:ascii="Times New Roman" w:hAnsi="Times New Roman" w:cs="Times New Roman"/>
          <w:sz w:val="28"/>
          <w:szCs w:val="28"/>
        </w:rPr>
        <w:t>.</w:t>
      </w:r>
    </w:p>
    <w:p w14:paraId="332B0A3A" w14:textId="5C46E5A6" w:rsidR="00890402" w:rsidRDefault="004B4156" w:rsidP="00DE5278">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Для придания бетонной смеси и бетону особых свойств применяют комплексные добавки.</w:t>
      </w:r>
      <w:r w:rsidRPr="004B4156">
        <w:rPr>
          <w:rFonts w:ascii="Times New Roman" w:hAnsi="Times New Roman" w:cs="Times New Roman"/>
          <w:sz w:val="28"/>
          <w:szCs w:val="28"/>
        </w:rPr>
        <w:t xml:space="preserve"> </w:t>
      </w:r>
      <w:r>
        <w:rPr>
          <w:rFonts w:ascii="Times New Roman" w:hAnsi="Times New Roman" w:cs="Times New Roman"/>
          <w:sz w:val="28"/>
          <w:szCs w:val="28"/>
        </w:rPr>
        <w:t xml:space="preserve">Действие комплексных добавок – сложный многогранный процесс, требующий дальнейшего изучения. </w:t>
      </w:r>
      <w:r w:rsidR="00890402">
        <w:rPr>
          <w:rFonts w:ascii="Times New Roman" w:hAnsi="Times New Roman" w:cs="Times New Roman"/>
          <w:sz w:val="28"/>
          <w:szCs w:val="28"/>
        </w:rPr>
        <w:t>Отмечается,</w:t>
      </w:r>
      <w:r>
        <w:rPr>
          <w:rFonts w:ascii="Times New Roman" w:hAnsi="Times New Roman" w:cs="Times New Roman"/>
          <w:sz w:val="28"/>
          <w:szCs w:val="28"/>
        </w:rPr>
        <w:t xml:space="preserve"> что для более точного понимания закономерностей действия комплексных добавок, нужно учитывать особенности их воздействия на бетоны, обусловленные взаимным влиянием каждого компонента в подобных композициях</w:t>
      </w:r>
      <w:r w:rsidR="00620E90">
        <w:rPr>
          <w:rFonts w:ascii="Times New Roman" w:hAnsi="Times New Roman" w:cs="Times New Roman"/>
          <w:sz w:val="28"/>
          <w:szCs w:val="28"/>
        </w:rPr>
        <w:t>.</w:t>
      </w:r>
    </w:p>
    <w:p w14:paraId="16FE25C8" w14:textId="411ABD74" w:rsidR="00743A53" w:rsidRDefault="00743A53" w:rsidP="00DE5278">
      <w:pPr>
        <w:spacing w:after="0" w:line="240" w:lineRule="auto"/>
        <w:ind w:firstLine="426"/>
        <w:jc w:val="both"/>
        <w:rPr>
          <w:rFonts w:ascii="Times New Roman" w:hAnsi="Times New Roman" w:cs="Times New Roman"/>
          <w:sz w:val="28"/>
          <w:szCs w:val="28"/>
        </w:rPr>
      </w:pPr>
      <w:r w:rsidRPr="00743A53">
        <w:rPr>
          <w:rFonts w:ascii="Times New Roman" w:hAnsi="Times New Roman" w:cs="Times New Roman"/>
          <w:sz w:val="28"/>
          <w:szCs w:val="28"/>
        </w:rPr>
        <w:t>При этом необходимо проводить анализ применяемых материалов и кон</w:t>
      </w:r>
      <w:r w:rsidR="00890402">
        <w:rPr>
          <w:rFonts w:ascii="Times New Roman" w:hAnsi="Times New Roman" w:cs="Times New Roman"/>
          <w:sz w:val="28"/>
          <w:szCs w:val="28"/>
        </w:rPr>
        <w:t>с</w:t>
      </w:r>
      <w:r w:rsidRPr="00743A53">
        <w:rPr>
          <w:rFonts w:ascii="Times New Roman" w:hAnsi="Times New Roman" w:cs="Times New Roman"/>
          <w:sz w:val="28"/>
          <w:szCs w:val="28"/>
        </w:rPr>
        <w:t>трукций, применять ресурсосберегающие технологии строительства</w:t>
      </w:r>
      <w:r w:rsidR="00411027">
        <w:rPr>
          <w:rFonts w:ascii="Times New Roman" w:hAnsi="Times New Roman" w:cs="Times New Roman"/>
          <w:sz w:val="28"/>
          <w:szCs w:val="28"/>
        </w:rPr>
        <w:t>.</w:t>
      </w:r>
    </w:p>
    <w:p w14:paraId="56E593C0" w14:textId="6263833D" w:rsidR="00CD3AB4" w:rsidRPr="00743A53" w:rsidRDefault="00CD3AB4" w:rsidP="00DE5278">
      <w:pPr>
        <w:spacing w:after="0" w:line="240" w:lineRule="auto"/>
        <w:ind w:firstLine="426"/>
        <w:jc w:val="both"/>
        <w:rPr>
          <w:rFonts w:ascii="Times New Roman" w:hAnsi="Times New Roman" w:cs="Times New Roman"/>
          <w:sz w:val="28"/>
          <w:szCs w:val="28"/>
        </w:rPr>
      </w:pPr>
      <w:r w:rsidRPr="00FD508A">
        <w:rPr>
          <w:rFonts w:ascii="Times New Roman" w:hAnsi="Times New Roman" w:cs="Times New Roman"/>
          <w:sz w:val="28"/>
          <w:szCs w:val="28"/>
        </w:rPr>
        <w:t>Степень изученности проблемы. Значительный вклад в изучение вопросов, касающихся строительных материалов для дорожного бетона</w:t>
      </w:r>
      <w:r>
        <w:rPr>
          <w:rFonts w:ascii="Times New Roman" w:hAnsi="Times New Roman" w:cs="Times New Roman"/>
          <w:sz w:val="28"/>
          <w:szCs w:val="28"/>
        </w:rPr>
        <w:t xml:space="preserve"> внесли такие </w:t>
      </w:r>
      <w:r w:rsidR="00C96322">
        <w:rPr>
          <w:rFonts w:ascii="Times New Roman" w:hAnsi="Times New Roman" w:cs="Times New Roman"/>
          <w:sz w:val="28"/>
          <w:szCs w:val="28"/>
        </w:rPr>
        <w:t>выдающиеся</w:t>
      </w:r>
      <w:r>
        <w:rPr>
          <w:rFonts w:ascii="Times New Roman" w:hAnsi="Times New Roman" w:cs="Times New Roman"/>
          <w:sz w:val="28"/>
          <w:szCs w:val="28"/>
        </w:rPr>
        <w:t xml:space="preserve"> ученые, как </w:t>
      </w:r>
      <w:r w:rsidR="003812BA">
        <w:rPr>
          <w:rFonts w:ascii="Times New Roman" w:hAnsi="Times New Roman" w:cs="Times New Roman"/>
          <w:sz w:val="28"/>
          <w:szCs w:val="28"/>
        </w:rPr>
        <w:t xml:space="preserve">Дворкин Л.И., Ратинов В.Б., Розенберг Т.И., </w:t>
      </w:r>
      <w:r w:rsidR="003812BA" w:rsidRPr="003812BA">
        <w:rPr>
          <w:rFonts w:ascii="Times New Roman" w:hAnsi="Times New Roman" w:cs="Times New Roman"/>
          <w:sz w:val="28"/>
          <w:szCs w:val="28"/>
        </w:rPr>
        <w:t>Ушеров-Маршак</w:t>
      </w:r>
      <w:r w:rsidR="003812BA">
        <w:rPr>
          <w:rFonts w:ascii="Times New Roman" w:hAnsi="Times New Roman" w:cs="Times New Roman"/>
          <w:sz w:val="28"/>
          <w:szCs w:val="28"/>
        </w:rPr>
        <w:t xml:space="preserve"> А.В., </w:t>
      </w:r>
      <w:r w:rsidR="00F62897">
        <w:rPr>
          <w:rFonts w:ascii="Times New Roman" w:hAnsi="Times New Roman" w:cs="Times New Roman"/>
          <w:sz w:val="28"/>
          <w:szCs w:val="28"/>
        </w:rPr>
        <w:t>Баженов Ю.М., Телтаев Б.Б.,</w:t>
      </w:r>
      <w:r w:rsidR="0034087C">
        <w:rPr>
          <w:rFonts w:ascii="Times New Roman" w:hAnsi="Times New Roman" w:cs="Times New Roman"/>
          <w:sz w:val="28"/>
          <w:szCs w:val="28"/>
        </w:rPr>
        <w:t xml:space="preserve"> Соловьев В.И., Ергешев Р.Б.,</w:t>
      </w:r>
      <w:r w:rsidR="00F62897">
        <w:rPr>
          <w:rFonts w:ascii="Times New Roman" w:hAnsi="Times New Roman" w:cs="Times New Roman"/>
          <w:sz w:val="28"/>
          <w:szCs w:val="28"/>
        </w:rPr>
        <w:t xml:space="preserve"> Рахимова Г.М., </w:t>
      </w:r>
      <w:r w:rsidR="00CD3E85">
        <w:rPr>
          <w:rFonts w:ascii="Times New Roman" w:hAnsi="Times New Roman" w:cs="Times New Roman"/>
          <w:sz w:val="28"/>
          <w:szCs w:val="28"/>
        </w:rPr>
        <w:t xml:space="preserve">Есентай Д.Е., </w:t>
      </w:r>
      <w:r w:rsidR="00F62897">
        <w:rPr>
          <w:rFonts w:ascii="Times New Roman" w:hAnsi="Times New Roman" w:cs="Times New Roman"/>
          <w:sz w:val="28"/>
          <w:szCs w:val="28"/>
        </w:rPr>
        <w:t>Ушаков В.В.</w:t>
      </w:r>
      <w:r w:rsidR="00CD3E85">
        <w:rPr>
          <w:rFonts w:ascii="Times New Roman" w:hAnsi="Times New Roman" w:cs="Times New Roman"/>
          <w:sz w:val="28"/>
          <w:szCs w:val="28"/>
        </w:rPr>
        <w:t xml:space="preserve"> </w:t>
      </w:r>
      <w:r w:rsidR="00F62897">
        <w:rPr>
          <w:rFonts w:ascii="Times New Roman" w:hAnsi="Times New Roman" w:cs="Times New Roman"/>
          <w:sz w:val="28"/>
          <w:szCs w:val="28"/>
        </w:rPr>
        <w:t xml:space="preserve"> и другие. Исследования в области использования комплексных добавок в бетоны, в частности в дорожный бетон проводят во многих странах мира, доказывая актуальность работы.</w:t>
      </w:r>
    </w:p>
    <w:p w14:paraId="34D83946" w14:textId="75CAB537" w:rsidR="00417586" w:rsidRPr="00DA4602" w:rsidRDefault="00417586" w:rsidP="00DE5278">
      <w:pPr>
        <w:spacing w:after="0" w:line="240" w:lineRule="auto"/>
        <w:ind w:firstLine="426"/>
        <w:jc w:val="both"/>
        <w:rPr>
          <w:rFonts w:ascii="Times New Roman" w:hAnsi="Times New Roman" w:cs="Times New Roman"/>
          <w:sz w:val="28"/>
          <w:szCs w:val="28"/>
        </w:rPr>
      </w:pPr>
      <w:r w:rsidRPr="00DA4602">
        <w:rPr>
          <w:rFonts w:ascii="Times New Roman" w:hAnsi="Times New Roman" w:cs="Times New Roman"/>
          <w:sz w:val="28"/>
          <w:szCs w:val="28"/>
        </w:rPr>
        <w:t>Объектом исследования является модифицированный высокопрочный бетон</w:t>
      </w:r>
      <w:r w:rsidR="00A96E4D" w:rsidRPr="00DA4602">
        <w:rPr>
          <w:rFonts w:ascii="Times New Roman" w:hAnsi="Times New Roman" w:cs="Times New Roman"/>
          <w:sz w:val="28"/>
          <w:szCs w:val="28"/>
        </w:rPr>
        <w:t xml:space="preserve"> для дорожного строительства</w:t>
      </w:r>
      <w:r w:rsidRPr="00DA4602">
        <w:rPr>
          <w:rFonts w:ascii="Times New Roman" w:hAnsi="Times New Roman" w:cs="Times New Roman"/>
          <w:sz w:val="28"/>
          <w:szCs w:val="28"/>
        </w:rPr>
        <w:t>.</w:t>
      </w:r>
    </w:p>
    <w:p w14:paraId="6A45A073" w14:textId="5178F2F0" w:rsidR="00A96E4D" w:rsidRPr="00DA4602" w:rsidRDefault="00A96E4D" w:rsidP="00DE5278">
      <w:pPr>
        <w:spacing w:after="0" w:line="240" w:lineRule="auto"/>
        <w:ind w:firstLine="426"/>
        <w:jc w:val="both"/>
        <w:rPr>
          <w:rFonts w:ascii="Times New Roman" w:hAnsi="Times New Roman" w:cs="Times New Roman"/>
          <w:sz w:val="28"/>
          <w:szCs w:val="28"/>
        </w:rPr>
      </w:pPr>
      <w:r w:rsidRPr="00DA4602">
        <w:rPr>
          <w:rFonts w:ascii="Times New Roman" w:hAnsi="Times New Roman" w:cs="Times New Roman"/>
          <w:sz w:val="28"/>
          <w:szCs w:val="28"/>
        </w:rPr>
        <w:t>Предметом исследования является физико-механические свойства модифицированного бетона для дорожного строительства.</w:t>
      </w:r>
    </w:p>
    <w:p w14:paraId="7D0BD23E" w14:textId="661BE5A3" w:rsidR="00417586" w:rsidRPr="00DA4602" w:rsidRDefault="00417586" w:rsidP="00DE5278">
      <w:pPr>
        <w:spacing w:after="0" w:line="240" w:lineRule="auto"/>
        <w:ind w:firstLine="426"/>
        <w:jc w:val="both"/>
        <w:rPr>
          <w:rFonts w:ascii="Times New Roman" w:hAnsi="Times New Roman" w:cs="Times New Roman"/>
          <w:sz w:val="28"/>
          <w:szCs w:val="28"/>
        </w:rPr>
      </w:pPr>
      <w:r w:rsidRPr="00DA4602">
        <w:rPr>
          <w:rFonts w:ascii="Times New Roman" w:hAnsi="Times New Roman" w:cs="Times New Roman"/>
          <w:sz w:val="28"/>
          <w:szCs w:val="28"/>
        </w:rPr>
        <w:t>Целью диссертационной работы является разработка состав</w:t>
      </w:r>
      <w:r w:rsidR="00C70393" w:rsidRPr="00DA4602">
        <w:rPr>
          <w:rFonts w:ascii="Times New Roman" w:hAnsi="Times New Roman" w:cs="Times New Roman"/>
          <w:sz w:val="28"/>
          <w:szCs w:val="28"/>
        </w:rPr>
        <w:t xml:space="preserve">а </w:t>
      </w:r>
      <w:r w:rsidR="00DA4602" w:rsidRPr="00DA4602">
        <w:rPr>
          <w:rFonts w:ascii="Times New Roman" w:hAnsi="Times New Roman" w:cs="Times New Roman"/>
          <w:sz w:val="28"/>
          <w:szCs w:val="28"/>
        </w:rPr>
        <w:t>долговечного</w:t>
      </w:r>
      <w:r w:rsidR="00C70393" w:rsidRPr="00DA4602">
        <w:rPr>
          <w:rFonts w:ascii="Times New Roman" w:hAnsi="Times New Roman" w:cs="Times New Roman"/>
          <w:sz w:val="28"/>
          <w:szCs w:val="28"/>
        </w:rPr>
        <w:t xml:space="preserve"> бетона</w:t>
      </w:r>
      <w:r w:rsidR="00DA4602" w:rsidRPr="00DA4602">
        <w:rPr>
          <w:rFonts w:ascii="Times New Roman" w:hAnsi="Times New Roman" w:cs="Times New Roman"/>
          <w:sz w:val="28"/>
          <w:szCs w:val="28"/>
        </w:rPr>
        <w:t xml:space="preserve"> с повышенными эксплуатационными свойствами</w:t>
      </w:r>
      <w:r w:rsidRPr="00DA4602">
        <w:rPr>
          <w:rFonts w:ascii="Times New Roman" w:hAnsi="Times New Roman" w:cs="Times New Roman"/>
          <w:sz w:val="28"/>
          <w:szCs w:val="28"/>
        </w:rPr>
        <w:t xml:space="preserve"> </w:t>
      </w:r>
      <w:r w:rsidR="00C70393" w:rsidRPr="00DA4602">
        <w:rPr>
          <w:rFonts w:ascii="Times New Roman" w:hAnsi="Times New Roman" w:cs="Times New Roman"/>
          <w:sz w:val="28"/>
          <w:szCs w:val="28"/>
        </w:rPr>
        <w:t>для дорожного строительства, включающего в себя кремнесодержащие комплексные добавки и исследование его физико-механических свойств.</w:t>
      </w:r>
    </w:p>
    <w:p w14:paraId="0F896DEC" w14:textId="76CA915D" w:rsidR="00417586" w:rsidRPr="00DA4602" w:rsidRDefault="00417586" w:rsidP="00DE5278">
      <w:pPr>
        <w:spacing w:after="0" w:line="240" w:lineRule="auto"/>
        <w:ind w:firstLine="426"/>
        <w:jc w:val="both"/>
        <w:rPr>
          <w:rFonts w:ascii="Times New Roman" w:hAnsi="Times New Roman" w:cs="Times New Roman"/>
          <w:sz w:val="28"/>
          <w:szCs w:val="28"/>
        </w:rPr>
      </w:pPr>
      <w:r w:rsidRPr="00DA4602">
        <w:rPr>
          <w:rFonts w:ascii="Times New Roman" w:hAnsi="Times New Roman" w:cs="Times New Roman"/>
          <w:sz w:val="28"/>
          <w:szCs w:val="28"/>
        </w:rPr>
        <w:t>В соответствии с поставленной целью были определены следующие задачи исследований:</w:t>
      </w:r>
    </w:p>
    <w:p w14:paraId="0A1D1065" w14:textId="0D0D3A5C" w:rsidR="00C14455" w:rsidRDefault="00C14455" w:rsidP="00DE5278">
      <w:pPr>
        <w:pStyle w:val="a3"/>
        <w:numPr>
          <w:ilvl w:val="0"/>
          <w:numId w:val="3"/>
        </w:numPr>
        <w:tabs>
          <w:tab w:val="left" w:pos="993"/>
        </w:tabs>
        <w:spacing w:after="0" w:line="240" w:lineRule="auto"/>
        <w:ind w:left="142" w:firstLine="426"/>
        <w:jc w:val="both"/>
        <w:rPr>
          <w:rFonts w:ascii="Times New Roman" w:hAnsi="Times New Roman" w:cs="Times New Roman"/>
          <w:sz w:val="28"/>
          <w:szCs w:val="28"/>
        </w:rPr>
      </w:pPr>
      <w:r>
        <w:rPr>
          <w:rFonts w:ascii="Times New Roman" w:hAnsi="Times New Roman" w:cs="Times New Roman"/>
          <w:sz w:val="28"/>
          <w:szCs w:val="28"/>
        </w:rPr>
        <w:t>разработ</w:t>
      </w:r>
      <w:r w:rsidR="00A96E4D">
        <w:rPr>
          <w:rFonts w:ascii="Times New Roman" w:hAnsi="Times New Roman" w:cs="Times New Roman"/>
          <w:sz w:val="28"/>
          <w:szCs w:val="28"/>
        </w:rPr>
        <w:t>ка</w:t>
      </w:r>
      <w:r>
        <w:rPr>
          <w:rFonts w:ascii="Times New Roman" w:hAnsi="Times New Roman" w:cs="Times New Roman"/>
          <w:sz w:val="28"/>
          <w:szCs w:val="28"/>
        </w:rPr>
        <w:t xml:space="preserve"> состав</w:t>
      </w:r>
      <w:r w:rsidR="00A96E4D">
        <w:rPr>
          <w:rFonts w:ascii="Times New Roman" w:hAnsi="Times New Roman" w:cs="Times New Roman"/>
          <w:sz w:val="28"/>
          <w:szCs w:val="28"/>
        </w:rPr>
        <w:t>а</w:t>
      </w:r>
      <w:r>
        <w:rPr>
          <w:rFonts w:ascii="Times New Roman" w:hAnsi="Times New Roman" w:cs="Times New Roman"/>
          <w:sz w:val="28"/>
          <w:szCs w:val="28"/>
        </w:rPr>
        <w:t xml:space="preserve"> комплексной добавки (модификатора);</w:t>
      </w:r>
    </w:p>
    <w:p w14:paraId="7360954F" w14:textId="2682DFEC" w:rsidR="00A00AA9" w:rsidRDefault="00A96E4D" w:rsidP="00DE5278">
      <w:pPr>
        <w:pStyle w:val="a3"/>
        <w:numPr>
          <w:ilvl w:val="0"/>
          <w:numId w:val="3"/>
        </w:numPr>
        <w:tabs>
          <w:tab w:val="left" w:pos="993"/>
        </w:tabs>
        <w:spacing w:after="0" w:line="240" w:lineRule="auto"/>
        <w:ind w:left="142" w:firstLine="426"/>
        <w:jc w:val="both"/>
        <w:rPr>
          <w:rFonts w:ascii="Times New Roman" w:hAnsi="Times New Roman" w:cs="Times New Roman"/>
          <w:sz w:val="28"/>
          <w:szCs w:val="28"/>
        </w:rPr>
      </w:pPr>
      <w:r>
        <w:rPr>
          <w:rFonts w:ascii="Times New Roman" w:hAnsi="Times New Roman" w:cs="Times New Roman"/>
          <w:sz w:val="28"/>
          <w:szCs w:val="28"/>
        </w:rPr>
        <w:t>исследование влияния модификатора на свойства цементного камня</w:t>
      </w:r>
      <w:r w:rsidR="00A00AA9">
        <w:rPr>
          <w:rFonts w:ascii="Times New Roman" w:hAnsi="Times New Roman" w:cs="Times New Roman"/>
          <w:sz w:val="28"/>
          <w:szCs w:val="28"/>
        </w:rPr>
        <w:t>;</w:t>
      </w:r>
    </w:p>
    <w:p w14:paraId="1D0D0A52" w14:textId="63E6AF88" w:rsidR="00A00AA9" w:rsidRDefault="00A00AA9" w:rsidP="00DE5278">
      <w:pPr>
        <w:pStyle w:val="a3"/>
        <w:numPr>
          <w:ilvl w:val="0"/>
          <w:numId w:val="3"/>
        </w:numPr>
        <w:tabs>
          <w:tab w:val="left" w:pos="993"/>
        </w:tabs>
        <w:spacing w:after="0" w:line="240" w:lineRule="auto"/>
        <w:ind w:left="142" w:firstLine="426"/>
        <w:jc w:val="both"/>
        <w:rPr>
          <w:rFonts w:ascii="Times New Roman" w:hAnsi="Times New Roman" w:cs="Times New Roman"/>
          <w:sz w:val="28"/>
          <w:szCs w:val="28"/>
        </w:rPr>
      </w:pPr>
      <w:r>
        <w:rPr>
          <w:rFonts w:ascii="Times New Roman" w:hAnsi="Times New Roman" w:cs="Times New Roman"/>
          <w:sz w:val="28"/>
          <w:szCs w:val="28"/>
        </w:rPr>
        <w:t>разработ</w:t>
      </w:r>
      <w:r w:rsidR="00A96E4D">
        <w:rPr>
          <w:rFonts w:ascii="Times New Roman" w:hAnsi="Times New Roman" w:cs="Times New Roman"/>
          <w:sz w:val="28"/>
          <w:szCs w:val="28"/>
        </w:rPr>
        <w:t>ка</w:t>
      </w:r>
      <w:r>
        <w:rPr>
          <w:rFonts w:ascii="Times New Roman" w:hAnsi="Times New Roman" w:cs="Times New Roman"/>
          <w:sz w:val="28"/>
          <w:szCs w:val="28"/>
        </w:rPr>
        <w:t xml:space="preserve"> состав</w:t>
      </w:r>
      <w:r w:rsidR="00A96E4D">
        <w:rPr>
          <w:rFonts w:ascii="Times New Roman" w:hAnsi="Times New Roman" w:cs="Times New Roman"/>
          <w:sz w:val="28"/>
          <w:szCs w:val="28"/>
        </w:rPr>
        <w:t>а</w:t>
      </w:r>
      <w:r>
        <w:rPr>
          <w:rFonts w:ascii="Times New Roman" w:hAnsi="Times New Roman" w:cs="Times New Roman"/>
          <w:sz w:val="28"/>
          <w:szCs w:val="28"/>
        </w:rPr>
        <w:t xml:space="preserve"> модифицированного бетона для дорожного строительства</w:t>
      </w:r>
      <w:r w:rsidR="00C14455">
        <w:rPr>
          <w:rFonts w:ascii="Times New Roman" w:hAnsi="Times New Roman" w:cs="Times New Roman"/>
          <w:sz w:val="28"/>
          <w:szCs w:val="28"/>
        </w:rPr>
        <w:t>;</w:t>
      </w:r>
    </w:p>
    <w:p w14:paraId="201E2614" w14:textId="4EB6203D" w:rsidR="00C14455" w:rsidRDefault="00C14455" w:rsidP="00DE5278">
      <w:pPr>
        <w:pStyle w:val="a3"/>
        <w:numPr>
          <w:ilvl w:val="0"/>
          <w:numId w:val="3"/>
        </w:numPr>
        <w:tabs>
          <w:tab w:val="left" w:pos="993"/>
        </w:tabs>
        <w:spacing w:after="0" w:line="240" w:lineRule="auto"/>
        <w:ind w:left="142" w:firstLine="426"/>
        <w:jc w:val="both"/>
        <w:rPr>
          <w:rFonts w:ascii="Times New Roman" w:hAnsi="Times New Roman" w:cs="Times New Roman"/>
          <w:sz w:val="28"/>
          <w:szCs w:val="28"/>
        </w:rPr>
      </w:pPr>
      <w:r>
        <w:rPr>
          <w:rFonts w:ascii="Times New Roman" w:hAnsi="Times New Roman" w:cs="Times New Roman"/>
          <w:sz w:val="28"/>
          <w:szCs w:val="28"/>
        </w:rPr>
        <w:t>исследова</w:t>
      </w:r>
      <w:r w:rsidR="00A96E4D">
        <w:rPr>
          <w:rFonts w:ascii="Times New Roman" w:hAnsi="Times New Roman" w:cs="Times New Roman"/>
          <w:sz w:val="28"/>
          <w:szCs w:val="28"/>
        </w:rPr>
        <w:t>ние</w:t>
      </w:r>
      <w:r>
        <w:rPr>
          <w:rFonts w:ascii="Times New Roman" w:hAnsi="Times New Roman" w:cs="Times New Roman"/>
          <w:sz w:val="28"/>
          <w:szCs w:val="28"/>
        </w:rPr>
        <w:t xml:space="preserve"> физико-механически</w:t>
      </w:r>
      <w:r w:rsidR="00A96E4D">
        <w:rPr>
          <w:rFonts w:ascii="Times New Roman" w:hAnsi="Times New Roman" w:cs="Times New Roman"/>
          <w:sz w:val="28"/>
          <w:szCs w:val="28"/>
        </w:rPr>
        <w:t>х</w:t>
      </w:r>
      <w:r>
        <w:rPr>
          <w:rFonts w:ascii="Times New Roman" w:hAnsi="Times New Roman" w:cs="Times New Roman"/>
          <w:sz w:val="28"/>
          <w:szCs w:val="28"/>
        </w:rPr>
        <w:t xml:space="preserve"> свойств модифицированного бетона;</w:t>
      </w:r>
    </w:p>
    <w:p w14:paraId="059D989D" w14:textId="7E998691" w:rsidR="00A96E4D" w:rsidRDefault="00C14455" w:rsidP="00DE5278">
      <w:pPr>
        <w:pStyle w:val="a3"/>
        <w:numPr>
          <w:ilvl w:val="0"/>
          <w:numId w:val="3"/>
        </w:numPr>
        <w:tabs>
          <w:tab w:val="left" w:pos="993"/>
        </w:tabs>
        <w:spacing w:after="0" w:line="240" w:lineRule="auto"/>
        <w:ind w:left="142" w:firstLine="426"/>
        <w:jc w:val="both"/>
        <w:rPr>
          <w:rFonts w:ascii="Times New Roman" w:hAnsi="Times New Roman" w:cs="Times New Roman"/>
          <w:sz w:val="28"/>
          <w:szCs w:val="28"/>
        </w:rPr>
      </w:pPr>
      <w:r>
        <w:rPr>
          <w:rFonts w:ascii="Times New Roman" w:hAnsi="Times New Roman" w:cs="Times New Roman"/>
          <w:sz w:val="28"/>
          <w:szCs w:val="28"/>
        </w:rPr>
        <w:t>прове</w:t>
      </w:r>
      <w:r w:rsidR="00A96E4D">
        <w:rPr>
          <w:rFonts w:ascii="Times New Roman" w:hAnsi="Times New Roman" w:cs="Times New Roman"/>
          <w:sz w:val="28"/>
          <w:szCs w:val="28"/>
        </w:rPr>
        <w:t>дение</w:t>
      </w:r>
      <w:r>
        <w:rPr>
          <w:rFonts w:ascii="Times New Roman" w:hAnsi="Times New Roman" w:cs="Times New Roman"/>
          <w:sz w:val="28"/>
          <w:szCs w:val="28"/>
        </w:rPr>
        <w:t xml:space="preserve"> опытно-производственны</w:t>
      </w:r>
      <w:r w:rsidR="00A96E4D">
        <w:rPr>
          <w:rFonts w:ascii="Times New Roman" w:hAnsi="Times New Roman" w:cs="Times New Roman"/>
          <w:sz w:val="28"/>
          <w:szCs w:val="28"/>
        </w:rPr>
        <w:t>х</w:t>
      </w:r>
      <w:r>
        <w:rPr>
          <w:rFonts w:ascii="Times New Roman" w:hAnsi="Times New Roman" w:cs="Times New Roman"/>
          <w:sz w:val="28"/>
          <w:szCs w:val="28"/>
        </w:rPr>
        <w:t xml:space="preserve"> работ по выпуску бетона из модифицированного бетона на основе метакаолина, суперпластификатора и </w:t>
      </w:r>
      <w:r w:rsidR="00FF38A9">
        <w:rPr>
          <w:rFonts w:ascii="Times New Roman" w:hAnsi="Times New Roman" w:cs="Times New Roman"/>
          <w:sz w:val="28"/>
          <w:szCs w:val="28"/>
        </w:rPr>
        <w:t>волластонитовой фибры (</w:t>
      </w:r>
      <w:r>
        <w:rPr>
          <w:rFonts w:ascii="Times New Roman" w:hAnsi="Times New Roman" w:cs="Times New Roman"/>
          <w:sz w:val="28"/>
          <w:szCs w:val="28"/>
        </w:rPr>
        <w:t>дисперсного наполнителя</w:t>
      </w:r>
      <w:r w:rsidR="00FF38A9">
        <w:rPr>
          <w:rFonts w:ascii="Times New Roman" w:hAnsi="Times New Roman" w:cs="Times New Roman"/>
          <w:sz w:val="28"/>
          <w:szCs w:val="28"/>
        </w:rPr>
        <w:t>)</w:t>
      </w:r>
      <w:r w:rsidR="00A96E4D">
        <w:rPr>
          <w:rFonts w:ascii="Times New Roman" w:hAnsi="Times New Roman" w:cs="Times New Roman"/>
          <w:sz w:val="28"/>
          <w:szCs w:val="28"/>
        </w:rPr>
        <w:t>;</w:t>
      </w:r>
    </w:p>
    <w:p w14:paraId="2E62C381" w14:textId="77777777" w:rsidR="0056341C" w:rsidRDefault="00A96E4D" w:rsidP="009A2D4F">
      <w:pPr>
        <w:pStyle w:val="a3"/>
        <w:numPr>
          <w:ilvl w:val="0"/>
          <w:numId w:val="3"/>
        </w:numPr>
        <w:tabs>
          <w:tab w:val="left" w:pos="993"/>
        </w:tabs>
        <w:spacing w:after="0" w:line="240" w:lineRule="auto"/>
        <w:ind w:left="0" w:firstLine="426"/>
        <w:jc w:val="both"/>
        <w:rPr>
          <w:rFonts w:ascii="Times New Roman" w:hAnsi="Times New Roman" w:cs="Times New Roman"/>
          <w:sz w:val="28"/>
          <w:szCs w:val="28"/>
        </w:rPr>
      </w:pPr>
      <w:r w:rsidRPr="0056341C">
        <w:rPr>
          <w:rFonts w:ascii="Times New Roman" w:hAnsi="Times New Roman" w:cs="Times New Roman"/>
          <w:sz w:val="28"/>
          <w:szCs w:val="28"/>
        </w:rPr>
        <w:t>определение</w:t>
      </w:r>
      <w:r w:rsidR="00C14455" w:rsidRPr="0056341C">
        <w:rPr>
          <w:rFonts w:ascii="Times New Roman" w:hAnsi="Times New Roman" w:cs="Times New Roman"/>
          <w:sz w:val="28"/>
          <w:szCs w:val="28"/>
        </w:rPr>
        <w:t xml:space="preserve"> технико-экономическ</w:t>
      </w:r>
      <w:r w:rsidRPr="0056341C">
        <w:rPr>
          <w:rFonts w:ascii="Times New Roman" w:hAnsi="Times New Roman" w:cs="Times New Roman"/>
          <w:sz w:val="28"/>
          <w:szCs w:val="28"/>
        </w:rPr>
        <w:t>ой</w:t>
      </w:r>
      <w:r w:rsidR="00C14455" w:rsidRPr="0056341C">
        <w:rPr>
          <w:rFonts w:ascii="Times New Roman" w:hAnsi="Times New Roman" w:cs="Times New Roman"/>
          <w:sz w:val="28"/>
          <w:szCs w:val="28"/>
        </w:rPr>
        <w:t xml:space="preserve"> эффективност</w:t>
      </w:r>
      <w:r w:rsidRPr="0056341C">
        <w:rPr>
          <w:rFonts w:ascii="Times New Roman" w:hAnsi="Times New Roman" w:cs="Times New Roman"/>
          <w:sz w:val="28"/>
          <w:szCs w:val="28"/>
        </w:rPr>
        <w:t>и</w:t>
      </w:r>
      <w:r w:rsidR="0056341C">
        <w:rPr>
          <w:rFonts w:ascii="Times New Roman" w:hAnsi="Times New Roman" w:cs="Times New Roman"/>
          <w:sz w:val="28"/>
          <w:szCs w:val="28"/>
        </w:rPr>
        <w:t>.</w:t>
      </w:r>
    </w:p>
    <w:p w14:paraId="795DD3E7" w14:textId="14D067E5" w:rsidR="002E1B1E" w:rsidRPr="0056341C" w:rsidRDefault="002E1B1E" w:rsidP="0056341C">
      <w:pPr>
        <w:pStyle w:val="a3"/>
        <w:tabs>
          <w:tab w:val="left" w:pos="993"/>
        </w:tabs>
        <w:spacing w:after="0" w:line="240" w:lineRule="auto"/>
        <w:ind w:left="426"/>
        <w:jc w:val="both"/>
        <w:rPr>
          <w:rFonts w:ascii="Times New Roman" w:hAnsi="Times New Roman" w:cs="Times New Roman"/>
          <w:sz w:val="28"/>
          <w:szCs w:val="28"/>
        </w:rPr>
      </w:pPr>
      <w:r w:rsidRPr="0056341C">
        <w:rPr>
          <w:rFonts w:ascii="Times New Roman" w:hAnsi="Times New Roman" w:cs="Times New Roman"/>
          <w:sz w:val="28"/>
          <w:szCs w:val="28"/>
        </w:rPr>
        <w:t xml:space="preserve">Методы </w:t>
      </w:r>
      <w:r w:rsidR="0056341C">
        <w:rPr>
          <w:rFonts w:ascii="Times New Roman" w:hAnsi="Times New Roman" w:cs="Times New Roman"/>
          <w:sz w:val="28"/>
          <w:szCs w:val="28"/>
        </w:rPr>
        <w:t>достижения поставленных задач.</w:t>
      </w:r>
    </w:p>
    <w:p w14:paraId="449E9572" w14:textId="77777777" w:rsidR="002E1B1E" w:rsidRPr="002E1B1E" w:rsidRDefault="002E1B1E" w:rsidP="002E1B1E">
      <w:pPr>
        <w:pStyle w:val="a3"/>
        <w:tabs>
          <w:tab w:val="left" w:pos="993"/>
        </w:tabs>
        <w:spacing w:after="0" w:line="240" w:lineRule="auto"/>
        <w:ind w:left="0" w:firstLine="426"/>
        <w:jc w:val="both"/>
        <w:rPr>
          <w:rFonts w:ascii="Times New Roman" w:hAnsi="Times New Roman" w:cs="Times New Roman"/>
          <w:sz w:val="28"/>
          <w:szCs w:val="28"/>
        </w:rPr>
      </w:pPr>
      <w:r w:rsidRPr="002E1B1E">
        <w:rPr>
          <w:rFonts w:ascii="Times New Roman" w:hAnsi="Times New Roman" w:cs="Times New Roman"/>
          <w:sz w:val="28"/>
          <w:szCs w:val="28"/>
        </w:rPr>
        <w:t>В основе методологии исследования лежат как теоретические, так и эмпирические методы, основанные на обобщении, сравнительном анализе, экспериментировании, а также на принципах системного подхода, математического моделирования, планирования и обработки экспериментальных данных. Работа выполнялась с использованием системно-структурного подхода в строительном материаловедении, который учитывает взаимосвязи между составом, структурой и характеристиками материалов, что позволяет эффективно оптимизировать процессы их производства и эксплуатации.</w:t>
      </w:r>
    </w:p>
    <w:p w14:paraId="12D80B76" w14:textId="77777777" w:rsidR="002E1B1E" w:rsidRPr="002E1B1E" w:rsidRDefault="002E1B1E" w:rsidP="002E1B1E">
      <w:pPr>
        <w:pStyle w:val="a3"/>
        <w:tabs>
          <w:tab w:val="left" w:pos="993"/>
        </w:tabs>
        <w:spacing w:after="0" w:line="240" w:lineRule="auto"/>
        <w:ind w:left="0" w:firstLine="426"/>
        <w:jc w:val="both"/>
        <w:rPr>
          <w:rFonts w:ascii="Times New Roman" w:hAnsi="Times New Roman" w:cs="Times New Roman"/>
          <w:sz w:val="28"/>
          <w:szCs w:val="28"/>
        </w:rPr>
      </w:pPr>
      <w:r w:rsidRPr="002E1B1E">
        <w:rPr>
          <w:rFonts w:ascii="Times New Roman" w:hAnsi="Times New Roman" w:cs="Times New Roman"/>
          <w:sz w:val="28"/>
          <w:szCs w:val="28"/>
        </w:rPr>
        <w:t xml:space="preserve">Экспериментальные исследования проводились на лабораторных образцах с применением современных аналитических методов, включая электронно-микроскопические и химические исследования. Такой комплексный подход обеспечивает получение более точных и надежных данных, что позволяет оценивать свойства и качество материалов с высокой степенью достоверности. </w:t>
      </w:r>
    </w:p>
    <w:p w14:paraId="68479036" w14:textId="14BF8F63" w:rsidR="007E695A" w:rsidRDefault="002E1B1E" w:rsidP="002E1B1E">
      <w:pPr>
        <w:pStyle w:val="a3"/>
        <w:tabs>
          <w:tab w:val="left" w:pos="993"/>
        </w:tabs>
        <w:spacing w:after="0" w:line="240" w:lineRule="auto"/>
        <w:ind w:left="0" w:firstLine="426"/>
        <w:jc w:val="both"/>
        <w:rPr>
          <w:rFonts w:ascii="Times New Roman" w:hAnsi="Times New Roman" w:cs="Times New Roman"/>
          <w:sz w:val="28"/>
          <w:szCs w:val="28"/>
        </w:rPr>
      </w:pPr>
      <w:r w:rsidRPr="002E1B1E">
        <w:rPr>
          <w:rFonts w:ascii="Times New Roman" w:hAnsi="Times New Roman" w:cs="Times New Roman"/>
          <w:sz w:val="28"/>
          <w:szCs w:val="28"/>
        </w:rPr>
        <w:t xml:space="preserve">Все испытания проводились в соответствии с государственными стандартами и другими нормативными документами РК. Испытания проводились в аккредитованных </w:t>
      </w:r>
      <w:r>
        <w:rPr>
          <w:rFonts w:ascii="Times New Roman" w:hAnsi="Times New Roman" w:cs="Times New Roman"/>
          <w:sz w:val="28"/>
          <w:szCs w:val="28"/>
        </w:rPr>
        <w:t xml:space="preserve">и инновационных </w:t>
      </w:r>
      <w:r w:rsidRPr="002E1B1E">
        <w:rPr>
          <w:rFonts w:ascii="Times New Roman" w:hAnsi="Times New Roman" w:cs="Times New Roman"/>
          <w:sz w:val="28"/>
          <w:szCs w:val="28"/>
        </w:rPr>
        <w:t>лабораториях.</w:t>
      </w:r>
    </w:p>
    <w:p w14:paraId="700D917E" w14:textId="6794A262" w:rsidR="00445BCC" w:rsidRPr="00DA4602" w:rsidRDefault="00445BCC" w:rsidP="00DE5278">
      <w:pPr>
        <w:pStyle w:val="a3"/>
        <w:tabs>
          <w:tab w:val="left" w:pos="993"/>
        </w:tabs>
        <w:spacing w:after="0" w:line="240" w:lineRule="auto"/>
        <w:ind w:left="0" w:firstLine="426"/>
        <w:jc w:val="both"/>
        <w:rPr>
          <w:rFonts w:ascii="Times New Roman" w:hAnsi="Times New Roman" w:cs="Times New Roman"/>
          <w:sz w:val="28"/>
          <w:szCs w:val="28"/>
        </w:rPr>
      </w:pPr>
      <w:r w:rsidRPr="00DA4602">
        <w:rPr>
          <w:rFonts w:ascii="Times New Roman" w:hAnsi="Times New Roman" w:cs="Times New Roman"/>
          <w:sz w:val="28"/>
          <w:szCs w:val="28"/>
        </w:rPr>
        <w:t>Научные положения, выносимые на защиту:</w:t>
      </w:r>
      <w:r w:rsidR="001E2159" w:rsidRPr="00DA4602">
        <w:rPr>
          <w:rFonts w:ascii="Times New Roman" w:hAnsi="Times New Roman" w:cs="Times New Roman"/>
          <w:sz w:val="28"/>
          <w:szCs w:val="28"/>
        </w:rPr>
        <w:t xml:space="preserve"> </w:t>
      </w:r>
    </w:p>
    <w:p w14:paraId="56B66500" w14:textId="6A57BA1C" w:rsidR="00445BCC" w:rsidRDefault="001E2159" w:rsidP="00DE5278">
      <w:pPr>
        <w:pStyle w:val="a3"/>
        <w:numPr>
          <w:ilvl w:val="0"/>
          <w:numId w:val="4"/>
        </w:numPr>
        <w:tabs>
          <w:tab w:val="left" w:pos="851"/>
        </w:tabs>
        <w:spacing w:after="0" w:line="240" w:lineRule="auto"/>
        <w:ind w:left="0" w:firstLine="426"/>
        <w:jc w:val="both"/>
        <w:rPr>
          <w:rFonts w:ascii="Times New Roman" w:hAnsi="Times New Roman" w:cs="Times New Roman"/>
          <w:sz w:val="28"/>
          <w:szCs w:val="28"/>
        </w:rPr>
      </w:pPr>
      <w:r w:rsidRPr="00DA4602">
        <w:rPr>
          <w:rFonts w:ascii="Times New Roman" w:hAnsi="Times New Roman" w:cs="Times New Roman"/>
          <w:sz w:val="28"/>
          <w:szCs w:val="28"/>
        </w:rPr>
        <w:t>разработанный</w:t>
      </w:r>
      <w:r>
        <w:rPr>
          <w:rFonts w:ascii="Times New Roman" w:hAnsi="Times New Roman" w:cs="Times New Roman"/>
          <w:sz w:val="28"/>
          <w:szCs w:val="28"/>
        </w:rPr>
        <w:t xml:space="preserve"> </w:t>
      </w:r>
      <w:r w:rsidR="00445BCC">
        <w:rPr>
          <w:rFonts w:ascii="Times New Roman" w:hAnsi="Times New Roman" w:cs="Times New Roman"/>
          <w:sz w:val="28"/>
          <w:szCs w:val="28"/>
        </w:rPr>
        <w:t>состав комплексной добавки для получения высокопрочного модифицированного бетона;</w:t>
      </w:r>
    </w:p>
    <w:p w14:paraId="4FF94062" w14:textId="6EDEC39A" w:rsidR="00445BCC" w:rsidRPr="00DA4602" w:rsidRDefault="001E2159" w:rsidP="00DE5278">
      <w:pPr>
        <w:pStyle w:val="a3"/>
        <w:numPr>
          <w:ilvl w:val="0"/>
          <w:numId w:val="4"/>
        </w:numPr>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влияние комплексной добавки на физико-механические свойства </w:t>
      </w:r>
      <w:r w:rsidR="00445BCC">
        <w:rPr>
          <w:rFonts w:ascii="Times New Roman" w:hAnsi="Times New Roman" w:cs="Times New Roman"/>
          <w:sz w:val="28"/>
          <w:szCs w:val="28"/>
        </w:rPr>
        <w:t>модифицированного бетона</w:t>
      </w:r>
      <w:r>
        <w:rPr>
          <w:rFonts w:ascii="Times New Roman" w:hAnsi="Times New Roman" w:cs="Times New Roman"/>
          <w:sz w:val="28"/>
          <w:szCs w:val="28"/>
        </w:rPr>
        <w:t>;</w:t>
      </w:r>
    </w:p>
    <w:p w14:paraId="608EF688" w14:textId="02E08066" w:rsidR="00DA4602" w:rsidRDefault="00DA4602" w:rsidP="00DE5278">
      <w:pPr>
        <w:pStyle w:val="a3"/>
        <w:numPr>
          <w:ilvl w:val="0"/>
          <w:numId w:val="4"/>
        </w:numPr>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состав бетона для дорожного строительства, модифицированный комплексной добавкой</w:t>
      </w:r>
      <w:r w:rsidR="0056341C">
        <w:rPr>
          <w:rFonts w:ascii="Times New Roman" w:hAnsi="Times New Roman" w:cs="Times New Roman"/>
          <w:sz w:val="28"/>
          <w:szCs w:val="28"/>
        </w:rPr>
        <w:t>.</w:t>
      </w:r>
    </w:p>
    <w:p w14:paraId="28FCE49C" w14:textId="02336531" w:rsidR="00890402" w:rsidRPr="00DA4602" w:rsidRDefault="00C70393" w:rsidP="00DE5278">
      <w:pPr>
        <w:pStyle w:val="a3"/>
        <w:tabs>
          <w:tab w:val="left" w:pos="851"/>
        </w:tabs>
        <w:spacing w:after="0" w:line="240" w:lineRule="auto"/>
        <w:ind w:left="0" w:firstLine="426"/>
        <w:jc w:val="both"/>
        <w:rPr>
          <w:rFonts w:ascii="Times New Roman" w:hAnsi="Times New Roman" w:cs="Times New Roman"/>
          <w:sz w:val="28"/>
          <w:szCs w:val="28"/>
        </w:rPr>
      </w:pPr>
      <w:r w:rsidRPr="00DA4602">
        <w:rPr>
          <w:rFonts w:ascii="Times New Roman" w:hAnsi="Times New Roman" w:cs="Times New Roman"/>
          <w:sz w:val="28"/>
          <w:szCs w:val="28"/>
        </w:rPr>
        <w:t>Научная гипотеза:</w:t>
      </w:r>
      <w:r w:rsidR="00DA4602" w:rsidRPr="00DA4602">
        <w:rPr>
          <w:rFonts w:ascii="Times New Roman" w:hAnsi="Times New Roman" w:cs="Times New Roman"/>
          <w:sz w:val="28"/>
          <w:szCs w:val="28"/>
        </w:rPr>
        <w:t xml:space="preserve"> п</w:t>
      </w:r>
      <w:r w:rsidRPr="00DA4602">
        <w:rPr>
          <w:rFonts w:ascii="Times New Roman" w:hAnsi="Times New Roman" w:cs="Times New Roman"/>
          <w:sz w:val="28"/>
          <w:szCs w:val="28"/>
        </w:rPr>
        <w:t xml:space="preserve">редполагается, что введение комплексной добавки, включающей метакаолин, суперпластификатор и </w:t>
      </w:r>
      <w:r w:rsidR="00FF38A9">
        <w:rPr>
          <w:rFonts w:ascii="Times New Roman" w:hAnsi="Times New Roman" w:cs="Times New Roman"/>
          <w:sz w:val="28"/>
          <w:szCs w:val="28"/>
        </w:rPr>
        <w:t xml:space="preserve">дисперсный </w:t>
      </w:r>
      <w:r w:rsidRPr="00DA4602">
        <w:rPr>
          <w:rFonts w:ascii="Times New Roman" w:hAnsi="Times New Roman" w:cs="Times New Roman"/>
          <w:sz w:val="28"/>
          <w:szCs w:val="28"/>
        </w:rPr>
        <w:t>наполнитель</w:t>
      </w:r>
      <w:r w:rsidR="00FF38A9">
        <w:rPr>
          <w:rFonts w:ascii="Times New Roman" w:hAnsi="Times New Roman" w:cs="Times New Roman"/>
          <w:sz w:val="28"/>
          <w:szCs w:val="28"/>
        </w:rPr>
        <w:t xml:space="preserve"> (волластонитовая фибра)</w:t>
      </w:r>
      <w:r w:rsidR="00DA4602">
        <w:rPr>
          <w:rFonts w:ascii="Times New Roman" w:hAnsi="Times New Roman" w:cs="Times New Roman"/>
          <w:sz w:val="28"/>
          <w:szCs w:val="28"/>
        </w:rPr>
        <w:t xml:space="preserve"> </w:t>
      </w:r>
      <w:r w:rsidRPr="00DA4602">
        <w:rPr>
          <w:rFonts w:ascii="Times New Roman" w:hAnsi="Times New Roman" w:cs="Times New Roman"/>
          <w:sz w:val="28"/>
          <w:szCs w:val="28"/>
        </w:rPr>
        <w:t>в цементобетонную смесь позволит сформировать модифицированный бетон с повышенными физико-механическими и эксплуатационными свойствами для использования в условиях дорожного строительства.</w:t>
      </w:r>
    </w:p>
    <w:p w14:paraId="58060430" w14:textId="1E7C7E10" w:rsidR="00C70393" w:rsidRPr="00DA4602" w:rsidRDefault="00890402" w:rsidP="00DE5278">
      <w:pPr>
        <w:pStyle w:val="a3"/>
        <w:tabs>
          <w:tab w:val="left" w:pos="851"/>
        </w:tabs>
        <w:spacing w:after="0" w:line="240" w:lineRule="auto"/>
        <w:ind w:left="0" w:firstLine="426"/>
        <w:jc w:val="both"/>
        <w:rPr>
          <w:rFonts w:ascii="Times New Roman" w:hAnsi="Times New Roman" w:cs="Times New Roman"/>
          <w:sz w:val="28"/>
          <w:szCs w:val="28"/>
        </w:rPr>
      </w:pPr>
      <w:r w:rsidRPr="00DA4602">
        <w:rPr>
          <w:rFonts w:ascii="Times New Roman" w:hAnsi="Times New Roman" w:cs="Times New Roman"/>
          <w:sz w:val="28"/>
          <w:szCs w:val="28"/>
        </w:rPr>
        <w:t>Н</w:t>
      </w:r>
      <w:r w:rsidR="00FB40DB" w:rsidRPr="00DA4602">
        <w:rPr>
          <w:rFonts w:ascii="Times New Roman" w:hAnsi="Times New Roman" w:cs="Times New Roman"/>
          <w:sz w:val="28"/>
          <w:szCs w:val="28"/>
        </w:rPr>
        <w:t>аучная новизна диссертации:</w:t>
      </w:r>
    </w:p>
    <w:p w14:paraId="2873D4A2" w14:textId="0E4763F7" w:rsidR="00FB40DB" w:rsidRPr="00FB40DB" w:rsidRDefault="00FB40DB" w:rsidP="00DE5278">
      <w:pPr>
        <w:pStyle w:val="a3"/>
        <w:numPr>
          <w:ilvl w:val="0"/>
          <w:numId w:val="5"/>
        </w:numPr>
        <w:tabs>
          <w:tab w:val="left" w:pos="851"/>
        </w:tabs>
        <w:spacing w:after="0" w:line="240" w:lineRule="auto"/>
        <w:ind w:left="0" w:firstLine="426"/>
        <w:jc w:val="both"/>
        <w:rPr>
          <w:rFonts w:ascii="Times New Roman" w:hAnsi="Times New Roman" w:cs="Times New Roman"/>
          <w:b/>
          <w:bCs/>
          <w:sz w:val="28"/>
          <w:szCs w:val="28"/>
        </w:rPr>
      </w:pPr>
      <w:r>
        <w:rPr>
          <w:rFonts w:ascii="Times New Roman" w:hAnsi="Times New Roman" w:cs="Times New Roman"/>
          <w:sz w:val="28"/>
          <w:szCs w:val="28"/>
        </w:rPr>
        <w:t>научно обоснованы составы комплексной добавки для регулирования свойств бетона;</w:t>
      </w:r>
    </w:p>
    <w:p w14:paraId="5574061C" w14:textId="525E15DB" w:rsidR="00FB40DB" w:rsidRDefault="00FB40DB" w:rsidP="00DE5278">
      <w:pPr>
        <w:pStyle w:val="a3"/>
        <w:numPr>
          <w:ilvl w:val="0"/>
          <w:numId w:val="4"/>
        </w:numPr>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научно обоснованы составы модифицированного бетона на основе метакаолина, суперпластификатора и </w:t>
      </w:r>
      <w:r w:rsidR="00FF38A9">
        <w:rPr>
          <w:rFonts w:ascii="Times New Roman" w:hAnsi="Times New Roman" w:cs="Times New Roman"/>
          <w:sz w:val="28"/>
          <w:szCs w:val="28"/>
        </w:rPr>
        <w:t>волластонита (</w:t>
      </w:r>
      <w:r>
        <w:rPr>
          <w:rFonts w:ascii="Times New Roman" w:hAnsi="Times New Roman" w:cs="Times New Roman"/>
          <w:sz w:val="28"/>
          <w:szCs w:val="28"/>
        </w:rPr>
        <w:t>дисперсного наполнителя</w:t>
      </w:r>
      <w:r w:rsidR="00FF38A9">
        <w:rPr>
          <w:rFonts w:ascii="Times New Roman" w:hAnsi="Times New Roman" w:cs="Times New Roman"/>
          <w:sz w:val="28"/>
          <w:szCs w:val="28"/>
        </w:rPr>
        <w:t>)</w:t>
      </w:r>
      <w:r>
        <w:rPr>
          <w:rFonts w:ascii="Times New Roman" w:hAnsi="Times New Roman" w:cs="Times New Roman"/>
          <w:sz w:val="28"/>
          <w:szCs w:val="28"/>
        </w:rPr>
        <w:t>;</w:t>
      </w:r>
    </w:p>
    <w:p w14:paraId="5A122202" w14:textId="1E66A8D7" w:rsidR="000C19AB" w:rsidRPr="000C19AB" w:rsidRDefault="00055772" w:rsidP="00DE5278">
      <w:pPr>
        <w:pStyle w:val="a3"/>
        <w:numPr>
          <w:ilvl w:val="0"/>
          <w:numId w:val="4"/>
        </w:numPr>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т</w:t>
      </w:r>
      <w:r w:rsidR="000C19AB" w:rsidRPr="000C19AB">
        <w:rPr>
          <w:rFonts w:ascii="Times New Roman" w:hAnsi="Times New Roman" w:cs="Times New Roman"/>
          <w:sz w:val="28"/>
          <w:szCs w:val="28"/>
        </w:rPr>
        <w:t>еоретически обоснована и экспериментально доказана возможность применения комплексной добавки, состоящей из метакаолина, суперпластификатора и волластонита. Данная комплексная добавка повышает прочностные, деформативные характеристики, плотность и долговечность дорожного бетона при эксплуатации в условиях транспортных нагрузок</w:t>
      </w:r>
      <w:r w:rsidR="0056341C">
        <w:rPr>
          <w:rFonts w:ascii="Times New Roman" w:hAnsi="Times New Roman" w:cs="Times New Roman"/>
          <w:sz w:val="28"/>
          <w:szCs w:val="28"/>
        </w:rPr>
        <w:t>;</w:t>
      </w:r>
    </w:p>
    <w:p w14:paraId="04AF9241" w14:textId="262D9319" w:rsidR="000C19AB" w:rsidRPr="000C19AB" w:rsidRDefault="00DA4602" w:rsidP="00DE5278">
      <w:pPr>
        <w:pStyle w:val="a3"/>
        <w:numPr>
          <w:ilvl w:val="0"/>
          <w:numId w:val="4"/>
        </w:numPr>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расширены основные</w:t>
      </w:r>
      <w:r w:rsidR="000C19AB" w:rsidRPr="000C19AB">
        <w:rPr>
          <w:rFonts w:ascii="Times New Roman" w:hAnsi="Times New Roman" w:cs="Times New Roman"/>
          <w:sz w:val="28"/>
          <w:szCs w:val="28"/>
        </w:rPr>
        <w:t xml:space="preserve"> </w:t>
      </w:r>
      <w:r>
        <w:rPr>
          <w:rFonts w:ascii="Times New Roman" w:hAnsi="Times New Roman" w:cs="Times New Roman"/>
          <w:sz w:val="28"/>
          <w:szCs w:val="28"/>
        </w:rPr>
        <w:t xml:space="preserve">положения </w:t>
      </w:r>
      <w:r w:rsidR="000C19AB" w:rsidRPr="000C19AB">
        <w:rPr>
          <w:rFonts w:ascii="Times New Roman" w:hAnsi="Times New Roman" w:cs="Times New Roman"/>
          <w:sz w:val="28"/>
          <w:szCs w:val="28"/>
        </w:rPr>
        <w:t>взаимодействия компонентов добавки с цементной матрицей, в частности роль метакаолина как пуццоланового активатора, волластонита</w:t>
      </w:r>
      <w:r w:rsidR="001E2159">
        <w:rPr>
          <w:rFonts w:ascii="Times New Roman" w:hAnsi="Times New Roman" w:cs="Times New Roman"/>
          <w:sz w:val="28"/>
          <w:szCs w:val="28"/>
        </w:rPr>
        <w:t xml:space="preserve"> –</w:t>
      </w:r>
      <w:r w:rsidR="000C19AB" w:rsidRPr="000C19AB">
        <w:rPr>
          <w:rFonts w:ascii="Times New Roman" w:hAnsi="Times New Roman" w:cs="Times New Roman"/>
          <w:sz w:val="28"/>
          <w:szCs w:val="28"/>
        </w:rPr>
        <w:t xml:space="preserve"> как микроармирующего и стабилизирующего элемента</w:t>
      </w:r>
      <w:r w:rsidR="005F681B">
        <w:rPr>
          <w:rFonts w:ascii="Times New Roman" w:hAnsi="Times New Roman" w:cs="Times New Roman"/>
          <w:sz w:val="28"/>
          <w:szCs w:val="28"/>
        </w:rPr>
        <w:t>;</w:t>
      </w:r>
    </w:p>
    <w:p w14:paraId="5E8A6DD3" w14:textId="269F254D" w:rsidR="000C19AB" w:rsidRPr="000C19AB" w:rsidRDefault="00055772" w:rsidP="00DE5278">
      <w:pPr>
        <w:pStyle w:val="a3"/>
        <w:numPr>
          <w:ilvl w:val="0"/>
          <w:numId w:val="4"/>
        </w:numPr>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у</w:t>
      </w:r>
      <w:r w:rsidR="000C19AB" w:rsidRPr="000C19AB">
        <w:rPr>
          <w:rFonts w:ascii="Times New Roman" w:hAnsi="Times New Roman" w:cs="Times New Roman"/>
          <w:sz w:val="28"/>
          <w:szCs w:val="28"/>
        </w:rPr>
        <w:t>становлено, что за счет активации воды в электролизере метакаолин приобретает повышенную химическую активность, что обусл</w:t>
      </w:r>
      <w:r w:rsidR="001E2159">
        <w:rPr>
          <w:rFonts w:ascii="Times New Roman" w:hAnsi="Times New Roman" w:cs="Times New Roman"/>
          <w:sz w:val="28"/>
          <w:szCs w:val="28"/>
        </w:rPr>
        <w:t>о</w:t>
      </w:r>
      <w:r w:rsidR="000C19AB" w:rsidRPr="000C19AB">
        <w:rPr>
          <w:rFonts w:ascii="Times New Roman" w:hAnsi="Times New Roman" w:cs="Times New Roman"/>
          <w:sz w:val="28"/>
          <w:szCs w:val="28"/>
        </w:rPr>
        <w:t>вливает процессы гидролиза и гидратации цементных зерен</w:t>
      </w:r>
      <w:r w:rsidR="0056341C">
        <w:rPr>
          <w:rFonts w:ascii="Times New Roman" w:hAnsi="Times New Roman" w:cs="Times New Roman"/>
          <w:sz w:val="28"/>
          <w:szCs w:val="28"/>
        </w:rPr>
        <w:t>;</w:t>
      </w:r>
    </w:p>
    <w:p w14:paraId="7FA429EA" w14:textId="7C9A9144" w:rsidR="000C19AB" w:rsidRPr="006B664D" w:rsidRDefault="00055772" w:rsidP="00DE5278">
      <w:pPr>
        <w:pStyle w:val="a3"/>
        <w:numPr>
          <w:ilvl w:val="0"/>
          <w:numId w:val="4"/>
        </w:numPr>
        <w:tabs>
          <w:tab w:val="left" w:pos="851"/>
        </w:tabs>
        <w:spacing w:after="0" w:line="240" w:lineRule="auto"/>
        <w:ind w:left="0" w:firstLine="426"/>
        <w:jc w:val="both"/>
        <w:rPr>
          <w:rFonts w:ascii="Times New Roman" w:hAnsi="Times New Roman" w:cs="Times New Roman"/>
          <w:sz w:val="28"/>
          <w:szCs w:val="28"/>
        </w:rPr>
      </w:pPr>
      <w:r w:rsidRPr="006B664D">
        <w:rPr>
          <w:rFonts w:ascii="Times New Roman" w:hAnsi="Times New Roman" w:cs="Times New Roman"/>
          <w:sz w:val="28"/>
          <w:szCs w:val="28"/>
        </w:rPr>
        <w:t>п</w:t>
      </w:r>
      <w:r w:rsidR="000C19AB" w:rsidRPr="006B664D">
        <w:rPr>
          <w:rFonts w:ascii="Times New Roman" w:hAnsi="Times New Roman" w:cs="Times New Roman"/>
          <w:sz w:val="28"/>
          <w:szCs w:val="28"/>
        </w:rPr>
        <w:t xml:space="preserve">олученный модифицированный бетон в сравнении с контрольным образцом обладает пределом прочности на сжатие выше на 50%, предел прочности на растяжение при изгибе более </w:t>
      </w:r>
      <w:r w:rsidR="006B664D">
        <w:rPr>
          <w:rFonts w:ascii="Times New Roman" w:hAnsi="Times New Roman" w:cs="Times New Roman"/>
          <w:sz w:val="28"/>
          <w:szCs w:val="28"/>
        </w:rPr>
        <w:t>28</w:t>
      </w:r>
      <w:r w:rsidR="000C19AB" w:rsidRPr="006B664D">
        <w:rPr>
          <w:rFonts w:ascii="Times New Roman" w:hAnsi="Times New Roman" w:cs="Times New Roman"/>
          <w:sz w:val="28"/>
          <w:szCs w:val="28"/>
        </w:rPr>
        <w:t>%; водопоглощение составило 2,6 %; марка по водонепроницаемости – W12 (1,2 МПа); морозостойкость – не ниже F400</w:t>
      </w:r>
      <w:r w:rsidR="0056341C">
        <w:rPr>
          <w:rFonts w:ascii="Times New Roman" w:hAnsi="Times New Roman" w:cs="Times New Roman"/>
          <w:sz w:val="28"/>
          <w:szCs w:val="28"/>
        </w:rPr>
        <w:t>;</w:t>
      </w:r>
    </w:p>
    <w:p w14:paraId="312E77FE" w14:textId="77777777" w:rsidR="001E2159" w:rsidRPr="005F681B" w:rsidRDefault="00055772" w:rsidP="00DE5278">
      <w:pPr>
        <w:pStyle w:val="a3"/>
        <w:numPr>
          <w:ilvl w:val="0"/>
          <w:numId w:val="4"/>
        </w:numPr>
        <w:tabs>
          <w:tab w:val="left" w:pos="851"/>
        </w:tabs>
        <w:spacing w:after="0" w:line="240" w:lineRule="auto"/>
        <w:ind w:left="0" w:firstLine="426"/>
        <w:jc w:val="both"/>
        <w:rPr>
          <w:rFonts w:ascii="Times New Roman" w:hAnsi="Times New Roman" w:cs="Times New Roman"/>
          <w:sz w:val="28"/>
          <w:szCs w:val="28"/>
        </w:rPr>
      </w:pPr>
      <w:r w:rsidRPr="001E2159">
        <w:rPr>
          <w:rFonts w:ascii="Times New Roman" w:hAnsi="Times New Roman" w:cs="Times New Roman"/>
          <w:sz w:val="28"/>
          <w:szCs w:val="28"/>
        </w:rPr>
        <w:t>э</w:t>
      </w:r>
      <w:r w:rsidR="000C19AB" w:rsidRPr="001E2159">
        <w:rPr>
          <w:rFonts w:ascii="Times New Roman" w:hAnsi="Times New Roman" w:cs="Times New Roman"/>
          <w:sz w:val="28"/>
          <w:szCs w:val="28"/>
        </w:rPr>
        <w:t xml:space="preserve">кспериментально подтверждена эффективность комплексной добавки в улучшении эксплуатационных характеристик дорожного бетона, включая </w:t>
      </w:r>
      <w:r w:rsidR="000C19AB" w:rsidRPr="005F681B">
        <w:rPr>
          <w:rFonts w:ascii="Times New Roman" w:hAnsi="Times New Roman" w:cs="Times New Roman"/>
          <w:sz w:val="28"/>
          <w:szCs w:val="28"/>
        </w:rPr>
        <w:t xml:space="preserve">повышенную </w:t>
      </w:r>
      <w:r w:rsidR="001E2159" w:rsidRPr="005F681B">
        <w:rPr>
          <w:rFonts w:ascii="Times New Roman" w:hAnsi="Times New Roman" w:cs="Times New Roman"/>
          <w:sz w:val="28"/>
          <w:szCs w:val="28"/>
        </w:rPr>
        <w:t xml:space="preserve">износостойкость и </w:t>
      </w:r>
      <w:r w:rsidR="000C19AB" w:rsidRPr="005F681B">
        <w:rPr>
          <w:rFonts w:ascii="Times New Roman" w:hAnsi="Times New Roman" w:cs="Times New Roman"/>
          <w:sz w:val="28"/>
          <w:szCs w:val="28"/>
        </w:rPr>
        <w:t>истираемость</w:t>
      </w:r>
      <w:r w:rsidR="001E2159" w:rsidRPr="005F681B">
        <w:rPr>
          <w:rFonts w:ascii="Times New Roman" w:hAnsi="Times New Roman" w:cs="Times New Roman"/>
          <w:sz w:val="28"/>
          <w:szCs w:val="28"/>
        </w:rPr>
        <w:t>.</w:t>
      </w:r>
    </w:p>
    <w:p w14:paraId="6B00F9AE" w14:textId="77777777" w:rsidR="00871D5C" w:rsidRPr="00871D5C" w:rsidRDefault="00871D5C" w:rsidP="00871D5C">
      <w:pPr>
        <w:tabs>
          <w:tab w:val="left" w:pos="851"/>
        </w:tabs>
        <w:spacing w:after="0" w:line="240" w:lineRule="auto"/>
        <w:ind w:firstLine="426"/>
        <w:jc w:val="both"/>
        <w:rPr>
          <w:rFonts w:ascii="Times New Roman" w:hAnsi="Times New Roman" w:cs="Times New Roman"/>
          <w:sz w:val="28"/>
          <w:szCs w:val="28"/>
        </w:rPr>
      </w:pPr>
      <w:r w:rsidRPr="00871D5C">
        <w:rPr>
          <w:rFonts w:ascii="Times New Roman" w:hAnsi="Times New Roman" w:cs="Times New Roman"/>
          <w:sz w:val="28"/>
          <w:szCs w:val="28"/>
        </w:rPr>
        <w:t xml:space="preserve">Научная новизна и оригинальность результатов подтверждены патентом Республики Казахстан на изобретение «Модифицированная бетонная смесь»       № 36733 от «03» мая 2024 г., свидетельством, </w:t>
      </w:r>
      <w:r w:rsidRPr="00871D5C">
        <w:rPr>
          <w:rFonts w:ascii="Times New Roman" w:hAnsi="Times New Roman" w:cs="Times New Roman"/>
          <w:sz w:val="28"/>
          <w:szCs w:val="28"/>
          <w:lang w:val="kk-KZ"/>
        </w:rPr>
        <w:t>охраняемым авторским правом №62583</w:t>
      </w:r>
      <w:r w:rsidRPr="00871D5C">
        <w:rPr>
          <w:rFonts w:ascii="Times New Roman" w:hAnsi="Times New Roman" w:cs="Times New Roman"/>
          <w:sz w:val="28"/>
          <w:szCs w:val="28"/>
        </w:rPr>
        <w:t xml:space="preserve">1 «Влияние комплексной добавки на эксплуатационные свойства бетона для дорожного строительства», 1 публикацией в международном рецензируемом научном журнале Geomate, входящего в базу данных Scopus, 2 публикациями в журнале рекомендуемом КОКСНВО МНВО, а также на 2 международных научных конференциях. </w:t>
      </w:r>
    </w:p>
    <w:p w14:paraId="570EF7F9" w14:textId="5F0500D2" w:rsidR="00B9219E" w:rsidRDefault="00B9219E" w:rsidP="00DE5278">
      <w:pPr>
        <w:pStyle w:val="a3"/>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Результаты диссертационной работы позволяют </w:t>
      </w:r>
      <w:r w:rsidR="008D3067">
        <w:rPr>
          <w:rFonts w:ascii="Times New Roman" w:hAnsi="Times New Roman" w:cs="Times New Roman"/>
          <w:sz w:val="28"/>
          <w:szCs w:val="28"/>
        </w:rPr>
        <w:t>использовать</w:t>
      </w:r>
      <w:r>
        <w:rPr>
          <w:rFonts w:ascii="Times New Roman" w:hAnsi="Times New Roman" w:cs="Times New Roman"/>
          <w:sz w:val="28"/>
          <w:szCs w:val="28"/>
        </w:rPr>
        <w:t xml:space="preserve"> сырьевую базу </w:t>
      </w:r>
      <w:r w:rsidR="00975057">
        <w:rPr>
          <w:rFonts w:ascii="Times New Roman" w:hAnsi="Times New Roman" w:cs="Times New Roman"/>
          <w:sz w:val="28"/>
          <w:szCs w:val="28"/>
        </w:rPr>
        <w:t xml:space="preserve">Республики Казахстан </w:t>
      </w:r>
      <w:r>
        <w:rPr>
          <w:rFonts w:ascii="Times New Roman" w:hAnsi="Times New Roman" w:cs="Times New Roman"/>
          <w:sz w:val="28"/>
          <w:szCs w:val="28"/>
        </w:rPr>
        <w:t xml:space="preserve">для производства </w:t>
      </w:r>
      <w:r w:rsidR="00F37AEE">
        <w:rPr>
          <w:rFonts w:ascii="Times New Roman" w:hAnsi="Times New Roman" w:cs="Times New Roman"/>
          <w:sz w:val="28"/>
          <w:szCs w:val="28"/>
        </w:rPr>
        <w:t>модифицированных бетонов для дорожного строительства</w:t>
      </w:r>
      <w:r w:rsidR="00190D3C">
        <w:rPr>
          <w:rFonts w:ascii="Times New Roman" w:hAnsi="Times New Roman" w:cs="Times New Roman"/>
          <w:sz w:val="28"/>
          <w:szCs w:val="28"/>
        </w:rPr>
        <w:t xml:space="preserve">, а </w:t>
      </w:r>
      <w:r w:rsidR="00F37AEE">
        <w:rPr>
          <w:rFonts w:ascii="Times New Roman" w:hAnsi="Times New Roman" w:cs="Times New Roman"/>
          <w:sz w:val="28"/>
          <w:szCs w:val="28"/>
        </w:rPr>
        <w:t>также позволяют:</w:t>
      </w:r>
    </w:p>
    <w:p w14:paraId="04C68F99" w14:textId="6035A5B5" w:rsidR="00F37AEE" w:rsidRDefault="00F37AEE" w:rsidP="00DE5278">
      <w:pPr>
        <w:pStyle w:val="a3"/>
        <w:numPr>
          <w:ilvl w:val="0"/>
          <w:numId w:val="4"/>
        </w:numPr>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разработать составы комплексных </w:t>
      </w:r>
      <w:r w:rsidR="00055772">
        <w:rPr>
          <w:rFonts w:ascii="Times New Roman" w:hAnsi="Times New Roman" w:cs="Times New Roman"/>
          <w:sz w:val="28"/>
          <w:szCs w:val="28"/>
        </w:rPr>
        <w:t>добавок</w:t>
      </w:r>
      <w:r>
        <w:rPr>
          <w:rFonts w:ascii="Times New Roman" w:hAnsi="Times New Roman" w:cs="Times New Roman"/>
          <w:sz w:val="28"/>
          <w:szCs w:val="28"/>
        </w:rPr>
        <w:t>, которые регулируют физико-механические</w:t>
      </w:r>
      <w:r w:rsidR="00055772">
        <w:rPr>
          <w:rFonts w:ascii="Times New Roman" w:hAnsi="Times New Roman" w:cs="Times New Roman"/>
          <w:sz w:val="28"/>
          <w:szCs w:val="28"/>
        </w:rPr>
        <w:t xml:space="preserve"> и эк</w:t>
      </w:r>
      <w:r w:rsidR="005F681B">
        <w:rPr>
          <w:rFonts w:ascii="Times New Roman" w:hAnsi="Times New Roman" w:cs="Times New Roman"/>
          <w:sz w:val="28"/>
          <w:szCs w:val="28"/>
        </w:rPr>
        <w:t>с</w:t>
      </w:r>
      <w:r w:rsidR="00055772">
        <w:rPr>
          <w:rFonts w:ascii="Times New Roman" w:hAnsi="Times New Roman" w:cs="Times New Roman"/>
          <w:sz w:val="28"/>
          <w:szCs w:val="28"/>
        </w:rPr>
        <w:t>плуатационные</w:t>
      </w:r>
      <w:r>
        <w:rPr>
          <w:rFonts w:ascii="Times New Roman" w:hAnsi="Times New Roman" w:cs="Times New Roman"/>
          <w:sz w:val="28"/>
          <w:szCs w:val="28"/>
        </w:rPr>
        <w:t xml:space="preserve"> свойства тяжелого бетона;</w:t>
      </w:r>
    </w:p>
    <w:p w14:paraId="7AA041D5" w14:textId="77777777" w:rsidR="00055772" w:rsidRDefault="00F37AEE" w:rsidP="00DE5278">
      <w:pPr>
        <w:pStyle w:val="a3"/>
        <w:numPr>
          <w:ilvl w:val="0"/>
          <w:numId w:val="4"/>
        </w:numPr>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разработать состав модифицированного бетона для дорожного строительства с дисперсным наполнителем, метакаолином и суперпластификатором</w:t>
      </w:r>
      <w:r w:rsidR="00055772">
        <w:rPr>
          <w:rFonts w:ascii="Times New Roman" w:hAnsi="Times New Roman" w:cs="Times New Roman"/>
          <w:sz w:val="28"/>
          <w:szCs w:val="28"/>
        </w:rPr>
        <w:t>;</w:t>
      </w:r>
    </w:p>
    <w:p w14:paraId="096BD650" w14:textId="422C2F43" w:rsidR="00055772" w:rsidRDefault="00190D3C" w:rsidP="00DE5278">
      <w:pPr>
        <w:pStyle w:val="a3"/>
        <w:numPr>
          <w:ilvl w:val="0"/>
          <w:numId w:val="4"/>
        </w:numPr>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провести</w:t>
      </w:r>
      <w:r w:rsidR="000C19AB" w:rsidRPr="00055772">
        <w:rPr>
          <w:rFonts w:ascii="Times New Roman" w:hAnsi="Times New Roman" w:cs="Times New Roman"/>
          <w:sz w:val="28"/>
          <w:szCs w:val="28"/>
        </w:rPr>
        <w:t xml:space="preserve"> комплексные исследования микроструктуры модифицированного бетона, на основе которых установлено положительное влияние компонентов добавки на структуру цементного камня, плотность и однородность бетона, а также его долговечность</w:t>
      </w:r>
      <w:r w:rsidR="00055772">
        <w:rPr>
          <w:rFonts w:ascii="Times New Roman" w:hAnsi="Times New Roman" w:cs="Times New Roman"/>
          <w:sz w:val="28"/>
          <w:szCs w:val="28"/>
        </w:rPr>
        <w:t>;</w:t>
      </w:r>
    </w:p>
    <w:p w14:paraId="0835EFAB" w14:textId="77777777" w:rsidR="0056341C" w:rsidRDefault="00055772" w:rsidP="00D74B29">
      <w:pPr>
        <w:pStyle w:val="a3"/>
        <w:numPr>
          <w:ilvl w:val="0"/>
          <w:numId w:val="4"/>
        </w:numPr>
        <w:tabs>
          <w:tab w:val="left" w:pos="851"/>
        </w:tabs>
        <w:spacing w:after="0" w:line="240" w:lineRule="auto"/>
        <w:ind w:left="0" w:firstLine="426"/>
        <w:jc w:val="both"/>
        <w:rPr>
          <w:rFonts w:ascii="Times New Roman" w:hAnsi="Times New Roman" w:cs="Times New Roman"/>
          <w:sz w:val="28"/>
          <w:szCs w:val="28"/>
        </w:rPr>
      </w:pPr>
      <w:r w:rsidRPr="0056341C">
        <w:rPr>
          <w:rFonts w:ascii="Times New Roman" w:hAnsi="Times New Roman" w:cs="Times New Roman"/>
          <w:sz w:val="28"/>
          <w:szCs w:val="28"/>
        </w:rPr>
        <w:t>п</w:t>
      </w:r>
      <w:r w:rsidR="000C19AB" w:rsidRPr="0056341C">
        <w:rPr>
          <w:rFonts w:ascii="Times New Roman" w:hAnsi="Times New Roman" w:cs="Times New Roman"/>
          <w:sz w:val="28"/>
          <w:szCs w:val="28"/>
        </w:rPr>
        <w:t>олуч</w:t>
      </w:r>
      <w:r w:rsidR="00190D3C" w:rsidRPr="0056341C">
        <w:rPr>
          <w:rFonts w:ascii="Times New Roman" w:hAnsi="Times New Roman" w:cs="Times New Roman"/>
          <w:sz w:val="28"/>
          <w:szCs w:val="28"/>
        </w:rPr>
        <w:t>ить</w:t>
      </w:r>
      <w:r w:rsidR="000C19AB" w:rsidRPr="0056341C">
        <w:rPr>
          <w:rFonts w:ascii="Times New Roman" w:hAnsi="Times New Roman" w:cs="Times New Roman"/>
          <w:sz w:val="28"/>
          <w:szCs w:val="28"/>
        </w:rPr>
        <w:t xml:space="preserve"> высокие значения прочности на сжатие и изгиб, морозостойкости, соответствующие нормативны</w:t>
      </w:r>
      <w:r w:rsidR="0056341C" w:rsidRPr="0056341C">
        <w:rPr>
          <w:rFonts w:ascii="Times New Roman" w:hAnsi="Times New Roman" w:cs="Times New Roman"/>
          <w:sz w:val="28"/>
          <w:szCs w:val="28"/>
        </w:rPr>
        <w:t>м</w:t>
      </w:r>
      <w:r w:rsidR="000C19AB" w:rsidRPr="0056341C">
        <w:rPr>
          <w:rFonts w:ascii="Times New Roman" w:hAnsi="Times New Roman" w:cs="Times New Roman"/>
          <w:sz w:val="28"/>
          <w:szCs w:val="28"/>
        </w:rPr>
        <w:t xml:space="preserve"> требования</w:t>
      </w:r>
      <w:r w:rsidR="0056341C" w:rsidRPr="0056341C">
        <w:rPr>
          <w:rFonts w:ascii="Times New Roman" w:hAnsi="Times New Roman" w:cs="Times New Roman"/>
          <w:sz w:val="28"/>
          <w:szCs w:val="28"/>
        </w:rPr>
        <w:t>м</w:t>
      </w:r>
      <w:r w:rsidR="000C19AB" w:rsidRPr="0056341C">
        <w:rPr>
          <w:rFonts w:ascii="Times New Roman" w:hAnsi="Times New Roman" w:cs="Times New Roman"/>
          <w:sz w:val="28"/>
          <w:szCs w:val="28"/>
        </w:rPr>
        <w:t xml:space="preserve">. </w:t>
      </w:r>
    </w:p>
    <w:p w14:paraId="13CF08FC" w14:textId="0D1F636C" w:rsidR="000C19AB" w:rsidRPr="0056341C" w:rsidRDefault="005F681B" w:rsidP="0056341C">
      <w:pPr>
        <w:pStyle w:val="a3"/>
        <w:tabs>
          <w:tab w:val="left" w:pos="851"/>
        </w:tabs>
        <w:spacing w:after="0" w:line="240" w:lineRule="auto"/>
        <w:ind w:left="0" w:firstLine="426"/>
        <w:jc w:val="both"/>
        <w:rPr>
          <w:rFonts w:ascii="Times New Roman" w:hAnsi="Times New Roman" w:cs="Times New Roman"/>
          <w:sz w:val="28"/>
          <w:szCs w:val="28"/>
        </w:rPr>
      </w:pPr>
      <w:r w:rsidRPr="0056341C">
        <w:rPr>
          <w:rFonts w:ascii="Times New Roman" w:hAnsi="Times New Roman" w:cs="Times New Roman"/>
          <w:sz w:val="28"/>
          <w:szCs w:val="28"/>
        </w:rPr>
        <w:t>П</w:t>
      </w:r>
      <w:r w:rsidR="000C19AB" w:rsidRPr="0056341C">
        <w:rPr>
          <w:rFonts w:ascii="Times New Roman" w:hAnsi="Times New Roman" w:cs="Times New Roman"/>
          <w:sz w:val="28"/>
          <w:szCs w:val="28"/>
        </w:rPr>
        <w:t>роведен</w:t>
      </w:r>
      <w:r w:rsidR="0045190D" w:rsidRPr="0056341C">
        <w:rPr>
          <w:rFonts w:ascii="Times New Roman" w:hAnsi="Times New Roman" w:cs="Times New Roman"/>
          <w:sz w:val="28"/>
          <w:szCs w:val="28"/>
        </w:rPr>
        <w:t xml:space="preserve">а </w:t>
      </w:r>
      <w:r w:rsidR="000C19AB" w:rsidRPr="0056341C">
        <w:rPr>
          <w:rFonts w:ascii="Times New Roman" w:hAnsi="Times New Roman" w:cs="Times New Roman"/>
          <w:sz w:val="28"/>
          <w:szCs w:val="28"/>
        </w:rPr>
        <w:t>опытно-промышленная апробация технических решений на производственной площадке ТОО «</w:t>
      </w:r>
      <w:r w:rsidR="00190D3C" w:rsidRPr="0056341C">
        <w:rPr>
          <w:rFonts w:ascii="Times New Roman" w:hAnsi="Times New Roman" w:cs="Times New Roman"/>
          <w:sz w:val="28"/>
          <w:szCs w:val="28"/>
        </w:rPr>
        <w:t>ЭлитТехГрупп</w:t>
      </w:r>
      <w:r w:rsidR="000C19AB" w:rsidRPr="0056341C">
        <w:rPr>
          <w:rFonts w:ascii="Times New Roman" w:hAnsi="Times New Roman" w:cs="Times New Roman"/>
          <w:sz w:val="28"/>
          <w:szCs w:val="28"/>
        </w:rPr>
        <w:t>»</w:t>
      </w:r>
      <w:r w:rsidRPr="0056341C">
        <w:rPr>
          <w:rFonts w:ascii="Times New Roman" w:hAnsi="Times New Roman" w:cs="Times New Roman"/>
          <w:sz w:val="28"/>
          <w:szCs w:val="28"/>
        </w:rPr>
        <w:t xml:space="preserve"> (</w:t>
      </w:r>
      <w:r w:rsidR="00CD3E85" w:rsidRPr="0056341C">
        <w:rPr>
          <w:rFonts w:ascii="Times New Roman" w:hAnsi="Times New Roman" w:cs="Times New Roman"/>
          <w:sz w:val="28"/>
          <w:szCs w:val="28"/>
        </w:rPr>
        <w:t xml:space="preserve">Приложение </w:t>
      </w:r>
      <w:r w:rsidR="00BB0785" w:rsidRPr="0056341C">
        <w:rPr>
          <w:rFonts w:ascii="Times New Roman" w:hAnsi="Times New Roman" w:cs="Times New Roman"/>
          <w:sz w:val="28"/>
          <w:szCs w:val="28"/>
        </w:rPr>
        <w:t>Б</w:t>
      </w:r>
      <w:r w:rsidR="00CD3E85" w:rsidRPr="0056341C">
        <w:rPr>
          <w:rFonts w:ascii="Times New Roman" w:hAnsi="Times New Roman" w:cs="Times New Roman"/>
          <w:sz w:val="28"/>
          <w:szCs w:val="28"/>
        </w:rPr>
        <w:t xml:space="preserve">. </w:t>
      </w:r>
      <w:r w:rsidRPr="0056341C">
        <w:rPr>
          <w:rFonts w:ascii="Times New Roman" w:hAnsi="Times New Roman" w:cs="Times New Roman"/>
          <w:sz w:val="28"/>
          <w:szCs w:val="28"/>
        </w:rPr>
        <w:t xml:space="preserve">Акт о внедрении комплексной добавки для производства дорожного цементобетона от </w:t>
      </w:r>
      <w:r w:rsidR="0072388D" w:rsidRPr="0056341C">
        <w:rPr>
          <w:rFonts w:ascii="Times New Roman" w:hAnsi="Times New Roman" w:cs="Times New Roman"/>
          <w:sz w:val="28"/>
          <w:szCs w:val="28"/>
        </w:rPr>
        <w:t xml:space="preserve">     </w:t>
      </w:r>
      <w:r w:rsidRPr="0056341C">
        <w:rPr>
          <w:rFonts w:ascii="Times New Roman" w:hAnsi="Times New Roman" w:cs="Times New Roman"/>
          <w:sz w:val="28"/>
          <w:szCs w:val="28"/>
        </w:rPr>
        <w:t>01.09.2024</w:t>
      </w:r>
      <w:r w:rsidR="0072388D" w:rsidRPr="0056341C">
        <w:rPr>
          <w:rFonts w:ascii="Times New Roman" w:hAnsi="Times New Roman" w:cs="Times New Roman"/>
          <w:sz w:val="28"/>
          <w:szCs w:val="28"/>
        </w:rPr>
        <w:t xml:space="preserve"> </w:t>
      </w:r>
      <w:r w:rsidRPr="0056341C">
        <w:rPr>
          <w:rFonts w:ascii="Times New Roman" w:hAnsi="Times New Roman" w:cs="Times New Roman"/>
          <w:sz w:val="28"/>
          <w:szCs w:val="28"/>
        </w:rPr>
        <w:t>г.)</w:t>
      </w:r>
      <w:r w:rsidR="00190D3C" w:rsidRPr="0056341C">
        <w:rPr>
          <w:rFonts w:ascii="Times New Roman" w:hAnsi="Times New Roman" w:cs="Times New Roman"/>
          <w:sz w:val="28"/>
          <w:szCs w:val="28"/>
        </w:rPr>
        <w:t>. Р</w:t>
      </w:r>
      <w:r w:rsidR="000C19AB" w:rsidRPr="0056341C">
        <w:rPr>
          <w:rFonts w:ascii="Times New Roman" w:hAnsi="Times New Roman" w:cs="Times New Roman"/>
          <w:sz w:val="28"/>
          <w:szCs w:val="28"/>
        </w:rPr>
        <w:t>азработанные технологические решения могут быть рекомендованы к широкому практическому применению в дорожном строительстве, а также использованы при проектировании, производстве и укладке долговечных бетонных покрытий автомобильных дорог.</w:t>
      </w:r>
    </w:p>
    <w:p w14:paraId="0EA35216" w14:textId="4203A314" w:rsidR="00620E90" w:rsidRPr="009E4227" w:rsidRDefault="00620E90" w:rsidP="009E4227">
      <w:pPr>
        <w:pStyle w:val="a3"/>
        <w:tabs>
          <w:tab w:val="left" w:pos="851"/>
        </w:tabs>
        <w:spacing w:after="0" w:line="240" w:lineRule="auto"/>
        <w:ind w:left="0" w:firstLine="426"/>
        <w:jc w:val="both"/>
        <w:rPr>
          <w:rFonts w:ascii="Times New Roman" w:hAnsi="Times New Roman" w:cs="Times New Roman"/>
          <w:sz w:val="28"/>
          <w:szCs w:val="28"/>
        </w:rPr>
      </w:pPr>
      <w:r w:rsidRPr="00620E90">
        <w:rPr>
          <w:rFonts w:ascii="Times New Roman" w:hAnsi="Times New Roman" w:cs="Times New Roman"/>
          <w:sz w:val="28"/>
          <w:szCs w:val="28"/>
        </w:rPr>
        <w:t>Результаты исследований внедрены в учебный процесс Карагандинского технического университета имени Абылкаса Сагинова по дисциплине «Современные материалы на основе местного сырья» для образовательной программы 7М07303 – «Производство строительных материалов, изделий и конструкций»</w:t>
      </w:r>
      <w:r w:rsidR="009E4227">
        <w:rPr>
          <w:rFonts w:ascii="Times New Roman" w:hAnsi="Times New Roman" w:cs="Times New Roman"/>
          <w:sz w:val="28"/>
          <w:szCs w:val="28"/>
        </w:rPr>
        <w:t xml:space="preserve"> </w:t>
      </w:r>
      <w:r w:rsidR="009E4227" w:rsidRPr="009E4227">
        <w:rPr>
          <w:rFonts w:ascii="Times New Roman" w:hAnsi="Times New Roman" w:cs="Times New Roman"/>
          <w:sz w:val="28"/>
          <w:szCs w:val="28"/>
        </w:rPr>
        <w:t xml:space="preserve">(Приложение </w:t>
      </w:r>
      <w:r w:rsidR="009E4227">
        <w:rPr>
          <w:rFonts w:ascii="Times New Roman" w:hAnsi="Times New Roman" w:cs="Times New Roman"/>
          <w:sz w:val="28"/>
          <w:szCs w:val="28"/>
        </w:rPr>
        <w:t>Г</w:t>
      </w:r>
      <w:r w:rsidR="009E4227" w:rsidRPr="009E4227">
        <w:rPr>
          <w:rFonts w:ascii="Times New Roman" w:hAnsi="Times New Roman" w:cs="Times New Roman"/>
          <w:sz w:val="28"/>
          <w:szCs w:val="28"/>
        </w:rPr>
        <w:t xml:space="preserve">. </w:t>
      </w:r>
      <w:r w:rsidR="009E4227">
        <w:rPr>
          <w:rFonts w:ascii="Times New Roman" w:hAnsi="Times New Roman" w:cs="Times New Roman"/>
          <w:sz w:val="28"/>
          <w:szCs w:val="28"/>
        </w:rPr>
        <w:t>Акт внедрения в ученый процесс разделов диссертационной работы</w:t>
      </w:r>
      <w:r w:rsidR="009E4227" w:rsidRPr="009E4227">
        <w:rPr>
          <w:rFonts w:ascii="Times New Roman" w:hAnsi="Times New Roman" w:cs="Times New Roman"/>
          <w:sz w:val="28"/>
          <w:szCs w:val="28"/>
        </w:rPr>
        <w:t>).</w:t>
      </w:r>
    </w:p>
    <w:p w14:paraId="4E23CE04" w14:textId="1A64FF7B" w:rsidR="00BD5203" w:rsidRPr="009E4227" w:rsidRDefault="00F37AEE" w:rsidP="00BD5203">
      <w:pPr>
        <w:pStyle w:val="a3"/>
        <w:tabs>
          <w:tab w:val="left" w:pos="851"/>
        </w:tabs>
        <w:spacing w:after="0" w:line="240" w:lineRule="auto"/>
        <w:ind w:left="0" w:firstLine="426"/>
        <w:jc w:val="both"/>
        <w:rPr>
          <w:rFonts w:ascii="Times New Roman" w:hAnsi="Times New Roman" w:cs="Times New Roman"/>
          <w:sz w:val="28"/>
          <w:szCs w:val="28"/>
        </w:rPr>
      </w:pPr>
      <w:r w:rsidRPr="005F681B">
        <w:rPr>
          <w:rFonts w:ascii="Times New Roman" w:hAnsi="Times New Roman" w:cs="Times New Roman"/>
          <w:sz w:val="28"/>
          <w:szCs w:val="28"/>
        </w:rPr>
        <w:t>Обоснованность и достоверность научных положений, заключений и рекомендаций. Лабораторные исследования проводились в следующих аккредитованных лабораториях: лаборатория ТОО «</w:t>
      </w:r>
      <w:r w:rsidR="00033D2D" w:rsidRPr="005F681B">
        <w:rPr>
          <w:rFonts w:ascii="Times New Roman" w:hAnsi="Times New Roman" w:cs="Times New Roman"/>
          <w:sz w:val="28"/>
          <w:szCs w:val="28"/>
        </w:rPr>
        <w:t>Технический контроль безопасности зданий и сооружений</w:t>
      </w:r>
      <w:r w:rsidRPr="005F681B">
        <w:rPr>
          <w:rFonts w:ascii="Times New Roman" w:hAnsi="Times New Roman" w:cs="Times New Roman"/>
          <w:sz w:val="28"/>
          <w:szCs w:val="28"/>
        </w:rPr>
        <w:t>»</w:t>
      </w:r>
      <w:r w:rsidR="005F681B" w:rsidRPr="005F681B">
        <w:rPr>
          <w:rFonts w:ascii="Times New Roman" w:hAnsi="Times New Roman" w:cs="Times New Roman"/>
          <w:sz w:val="28"/>
          <w:szCs w:val="28"/>
        </w:rPr>
        <w:t xml:space="preserve"> г.</w:t>
      </w:r>
      <w:r w:rsidR="0034087C">
        <w:rPr>
          <w:rFonts w:ascii="Times New Roman" w:hAnsi="Times New Roman" w:cs="Times New Roman"/>
          <w:sz w:val="28"/>
          <w:szCs w:val="28"/>
        </w:rPr>
        <w:t xml:space="preserve"> </w:t>
      </w:r>
      <w:r w:rsidR="005F681B" w:rsidRPr="005F681B">
        <w:rPr>
          <w:rFonts w:ascii="Times New Roman" w:hAnsi="Times New Roman" w:cs="Times New Roman"/>
          <w:sz w:val="28"/>
          <w:szCs w:val="28"/>
        </w:rPr>
        <w:t>Караганды</w:t>
      </w:r>
      <w:r w:rsidRPr="005F681B">
        <w:rPr>
          <w:rFonts w:ascii="Times New Roman" w:hAnsi="Times New Roman" w:cs="Times New Roman"/>
          <w:sz w:val="28"/>
          <w:szCs w:val="28"/>
        </w:rPr>
        <w:t xml:space="preserve"> </w:t>
      </w:r>
      <w:r w:rsidR="00B13167" w:rsidRPr="005F681B">
        <w:rPr>
          <w:rFonts w:ascii="Times New Roman" w:hAnsi="Times New Roman" w:cs="Times New Roman"/>
          <w:sz w:val="28"/>
          <w:szCs w:val="28"/>
        </w:rPr>
        <w:t xml:space="preserve">и </w:t>
      </w:r>
      <w:r w:rsidR="0045190D" w:rsidRPr="005F681B">
        <w:rPr>
          <w:rFonts w:ascii="Times New Roman" w:hAnsi="Times New Roman" w:cs="Times New Roman"/>
          <w:sz w:val="28"/>
          <w:szCs w:val="28"/>
        </w:rPr>
        <w:t xml:space="preserve">инновационная </w:t>
      </w:r>
      <w:r w:rsidR="005F681B" w:rsidRPr="005F681B">
        <w:rPr>
          <w:rFonts w:ascii="Times New Roman" w:hAnsi="Times New Roman" w:cs="Times New Roman"/>
          <w:sz w:val="28"/>
          <w:szCs w:val="28"/>
        </w:rPr>
        <w:t>«Л</w:t>
      </w:r>
      <w:r w:rsidR="00B13167" w:rsidRPr="005F681B">
        <w:rPr>
          <w:rFonts w:ascii="Times New Roman" w:hAnsi="Times New Roman" w:cs="Times New Roman"/>
          <w:sz w:val="28"/>
          <w:szCs w:val="28"/>
        </w:rPr>
        <w:t xml:space="preserve">аборатория </w:t>
      </w:r>
      <w:r w:rsidR="00755B07" w:rsidRPr="005F681B">
        <w:rPr>
          <w:rFonts w:ascii="Times New Roman" w:hAnsi="Times New Roman" w:cs="Times New Roman"/>
          <w:sz w:val="28"/>
          <w:szCs w:val="28"/>
        </w:rPr>
        <w:t>электронной микроскопии</w:t>
      </w:r>
      <w:r w:rsidR="005F681B" w:rsidRPr="005F681B">
        <w:rPr>
          <w:rFonts w:ascii="Times New Roman" w:hAnsi="Times New Roman" w:cs="Times New Roman"/>
          <w:sz w:val="28"/>
          <w:szCs w:val="28"/>
        </w:rPr>
        <w:t>»</w:t>
      </w:r>
      <w:r w:rsidR="00755B07" w:rsidRPr="005F681B">
        <w:rPr>
          <w:rFonts w:ascii="Times New Roman" w:hAnsi="Times New Roman" w:cs="Times New Roman"/>
          <w:sz w:val="28"/>
          <w:szCs w:val="28"/>
        </w:rPr>
        <w:t xml:space="preserve"> </w:t>
      </w:r>
      <w:r w:rsidR="0045190D" w:rsidRPr="005F681B">
        <w:rPr>
          <w:rFonts w:ascii="Times New Roman" w:hAnsi="Times New Roman" w:cs="Times New Roman"/>
          <w:sz w:val="28"/>
          <w:szCs w:val="28"/>
        </w:rPr>
        <w:t>Карагандинского национального исследовательского университета им. академика Е. А. Букетова</w:t>
      </w:r>
      <w:r w:rsidRPr="005F681B">
        <w:rPr>
          <w:rFonts w:ascii="Times New Roman" w:hAnsi="Times New Roman" w:cs="Times New Roman"/>
          <w:sz w:val="28"/>
          <w:szCs w:val="28"/>
        </w:rPr>
        <w:t xml:space="preserve">, оснащенных современным оборудованием. Результаты лабораторных исследований </w:t>
      </w:r>
      <w:r w:rsidR="000640DA" w:rsidRPr="005F681B">
        <w:rPr>
          <w:rFonts w:ascii="Times New Roman" w:hAnsi="Times New Roman" w:cs="Times New Roman"/>
          <w:sz w:val="28"/>
          <w:szCs w:val="28"/>
        </w:rPr>
        <w:t xml:space="preserve">подтверждены </w:t>
      </w:r>
      <w:r w:rsidR="00BD5203">
        <w:rPr>
          <w:rFonts w:ascii="Times New Roman" w:hAnsi="Times New Roman" w:cs="Times New Roman"/>
          <w:sz w:val="28"/>
          <w:szCs w:val="28"/>
        </w:rPr>
        <w:t xml:space="preserve">актами испытаний </w:t>
      </w:r>
      <w:r w:rsidR="00BD5203" w:rsidRPr="009E4227">
        <w:rPr>
          <w:rFonts w:ascii="Times New Roman" w:hAnsi="Times New Roman" w:cs="Times New Roman"/>
          <w:sz w:val="28"/>
          <w:szCs w:val="28"/>
        </w:rPr>
        <w:t xml:space="preserve">(Приложение </w:t>
      </w:r>
      <w:r w:rsidR="00BD5203">
        <w:rPr>
          <w:rFonts w:ascii="Times New Roman" w:hAnsi="Times New Roman" w:cs="Times New Roman"/>
          <w:sz w:val="28"/>
          <w:szCs w:val="28"/>
        </w:rPr>
        <w:t>В</w:t>
      </w:r>
      <w:r w:rsidR="00BD5203" w:rsidRPr="009E4227">
        <w:rPr>
          <w:rFonts w:ascii="Times New Roman" w:hAnsi="Times New Roman" w:cs="Times New Roman"/>
          <w:sz w:val="28"/>
          <w:szCs w:val="28"/>
        </w:rPr>
        <w:t xml:space="preserve">. </w:t>
      </w:r>
      <w:r w:rsidR="00BD5203">
        <w:rPr>
          <w:rFonts w:ascii="Times New Roman" w:hAnsi="Times New Roman" w:cs="Times New Roman"/>
          <w:sz w:val="28"/>
          <w:szCs w:val="28"/>
        </w:rPr>
        <w:t xml:space="preserve">Акт испытаний модифицированного бетона в </w:t>
      </w:r>
      <w:r w:rsidR="00BD5203" w:rsidRPr="00225EA1">
        <w:rPr>
          <w:rFonts w:ascii="Times New Roman" w:hAnsi="Times New Roman" w:cs="Times New Roman"/>
          <w:sz w:val="28"/>
          <w:szCs w:val="28"/>
        </w:rPr>
        <w:t>ТОО «Технический контроль безопасности зданий и сооружений»</w:t>
      </w:r>
      <w:r w:rsidR="00BD5203" w:rsidRPr="009E4227">
        <w:rPr>
          <w:rFonts w:ascii="Times New Roman" w:hAnsi="Times New Roman" w:cs="Times New Roman"/>
          <w:sz w:val="28"/>
          <w:szCs w:val="28"/>
        </w:rPr>
        <w:t>).</w:t>
      </w:r>
    </w:p>
    <w:p w14:paraId="13DAEEFA" w14:textId="4AC598F4" w:rsidR="00136C4E" w:rsidRPr="005F681B" w:rsidRDefault="00136C4E" w:rsidP="00DE5278">
      <w:pPr>
        <w:pStyle w:val="a3"/>
        <w:tabs>
          <w:tab w:val="left" w:pos="851"/>
        </w:tabs>
        <w:spacing w:after="0" w:line="240" w:lineRule="auto"/>
        <w:ind w:left="0" w:firstLine="426"/>
        <w:jc w:val="both"/>
        <w:rPr>
          <w:rFonts w:ascii="Times New Roman" w:hAnsi="Times New Roman" w:cs="Times New Roman"/>
          <w:sz w:val="28"/>
          <w:szCs w:val="28"/>
        </w:rPr>
      </w:pPr>
      <w:r w:rsidRPr="005F681B">
        <w:rPr>
          <w:rFonts w:ascii="Times New Roman" w:hAnsi="Times New Roman" w:cs="Times New Roman"/>
          <w:sz w:val="28"/>
          <w:szCs w:val="28"/>
        </w:rPr>
        <w:t xml:space="preserve">Личный вклад автора в науку заключается в </w:t>
      </w:r>
      <w:r w:rsidR="008431DB" w:rsidRPr="005F681B">
        <w:rPr>
          <w:rFonts w:ascii="Times New Roman" w:hAnsi="Times New Roman" w:cs="Times New Roman"/>
          <w:sz w:val="28"/>
          <w:szCs w:val="28"/>
        </w:rPr>
        <w:t>постановке цели и задач исследований, разработке состава комплексной добавки и дальнейшей разработке состав</w:t>
      </w:r>
      <w:r w:rsidR="00975057">
        <w:rPr>
          <w:rFonts w:ascii="Times New Roman" w:hAnsi="Times New Roman" w:cs="Times New Roman"/>
          <w:sz w:val="28"/>
          <w:szCs w:val="28"/>
        </w:rPr>
        <w:t>а</w:t>
      </w:r>
      <w:r w:rsidR="008431DB" w:rsidRPr="005F681B">
        <w:rPr>
          <w:rFonts w:ascii="Times New Roman" w:hAnsi="Times New Roman" w:cs="Times New Roman"/>
          <w:sz w:val="28"/>
          <w:szCs w:val="28"/>
        </w:rPr>
        <w:t xml:space="preserve"> модифицированного бетона для дорожного строительства, определении влияния </w:t>
      </w:r>
      <w:r w:rsidR="005F681B">
        <w:rPr>
          <w:rFonts w:ascii="Times New Roman" w:hAnsi="Times New Roman" w:cs="Times New Roman"/>
          <w:sz w:val="28"/>
          <w:szCs w:val="28"/>
        </w:rPr>
        <w:t>комплексной добавки на</w:t>
      </w:r>
      <w:r w:rsidR="008431DB" w:rsidRPr="005F681B">
        <w:rPr>
          <w:rFonts w:ascii="Times New Roman" w:hAnsi="Times New Roman" w:cs="Times New Roman"/>
          <w:sz w:val="28"/>
          <w:szCs w:val="28"/>
        </w:rPr>
        <w:t xml:space="preserve"> физико-механические свойства</w:t>
      </w:r>
      <w:r w:rsidR="005F681B">
        <w:rPr>
          <w:rFonts w:ascii="Times New Roman" w:hAnsi="Times New Roman" w:cs="Times New Roman"/>
          <w:sz w:val="28"/>
          <w:szCs w:val="28"/>
        </w:rPr>
        <w:t xml:space="preserve"> модифицированного бетона, проведении опытно-промышленных испытаний и определении технико-экономической эффективности. </w:t>
      </w:r>
    </w:p>
    <w:p w14:paraId="7D01F10B" w14:textId="09873CB3" w:rsidR="000640DA" w:rsidRPr="005F681B" w:rsidRDefault="000640DA" w:rsidP="00DE5278">
      <w:pPr>
        <w:pStyle w:val="a3"/>
        <w:tabs>
          <w:tab w:val="left" w:pos="851"/>
        </w:tabs>
        <w:spacing w:after="0" w:line="240" w:lineRule="auto"/>
        <w:ind w:left="0" w:firstLine="426"/>
        <w:jc w:val="both"/>
        <w:rPr>
          <w:rFonts w:ascii="Times New Roman" w:hAnsi="Times New Roman" w:cs="Times New Roman"/>
          <w:sz w:val="28"/>
          <w:szCs w:val="28"/>
        </w:rPr>
      </w:pPr>
      <w:r w:rsidRPr="005F681B">
        <w:rPr>
          <w:rFonts w:ascii="Times New Roman" w:hAnsi="Times New Roman" w:cs="Times New Roman"/>
          <w:sz w:val="28"/>
          <w:szCs w:val="28"/>
        </w:rPr>
        <w:t>Апробация работы и публикации результатов исследования</w:t>
      </w:r>
      <w:r w:rsidR="005F681B">
        <w:rPr>
          <w:rFonts w:ascii="Times New Roman" w:hAnsi="Times New Roman" w:cs="Times New Roman"/>
          <w:sz w:val="28"/>
          <w:szCs w:val="28"/>
        </w:rPr>
        <w:t>:</w:t>
      </w:r>
    </w:p>
    <w:p w14:paraId="1F6DAD29" w14:textId="372DB3E0" w:rsidR="00620E90" w:rsidRPr="00620E90" w:rsidRDefault="000640DA" w:rsidP="00DE5278">
      <w:pPr>
        <w:pStyle w:val="a3"/>
        <w:tabs>
          <w:tab w:val="left" w:pos="851"/>
        </w:tabs>
        <w:spacing w:after="0"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rPr>
        <w:t>Результаты диссертационной работы были представлены и обсуждены на следующих научно-практических</w:t>
      </w:r>
      <w:r w:rsidR="005F681B">
        <w:rPr>
          <w:rFonts w:ascii="Times New Roman" w:hAnsi="Times New Roman" w:cs="Times New Roman"/>
          <w:sz w:val="28"/>
          <w:szCs w:val="28"/>
        </w:rPr>
        <w:t xml:space="preserve"> конференциях</w:t>
      </w:r>
      <w:r>
        <w:rPr>
          <w:rFonts w:ascii="Times New Roman" w:hAnsi="Times New Roman" w:cs="Times New Roman"/>
          <w:sz w:val="28"/>
          <w:szCs w:val="28"/>
        </w:rPr>
        <w:t xml:space="preserve">: Труды международной научно-практической </w:t>
      </w:r>
      <w:r>
        <w:rPr>
          <w:rFonts w:ascii="Times New Roman" w:hAnsi="Times New Roman" w:cs="Times New Roman"/>
          <w:sz w:val="28"/>
          <w:szCs w:val="28"/>
          <w:lang w:val="en-US"/>
        </w:rPr>
        <w:t>online</w:t>
      </w:r>
      <w:r w:rsidRPr="000640DA">
        <w:rPr>
          <w:rFonts w:ascii="Times New Roman" w:hAnsi="Times New Roman" w:cs="Times New Roman"/>
          <w:sz w:val="28"/>
          <w:szCs w:val="28"/>
        </w:rPr>
        <w:t xml:space="preserve"> </w:t>
      </w:r>
      <w:r>
        <w:rPr>
          <w:rFonts w:ascii="Times New Roman" w:hAnsi="Times New Roman" w:cs="Times New Roman"/>
          <w:sz w:val="28"/>
          <w:szCs w:val="28"/>
        </w:rPr>
        <w:t xml:space="preserve">конференции «Интеграция науки, образования и производства – основа реализации Плана нации» (Сагиновские чтения №13), посвященной 30-летию Независимости Республики Казахстан (г. Караганда, 2021); </w:t>
      </w:r>
      <w:r w:rsidR="005F681B">
        <w:rPr>
          <w:rFonts w:ascii="Times New Roman" w:hAnsi="Times New Roman" w:cs="Times New Roman"/>
          <w:sz w:val="28"/>
          <w:szCs w:val="28"/>
        </w:rPr>
        <w:t xml:space="preserve">Труды </w:t>
      </w:r>
      <w:r w:rsidR="005F681B" w:rsidRPr="00E10DFC">
        <w:rPr>
          <w:rFonts w:ascii="Times New Roman" w:hAnsi="Times New Roman" w:cs="Times New Roman"/>
          <w:sz w:val="28"/>
          <w:szCs w:val="28"/>
        </w:rPr>
        <w:t>международной конференции IEEE LINDI 2024</w:t>
      </w:r>
      <w:r w:rsidR="005F681B">
        <w:rPr>
          <w:rFonts w:ascii="Times New Roman" w:hAnsi="Times New Roman" w:cs="Times New Roman"/>
          <w:sz w:val="28"/>
          <w:szCs w:val="28"/>
        </w:rPr>
        <w:t xml:space="preserve"> (г. Караганда, 2024); </w:t>
      </w:r>
      <w:r w:rsidR="00814C0A">
        <w:rPr>
          <w:rFonts w:ascii="Times New Roman" w:hAnsi="Times New Roman" w:cs="Times New Roman"/>
          <w:sz w:val="28"/>
          <w:szCs w:val="28"/>
        </w:rPr>
        <w:t xml:space="preserve">статьи в журналах, рекомендованных </w:t>
      </w:r>
      <w:r w:rsidR="00814C0A" w:rsidRPr="00814C0A">
        <w:rPr>
          <w:rFonts w:ascii="Times New Roman" w:hAnsi="Times New Roman" w:cs="Times New Roman"/>
          <w:sz w:val="28"/>
          <w:szCs w:val="28"/>
        </w:rPr>
        <w:t xml:space="preserve">Комитетом по контролю в сфере образования и науки Министерства образования и науки Республики Казахстан (ККСОН МОН РК) </w:t>
      </w:r>
      <w:r w:rsidR="00814C0A">
        <w:rPr>
          <w:rFonts w:ascii="Times New Roman" w:hAnsi="Times New Roman" w:cs="Times New Roman"/>
          <w:sz w:val="28"/>
          <w:szCs w:val="28"/>
        </w:rPr>
        <w:t xml:space="preserve">- </w:t>
      </w:r>
      <w:r>
        <w:rPr>
          <w:rFonts w:ascii="Times New Roman" w:hAnsi="Times New Roman" w:cs="Times New Roman"/>
          <w:sz w:val="28"/>
          <w:szCs w:val="28"/>
        </w:rPr>
        <w:t>Республиканск</w:t>
      </w:r>
      <w:r w:rsidR="00814C0A">
        <w:rPr>
          <w:rFonts w:ascii="Times New Roman" w:hAnsi="Times New Roman" w:cs="Times New Roman"/>
          <w:sz w:val="28"/>
          <w:szCs w:val="28"/>
        </w:rPr>
        <w:t>ом</w:t>
      </w:r>
      <w:r>
        <w:rPr>
          <w:rFonts w:ascii="Times New Roman" w:hAnsi="Times New Roman" w:cs="Times New Roman"/>
          <w:sz w:val="28"/>
          <w:szCs w:val="28"/>
        </w:rPr>
        <w:t xml:space="preserve"> научно-техническ</w:t>
      </w:r>
      <w:r w:rsidR="00814C0A">
        <w:rPr>
          <w:rFonts w:ascii="Times New Roman" w:hAnsi="Times New Roman" w:cs="Times New Roman"/>
          <w:sz w:val="28"/>
          <w:szCs w:val="28"/>
        </w:rPr>
        <w:t>ом</w:t>
      </w:r>
      <w:r>
        <w:rPr>
          <w:rFonts w:ascii="Times New Roman" w:hAnsi="Times New Roman" w:cs="Times New Roman"/>
          <w:sz w:val="28"/>
          <w:szCs w:val="28"/>
        </w:rPr>
        <w:t xml:space="preserve"> журнал</w:t>
      </w:r>
      <w:r w:rsidR="00814C0A">
        <w:rPr>
          <w:rFonts w:ascii="Times New Roman" w:hAnsi="Times New Roman" w:cs="Times New Roman"/>
          <w:sz w:val="28"/>
          <w:szCs w:val="28"/>
        </w:rPr>
        <w:t>е</w:t>
      </w:r>
      <w:r>
        <w:rPr>
          <w:rFonts w:ascii="Times New Roman" w:hAnsi="Times New Roman" w:cs="Times New Roman"/>
          <w:sz w:val="28"/>
          <w:szCs w:val="28"/>
        </w:rPr>
        <w:t xml:space="preserve"> «Университет </w:t>
      </w:r>
      <w:r>
        <w:rPr>
          <w:rFonts w:ascii="Times New Roman" w:hAnsi="Times New Roman" w:cs="Times New Roman"/>
          <w:sz w:val="28"/>
          <w:szCs w:val="28"/>
          <w:lang w:val="kk-KZ"/>
        </w:rPr>
        <w:t>еңбектері-</w:t>
      </w:r>
      <w:r>
        <w:rPr>
          <w:rFonts w:ascii="Times New Roman" w:hAnsi="Times New Roman" w:cs="Times New Roman"/>
          <w:sz w:val="28"/>
          <w:szCs w:val="28"/>
        </w:rPr>
        <w:t>Труды университета» №4 (89) 2022</w:t>
      </w:r>
      <w:r w:rsidR="00814C0A">
        <w:rPr>
          <w:rFonts w:ascii="Times New Roman" w:hAnsi="Times New Roman" w:cs="Times New Roman"/>
          <w:sz w:val="28"/>
          <w:szCs w:val="28"/>
        </w:rPr>
        <w:t xml:space="preserve"> и </w:t>
      </w:r>
      <w:r>
        <w:rPr>
          <w:rFonts w:ascii="Times New Roman" w:hAnsi="Times New Roman" w:cs="Times New Roman"/>
          <w:sz w:val="28"/>
          <w:szCs w:val="28"/>
        </w:rPr>
        <w:t>№</w:t>
      </w:r>
      <w:r>
        <w:rPr>
          <w:rFonts w:ascii="Times New Roman" w:hAnsi="Times New Roman" w:cs="Times New Roman"/>
          <w:sz w:val="28"/>
          <w:szCs w:val="28"/>
          <w:lang w:val="kk-KZ"/>
        </w:rPr>
        <w:t>1</w:t>
      </w:r>
      <w:r>
        <w:rPr>
          <w:rFonts w:ascii="Times New Roman" w:hAnsi="Times New Roman" w:cs="Times New Roman"/>
          <w:sz w:val="28"/>
          <w:szCs w:val="28"/>
        </w:rPr>
        <w:t xml:space="preserve"> (</w:t>
      </w:r>
      <w:r>
        <w:rPr>
          <w:rFonts w:ascii="Times New Roman" w:hAnsi="Times New Roman" w:cs="Times New Roman"/>
          <w:sz w:val="28"/>
          <w:szCs w:val="28"/>
          <w:lang w:val="kk-KZ"/>
        </w:rPr>
        <w:t>90</w:t>
      </w:r>
      <w:r>
        <w:rPr>
          <w:rFonts w:ascii="Times New Roman" w:hAnsi="Times New Roman" w:cs="Times New Roman"/>
          <w:sz w:val="28"/>
          <w:szCs w:val="28"/>
        </w:rPr>
        <w:t>) 202</w:t>
      </w:r>
      <w:r>
        <w:rPr>
          <w:rFonts w:ascii="Times New Roman" w:hAnsi="Times New Roman" w:cs="Times New Roman"/>
          <w:sz w:val="28"/>
          <w:szCs w:val="28"/>
          <w:lang w:val="kk-KZ"/>
        </w:rPr>
        <w:t>3</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00814C0A">
        <w:rPr>
          <w:rFonts w:ascii="Times New Roman" w:hAnsi="Times New Roman" w:cs="Times New Roman"/>
          <w:sz w:val="28"/>
          <w:szCs w:val="28"/>
          <w:lang w:val="kk-KZ"/>
        </w:rPr>
        <w:t xml:space="preserve">статья в издании, индексируемом в базах </w:t>
      </w:r>
      <w:r w:rsidR="00814C0A">
        <w:rPr>
          <w:rFonts w:ascii="Times New Roman" w:hAnsi="Times New Roman" w:cs="Times New Roman"/>
          <w:sz w:val="28"/>
          <w:szCs w:val="28"/>
          <w:lang w:val="en-US"/>
        </w:rPr>
        <w:t>Scopus</w:t>
      </w:r>
      <w:r w:rsidR="00814C0A" w:rsidRPr="00814C0A">
        <w:rPr>
          <w:rFonts w:ascii="Times New Roman" w:hAnsi="Times New Roman" w:cs="Times New Roman"/>
          <w:sz w:val="28"/>
          <w:szCs w:val="28"/>
        </w:rPr>
        <w:t xml:space="preserve"> </w:t>
      </w:r>
      <w:r w:rsidR="00814C0A">
        <w:rPr>
          <w:rFonts w:ascii="Times New Roman" w:hAnsi="Times New Roman" w:cs="Times New Roman"/>
          <w:sz w:val="28"/>
          <w:szCs w:val="28"/>
          <w:lang w:val="kk-KZ"/>
        </w:rPr>
        <w:t xml:space="preserve">и </w:t>
      </w:r>
      <w:r w:rsidR="00814C0A">
        <w:rPr>
          <w:rFonts w:ascii="Times New Roman" w:hAnsi="Times New Roman" w:cs="Times New Roman"/>
          <w:sz w:val="28"/>
          <w:szCs w:val="28"/>
          <w:lang w:val="en-US"/>
        </w:rPr>
        <w:t>Web</w:t>
      </w:r>
      <w:r w:rsidR="00814C0A" w:rsidRPr="00814C0A">
        <w:rPr>
          <w:rFonts w:ascii="Times New Roman" w:hAnsi="Times New Roman" w:cs="Times New Roman"/>
          <w:sz w:val="28"/>
          <w:szCs w:val="28"/>
        </w:rPr>
        <w:t xml:space="preserve"> </w:t>
      </w:r>
      <w:r w:rsidR="00814C0A">
        <w:rPr>
          <w:rFonts w:ascii="Times New Roman" w:hAnsi="Times New Roman" w:cs="Times New Roman"/>
          <w:sz w:val="28"/>
          <w:szCs w:val="28"/>
          <w:lang w:val="en-US"/>
        </w:rPr>
        <w:t>of</w:t>
      </w:r>
      <w:r w:rsidR="00814C0A" w:rsidRPr="00814C0A">
        <w:rPr>
          <w:rFonts w:ascii="Times New Roman" w:hAnsi="Times New Roman" w:cs="Times New Roman"/>
          <w:sz w:val="28"/>
          <w:szCs w:val="28"/>
        </w:rPr>
        <w:t xml:space="preserve"> </w:t>
      </w:r>
      <w:r w:rsidR="00814C0A">
        <w:rPr>
          <w:rFonts w:ascii="Times New Roman" w:hAnsi="Times New Roman" w:cs="Times New Roman"/>
          <w:sz w:val="28"/>
          <w:szCs w:val="28"/>
          <w:lang w:val="en-US"/>
        </w:rPr>
        <w:t>Science</w:t>
      </w:r>
      <w:r w:rsidR="00814C0A">
        <w:rPr>
          <w:rFonts w:ascii="Times New Roman" w:hAnsi="Times New Roman" w:cs="Times New Roman"/>
          <w:sz w:val="28"/>
          <w:szCs w:val="28"/>
          <w:lang w:val="kk-KZ"/>
        </w:rPr>
        <w:t xml:space="preserve"> - </w:t>
      </w:r>
      <w:r>
        <w:rPr>
          <w:rFonts w:ascii="Times New Roman" w:hAnsi="Times New Roman" w:cs="Times New Roman"/>
          <w:sz w:val="28"/>
          <w:szCs w:val="28"/>
          <w:lang w:val="en-US"/>
        </w:rPr>
        <w:t>International</w:t>
      </w:r>
      <w:r w:rsidRPr="000640DA">
        <w:rPr>
          <w:rFonts w:ascii="Times New Roman" w:hAnsi="Times New Roman" w:cs="Times New Roman"/>
          <w:sz w:val="28"/>
          <w:szCs w:val="28"/>
        </w:rPr>
        <w:t xml:space="preserve"> </w:t>
      </w:r>
      <w:r>
        <w:rPr>
          <w:rFonts w:ascii="Times New Roman" w:hAnsi="Times New Roman" w:cs="Times New Roman"/>
          <w:sz w:val="28"/>
          <w:szCs w:val="28"/>
          <w:lang w:val="en-US"/>
        </w:rPr>
        <w:t>Journal</w:t>
      </w:r>
      <w:r w:rsidRPr="000640DA">
        <w:rPr>
          <w:rFonts w:ascii="Times New Roman" w:hAnsi="Times New Roman" w:cs="Times New Roman"/>
          <w:sz w:val="28"/>
          <w:szCs w:val="28"/>
        </w:rPr>
        <w:t xml:space="preserve"> </w:t>
      </w:r>
      <w:r>
        <w:rPr>
          <w:rFonts w:ascii="Times New Roman" w:hAnsi="Times New Roman" w:cs="Times New Roman"/>
          <w:sz w:val="28"/>
          <w:szCs w:val="28"/>
          <w:lang w:val="en-US"/>
        </w:rPr>
        <w:t>of</w:t>
      </w:r>
      <w:r w:rsidRPr="000640DA">
        <w:rPr>
          <w:rFonts w:ascii="Times New Roman" w:hAnsi="Times New Roman" w:cs="Times New Roman"/>
          <w:sz w:val="28"/>
          <w:szCs w:val="28"/>
        </w:rPr>
        <w:t xml:space="preserve"> </w:t>
      </w:r>
      <w:r>
        <w:rPr>
          <w:rFonts w:ascii="Times New Roman" w:hAnsi="Times New Roman" w:cs="Times New Roman"/>
          <w:sz w:val="28"/>
          <w:szCs w:val="28"/>
          <w:lang w:val="en-US"/>
        </w:rPr>
        <w:t>GEOMATE</w:t>
      </w:r>
      <w:r w:rsidRPr="000640DA">
        <w:rPr>
          <w:rFonts w:ascii="Times New Roman" w:hAnsi="Times New Roman" w:cs="Times New Roman"/>
          <w:sz w:val="28"/>
          <w:szCs w:val="28"/>
        </w:rPr>
        <w:t xml:space="preserve"> </w:t>
      </w:r>
      <w:r>
        <w:rPr>
          <w:rFonts w:ascii="Times New Roman" w:hAnsi="Times New Roman" w:cs="Times New Roman"/>
          <w:sz w:val="28"/>
          <w:szCs w:val="28"/>
          <w:lang w:val="en-US"/>
        </w:rPr>
        <w:t>Oct</w:t>
      </w:r>
      <w:r w:rsidRPr="000640DA">
        <w:rPr>
          <w:rFonts w:ascii="Times New Roman" w:hAnsi="Times New Roman" w:cs="Times New Roman"/>
          <w:sz w:val="28"/>
          <w:szCs w:val="28"/>
        </w:rPr>
        <w:t xml:space="preserve"> 2023, </w:t>
      </w:r>
      <w:r>
        <w:rPr>
          <w:rFonts w:ascii="Times New Roman" w:hAnsi="Times New Roman" w:cs="Times New Roman"/>
          <w:sz w:val="28"/>
          <w:szCs w:val="28"/>
          <w:lang w:val="en-US"/>
        </w:rPr>
        <w:t>Vol</w:t>
      </w:r>
      <w:r w:rsidRPr="000640DA">
        <w:rPr>
          <w:rFonts w:ascii="Times New Roman" w:hAnsi="Times New Roman" w:cs="Times New Roman"/>
          <w:sz w:val="28"/>
          <w:szCs w:val="28"/>
        </w:rPr>
        <w:t xml:space="preserve">.25, </w:t>
      </w:r>
      <w:r>
        <w:rPr>
          <w:rFonts w:ascii="Times New Roman" w:hAnsi="Times New Roman" w:cs="Times New Roman"/>
          <w:sz w:val="28"/>
          <w:szCs w:val="28"/>
          <w:lang w:val="en-US"/>
        </w:rPr>
        <w:t>issue</w:t>
      </w:r>
      <w:r w:rsidRPr="000640DA">
        <w:rPr>
          <w:rFonts w:ascii="Times New Roman" w:hAnsi="Times New Roman" w:cs="Times New Roman"/>
          <w:sz w:val="28"/>
          <w:szCs w:val="28"/>
        </w:rPr>
        <w:t xml:space="preserve"> 110</w:t>
      </w:r>
      <w:r>
        <w:rPr>
          <w:rFonts w:ascii="Times New Roman" w:hAnsi="Times New Roman" w:cs="Times New Roman"/>
          <w:sz w:val="28"/>
          <w:szCs w:val="28"/>
        </w:rPr>
        <w:t>;</w:t>
      </w:r>
      <w:r w:rsidR="00814C0A">
        <w:rPr>
          <w:rFonts w:ascii="Times New Roman" w:hAnsi="Times New Roman" w:cs="Times New Roman"/>
          <w:sz w:val="28"/>
          <w:szCs w:val="28"/>
        </w:rPr>
        <w:t xml:space="preserve"> получен</w:t>
      </w:r>
      <w:r w:rsidR="00620E90">
        <w:rPr>
          <w:rFonts w:ascii="Times New Roman" w:hAnsi="Times New Roman" w:cs="Times New Roman"/>
          <w:sz w:val="28"/>
          <w:szCs w:val="28"/>
        </w:rPr>
        <w:t>ы</w:t>
      </w:r>
      <w:r w:rsidR="00814C0A">
        <w:rPr>
          <w:rFonts w:ascii="Times New Roman" w:hAnsi="Times New Roman" w:cs="Times New Roman"/>
          <w:sz w:val="28"/>
          <w:szCs w:val="28"/>
        </w:rPr>
        <w:t xml:space="preserve"> п</w:t>
      </w:r>
      <w:r>
        <w:rPr>
          <w:rFonts w:ascii="Times New Roman" w:hAnsi="Times New Roman" w:cs="Times New Roman"/>
          <w:sz w:val="28"/>
          <w:szCs w:val="28"/>
        </w:rPr>
        <w:t>атент</w:t>
      </w:r>
      <w:r w:rsidR="00190D3C">
        <w:rPr>
          <w:rFonts w:ascii="Times New Roman" w:hAnsi="Times New Roman" w:cs="Times New Roman"/>
          <w:sz w:val="28"/>
          <w:szCs w:val="28"/>
        </w:rPr>
        <w:t xml:space="preserve"> РК</w:t>
      </w:r>
      <w:r>
        <w:rPr>
          <w:rFonts w:ascii="Times New Roman" w:hAnsi="Times New Roman" w:cs="Times New Roman"/>
          <w:sz w:val="28"/>
          <w:szCs w:val="28"/>
        </w:rPr>
        <w:t xml:space="preserve"> на изобретение</w:t>
      </w:r>
      <w:r w:rsidR="00814C0A">
        <w:rPr>
          <w:rFonts w:ascii="Times New Roman" w:hAnsi="Times New Roman" w:cs="Times New Roman"/>
          <w:sz w:val="28"/>
          <w:szCs w:val="28"/>
        </w:rPr>
        <w:t xml:space="preserve"> «Модифицированная бетонная смесь»</w:t>
      </w:r>
      <w:r w:rsidR="00190D3C">
        <w:rPr>
          <w:rFonts w:ascii="Times New Roman" w:hAnsi="Times New Roman" w:cs="Times New Roman"/>
          <w:sz w:val="28"/>
          <w:szCs w:val="28"/>
        </w:rPr>
        <w:t xml:space="preserve"> №36733 от 03 мая 2024 г.</w:t>
      </w:r>
      <w:r w:rsidR="00620E90">
        <w:rPr>
          <w:rFonts w:ascii="Times New Roman" w:hAnsi="Times New Roman" w:cs="Times New Roman"/>
          <w:sz w:val="28"/>
          <w:szCs w:val="28"/>
        </w:rPr>
        <w:t xml:space="preserve"> и с</w:t>
      </w:r>
      <w:r w:rsidR="00620E90" w:rsidRPr="00620E90">
        <w:rPr>
          <w:rFonts w:ascii="Times New Roman" w:hAnsi="Times New Roman" w:cs="Times New Roman"/>
          <w:sz w:val="28"/>
          <w:szCs w:val="28"/>
          <w:lang w:val="kk-KZ"/>
        </w:rPr>
        <w:t>видетельство о внесении сведений в государственный реестр прав на объекты, охраняемые авторским правом №62583 «</w:t>
      </w:r>
      <w:r w:rsidR="00620E90" w:rsidRPr="00620E90">
        <w:rPr>
          <w:rFonts w:ascii="Times New Roman" w:hAnsi="Times New Roman" w:cs="Times New Roman"/>
          <w:sz w:val="28"/>
          <w:szCs w:val="28"/>
        </w:rPr>
        <w:t>Влияние комплексной добавки на эксплуатационные свойства бетона для дорожного строительства»,</w:t>
      </w:r>
      <w:r w:rsidR="00620E90" w:rsidRPr="00620E90">
        <w:rPr>
          <w:rFonts w:ascii="Times New Roman" w:hAnsi="Times New Roman" w:cs="Times New Roman"/>
          <w:sz w:val="28"/>
          <w:szCs w:val="28"/>
          <w:lang w:val="kk-KZ"/>
        </w:rPr>
        <w:t xml:space="preserve"> 2025 г.</w:t>
      </w:r>
    </w:p>
    <w:p w14:paraId="4B066628" w14:textId="3CB45A04" w:rsidR="00814C0A" w:rsidRDefault="00814C0A" w:rsidP="00DE5278">
      <w:pPr>
        <w:pStyle w:val="a3"/>
        <w:tabs>
          <w:tab w:val="left" w:pos="851"/>
        </w:tabs>
        <w:spacing w:after="0" w:line="240" w:lineRule="auto"/>
        <w:ind w:left="0" w:firstLine="426"/>
        <w:jc w:val="both"/>
        <w:rPr>
          <w:rFonts w:ascii="Times New Roman" w:hAnsi="Times New Roman" w:cs="Times New Roman"/>
          <w:b/>
          <w:bCs/>
          <w:sz w:val="28"/>
          <w:szCs w:val="28"/>
        </w:rPr>
      </w:pPr>
      <w:r w:rsidRPr="00814C0A">
        <w:rPr>
          <w:rFonts w:ascii="Times New Roman" w:hAnsi="Times New Roman" w:cs="Times New Roman"/>
          <w:b/>
          <w:bCs/>
          <w:sz w:val="28"/>
          <w:szCs w:val="28"/>
        </w:rPr>
        <w:t>Структура и объем диссертации:</w:t>
      </w:r>
    </w:p>
    <w:p w14:paraId="637E46E6" w14:textId="66338ECD" w:rsidR="00814C0A" w:rsidRDefault="00814C0A" w:rsidP="00DE5278">
      <w:pPr>
        <w:pStyle w:val="a3"/>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Диссертация состоит из </w:t>
      </w:r>
      <w:r w:rsidRPr="006876E5">
        <w:rPr>
          <w:rFonts w:ascii="Times New Roman" w:hAnsi="Times New Roman" w:cs="Times New Roman"/>
          <w:sz w:val="28"/>
          <w:szCs w:val="28"/>
        </w:rPr>
        <w:t xml:space="preserve">введения, </w:t>
      </w:r>
      <w:r w:rsidR="00403B0B" w:rsidRPr="006876E5">
        <w:rPr>
          <w:rFonts w:ascii="Times New Roman" w:hAnsi="Times New Roman" w:cs="Times New Roman"/>
          <w:sz w:val="28"/>
          <w:szCs w:val="28"/>
        </w:rPr>
        <w:t>пяти</w:t>
      </w:r>
      <w:r w:rsidRPr="006876E5">
        <w:rPr>
          <w:rFonts w:ascii="Times New Roman" w:hAnsi="Times New Roman" w:cs="Times New Roman"/>
          <w:sz w:val="28"/>
          <w:szCs w:val="28"/>
        </w:rPr>
        <w:t xml:space="preserve"> глав, заключения и приложений</w:t>
      </w:r>
      <w:r w:rsidR="00F0025D">
        <w:rPr>
          <w:rFonts w:ascii="Times New Roman" w:hAnsi="Times New Roman" w:cs="Times New Roman"/>
          <w:sz w:val="28"/>
          <w:szCs w:val="28"/>
        </w:rPr>
        <w:t xml:space="preserve"> А, Б, В</w:t>
      </w:r>
      <w:r w:rsidRPr="006876E5">
        <w:rPr>
          <w:rFonts w:ascii="Times New Roman" w:hAnsi="Times New Roman" w:cs="Times New Roman"/>
          <w:sz w:val="28"/>
          <w:szCs w:val="28"/>
        </w:rPr>
        <w:t>, изложена на 1</w:t>
      </w:r>
      <w:r w:rsidR="0045190D" w:rsidRPr="006876E5">
        <w:rPr>
          <w:rFonts w:ascii="Times New Roman" w:hAnsi="Times New Roman" w:cs="Times New Roman"/>
          <w:sz w:val="28"/>
          <w:szCs w:val="28"/>
        </w:rPr>
        <w:t>0</w:t>
      </w:r>
      <w:r w:rsidR="004C6130">
        <w:rPr>
          <w:rFonts w:ascii="Times New Roman" w:hAnsi="Times New Roman" w:cs="Times New Roman"/>
          <w:sz w:val="28"/>
          <w:szCs w:val="28"/>
        </w:rPr>
        <w:t>7</w:t>
      </w:r>
      <w:r w:rsidRPr="006876E5">
        <w:rPr>
          <w:rFonts w:ascii="Times New Roman" w:hAnsi="Times New Roman" w:cs="Times New Roman"/>
          <w:sz w:val="28"/>
          <w:szCs w:val="28"/>
        </w:rPr>
        <w:t xml:space="preserve"> страниц</w:t>
      </w:r>
      <w:r w:rsidR="006876E5" w:rsidRPr="006876E5">
        <w:rPr>
          <w:rFonts w:ascii="Times New Roman" w:hAnsi="Times New Roman" w:cs="Times New Roman"/>
          <w:sz w:val="28"/>
          <w:szCs w:val="28"/>
        </w:rPr>
        <w:t>ах</w:t>
      </w:r>
      <w:r w:rsidRPr="006876E5">
        <w:rPr>
          <w:rFonts w:ascii="Times New Roman" w:hAnsi="Times New Roman" w:cs="Times New Roman"/>
          <w:sz w:val="28"/>
          <w:szCs w:val="28"/>
        </w:rPr>
        <w:t xml:space="preserve"> машинописного текста,</w:t>
      </w:r>
      <w:r>
        <w:rPr>
          <w:rFonts w:ascii="Times New Roman" w:hAnsi="Times New Roman" w:cs="Times New Roman"/>
          <w:sz w:val="28"/>
          <w:szCs w:val="28"/>
        </w:rPr>
        <w:t xml:space="preserve"> </w:t>
      </w:r>
      <w:r w:rsidR="00DE109E">
        <w:rPr>
          <w:rFonts w:ascii="Times New Roman" w:hAnsi="Times New Roman" w:cs="Times New Roman"/>
          <w:sz w:val="28"/>
          <w:szCs w:val="28"/>
        </w:rPr>
        <w:t xml:space="preserve">41 </w:t>
      </w:r>
      <w:r>
        <w:rPr>
          <w:rFonts w:ascii="Times New Roman" w:hAnsi="Times New Roman" w:cs="Times New Roman"/>
          <w:sz w:val="28"/>
          <w:szCs w:val="28"/>
        </w:rPr>
        <w:t xml:space="preserve">рисунков, </w:t>
      </w:r>
      <w:r w:rsidR="00DE109E">
        <w:rPr>
          <w:rFonts w:ascii="Times New Roman" w:hAnsi="Times New Roman" w:cs="Times New Roman"/>
          <w:sz w:val="28"/>
          <w:szCs w:val="28"/>
        </w:rPr>
        <w:t>2</w:t>
      </w:r>
      <w:r w:rsidR="006876E5">
        <w:rPr>
          <w:rFonts w:ascii="Times New Roman" w:hAnsi="Times New Roman" w:cs="Times New Roman"/>
          <w:sz w:val="28"/>
          <w:szCs w:val="28"/>
        </w:rPr>
        <w:t>7</w:t>
      </w:r>
      <w:r>
        <w:rPr>
          <w:rFonts w:ascii="Times New Roman" w:hAnsi="Times New Roman" w:cs="Times New Roman"/>
          <w:sz w:val="28"/>
          <w:szCs w:val="28"/>
        </w:rPr>
        <w:t xml:space="preserve"> таблиц, спис</w:t>
      </w:r>
      <w:r w:rsidR="00975057">
        <w:rPr>
          <w:rFonts w:ascii="Times New Roman" w:hAnsi="Times New Roman" w:cs="Times New Roman"/>
          <w:sz w:val="28"/>
          <w:szCs w:val="28"/>
        </w:rPr>
        <w:t>ка</w:t>
      </w:r>
      <w:r>
        <w:rPr>
          <w:rFonts w:ascii="Times New Roman" w:hAnsi="Times New Roman" w:cs="Times New Roman"/>
          <w:sz w:val="28"/>
          <w:szCs w:val="28"/>
        </w:rPr>
        <w:t xml:space="preserve"> использованной литература из </w:t>
      </w:r>
      <w:r w:rsidR="00DE109E">
        <w:rPr>
          <w:rFonts w:ascii="Times New Roman" w:hAnsi="Times New Roman" w:cs="Times New Roman"/>
          <w:sz w:val="28"/>
          <w:szCs w:val="28"/>
        </w:rPr>
        <w:t>79</w:t>
      </w:r>
      <w:r>
        <w:rPr>
          <w:rFonts w:ascii="Times New Roman" w:hAnsi="Times New Roman" w:cs="Times New Roman"/>
          <w:sz w:val="28"/>
          <w:szCs w:val="28"/>
        </w:rPr>
        <w:t xml:space="preserve"> наименований.</w:t>
      </w:r>
    </w:p>
    <w:p w14:paraId="6DDD4ED7" w14:textId="40FC2157" w:rsidR="00136C4E" w:rsidRDefault="00136C4E" w:rsidP="00DE5278">
      <w:pPr>
        <w:pStyle w:val="a3"/>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Результаты работы получены автором самостоятельно.</w:t>
      </w:r>
    </w:p>
    <w:p w14:paraId="0E4C83A9" w14:textId="0BB2DD1B" w:rsidR="002E1B1E" w:rsidRDefault="008431DB" w:rsidP="0054004E">
      <w:pPr>
        <w:pStyle w:val="a3"/>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Автор выражает глубокую благодарность коллективу кафедры </w:t>
      </w:r>
      <w:r w:rsidR="005F681B">
        <w:rPr>
          <w:rFonts w:ascii="Times New Roman" w:hAnsi="Times New Roman" w:cs="Times New Roman"/>
          <w:sz w:val="28"/>
          <w:szCs w:val="28"/>
        </w:rPr>
        <w:t>«Строительные материалы и технологии»</w:t>
      </w:r>
      <w:r>
        <w:rPr>
          <w:rFonts w:ascii="Times New Roman" w:hAnsi="Times New Roman" w:cs="Times New Roman"/>
          <w:sz w:val="28"/>
          <w:szCs w:val="28"/>
        </w:rPr>
        <w:t xml:space="preserve"> НАО «Карагандинский технический университет имени Абылкаса Сагинова»</w:t>
      </w:r>
      <w:r w:rsidR="001C2035">
        <w:rPr>
          <w:rFonts w:ascii="Times New Roman" w:hAnsi="Times New Roman" w:cs="Times New Roman"/>
          <w:sz w:val="28"/>
          <w:szCs w:val="28"/>
        </w:rPr>
        <w:t>.</w:t>
      </w:r>
    </w:p>
    <w:p w14:paraId="67D91253" w14:textId="77777777" w:rsidR="002E1B1E" w:rsidRDefault="002E1B1E">
      <w:pPr>
        <w:rPr>
          <w:rFonts w:ascii="Times New Roman" w:hAnsi="Times New Roman" w:cs="Times New Roman"/>
          <w:sz w:val="28"/>
          <w:szCs w:val="28"/>
        </w:rPr>
      </w:pPr>
      <w:r>
        <w:rPr>
          <w:rFonts w:ascii="Times New Roman" w:hAnsi="Times New Roman" w:cs="Times New Roman"/>
          <w:sz w:val="28"/>
          <w:szCs w:val="28"/>
        </w:rPr>
        <w:br w:type="page"/>
      </w:r>
    </w:p>
    <w:p w14:paraId="67C067D5" w14:textId="6E2AB042" w:rsidR="00FB5B1F" w:rsidRPr="00335612" w:rsidRDefault="00FB5B1F" w:rsidP="00335612">
      <w:pPr>
        <w:pStyle w:val="a3"/>
        <w:numPr>
          <w:ilvl w:val="0"/>
          <w:numId w:val="6"/>
        </w:numPr>
        <w:spacing w:after="0" w:line="240" w:lineRule="auto"/>
        <w:ind w:hanging="54"/>
        <w:jc w:val="both"/>
        <w:rPr>
          <w:rFonts w:ascii="Times New Roman" w:hAnsi="Times New Roman" w:cs="Times New Roman"/>
          <w:b/>
          <w:bCs/>
          <w:sz w:val="28"/>
          <w:szCs w:val="28"/>
        </w:rPr>
      </w:pPr>
      <w:r w:rsidRPr="00335612">
        <w:rPr>
          <w:rFonts w:ascii="Times New Roman" w:hAnsi="Times New Roman" w:cs="Times New Roman"/>
          <w:b/>
          <w:bCs/>
          <w:sz w:val="28"/>
          <w:szCs w:val="28"/>
        </w:rPr>
        <w:t>СОСТОЯНИЕ ВОПРОСА</w:t>
      </w:r>
    </w:p>
    <w:p w14:paraId="3737AE69" w14:textId="77777777" w:rsidR="00335612" w:rsidRPr="00335612" w:rsidRDefault="00335612" w:rsidP="00335612">
      <w:pPr>
        <w:pStyle w:val="a3"/>
        <w:spacing w:after="0" w:line="240" w:lineRule="auto"/>
        <w:ind w:left="480"/>
        <w:jc w:val="both"/>
        <w:rPr>
          <w:rFonts w:ascii="Times New Roman" w:hAnsi="Times New Roman" w:cs="Times New Roman"/>
          <w:b/>
          <w:bCs/>
          <w:sz w:val="28"/>
          <w:szCs w:val="28"/>
        </w:rPr>
      </w:pPr>
    </w:p>
    <w:p w14:paraId="2AA005B7" w14:textId="77777777" w:rsidR="00A7204B" w:rsidRPr="00A7204B" w:rsidRDefault="00FB5B1F">
      <w:pPr>
        <w:pStyle w:val="a3"/>
        <w:numPr>
          <w:ilvl w:val="1"/>
          <w:numId w:val="6"/>
        </w:numPr>
        <w:tabs>
          <w:tab w:val="left" w:pos="851"/>
        </w:tabs>
        <w:spacing w:after="0" w:line="240" w:lineRule="auto"/>
        <w:ind w:left="0" w:firstLine="426"/>
        <w:jc w:val="both"/>
        <w:rPr>
          <w:rFonts w:ascii="Times New Roman" w:hAnsi="Times New Roman" w:cs="Times New Roman"/>
          <w:sz w:val="28"/>
          <w:szCs w:val="28"/>
        </w:rPr>
      </w:pPr>
      <w:r w:rsidRPr="009C5A4D">
        <w:rPr>
          <w:rFonts w:ascii="Times New Roman" w:hAnsi="Times New Roman" w:cs="Times New Roman"/>
          <w:b/>
          <w:bCs/>
          <w:sz w:val="28"/>
          <w:szCs w:val="28"/>
        </w:rPr>
        <w:t xml:space="preserve">Особенности строительства дорожных покрытий на территории Республики Казахстан с учетом </w:t>
      </w:r>
      <w:r w:rsidR="00A7204B" w:rsidRPr="009C5A4D">
        <w:rPr>
          <w:rFonts w:ascii="Times New Roman" w:hAnsi="Times New Roman" w:cs="Times New Roman"/>
          <w:b/>
          <w:bCs/>
          <w:sz w:val="28"/>
          <w:szCs w:val="28"/>
        </w:rPr>
        <w:t xml:space="preserve">климатических условий </w:t>
      </w:r>
    </w:p>
    <w:p w14:paraId="46881816" w14:textId="77777777" w:rsidR="00A7204B" w:rsidRDefault="00A7204B" w:rsidP="00A7204B">
      <w:pPr>
        <w:pStyle w:val="a3"/>
        <w:spacing w:after="0" w:line="240" w:lineRule="auto"/>
        <w:ind w:left="1047"/>
        <w:jc w:val="both"/>
        <w:rPr>
          <w:rFonts w:ascii="Times New Roman" w:hAnsi="Times New Roman" w:cs="Times New Roman"/>
          <w:sz w:val="28"/>
          <w:szCs w:val="28"/>
        </w:rPr>
      </w:pPr>
    </w:p>
    <w:p w14:paraId="6039AADC" w14:textId="67E400BC" w:rsidR="003569C0" w:rsidRDefault="00765DB6" w:rsidP="00A7204B">
      <w:pPr>
        <w:pStyle w:val="a3"/>
        <w:spacing w:after="0" w:line="240" w:lineRule="auto"/>
        <w:ind w:left="0" w:firstLine="426"/>
        <w:jc w:val="both"/>
        <w:rPr>
          <w:rFonts w:ascii="Times New Roman" w:hAnsi="Times New Roman" w:cs="Times New Roman"/>
          <w:sz w:val="28"/>
          <w:szCs w:val="28"/>
          <w:lang w:val="en-US"/>
        </w:rPr>
      </w:pPr>
      <w:r>
        <w:rPr>
          <w:rFonts w:ascii="Times New Roman" w:hAnsi="Times New Roman" w:cs="Times New Roman"/>
          <w:sz w:val="28"/>
          <w:szCs w:val="28"/>
        </w:rPr>
        <w:t xml:space="preserve">Территория Казахстана занимает обширную площадь в </w:t>
      </w:r>
      <w:r w:rsidRPr="00765DB6">
        <w:rPr>
          <w:rFonts w:ascii="Times New Roman" w:hAnsi="Times New Roman" w:cs="Times New Roman"/>
          <w:sz w:val="28"/>
          <w:szCs w:val="28"/>
        </w:rPr>
        <w:t>2 725 000 км²</w:t>
      </w:r>
      <w:r>
        <w:rPr>
          <w:rFonts w:ascii="Times New Roman" w:hAnsi="Times New Roman" w:cs="Times New Roman"/>
          <w:sz w:val="28"/>
          <w:szCs w:val="28"/>
        </w:rPr>
        <w:t>. Согласно схематической карты</w:t>
      </w:r>
      <w:r w:rsidR="004925AD">
        <w:rPr>
          <w:rFonts w:ascii="Times New Roman" w:hAnsi="Times New Roman" w:cs="Times New Roman"/>
          <w:sz w:val="28"/>
          <w:szCs w:val="28"/>
        </w:rPr>
        <w:t xml:space="preserve"> на рисунке 1</w:t>
      </w:r>
      <w:r>
        <w:rPr>
          <w:rFonts w:ascii="Times New Roman" w:hAnsi="Times New Roman" w:cs="Times New Roman"/>
          <w:sz w:val="28"/>
          <w:szCs w:val="28"/>
        </w:rPr>
        <w:t xml:space="preserve"> </w:t>
      </w:r>
      <w:r w:rsidR="00D7175F">
        <w:rPr>
          <w:rFonts w:ascii="Times New Roman" w:hAnsi="Times New Roman" w:cs="Times New Roman"/>
          <w:sz w:val="28"/>
          <w:szCs w:val="28"/>
        </w:rPr>
        <w:t>климатического</w:t>
      </w:r>
      <w:r w:rsidR="00A7204B">
        <w:rPr>
          <w:rFonts w:ascii="Times New Roman" w:hAnsi="Times New Roman" w:cs="Times New Roman"/>
          <w:sz w:val="28"/>
          <w:szCs w:val="28"/>
        </w:rPr>
        <w:t xml:space="preserve"> </w:t>
      </w:r>
      <w:r w:rsidR="00D7175F">
        <w:rPr>
          <w:rFonts w:ascii="Times New Roman" w:hAnsi="Times New Roman" w:cs="Times New Roman"/>
          <w:sz w:val="28"/>
          <w:szCs w:val="28"/>
        </w:rPr>
        <w:t>районирования</w:t>
      </w:r>
      <w:r w:rsidR="00E36F37" w:rsidRPr="00E36F37">
        <w:rPr>
          <w:rFonts w:ascii="Times New Roman" w:hAnsi="Times New Roman" w:cs="Times New Roman"/>
          <w:sz w:val="28"/>
          <w:szCs w:val="28"/>
        </w:rPr>
        <w:t xml:space="preserve"> </w:t>
      </w:r>
      <w:r w:rsidR="00E36F37">
        <w:rPr>
          <w:rFonts w:ascii="Times New Roman" w:hAnsi="Times New Roman" w:cs="Times New Roman"/>
          <w:sz w:val="28"/>
          <w:szCs w:val="28"/>
        </w:rPr>
        <w:t>в Казахстане 4 климатических района с различными подрайонами</w:t>
      </w:r>
      <w:r w:rsidR="00644983">
        <w:rPr>
          <w:rFonts w:ascii="Times New Roman" w:hAnsi="Times New Roman" w:cs="Times New Roman"/>
          <w:sz w:val="28"/>
          <w:szCs w:val="28"/>
        </w:rPr>
        <w:t xml:space="preserve"> </w:t>
      </w:r>
      <w:r w:rsidR="00644983" w:rsidRPr="00644983">
        <w:rPr>
          <w:rFonts w:ascii="Times New Roman" w:hAnsi="Times New Roman" w:cs="Times New Roman"/>
          <w:sz w:val="28"/>
          <w:szCs w:val="28"/>
        </w:rPr>
        <w:t>[12]</w:t>
      </w:r>
      <w:r w:rsidR="00E36F37">
        <w:rPr>
          <w:rFonts w:ascii="Times New Roman" w:hAnsi="Times New Roman" w:cs="Times New Roman"/>
          <w:sz w:val="28"/>
          <w:szCs w:val="28"/>
        </w:rPr>
        <w:t>. Климат определяется, как резко континентальный, с теплым летом и очень холодной зимой. Максимальные климатические параметры достигают -42,8</w:t>
      </w:r>
      <w:r w:rsidR="00E36F37">
        <w:rPr>
          <w:rFonts w:ascii="Times New Roman" w:hAnsi="Times New Roman" w:cs="Times New Roman"/>
          <w:sz w:val="28"/>
          <w:szCs w:val="28"/>
          <w:vertAlign w:val="superscript"/>
        </w:rPr>
        <w:t>0</w:t>
      </w:r>
      <w:r w:rsidR="00E36F37">
        <w:rPr>
          <w:rFonts w:ascii="Times New Roman" w:hAnsi="Times New Roman" w:cs="Times New Roman"/>
          <w:sz w:val="28"/>
          <w:szCs w:val="28"/>
        </w:rPr>
        <w:t>С в холодный период</w:t>
      </w:r>
      <w:r w:rsidR="007D14F8">
        <w:rPr>
          <w:rFonts w:ascii="Times New Roman" w:hAnsi="Times New Roman" w:cs="Times New Roman"/>
          <w:sz w:val="28"/>
          <w:szCs w:val="28"/>
        </w:rPr>
        <w:t xml:space="preserve"> и 40,2</w:t>
      </w:r>
      <w:r w:rsidR="007D14F8">
        <w:rPr>
          <w:rFonts w:ascii="Times New Roman" w:hAnsi="Times New Roman" w:cs="Times New Roman"/>
          <w:sz w:val="28"/>
          <w:szCs w:val="28"/>
          <w:vertAlign w:val="superscript"/>
        </w:rPr>
        <w:t>0</w:t>
      </w:r>
      <w:r w:rsidR="007D14F8">
        <w:rPr>
          <w:rFonts w:ascii="Times New Roman" w:hAnsi="Times New Roman" w:cs="Times New Roman"/>
          <w:sz w:val="28"/>
          <w:szCs w:val="28"/>
        </w:rPr>
        <w:t>С в теплый период года. Средняя амплитуда воздуха за год составляет 11</w:t>
      </w:r>
      <w:r w:rsidR="007D14F8">
        <w:rPr>
          <w:rFonts w:ascii="Times New Roman" w:hAnsi="Times New Roman" w:cs="Times New Roman"/>
          <w:sz w:val="28"/>
          <w:szCs w:val="28"/>
          <w:vertAlign w:val="superscript"/>
        </w:rPr>
        <w:t>0</w:t>
      </w:r>
      <w:r w:rsidR="007D14F8">
        <w:rPr>
          <w:rFonts w:ascii="Times New Roman" w:hAnsi="Times New Roman" w:cs="Times New Roman"/>
          <w:sz w:val="28"/>
          <w:szCs w:val="28"/>
        </w:rPr>
        <w:t xml:space="preserve">С. </w:t>
      </w:r>
    </w:p>
    <w:p w14:paraId="4015D50F" w14:textId="77777777" w:rsidR="003569C0" w:rsidRDefault="003569C0" w:rsidP="00FF03DC">
      <w:pPr>
        <w:spacing w:after="0" w:line="240" w:lineRule="auto"/>
        <w:ind w:firstLine="567"/>
        <w:jc w:val="both"/>
        <w:rPr>
          <w:rFonts w:ascii="Times New Roman" w:hAnsi="Times New Roman" w:cs="Times New Roman"/>
          <w:sz w:val="28"/>
          <w:szCs w:val="28"/>
          <w:lang w:val="en-US"/>
        </w:rPr>
      </w:pPr>
    </w:p>
    <w:p w14:paraId="6A3D1A77" w14:textId="747BC694" w:rsidR="00E36F37" w:rsidRDefault="003569C0" w:rsidP="003569C0">
      <w:pPr>
        <w:spacing w:after="0" w:line="240" w:lineRule="auto"/>
        <w:jc w:val="both"/>
        <w:rPr>
          <w:rFonts w:ascii="Times New Roman" w:hAnsi="Times New Roman" w:cs="Times New Roman"/>
          <w:sz w:val="28"/>
          <w:szCs w:val="28"/>
        </w:rPr>
      </w:pP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"C:\\Users\\GMP\\Sadykov\\AppData\\Local\\ITS.Paragraph\\DocumentsCache\\041510\\041510560.JPG" \* MERGEFORMATINET </w:instrText>
      </w:r>
      <w:r>
        <w:rPr>
          <w:noProof/>
        </w:rPr>
        <w:fldChar w:fldCharType="separate"/>
      </w:r>
      <w:r>
        <w:rPr>
          <w:noProof/>
        </w:rPr>
        <w:fldChar w:fldCharType="begin"/>
      </w:r>
      <w:r>
        <w:rPr>
          <w:noProof/>
        </w:rPr>
        <w:instrText xml:space="preserve"> INCLUDEPICTURE  "C:\\Users\\GMP\\Sadykov\\AppData\\Local\\ITS.Paragraph\\DocumentsCache\\041510\\041510560.JPG"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"D:\\Мадина\\докторантура\\Sadykov\\AppData\\Local\\ITS.Paragraph\\DocumentsCache\\041510\\041510560.JPG" \* MERGEFORMATINET </w:instrText>
      </w:r>
      <w:r>
        <w:rPr>
          <w:noProof/>
        </w:rPr>
        <w:fldChar w:fldCharType="separate"/>
      </w:r>
      <w:r>
        <w:rPr>
          <w:noProof/>
        </w:rPr>
        <w:fldChar w:fldCharType="begin"/>
      </w:r>
      <w:r>
        <w:rPr>
          <w:noProof/>
        </w:rPr>
        <w:instrText xml:space="preserve"> INCLUDEPICTURE  "D:\\Мадина\\докторантура\\Sadykov\\AppData\\Local\\ITS.Paragraph\\DocumentsCache\\041510\\041510560.JPG" \* MERGEFORMATINET </w:instrText>
      </w:r>
      <w:r>
        <w:rPr>
          <w:noProof/>
        </w:rPr>
        <w:fldChar w:fldCharType="separate"/>
      </w:r>
      <w:r>
        <w:rPr>
          <w:noProof/>
        </w:rPr>
        <w:fldChar w:fldCharType="begin"/>
      </w:r>
      <w:r>
        <w:rPr>
          <w:noProof/>
        </w:rPr>
        <w:instrText xml:space="preserve"> INCLUDEPICTURE  "D:\\Мадина\\докторантура\\Sadykov\\AppData\\Local\\ITS.Paragraph\\DocumentsCache\\041510\\041510560.JPG" \* MERGEFORMATINET </w:instrText>
      </w:r>
      <w:r>
        <w:rPr>
          <w:noProof/>
        </w:rPr>
        <w:fldChar w:fldCharType="separate"/>
      </w:r>
      <w:r>
        <w:rPr>
          <w:noProof/>
        </w:rPr>
        <w:fldChar w:fldCharType="begin"/>
      </w:r>
      <w:r>
        <w:rPr>
          <w:noProof/>
        </w:rPr>
        <w:instrText xml:space="preserve"> INCLUDEPICTURE  "D:\\Мадина\\докторантура\\Sadykov\\AppData\\Local\\ITS.Paragraph\\DocumentsCache\\041510\\041510560.JPG" \* MERGEFORMATINET </w:instrText>
      </w:r>
      <w:r>
        <w:rPr>
          <w:noProof/>
        </w:rPr>
        <w:fldChar w:fldCharType="separate"/>
      </w:r>
      <w:r>
        <w:rPr>
          <w:noProof/>
        </w:rPr>
        <w:fldChar w:fldCharType="begin"/>
      </w:r>
      <w:r>
        <w:rPr>
          <w:noProof/>
        </w:rPr>
        <w:instrText xml:space="preserve"> INCLUDEPICTURE  "D:\\Мадина\\докторантура\\Sadykov\\AppData\\Local\\ITS.Paragraph\\DocumentsCache\\041510\\041510560.JPG" \* MERGEFORMATINET </w:instrText>
      </w:r>
      <w:r>
        <w:rPr>
          <w:noProof/>
        </w:rPr>
        <w:fldChar w:fldCharType="separate"/>
      </w:r>
      <w:r>
        <w:rPr>
          <w:noProof/>
        </w:rPr>
        <w:fldChar w:fldCharType="begin"/>
      </w:r>
      <w:r>
        <w:rPr>
          <w:noProof/>
        </w:rPr>
        <w:instrText xml:space="preserve"> INCLUDEPICTURE  "D:\\Мадина\\докторантура\\Sadykov\\AppData\\Local\\ITS.Paragraph\\DocumentsCache\\041510\\041510560.JPG" \* MERGEFORMATINET </w:instrText>
      </w:r>
      <w:r>
        <w:rPr>
          <w:noProof/>
        </w:rPr>
        <w:fldChar w:fldCharType="separate"/>
      </w:r>
      <w:r>
        <w:rPr>
          <w:noProof/>
        </w:rPr>
        <w:fldChar w:fldCharType="begin"/>
      </w:r>
      <w:r>
        <w:rPr>
          <w:noProof/>
        </w:rPr>
        <w:instrText xml:space="preserve"> INCLUDEPICTURE  "D:\\Мадина\\докторантура\\Sadykov\\AppData\\Local\\ITS.Paragraph\\DocumentsCache\\041510\\041510560.JPG" \* MERGEFORMATINET </w:instrText>
      </w:r>
      <w:r>
        <w:rPr>
          <w:noProof/>
        </w:rPr>
        <w:fldChar w:fldCharType="separate"/>
      </w:r>
      <w:r>
        <w:rPr>
          <w:noProof/>
        </w:rPr>
        <w:fldChar w:fldCharType="begin"/>
      </w:r>
      <w:r>
        <w:rPr>
          <w:noProof/>
        </w:rPr>
        <w:instrText xml:space="preserve"> INCLUDEPICTURE  "D:\\Мадина\\докторантура\\Sadykov\\AppData\\Local\\ITS.Paragraph\\DocumentsCache\\041510\\041510560.JPG" \* MERGEFORMATINET </w:instrText>
      </w:r>
      <w:r>
        <w:rPr>
          <w:noProof/>
        </w:rPr>
        <w:fldChar w:fldCharType="separate"/>
      </w:r>
      <w:r>
        <w:rPr>
          <w:noProof/>
        </w:rPr>
        <w:fldChar w:fldCharType="begin"/>
      </w:r>
      <w:r>
        <w:rPr>
          <w:noProof/>
        </w:rPr>
        <w:instrText xml:space="preserve"> INCLUDEPICTURE  "D:\\Мадина\\докторантура\\Sadykov\\AppData\\Local\\ITS.Paragraph\\DocumentsCache\\041510\\041510560.JPG" \* MERGEFORMATINET </w:instrText>
      </w:r>
      <w:r>
        <w:rPr>
          <w:noProof/>
        </w:rPr>
        <w:fldChar w:fldCharType="separate"/>
      </w:r>
      <w:r w:rsidR="004B4A32">
        <w:rPr>
          <w:noProof/>
        </w:rPr>
        <w:fldChar w:fldCharType="begin"/>
      </w:r>
      <w:r w:rsidR="004B4A32">
        <w:rPr>
          <w:noProof/>
        </w:rPr>
        <w:instrText xml:space="preserve"> INCLUDEPICTURE  "E:\\..\\Sadykov\\AppData\\Local\\ITS.Paragraph\\DocumentsCache\\041510\\041510560.JPG" \* MERGEFORMATINET </w:instrText>
      </w:r>
      <w:r w:rsidR="004B4A32">
        <w:rPr>
          <w:noProof/>
        </w:rPr>
        <w:fldChar w:fldCharType="separate"/>
      </w:r>
      <w:r w:rsidR="00B20CB8">
        <w:rPr>
          <w:noProof/>
        </w:rPr>
        <w:fldChar w:fldCharType="begin"/>
      </w:r>
      <w:r w:rsidR="00B20CB8">
        <w:rPr>
          <w:noProof/>
        </w:rPr>
        <w:instrText xml:space="preserve"> INCLUDEPICTURE  "E:\\..\\Sadykov\\AppData\\Local\\ITS.Paragraph\\DocumentsCache\\041510\\041510560.JPG" \* MERGEFORMATINET </w:instrText>
      </w:r>
      <w:r w:rsidR="00B20CB8">
        <w:rPr>
          <w:noProof/>
        </w:rPr>
        <w:fldChar w:fldCharType="separate"/>
      </w:r>
      <w:r w:rsidR="001C2035">
        <w:rPr>
          <w:noProof/>
        </w:rPr>
        <w:fldChar w:fldCharType="begin"/>
      </w:r>
      <w:r w:rsidR="001C2035">
        <w:rPr>
          <w:noProof/>
        </w:rPr>
        <w:instrText xml:space="preserve"> INCLUDEPICTURE  "E:\\..\\Sadykov\\AppData\\Local\\ITS.Paragraph\\DocumentsCache\\041510\\041510560.JPG" \* MERGEFORMATINET </w:instrText>
      </w:r>
      <w:r w:rsidR="001C2035">
        <w:rPr>
          <w:noProof/>
        </w:rPr>
        <w:fldChar w:fldCharType="separate"/>
      </w:r>
      <w:r w:rsidR="00FD508A">
        <w:rPr>
          <w:noProof/>
        </w:rPr>
        <w:fldChar w:fldCharType="begin"/>
      </w:r>
      <w:r w:rsidR="00FD508A">
        <w:rPr>
          <w:noProof/>
        </w:rPr>
        <w:instrText xml:space="preserve"> INCLUDEPICTURE  "E:\\..\\Sadykov\\AppData\\Local\\ITS.Paragraph\\DocumentsCache\\041510\\041510560.JPG" \* MERGEFORMATINET </w:instrText>
      </w:r>
      <w:r w:rsidR="00FD508A">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sidR="007C399B">
        <w:rPr>
          <w:noProof/>
        </w:rPr>
        <w:fldChar w:fldCharType="begin"/>
      </w:r>
      <w:r w:rsidR="007C399B">
        <w:rPr>
          <w:noProof/>
        </w:rPr>
        <w:instrText xml:space="preserve"> INCLUDEPICTURE  "G:\\..\\Sadykov\\AppData\\Local\\ITS.Paragraph\\DocumentsCache\\041510\\041510560.JPG" \* MERGEFORMATINET </w:instrText>
      </w:r>
      <w:r w:rsidR="007C399B">
        <w:rPr>
          <w:noProof/>
        </w:rPr>
        <w:fldChar w:fldCharType="separate"/>
      </w:r>
      <w:r w:rsidR="00D011D1">
        <w:rPr>
          <w:noProof/>
        </w:rPr>
        <w:fldChar w:fldCharType="begin"/>
      </w:r>
      <w:r w:rsidR="00D011D1">
        <w:rPr>
          <w:noProof/>
        </w:rPr>
        <w:instrText xml:space="preserve"> INCLUDEPICTURE  "G:\\..\\Sadykov\\AppData\\Local\\ITS.Paragraph\\DocumentsCache\\041510\\041510560.JPG" \* MERGEFORMATINET </w:instrText>
      </w:r>
      <w:r w:rsidR="00D011D1">
        <w:rPr>
          <w:noProof/>
        </w:rPr>
        <w:fldChar w:fldCharType="separate"/>
      </w:r>
      <w:r>
        <w:rPr>
          <w:noProof/>
        </w:rPr>
        <w:fldChar w:fldCharType="begin"/>
      </w:r>
      <w:r>
        <w:rPr>
          <w:noProof/>
        </w:rPr>
        <w:instrText xml:space="preserve"> INCLUDEPICTURE  "C:\\Users\\Medet Tuseev\\AppData\\Local\\Microsoft\\Windows\\INetCache\\Sadykov\\AppData\\Local\\ITS.Paragraph\\DocumentsCache\\041510\\041510560.JPG"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Pr>
          <w:noProof/>
        </w:rPr>
        <w:fldChar w:fldCharType="begin"/>
      </w:r>
      <w:r>
        <w:rPr>
          <w:noProof/>
        </w:rPr>
        <w:instrText xml:space="preserve"> INCLUDEPICTURE  "C:\\Users\\Sadykov\\AppData\\Local\\ITS.Paragraph\\DocumentsCache\\041510\\041510560.JPG" \* MERGEFORMATINET </w:instrText>
      </w:r>
      <w:r>
        <w:rPr>
          <w:noProof/>
        </w:rPr>
        <w:fldChar w:fldCharType="separate"/>
      </w:r>
      <w:r w:rsidR="005460F0">
        <w:rPr>
          <w:noProof/>
        </w:rPr>
        <w:fldChar w:fldCharType="begin"/>
      </w:r>
      <w:r w:rsidR="005460F0">
        <w:rPr>
          <w:noProof/>
        </w:rPr>
        <w:instrText xml:space="preserve"> INCLUDEPICTURE  "F:\\..\\Sadykov\\AppData\\Local\\ITS.Paragraph\\DocumentsCache\\041510\\041510560.JPG" \* MERGEFORMATINET </w:instrText>
      </w:r>
      <w:r w:rsidR="005460F0">
        <w:rPr>
          <w:noProof/>
        </w:rPr>
        <w:fldChar w:fldCharType="separate"/>
      </w:r>
      <w:r w:rsidR="007B1E6D">
        <w:rPr>
          <w:noProof/>
        </w:rPr>
        <w:fldChar w:fldCharType="begin"/>
      </w:r>
      <w:r w:rsidR="007B1E6D">
        <w:rPr>
          <w:noProof/>
        </w:rPr>
        <w:instrText xml:space="preserve"> INCLUDEPICTURE  "E:\\..\\Sadykov\\AppData\\Local\\ITS.Paragraph\\DocumentsCache\\041510\\041510560.JPG" \* MERGEFORMATINET </w:instrText>
      </w:r>
      <w:r w:rsidR="007B1E6D">
        <w:rPr>
          <w:noProof/>
        </w:rPr>
        <w:fldChar w:fldCharType="separate"/>
      </w:r>
      <w:r w:rsidR="00B105CE">
        <w:rPr>
          <w:noProof/>
        </w:rPr>
        <w:fldChar w:fldCharType="begin"/>
      </w:r>
      <w:r w:rsidR="00B105CE">
        <w:rPr>
          <w:noProof/>
        </w:rPr>
        <w:instrText xml:space="preserve"> INCLUDEPICTURE  "E:\\..\\Sadykov\\AppData\\Local\\ITS.Paragraph\\DocumentsCache\\041510\\041510560.JPG" \* MERGEFORMATINET </w:instrText>
      </w:r>
      <w:r w:rsidR="00B105CE">
        <w:rPr>
          <w:noProof/>
        </w:rPr>
        <w:fldChar w:fldCharType="separate"/>
      </w:r>
      <w:r>
        <w:rPr>
          <w:noProof/>
        </w:rPr>
        <w:fldChar w:fldCharType="begin"/>
      </w:r>
      <w:r>
        <w:rPr>
          <w:noProof/>
        </w:rPr>
        <w:instrText xml:space="preserve"> INCLUDEPICTURE  "C:\\Users\\GMP\\Sadykov\\AppData\\Local\\ITS.Paragraph\\DocumentsCache\\041510\\041510560.JPG" \* MERGEFORMATINET </w:instrText>
      </w:r>
      <w:r>
        <w:rPr>
          <w:noProof/>
        </w:rPr>
        <w:fldChar w:fldCharType="separate"/>
      </w:r>
      <w:r>
        <w:rPr>
          <w:noProof/>
        </w:rPr>
        <w:fldChar w:fldCharType="begin"/>
      </w:r>
      <w:r>
        <w:rPr>
          <w:noProof/>
        </w:rPr>
        <w:instrText xml:space="preserve"> INCLUDEPICTURE  "D:\\Мадина\\докторантура\\Sadykov\\AppData\\Local\\ITS.Paragraph\\DocumentsCache\\041510\\041510560.JPG" \* MERGEFORMATINET </w:instrText>
      </w:r>
      <w:r>
        <w:rPr>
          <w:noProof/>
        </w:rPr>
        <w:fldChar w:fldCharType="separate"/>
      </w:r>
      <w:r>
        <w:rPr>
          <w:noProof/>
        </w:rPr>
        <w:fldChar w:fldCharType="begin"/>
      </w:r>
      <w:r>
        <w:rPr>
          <w:noProof/>
        </w:rPr>
        <w:instrText xml:space="preserve"> INCLUDEPICTURE  "D:\\Мадина\\докторантура\\Sadykov\\AppData\\Local\\ITS.Paragraph\\DocumentsCache\\041510\\041510560.JPG" \* MERGEFORMATINET </w:instrText>
      </w:r>
      <w:r>
        <w:rPr>
          <w:noProof/>
        </w:rPr>
        <w:fldChar w:fldCharType="separate"/>
      </w:r>
      <w:r>
        <w:rPr>
          <w:noProof/>
        </w:rPr>
        <w:fldChar w:fldCharType="begin"/>
      </w:r>
      <w:r>
        <w:rPr>
          <w:noProof/>
        </w:rPr>
        <w:instrText xml:space="preserve"> INCLUDEPICTURE  "D:\\Мадина\\докторантура\\Sadykov\\AppData\\Local\\ITS.Paragraph\\DocumentsCache\\041510\\041510560.JPG" \* MERGEFORMATINET </w:instrText>
      </w:r>
      <w:r>
        <w:rPr>
          <w:noProof/>
        </w:rPr>
        <w:fldChar w:fldCharType="separate"/>
      </w:r>
      <w:r>
        <w:rPr>
          <w:noProof/>
        </w:rPr>
        <w:fldChar w:fldCharType="begin"/>
      </w:r>
      <w:r>
        <w:rPr>
          <w:noProof/>
        </w:rPr>
        <w:instrText xml:space="preserve"> INCLUDEPICTURE  "D:\\Мадина\\докторантура\\Sadykov\\AppData\\Local\\ITS.Paragraph\\DocumentsCache\\041510\\041510560.JPG" \* MERGEFORMATINET </w:instrText>
      </w:r>
      <w:r>
        <w:rPr>
          <w:noProof/>
        </w:rPr>
        <w:fldChar w:fldCharType="separate"/>
      </w:r>
      <w:r>
        <w:rPr>
          <w:noProof/>
        </w:rPr>
        <w:fldChar w:fldCharType="begin"/>
      </w:r>
      <w:r>
        <w:rPr>
          <w:noProof/>
        </w:rPr>
        <w:instrText xml:space="preserve"> INCLUDEPICTURE  "D:\\Мадина\\докторантура\\Sadykov\\AppData\\Local\\ITS.Paragraph\\DocumentsCache\\041510\\041510560.JPG" \* MERGEFORMATINET </w:instrText>
      </w:r>
      <w:r>
        <w:rPr>
          <w:noProof/>
        </w:rPr>
        <w:fldChar w:fldCharType="separate"/>
      </w:r>
      <w:r>
        <w:rPr>
          <w:noProof/>
        </w:rPr>
        <w:fldChar w:fldCharType="begin"/>
      </w:r>
      <w:r>
        <w:rPr>
          <w:noProof/>
        </w:rPr>
        <w:instrText xml:space="preserve"> INCLUDEPICTURE  "D:\\Мадина\\докторантура\\Sadykov\\AppData\\Local\\ITS.Paragraph\\DocumentsCache\\041510\\041510560.JPG" \* MERGEFORMATINET </w:instrText>
      </w:r>
      <w:r>
        <w:rPr>
          <w:noProof/>
        </w:rPr>
        <w:fldChar w:fldCharType="separate"/>
      </w:r>
      <w:r w:rsidR="006F500E">
        <w:rPr>
          <w:noProof/>
        </w:rPr>
        <w:fldChar w:fldCharType="begin"/>
      </w:r>
      <w:r w:rsidR="006F500E">
        <w:rPr>
          <w:noProof/>
        </w:rPr>
        <w:instrText xml:space="preserve"> </w:instrText>
      </w:r>
      <w:r w:rsidR="006F500E">
        <w:rPr>
          <w:noProof/>
        </w:rPr>
        <w:instrText>INCLUDEPICTURE  "C:\\Users\\Sadykov\\AppData\\Local\\ITS.</w:instrText>
      </w:r>
      <w:r w:rsidR="006F500E">
        <w:rPr>
          <w:noProof/>
        </w:rPr>
        <w:instrText>Paragraph\\DocumentsCache\\041510\\041510560.JPG" \* MERGEFORMATINET</w:instrText>
      </w:r>
      <w:r w:rsidR="006F500E">
        <w:rPr>
          <w:noProof/>
        </w:rPr>
        <w:instrText xml:space="preserve"> </w:instrText>
      </w:r>
      <w:r w:rsidR="006F500E">
        <w:rPr>
          <w:noProof/>
        </w:rPr>
        <w:fldChar w:fldCharType="separate"/>
      </w:r>
      <w:r w:rsidR="006E6A3C">
        <w:rPr>
          <w:noProof/>
        </w:rPr>
        <w:pict w14:anchorId="3C6A08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9.5pt;height:284.25pt;visibility:visible">
            <v:imagedata r:id="rId9" r:href="rId10"/>
          </v:shape>
        </w:pict>
      </w:r>
      <w:r w:rsidR="006F500E">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sidR="00B105CE">
        <w:rPr>
          <w:noProof/>
        </w:rPr>
        <w:fldChar w:fldCharType="end"/>
      </w:r>
      <w:r w:rsidR="007B1E6D">
        <w:rPr>
          <w:noProof/>
        </w:rPr>
        <w:fldChar w:fldCharType="end"/>
      </w:r>
      <w:r w:rsidR="005460F0">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sidR="00D011D1">
        <w:rPr>
          <w:noProof/>
        </w:rPr>
        <w:fldChar w:fldCharType="end"/>
      </w:r>
      <w:r w:rsidR="007C399B">
        <w:rPr>
          <w:noProof/>
        </w:rPr>
        <w:fldChar w:fldCharType="end"/>
      </w:r>
      <w:r>
        <w:rPr>
          <w:noProof/>
        </w:rPr>
        <w:fldChar w:fldCharType="end"/>
      </w:r>
      <w:r>
        <w:rPr>
          <w:noProof/>
        </w:rPr>
        <w:fldChar w:fldCharType="end"/>
      </w:r>
      <w:r>
        <w:rPr>
          <w:noProof/>
        </w:rPr>
        <w:fldChar w:fldCharType="end"/>
      </w:r>
      <w:r w:rsidR="00FD508A">
        <w:rPr>
          <w:noProof/>
        </w:rPr>
        <w:fldChar w:fldCharType="end"/>
      </w:r>
      <w:r w:rsidR="001C2035">
        <w:rPr>
          <w:noProof/>
        </w:rPr>
        <w:fldChar w:fldCharType="end"/>
      </w:r>
      <w:r w:rsidR="00B20CB8">
        <w:rPr>
          <w:noProof/>
        </w:rPr>
        <w:fldChar w:fldCharType="end"/>
      </w:r>
      <w:r w:rsidR="004B4A32">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p>
    <w:p w14:paraId="794BCE15" w14:textId="2DC5B95D" w:rsidR="003569C0" w:rsidRPr="00504F28" w:rsidRDefault="003569C0" w:rsidP="003569C0">
      <w:pPr>
        <w:spacing w:after="0"/>
        <w:ind w:firstLine="397"/>
        <w:jc w:val="center"/>
        <w:rPr>
          <w:rStyle w:val="s0"/>
          <w:sz w:val="28"/>
          <w:szCs w:val="28"/>
        </w:rPr>
      </w:pPr>
      <w:r w:rsidRPr="00FE24A2">
        <w:rPr>
          <w:rStyle w:val="s0"/>
          <w:sz w:val="28"/>
          <w:szCs w:val="28"/>
        </w:rPr>
        <w:t>Рисунок 1 - Схематическая карта климатического районирования территории Республики Казахстан для строительства</w:t>
      </w:r>
    </w:p>
    <w:p w14:paraId="6AD2B698" w14:textId="77777777" w:rsidR="003569C0" w:rsidRPr="00504F28" w:rsidRDefault="003569C0" w:rsidP="003569C0">
      <w:pPr>
        <w:spacing w:after="0" w:line="240" w:lineRule="auto"/>
        <w:ind w:firstLine="397"/>
        <w:jc w:val="center"/>
        <w:rPr>
          <w:rFonts w:ascii="Times New Roman" w:hAnsi="Times New Roman" w:cs="Times New Roman"/>
          <w:color w:val="000000"/>
          <w:sz w:val="28"/>
          <w:szCs w:val="28"/>
        </w:rPr>
      </w:pPr>
    </w:p>
    <w:p w14:paraId="49602999" w14:textId="77777777" w:rsidR="00975057" w:rsidRDefault="00FF03DC" w:rsidP="00961D2D">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Температура воздуха </w:t>
      </w:r>
      <w:r w:rsidR="007D14F8">
        <w:rPr>
          <w:rFonts w:ascii="Times New Roman" w:hAnsi="Times New Roman" w:cs="Times New Roman"/>
          <w:sz w:val="28"/>
          <w:szCs w:val="28"/>
        </w:rPr>
        <w:t>по территории</w:t>
      </w:r>
      <w:r>
        <w:rPr>
          <w:rFonts w:ascii="Times New Roman" w:hAnsi="Times New Roman" w:cs="Times New Roman"/>
          <w:sz w:val="28"/>
          <w:szCs w:val="28"/>
        </w:rPr>
        <w:t xml:space="preserve"> распределяется неравномерно</w:t>
      </w:r>
      <w:r w:rsidR="003569C0">
        <w:rPr>
          <w:rFonts w:ascii="Times New Roman" w:hAnsi="Times New Roman" w:cs="Times New Roman"/>
          <w:sz w:val="28"/>
          <w:szCs w:val="28"/>
        </w:rPr>
        <w:t>, э</w:t>
      </w:r>
      <w:r w:rsidR="007D14F8">
        <w:rPr>
          <w:rFonts w:ascii="Times New Roman" w:hAnsi="Times New Roman" w:cs="Times New Roman"/>
          <w:sz w:val="28"/>
          <w:szCs w:val="28"/>
        </w:rPr>
        <w:t xml:space="preserve">то обусловлено </w:t>
      </w:r>
      <w:r w:rsidR="005A6399">
        <w:rPr>
          <w:rFonts w:ascii="Times New Roman" w:hAnsi="Times New Roman" w:cs="Times New Roman"/>
          <w:sz w:val="28"/>
          <w:szCs w:val="28"/>
        </w:rPr>
        <w:t>рельефом.</w:t>
      </w:r>
      <w:r w:rsidR="003569C0">
        <w:rPr>
          <w:rFonts w:ascii="Times New Roman" w:hAnsi="Times New Roman" w:cs="Times New Roman"/>
          <w:sz w:val="28"/>
          <w:szCs w:val="28"/>
        </w:rPr>
        <w:t xml:space="preserve"> В свою очередь р</w:t>
      </w:r>
      <w:r w:rsidR="00183182">
        <w:rPr>
          <w:rFonts w:ascii="Times New Roman" w:hAnsi="Times New Roman" w:cs="Times New Roman"/>
          <w:sz w:val="28"/>
          <w:szCs w:val="28"/>
        </w:rPr>
        <w:t>езкие перепады температуры воздуха наносят значительный ущерб различным отраслям экономики</w:t>
      </w:r>
      <w:r w:rsidR="00A742BB">
        <w:rPr>
          <w:rFonts w:ascii="Times New Roman" w:hAnsi="Times New Roman" w:cs="Times New Roman"/>
          <w:sz w:val="28"/>
          <w:szCs w:val="28"/>
        </w:rPr>
        <w:t>, особенно транспортн</w:t>
      </w:r>
      <w:r w:rsidR="00DB6CF6">
        <w:rPr>
          <w:rFonts w:ascii="Times New Roman" w:hAnsi="Times New Roman" w:cs="Times New Roman"/>
          <w:sz w:val="28"/>
          <w:szCs w:val="28"/>
        </w:rPr>
        <w:t>о-логистическ</w:t>
      </w:r>
      <w:r w:rsidR="00E10DFC">
        <w:rPr>
          <w:rFonts w:ascii="Times New Roman" w:hAnsi="Times New Roman" w:cs="Times New Roman"/>
          <w:sz w:val="28"/>
          <w:szCs w:val="28"/>
        </w:rPr>
        <w:t>ой</w:t>
      </w:r>
      <w:r w:rsidR="00A742BB">
        <w:rPr>
          <w:rFonts w:ascii="Times New Roman" w:hAnsi="Times New Roman" w:cs="Times New Roman"/>
          <w:sz w:val="28"/>
          <w:szCs w:val="28"/>
        </w:rPr>
        <w:t xml:space="preserve"> сфер</w:t>
      </w:r>
      <w:r w:rsidR="00E10DFC">
        <w:rPr>
          <w:rFonts w:ascii="Times New Roman" w:hAnsi="Times New Roman" w:cs="Times New Roman"/>
          <w:sz w:val="28"/>
          <w:szCs w:val="28"/>
        </w:rPr>
        <w:t>е</w:t>
      </w:r>
      <w:r w:rsidR="00A742BB">
        <w:rPr>
          <w:rFonts w:ascii="Times New Roman" w:hAnsi="Times New Roman" w:cs="Times New Roman"/>
          <w:sz w:val="28"/>
          <w:szCs w:val="28"/>
        </w:rPr>
        <w:t xml:space="preserve">. </w:t>
      </w:r>
    </w:p>
    <w:p w14:paraId="4C8E505F" w14:textId="45884D68" w:rsidR="00DB6CF6" w:rsidRDefault="00A742BB" w:rsidP="00961D2D">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Казахстан находится в центре Евразии и является ключевым транзитным хабом, соединяющим Китай с Азией и Европой. В связи с этим</w:t>
      </w:r>
      <w:r w:rsidR="00AC4EF3">
        <w:rPr>
          <w:rFonts w:ascii="Times New Roman" w:hAnsi="Times New Roman" w:cs="Times New Roman"/>
          <w:sz w:val="28"/>
          <w:szCs w:val="28"/>
        </w:rPr>
        <w:t xml:space="preserve"> возникает</w:t>
      </w:r>
      <w:r>
        <w:rPr>
          <w:rFonts w:ascii="Times New Roman" w:hAnsi="Times New Roman" w:cs="Times New Roman"/>
          <w:sz w:val="28"/>
          <w:szCs w:val="28"/>
        </w:rPr>
        <w:t xml:space="preserve"> необходимо</w:t>
      </w:r>
      <w:r w:rsidR="00AC4EF3">
        <w:rPr>
          <w:rFonts w:ascii="Times New Roman" w:hAnsi="Times New Roman" w:cs="Times New Roman"/>
          <w:sz w:val="28"/>
          <w:szCs w:val="28"/>
        </w:rPr>
        <w:t>сть</w:t>
      </w:r>
      <w:r>
        <w:rPr>
          <w:rFonts w:ascii="Times New Roman" w:hAnsi="Times New Roman" w:cs="Times New Roman"/>
          <w:sz w:val="28"/>
          <w:szCs w:val="28"/>
        </w:rPr>
        <w:t xml:space="preserve"> укрепление транзитного потенциала страны. Президент РК Токаев </w:t>
      </w:r>
      <w:r w:rsidR="00975057">
        <w:rPr>
          <w:rFonts w:ascii="Times New Roman" w:hAnsi="Times New Roman" w:cs="Times New Roman"/>
          <w:sz w:val="28"/>
          <w:szCs w:val="28"/>
        </w:rPr>
        <w:t xml:space="preserve">К.К. </w:t>
      </w:r>
      <w:r w:rsidR="00DB6CF6">
        <w:rPr>
          <w:rFonts w:ascii="Times New Roman" w:hAnsi="Times New Roman" w:cs="Times New Roman"/>
          <w:sz w:val="28"/>
          <w:szCs w:val="28"/>
        </w:rPr>
        <w:t xml:space="preserve">неоднократно в своих выступлениях и </w:t>
      </w:r>
      <w:r>
        <w:rPr>
          <w:rFonts w:ascii="Times New Roman" w:hAnsi="Times New Roman" w:cs="Times New Roman"/>
          <w:sz w:val="28"/>
          <w:szCs w:val="28"/>
        </w:rPr>
        <w:t xml:space="preserve">в </w:t>
      </w:r>
      <w:r w:rsidR="00AC4EF3">
        <w:rPr>
          <w:rFonts w:ascii="Times New Roman" w:hAnsi="Times New Roman" w:cs="Times New Roman"/>
          <w:sz w:val="28"/>
          <w:szCs w:val="28"/>
        </w:rPr>
        <w:t>П</w:t>
      </w:r>
      <w:r>
        <w:rPr>
          <w:rFonts w:ascii="Times New Roman" w:hAnsi="Times New Roman" w:cs="Times New Roman"/>
          <w:sz w:val="28"/>
          <w:szCs w:val="28"/>
        </w:rPr>
        <w:t xml:space="preserve">ослании </w:t>
      </w:r>
      <w:r w:rsidR="00AC4EF3">
        <w:rPr>
          <w:rFonts w:ascii="Times New Roman" w:hAnsi="Times New Roman" w:cs="Times New Roman"/>
          <w:sz w:val="28"/>
          <w:szCs w:val="28"/>
        </w:rPr>
        <w:t>Н</w:t>
      </w:r>
      <w:r>
        <w:rPr>
          <w:rFonts w:ascii="Times New Roman" w:hAnsi="Times New Roman" w:cs="Times New Roman"/>
          <w:sz w:val="28"/>
          <w:szCs w:val="28"/>
        </w:rPr>
        <w:t xml:space="preserve">ароду Казахстана </w:t>
      </w:r>
      <w:r w:rsidR="00DB6CF6">
        <w:rPr>
          <w:rFonts w:ascii="Times New Roman" w:hAnsi="Times New Roman" w:cs="Times New Roman"/>
          <w:sz w:val="28"/>
          <w:szCs w:val="28"/>
        </w:rPr>
        <w:t>в</w:t>
      </w:r>
      <w:r>
        <w:rPr>
          <w:rFonts w:ascii="Times New Roman" w:hAnsi="Times New Roman" w:cs="Times New Roman"/>
          <w:sz w:val="28"/>
          <w:szCs w:val="28"/>
        </w:rPr>
        <w:t xml:space="preserve"> 2019</w:t>
      </w:r>
      <w:r w:rsidR="00DB6CF6">
        <w:rPr>
          <w:rFonts w:ascii="Times New Roman" w:hAnsi="Times New Roman" w:cs="Times New Roman"/>
          <w:sz w:val="28"/>
          <w:szCs w:val="28"/>
        </w:rPr>
        <w:t>, 2022</w:t>
      </w:r>
      <w:r w:rsidR="00785002" w:rsidRPr="00785002">
        <w:rPr>
          <w:rFonts w:ascii="Times New Roman" w:hAnsi="Times New Roman" w:cs="Times New Roman"/>
          <w:sz w:val="28"/>
          <w:szCs w:val="28"/>
        </w:rPr>
        <w:t xml:space="preserve">, </w:t>
      </w:r>
      <w:r w:rsidR="00785002">
        <w:rPr>
          <w:rFonts w:ascii="Times New Roman" w:hAnsi="Times New Roman" w:cs="Times New Roman"/>
          <w:sz w:val="28"/>
          <w:szCs w:val="28"/>
          <w:lang w:val="kk-KZ"/>
        </w:rPr>
        <w:t>2023</w:t>
      </w:r>
      <w:r w:rsidR="00DB6CF6">
        <w:rPr>
          <w:rFonts w:ascii="Times New Roman" w:hAnsi="Times New Roman" w:cs="Times New Roman"/>
          <w:sz w:val="28"/>
          <w:szCs w:val="28"/>
        </w:rPr>
        <w:t xml:space="preserve"> год</w:t>
      </w:r>
      <w:r w:rsidR="00785002">
        <w:rPr>
          <w:rFonts w:ascii="Times New Roman" w:hAnsi="Times New Roman" w:cs="Times New Roman"/>
          <w:sz w:val="28"/>
          <w:szCs w:val="28"/>
          <w:lang w:val="kk-KZ"/>
        </w:rPr>
        <w:t>ах</w:t>
      </w:r>
      <w:r>
        <w:rPr>
          <w:rFonts w:ascii="Times New Roman" w:hAnsi="Times New Roman" w:cs="Times New Roman"/>
          <w:sz w:val="28"/>
          <w:szCs w:val="28"/>
        </w:rPr>
        <w:t xml:space="preserve"> </w:t>
      </w:r>
      <w:r w:rsidR="00DB6CF6">
        <w:rPr>
          <w:rFonts w:ascii="Times New Roman" w:hAnsi="Times New Roman" w:cs="Times New Roman"/>
          <w:sz w:val="28"/>
          <w:szCs w:val="28"/>
        </w:rPr>
        <w:t xml:space="preserve">подчеркивал необходимость </w:t>
      </w:r>
      <w:r w:rsidR="00F93156">
        <w:rPr>
          <w:rFonts w:ascii="Times New Roman" w:hAnsi="Times New Roman" w:cs="Times New Roman"/>
          <w:sz w:val="28"/>
          <w:szCs w:val="28"/>
        </w:rPr>
        <w:t xml:space="preserve">повышения </w:t>
      </w:r>
      <w:r w:rsidR="00DB6CF6">
        <w:rPr>
          <w:rFonts w:ascii="Times New Roman" w:hAnsi="Times New Roman" w:cs="Times New Roman"/>
          <w:sz w:val="28"/>
          <w:szCs w:val="28"/>
        </w:rPr>
        <w:t>качеств</w:t>
      </w:r>
      <w:r w:rsidR="00F93156">
        <w:rPr>
          <w:rFonts w:ascii="Times New Roman" w:hAnsi="Times New Roman" w:cs="Times New Roman"/>
          <w:sz w:val="28"/>
          <w:szCs w:val="28"/>
        </w:rPr>
        <w:t>а</w:t>
      </w:r>
      <w:r w:rsidR="00DB6CF6">
        <w:rPr>
          <w:rFonts w:ascii="Times New Roman" w:hAnsi="Times New Roman" w:cs="Times New Roman"/>
          <w:sz w:val="28"/>
          <w:szCs w:val="28"/>
        </w:rPr>
        <w:t xml:space="preserve"> автомобильных дорог для развития логистического сектора и сфер</w:t>
      </w:r>
      <w:r w:rsidR="00E10DFC">
        <w:rPr>
          <w:rFonts w:ascii="Times New Roman" w:hAnsi="Times New Roman" w:cs="Times New Roman"/>
          <w:sz w:val="28"/>
          <w:szCs w:val="28"/>
        </w:rPr>
        <w:t>ы</w:t>
      </w:r>
      <w:r w:rsidR="00DB6CF6">
        <w:rPr>
          <w:rFonts w:ascii="Times New Roman" w:hAnsi="Times New Roman" w:cs="Times New Roman"/>
          <w:sz w:val="28"/>
          <w:szCs w:val="28"/>
        </w:rPr>
        <w:t xml:space="preserve"> туризма в стране.</w:t>
      </w:r>
    </w:p>
    <w:p w14:paraId="6C05FB6C" w14:textId="2BF8564E" w:rsidR="00470B9B" w:rsidRDefault="00470B9B" w:rsidP="00961D2D">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Р</w:t>
      </w:r>
      <w:r w:rsidRPr="00A742BB">
        <w:rPr>
          <w:rFonts w:ascii="Times New Roman" w:hAnsi="Times New Roman" w:cs="Times New Roman"/>
          <w:sz w:val="28"/>
          <w:szCs w:val="28"/>
        </w:rPr>
        <w:t xml:space="preserve">езкие повышение или понижение температуры влияют на эксплуатационные свойства </w:t>
      </w:r>
      <w:r>
        <w:rPr>
          <w:rFonts w:ascii="Times New Roman" w:hAnsi="Times New Roman" w:cs="Times New Roman"/>
          <w:sz w:val="28"/>
          <w:szCs w:val="28"/>
        </w:rPr>
        <w:t xml:space="preserve">дорожной одежды. </w:t>
      </w:r>
      <w:r w:rsidRPr="002500A5">
        <w:rPr>
          <w:rFonts w:ascii="Times New Roman" w:hAnsi="Times New Roman" w:cs="Times New Roman"/>
          <w:sz w:val="28"/>
          <w:szCs w:val="28"/>
        </w:rPr>
        <w:t>Учет</w:t>
      </w:r>
      <w:r>
        <w:rPr>
          <w:rFonts w:ascii="Times New Roman" w:hAnsi="Times New Roman" w:cs="Times New Roman"/>
          <w:sz w:val="28"/>
          <w:szCs w:val="28"/>
        </w:rPr>
        <w:t xml:space="preserve"> </w:t>
      </w:r>
      <w:r w:rsidRPr="002500A5">
        <w:rPr>
          <w:rFonts w:ascii="Times New Roman" w:hAnsi="Times New Roman" w:cs="Times New Roman"/>
          <w:sz w:val="28"/>
          <w:szCs w:val="28"/>
        </w:rPr>
        <w:t>климатических условий и оценка их изменений необходимы для</w:t>
      </w:r>
      <w:r>
        <w:rPr>
          <w:rFonts w:ascii="Times New Roman" w:hAnsi="Times New Roman" w:cs="Times New Roman"/>
          <w:sz w:val="28"/>
          <w:szCs w:val="28"/>
        </w:rPr>
        <w:t xml:space="preserve"> </w:t>
      </w:r>
      <w:r w:rsidRPr="002500A5">
        <w:rPr>
          <w:rFonts w:ascii="Times New Roman" w:hAnsi="Times New Roman" w:cs="Times New Roman"/>
          <w:sz w:val="28"/>
          <w:szCs w:val="28"/>
        </w:rPr>
        <w:t>определения потенциальных</w:t>
      </w:r>
      <w:r>
        <w:rPr>
          <w:rFonts w:ascii="Times New Roman" w:hAnsi="Times New Roman" w:cs="Times New Roman"/>
          <w:sz w:val="28"/>
          <w:szCs w:val="28"/>
        </w:rPr>
        <w:t xml:space="preserve"> </w:t>
      </w:r>
      <w:r w:rsidRPr="002500A5">
        <w:rPr>
          <w:rFonts w:ascii="Times New Roman" w:hAnsi="Times New Roman" w:cs="Times New Roman"/>
          <w:sz w:val="28"/>
          <w:szCs w:val="28"/>
        </w:rPr>
        <w:t xml:space="preserve">последствий и принятия своевременных и адекватных мер адаптации, </w:t>
      </w:r>
      <w:r>
        <w:rPr>
          <w:rFonts w:ascii="Times New Roman" w:hAnsi="Times New Roman" w:cs="Times New Roman"/>
          <w:sz w:val="28"/>
          <w:szCs w:val="28"/>
        </w:rPr>
        <w:t>а также</w:t>
      </w:r>
      <w:r w:rsidRPr="002500A5">
        <w:rPr>
          <w:rFonts w:ascii="Times New Roman" w:hAnsi="Times New Roman" w:cs="Times New Roman"/>
          <w:sz w:val="28"/>
          <w:szCs w:val="28"/>
        </w:rPr>
        <w:t>, для</w:t>
      </w:r>
      <w:r>
        <w:rPr>
          <w:rFonts w:ascii="Times New Roman" w:hAnsi="Times New Roman" w:cs="Times New Roman"/>
          <w:sz w:val="28"/>
          <w:szCs w:val="28"/>
        </w:rPr>
        <w:t xml:space="preserve"> </w:t>
      </w:r>
      <w:r w:rsidRPr="002500A5">
        <w:rPr>
          <w:rFonts w:ascii="Times New Roman" w:hAnsi="Times New Roman" w:cs="Times New Roman"/>
          <w:sz w:val="28"/>
          <w:szCs w:val="28"/>
        </w:rPr>
        <w:t>обеспечения устойчивого развития</w:t>
      </w:r>
      <w:r w:rsidR="00975057">
        <w:rPr>
          <w:rFonts w:ascii="Times New Roman" w:hAnsi="Times New Roman" w:cs="Times New Roman"/>
          <w:sz w:val="28"/>
          <w:szCs w:val="28"/>
        </w:rPr>
        <w:t xml:space="preserve"> дорог</w:t>
      </w:r>
      <w:r w:rsidRPr="002500A5">
        <w:rPr>
          <w:rFonts w:ascii="Times New Roman" w:hAnsi="Times New Roman" w:cs="Times New Roman"/>
          <w:sz w:val="28"/>
          <w:szCs w:val="28"/>
        </w:rPr>
        <w:t xml:space="preserve"> Казахстана.</w:t>
      </w:r>
    </w:p>
    <w:p w14:paraId="3C8B5CCA" w14:textId="63EF6E60" w:rsidR="00470B9B" w:rsidRDefault="00470B9B" w:rsidP="00961D2D">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На данный момент наиболее подверженными к различным нагрузкам являются </w:t>
      </w:r>
      <w:r w:rsidR="00F93156">
        <w:rPr>
          <w:rFonts w:ascii="Times New Roman" w:hAnsi="Times New Roman" w:cs="Times New Roman"/>
          <w:sz w:val="28"/>
          <w:szCs w:val="28"/>
        </w:rPr>
        <w:t xml:space="preserve">дорожные покрытия </w:t>
      </w:r>
      <w:r>
        <w:rPr>
          <w:rFonts w:ascii="Times New Roman" w:hAnsi="Times New Roman" w:cs="Times New Roman"/>
          <w:sz w:val="28"/>
          <w:szCs w:val="28"/>
        </w:rPr>
        <w:t>автомагистрал</w:t>
      </w:r>
      <w:r w:rsidR="00F93156">
        <w:rPr>
          <w:rFonts w:ascii="Times New Roman" w:hAnsi="Times New Roman" w:cs="Times New Roman"/>
          <w:sz w:val="28"/>
          <w:szCs w:val="28"/>
        </w:rPr>
        <w:t>ей</w:t>
      </w:r>
      <w:r>
        <w:rPr>
          <w:rFonts w:ascii="Times New Roman" w:hAnsi="Times New Roman" w:cs="Times New Roman"/>
          <w:sz w:val="28"/>
          <w:szCs w:val="28"/>
        </w:rPr>
        <w:t xml:space="preserve"> (скоростные автобаны). Это связано с постоянным и быстрым ростом грузооборота, который влияет на эксплуатационные характеристики и долговечность дорожных покрытий. В связи с этим на данный момент целесообразно рассматривать строительство цементобетонных покрытий.</w:t>
      </w:r>
    </w:p>
    <w:p w14:paraId="6FDA1BBD" w14:textId="4AD6514D" w:rsidR="009C6107" w:rsidRDefault="009C6107" w:rsidP="00961D2D">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За последние 1</w:t>
      </w:r>
      <w:r w:rsidR="00675832" w:rsidRPr="00675832">
        <w:rPr>
          <w:rFonts w:ascii="Times New Roman" w:hAnsi="Times New Roman" w:cs="Times New Roman"/>
          <w:sz w:val="28"/>
          <w:szCs w:val="28"/>
        </w:rPr>
        <w:t>2</w:t>
      </w:r>
      <w:r>
        <w:rPr>
          <w:rFonts w:ascii="Times New Roman" w:hAnsi="Times New Roman" w:cs="Times New Roman"/>
          <w:sz w:val="28"/>
          <w:szCs w:val="28"/>
        </w:rPr>
        <w:t xml:space="preserve"> лет протяженность автомобильных дорог с цементобетонным покрытием в РК увеличилась с 97 км до 1437 км, то есть более чем в 15 раз.</w:t>
      </w:r>
    </w:p>
    <w:p w14:paraId="16AAE28F" w14:textId="7123A279" w:rsidR="009C6107" w:rsidRPr="00413852" w:rsidRDefault="009C6107" w:rsidP="00961D2D">
      <w:pPr>
        <w:spacing w:after="0" w:line="240" w:lineRule="auto"/>
        <w:ind w:firstLine="426"/>
        <w:jc w:val="both"/>
        <w:rPr>
          <w:rFonts w:ascii="Times New Roman" w:hAnsi="Times New Roman" w:cs="Times New Roman"/>
          <w:sz w:val="28"/>
          <w:szCs w:val="28"/>
        </w:rPr>
      </w:pPr>
      <w:r w:rsidRPr="00413852">
        <w:rPr>
          <w:rFonts w:ascii="Times New Roman" w:hAnsi="Times New Roman" w:cs="Times New Roman"/>
          <w:sz w:val="28"/>
          <w:szCs w:val="28"/>
        </w:rPr>
        <w:t xml:space="preserve">Начиная с 2005 г. в Казахстане строительство и реконструкция автодорог производятся с расчетной нагрузкой на ось до 13 </w:t>
      </w:r>
      <w:r w:rsidRPr="006B21BC">
        <w:rPr>
          <w:rFonts w:ascii="Times New Roman" w:hAnsi="Times New Roman" w:cs="Times New Roman"/>
          <w:sz w:val="28"/>
          <w:szCs w:val="28"/>
        </w:rPr>
        <w:t>тонн</w:t>
      </w:r>
      <w:r w:rsidR="00576922" w:rsidRPr="006B21BC">
        <w:rPr>
          <w:rFonts w:ascii="Times New Roman" w:hAnsi="Times New Roman" w:cs="Times New Roman"/>
          <w:sz w:val="28"/>
          <w:szCs w:val="28"/>
        </w:rPr>
        <w:t>.</w:t>
      </w:r>
      <w:r w:rsidRPr="00413852">
        <w:rPr>
          <w:rFonts w:ascii="Times New Roman" w:hAnsi="Times New Roman" w:cs="Times New Roman"/>
          <w:sz w:val="28"/>
          <w:szCs w:val="28"/>
        </w:rPr>
        <w:t xml:space="preserve"> В том же году было принято решение о строительстве первой скоростно</w:t>
      </w:r>
      <w:r>
        <w:rPr>
          <w:rFonts w:ascii="Times New Roman" w:hAnsi="Times New Roman" w:cs="Times New Roman"/>
          <w:sz w:val="28"/>
          <w:szCs w:val="28"/>
        </w:rPr>
        <w:t>й</w:t>
      </w:r>
      <w:r w:rsidRPr="00413852">
        <w:rPr>
          <w:rFonts w:ascii="Times New Roman" w:hAnsi="Times New Roman" w:cs="Times New Roman"/>
          <w:sz w:val="28"/>
          <w:szCs w:val="28"/>
        </w:rPr>
        <w:t xml:space="preserve"> платной дороги</w:t>
      </w:r>
      <w:r w:rsidR="00D56470">
        <w:rPr>
          <w:rFonts w:ascii="Times New Roman" w:hAnsi="Times New Roman" w:cs="Times New Roman"/>
          <w:sz w:val="28"/>
          <w:szCs w:val="28"/>
        </w:rPr>
        <w:t xml:space="preserve"> на основе цементобетона</w:t>
      </w:r>
      <w:r w:rsidRPr="00413852">
        <w:rPr>
          <w:rFonts w:ascii="Times New Roman" w:hAnsi="Times New Roman" w:cs="Times New Roman"/>
          <w:sz w:val="28"/>
          <w:szCs w:val="28"/>
        </w:rPr>
        <w:t xml:space="preserve"> в Казахстане: Астана – Щучинск, с бюджетом строительства в </w:t>
      </w:r>
      <w:r w:rsidR="00F93156">
        <w:rPr>
          <w:rFonts w:ascii="Times New Roman" w:hAnsi="Times New Roman" w:cs="Times New Roman"/>
          <w:sz w:val="28"/>
          <w:szCs w:val="28"/>
        </w:rPr>
        <w:t xml:space="preserve">  </w:t>
      </w:r>
      <w:r w:rsidRPr="00413852">
        <w:rPr>
          <w:rFonts w:ascii="Times New Roman" w:hAnsi="Times New Roman" w:cs="Times New Roman"/>
          <w:sz w:val="28"/>
          <w:szCs w:val="28"/>
        </w:rPr>
        <w:t>114 млрд тенге</w:t>
      </w:r>
      <w:r w:rsidR="006B21BC">
        <w:rPr>
          <w:rFonts w:ascii="Times New Roman" w:hAnsi="Times New Roman" w:cs="Times New Roman"/>
          <w:sz w:val="28"/>
          <w:szCs w:val="28"/>
        </w:rPr>
        <w:t xml:space="preserve"> </w:t>
      </w:r>
      <w:r w:rsidR="006B21BC" w:rsidRPr="006B21BC">
        <w:rPr>
          <w:rFonts w:ascii="Times New Roman" w:hAnsi="Times New Roman" w:cs="Times New Roman"/>
          <w:sz w:val="28"/>
          <w:szCs w:val="28"/>
        </w:rPr>
        <w:t>[13]</w:t>
      </w:r>
      <w:r w:rsidRPr="00413852">
        <w:rPr>
          <w:rFonts w:ascii="Times New Roman" w:hAnsi="Times New Roman" w:cs="Times New Roman"/>
          <w:sz w:val="28"/>
          <w:szCs w:val="28"/>
        </w:rPr>
        <w:t xml:space="preserve">. </w:t>
      </w:r>
    </w:p>
    <w:p w14:paraId="34C238A7" w14:textId="1260F0E0" w:rsidR="009C6107" w:rsidRPr="00413852" w:rsidRDefault="009C6107" w:rsidP="00961D2D">
      <w:pPr>
        <w:spacing w:after="0" w:line="240" w:lineRule="auto"/>
        <w:ind w:firstLine="426"/>
        <w:jc w:val="both"/>
        <w:rPr>
          <w:rFonts w:ascii="Times New Roman" w:hAnsi="Times New Roman" w:cs="Times New Roman"/>
          <w:sz w:val="28"/>
          <w:szCs w:val="28"/>
        </w:rPr>
      </w:pPr>
      <w:r w:rsidRPr="00413852">
        <w:rPr>
          <w:rFonts w:ascii="Times New Roman" w:hAnsi="Times New Roman" w:cs="Times New Roman"/>
          <w:sz w:val="28"/>
          <w:szCs w:val="28"/>
        </w:rPr>
        <w:t>В свете Послания Главы государства «Новый Казахстан в новом мире» бюджетом Республики на 2007 год выделены значительные ресурсы на развитие автомобильных дорог республиканского значения не ниже II технической категории, в том числе с устройством цементобетонных покрытий по европейской технологии [</w:t>
      </w:r>
      <w:r w:rsidR="006B21BC">
        <w:rPr>
          <w:rFonts w:ascii="Times New Roman" w:hAnsi="Times New Roman" w:cs="Times New Roman"/>
          <w:sz w:val="28"/>
          <w:szCs w:val="28"/>
        </w:rPr>
        <w:t>14</w:t>
      </w:r>
      <w:r w:rsidRPr="00413852">
        <w:rPr>
          <w:rFonts w:ascii="Times New Roman" w:hAnsi="Times New Roman" w:cs="Times New Roman"/>
          <w:sz w:val="28"/>
          <w:szCs w:val="28"/>
        </w:rPr>
        <w:t>]. Основным проектировщик</w:t>
      </w:r>
      <w:r w:rsidR="006B21BC">
        <w:rPr>
          <w:rFonts w:ascii="Times New Roman" w:hAnsi="Times New Roman" w:cs="Times New Roman"/>
          <w:sz w:val="28"/>
          <w:szCs w:val="28"/>
        </w:rPr>
        <w:t>ом</w:t>
      </w:r>
      <w:r w:rsidRPr="00413852">
        <w:rPr>
          <w:rFonts w:ascii="Times New Roman" w:hAnsi="Times New Roman" w:cs="Times New Roman"/>
          <w:sz w:val="28"/>
          <w:szCs w:val="28"/>
        </w:rPr>
        <w:t xml:space="preserve"> дорог с цементобетонными покрытиями является ТОО «ПИИ «Каздорпроект»</w:t>
      </w:r>
      <w:r w:rsidR="006B21BC">
        <w:rPr>
          <w:rFonts w:ascii="Times New Roman" w:hAnsi="Times New Roman" w:cs="Times New Roman"/>
          <w:sz w:val="28"/>
          <w:szCs w:val="28"/>
        </w:rPr>
        <w:t>.</w:t>
      </w:r>
    </w:p>
    <w:p w14:paraId="6F7B9D06" w14:textId="1DA4A5FF" w:rsidR="00453165" w:rsidRPr="00D73677" w:rsidRDefault="009C6107" w:rsidP="00961D2D">
      <w:pPr>
        <w:pStyle w:val="a3"/>
        <w:tabs>
          <w:tab w:val="left" w:pos="851"/>
        </w:tabs>
        <w:spacing w:after="0" w:line="240" w:lineRule="auto"/>
        <w:ind w:left="0" w:firstLine="425"/>
        <w:jc w:val="both"/>
        <w:rPr>
          <w:rFonts w:ascii="Times New Roman" w:hAnsi="Times New Roman" w:cs="Times New Roman"/>
          <w:sz w:val="28"/>
          <w:szCs w:val="28"/>
        </w:rPr>
      </w:pPr>
      <w:r w:rsidRPr="00413852">
        <w:rPr>
          <w:rFonts w:ascii="Times New Roman" w:hAnsi="Times New Roman" w:cs="Times New Roman"/>
          <w:sz w:val="28"/>
          <w:szCs w:val="28"/>
        </w:rPr>
        <w:t>В Государственной программе инфраструктурного развития Республики Казахстан «Нұрлы Жол» на 2020</w:t>
      </w:r>
      <w:r w:rsidR="006B21BC">
        <w:rPr>
          <w:rFonts w:ascii="Times New Roman" w:hAnsi="Times New Roman" w:cs="Times New Roman"/>
          <w:sz w:val="28"/>
          <w:szCs w:val="28"/>
        </w:rPr>
        <w:t>-</w:t>
      </w:r>
      <w:r w:rsidRPr="00413852">
        <w:rPr>
          <w:rFonts w:ascii="Times New Roman" w:hAnsi="Times New Roman" w:cs="Times New Roman"/>
          <w:sz w:val="28"/>
          <w:szCs w:val="28"/>
        </w:rPr>
        <w:t>2025 гг. указано, что по состоянию на</w:t>
      </w:r>
      <w:r>
        <w:rPr>
          <w:rFonts w:ascii="Times New Roman" w:hAnsi="Times New Roman" w:cs="Times New Roman"/>
          <w:sz w:val="28"/>
          <w:szCs w:val="28"/>
        </w:rPr>
        <w:t xml:space="preserve"> </w:t>
      </w:r>
      <w:r w:rsidRPr="00413852">
        <w:rPr>
          <w:rFonts w:ascii="Times New Roman" w:hAnsi="Times New Roman" w:cs="Times New Roman"/>
          <w:sz w:val="28"/>
          <w:szCs w:val="28"/>
        </w:rPr>
        <w:t>26.10.2020 г. протяженность автомобильных дорог с цементобетонными покрытиями составляет 1,6 тысяч километров. Такое покрытие есть на участках трасс «Нур-Султан – Щучинск», «Нур-Султан – Ерейментау – Шидерты», «Алматы – Шелек – Хоргос», «Алматы – Талдыкорган», «Алматы – Тараз – Шымкент – Ташкент», «Шымкент – Туркестан» и «Нур-Султан</w:t>
      </w:r>
      <w:r w:rsidR="00755B07">
        <w:rPr>
          <w:rFonts w:ascii="Times New Roman" w:hAnsi="Times New Roman" w:cs="Times New Roman"/>
          <w:sz w:val="28"/>
          <w:szCs w:val="28"/>
        </w:rPr>
        <w:t xml:space="preserve"> -</w:t>
      </w:r>
      <w:r w:rsidRPr="00413852">
        <w:rPr>
          <w:rFonts w:ascii="Times New Roman" w:hAnsi="Times New Roman" w:cs="Times New Roman"/>
          <w:sz w:val="28"/>
          <w:szCs w:val="28"/>
        </w:rPr>
        <w:t xml:space="preserve"> Караганды». </w:t>
      </w:r>
      <w:r w:rsidR="009D7BD4" w:rsidRPr="00762D5E">
        <w:rPr>
          <w:rFonts w:ascii="Times New Roman" w:hAnsi="Times New Roman" w:cs="Times New Roman"/>
          <w:sz w:val="28"/>
          <w:szCs w:val="28"/>
        </w:rPr>
        <w:t>На рисунке</w:t>
      </w:r>
      <w:r w:rsidR="00762D5E">
        <w:rPr>
          <w:rFonts w:ascii="Times New Roman" w:hAnsi="Times New Roman" w:cs="Times New Roman"/>
          <w:sz w:val="28"/>
          <w:szCs w:val="28"/>
        </w:rPr>
        <w:t xml:space="preserve"> 2</w:t>
      </w:r>
      <w:r w:rsidR="009D7BD4">
        <w:rPr>
          <w:rFonts w:ascii="Times New Roman" w:hAnsi="Times New Roman" w:cs="Times New Roman"/>
          <w:sz w:val="28"/>
          <w:szCs w:val="28"/>
        </w:rPr>
        <w:t xml:space="preserve"> показан фрагмент </w:t>
      </w:r>
      <w:r w:rsidR="00FF3F22">
        <w:rPr>
          <w:rFonts w:ascii="Times New Roman" w:hAnsi="Times New Roman" w:cs="Times New Roman"/>
          <w:sz w:val="28"/>
          <w:szCs w:val="28"/>
        </w:rPr>
        <w:t xml:space="preserve">автомагистрали </w:t>
      </w:r>
      <w:r w:rsidR="00FF3F22" w:rsidRPr="00413852">
        <w:rPr>
          <w:rFonts w:ascii="Times New Roman" w:hAnsi="Times New Roman" w:cs="Times New Roman"/>
          <w:sz w:val="28"/>
          <w:szCs w:val="28"/>
        </w:rPr>
        <w:t>«Нур-Султан</w:t>
      </w:r>
      <w:r w:rsidR="00FF3F22">
        <w:rPr>
          <w:rFonts w:ascii="Times New Roman" w:hAnsi="Times New Roman" w:cs="Times New Roman"/>
          <w:sz w:val="28"/>
          <w:szCs w:val="28"/>
        </w:rPr>
        <w:t xml:space="preserve"> -</w:t>
      </w:r>
      <w:r w:rsidR="00FF3F22" w:rsidRPr="00413852">
        <w:rPr>
          <w:rFonts w:ascii="Times New Roman" w:hAnsi="Times New Roman" w:cs="Times New Roman"/>
          <w:sz w:val="28"/>
          <w:szCs w:val="28"/>
        </w:rPr>
        <w:t xml:space="preserve"> Караганды».</w:t>
      </w:r>
      <w:r w:rsidR="00453165" w:rsidRPr="00453165">
        <w:rPr>
          <w:rFonts w:ascii="Times New Roman" w:hAnsi="Times New Roman" w:cs="Times New Roman"/>
          <w:sz w:val="28"/>
          <w:szCs w:val="28"/>
        </w:rPr>
        <w:t xml:space="preserve"> </w:t>
      </w:r>
    </w:p>
    <w:p w14:paraId="705DD11A" w14:textId="51777977" w:rsidR="00453165" w:rsidRPr="00675832" w:rsidRDefault="00453165" w:rsidP="00961D2D">
      <w:pPr>
        <w:pStyle w:val="a3"/>
        <w:tabs>
          <w:tab w:val="left" w:pos="851"/>
        </w:tabs>
        <w:spacing w:after="0" w:line="240" w:lineRule="auto"/>
        <w:ind w:left="0" w:firstLine="425"/>
        <w:jc w:val="both"/>
        <w:rPr>
          <w:rFonts w:ascii="Times New Roman" w:hAnsi="Times New Roman" w:cs="Times New Roman"/>
          <w:sz w:val="28"/>
          <w:szCs w:val="28"/>
        </w:rPr>
      </w:pPr>
      <w:r>
        <w:rPr>
          <w:rFonts w:ascii="Times New Roman" w:hAnsi="Times New Roman" w:cs="Times New Roman"/>
          <w:sz w:val="28"/>
          <w:szCs w:val="28"/>
        </w:rPr>
        <w:t>Согласно мировой практике, средний срок службы дорог с цементобетонным покрытием составляет 26 лет</w:t>
      </w:r>
      <w:r w:rsidRPr="00675832">
        <w:rPr>
          <w:rFonts w:ascii="Times New Roman" w:hAnsi="Times New Roman" w:cs="Times New Roman"/>
          <w:sz w:val="28"/>
          <w:szCs w:val="28"/>
        </w:rPr>
        <w:t xml:space="preserve">. </w:t>
      </w:r>
    </w:p>
    <w:p w14:paraId="649EF837" w14:textId="0618A4F2" w:rsidR="00453165" w:rsidRPr="00413852" w:rsidRDefault="00453165" w:rsidP="00961D2D">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Согласно</w:t>
      </w:r>
      <w:r w:rsidR="00940343">
        <w:rPr>
          <w:rFonts w:ascii="Times New Roman" w:hAnsi="Times New Roman" w:cs="Times New Roman"/>
          <w:sz w:val="28"/>
          <w:szCs w:val="28"/>
        </w:rPr>
        <w:t xml:space="preserve"> </w:t>
      </w:r>
      <w:r>
        <w:rPr>
          <w:rFonts w:ascii="Times New Roman" w:hAnsi="Times New Roman" w:cs="Times New Roman"/>
          <w:sz w:val="28"/>
          <w:szCs w:val="28"/>
        </w:rPr>
        <w:t xml:space="preserve">сведений </w:t>
      </w:r>
      <w:r w:rsidRPr="00453165">
        <w:rPr>
          <w:rFonts w:ascii="Times New Roman" w:hAnsi="Times New Roman" w:cs="Times New Roman"/>
          <w:sz w:val="28"/>
          <w:szCs w:val="28"/>
        </w:rPr>
        <w:t>Комитет</w:t>
      </w:r>
      <w:r>
        <w:rPr>
          <w:rFonts w:ascii="Times New Roman" w:hAnsi="Times New Roman" w:cs="Times New Roman"/>
          <w:sz w:val="28"/>
          <w:szCs w:val="28"/>
        </w:rPr>
        <w:t xml:space="preserve">а </w:t>
      </w:r>
      <w:r w:rsidRPr="00453165">
        <w:rPr>
          <w:rFonts w:ascii="Times New Roman" w:hAnsi="Times New Roman" w:cs="Times New Roman"/>
          <w:sz w:val="28"/>
          <w:szCs w:val="28"/>
        </w:rPr>
        <w:t>автомобильных дорог Министерства транспорта Республики Казахстан</w:t>
      </w:r>
      <w:r w:rsidRPr="00413852">
        <w:rPr>
          <w:rFonts w:ascii="Times New Roman" w:hAnsi="Times New Roman" w:cs="Times New Roman"/>
          <w:sz w:val="28"/>
          <w:szCs w:val="28"/>
        </w:rPr>
        <w:t xml:space="preserve"> </w:t>
      </w:r>
      <w:r>
        <w:rPr>
          <w:rFonts w:ascii="Times New Roman" w:hAnsi="Times New Roman" w:cs="Times New Roman"/>
          <w:sz w:val="28"/>
          <w:szCs w:val="28"/>
        </w:rPr>
        <w:t>о</w:t>
      </w:r>
      <w:r w:rsidRPr="00413852">
        <w:rPr>
          <w:rFonts w:ascii="Times New Roman" w:hAnsi="Times New Roman" w:cs="Times New Roman"/>
          <w:sz w:val="28"/>
          <w:szCs w:val="28"/>
        </w:rPr>
        <w:t>бщ</w:t>
      </w:r>
      <w:r>
        <w:rPr>
          <w:rFonts w:ascii="Times New Roman" w:hAnsi="Times New Roman" w:cs="Times New Roman"/>
          <w:sz w:val="28"/>
          <w:szCs w:val="28"/>
        </w:rPr>
        <w:t>ая</w:t>
      </w:r>
      <w:r w:rsidRPr="00413852">
        <w:rPr>
          <w:rFonts w:ascii="Times New Roman" w:hAnsi="Times New Roman" w:cs="Times New Roman"/>
          <w:sz w:val="28"/>
          <w:szCs w:val="28"/>
        </w:rPr>
        <w:t xml:space="preserve"> протяженност</w:t>
      </w:r>
      <w:r>
        <w:rPr>
          <w:rFonts w:ascii="Times New Roman" w:hAnsi="Times New Roman" w:cs="Times New Roman"/>
          <w:sz w:val="28"/>
          <w:szCs w:val="28"/>
        </w:rPr>
        <w:t>ь</w:t>
      </w:r>
      <w:r w:rsidRPr="00413852">
        <w:rPr>
          <w:rFonts w:ascii="Times New Roman" w:hAnsi="Times New Roman" w:cs="Times New Roman"/>
          <w:sz w:val="28"/>
          <w:szCs w:val="28"/>
        </w:rPr>
        <w:t xml:space="preserve"> республиканских дорог </w:t>
      </w:r>
      <w:r>
        <w:rPr>
          <w:rFonts w:ascii="Times New Roman" w:hAnsi="Times New Roman" w:cs="Times New Roman"/>
          <w:sz w:val="28"/>
          <w:szCs w:val="28"/>
        </w:rPr>
        <w:t>составляет</w:t>
      </w:r>
      <w:r w:rsidRPr="00413852">
        <w:rPr>
          <w:rFonts w:ascii="Times New Roman" w:hAnsi="Times New Roman" w:cs="Times New Roman"/>
          <w:sz w:val="28"/>
          <w:szCs w:val="28"/>
        </w:rPr>
        <w:t xml:space="preserve"> 25 000 км, доля дорог с цементобетонными покрытиями составляет 6,4%. </w:t>
      </w:r>
    </w:p>
    <w:p w14:paraId="551E605A" w14:textId="77777777" w:rsidR="00453165" w:rsidRDefault="00453165" w:rsidP="00453165">
      <w:pPr>
        <w:spacing w:after="0"/>
        <w:ind w:firstLine="426"/>
        <w:jc w:val="both"/>
        <w:rPr>
          <w:rFonts w:ascii="Times New Roman" w:hAnsi="Times New Roman" w:cs="Times New Roman"/>
          <w:sz w:val="28"/>
          <w:szCs w:val="28"/>
        </w:rPr>
      </w:pPr>
    </w:p>
    <w:p w14:paraId="40671AF6" w14:textId="733F2579" w:rsidR="009D7BD4" w:rsidRDefault="009D7BD4" w:rsidP="008F2FA7">
      <w:pPr>
        <w:spacing w:after="0"/>
        <w:ind w:firstLine="426"/>
        <w:jc w:val="both"/>
        <w:rPr>
          <w:rFonts w:ascii="Times New Roman" w:hAnsi="Times New Roman" w:cs="Times New Roman"/>
          <w:sz w:val="28"/>
          <w:szCs w:val="28"/>
        </w:rPr>
      </w:pPr>
      <w:r>
        <w:rPr>
          <w:noProof/>
          <w:lang w:eastAsia="ru-RU"/>
        </w:rPr>
        <w:drawing>
          <wp:inline distT="0" distB="0" distL="0" distR="0" wp14:anchorId="6AD28350" wp14:editId="0368D136">
            <wp:extent cx="5562600" cy="2895600"/>
            <wp:effectExtent l="0" t="0" r="0" b="0"/>
            <wp:docPr id="17268617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31954" r="9109" b="4966"/>
                    <a:stretch>
                      <a:fillRect/>
                    </a:stretch>
                  </pic:blipFill>
                  <pic:spPr bwMode="auto">
                    <a:xfrm>
                      <a:off x="0" y="0"/>
                      <a:ext cx="5562600" cy="2895600"/>
                    </a:xfrm>
                    <a:prstGeom prst="rect">
                      <a:avLst/>
                    </a:prstGeom>
                    <a:noFill/>
                    <a:ln>
                      <a:noFill/>
                    </a:ln>
                    <a:extLst>
                      <a:ext uri="{53640926-AAD7-44D8-BBD7-CCE9431645EC}">
                        <a14:shadowObscured xmlns:a14="http://schemas.microsoft.com/office/drawing/2010/main"/>
                      </a:ext>
                    </a:extLst>
                  </pic:spPr>
                </pic:pic>
              </a:graphicData>
            </a:graphic>
          </wp:inline>
        </w:drawing>
      </w:r>
    </w:p>
    <w:p w14:paraId="4638016B" w14:textId="77777777" w:rsidR="00FF3F22" w:rsidRDefault="00FF3F22" w:rsidP="008F2FA7">
      <w:pPr>
        <w:spacing w:after="0"/>
        <w:ind w:firstLine="426"/>
        <w:jc w:val="both"/>
        <w:rPr>
          <w:rFonts w:ascii="Times New Roman" w:hAnsi="Times New Roman" w:cs="Times New Roman"/>
          <w:sz w:val="28"/>
          <w:szCs w:val="28"/>
        </w:rPr>
      </w:pPr>
    </w:p>
    <w:p w14:paraId="48F758D9" w14:textId="0503450B" w:rsidR="00453165" w:rsidRDefault="00FF3F22" w:rsidP="00D81DF5">
      <w:pPr>
        <w:spacing w:after="0"/>
        <w:ind w:firstLine="426"/>
        <w:jc w:val="center"/>
        <w:rPr>
          <w:rFonts w:ascii="Times New Roman" w:hAnsi="Times New Roman" w:cs="Times New Roman"/>
          <w:sz w:val="28"/>
          <w:szCs w:val="28"/>
        </w:rPr>
      </w:pPr>
      <w:r w:rsidRPr="00762D5E">
        <w:rPr>
          <w:rFonts w:ascii="Times New Roman" w:hAnsi="Times New Roman" w:cs="Times New Roman"/>
          <w:sz w:val="28"/>
          <w:szCs w:val="28"/>
        </w:rPr>
        <w:t>Рисунок</w:t>
      </w:r>
      <w:r w:rsidR="00762D5E" w:rsidRPr="00762D5E">
        <w:rPr>
          <w:rFonts w:ascii="Times New Roman" w:hAnsi="Times New Roman" w:cs="Times New Roman"/>
          <w:sz w:val="28"/>
          <w:szCs w:val="28"/>
        </w:rPr>
        <w:t xml:space="preserve"> 2 -</w:t>
      </w:r>
      <w:r w:rsidRPr="00762D5E">
        <w:rPr>
          <w:rFonts w:ascii="Times New Roman" w:hAnsi="Times New Roman" w:cs="Times New Roman"/>
          <w:sz w:val="28"/>
          <w:szCs w:val="28"/>
        </w:rPr>
        <w:t xml:space="preserve"> Автомагистраль «Нур-Султан - Караганды»</w:t>
      </w:r>
    </w:p>
    <w:p w14:paraId="62C8CFC0" w14:textId="77777777" w:rsidR="00D81DF5" w:rsidRDefault="00D81DF5" w:rsidP="00620E90">
      <w:pPr>
        <w:spacing w:after="0" w:line="240" w:lineRule="auto"/>
        <w:ind w:firstLine="426"/>
        <w:jc w:val="center"/>
        <w:rPr>
          <w:rFonts w:ascii="Times New Roman" w:hAnsi="Times New Roman" w:cs="Times New Roman"/>
          <w:sz w:val="28"/>
          <w:szCs w:val="28"/>
        </w:rPr>
      </w:pPr>
    </w:p>
    <w:p w14:paraId="047E2EB1" w14:textId="11CB7E57" w:rsidR="00453165" w:rsidRDefault="00453165"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В </w:t>
      </w:r>
      <w:r w:rsidRPr="00413852">
        <w:rPr>
          <w:rFonts w:ascii="Times New Roman" w:hAnsi="Times New Roman" w:cs="Times New Roman"/>
          <w:sz w:val="28"/>
          <w:szCs w:val="28"/>
        </w:rPr>
        <w:t xml:space="preserve">Республике Казахстан международный транспортный коридор «Западная Европа – Западный Китай» </w:t>
      </w:r>
      <w:r w:rsidR="00F93156">
        <w:rPr>
          <w:rFonts w:ascii="Times New Roman" w:hAnsi="Times New Roman" w:cs="Times New Roman"/>
          <w:sz w:val="28"/>
          <w:szCs w:val="28"/>
        </w:rPr>
        <w:t>с</w:t>
      </w:r>
      <w:r w:rsidRPr="00413852">
        <w:rPr>
          <w:rFonts w:ascii="Times New Roman" w:hAnsi="Times New Roman" w:cs="Times New Roman"/>
          <w:sz w:val="28"/>
          <w:szCs w:val="28"/>
        </w:rPr>
        <w:t xml:space="preserve">проектирован для осуществления движения большегрузных автомобилей на долгосрочный период, поэтому при строительстве дороги был использован цементобетон. </w:t>
      </w:r>
    </w:p>
    <w:p w14:paraId="29A5BAAB" w14:textId="59515713" w:rsidR="006D1097" w:rsidRPr="00413852" w:rsidRDefault="009C6107"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В 2017 году начато строительство дороги</w:t>
      </w:r>
      <w:r w:rsidRPr="00602A42">
        <w:rPr>
          <w:rFonts w:ascii="Times New Roman" w:hAnsi="Times New Roman" w:cs="Times New Roman"/>
          <w:sz w:val="28"/>
          <w:szCs w:val="28"/>
        </w:rPr>
        <w:t xml:space="preserve"> </w:t>
      </w:r>
      <w:r w:rsidRPr="00413852">
        <w:rPr>
          <w:rFonts w:ascii="Times New Roman" w:hAnsi="Times New Roman" w:cs="Times New Roman"/>
          <w:sz w:val="28"/>
          <w:szCs w:val="28"/>
        </w:rPr>
        <w:t>на цементобетонном покрытии дороги Темиртау – Караганда</w:t>
      </w:r>
      <w:r>
        <w:rPr>
          <w:rFonts w:ascii="Times New Roman" w:hAnsi="Times New Roman" w:cs="Times New Roman"/>
          <w:sz w:val="28"/>
          <w:szCs w:val="28"/>
        </w:rPr>
        <w:t>.</w:t>
      </w:r>
    </w:p>
    <w:p w14:paraId="3EC16A4F" w14:textId="067DA812" w:rsidR="00A120DD" w:rsidRPr="00413852" w:rsidRDefault="00A120DD" w:rsidP="00940343">
      <w:pPr>
        <w:spacing w:after="0" w:line="240" w:lineRule="auto"/>
        <w:ind w:firstLine="426"/>
        <w:jc w:val="both"/>
        <w:rPr>
          <w:rFonts w:ascii="Times New Roman" w:hAnsi="Times New Roman" w:cs="Times New Roman"/>
          <w:sz w:val="28"/>
          <w:szCs w:val="28"/>
        </w:rPr>
      </w:pPr>
      <w:r w:rsidRPr="00413852">
        <w:rPr>
          <w:rFonts w:ascii="Times New Roman" w:hAnsi="Times New Roman" w:cs="Times New Roman"/>
          <w:sz w:val="28"/>
          <w:szCs w:val="28"/>
        </w:rPr>
        <w:t xml:space="preserve">Участок между Карагандой и Темиртау – один из самых загруженных в Казахстане. Интенсивность движения на дороге </w:t>
      </w:r>
      <w:r w:rsidR="006D1097">
        <w:rPr>
          <w:rFonts w:ascii="Times New Roman" w:hAnsi="Times New Roman" w:cs="Times New Roman"/>
          <w:sz w:val="28"/>
          <w:szCs w:val="28"/>
        </w:rPr>
        <w:t>составляет ориентирово</w:t>
      </w:r>
      <w:r w:rsidR="00F93156">
        <w:rPr>
          <w:rFonts w:ascii="Times New Roman" w:hAnsi="Times New Roman" w:cs="Times New Roman"/>
          <w:sz w:val="28"/>
          <w:szCs w:val="28"/>
        </w:rPr>
        <w:t>чно</w:t>
      </w:r>
      <w:r w:rsidR="006D1097">
        <w:rPr>
          <w:rFonts w:ascii="Times New Roman" w:hAnsi="Times New Roman" w:cs="Times New Roman"/>
          <w:sz w:val="28"/>
          <w:szCs w:val="28"/>
        </w:rPr>
        <w:t xml:space="preserve"> </w:t>
      </w:r>
      <w:r w:rsidR="00F93156">
        <w:rPr>
          <w:rFonts w:ascii="Times New Roman" w:hAnsi="Times New Roman" w:cs="Times New Roman"/>
          <w:sz w:val="28"/>
          <w:szCs w:val="28"/>
        </w:rPr>
        <w:t xml:space="preserve">       </w:t>
      </w:r>
      <w:r w:rsidRPr="00413852">
        <w:rPr>
          <w:rFonts w:ascii="Times New Roman" w:hAnsi="Times New Roman" w:cs="Times New Roman"/>
          <w:sz w:val="28"/>
          <w:szCs w:val="28"/>
        </w:rPr>
        <w:t xml:space="preserve">26 тысяч автомашин в сутки. </w:t>
      </w:r>
      <w:r w:rsidR="006D1097">
        <w:rPr>
          <w:rFonts w:ascii="Times New Roman" w:hAnsi="Times New Roman" w:cs="Times New Roman"/>
          <w:sz w:val="28"/>
          <w:szCs w:val="28"/>
        </w:rPr>
        <w:t>Также</w:t>
      </w:r>
      <w:r w:rsidRPr="00413852">
        <w:rPr>
          <w:rFonts w:ascii="Times New Roman" w:hAnsi="Times New Roman" w:cs="Times New Roman"/>
          <w:sz w:val="28"/>
          <w:szCs w:val="28"/>
        </w:rPr>
        <w:t xml:space="preserve"> паводки 2015</w:t>
      </w:r>
      <w:r w:rsidR="006D1097">
        <w:rPr>
          <w:rFonts w:ascii="Times New Roman" w:hAnsi="Times New Roman" w:cs="Times New Roman"/>
          <w:sz w:val="28"/>
          <w:szCs w:val="28"/>
        </w:rPr>
        <w:t>-2</w:t>
      </w:r>
      <w:r w:rsidRPr="00413852">
        <w:rPr>
          <w:rFonts w:ascii="Times New Roman" w:hAnsi="Times New Roman" w:cs="Times New Roman"/>
          <w:sz w:val="28"/>
          <w:szCs w:val="28"/>
        </w:rPr>
        <w:t xml:space="preserve">016 годов ослабили основание дороги за счет подъема уровня грунтовых вод. </w:t>
      </w:r>
    </w:p>
    <w:p w14:paraId="1D183071" w14:textId="7F1CEA19" w:rsidR="00A120DD" w:rsidRPr="00413852" w:rsidRDefault="00A120DD" w:rsidP="00940343">
      <w:pPr>
        <w:spacing w:after="0" w:line="240" w:lineRule="auto"/>
        <w:ind w:firstLine="426"/>
        <w:jc w:val="both"/>
        <w:rPr>
          <w:rFonts w:ascii="Times New Roman" w:hAnsi="Times New Roman" w:cs="Times New Roman"/>
          <w:sz w:val="28"/>
          <w:szCs w:val="28"/>
        </w:rPr>
      </w:pPr>
      <w:r w:rsidRPr="00413852">
        <w:rPr>
          <w:rFonts w:ascii="Times New Roman" w:hAnsi="Times New Roman" w:cs="Times New Roman"/>
          <w:sz w:val="28"/>
          <w:szCs w:val="28"/>
        </w:rPr>
        <w:t>На научно-техническом совете принято решение выполнить этот участок дороги с цементобетонным покрытием, с усилением конструкции дорожной одежды</w:t>
      </w:r>
      <w:r>
        <w:rPr>
          <w:rFonts w:ascii="Times New Roman" w:hAnsi="Times New Roman" w:cs="Times New Roman"/>
          <w:sz w:val="28"/>
          <w:szCs w:val="28"/>
        </w:rPr>
        <w:t>.</w:t>
      </w:r>
      <w:r w:rsidRPr="00413852">
        <w:rPr>
          <w:rFonts w:ascii="Times New Roman" w:hAnsi="Times New Roman" w:cs="Times New Roman"/>
          <w:sz w:val="28"/>
          <w:szCs w:val="28"/>
        </w:rPr>
        <w:t xml:space="preserve"> </w:t>
      </w:r>
    </w:p>
    <w:p w14:paraId="14B4A02E" w14:textId="29710502" w:rsidR="009C6107" w:rsidRPr="00413852" w:rsidRDefault="00F93156"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В</w:t>
      </w:r>
      <w:r w:rsidR="009C6107" w:rsidRPr="00413852">
        <w:rPr>
          <w:rFonts w:ascii="Times New Roman" w:hAnsi="Times New Roman" w:cs="Times New Roman"/>
          <w:sz w:val="28"/>
          <w:szCs w:val="28"/>
        </w:rPr>
        <w:t xml:space="preserve"> мае 2018 года</w:t>
      </w:r>
      <w:r w:rsidR="009C6107">
        <w:rPr>
          <w:rFonts w:ascii="Times New Roman" w:hAnsi="Times New Roman" w:cs="Times New Roman"/>
          <w:sz w:val="28"/>
          <w:szCs w:val="28"/>
        </w:rPr>
        <w:t xml:space="preserve"> </w:t>
      </w:r>
      <w:r>
        <w:rPr>
          <w:rFonts w:ascii="Times New Roman" w:hAnsi="Times New Roman" w:cs="Times New Roman"/>
          <w:sz w:val="28"/>
          <w:szCs w:val="28"/>
        </w:rPr>
        <w:t>были обнаружены</w:t>
      </w:r>
      <w:r w:rsidR="009C6107" w:rsidRPr="00413852">
        <w:rPr>
          <w:rFonts w:ascii="Times New Roman" w:hAnsi="Times New Roman" w:cs="Times New Roman"/>
          <w:sz w:val="28"/>
          <w:szCs w:val="28"/>
        </w:rPr>
        <w:t xml:space="preserve"> трещины по двум направлениям</w:t>
      </w:r>
      <w:r w:rsidR="006D1097">
        <w:rPr>
          <w:rFonts w:ascii="Times New Roman" w:hAnsi="Times New Roman" w:cs="Times New Roman"/>
          <w:sz w:val="28"/>
          <w:szCs w:val="28"/>
        </w:rPr>
        <w:t xml:space="preserve">. </w:t>
      </w:r>
      <w:r w:rsidR="009C6107" w:rsidRPr="00413852">
        <w:rPr>
          <w:rFonts w:ascii="Times New Roman" w:hAnsi="Times New Roman" w:cs="Times New Roman"/>
          <w:sz w:val="28"/>
          <w:szCs w:val="28"/>
        </w:rPr>
        <w:t xml:space="preserve">Ремонт и заливка специальными скрепляющими составами результатов не </w:t>
      </w:r>
      <w:r>
        <w:rPr>
          <w:rFonts w:ascii="Times New Roman" w:hAnsi="Times New Roman" w:cs="Times New Roman"/>
          <w:sz w:val="28"/>
          <w:szCs w:val="28"/>
        </w:rPr>
        <w:t>показали</w:t>
      </w:r>
      <w:r w:rsidR="009C6107" w:rsidRPr="00413852">
        <w:rPr>
          <w:rFonts w:ascii="Times New Roman" w:hAnsi="Times New Roman" w:cs="Times New Roman"/>
          <w:sz w:val="28"/>
          <w:szCs w:val="28"/>
        </w:rPr>
        <w:t xml:space="preserve">. </w:t>
      </w:r>
    </w:p>
    <w:p w14:paraId="6808040E" w14:textId="0C9DFA01" w:rsidR="009C6107" w:rsidRPr="00413852" w:rsidRDefault="006D1097"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Решением АО «КазАвтоЖол» было решено провести р</w:t>
      </w:r>
      <w:r w:rsidR="009C6107" w:rsidRPr="00413852">
        <w:rPr>
          <w:rFonts w:ascii="Times New Roman" w:hAnsi="Times New Roman" w:cs="Times New Roman"/>
          <w:sz w:val="28"/>
          <w:szCs w:val="28"/>
        </w:rPr>
        <w:t>еконструкци</w:t>
      </w:r>
      <w:r>
        <w:rPr>
          <w:rFonts w:ascii="Times New Roman" w:hAnsi="Times New Roman" w:cs="Times New Roman"/>
          <w:sz w:val="28"/>
          <w:szCs w:val="28"/>
        </w:rPr>
        <w:t>ю</w:t>
      </w:r>
      <w:r w:rsidR="009C6107" w:rsidRPr="00413852">
        <w:rPr>
          <w:rFonts w:ascii="Times New Roman" w:hAnsi="Times New Roman" w:cs="Times New Roman"/>
          <w:sz w:val="28"/>
          <w:szCs w:val="28"/>
        </w:rPr>
        <w:t xml:space="preserve"> </w:t>
      </w:r>
      <w:r w:rsidR="00A120DD">
        <w:rPr>
          <w:rFonts w:ascii="Times New Roman" w:hAnsi="Times New Roman" w:cs="Times New Roman"/>
          <w:sz w:val="28"/>
          <w:szCs w:val="28"/>
        </w:rPr>
        <w:t>дороги</w:t>
      </w:r>
      <w:r>
        <w:rPr>
          <w:rFonts w:ascii="Times New Roman" w:hAnsi="Times New Roman" w:cs="Times New Roman"/>
          <w:sz w:val="28"/>
          <w:szCs w:val="28"/>
        </w:rPr>
        <w:t>, которая</w:t>
      </w:r>
      <w:r w:rsidR="00A120DD">
        <w:rPr>
          <w:rFonts w:ascii="Times New Roman" w:hAnsi="Times New Roman" w:cs="Times New Roman"/>
          <w:sz w:val="28"/>
          <w:szCs w:val="28"/>
        </w:rPr>
        <w:t xml:space="preserve"> </w:t>
      </w:r>
      <w:r w:rsidR="009C6107" w:rsidRPr="00413852">
        <w:rPr>
          <w:rFonts w:ascii="Times New Roman" w:hAnsi="Times New Roman" w:cs="Times New Roman"/>
          <w:sz w:val="28"/>
          <w:szCs w:val="28"/>
        </w:rPr>
        <w:t xml:space="preserve">предусматривает выборку слабых грунтов, забутовку (стабилизация основания) с применением новых технологий, укладкой геосинтетических материалов для предотвращения подъема влаги на покрытие. </w:t>
      </w:r>
    </w:p>
    <w:p w14:paraId="4786C5DA" w14:textId="77777777" w:rsidR="00A13E98" w:rsidRDefault="00A13E98" w:rsidP="00940343">
      <w:pPr>
        <w:spacing w:after="0" w:line="240" w:lineRule="auto"/>
        <w:ind w:firstLine="426"/>
        <w:jc w:val="both"/>
        <w:rPr>
          <w:rFonts w:ascii="Times New Roman" w:hAnsi="Times New Roman" w:cs="Times New Roman"/>
          <w:sz w:val="28"/>
          <w:szCs w:val="28"/>
        </w:rPr>
      </w:pPr>
      <w:r w:rsidRPr="00A13E98">
        <w:rPr>
          <w:rFonts w:ascii="Times New Roman" w:hAnsi="Times New Roman" w:cs="Times New Roman"/>
          <w:sz w:val="28"/>
          <w:szCs w:val="28"/>
        </w:rPr>
        <w:t>Основным фактором растрескивания дорожного покрытия является усадка бетона, возникающая вследствие просачивания влаги в основание через недостаточно уплотнённые обочины. Дополнительно, резкое повышение температуры приводит к расширению цементобетонных плит и их подъёму в области компенсационных швов.</w:t>
      </w:r>
    </w:p>
    <w:p w14:paraId="2526E0A3" w14:textId="77777777" w:rsidR="00A13E98" w:rsidRDefault="00A13E98" w:rsidP="00940343">
      <w:pPr>
        <w:spacing w:after="0" w:line="240" w:lineRule="auto"/>
        <w:ind w:firstLine="426"/>
        <w:jc w:val="both"/>
        <w:rPr>
          <w:rFonts w:ascii="Times New Roman" w:hAnsi="Times New Roman" w:cs="Times New Roman"/>
          <w:sz w:val="28"/>
          <w:szCs w:val="28"/>
        </w:rPr>
      </w:pPr>
      <w:r w:rsidRPr="00A13E98">
        <w:rPr>
          <w:rFonts w:ascii="Times New Roman" w:hAnsi="Times New Roman" w:cs="Times New Roman"/>
          <w:sz w:val="28"/>
          <w:szCs w:val="28"/>
        </w:rPr>
        <w:t>В рамках исследований была рассмотрена возможность снижения уровня шума при эксплуатации бетонных дорог. Установлено, что поверхность с фактурой «мытый бетон» характеризуется более низкой шумовой эмиссией, сопоставимой с асфальтобетонным покрытием. Наиболее перспективным и долговечным решением признана технология «мытый бетон».</w:t>
      </w:r>
    </w:p>
    <w:p w14:paraId="30074840" w14:textId="77777777" w:rsidR="00A13E98" w:rsidRDefault="00A13E98" w:rsidP="00940343">
      <w:pPr>
        <w:spacing w:after="0" w:line="240" w:lineRule="auto"/>
        <w:ind w:firstLine="426"/>
        <w:jc w:val="both"/>
        <w:rPr>
          <w:rFonts w:ascii="Times New Roman" w:hAnsi="Times New Roman" w:cs="Times New Roman"/>
          <w:sz w:val="28"/>
          <w:szCs w:val="28"/>
        </w:rPr>
      </w:pPr>
      <w:r w:rsidRPr="00A13E98">
        <w:rPr>
          <w:rFonts w:ascii="Times New Roman" w:hAnsi="Times New Roman" w:cs="Times New Roman"/>
          <w:sz w:val="28"/>
          <w:szCs w:val="28"/>
        </w:rPr>
        <w:t>Данные результаты обусловливают необходимость разработки теоретических основ устройства цементобетонных покрытий и последующего внедрения нормативно-технической базы в дорожное строительство.</w:t>
      </w:r>
    </w:p>
    <w:p w14:paraId="34662AA0" w14:textId="0C1398E7" w:rsidR="00A13E98" w:rsidRDefault="00A13E98" w:rsidP="00940343">
      <w:pPr>
        <w:spacing w:after="0" w:line="240" w:lineRule="auto"/>
        <w:ind w:firstLine="426"/>
        <w:jc w:val="both"/>
        <w:rPr>
          <w:rFonts w:ascii="Times New Roman" w:hAnsi="Times New Roman" w:cs="Times New Roman"/>
          <w:sz w:val="28"/>
          <w:szCs w:val="28"/>
        </w:rPr>
      </w:pPr>
      <w:r w:rsidRPr="00A13E98">
        <w:rPr>
          <w:rFonts w:ascii="Times New Roman" w:hAnsi="Times New Roman" w:cs="Times New Roman"/>
          <w:sz w:val="28"/>
          <w:szCs w:val="28"/>
        </w:rPr>
        <w:t xml:space="preserve">В 2023 году в г. Алматы Ассоциацией по развитию дорожного цементобетона совместно с компанией «ИнДорТех» </w:t>
      </w:r>
      <w:r w:rsidR="002C664A">
        <w:rPr>
          <w:rFonts w:ascii="Times New Roman" w:hAnsi="Times New Roman" w:cs="Times New Roman"/>
          <w:sz w:val="28"/>
          <w:szCs w:val="28"/>
        </w:rPr>
        <w:t>состоялось</w:t>
      </w:r>
      <w:r w:rsidRPr="00A13E98">
        <w:rPr>
          <w:rFonts w:ascii="Times New Roman" w:hAnsi="Times New Roman" w:cs="Times New Roman"/>
          <w:sz w:val="28"/>
          <w:szCs w:val="28"/>
        </w:rPr>
        <w:t xml:space="preserve"> международное мероприятие, посвящённое вопросам строительства, ремонта и эксплуатации автомобильных дорог с цементобетонным покрытием в Казахстане и странах СНГ.</w:t>
      </w:r>
    </w:p>
    <w:p w14:paraId="56F8F243" w14:textId="15B74F34" w:rsidR="00A13E98" w:rsidRDefault="00A13E98" w:rsidP="00940343">
      <w:pPr>
        <w:spacing w:after="0" w:line="240" w:lineRule="auto"/>
        <w:ind w:firstLine="426"/>
        <w:jc w:val="both"/>
        <w:rPr>
          <w:rFonts w:ascii="Times New Roman" w:hAnsi="Times New Roman" w:cs="Times New Roman"/>
          <w:sz w:val="28"/>
          <w:szCs w:val="28"/>
        </w:rPr>
      </w:pPr>
      <w:r w:rsidRPr="00A13E98">
        <w:rPr>
          <w:rFonts w:ascii="Times New Roman" w:hAnsi="Times New Roman" w:cs="Times New Roman"/>
          <w:sz w:val="28"/>
          <w:szCs w:val="28"/>
        </w:rPr>
        <w:t>Учитывая новые подходы, в Казахстане строительство цементобетонных дорог рассматривается как перспективное направление, в особенности для объектов национального значения. В этой связи специалисты дорожной отрасли активно участвуют в научных и практических мероприятиях международного уровня.</w:t>
      </w:r>
    </w:p>
    <w:p w14:paraId="2CC9CB55" w14:textId="77777777" w:rsidR="00335612" w:rsidRDefault="00335612" w:rsidP="008F2FA7">
      <w:pPr>
        <w:pStyle w:val="a3"/>
        <w:spacing w:after="0"/>
        <w:ind w:left="0" w:firstLine="426"/>
        <w:jc w:val="both"/>
        <w:rPr>
          <w:rFonts w:ascii="Times New Roman" w:hAnsi="Times New Roman" w:cs="Times New Roman"/>
          <w:sz w:val="28"/>
          <w:szCs w:val="28"/>
        </w:rPr>
      </w:pPr>
    </w:p>
    <w:p w14:paraId="5DC70406" w14:textId="77777777" w:rsidR="002C664A" w:rsidRDefault="002C664A" w:rsidP="008F2FA7">
      <w:pPr>
        <w:pStyle w:val="a3"/>
        <w:spacing w:after="0"/>
        <w:ind w:left="0" w:firstLine="426"/>
        <w:jc w:val="both"/>
        <w:rPr>
          <w:rFonts w:ascii="Times New Roman" w:hAnsi="Times New Roman" w:cs="Times New Roman"/>
          <w:sz w:val="28"/>
          <w:szCs w:val="28"/>
        </w:rPr>
      </w:pPr>
    </w:p>
    <w:p w14:paraId="04C6602A" w14:textId="5E0FCBF0" w:rsidR="008F2FA7" w:rsidRDefault="008F2FA7" w:rsidP="00335612">
      <w:pPr>
        <w:pStyle w:val="a3"/>
        <w:numPr>
          <w:ilvl w:val="1"/>
          <w:numId w:val="6"/>
        </w:numPr>
        <w:tabs>
          <w:tab w:val="left" w:pos="1134"/>
        </w:tabs>
        <w:spacing w:after="0"/>
        <w:ind w:left="0" w:firstLine="426"/>
        <w:jc w:val="both"/>
        <w:rPr>
          <w:rFonts w:ascii="Times New Roman" w:hAnsi="Times New Roman" w:cs="Times New Roman"/>
          <w:b/>
          <w:bCs/>
          <w:sz w:val="28"/>
          <w:szCs w:val="28"/>
        </w:rPr>
      </w:pPr>
      <w:r w:rsidRPr="008F2FA7">
        <w:rPr>
          <w:rFonts w:ascii="Times New Roman" w:hAnsi="Times New Roman" w:cs="Times New Roman"/>
          <w:b/>
          <w:bCs/>
          <w:sz w:val="28"/>
          <w:szCs w:val="28"/>
        </w:rPr>
        <w:t>Сравнительный анализ дорожных цементобетонных покрытий в странах дальнего и ближнего зарубежья</w:t>
      </w:r>
    </w:p>
    <w:p w14:paraId="5A4682AB" w14:textId="77777777" w:rsidR="00335612" w:rsidRPr="00335612" w:rsidRDefault="00335612" w:rsidP="00335612">
      <w:pPr>
        <w:tabs>
          <w:tab w:val="left" w:pos="1134"/>
        </w:tabs>
        <w:spacing w:after="0"/>
        <w:ind w:firstLine="426"/>
        <w:jc w:val="both"/>
        <w:rPr>
          <w:rFonts w:ascii="Times New Roman" w:hAnsi="Times New Roman" w:cs="Times New Roman"/>
          <w:b/>
          <w:bCs/>
          <w:sz w:val="28"/>
          <w:szCs w:val="28"/>
        </w:rPr>
      </w:pPr>
    </w:p>
    <w:p w14:paraId="5A350DB9" w14:textId="624BA0D5" w:rsidR="008F2FA7" w:rsidRDefault="008F2FA7" w:rsidP="00335612">
      <w:pPr>
        <w:pStyle w:val="a3"/>
        <w:tabs>
          <w:tab w:val="left" w:pos="1134"/>
        </w:tabs>
        <w:spacing w:after="0"/>
        <w:ind w:left="0" w:firstLine="426"/>
        <w:jc w:val="both"/>
        <w:rPr>
          <w:rFonts w:ascii="Times New Roman" w:hAnsi="Times New Roman" w:cs="Times New Roman"/>
          <w:b/>
          <w:bCs/>
          <w:sz w:val="28"/>
          <w:szCs w:val="28"/>
        </w:rPr>
      </w:pPr>
      <w:r>
        <w:rPr>
          <w:rFonts w:ascii="Times New Roman" w:hAnsi="Times New Roman" w:cs="Times New Roman"/>
          <w:b/>
          <w:bCs/>
          <w:sz w:val="28"/>
          <w:szCs w:val="28"/>
        </w:rPr>
        <w:t xml:space="preserve">1.2.1 </w:t>
      </w:r>
      <w:r w:rsidRPr="008F2FA7">
        <w:rPr>
          <w:rFonts w:ascii="Times New Roman" w:hAnsi="Times New Roman" w:cs="Times New Roman"/>
          <w:b/>
          <w:bCs/>
          <w:sz w:val="28"/>
          <w:szCs w:val="28"/>
        </w:rPr>
        <w:t>Опыт строительства цементобетонных покрытий в США и Канаде</w:t>
      </w:r>
    </w:p>
    <w:p w14:paraId="024B24B1" w14:textId="77777777" w:rsidR="008F2FA7" w:rsidRPr="008F2FA7" w:rsidRDefault="008F2FA7" w:rsidP="008F2FA7">
      <w:pPr>
        <w:pStyle w:val="a3"/>
        <w:spacing w:after="0"/>
        <w:ind w:left="0" w:firstLine="426"/>
        <w:jc w:val="both"/>
        <w:rPr>
          <w:rFonts w:ascii="Times New Roman" w:hAnsi="Times New Roman" w:cs="Times New Roman"/>
          <w:b/>
          <w:bCs/>
          <w:sz w:val="28"/>
          <w:szCs w:val="28"/>
        </w:rPr>
      </w:pPr>
    </w:p>
    <w:p w14:paraId="60F22664" w14:textId="566613E0" w:rsidR="00614CF4" w:rsidRPr="009E67DF" w:rsidRDefault="00470B9B" w:rsidP="00940343">
      <w:pPr>
        <w:pStyle w:val="a3"/>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В странах Европы и США цементобетонные покрытия укладывают уже более 60 лет, для чего разработан целый комплекс механизмов, которые постоянно совершенствуются. </w:t>
      </w:r>
      <w:r w:rsidR="009C6107">
        <w:rPr>
          <w:rFonts w:ascii="Times New Roman" w:hAnsi="Times New Roman" w:cs="Times New Roman"/>
          <w:sz w:val="28"/>
          <w:szCs w:val="28"/>
        </w:rPr>
        <w:t>Также их активно применяют в</w:t>
      </w:r>
      <w:r w:rsidR="00614CF4" w:rsidRPr="009E67DF">
        <w:rPr>
          <w:rFonts w:ascii="Times New Roman" w:hAnsi="Times New Roman" w:cs="Times New Roman"/>
          <w:sz w:val="28"/>
          <w:szCs w:val="28"/>
        </w:rPr>
        <w:t xml:space="preserve"> </w:t>
      </w:r>
      <w:r w:rsidR="00614CF4">
        <w:rPr>
          <w:rFonts w:ascii="Times New Roman" w:hAnsi="Times New Roman" w:cs="Times New Roman"/>
          <w:sz w:val="28"/>
          <w:szCs w:val="28"/>
        </w:rPr>
        <w:t>Канад</w:t>
      </w:r>
      <w:r w:rsidR="009C6107">
        <w:rPr>
          <w:rFonts w:ascii="Times New Roman" w:hAnsi="Times New Roman" w:cs="Times New Roman"/>
          <w:sz w:val="28"/>
          <w:szCs w:val="28"/>
        </w:rPr>
        <w:t>е</w:t>
      </w:r>
      <w:r w:rsidR="00614CF4">
        <w:rPr>
          <w:rFonts w:ascii="Times New Roman" w:hAnsi="Times New Roman" w:cs="Times New Roman"/>
          <w:sz w:val="28"/>
          <w:szCs w:val="28"/>
        </w:rPr>
        <w:t xml:space="preserve">, </w:t>
      </w:r>
      <w:r w:rsidR="00614CF4" w:rsidRPr="009E67DF">
        <w:rPr>
          <w:rFonts w:ascii="Times New Roman" w:hAnsi="Times New Roman" w:cs="Times New Roman"/>
          <w:sz w:val="28"/>
          <w:szCs w:val="28"/>
        </w:rPr>
        <w:t>Австри</w:t>
      </w:r>
      <w:r w:rsidR="009C6107">
        <w:rPr>
          <w:rFonts w:ascii="Times New Roman" w:hAnsi="Times New Roman" w:cs="Times New Roman"/>
          <w:sz w:val="28"/>
          <w:szCs w:val="28"/>
        </w:rPr>
        <w:t>и</w:t>
      </w:r>
      <w:r w:rsidR="00614CF4" w:rsidRPr="009E67DF">
        <w:rPr>
          <w:rFonts w:ascii="Times New Roman" w:hAnsi="Times New Roman" w:cs="Times New Roman"/>
          <w:sz w:val="28"/>
          <w:szCs w:val="28"/>
        </w:rPr>
        <w:t>, Германи</w:t>
      </w:r>
      <w:r w:rsidR="009C6107">
        <w:rPr>
          <w:rFonts w:ascii="Times New Roman" w:hAnsi="Times New Roman" w:cs="Times New Roman"/>
          <w:sz w:val="28"/>
          <w:szCs w:val="28"/>
        </w:rPr>
        <w:t>и</w:t>
      </w:r>
      <w:r w:rsidR="00614CF4" w:rsidRPr="009E67DF">
        <w:rPr>
          <w:rFonts w:ascii="Times New Roman" w:hAnsi="Times New Roman" w:cs="Times New Roman"/>
          <w:sz w:val="28"/>
          <w:szCs w:val="28"/>
        </w:rPr>
        <w:t xml:space="preserve">, </w:t>
      </w:r>
      <w:r w:rsidR="00614CF4">
        <w:rPr>
          <w:rFonts w:ascii="Times New Roman" w:hAnsi="Times New Roman" w:cs="Times New Roman"/>
          <w:sz w:val="28"/>
          <w:szCs w:val="28"/>
        </w:rPr>
        <w:t>К</w:t>
      </w:r>
      <w:r w:rsidR="00614CF4" w:rsidRPr="009E67DF">
        <w:rPr>
          <w:rFonts w:ascii="Times New Roman" w:hAnsi="Times New Roman" w:cs="Times New Roman"/>
          <w:sz w:val="28"/>
          <w:szCs w:val="28"/>
        </w:rPr>
        <w:t>ита</w:t>
      </w:r>
      <w:r w:rsidR="009C6107">
        <w:rPr>
          <w:rFonts w:ascii="Times New Roman" w:hAnsi="Times New Roman" w:cs="Times New Roman"/>
          <w:sz w:val="28"/>
          <w:szCs w:val="28"/>
        </w:rPr>
        <w:t>е</w:t>
      </w:r>
      <w:r w:rsidR="00614CF4" w:rsidRPr="009E67DF">
        <w:rPr>
          <w:rFonts w:ascii="Times New Roman" w:hAnsi="Times New Roman" w:cs="Times New Roman"/>
          <w:sz w:val="28"/>
          <w:szCs w:val="28"/>
        </w:rPr>
        <w:t>, Узбекистан</w:t>
      </w:r>
      <w:r w:rsidR="009C6107">
        <w:rPr>
          <w:rFonts w:ascii="Times New Roman" w:hAnsi="Times New Roman" w:cs="Times New Roman"/>
          <w:sz w:val="28"/>
          <w:szCs w:val="28"/>
        </w:rPr>
        <w:t>е</w:t>
      </w:r>
      <w:r w:rsidR="00614CF4" w:rsidRPr="009E67DF">
        <w:rPr>
          <w:rFonts w:ascii="Times New Roman" w:hAnsi="Times New Roman" w:cs="Times New Roman"/>
          <w:sz w:val="28"/>
          <w:szCs w:val="28"/>
        </w:rPr>
        <w:t>, Белорусси</w:t>
      </w:r>
      <w:r w:rsidR="009C6107">
        <w:rPr>
          <w:rFonts w:ascii="Times New Roman" w:hAnsi="Times New Roman" w:cs="Times New Roman"/>
          <w:sz w:val="28"/>
          <w:szCs w:val="28"/>
        </w:rPr>
        <w:t>и</w:t>
      </w:r>
      <w:r w:rsidR="00614CF4" w:rsidRPr="009E67DF">
        <w:rPr>
          <w:rFonts w:ascii="Times New Roman" w:hAnsi="Times New Roman" w:cs="Times New Roman"/>
          <w:sz w:val="28"/>
          <w:szCs w:val="28"/>
        </w:rPr>
        <w:t>, Польш</w:t>
      </w:r>
      <w:r w:rsidR="009C6107">
        <w:rPr>
          <w:rFonts w:ascii="Times New Roman" w:hAnsi="Times New Roman" w:cs="Times New Roman"/>
          <w:sz w:val="28"/>
          <w:szCs w:val="28"/>
        </w:rPr>
        <w:t>е</w:t>
      </w:r>
      <w:r w:rsidR="00614CF4" w:rsidRPr="009E67DF">
        <w:rPr>
          <w:rFonts w:ascii="Times New Roman" w:hAnsi="Times New Roman" w:cs="Times New Roman"/>
          <w:sz w:val="28"/>
          <w:szCs w:val="28"/>
        </w:rPr>
        <w:t>, Турци</w:t>
      </w:r>
      <w:r w:rsidR="009C6107">
        <w:rPr>
          <w:rFonts w:ascii="Times New Roman" w:hAnsi="Times New Roman" w:cs="Times New Roman"/>
          <w:sz w:val="28"/>
          <w:szCs w:val="28"/>
        </w:rPr>
        <w:t>и</w:t>
      </w:r>
      <w:r w:rsidR="00614CF4" w:rsidRPr="009E67DF">
        <w:rPr>
          <w:rFonts w:ascii="Times New Roman" w:hAnsi="Times New Roman" w:cs="Times New Roman"/>
          <w:sz w:val="28"/>
          <w:szCs w:val="28"/>
        </w:rPr>
        <w:t>, Япони</w:t>
      </w:r>
      <w:r w:rsidR="009C6107">
        <w:rPr>
          <w:rFonts w:ascii="Times New Roman" w:hAnsi="Times New Roman" w:cs="Times New Roman"/>
          <w:sz w:val="28"/>
          <w:szCs w:val="28"/>
        </w:rPr>
        <w:t>и</w:t>
      </w:r>
      <w:r w:rsidR="00614CF4" w:rsidRPr="009E67DF">
        <w:rPr>
          <w:rFonts w:ascii="Times New Roman" w:hAnsi="Times New Roman" w:cs="Times New Roman"/>
          <w:sz w:val="28"/>
          <w:szCs w:val="28"/>
        </w:rPr>
        <w:t>, т</w:t>
      </w:r>
      <w:r w:rsidR="009C6107">
        <w:rPr>
          <w:rFonts w:ascii="Times New Roman" w:hAnsi="Times New Roman" w:cs="Times New Roman"/>
          <w:sz w:val="28"/>
          <w:szCs w:val="28"/>
        </w:rPr>
        <w:t>ак как</w:t>
      </w:r>
      <w:r w:rsidR="00614CF4" w:rsidRPr="009E67DF">
        <w:rPr>
          <w:rFonts w:ascii="Times New Roman" w:hAnsi="Times New Roman" w:cs="Times New Roman"/>
          <w:sz w:val="28"/>
          <w:szCs w:val="28"/>
        </w:rPr>
        <w:t xml:space="preserve"> бетонные дороги обладают очевидными преимуществами за счет своих высоких эксплуатационных характеристик.</w:t>
      </w:r>
    </w:p>
    <w:p w14:paraId="5D156464" w14:textId="19A571DC" w:rsidR="00614CF4" w:rsidRPr="00986E86" w:rsidRDefault="00614CF4" w:rsidP="00940343">
      <w:pPr>
        <w:spacing w:after="0" w:line="240" w:lineRule="auto"/>
        <w:ind w:firstLine="426"/>
        <w:jc w:val="both"/>
        <w:rPr>
          <w:rFonts w:ascii="Times New Roman" w:hAnsi="Times New Roman" w:cs="Times New Roman"/>
          <w:sz w:val="28"/>
          <w:szCs w:val="28"/>
        </w:rPr>
      </w:pPr>
      <w:r w:rsidRPr="00986E86">
        <w:rPr>
          <w:rFonts w:ascii="Times New Roman" w:hAnsi="Times New Roman" w:cs="Times New Roman"/>
          <w:sz w:val="28"/>
          <w:szCs w:val="28"/>
        </w:rPr>
        <w:t>В США на 1 ноября 2024 года общая протяженность межштатных дорог составляла 78 374 к</w:t>
      </w:r>
      <w:r w:rsidR="00A120DD">
        <w:rPr>
          <w:rFonts w:ascii="Times New Roman" w:hAnsi="Times New Roman" w:cs="Times New Roman"/>
          <w:sz w:val="28"/>
          <w:szCs w:val="28"/>
        </w:rPr>
        <w:t>м</w:t>
      </w:r>
      <w:r w:rsidRPr="00986E86">
        <w:rPr>
          <w:rFonts w:ascii="Times New Roman" w:hAnsi="Times New Roman" w:cs="Times New Roman"/>
          <w:sz w:val="28"/>
          <w:szCs w:val="28"/>
        </w:rPr>
        <w:t>, из которых 17 509 к</w:t>
      </w:r>
      <w:r w:rsidR="00A120DD">
        <w:rPr>
          <w:rFonts w:ascii="Times New Roman" w:hAnsi="Times New Roman" w:cs="Times New Roman"/>
          <w:sz w:val="28"/>
          <w:szCs w:val="28"/>
        </w:rPr>
        <w:t>м</w:t>
      </w:r>
      <w:r w:rsidRPr="00986E86">
        <w:rPr>
          <w:rFonts w:ascii="Times New Roman" w:hAnsi="Times New Roman" w:cs="Times New Roman"/>
          <w:sz w:val="28"/>
          <w:szCs w:val="28"/>
        </w:rPr>
        <w:t xml:space="preserve"> (около 22%) имели цементобетонное покрытие.</w:t>
      </w:r>
    </w:p>
    <w:p w14:paraId="58F3AA8E" w14:textId="1E20AA7E" w:rsidR="007864D0" w:rsidRPr="00762D5E" w:rsidRDefault="007864D0" w:rsidP="00940343">
      <w:pPr>
        <w:spacing w:after="0" w:line="240" w:lineRule="auto"/>
        <w:ind w:firstLine="426"/>
        <w:jc w:val="both"/>
        <w:rPr>
          <w:rFonts w:ascii="Times New Roman" w:hAnsi="Times New Roman" w:cs="Times New Roman"/>
          <w:sz w:val="28"/>
          <w:szCs w:val="28"/>
        </w:rPr>
      </w:pPr>
      <w:r w:rsidRPr="0063558D">
        <w:rPr>
          <w:rFonts w:ascii="Times New Roman" w:hAnsi="Times New Roman" w:cs="Times New Roman"/>
          <w:sz w:val="28"/>
          <w:szCs w:val="28"/>
        </w:rPr>
        <w:t xml:space="preserve">США имеют большой опыт строительства дорог с жесткой дорожной одеждой. </w:t>
      </w:r>
      <w:r w:rsidR="001D0511">
        <w:rPr>
          <w:rFonts w:ascii="Times New Roman" w:hAnsi="Times New Roman" w:cs="Times New Roman"/>
          <w:sz w:val="28"/>
          <w:szCs w:val="28"/>
        </w:rPr>
        <w:t>Первые экспериментальные участки из цементобетона</w:t>
      </w:r>
      <w:r w:rsidRPr="0063558D">
        <w:rPr>
          <w:rFonts w:ascii="Times New Roman" w:hAnsi="Times New Roman" w:cs="Times New Roman"/>
          <w:sz w:val="28"/>
          <w:szCs w:val="28"/>
        </w:rPr>
        <w:t xml:space="preserve"> выполнен</w:t>
      </w:r>
      <w:r w:rsidR="001D0511">
        <w:rPr>
          <w:rFonts w:ascii="Times New Roman" w:hAnsi="Times New Roman" w:cs="Times New Roman"/>
          <w:sz w:val="28"/>
          <w:szCs w:val="28"/>
        </w:rPr>
        <w:t>ы</w:t>
      </w:r>
      <w:r w:rsidRPr="0063558D">
        <w:rPr>
          <w:rFonts w:ascii="Times New Roman" w:hAnsi="Times New Roman" w:cs="Times New Roman"/>
          <w:sz w:val="28"/>
          <w:szCs w:val="28"/>
        </w:rPr>
        <w:t xml:space="preserve"> в конце </w:t>
      </w:r>
      <w:r w:rsidR="00A120DD">
        <w:rPr>
          <w:rFonts w:ascii="Times New Roman" w:hAnsi="Times New Roman" w:cs="Times New Roman"/>
          <w:sz w:val="28"/>
          <w:szCs w:val="28"/>
          <w:lang w:val="en-US"/>
        </w:rPr>
        <w:t>XIX</w:t>
      </w:r>
      <w:r w:rsidRPr="0063558D">
        <w:rPr>
          <w:rFonts w:ascii="Times New Roman" w:hAnsi="Times New Roman" w:cs="Times New Roman"/>
          <w:sz w:val="28"/>
          <w:szCs w:val="28"/>
        </w:rPr>
        <w:t xml:space="preserve"> века:</w:t>
      </w:r>
      <w:r w:rsidR="00482234">
        <w:rPr>
          <w:rFonts w:ascii="Times New Roman" w:hAnsi="Times New Roman" w:cs="Times New Roman"/>
          <w:sz w:val="28"/>
          <w:szCs w:val="28"/>
        </w:rPr>
        <w:t xml:space="preserve"> </w:t>
      </w:r>
      <w:r w:rsidRPr="0063558D">
        <w:rPr>
          <w:rFonts w:ascii="Times New Roman" w:hAnsi="Times New Roman" w:cs="Times New Roman"/>
          <w:sz w:val="28"/>
          <w:szCs w:val="28"/>
        </w:rPr>
        <w:t>в г. Беллефонтейне, штат Огайо 1891 г.</w:t>
      </w:r>
      <w:r>
        <w:rPr>
          <w:rFonts w:ascii="Times New Roman" w:hAnsi="Times New Roman" w:cs="Times New Roman"/>
          <w:sz w:val="28"/>
          <w:szCs w:val="28"/>
        </w:rPr>
        <w:t>,</w:t>
      </w:r>
      <w:r w:rsidRPr="0063558D">
        <w:rPr>
          <w:rFonts w:ascii="Times New Roman" w:hAnsi="Times New Roman" w:cs="Times New Roman"/>
          <w:sz w:val="28"/>
          <w:szCs w:val="28"/>
        </w:rPr>
        <w:t xml:space="preserve"> в г. Рочестере, штат Нью-Йорк</w:t>
      </w:r>
      <w:r>
        <w:rPr>
          <w:rFonts w:ascii="Times New Roman" w:hAnsi="Times New Roman" w:cs="Times New Roman"/>
          <w:sz w:val="28"/>
          <w:szCs w:val="28"/>
        </w:rPr>
        <w:t xml:space="preserve"> </w:t>
      </w:r>
      <w:r w:rsidRPr="0063558D">
        <w:rPr>
          <w:rFonts w:ascii="Times New Roman" w:hAnsi="Times New Roman" w:cs="Times New Roman"/>
          <w:sz w:val="28"/>
          <w:szCs w:val="28"/>
        </w:rPr>
        <w:t>1893 г</w:t>
      </w:r>
      <w:r w:rsidRPr="00413504">
        <w:rPr>
          <w:rFonts w:ascii="Times New Roman" w:hAnsi="Times New Roman" w:cs="Times New Roman"/>
          <w:sz w:val="28"/>
          <w:szCs w:val="28"/>
        </w:rPr>
        <w:t xml:space="preserve">. </w:t>
      </w:r>
      <w:r w:rsidR="00762D5E" w:rsidRPr="00413504">
        <w:rPr>
          <w:rFonts w:ascii="Times New Roman" w:hAnsi="Times New Roman" w:cs="Times New Roman"/>
          <w:sz w:val="28"/>
          <w:szCs w:val="28"/>
        </w:rPr>
        <w:t>[15].</w:t>
      </w:r>
    </w:p>
    <w:p w14:paraId="16E2FC87" w14:textId="027CEF52" w:rsidR="007864D0" w:rsidRPr="0063558D" w:rsidRDefault="007864D0" w:rsidP="00940343">
      <w:pPr>
        <w:spacing w:after="0" w:line="240" w:lineRule="auto"/>
        <w:ind w:firstLine="426"/>
        <w:jc w:val="both"/>
        <w:rPr>
          <w:rFonts w:ascii="Times New Roman" w:hAnsi="Times New Roman" w:cs="Times New Roman"/>
          <w:sz w:val="28"/>
          <w:szCs w:val="28"/>
        </w:rPr>
      </w:pPr>
      <w:r w:rsidRPr="0063558D">
        <w:rPr>
          <w:rFonts w:ascii="Times New Roman" w:hAnsi="Times New Roman" w:cs="Times New Roman"/>
          <w:sz w:val="28"/>
          <w:szCs w:val="28"/>
        </w:rPr>
        <w:t>Опубликованный в 1914 г. отчет Национальной конференции по бетонному</w:t>
      </w:r>
      <w:r w:rsidRPr="00C6781F">
        <w:rPr>
          <w:rFonts w:ascii="Times New Roman" w:hAnsi="Times New Roman" w:cs="Times New Roman"/>
          <w:sz w:val="28"/>
          <w:szCs w:val="28"/>
        </w:rPr>
        <w:t xml:space="preserve"> </w:t>
      </w:r>
      <w:r w:rsidRPr="0063558D">
        <w:rPr>
          <w:rFonts w:ascii="Times New Roman" w:hAnsi="Times New Roman" w:cs="Times New Roman"/>
          <w:sz w:val="28"/>
          <w:szCs w:val="28"/>
        </w:rPr>
        <w:t>дорожному</w:t>
      </w:r>
      <w:r w:rsidRPr="00C6781F">
        <w:rPr>
          <w:rFonts w:ascii="Times New Roman" w:hAnsi="Times New Roman" w:cs="Times New Roman"/>
          <w:sz w:val="28"/>
          <w:szCs w:val="28"/>
        </w:rPr>
        <w:t xml:space="preserve"> </w:t>
      </w:r>
      <w:r w:rsidRPr="0063558D">
        <w:rPr>
          <w:rFonts w:ascii="Times New Roman" w:hAnsi="Times New Roman" w:cs="Times New Roman"/>
          <w:sz w:val="28"/>
          <w:szCs w:val="28"/>
        </w:rPr>
        <w:t>строительству</w:t>
      </w:r>
      <w:r w:rsidRPr="00C6781F">
        <w:rPr>
          <w:rFonts w:ascii="Times New Roman" w:hAnsi="Times New Roman" w:cs="Times New Roman"/>
          <w:sz w:val="28"/>
          <w:szCs w:val="28"/>
        </w:rPr>
        <w:t xml:space="preserve"> </w:t>
      </w:r>
      <w:r w:rsidRPr="0063558D">
        <w:rPr>
          <w:rFonts w:ascii="Times New Roman" w:hAnsi="Times New Roman" w:cs="Times New Roman"/>
          <w:sz w:val="28"/>
          <w:szCs w:val="28"/>
        </w:rPr>
        <w:t xml:space="preserve">подытожил основные принципы по всем аспектам проектирования и строительства цементобетонных покрытий и стал одним из первых нормативных документов.  </w:t>
      </w:r>
    </w:p>
    <w:p w14:paraId="1CFE92F3" w14:textId="5C5F887B" w:rsidR="007864D0" w:rsidRPr="0063558D" w:rsidRDefault="007864D0" w:rsidP="00940343">
      <w:pPr>
        <w:spacing w:after="0" w:line="240" w:lineRule="auto"/>
        <w:ind w:firstLine="426"/>
        <w:jc w:val="both"/>
        <w:rPr>
          <w:rFonts w:ascii="Times New Roman" w:hAnsi="Times New Roman" w:cs="Times New Roman"/>
          <w:sz w:val="28"/>
          <w:szCs w:val="28"/>
        </w:rPr>
      </w:pPr>
      <w:r w:rsidRPr="0063558D">
        <w:rPr>
          <w:rFonts w:ascii="Times New Roman" w:hAnsi="Times New Roman" w:cs="Times New Roman"/>
          <w:sz w:val="28"/>
          <w:szCs w:val="28"/>
        </w:rPr>
        <w:t>В 1921-1923 гг. в Питтсбурге, штат Калифорния</w:t>
      </w:r>
      <w:r w:rsidR="008F2FA7">
        <w:rPr>
          <w:rFonts w:ascii="Times New Roman" w:hAnsi="Times New Roman" w:cs="Times New Roman"/>
          <w:sz w:val="28"/>
          <w:szCs w:val="28"/>
        </w:rPr>
        <w:t xml:space="preserve">, </w:t>
      </w:r>
      <w:r w:rsidRPr="0063558D">
        <w:rPr>
          <w:rFonts w:ascii="Times New Roman" w:hAnsi="Times New Roman" w:cs="Times New Roman"/>
          <w:sz w:val="28"/>
          <w:szCs w:val="28"/>
        </w:rPr>
        <w:t>а также на Бейтс-Роуд в Иллинойсе</w:t>
      </w:r>
      <w:r w:rsidR="008F2FA7">
        <w:rPr>
          <w:rFonts w:ascii="Times New Roman" w:hAnsi="Times New Roman" w:cs="Times New Roman"/>
          <w:sz w:val="28"/>
          <w:szCs w:val="28"/>
        </w:rPr>
        <w:t xml:space="preserve"> </w:t>
      </w:r>
      <w:r w:rsidRPr="0063558D">
        <w:rPr>
          <w:rFonts w:ascii="Times New Roman" w:hAnsi="Times New Roman" w:cs="Times New Roman"/>
          <w:sz w:val="28"/>
          <w:szCs w:val="28"/>
        </w:rPr>
        <w:t xml:space="preserve">были проведены испытания дорог с различными цементобетонными покрытиями, конфигурациями и схемами армирования. </w:t>
      </w:r>
    </w:p>
    <w:p w14:paraId="6D5827D3" w14:textId="77777777" w:rsidR="007864D0" w:rsidRPr="0063558D" w:rsidRDefault="007864D0" w:rsidP="00940343">
      <w:pPr>
        <w:spacing w:after="0" w:line="240" w:lineRule="auto"/>
        <w:ind w:firstLine="426"/>
        <w:jc w:val="both"/>
        <w:rPr>
          <w:rFonts w:ascii="Times New Roman" w:hAnsi="Times New Roman" w:cs="Times New Roman"/>
          <w:sz w:val="28"/>
          <w:szCs w:val="28"/>
        </w:rPr>
      </w:pPr>
      <w:r w:rsidRPr="0063558D">
        <w:rPr>
          <w:rFonts w:ascii="Times New Roman" w:hAnsi="Times New Roman" w:cs="Times New Roman"/>
          <w:sz w:val="28"/>
          <w:szCs w:val="28"/>
        </w:rPr>
        <w:t>Для создания нагрузки использовались армейские грузовики на цельнолитых резиновых шинах. Эти испытания выявили возможности уменьшения количества трещин в цементобетонных покрытиях за счёт увеличения толщины плит и создания продольных центральных швов по полосам покрытия. Результаты испытаний позволили</w:t>
      </w:r>
      <w:r>
        <w:rPr>
          <w:rFonts w:ascii="Times New Roman" w:hAnsi="Times New Roman" w:cs="Times New Roman"/>
          <w:sz w:val="28"/>
          <w:szCs w:val="28"/>
        </w:rPr>
        <w:t xml:space="preserve"> </w:t>
      </w:r>
      <w:r w:rsidRPr="0063558D">
        <w:rPr>
          <w:rFonts w:ascii="Times New Roman" w:hAnsi="Times New Roman" w:cs="Times New Roman"/>
          <w:sz w:val="28"/>
          <w:szCs w:val="28"/>
        </w:rPr>
        <w:t xml:space="preserve">выявить эксплуатационные преимущества цементного бетона над кирпичными и асфальтовыми покрытиями; получить первое уравнение для расчёта толщины бетонных плит; подтвердить необходимость укладки стальной сетки для укрепления швов и предотвращения разрушения плит под воздействием транспортных нагрузок. </w:t>
      </w:r>
    </w:p>
    <w:p w14:paraId="69FCC8A7" w14:textId="01EB26FB" w:rsidR="007864D0" w:rsidRDefault="007864D0" w:rsidP="00940343">
      <w:pPr>
        <w:spacing w:after="0" w:line="240" w:lineRule="auto"/>
        <w:ind w:firstLine="426"/>
        <w:jc w:val="both"/>
        <w:rPr>
          <w:rFonts w:ascii="Times New Roman" w:hAnsi="Times New Roman" w:cs="Times New Roman"/>
          <w:sz w:val="28"/>
          <w:szCs w:val="28"/>
        </w:rPr>
      </w:pPr>
      <w:r w:rsidRPr="0063558D">
        <w:rPr>
          <w:rFonts w:ascii="Times New Roman" w:hAnsi="Times New Roman" w:cs="Times New Roman"/>
          <w:sz w:val="28"/>
          <w:szCs w:val="28"/>
        </w:rPr>
        <w:t>Существенным препятствием в развитии этих технологий явилась</w:t>
      </w:r>
      <w:r>
        <w:rPr>
          <w:rFonts w:ascii="Times New Roman" w:hAnsi="Times New Roman" w:cs="Times New Roman"/>
          <w:sz w:val="28"/>
          <w:szCs w:val="28"/>
        </w:rPr>
        <w:t xml:space="preserve"> </w:t>
      </w:r>
      <w:r w:rsidRPr="0063558D">
        <w:rPr>
          <w:rFonts w:ascii="Times New Roman" w:hAnsi="Times New Roman" w:cs="Times New Roman"/>
          <w:sz w:val="28"/>
          <w:szCs w:val="28"/>
        </w:rPr>
        <w:t>Вторая мировая война</w:t>
      </w:r>
      <w:r>
        <w:rPr>
          <w:rFonts w:ascii="Times New Roman" w:hAnsi="Times New Roman" w:cs="Times New Roman"/>
          <w:sz w:val="28"/>
          <w:szCs w:val="28"/>
        </w:rPr>
        <w:t>, которая</w:t>
      </w:r>
      <w:r w:rsidRPr="0063558D">
        <w:rPr>
          <w:rFonts w:ascii="Times New Roman" w:hAnsi="Times New Roman" w:cs="Times New Roman"/>
          <w:sz w:val="28"/>
          <w:szCs w:val="28"/>
        </w:rPr>
        <w:t xml:space="preserve"> отложила реализацию проекта на 17 лет, к нему вернулись лишь в 1952 г. С учетом положительного опыта эксплуатации автобанов Германии было принято решение о </w:t>
      </w:r>
      <w:r w:rsidR="00482234">
        <w:rPr>
          <w:rFonts w:ascii="Times New Roman" w:hAnsi="Times New Roman" w:cs="Times New Roman"/>
          <w:sz w:val="28"/>
          <w:szCs w:val="28"/>
        </w:rPr>
        <w:t xml:space="preserve">дальнейшем </w:t>
      </w:r>
      <w:r w:rsidRPr="0063558D">
        <w:rPr>
          <w:rFonts w:ascii="Times New Roman" w:hAnsi="Times New Roman" w:cs="Times New Roman"/>
          <w:sz w:val="28"/>
          <w:szCs w:val="28"/>
        </w:rPr>
        <w:t>строительстве цементобетонны</w:t>
      </w:r>
      <w:r w:rsidR="00482234">
        <w:rPr>
          <w:rFonts w:ascii="Times New Roman" w:hAnsi="Times New Roman" w:cs="Times New Roman"/>
          <w:sz w:val="28"/>
          <w:szCs w:val="28"/>
        </w:rPr>
        <w:t>х</w:t>
      </w:r>
      <w:r w:rsidRPr="0063558D">
        <w:rPr>
          <w:rFonts w:ascii="Times New Roman" w:hAnsi="Times New Roman" w:cs="Times New Roman"/>
          <w:sz w:val="28"/>
          <w:szCs w:val="28"/>
        </w:rPr>
        <w:t xml:space="preserve"> покрыти</w:t>
      </w:r>
      <w:r w:rsidR="00482234">
        <w:rPr>
          <w:rFonts w:ascii="Times New Roman" w:hAnsi="Times New Roman" w:cs="Times New Roman"/>
          <w:sz w:val="28"/>
          <w:szCs w:val="28"/>
        </w:rPr>
        <w:t>й</w:t>
      </w:r>
      <w:r w:rsidRPr="0063558D">
        <w:rPr>
          <w:rFonts w:ascii="Times New Roman" w:hAnsi="Times New Roman" w:cs="Times New Roman"/>
          <w:sz w:val="28"/>
          <w:szCs w:val="28"/>
        </w:rPr>
        <w:t xml:space="preserve">. </w:t>
      </w:r>
    </w:p>
    <w:p w14:paraId="7D1EBBC2" w14:textId="77777777" w:rsidR="00932465" w:rsidRDefault="00932465" w:rsidP="00940343">
      <w:pPr>
        <w:spacing w:after="0" w:line="240" w:lineRule="auto"/>
        <w:ind w:firstLine="426"/>
        <w:jc w:val="both"/>
        <w:rPr>
          <w:rFonts w:ascii="Times New Roman" w:hAnsi="Times New Roman" w:cs="Times New Roman"/>
          <w:sz w:val="28"/>
          <w:szCs w:val="28"/>
        </w:rPr>
      </w:pPr>
      <w:r w:rsidRPr="00932465">
        <w:rPr>
          <w:rFonts w:ascii="Times New Roman" w:hAnsi="Times New Roman" w:cs="Times New Roman"/>
          <w:sz w:val="28"/>
          <w:szCs w:val="28"/>
        </w:rPr>
        <w:t>К середине 1950-х годов в США получили распространение непрерывно армированные цементобетонные покрытия (CRCP), конструкция которых позволила устранить проблему деформации в стыках.</w:t>
      </w:r>
    </w:p>
    <w:p w14:paraId="270EC983" w14:textId="7D5569F2" w:rsidR="003F2197" w:rsidRDefault="00932465"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На данный момент</w:t>
      </w:r>
      <w:r w:rsidRPr="00932465">
        <w:rPr>
          <w:rFonts w:ascii="Times New Roman" w:hAnsi="Times New Roman" w:cs="Times New Roman"/>
          <w:sz w:val="28"/>
          <w:szCs w:val="28"/>
        </w:rPr>
        <w:t xml:space="preserve"> в стране продолжаются исследования жёстких железобетонных покрытий различных типов. Основное внимание уделяется разработке более совершенной нормативно-технической базы, уточнению исходных данных для проектирования и систем управления дорожными покрытиями, а также совершенствованию методов сравнения эксплуатационных характеристик альтернативных конструкций при воздействии динамических нагрузок. Кроме того, </w:t>
      </w:r>
      <w:r>
        <w:rPr>
          <w:rFonts w:ascii="Times New Roman" w:hAnsi="Times New Roman" w:cs="Times New Roman"/>
          <w:sz w:val="28"/>
          <w:szCs w:val="28"/>
        </w:rPr>
        <w:t>активно исследуются проблемы,</w:t>
      </w:r>
      <w:r w:rsidRPr="00932465">
        <w:rPr>
          <w:rFonts w:ascii="Times New Roman" w:hAnsi="Times New Roman" w:cs="Times New Roman"/>
          <w:sz w:val="28"/>
          <w:szCs w:val="28"/>
        </w:rPr>
        <w:t xml:space="preserve"> направленные на повышение долговечности цементобетона и внедрение экономически обоснованных технологий его реконструкции.</w:t>
      </w:r>
    </w:p>
    <w:p w14:paraId="113CDE96" w14:textId="57A3194F" w:rsidR="007864D0" w:rsidRPr="008F4E04" w:rsidRDefault="008F2FA7"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Также а</w:t>
      </w:r>
      <w:r w:rsidR="007864D0" w:rsidRPr="008F4E04">
        <w:rPr>
          <w:rFonts w:ascii="Times New Roman" w:hAnsi="Times New Roman" w:cs="Times New Roman"/>
          <w:sz w:val="28"/>
          <w:szCs w:val="28"/>
        </w:rPr>
        <w:t xml:space="preserve">ктивное развитие транспорта в городах Канады начала XX века потребовало устройства конструкций дорожных одежд улично-дорожной сети с повышенными прочностным и эксплуатационным характеристиками. </w:t>
      </w:r>
    </w:p>
    <w:p w14:paraId="6733D371" w14:textId="43B53CE9" w:rsidR="007864D0" w:rsidRPr="008F4E04" w:rsidRDefault="003F2197"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Впервые такие цементобетонные конструкции</w:t>
      </w:r>
      <w:r w:rsidR="00932465">
        <w:rPr>
          <w:rFonts w:ascii="Times New Roman" w:hAnsi="Times New Roman" w:cs="Times New Roman"/>
          <w:sz w:val="28"/>
          <w:szCs w:val="28"/>
        </w:rPr>
        <w:t xml:space="preserve"> </w:t>
      </w:r>
      <w:r w:rsidR="007864D0" w:rsidRPr="008F4E04">
        <w:rPr>
          <w:rFonts w:ascii="Times New Roman" w:hAnsi="Times New Roman" w:cs="Times New Roman"/>
          <w:sz w:val="28"/>
          <w:szCs w:val="28"/>
        </w:rPr>
        <w:t xml:space="preserve">начали применять в Канаде на улицах городов Торонто 1900 г. и Виннипег 1903 г. </w:t>
      </w:r>
    </w:p>
    <w:p w14:paraId="1B1F2D5C" w14:textId="6FD9E3B5" w:rsidR="007864D0" w:rsidRPr="008F4E04" w:rsidRDefault="007864D0" w:rsidP="00940343">
      <w:pPr>
        <w:spacing w:after="0" w:line="240" w:lineRule="auto"/>
        <w:ind w:firstLine="426"/>
        <w:jc w:val="both"/>
        <w:rPr>
          <w:rFonts w:ascii="Times New Roman" w:hAnsi="Times New Roman" w:cs="Times New Roman"/>
          <w:sz w:val="28"/>
          <w:szCs w:val="28"/>
        </w:rPr>
      </w:pPr>
      <w:r w:rsidRPr="008F4E04">
        <w:rPr>
          <w:rFonts w:ascii="Times New Roman" w:hAnsi="Times New Roman" w:cs="Times New Roman"/>
          <w:sz w:val="28"/>
          <w:szCs w:val="28"/>
        </w:rPr>
        <w:t>В настоящее время, по данным городских властей, более 80% уличной сети Виннипега и основные объекты транспортной инфраструктуры города</w:t>
      </w:r>
      <w:r>
        <w:rPr>
          <w:rFonts w:ascii="Times New Roman" w:hAnsi="Times New Roman" w:cs="Times New Roman"/>
          <w:sz w:val="28"/>
          <w:szCs w:val="28"/>
        </w:rPr>
        <w:t xml:space="preserve"> </w:t>
      </w:r>
      <w:r w:rsidRPr="008F4E04">
        <w:rPr>
          <w:rFonts w:ascii="Times New Roman" w:hAnsi="Times New Roman" w:cs="Times New Roman"/>
          <w:sz w:val="28"/>
          <w:szCs w:val="28"/>
        </w:rPr>
        <w:t xml:space="preserve">построены с использованием жестких цементобетонных покрытий. </w:t>
      </w:r>
    </w:p>
    <w:p w14:paraId="161BEE07" w14:textId="36FBB22A" w:rsidR="007864D0" w:rsidRDefault="007864D0" w:rsidP="00940343">
      <w:pPr>
        <w:spacing w:after="0" w:line="240" w:lineRule="auto"/>
        <w:ind w:firstLine="426"/>
        <w:jc w:val="both"/>
        <w:rPr>
          <w:rFonts w:ascii="Times New Roman" w:hAnsi="Times New Roman" w:cs="Times New Roman"/>
          <w:sz w:val="28"/>
          <w:szCs w:val="28"/>
        </w:rPr>
      </w:pPr>
      <w:r w:rsidRPr="008F4E04">
        <w:rPr>
          <w:rFonts w:ascii="Times New Roman" w:hAnsi="Times New Roman" w:cs="Times New Roman"/>
          <w:sz w:val="28"/>
          <w:szCs w:val="28"/>
        </w:rPr>
        <w:t xml:space="preserve">Согласно </w:t>
      </w:r>
      <w:r w:rsidR="001D6159">
        <w:rPr>
          <w:rFonts w:ascii="Times New Roman" w:hAnsi="Times New Roman" w:cs="Times New Roman"/>
          <w:sz w:val="28"/>
          <w:szCs w:val="28"/>
        </w:rPr>
        <w:t>сведений</w:t>
      </w:r>
      <w:r w:rsidRPr="008F4E04">
        <w:rPr>
          <w:rFonts w:ascii="Times New Roman" w:hAnsi="Times New Roman" w:cs="Times New Roman"/>
          <w:sz w:val="28"/>
          <w:szCs w:val="28"/>
        </w:rPr>
        <w:t xml:space="preserve"> Министерства транспорта Канады, первая автомобильная дорога с цементобетонным покрытием длиной 68км была построена в 1916-1917</w:t>
      </w:r>
      <w:r w:rsidR="00F93156">
        <w:rPr>
          <w:rFonts w:ascii="Times New Roman" w:hAnsi="Times New Roman" w:cs="Times New Roman"/>
          <w:sz w:val="28"/>
          <w:szCs w:val="28"/>
        </w:rPr>
        <w:t>гг.</w:t>
      </w:r>
      <w:r w:rsidRPr="008F4E04">
        <w:rPr>
          <w:rFonts w:ascii="Times New Roman" w:hAnsi="Times New Roman" w:cs="Times New Roman"/>
          <w:sz w:val="28"/>
          <w:szCs w:val="28"/>
        </w:rPr>
        <w:t xml:space="preserve"> между городами Торонто и Гамильтон провинции</w:t>
      </w:r>
      <w:r w:rsidRPr="00C6781F">
        <w:rPr>
          <w:rFonts w:ascii="Times New Roman" w:hAnsi="Times New Roman" w:cs="Times New Roman"/>
          <w:sz w:val="28"/>
          <w:szCs w:val="28"/>
        </w:rPr>
        <w:t xml:space="preserve"> </w:t>
      </w:r>
      <w:r w:rsidRPr="008F4E04">
        <w:rPr>
          <w:rFonts w:ascii="Times New Roman" w:hAnsi="Times New Roman" w:cs="Times New Roman"/>
          <w:sz w:val="28"/>
          <w:szCs w:val="28"/>
        </w:rPr>
        <w:t>Онтарио</w:t>
      </w:r>
      <w:r>
        <w:rPr>
          <w:rFonts w:ascii="Times New Roman" w:hAnsi="Times New Roman" w:cs="Times New Roman"/>
          <w:sz w:val="28"/>
          <w:szCs w:val="28"/>
        </w:rPr>
        <w:t>.</w:t>
      </w:r>
      <w:r w:rsidRPr="00C6781F">
        <w:rPr>
          <w:rFonts w:ascii="Times New Roman" w:hAnsi="Times New Roman" w:cs="Times New Roman"/>
          <w:sz w:val="28"/>
          <w:szCs w:val="28"/>
        </w:rPr>
        <w:t xml:space="preserve"> </w:t>
      </w:r>
      <w:r w:rsidRPr="008F4E04">
        <w:rPr>
          <w:rFonts w:ascii="Times New Roman" w:hAnsi="Times New Roman" w:cs="Times New Roman"/>
          <w:sz w:val="28"/>
          <w:szCs w:val="28"/>
        </w:rPr>
        <w:t>Это была первая автомобильная дорога с основанием из укатываемого бетона</w:t>
      </w:r>
      <w:r>
        <w:rPr>
          <w:rFonts w:ascii="Times New Roman" w:hAnsi="Times New Roman" w:cs="Times New Roman"/>
          <w:sz w:val="28"/>
          <w:szCs w:val="28"/>
        </w:rPr>
        <w:t>.</w:t>
      </w:r>
    </w:p>
    <w:p w14:paraId="699AF960" w14:textId="521796A8" w:rsidR="00F12D81" w:rsidRDefault="00F12D81"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П</w:t>
      </w:r>
      <w:r w:rsidRPr="00F12D81">
        <w:rPr>
          <w:rFonts w:ascii="Times New Roman" w:hAnsi="Times New Roman" w:cs="Times New Roman"/>
          <w:sz w:val="28"/>
          <w:szCs w:val="28"/>
        </w:rPr>
        <w:t xml:space="preserve">ротяжённость автомобильных дорог с цементобетонным покрытием </w:t>
      </w:r>
      <w:r>
        <w:rPr>
          <w:rFonts w:ascii="Times New Roman" w:hAnsi="Times New Roman" w:cs="Times New Roman"/>
          <w:sz w:val="28"/>
          <w:szCs w:val="28"/>
        </w:rPr>
        <w:t xml:space="preserve">с 1959 по 1964 гг. </w:t>
      </w:r>
      <w:r w:rsidRPr="00F12D81">
        <w:rPr>
          <w:rFonts w:ascii="Times New Roman" w:hAnsi="Times New Roman" w:cs="Times New Roman"/>
          <w:sz w:val="28"/>
          <w:szCs w:val="28"/>
        </w:rPr>
        <w:t xml:space="preserve">составила 31,1 км </w:t>
      </w:r>
      <w:r>
        <w:rPr>
          <w:rFonts w:ascii="Times New Roman" w:hAnsi="Times New Roman" w:cs="Times New Roman"/>
          <w:sz w:val="28"/>
          <w:szCs w:val="28"/>
        </w:rPr>
        <w:t>(</w:t>
      </w:r>
      <w:r w:rsidRPr="00F12D81">
        <w:rPr>
          <w:rFonts w:ascii="Times New Roman" w:hAnsi="Times New Roman" w:cs="Times New Roman"/>
          <w:sz w:val="28"/>
          <w:szCs w:val="28"/>
        </w:rPr>
        <w:t>6,6 % от общего объёма дорожного строительств</w:t>
      </w:r>
      <w:r>
        <w:rPr>
          <w:rFonts w:ascii="Times New Roman" w:hAnsi="Times New Roman" w:cs="Times New Roman"/>
          <w:sz w:val="28"/>
          <w:szCs w:val="28"/>
        </w:rPr>
        <w:t>а)</w:t>
      </w:r>
      <w:r w:rsidRPr="00F12D81">
        <w:rPr>
          <w:rFonts w:ascii="Times New Roman" w:hAnsi="Times New Roman" w:cs="Times New Roman"/>
          <w:sz w:val="28"/>
          <w:szCs w:val="28"/>
        </w:rPr>
        <w:t>. Данная программа стала наиболее масштабной в истории провинции Манитоба.</w:t>
      </w:r>
    </w:p>
    <w:p w14:paraId="524B4A92" w14:textId="77777777" w:rsidR="00F12D81" w:rsidRDefault="00F12D81" w:rsidP="00940343">
      <w:pPr>
        <w:spacing w:after="0" w:line="240" w:lineRule="auto"/>
        <w:ind w:firstLine="426"/>
        <w:jc w:val="both"/>
        <w:rPr>
          <w:rFonts w:ascii="Times New Roman" w:hAnsi="Times New Roman" w:cs="Times New Roman"/>
          <w:sz w:val="28"/>
          <w:szCs w:val="28"/>
        </w:rPr>
      </w:pPr>
      <w:r w:rsidRPr="00F12D81">
        <w:rPr>
          <w:rFonts w:ascii="Times New Roman" w:hAnsi="Times New Roman" w:cs="Times New Roman"/>
          <w:sz w:val="28"/>
          <w:szCs w:val="28"/>
        </w:rPr>
        <w:t xml:space="preserve">В 1994–1996 гг. были реализованы проекты по устройству жёстких цементобетонных покрытий на улично-дорожной сети </w:t>
      </w:r>
      <w:r>
        <w:rPr>
          <w:rFonts w:ascii="Times New Roman" w:hAnsi="Times New Roman" w:cs="Times New Roman"/>
          <w:sz w:val="28"/>
          <w:szCs w:val="28"/>
        </w:rPr>
        <w:t>Квебека</w:t>
      </w:r>
      <w:r w:rsidRPr="00F12D81">
        <w:rPr>
          <w:rFonts w:ascii="Times New Roman" w:hAnsi="Times New Roman" w:cs="Times New Roman"/>
          <w:sz w:val="28"/>
          <w:szCs w:val="28"/>
        </w:rPr>
        <w:t xml:space="preserve">, а также на двух участках скоростных автомагистралей: трассе № 20 (Монреаль – Квебек) и магистрали, соединяющей границу США с г. Монреалем. В составе цементобетонных смесей в качестве крупного заполнителя применялись местные разновидности доломита и известняка, которые </w:t>
      </w:r>
      <w:r>
        <w:rPr>
          <w:rFonts w:ascii="Times New Roman" w:hAnsi="Times New Roman" w:cs="Times New Roman"/>
          <w:sz w:val="28"/>
          <w:szCs w:val="28"/>
        </w:rPr>
        <w:t>были подвержены</w:t>
      </w:r>
      <w:r w:rsidRPr="00F12D81">
        <w:rPr>
          <w:rFonts w:ascii="Times New Roman" w:hAnsi="Times New Roman" w:cs="Times New Roman"/>
          <w:sz w:val="28"/>
          <w:szCs w:val="28"/>
        </w:rPr>
        <w:t xml:space="preserve"> износу под воздействием транспортных нагрузок и шипованных шин. При укладке покрытий дополнительно использовались гидрофобизирующие добавки, замедлители схватывания, а также выполнялась продольная нарезка канаво</w:t>
      </w:r>
      <w:r>
        <w:rPr>
          <w:rFonts w:ascii="Times New Roman" w:hAnsi="Times New Roman" w:cs="Times New Roman"/>
          <w:sz w:val="28"/>
          <w:szCs w:val="28"/>
        </w:rPr>
        <w:t>к.</w:t>
      </w:r>
    </w:p>
    <w:p w14:paraId="16B6B454" w14:textId="77777777" w:rsidR="00F12D81" w:rsidRDefault="00F12D81"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На данный момент</w:t>
      </w:r>
      <w:r w:rsidRPr="00F12D81">
        <w:rPr>
          <w:rFonts w:ascii="Times New Roman" w:hAnsi="Times New Roman" w:cs="Times New Roman"/>
          <w:sz w:val="28"/>
          <w:szCs w:val="28"/>
        </w:rPr>
        <w:t xml:space="preserve"> в Канаде проектирование жёстких дорожных одежд из портландцементобетона основывается на результатах теоретических исследований, включая анализ методом конечных элементов, лабораторные испытания, опыт эксплуатации экспериментальных участков и обследование существующих покрытий. Расчёт толщины жёстких покрытий </w:t>
      </w:r>
      <w:r>
        <w:rPr>
          <w:rFonts w:ascii="Times New Roman" w:hAnsi="Times New Roman" w:cs="Times New Roman"/>
          <w:sz w:val="28"/>
          <w:szCs w:val="28"/>
        </w:rPr>
        <w:t>проводится</w:t>
      </w:r>
      <w:r w:rsidRPr="00F12D81">
        <w:rPr>
          <w:rFonts w:ascii="Times New Roman" w:hAnsi="Times New Roman" w:cs="Times New Roman"/>
          <w:sz w:val="28"/>
          <w:szCs w:val="28"/>
        </w:rPr>
        <w:t xml:space="preserve"> с учётом механистических принципов, что позволило повысить их эксплуатационные качества. Существенным изменениям подверглись как сами конструкции покрытий, так и система стыков. </w:t>
      </w:r>
    </w:p>
    <w:p w14:paraId="0C8BEEBB" w14:textId="332B144E" w:rsidR="00216B9B" w:rsidRDefault="00F12D81" w:rsidP="00940343">
      <w:pPr>
        <w:spacing w:after="0" w:line="240" w:lineRule="auto"/>
        <w:ind w:firstLine="426"/>
        <w:jc w:val="both"/>
        <w:rPr>
          <w:rFonts w:ascii="Times New Roman" w:hAnsi="Times New Roman" w:cs="Times New Roman"/>
          <w:sz w:val="28"/>
          <w:szCs w:val="28"/>
        </w:rPr>
      </w:pPr>
      <w:r w:rsidRPr="00F12D81">
        <w:rPr>
          <w:rFonts w:ascii="Times New Roman" w:hAnsi="Times New Roman" w:cs="Times New Roman"/>
          <w:sz w:val="28"/>
          <w:szCs w:val="28"/>
        </w:rPr>
        <w:t>В современной практике в качестве наиболее распространённого решения применяются покрытия из простого бетона со шпонками и короткими плитами. Использование уменьшенных интервалов между стыками позволяет снизить вероятность растрескивания и уменьшить эффект коробления плит.</w:t>
      </w:r>
      <w:r w:rsidRPr="00F12D81">
        <w:rPr>
          <w:rFonts w:ascii="Times New Roman" w:hAnsi="Times New Roman" w:cs="Times New Roman"/>
          <w:sz w:val="28"/>
          <w:szCs w:val="28"/>
        </w:rPr>
        <w:br/>
        <w:t>В целом, выбор типа покрытия определяется условиями эксплуатации: жёсткие цементобетонные покрытия целесообразно использовать в транспортно-нагруженных зонах мегаполисов, на подъездах к грузовым терминалам, автостанциям и торговым центрам, где предусмотрены длительные стоянки тяжёлого транспорта.</w:t>
      </w:r>
    </w:p>
    <w:p w14:paraId="2AED7D71" w14:textId="18BC7F0B" w:rsidR="007864D0" w:rsidRDefault="005E1AC4"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В</w:t>
      </w:r>
      <w:r w:rsidR="007864D0" w:rsidRPr="00F93FF0">
        <w:rPr>
          <w:rFonts w:ascii="Times New Roman" w:hAnsi="Times New Roman" w:cs="Times New Roman"/>
          <w:sz w:val="28"/>
          <w:szCs w:val="28"/>
        </w:rPr>
        <w:t xml:space="preserve">ыбор между разными типами покрытий </w:t>
      </w:r>
      <w:r>
        <w:rPr>
          <w:rFonts w:ascii="Times New Roman" w:hAnsi="Times New Roman" w:cs="Times New Roman"/>
          <w:sz w:val="28"/>
          <w:szCs w:val="28"/>
        </w:rPr>
        <w:t>основывается на сл</w:t>
      </w:r>
      <w:r w:rsidR="007121B6">
        <w:rPr>
          <w:rFonts w:ascii="Times New Roman" w:hAnsi="Times New Roman" w:cs="Times New Roman"/>
          <w:sz w:val="28"/>
          <w:szCs w:val="28"/>
        </w:rPr>
        <w:t>е</w:t>
      </w:r>
      <w:r>
        <w:rPr>
          <w:rFonts w:ascii="Times New Roman" w:hAnsi="Times New Roman" w:cs="Times New Roman"/>
          <w:sz w:val="28"/>
          <w:szCs w:val="28"/>
        </w:rPr>
        <w:t>д</w:t>
      </w:r>
      <w:r w:rsidR="007121B6">
        <w:rPr>
          <w:rFonts w:ascii="Times New Roman" w:hAnsi="Times New Roman" w:cs="Times New Roman"/>
          <w:sz w:val="28"/>
          <w:szCs w:val="28"/>
        </w:rPr>
        <w:t>у</w:t>
      </w:r>
      <w:r>
        <w:rPr>
          <w:rFonts w:ascii="Times New Roman" w:hAnsi="Times New Roman" w:cs="Times New Roman"/>
          <w:sz w:val="28"/>
          <w:szCs w:val="28"/>
        </w:rPr>
        <w:t>ющем: ж</w:t>
      </w:r>
      <w:r w:rsidR="007864D0" w:rsidRPr="00F93FF0">
        <w:rPr>
          <w:rFonts w:ascii="Times New Roman" w:hAnsi="Times New Roman" w:cs="Times New Roman"/>
          <w:sz w:val="28"/>
          <w:szCs w:val="28"/>
        </w:rPr>
        <w:t xml:space="preserve">есткие цементобетонные покрытия используются на улично-дорожной сети мегаполисов и крупных агломерациях, а также на подъездах к грузовым терминалам, автостанциям и торговым центрам, где возможны длительные стоянки грузового и пассажирского транспорта. </w:t>
      </w:r>
    </w:p>
    <w:p w14:paraId="5D1BEFC7" w14:textId="77777777" w:rsidR="00CA4EB9" w:rsidRDefault="00CA4EB9" w:rsidP="008F2FA7">
      <w:pPr>
        <w:spacing w:after="0"/>
        <w:ind w:firstLine="426"/>
        <w:jc w:val="both"/>
        <w:rPr>
          <w:rFonts w:ascii="Times New Roman" w:hAnsi="Times New Roman" w:cs="Times New Roman"/>
          <w:sz w:val="28"/>
          <w:szCs w:val="28"/>
        </w:rPr>
      </w:pPr>
    </w:p>
    <w:p w14:paraId="5D0B6F89" w14:textId="77777777" w:rsidR="00CA4EB9" w:rsidRPr="00F93FF0" w:rsidRDefault="00CA4EB9" w:rsidP="008F2FA7">
      <w:pPr>
        <w:spacing w:after="0"/>
        <w:ind w:firstLine="426"/>
        <w:jc w:val="both"/>
        <w:rPr>
          <w:rFonts w:ascii="Times New Roman" w:hAnsi="Times New Roman" w:cs="Times New Roman"/>
          <w:sz w:val="28"/>
          <w:szCs w:val="28"/>
        </w:rPr>
      </w:pPr>
    </w:p>
    <w:p w14:paraId="2C1B3E7E" w14:textId="76300803" w:rsidR="008F2FA7" w:rsidRDefault="008F2FA7" w:rsidP="008F2FA7">
      <w:pPr>
        <w:pStyle w:val="a3"/>
        <w:spacing w:after="0"/>
        <w:ind w:left="0" w:firstLine="426"/>
        <w:jc w:val="both"/>
        <w:rPr>
          <w:rFonts w:ascii="Times New Roman" w:hAnsi="Times New Roman" w:cs="Times New Roman"/>
          <w:b/>
          <w:bCs/>
          <w:sz w:val="28"/>
          <w:szCs w:val="28"/>
        </w:rPr>
      </w:pPr>
      <w:r>
        <w:rPr>
          <w:rFonts w:ascii="Times New Roman" w:hAnsi="Times New Roman" w:cs="Times New Roman"/>
          <w:b/>
          <w:bCs/>
          <w:sz w:val="28"/>
          <w:szCs w:val="28"/>
        </w:rPr>
        <w:t xml:space="preserve">1.2.2 </w:t>
      </w:r>
      <w:r w:rsidRPr="008F2FA7">
        <w:rPr>
          <w:rFonts w:ascii="Times New Roman" w:hAnsi="Times New Roman" w:cs="Times New Roman"/>
          <w:b/>
          <w:bCs/>
          <w:sz w:val="28"/>
          <w:szCs w:val="28"/>
        </w:rPr>
        <w:t xml:space="preserve">Опыт строительства цементобетонных покрытий в </w:t>
      </w:r>
      <w:r>
        <w:rPr>
          <w:rFonts w:ascii="Times New Roman" w:hAnsi="Times New Roman" w:cs="Times New Roman"/>
          <w:b/>
          <w:bCs/>
          <w:sz w:val="28"/>
          <w:szCs w:val="28"/>
        </w:rPr>
        <w:t>Китае</w:t>
      </w:r>
    </w:p>
    <w:p w14:paraId="27BD816F" w14:textId="77777777" w:rsidR="008F2FA7" w:rsidRDefault="008F2FA7" w:rsidP="00335612">
      <w:pPr>
        <w:spacing w:after="0" w:line="240" w:lineRule="auto"/>
        <w:ind w:firstLine="426"/>
        <w:jc w:val="both"/>
        <w:rPr>
          <w:rFonts w:ascii="Times New Roman" w:hAnsi="Times New Roman" w:cs="Times New Roman"/>
          <w:sz w:val="28"/>
          <w:szCs w:val="28"/>
        </w:rPr>
      </w:pPr>
    </w:p>
    <w:p w14:paraId="06B7B176" w14:textId="4CDF25E4" w:rsidR="00614CF4" w:rsidRPr="00986E86" w:rsidRDefault="00614CF4" w:rsidP="00940343">
      <w:pPr>
        <w:spacing w:after="0" w:line="240" w:lineRule="auto"/>
        <w:ind w:firstLine="426"/>
        <w:jc w:val="both"/>
        <w:rPr>
          <w:rFonts w:ascii="Times New Roman" w:hAnsi="Times New Roman" w:cs="Times New Roman"/>
          <w:sz w:val="28"/>
          <w:szCs w:val="28"/>
        </w:rPr>
      </w:pPr>
      <w:r w:rsidRPr="00986E86">
        <w:rPr>
          <w:rFonts w:ascii="Times New Roman" w:hAnsi="Times New Roman" w:cs="Times New Roman"/>
          <w:sz w:val="28"/>
          <w:szCs w:val="28"/>
        </w:rPr>
        <w:t>В Китае на 2023 год общая протяженность дорог составила 5,44 миллиона километров. При этом на дорогах средней и высокой категории цементобетон составляет 40%, а на дорогах низкой категории — до 84%.</w:t>
      </w:r>
    </w:p>
    <w:p w14:paraId="2DD564FA" w14:textId="4E432DB3" w:rsidR="007864D0" w:rsidRDefault="007864D0"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В конце </w:t>
      </w:r>
      <w:r>
        <w:rPr>
          <w:rFonts w:ascii="Times New Roman" w:hAnsi="Times New Roman" w:cs="Times New Roman"/>
          <w:sz w:val="28"/>
          <w:szCs w:val="28"/>
          <w:lang w:val="en-US"/>
        </w:rPr>
        <w:t>XX</w:t>
      </w:r>
      <w:r w:rsidRPr="00FE1998">
        <w:rPr>
          <w:rFonts w:ascii="Times New Roman" w:hAnsi="Times New Roman" w:cs="Times New Roman"/>
          <w:sz w:val="28"/>
          <w:szCs w:val="28"/>
        </w:rPr>
        <w:t xml:space="preserve"> </w:t>
      </w:r>
      <w:r>
        <w:rPr>
          <w:rFonts w:ascii="Times New Roman" w:hAnsi="Times New Roman" w:cs="Times New Roman"/>
          <w:sz w:val="28"/>
          <w:szCs w:val="28"/>
        </w:rPr>
        <w:t xml:space="preserve">века </w:t>
      </w:r>
      <w:r w:rsidRPr="009D52A4">
        <w:rPr>
          <w:rFonts w:ascii="Times New Roman" w:hAnsi="Times New Roman" w:cs="Times New Roman"/>
          <w:sz w:val="28"/>
          <w:szCs w:val="28"/>
        </w:rPr>
        <w:t>в Китае начала формироваться новая экономическая система, направленная на дальнейшее расширение и развитие рынка, создание управления предприятиями, а также формирование макрорегулирования и контроля со стороны государства. Развитию дорожного строительства, как важнейшего элемента укрепления внутренней экономики и преодоления социального неравенства Китая, в этот период уделялось особое внимание</w:t>
      </w:r>
      <w:r w:rsidR="00D40C7A">
        <w:rPr>
          <w:rFonts w:ascii="Times New Roman" w:hAnsi="Times New Roman" w:cs="Times New Roman"/>
          <w:sz w:val="28"/>
          <w:szCs w:val="28"/>
        </w:rPr>
        <w:t>.</w:t>
      </w:r>
    </w:p>
    <w:p w14:paraId="6E8F8723" w14:textId="77777777" w:rsidR="007864D0" w:rsidRDefault="007864D0" w:rsidP="00940343">
      <w:pPr>
        <w:spacing w:after="0" w:line="240" w:lineRule="auto"/>
        <w:ind w:firstLine="426"/>
        <w:jc w:val="both"/>
        <w:rPr>
          <w:rFonts w:ascii="Times New Roman" w:hAnsi="Times New Roman" w:cs="Times New Roman"/>
          <w:sz w:val="28"/>
          <w:szCs w:val="28"/>
        </w:rPr>
      </w:pPr>
      <w:r w:rsidRPr="009D52A4">
        <w:rPr>
          <w:rFonts w:ascii="Times New Roman" w:hAnsi="Times New Roman" w:cs="Times New Roman"/>
          <w:sz w:val="28"/>
          <w:szCs w:val="28"/>
        </w:rPr>
        <w:t xml:space="preserve"> Прежде всего, это касалось развития производственно-технологической базы дорожно-строительных материалов и техники, а также качественно-нового обучения специалистов, в том числе и в ведущих университетах США, Германии и Австралии. </w:t>
      </w:r>
    </w:p>
    <w:p w14:paraId="13402C06" w14:textId="76ED36B3" w:rsidR="007864D0" w:rsidRDefault="00D40C7A"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К</w:t>
      </w:r>
      <w:r w:rsidR="007864D0" w:rsidRPr="009D52A4">
        <w:rPr>
          <w:rFonts w:ascii="Times New Roman" w:hAnsi="Times New Roman" w:cs="Times New Roman"/>
          <w:sz w:val="28"/>
          <w:szCs w:val="28"/>
        </w:rPr>
        <w:t xml:space="preserve"> началу 2008 год</w:t>
      </w:r>
      <w:r>
        <w:rPr>
          <w:rFonts w:ascii="Times New Roman" w:hAnsi="Times New Roman" w:cs="Times New Roman"/>
          <w:sz w:val="28"/>
          <w:szCs w:val="28"/>
        </w:rPr>
        <w:t>а</w:t>
      </w:r>
      <w:r w:rsidR="007864D0" w:rsidRPr="009D52A4">
        <w:rPr>
          <w:rFonts w:ascii="Times New Roman" w:hAnsi="Times New Roman" w:cs="Times New Roman"/>
          <w:sz w:val="28"/>
          <w:szCs w:val="28"/>
        </w:rPr>
        <w:t xml:space="preserve"> на внутреннем рынке КНР сложилась ситуация, когда кубометр цементобетонной смеси стал значительно дешевле кубометра асфальтобетона. Это обстоятельство позволило в дальнейшем широко применять цементобетон в дорожном </w:t>
      </w:r>
      <w:r w:rsidR="007864D0" w:rsidRPr="00413504">
        <w:rPr>
          <w:rFonts w:ascii="Times New Roman" w:hAnsi="Times New Roman" w:cs="Times New Roman"/>
          <w:sz w:val="28"/>
          <w:szCs w:val="28"/>
        </w:rPr>
        <w:t>строительстве</w:t>
      </w:r>
      <w:r w:rsidRPr="00413504">
        <w:rPr>
          <w:rFonts w:ascii="Times New Roman" w:hAnsi="Times New Roman" w:cs="Times New Roman"/>
          <w:sz w:val="28"/>
          <w:szCs w:val="28"/>
        </w:rPr>
        <w:t xml:space="preserve"> [</w:t>
      </w:r>
      <w:r w:rsidR="0092261F" w:rsidRPr="00413504">
        <w:rPr>
          <w:rFonts w:ascii="Times New Roman" w:hAnsi="Times New Roman" w:cs="Times New Roman"/>
          <w:sz w:val="28"/>
          <w:szCs w:val="28"/>
        </w:rPr>
        <w:t>16</w:t>
      </w:r>
      <w:r w:rsidRPr="00413504">
        <w:rPr>
          <w:rFonts w:ascii="Times New Roman" w:hAnsi="Times New Roman" w:cs="Times New Roman"/>
          <w:sz w:val="28"/>
          <w:szCs w:val="28"/>
        </w:rPr>
        <w:t>]</w:t>
      </w:r>
      <w:r w:rsidR="007864D0" w:rsidRPr="00413504">
        <w:rPr>
          <w:rFonts w:ascii="Times New Roman" w:hAnsi="Times New Roman" w:cs="Times New Roman"/>
          <w:sz w:val="28"/>
          <w:szCs w:val="28"/>
        </w:rPr>
        <w:t>.</w:t>
      </w:r>
    </w:p>
    <w:p w14:paraId="02B12F69" w14:textId="406D3E16" w:rsidR="00482234" w:rsidRDefault="00D40C7A"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Проанализировав информацию за </w:t>
      </w:r>
      <w:r w:rsidR="007864D0" w:rsidRPr="009D52A4">
        <w:rPr>
          <w:rFonts w:ascii="Times New Roman" w:hAnsi="Times New Roman" w:cs="Times New Roman"/>
          <w:sz w:val="28"/>
          <w:szCs w:val="28"/>
        </w:rPr>
        <w:t>последние 40 лет реформ и открытий строительство автомагистралей в Китае достигло существенных успехов</w:t>
      </w:r>
      <w:r>
        <w:rPr>
          <w:rFonts w:ascii="Times New Roman" w:hAnsi="Times New Roman" w:cs="Times New Roman"/>
          <w:sz w:val="28"/>
          <w:szCs w:val="28"/>
        </w:rPr>
        <w:t xml:space="preserve">, </w:t>
      </w:r>
      <w:r w:rsidR="007864D0" w:rsidRPr="009D52A4">
        <w:rPr>
          <w:rFonts w:ascii="Times New Roman" w:hAnsi="Times New Roman" w:cs="Times New Roman"/>
          <w:sz w:val="28"/>
          <w:szCs w:val="28"/>
        </w:rPr>
        <w:t xml:space="preserve">и в значительной степени обеспечивает быстрое социально-экономическое развитие страны. </w:t>
      </w:r>
    </w:p>
    <w:p w14:paraId="7BA1C4DC" w14:textId="77777777" w:rsidR="00C23D77" w:rsidRDefault="00C23D77" w:rsidP="00940343">
      <w:pPr>
        <w:spacing w:after="0" w:line="240" w:lineRule="auto"/>
        <w:ind w:firstLine="426"/>
        <w:jc w:val="both"/>
        <w:rPr>
          <w:rFonts w:ascii="Times New Roman" w:hAnsi="Times New Roman" w:cs="Times New Roman"/>
          <w:sz w:val="28"/>
          <w:szCs w:val="28"/>
        </w:rPr>
      </w:pPr>
      <w:r w:rsidRPr="00C23D77">
        <w:rPr>
          <w:rFonts w:ascii="Times New Roman" w:hAnsi="Times New Roman" w:cs="Times New Roman"/>
          <w:sz w:val="28"/>
          <w:szCs w:val="28"/>
        </w:rPr>
        <w:t>По уровню качества скоростные автомобильные дороги и магистрали улично-дорожной сети крупнейших мегаполисов Китая в настоящее время сопоставимы с аналогичными объектами транспортной инфраструктуры развитых западных стран.</w:t>
      </w:r>
    </w:p>
    <w:p w14:paraId="77C923BB" w14:textId="7AC769B3" w:rsidR="00C23D77" w:rsidRDefault="00C23D77"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Благодаря</w:t>
      </w:r>
      <w:r w:rsidRPr="00C23D77">
        <w:rPr>
          <w:rFonts w:ascii="Times New Roman" w:hAnsi="Times New Roman" w:cs="Times New Roman"/>
          <w:sz w:val="28"/>
          <w:szCs w:val="28"/>
        </w:rPr>
        <w:t xml:space="preserve"> Национальн</w:t>
      </w:r>
      <w:r>
        <w:rPr>
          <w:rFonts w:ascii="Times New Roman" w:hAnsi="Times New Roman" w:cs="Times New Roman"/>
          <w:sz w:val="28"/>
          <w:szCs w:val="28"/>
        </w:rPr>
        <w:t>ой</w:t>
      </w:r>
      <w:r w:rsidRPr="00C23D77">
        <w:rPr>
          <w:rFonts w:ascii="Times New Roman" w:hAnsi="Times New Roman" w:cs="Times New Roman"/>
          <w:sz w:val="28"/>
          <w:szCs w:val="28"/>
        </w:rPr>
        <w:t xml:space="preserve"> преми</w:t>
      </w:r>
      <w:r>
        <w:rPr>
          <w:rFonts w:ascii="Times New Roman" w:hAnsi="Times New Roman" w:cs="Times New Roman"/>
          <w:sz w:val="28"/>
          <w:szCs w:val="28"/>
        </w:rPr>
        <w:t xml:space="preserve">и </w:t>
      </w:r>
      <w:r w:rsidRPr="00C23D77">
        <w:rPr>
          <w:rFonts w:ascii="Times New Roman" w:hAnsi="Times New Roman" w:cs="Times New Roman"/>
          <w:sz w:val="28"/>
          <w:szCs w:val="28"/>
        </w:rPr>
        <w:t>Китая в области науки и технологий, проект</w:t>
      </w:r>
      <w:r>
        <w:rPr>
          <w:rFonts w:ascii="Times New Roman" w:hAnsi="Times New Roman" w:cs="Times New Roman"/>
          <w:sz w:val="28"/>
          <w:szCs w:val="28"/>
        </w:rPr>
        <w:t>ам</w:t>
      </w:r>
      <w:r w:rsidRPr="00C23D77">
        <w:rPr>
          <w:rFonts w:ascii="Times New Roman" w:hAnsi="Times New Roman" w:cs="Times New Roman"/>
          <w:sz w:val="28"/>
          <w:szCs w:val="28"/>
        </w:rPr>
        <w:t xml:space="preserve"> Министерства науки и технологий (MOST) и грант</w:t>
      </w:r>
      <w:r>
        <w:rPr>
          <w:rFonts w:ascii="Times New Roman" w:hAnsi="Times New Roman" w:cs="Times New Roman"/>
          <w:sz w:val="28"/>
          <w:szCs w:val="28"/>
        </w:rPr>
        <w:t>ам</w:t>
      </w:r>
      <w:r w:rsidRPr="00C23D77">
        <w:rPr>
          <w:rFonts w:ascii="Times New Roman" w:hAnsi="Times New Roman" w:cs="Times New Roman"/>
          <w:sz w:val="28"/>
          <w:szCs w:val="28"/>
        </w:rPr>
        <w:t xml:space="preserve"> Национального фонда естественных наук Китая (NSFC)</w:t>
      </w:r>
      <w:r>
        <w:rPr>
          <w:rFonts w:ascii="Times New Roman" w:hAnsi="Times New Roman" w:cs="Times New Roman"/>
          <w:sz w:val="28"/>
          <w:szCs w:val="28"/>
        </w:rPr>
        <w:t xml:space="preserve"> были</w:t>
      </w:r>
      <w:r w:rsidRPr="00C23D77">
        <w:rPr>
          <w:rFonts w:ascii="Times New Roman" w:hAnsi="Times New Roman" w:cs="Times New Roman"/>
          <w:sz w:val="28"/>
          <w:szCs w:val="28"/>
        </w:rPr>
        <w:t xml:space="preserve"> </w:t>
      </w:r>
      <w:r>
        <w:rPr>
          <w:rFonts w:ascii="Times New Roman" w:hAnsi="Times New Roman" w:cs="Times New Roman"/>
          <w:sz w:val="28"/>
          <w:szCs w:val="28"/>
        </w:rPr>
        <w:t>сформированы</w:t>
      </w:r>
      <w:r w:rsidRPr="00C23D77">
        <w:rPr>
          <w:rFonts w:ascii="Times New Roman" w:hAnsi="Times New Roman" w:cs="Times New Roman"/>
          <w:sz w:val="28"/>
          <w:szCs w:val="28"/>
        </w:rPr>
        <w:t xml:space="preserve"> новы</w:t>
      </w:r>
      <w:r>
        <w:rPr>
          <w:rFonts w:ascii="Times New Roman" w:hAnsi="Times New Roman" w:cs="Times New Roman"/>
          <w:sz w:val="28"/>
          <w:szCs w:val="28"/>
        </w:rPr>
        <w:t>е</w:t>
      </w:r>
      <w:r w:rsidRPr="00C23D77">
        <w:rPr>
          <w:rFonts w:ascii="Times New Roman" w:hAnsi="Times New Roman" w:cs="Times New Roman"/>
          <w:sz w:val="28"/>
          <w:szCs w:val="28"/>
        </w:rPr>
        <w:t xml:space="preserve"> теоретически</w:t>
      </w:r>
      <w:r>
        <w:rPr>
          <w:rFonts w:ascii="Times New Roman" w:hAnsi="Times New Roman" w:cs="Times New Roman"/>
          <w:sz w:val="28"/>
          <w:szCs w:val="28"/>
        </w:rPr>
        <w:t>е</w:t>
      </w:r>
      <w:r w:rsidRPr="00C23D77">
        <w:rPr>
          <w:rFonts w:ascii="Times New Roman" w:hAnsi="Times New Roman" w:cs="Times New Roman"/>
          <w:sz w:val="28"/>
          <w:szCs w:val="28"/>
        </w:rPr>
        <w:t xml:space="preserve"> подход</w:t>
      </w:r>
      <w:r>
        <w:rPr>
          <w:rFonts w:ascii="Times New Roman" w:hAnsi="Times New Roman" w:cs="Times New Roman"/>
          <w:sz w:val="28"/>
          <w:szCs w:val="28"/>
        </w:rPr>
        <w:t>ы</w:t>
      </w:r>
      <w:r w:rsidRPr="00C23D77">
        <w:rPr>
          <w:rFonts w:ascii="Times New Roman" w:hAnsi="Times New Roman" w:cs="Times New Roman"/>
          <w:sz w:val="28"/>
          <w:szCs w:val="28"/>
        </w:rPr>
        <w:t>, метод</w:t>
      </w:r>
      <w:r>
        <w:rPr>
          <w:rFonts w:ascii="Times New Roman" w:hAnsi="Times New Roman" w:cs="Times New Roman"/>
          <w:sz w:val="28"/>
          <w:szCs w:val="28"/>
        </w:rPr>
        <w:t>ы</w:t>
      </w:r>
      <w:r w:rsidRPr="00C23D77">
        <w:rPr>
          <w:rFonts w:ascii="Times New Roman" w:hAnsi="Times New Roman" w:cs="Times New Roman"/>
          <w:sz w:val="28"/>
          <w:szCs w:val="28"/>
        </w:rPr>
        <w:t xml:space="preserve"> проектирования строительных технологий, управленчески</w:t>
      </w:r>
      <w:r w:rsidR="00891352">
        <w:rPr>
          <w:rFonts w:ascii="Times New Roman" w:hAnsi="Times New Roman" w:cs="Times New Roman"/>
          <w:sz w:val="28"/>
          <w:szCs w:val="28"/>
        </w:rPr>
        <w:t>е</w:t>
      </w:r>
      <w:r w:rsidRPr="00C23D77">
        <w:rPr>
          <w:rFonts w:ascii="Times New Roman" w:hAnsi="Times New Roman" w:cs="Times New Roman"/>
          <w:sz w:val="28"/>
          <w:szCs w:val="28"/>
        </w:rPr>
        <w:t xml:space="preserve"> решени</w:t>
      </w:r>
      <w:r w:rsidR="00891352">
        <w:rPr>
          <w:rFonts w:ascii="Times New Roman" w:hAnsi="Times New Roman" w:cs="Times New Roman"/>
          <w:sz w:val="28"/>
          <w:szCs w:val="28"/>
        </w:rPr>
        <w:t>я</w:t>
      </w:r>
      <w:r w:rsidRPr="00C23D77">
        <w:rPr>
          <w:rFonts w:ascii="Times New Roman" w:hAnsi="Times New Roman" w:cs="Times New Roman"/>
          <w:sz w:val="28"/>
          <w:szCs w:val="28"/>
        </w:rPr>
        <w:t xml:space="preserve"> в сфере эксплуатации, а также разработк</w:t>
      </w:r>
      <w:r w:rsidR="00891352">
        <w:rPr>
          <w:rFonts w:ascii="Times New Roman" w:hAnsi="Times New Roman" w:cs="Times New Roman"/>
          <w:sz w:val="28"/>
          <w:szCs w:val="28"/>
        </w:rPr>
        <w:t>а</w:t>
      </w:r>
      <w:r w:rsidRPr="00C23D77">
        <w:rPr>
          <w:rFonts w:ascii="Times New Roman" w:hAnsi="Times New Roman" w:cs="Times New Roman"/>
          <w:sz w:val="28"/>
          <w:szCs w:val="28"/>
        </w:rPr>
        <w:t xml:space="preserve"> современных конструкций и инновационных материалов для дорожных покрытий. </w:t>
      </w:r>
    </w:p>
    <w:p w14:paraId="6EE3C9F4" w14:textId="77777777" w:rsidR="00101ECC" w:rsidRDefault="00101ECC"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Также в </w:t>
      </w:r>
      <w:r w:rsidR="00C23D77" w:rsidRPr="00C23D77">
        <w:rPr>
          <w:rFonts w:ascii="Times New Roman" w:hAnsi="Times New Roman" w:cs="Times New Roman"/>
          <w:sz w:val="28"/>
          <w:szCs w:val="28"/>
        </w:rPr>
        <w:t>Кита</w:t>
      </w:r>
      <w:r>
        <w:rPr>
          <w:rFonts w:ascii="Times New Roman" w:hAnsi="Times New Roman" w:cs="Times New Roman"/>
          <w:sz w:val="28"/>
          <w:szCs w:val="28"/>
        </w:rPr>
        <w:t>е реализуются международные</w:t>
      </w:r>
      <w:r w:rsidR="00C23D77" w:rsidRPr="00C23D77">
        <w:rPr>
          <w:rFonts w:ascii="Times New Roman" w:hAnsi="Times New Roman" w:cs="Times New Roman"/>
          <w:sz w:val="28"/>
          <w:szCs w:val="28"/>
        </w:rPr>
        <w:t xml:space="preserve"> совместные проекты с ведущими американскими университетами штатов Теннеси, Мичиган и Вирджиния. Один из ярких примеров — экспериментальный участок протяжённостью 2,5 км на южной части кольцевой автомагистрали G104 в г. Цзинань (провинция Шаньдун), где внедряется американо-китайский проект «умной дороги». Данная система предполагает комплексное информационно-аналитическое управление транспортными потоками, включая движение беспилотного транспорта, с учётом состояния дорожного покрытия, интенсивности и состава трафика, скорости движения, погодных факторов и времени суток.</w:t>
      </w:r>
    </w:p>
    <w:p w14:paraId="34245034" w14:textId="4075D83B" w:rsidR="00C23D77" w:rsidRDefault="00C23D77" w:rsidP="00940343">
      <w:pPr>
        <w:spacing w:after="0" w:line="240" w:lineRule="auto"/>
        <w:ind w:firstLine="426"/>
        <w:jc w:val="both"/>
        <w:rPr>
          <w:rFonts w:ascii="Times New Roman" w:hAnsi="Times New Roman" w:cs="Times New Roman"/>
          <w:sz w:val="28"/>
          <w:szCs w:val="28"/>
        </w:rPr>
      </w:pPr>
      <w:r w:rsidRPr="00C23D77">
        <w:rPr>
          <w:rFonts w:ascii="Times New Roman" w:hAnsi="Times New Roman" w:cs="Times New Roman"/>
          <w:sz w:val="28"/>
          <w:szCs w:val="28"/>
        </w:rPr>
        <w:t>Кроме того, в рамках государственной программы повышения квалификации дорожных инженеров</w:t>
      </w:r>
      <w:r w:rsidR="00101ECC">
        <w:rPr>
          <w:rFonts w:ascii="Times New Roman" w:hAnsi="Times New Roman" w:cs="Times New Roman"/>
          <w:sz w:val="28"/>
          <w:szCs w:val="28"/>
        </w:rPr>
        <w:t xml:space="preserve"> </w:t>
      </w:r>
      <w:r w:rsidRPr="00C23D77">
        <w:rPr>
          <w:rFonts w:ascii="Times New Roman" w:hAnsi="Times New Roman" w:cs="Times New Roman"/>
          <w:sz w:val="28"/>
          <w:szCs w:val="28"/>
        </w:rPr>
        <w:t>будет направлено несколько тысяч студентов и аспирантов. Основной целью является изучение теоретических основ, а также освоение передовых практик проектирования, строительства и эксплуатации цементобетонных покрытий с нормативным сроком службы не менее 40 лет.</w:t>
      </w:r>
    </w:p>
    <w:p w14:paraId="23457DCF" w14:textId="1F9314F4" w:rsidR="005865C4" w:rsidRDefault="00101ECC"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Согласно статьи конференции </w:t>
      </w:r>
      <w:r w:rsidRPr="00357EF1">
        <w:rPr>
          <w:rFonts w:ascii="Times New Roman" w:hAnsi="Times New Roman" w:cs="Times New Roman"/>
          <w:sz w:val="28"/>
          <w:szCs w:val="28"/>
        </w:rPr>
        <w:t>IOP Publishing</w:t>
      </w:r>
      <w:r>
        <w:rPr>
          <w:rFonts w:ascii="Times New Roman" w:hAnsi="Times New Roman" w:cs="Times New Roman"/>
          <w:sz w:val="28"/>
          <w:szCs w:val="28"/>
        </w:rPr>
        <w:t xml:space="preserve"> следует, что </w:t>
      </w:r>
      <w:r w:rsidR="005865C4">
        <w:rPr>
          <w:rFonts w:ascii="Times New Roman" w:hAnsi="Times New Roman" w:cs="Times New Roman"/>
          <w:sz w:val="28"/>
          <w:szCs w:val="28"/>
        </w:rPr>
        <w:t>современное к</w:t>
      </w:r>
      <w:r w:rsidR="005865C4" w:rsidRPr="005865C4">
        <w:rPr>
          <w:rFonts w:ascii="Times New Roman" w:hAnsi="Times New Roman" w:cs="Times New Roman"/>
          <w:sz w:val="28"/>
          <w:szCs w:val="28"/>
        </w:rPr>
        <w:t>омпозитное покрытие представляет собой тип дорожной конструкц</w:t>
      </w:r>
      <w:r w:rsidR="005865C4">
        <w:rPr>
          <w:rFonts w:ascii="Times New Roman" w:hAnsi="Times New Roman" w:cs="Times New Roman"/>
          <w:sz w:val="28"/>
          <w:szCs w:val="28"/>
        </w:rPr>
        <w:t>и</w:t>
      </w:r>
      <w:r w:rsidR="005865C4" w:rsidRPr="005865C4">
        <w:rPr>
          <w:rFonts w:ascii="Times New Roman" w:hAnsi="Times New Roman" w:cs="Times New Roman"/>
          <w:sz w:val="28"/>
          <w:szCs w:val="28"/>
        </w:rPr>
        <w:t>и</w:t>
      </w:r>
      <w:r w:rsidR="005865C4">
        <w:rPr>
          <w:rFonts w:ascii="Times New Roman" w:hAnsi="Times New Roman" w:cs="Times New Roman"/>
          <w:sz w:val="28"/>
          <w:szCs w:val="28"/>
        </w:rPr>
        <w:t xml:space="preserve">, где имеется цементобетонная плита с верхним слоем из асфальтобетона. В данном случае асфальтобетонный слой является функционально износостойким и гидроизолирующим материалов и позволяет </w:t>
      </w:r>
      <w:r w:rsidR="005865C4" w:rsidRPr="005865C4">
        <w:rPr>
          <w:rFonts w:ascii="Times New Roman" w:hAnsi="Times New Roman" w:cs="Times New Roman"/>
          <w:sz w:val="28"/>
          <w:szCs w:val="28"/>
        </w:rPr>
        <w:t>значительно сни</w:t>
      </w:r>
      <w:r w:rsidR="005865C4">
        <w:rPr>
          <w:rFonts w:ascii="Times New Roman" w:hAnsi="Times New Roman" w:cs="Times New Roman"/>
          <w:sz w:val="28"/>
          <w:szCs w:val="28"/>
        </w:rPr>
        <w:t xml:space="preserve">зить </w:t>
      </w:r>
      <w:r w:rsidR="005865C4" w:rsidRPr="005865C4">
        <w:rPr>
          <w:rFonts w:ascii="Times New Roman" w:hAnsi="Times New Roman" w:cs="Times New Roman"/>
          <w:sz w:val="28"/>
          <w:szCs w:val="28"/>
        </w:rPr>
        <w:t>разрушение плиты и неровности платформы</w:t>
      </w:r>
      <w:r w:rsidR="005865C4">
        <w:rPr>
          <w:rFonts w:ascii="Times New Roman" w:hAnsi="Times New Roman" w:cs="Times New Roman"/>
          <w:sz w:val="28"/>
          <w:szCs w:val="28"/>
        </w:rPr>
        <w:t xml:space="preserve"> </w:t>
      </w:r>
      <w:r w:rsidR="005865C4" w:rsidRPr="00413504">
        <w:rPr>
          <w:rFonts w:ascii="Times New Roman" w:hAnsi="Times New Roman" w:cs="Times New Roman"/>
          <w:sz w:val="28"/>
          <w:szCs w:val="28"/>
        </w:rPr>
        <w:t>[1</w:t>
      </w:r>
      <w:r w:rsidR="0092261F" w:rsidRPr="00413504">
        <w:rPr>
          <w:rFonts w:ascii="Times New Roman" w:hAnsi="Times New Roman" w:cs="Times New Roman"/>
          <w:sz w:val="28"/>
          <w:szCs w:val="28"/>
        </w:rPr>
        <w:t>7</w:t>
      </w:r>
      <w:r w:rsidR="005865C4" w:rsidRPr="00413504">
        <w:rPr>
          <w:rFonts w:ascii="Times New Roman" w:hAnsi="Times New Roman" w:cs="Times New Roman"/>
          <w:sz w:val="28"/>
          <w:szCs w:val="28"/>
        </w:rPr>
        <w:t>].</w:t>
      </w:r>
      <w:r w:rsidR="005865C4" w:rsidRPr="005865C4">
        <w:rPr>
          <w:rFonts w:ascii="Times New Roman" w:hAnsi="Times New Roman" w:cs="Times New Roman"/>
          <w:sz w:val="28"/>
          <w:szCs w:val="28"/>
        </w:rPr>
        <w:t xml:space="preserve"> </w:t>
      </w:r>
    </w:p>
    <w:p w14:paraId="0861B177" w14:textId="77777777" w:rsidR="00335612" w:rsidRDefault="00335612" w:rsidP="00940343">
      <w:pPr>
        <w:pStyle w:val="a3"/>
        <w:spacing w:after="0" w:line="240" w:lineRule="auto"/>
        <w:ind w:left="0" w:firstLine="426"/>
        <w:jc w:val="both"/>
        <w:rPr>
          <w:rFonts w:ascii="Times New Roman" w:hAnsi="Times New Roman" w:cs="Times New Roman"/>
          <w:b/>
          <w:bCs/>
          <w:sz w:val="28"/>
          <w:szCs w:val="28"/>
        </w:rPr>
      </w:pPr>
    </w:p>
    <w:p w14:paraId="3F29C570" w14:textId="77777777" w:rsidR="00335612" w:rsidRDefault="00335612" w:rsidP="00940343">
      <w:pPr>
        <w:pStyle w:val="a3"/>
        <w:spacing w:after="0" w:line="240" w:lineRule="auto"/>
        <w:ind w:left="0" w:firstLine="426"/>
        <w:jc w:val="both"/>
        <w:rPr>
          <w:rFonts w:ascii="Times New Roman" w:hAnsi="Times New Roman" w:cs="Times New Roman"/>
          <w:b/>
          <w:bCs/>
          <w:sz w:val="28"/>
          <w:szCs w:val="28"/>
        </w:rPr>
      </w:pPr>
    </w:p>
    <w:p w14:paraId="421AD5BB" w14:textId="26E1CAB2" w:rsidR="008A658C" w:rsidRDefault="008A658C" w:rsidP="00940343">
      <w:pPr>
        <w:pStyle w:val="a3"/>
        <w:spacing w:after="0" w:line="240" w:lineRule="auto"/>
        <w:ind w:left="0" w:firstLine="426"/>
        <w:jc w:val="both"/>
        <w:rPr>
          <w:rFonts w:ascii="Times New Roman" w:hAnsi="Times New Roman" w:cs="Times New Roman"/>
          <w:b/>
          <w:bCs/>
          <w:sz w:val="28"/>
          <w:szCs w:val="28"/>
        </w:rPr>
      </w:pPr>
      <w:r>
        <w:rPr>
          <w:rFonts w:ascii="Times New Roman" w:hAnsi="Times New Roman" w:cs="Times New Roman"/>
          <w:b/>
          <w:bCs/>
          <w:sz w:val="28"/>
          <w:szCs w:val="28"/>
        </w:rPr>
        <w:t xml:space="preserve">1.2.3 </w:t>
      </w:r>
      <w:r w:rsidRPr="008F2FA7">
        <w:rPr>
          <w:rFonts w:ascii="Times New Roman" w:hAnsi="Times New Roman" w:cs="Times New Roman"/>
          <w:b/>
          <w:bCs/>
          <w:sz w:val="28"/>
          <w:szCs w:val="28"/>
        </w:rPr>
        <w:t xml:space="preserve">Опыт строительства цементобетонных покрытий в </w:t>
      </w:r>
      <w:r>
        <w:rPr>
          <w:rFonts w:ascii="Times New Roman" w:hAnsi="Times New Roman" w:cs="Times New Roman"/>
          <w:b/>
          <w:bCs/>
          <w:sz w:val="28"/>
          <w:szCs w:val="28"/>
        </w:rPr>
        <w:t>странах Европы</w:t>
      </w:r>
    </w:p>
    <w:p w14:paraId="4255ABB3" w14:textId="234487FE" w:rsidR="00614CF4" w:rsidRDefault="00614CF4" w:rsidP="00940343">
      <w:pPr>
        <w:spacing w:after="0" w:line="240" w:lineRule="auto"/>
        <w:ind w:firstLine="426"/>
        <w:jc w:val="both"/>
        <w:rPr>
          <w:rFonts w:ascii="Times New Roman" w:hAnsi="Times New Roman" w:cs="Times New Roman"/>
          <w:sz w:val="28"/>
          <w:szCs w:val="28"/>
        </w:rPr>
      </w:pPr>
      <w:r w:rsidRPr="00986E86">
        <w:rPr>
          <w:rFonts w:ascii="Times New Roman" w:hAnsi="Times New Roman" w:cs="Times New Roman"/>
          <w:sz w:val="28"/>
          <w:szCs w:val="28"/>
        </w:rPr>
        <w:t>В Герма</w:t>
      </w:r>
      <w:r w:rsidR="008A658C">
        <w:rPr>
          <w:rFonts w:ascii="Times New Roman" w:hAnsi="Times New Roman" w:cs="Times New Roman"/>
          <w:sz w:val="28"/>
          <w:szCs w:val="28"/>
        </w:rPr>
        <w:t>нии на</w:t>
      </w:r>
      <w:r w:rsidRPr="00986E86">
        <w:rPr>
          <w:rFonts w:ascii="Times New Roman" w:hAnsi="Times New Roman" w:cs="Times New Roman"/>
          <w:sz w:val="28"/>
          <w:szCs w:val="28"/>
        </w:rPr>
        <w:t xml:space="preserve"> 1 января 2024 года общая протяженность автобанов составляла 13 210 к</w:t>
      </w:r>
      <w:r w:rsidR="00A120DD">
        <w:rPr>
          <w:rFonts w:ascii="Times New Roman" w:hAnsi="Times New Roman" w:cs="Times New Roman"/>
          <w:sz w:val="28"/>
          <w:szCs w:val="28"/>
        </w:rPr>
        <w:t>м</w:t>
      </w:r>
      <w:r w:rsidRPr="00986E86">
        <w:rPr>
          <w:rFonts w:ascii="Times New Roman" w:hAnsi="Times New Roman" w:cs="Times New Roman"/>
          <w:sz w:val="28"/>
          <w:szCs w:val="28"/>
        </w:rPr>
        <w:t xml:space="preserve">, из которых 3 694 </w:t>
      </w:r>
      <w:r w:rsidR="00A120DD">
        <w:rPr>
          <w:rFonts w:ascii="Times New Roman" w:hAnsi="Times New Roman" w:cs="Times New Roman"/>
          <w:sz w:val="28"/>
          <w:szCs w:val="28"/>
        </w:rPr>
        <w:t>км</w:t>
      </w:r>
      <w:r w:rsidRPr="00986E86">
        <w:rPr>
          <w:rFonts w:ascii="Times New Roman" w:hAnsi="Times New Roman" w:cs="Times New Roman"/>
          <w:sz w:val="28"/>
          <w:szCs w:val="28"/>
        </w:rPr>
        <w:t xml:space="preserve"> (28%) имели цементобетонное покрытие.</w:t>
      </w:r>
    </w:p>
    <w:p w14:paraId="29B81684" w14:textId="6AE29142" w:rsidR="007864D0" w:rsidRDefault="007864D0" w:rsidP="00940343">
      <w:pPr>
        <w:spacing w:after="0" w:line="240" w:lineRule="auto"/>
        <w:ind w:firstLine="426"/>
        <w:jc w:val="both"/>
        <w:rPr>
          <w:rFonts w:ascii="Times New Roman" w:hAnsi="Times New Roman" w:cs="Times New Roman"/>
          <w:sz w:val="28"/>
          <w:szCs w:val="28"/>
        </w:rPr>
      </w:pPr>
      <w:r w:rsidRPr="00010E73">
        <w:rPr>
          <w:rFonts w:ascii="Times New Roman" w:hAnsi="Times New Roman" w:cs="Times New Roman"/>
          <w:sz w:val="28"/>
          <w:szCs w:val="28"/>
        </w:rPr>
        <w:t>Начало применени</w:t>
      </w:r>
      <w:r>
        <w:rPr>
          <w:rFonts w:ascii="Times New Roman" w:hAnsi="Times New Roman" w:cs="Times New Roman"/>
          <w:sz w:val="28"/>
          <w:szCs w:val="28"/>
        </w:rPr>
        <w:t>я</w:t>
      </w:r>
      <w:r w:rsidRPr="00010E73">
        <w:rPr>
          <w:rFonts w:ascii="Times New Roman" w:hAnsi="Times New Roman" w:cs="Times New Roman"/>
          <w:sz w:val="28"/>
          <w:szCs w:val="28"/>
        </w:rPr>
        <w:t xml:space="preserve"> цементобетона в качестве верхнего слоя покрытия в Германии относится к 1880-м годам. Перед началом Второй мировой войны Германия занимала первое место в Европе по строительству дорог с цементобетонным покрытием, там за период с 1935 г. по 1939 г. было построено около 3500 км автомагистралей из армированного цементобетона толщиной </w:t>
      </w:r>
      <w:r w:rsidR="00F93156">
        <w:rPr>
          <w:rFonts w:ascii="Times New Roman" w:hAnsi="Times New Roman" w:cs="Times New Roman"/>
          <w:sz w:val="28"/>
          <w:szCs w:val="28"/>
        </w:rPr>
        <w:t xml:space="preserve">        </w:t>
      </w:r>
      <w:r w:rsidRPr="00010E73">
        <w:rPr>
          <w:rFonts w:ascii="Times New Roman" w:hAnsi="Times New Roman" w:cs="Times New Roman"/>
          <w:sz w:val="28"/>
          <w:szCs w:val="28"/>
        </w:rPr>
        <w:t xml:space="preserve">22 см, уложенного на песчаное основание. Всего из 3859 км автострад, построенных до 1941 г., 88% имели покрытие из цементобетона. </w:t>
      </w:r>
    </w:p>
    <w:p w14:paraId="5FF85455" w14:textId="4BF0E83F" w:rsidR="007864D0" w:rsidRPr="00010E73" w:rsidRDefault="007864D0" w:rsidP="00940343">
      <w:pPr>
        <w:spacing w:after="0" w:line="240" w:lineRule="auto"/>
        <w:ind w:firstLine="426"/>
        <w:jc w:val="both"/>
        <w:rPr>
          <w:rFonts w:ascii="Times New Roman" w:hAnsi="Times New Roman" w:cs="Times New Roman"/>
          <w:sz w:val="28"/>
          <w:szCs w:val="28"/>
        </w:rPr>
      </w:pPr>
      <w:r w:rsidRPr="00010E73">
        <w:rPr>
          <w:rFonts w:ascii="Times New Roman" w:hAnsi="Times New Roman" w:cs="Times New Roman"/>
          <w:sz w:val="28"/>
          <w:szCs w:val="28"/>
        </w:rPr>
        <w:t>Одной из лидирующих европейских стран в области применения цементобетона для проезжей части автомобильных дорог остается Бельгия, особенно в области применения армобетонных покрытий. Положительный опыт Бельгии, объясняется почти 90-летним опытом их строительства.</w:t>
      </w:r>
    </w:p>
    <w:p w14:paraId="54C82F19" w14:textId="77777777" w:rsidR="007864D0" w:rsidRPr="00010E73" w:rsidRDefault="007864D0" w:rsidP="00940343">
      <w:pPr>
        <w:spacing w:after="0" w:line="240" w:lineRule="auto"/>
        <w:ind w:firstLine="426"/>
        <w:jc w:val="both"/>
        <w:rPr>
          <w:rFonts w:ascii="Times New Roman" w:hAnsi="Times New Roman" w:cs="Times New Roman"/>
          <w:sz w:val="28"/>
          <w:szCs w:val="28"/>
        </w:rPr>
      </w:pPr>
      <w:r w:rsidRPr="00010E73">
        <w:rPr>
          <w:rFonts w:ascii="Times New Roman" w:hAnsi="Times New Roman" w:cs="Times New Roman"/>
          <w:sz w:val="28"/>
          <w:szCs w:val="28"/>
        </w:rPr>
        <w:t>Первая автомобильная дорога с цементобетонным покрытием толщиной 15 см, Avenue de Lorraine, была построена в 1925 г. в Брюсселе и находилась в эксплуатации 78 лет, после чего была перекрыта слоем из цементобетона.</w:t>
      </w:r>
    </w:p>
    <w:p w14:paraId="1EC3B357" w14:textId="77777777" w:rsidR="007864D0" w:rsidRPr="00010E73" w:rsidRDefault="007864D0" w:rsidP="00940343">
      <w:pPr>
        <w:spacing w:after="0" w:line="240" w:lineRule="auto"/>
        <w:ind w:firstLine="426"/>
        <w:jc w:val="both"/>
        <w:rPr>
          <w:rFonts w:ascii="Times New Roman" w:hAnsi="Times New Roman" w:cs="Times New Roman"/>
          <w:sz w:val="28"/>
          <w:szCs w:val="28"/>
        </w:rPr>
      </w:pPr>
      <w:r w:rsidRPr="00010E73">
        <w:rPr>
          <w:rFonts w:ascii="Times New Roman" w:hAnsi="Times New Roman" w:cs="Times New Roman"/>
          <w:sz w:val="28"/>
          <w:szCs w:val="28"/>
        </w:rPr>
        <w:t>Она может по праву считаться «памятником» цементобетона, применяемого для покрытий автомобильных дорог в Европе. За 18-летний период, с 1938 г. по 1956 г., протяженность цементобетонных покрытий увеличилась более чем в 3 раза. В настоящее время протяженность автомагистралей Бельгии составляет приблизительно 1700 км, из которых 40% с цементобетонным покрытием. В целом цементобетонные покрытия составляют 17% всей дорожной сети Бельгии.</w:t>
      </w:r>
    </w:p>
    <w:p w14:paraId="34E7F164" w14:textId="6EF2A858" w:rsidR="000D7A15" w:rsidRPr="00010E73" w:rsidRDefault="008A658C" w:rsidP="00940343">
      <w:pPr>
        <w:spacing w:after="0" w:line="240" w:lineRule="auto"/>
        <w:ind w:firstLine="426"/>
        <w:jc w:val="both"/>
        <w:rPr>
          <w:rFonts w:ascii="Times New Roman" w:hAnsi="Times New Roman" w:cs="Times New Roman"/>
          <w:sz w:val="28"/>
          <w:szCs w:val="28"/>
        </w:rPr>
      </w:pPr>
      <w:r w:rsidRPr="000D7A15">
        <w:rPr>
          <w:rFonts w:ascii="Times New Roman" w:hAnsi="Times New Roman" w:cs="Times New Roman"/>
          <w:sz w:val="28"/>
          <w:szCs w:val="28"/>
        </w:rPr>
        <w:t>В Австрии</w:t>
      </w:r>
      <w:r>
        <w:rPr>
          <w:rFonts w:ascii="Times New Roman" w:hAnsi="Times New Roman" w:cs="Times New Roman"/>
          <w:sz w:val="28"/>
          <w:szCs w:val="28"/>
        </w:rPr>
        <w:t xml:space="preserve"> ц</w:t>
      </w:r>
      <w:r w:rsidRPr="00545C20">
        <w:rPr>
          <w:rFonts w:ascii="Times New Roman" w:hAnsi="Times New Roman" w:cs="Times New Roman"/>
          <w:sz w:val="28"/>
          <w:szCs w:val="28"/>
        </w:rPr>
        <w:t>ементобетонные дороги широко используются, их доля составляет значительную часть от общей протяженности автомобильных дорог страны.</w:t>
      </w:r>
      <w:r w:rsidR="000D7A15" w:rsidRPr="000D7A15">
        <w:rPr>
          <w:rFonts w:ascii="Times New Roman" w:hAnsi="Times New Roman" w:cs="Times New Roman"/>
          <w:sz w:val="28"/>
          <w:szCs w:val="28"/>
        </w:rPr>
        <w:t xml:space="preserve"> </w:t>
      </w:r>
      <w:r w:rsidR="000D7A15" w:rsidRPr="00010E73">
        <w:rPr>
          <w:rFonts w:ascii="Times New Roman" w:hAnsi="Times New Roman" w:cs="Times New Roman"/>
          <w:sz w:val="28"/>
          <w:szCs w:val="28"/>
        </w:rPr>
        <w:t xml:space="preserve">Первое </w:t>
      </w:r>
      <w:r w:rsidR="000D7A15">
        <w:rPr>
          <w:rFonts w:ascii="Times New Roman" w:hAnsi="Times New Roman" w:cs="Times New Roman"/>
          <w:sz w:val="28"/>
          <w:szCs w:val="28"/>
        </w:rPr>
        <w:t xml:space="preserve">дорожное </w:t>
      </w:r>
      <w:r w:rsidR="000D7A15" w:rsidRPr="00010E73">
        <w:rPr>
          <w:rFonts w:ascii="Times New Roman" w:hAnsi="Times New Roman" w:cs="Times New Roman"/>
          <w:sz w:val="28"/>
          <w:szCs w:val="28"/>
        </w:rPr>
        <w:t>покрытие в Австрии было осуществлено в 1925 г., первая автомагистраль была построена перед Второй мировой войной. В 1956 г. в Каринтии на юге Австрии была построена дорог</w:t>
      </w:r>
      <w:r w:rsidR="0087212D">
        <w:rPr>
          <w:rFonts w:ascii="Times New Roman" w:hAnsi="Times New Roman" w:cs="Times New Roman"/>
          <w:sz w:val="28"/>
          <w:szCs w:val="28"/>
          <w:lang w:val="kk-KZ"/>
        </w:rPr>
        <w:t>а</w:t>
      </w:r>
      <w:r w:rsidR="000D7A15" w:rsidRPr="00010E73">
        <w:rPr>
          <w:rFonts w:ascii="Times New Roman" w:hAnsi="Times New Roman" w:cs="Times New Roman"/>
          <w:sz w:val="28"/>
          <w:szCs w:val="28"/>
        </w:rPr>
        <w:t>, 50 км которой находится в настоящее время в эксплуатации. Таким же примером служит участок автомагистрали А1 между Веной и Зальцбургом, построенный в период 1959-1961 гг., который также на сегодняшний день находится в эксплуатации.</w:t>
      </w:r>
    </w:p>
    <w:p w14:paraId="41246770" w14:textId="77777777" w:rsidR="000D7A15" w:rsidRDefault="000D7A15" w:rsidP="00940343">
      <w:pPr>
        <w:spacing w:after="0" w:line="240" w:lineRule="auto"/>
        <w:ind w:firstLine="426"/>
        <w:jc w:val="both"/>
        <w:rPr>
          <w:rFonts w:ascii="Times New Roman" w:hAnsi="Times New Roman" w:cs="Times New Roman"/>
          <w:sz w:val="28"/>
          <w:szCs w:val="28"/>
        </w:rPr>
      </w:pPr>
      <w:r w:rsidRPr="00010E73">
        <w:rPr>
          <w:rFonts w:ascii="Times New Roman" w:hAnsi="Times New Roman" w:cs="Times New Roman"/>
          <w:sz w:val="28"/>
          <w:szCs w:val="28"/>
        </w:rPr>
        <w:t xml:space="preserve">Строительство цементобетонного покрытия на федеральной автостраде в г. Деггендорфе в 1975 г. </w:t>
      </w:r>
      <w:r>
        <w:rPr>
          <w:rFonts w:ascii="Times New Roman" w:hAnsi="Times New Roman" w:cs="Times New Roman"/>
          <w:sz w:val="28"/>
          <w:szCs w:val="28"/>
        </w:rPr>
        <w:t xml:space="preserve">проводилось </w:t>
      </w:r>
      <w:r w:rsidRPr="00010E73">
        <w:rPr>
          <w:rFonts w:ascii="Times New Roman" w:hAnsi="Times New Roman" w:cs="Times New Roman"/>
          <w:sz w:val="28"/>
          <w:szCs w:val="28"/>
        </w:rPr>
        <w:t>бетоноукладочным комплектом машин, перемещающихся по рельс-формам.</w:t>
      </w:r>
    </w:p>
    <w:p w14:paraId="0AF40262" w14:textId="77777777" w:rsidR="008A658C" w:rsidRDefault="008A658C" w:rsidP="0094080A">
      <w:pPr>
        <w:pStyle w:val="a3"/>
        <w:spacing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Австрия наряду и Германией и Бельгией является одним из лидеров в Европе по использованию ц</w:t>
      </w:r>
      <w:r w:rsidRPr="00545C20">
        <w:rPr>
          <w:rFonts w:ascii="Times New Roman" w:hAnsi="Times New Roman" w:cs="Times New Roman"/>
          <w:sz w:val="28"/>
          <w:szCs w:val="28"/>
        </w:rPr>
        <w:t>ементобетон</w:t>
      </w:r>
      <w:r>
        <w:rPr>
          <w:rFonts w:ascii="Times New Roman" w:hAnsi="Times New Roman" w:cs="Times New Roman"/>
          <w:sz w:val="28"/>
          <w:szCs w:val="28"/>
        </w:rPr>
        <w:t>а в дорожном строительстве. Ц</w:t>
      </w:r>
      <w:r w:rsidRPr="00545C20">
        <w:rPr>
          <w:rFonts w:ascii="Times New Roman" w:hAnsi="Times New Roman" w:cs="Times New Roman"/>
          <w:sz w:val="28"/>
          <w:szCs w:val="28"/>
        </w:rPr>
        <w:t>ементобетонные дороги</w:t>
      </w:r>
      <w:r>
        <w:rPr>
          <w:rFonts w:ascii="Times New Roman" w:hAnsi="Times New Roman" w:cs="Times New Roman"/>
          <w:sz w:val="28"/>
          <w:szCs w:val="28"/>
        </w:rPr>
        <w:t xml:space="preserve"> там составляют 30-40% от общей протяженности.</w:t>
      </w:r>
    </w:p>
    <w:p w14:paraId="4E0C23BF" w14:textId="77777777" w:rsidR="008A658C" w:rsidRDefault="008A658C" w:rsidP="0094080A">
      <w:pPr>
        <w:pStyle w:val="a3"/>
        <w:spacing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В Австрии есть примеры ц</w:t>
      </w:r>
      <w:r w:rsidRPr="00545C20">
        <w:rPr>
          <w:rFonts w:ascii="Times New Roman" w:hAnsi="Times New Roman" w:cs="Times New Roman"/>
          <w:sz w:val="28"/>
          <w:szCs w:val="28"/>
        </w:rPr>
        <w:t>ементобетонны</w:t>
      </w:r>
      <w:r>
        <w:rPr>
          <w:rFonts w:ascii="Times New Roman" w:hAnsi="Times New Roman" w:cs="Times New Roman"/>
          <w:sz w:val="28"/>
          <w:szCs w:val="28"/>
        </w:rPr>
        <w:t>х</w:t>
      </w:r>
      <w:r w:rsidRPr="00545C20">
        <w:rPr>
          <w:rFonts w:ascii="Times New Roman" w:hAnsi="Times New Roman" w:cs="Times New Roman"/>
          <w:sz w:val="28"/>
          <w:szCs w:val="28"/>
        </w:rPr>
        <w:t xml:space="preserve"> дорог</w:t>
      </w:r>
      <w:r>
        <w:rPr>
          <w:rFonts w:ascii="Times New Roman" w:hAnsi="Times New Roman" w:cs="Times New Roman"/>
          <w:sz w:val="28"/>
          <w:szCs w:val="28"/>
        </w:rPr>
        <w:t>, которые успешно эксплуатируются десятилетиями.</w:t>
      </w:r>
    </w:p>
    <w:p w14:paraId="0715B311" w14:textId="77FB53C8" w:rsidR="008A658C" w:rsidRPr="0087212D" w:rsidRDefault="00975057" w:rsidP="0094080A">
      <w:pPr>
        <w:pStyle w:val="a3"/>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Необходимо отметить, что </w:t>
      </w:r>
      <w:r w:rsidR="008A658C" w:rsidRPr="0087212D">
        <w:rPr>
          <w:rFonts w:ascii="Times New Roman" w:hAnsi="Times New Roman" w:cs="Times New Roman"/>
          <w:sz w:val="28"/>
          <w:szCs w:val="28"/>
        </w:rPr>
        <w:t>была создана Европейская ассоциация бетонных дорог</w:t>
      </w:r>
      <w:r w:rsidR="0092261F">
        <w:rPr>
          <w:rFonts w:ascii="Times New Roman" w:hAnsi="Times New Roman" w:cs="Times New Roman"/>
          <w:sz w:val="28"/>
          <w:szCs w:val="28"/>
        </w:rPr>
        <w:t>, в которую</w:t>
      </w:r>
      <w:r w:rsidR="008A658C" w:rsidRPr="0087212D">
        <w:rPr>
          <w:rFonts w:ascii="Times New Roman" w:hAnsi="Times New Roman" w:cs="Times New Roman"/>
          <w:sz w:val="28"/>
          <w:szCs w:val="28"/>
        </w:rPr>
        <w:t xml:space="preserve"> входят 28 стран. </w:t>
      </w:r>
      <w:r w:rsidR="0092261F">
        <w:rPr>
          <w:rFonts w:ascii="Times New Roman" w:hAnsi="Times New Roman" w:cs="Times New Roman"/>
          <w:sz w:val="28"/>
          <w:szCs w:val="28"/>
        </w:rPr>
        <w:t xml:space="preserve">Целью данной организации является </w:t>
      </w:r>
      <w:r w:rsidR="008A658C" w:rsidRPr="0087212D">
        <w:rPr>
          <w:rFonts w:ascii="Times New Roman" w:hAnsi="Times New Roman" w:cs="Times New Roman"/>
          <w:sz w:val="28"/>
          <w:szCs w:val="28"/>
        </w:rPr>
        <w:t>продви</w:t>
      </w:r>
      <w:r w:rsidR="0092261F">
        <w:rPr>
          <w:rFonts w:ascii="Times New Roman" w:hAnsi="Times New Roman" w:cs="Times New Roman"/>
          <w:sz w:val="28"/>
          <w:szCs w:val="28"/>
        </w:rPr>
        <w:t>жение</w:t>
      </w:r>
      <w:r w:rsidR="008A658C" w:rsidRPr="0087212D">
        <w:rPr>
          <w:rFonts w:ascii="Times New Roman" w:hAnsi="Times New Roman" w:cs="Times New Roman"/>
          <w:sz w:val="28"/>
          <w:szCs w:val="28"/>
        </w:rPr>
        <w:t xml:space="preserve"> цементобетонно</w:t>
      </w:r>
      <w:r w:rsidR="0092261F">
        <w:rPr>
          <w:rFonts w:ascii="Times New Roman" w:hAnsi="Times New Roman" w:cs="Times New Roman"/>
          <w:sz w:val="28"/>
          <w:szCs w:val="28"/>
        </w:rPr>
        <w:t>го</w:t>
      </w:r>
      <w:r w:rsidR="008A658C" w:rsidRPr="0087212D">
        <w:rPr>
          <w:rFonts w:ascii="Times New Roman" w:hAnsi="Times New Roman" w:cs="Times New Roman"/>
          <w:sz w:val="28"/>
          <w:szCs w:val="28"/>
        </w:rPr>
        <w:t xml:space="preserve"> покрыти</w:t>
      </w:r>
      <w:r w:rsidR="0092261F">
        <w:rPr>
          <w:rFonts w:ascii="Times New Roman" w:hAnsi="Times New Roman" w:cs="Times New Roman"/>
          <w:sz w:val="28"/>
          <w:szCs w:val="28"/>
        </w:rPr>
        <w:t>я</w:t>
      </w:r>
      <w:r w:rsidR="008A658C" w:rsidRPr="0087212D">
        <w:rPr>
          <w:rFonts w:ascii="Times New Roman" w:hAnsi="Times New Roman" w:cs="Times New Roman"/>
          <w:sz w:val="28"/>
          <w:szCs w:val="28"/>
        </w:rPr>
        <w:t xml:space="preserve"> на рынке</w:t>
      </w:r>
      <w:r w:rsidR="0092261F">
        <w:rPr>
          <w:rFonts w:ascii="Times New Roman" w:hAnsi="Times New Roman" w:cs="Times New Roman"/>
          <w:sz w:val="28"/>
          <w:szCs w:val="28"/>
        </w:rPr>
        <w:t xml:space="preserve"> и развитие</w:t>
      </w:r>
      <w:r w:rsidR="008A658C" w:rsidRPr="0087212D">
        <w:rPr>
          <w:rFonts w:ascii="Times New Roman" w:hAnsi="Times New Roman" w:cs="Times New Roman"/>
          <w:sz w:val="28"/>
          <w:szCs w:val="28"/>
        </w:rPr>
        <w:t xml:space="preserve"> технически</w:t>
      </w:r>
      <w:r w:rsidR="0092261F">
        <w:rPr>
          <w:rFonts w:ascii="Times New Roman" w:hAnsi="Times New Roman" w:cs="Times New Roman"/>
          <w:sz w:val="28"/>
          <w:szCs w:val="28"/>
        </w:rPr>
        <w:t>х</w:t>
      </w:r>
      <w:r w:rsidR="008A658C" w:rsidRPr="0087212D">
        <w:rPr>
          <w:rFonts w:ascii="Times New Roman" w:hAnsi="Times New Roman" w:cs="Times New Roman"/>
          <w:sz w:val="28"/>
          <w:szCs w:val="28"/>
        </w:rPr>
        <w:t xml:space="preserve"> ноу-хау в этой области.</w:t>
      </w:r>
    </w:p>
    <w:p w14:paraId="6E0459BB" w14:textId="77777777" w:rsidR="008A658C" w:rsidRDefault="008A658C" w:rsidP="00335612">
      <w:pPr>
        <w:spacing w:after="0" w:line="240" w:lineRule="auto"/>
        <w:ind w:firstLine="426"/>
        <w:jc w:val="both"/>
        <w:rPr>
          <w:rFonts w:ascii="Times New Roman" w:hAnsi="Times New Roman" w:cs="Times New Roman"/>
          <w:sz w:val="28"/>
          <w:szCs w:val="28"/>
        </w:rPr>
      </w:pPr>
    </w:p>
    <w:p w14:paraId="60866447" w14:textId="77777777" w:rsidR="00335612" w:rsidRPr="008A658C" w:rsidRDefault="00335612" w:rsidP="00335612">
      <w:pPr>
        <w:spacing w:after="0" w:line="240" w:lineRule="auto"/>
        <w:ind w:firstLine="426"/>
        <w:jc w:val="both"/>
        <w:rPr>
          <w:rFonts w:ascii="Times New Roman" w:hAnsi="Times New Roman" w:cs="Times New Roman"/>
          <w:sz w:val="28"/>
          <w:szCs w:val="28"/>
        </w:rPr>
      </w:pPr>
    </w:p>
    <w:p w14:paraId="31F81685" w14:textId="167E4E48" w:rsidR="008A658C" w:rsidRDefault="008A658C" w:rsidP="008A658C">
      <w:pPr>
        <w:spacing w:after="0" w:line="276" w:lineRule="auto"/>
        <w:ind w:firstLine="426"/>
        <w:jc w:val="both"/>
        <w:rPr>
          <w:rFonts w:ascii="Times New Roman" w:hAnsi="Times New Roman" w:cs="Times New Roman"/>
          <w:b/>
          <w:bCs/>
          <w:sz w:val="28"/>
          <w:szCs w:val="28"/>
        </w:rPr>
      </w:pPr>
      <w:r w:rsidRPr="008A658C">
        <w:rPr>
          <w:rFonts w:ascii="Times New Roman" w:hAnsi="Times New Roman" w:cs="Times New Roman"/>
          <w:b/>
          <w:bCs/>
          <w:sz w:val="28"/>
          <w:szCs w:val="28"/>
        </w:rPr>
        <w:t>1.2.4 Опыт строительства цементобетонных покрытий в странах СНГ</w:t>
      </w:r>
    </w:p>
    <w:p w14:paraId="4FBD6ACE" w14:textId="77777777" w:rsidR="008A658C" w:rsidRPr="008A658C" w:rsidRDefault="008A658C" w:rsidP="008A658C">
      <w:pPr>
        <w:spacing w:after="0" w:line="240" w:lineRule="auto"/>
        <w:jc w:val="both"/>
        <w:rPr>
          <w:rFonts w:ascii="Times New Roman" w:hAnsi="Times New Roman" w:cs="Times New Roman"/>
          <w:b/>
          <w:bCs/>
          <w:sz w:val="28"/>
          <w:szCs w:val="28"/>
        </w:rPr>
      </w:pPr>
    </w:p>
    <w:p w14:paraId="1BF2E7FA" w14:textId="1F71D286" w:rsidR="007864D0" w:rsidRDefault="008A658C"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С</w:t>
      </w:r>
      <w:r w:rsidR="007864D0" w:rsidRPr="00D1101B">
        <w:rPr>
          <w:rFonts w:ascii="Times New Roman" w:hAnsi="Times New Roman" w:cs="Times New Roman"/>
          <w:sz w:val="28"/>
          <w:szCs w:val="28"/>
        </w:rPr>
        <w:t xml:space="preserve">троительство цементобетонных покрытий в СССР началось в </w:t>
      </w:r>
      <w:r w:rsidR="005D4FA7">
        <w:rPr>
          <w:rFonts w:ascii="Times New Roman" w:hAnsi="Times New Roman" w:cs="Times New Roman"/>
          <w:sz w:val="28"/>
          <w:szCs w:val="28"/>
        </w:rPr>
        <w:t>4</w:t>
      </w:r>
      <w:r w:rsidR="007864D0" w:rsidRPr="00D1101B">
        <w:rPr>
          <w:rFonts w:ascii="Times New Roman" w:hAnsi="Times New Roman" w:cs="Times New Roman"/>
          <w:sz w:val="28"/>
          <w:szCs w:val="28"/>
        </w:rPr>
        <w:t>0-х годах прошлого века с использованием собственных комплектов укладки [</w:t>
      </w:r>
      <w:r w:rsidR="005D4FA7">
        <w:rPr>
          <w:rFonts w:ascii="Times New Roman" w:hAnsi="Times New Roman" w:cs="Times New Roman"/>
          <w:sz w:val="28"/>
          <w:szCs w:val="28"/>
        </w:rPr>
        <w:t>1</w:t>
      </w:r>
      <w:r w:rsidR="00200CCB">
        <w:rPr>
          <w:rFonts w:ascii="Times New Roman" w:hAnsi="Times New Roman" w:cs="Times New Roman"/>
          <w:sz w:val="28"/>
          <w:szCs w:val="28"/>
        </w:rPr>
        <w:t>8</w:t>
      </w:r>
      <w:r w:rsidR="007864D0" w:rsidRPr="00D1101B">
        <w:rPr>
          <w:rFonts w:ascii="Times New Roman" w:hAnsi="Times New Roman" w:cs="Times New Roman"/>
          <w:sz w:val="28"/>
          <w:szCs w:val="28"/>
        </w:rPr>
        <w:t>]. За период с 1950 по 199</w:t>
      </w:r>
      <w:r w:rsidR="00482234">
        <w:rPr>
          <w:rFonts w:ascii="Times New Roman" w:hAnsi="Times New Roman" w:cs="Times New Roman"/>
          <w:sz w:val="28"/>
          <w:szCs w:val="28"/>
        </w:rPr>
        <w:t>1</w:t>
      </w:r>
      <w:r w:rsidR="007864D0" w:rsidRPr="00D1101B">
        <w:rPr>
          <w:rFonts w:ascii="Times New Roman" w:hAnsi="Times New Roman" w:cs="Times New Roman"/>
          <w:sz w:val="28"/>
          <w:szCs w:val="28"/>
        </w:rPr>
        <w:t xml:space="preserve"> гг. в СССР построено значительное количество магистралей с цементобетонными покрытиями в различных климатических зонах. </w:t>
      </w:r>
    </w:p>
    <w:p w14:paraId="50BA2E19" w14:textId="10EB92D5" w:rsidR="007864D0" w:rsidRDefault="007864D0" w:rsidP="00940343">
      <w:pPr>
        <w:spacing w:after="0" w:line="240" w:lineRule="auto"/>
        <w:ind w:firstLine="426"/>
        <w:jc w:val="both"/>
        <w:rPr>
          <w:rFonts w:ascii="Times New Roman" w:hAnsi="Times New Roman" w:cs="Times New Roman"/>
          <w:sz w:val="28"/>
          <w:szCs w:val="28"/>
        </w:rPr>
      </w:pPr>
      <w:r w:rsidRPr="00D1101B">
        <w:rPr>
          <w:rFonts w:ascii="Times New Roman" w:hAnsi="Times New Roman" w:cs="Times New Roman"/>
          <w:sz w:val="28"/>
          <w:szCs w:val="28"/>
        </w:rPr>
        <w:t>Наибольшие объемы строительства цементобетонных покрытий в СССР наблюдались в 1970х гг. До 1972 г. дороги строились с использованием советских рельсовых комплектов машин. В 1972 г. у американской фирмы CMI для строительства магистральных дорог и аэродромов с цементобетонным покрытием были закуплены 3 комплекта бетоноукладочных машин «Автогрейд» с лицензией на их изготовление [</w:t>
      </w:r>
      <w:r w:rsidR="00925992">
        <w:rPr>
          <w:rFonts w:ascii="Times New Roman" w:hAnsi="Times New Roman" w:cs="Times New Roman"/>
          <w:sz w:val="28"/>
          <w:szCs w:val="28"/>
        </w:rPr>
        <w:t>19</w:t>
      </w:r>
      <w:r w:rsidRPr="00D1101B">
        <w:rPr>
          <w:rFonts w:ascii="Times New Roman" w:hAnsi="Times New Roman" w:cs="Times New Roman"/>
          <w:sz w:val="28"/>
          <w:szCs w:val="28"/>
        </w:rPr>
        <w:t xml:space="preserve">]. </w:t>
      </w:r>
    </w:p>
    <w:p w14:paraId="38048889" w14:textId="40BE2E08" w:rsidR="00117762" w:rsidRPr="00117762" w:rsidRDefault="00117762" w:rsidP="00940343">
      <w:pPr>
        <w:spacing w:after="0" w:line="240" w:lineRule="auto"/>
        <w:ind w:firstLine="426"/>
        <w:jc w:val="both"/>
        <w:rPr>
          <w:rFonts w:ascii="Times New Roman" w:hAnsi="Times New Roman" w:cs="Times New Roman"/>
          <w:sz w:val="28"/>
          <w:szCs w:val="28"/>
        </w:rPr>
      </w:pPr>
      <w:r w:rsidRPr="00117762">
        <w:rPr>
          <w:rFonts w:ascii="Times New Roman" w:hAnsi="Times New Roman" w:cs="Times New Roman"/>
          <w:sz w:val="28"/>
          <w:szCs w:val="28"/>
        </w:rPr>
        <w:t>В советский период общая протяжённость автомобильных дорог с цементобетонным покрытием составляла порядка 10 тыс</w:t>
      </w:r>
      <w:r>
        <w:rPr>
          <w:rFonts w:ascii="Times New Roman" w:hAnsi="Times New Roman" w:cs="Times New Roman"/>
          <w:sz w:val="28"/>
          <w:szCs w:val="28"/>
        </w:rPr>
        <w:t>яч</w:t>
      </w:r>
      <w:r w:rsidRPr="00117762">
        <w:rPr>
          <w:rFonts w:ascii="Times New Roman" w:hAnsi="Times New Roman" w:cs="Times New Roman"/>
          <w:sz w:val="28"/>
          <w:szCs w:val="28"/>
        </w:rPr>
        <w:t xml:space="preserve"> км. Однако промышленность и строительный комплекс страны оказались не готовы к массовому внедрению скоростных технологий строительства таких дорог. Основными причинами </w:t>
      </w:r>
      <w:r w:rsidR="00BF31C4">
        <w:rPr>
          <w:rFonts w:ascii="Times New Roman" w:hAnsi="Times New Roman" w:cs="Times New Roman"/>
          <w:sz w:val="28"/>
          <w:szCs w:val="28"/>
        </w:rPr>
        <w:t>являлись</w:t>
      </w:r>
      <w:r w:rsidRPr="00117762">
        <w:rPr>
          <w:rFonts w:ascii="Times New Roman" w:hAnsi="Times New Roman" w:cs="Times New Roman"/>
          <w:sz w:val="28"/>
          <w:szCs w:val="28"/>
        </w:rPr>
        <w:t xml:space="preserve"> дефицит высококачественных цементов</w:t>
      </w:r>
      <w:r w:rsidR="00BF31C4">
        <w:rPr>
          <w:rFonts w:ascii="Times New Roman" w:hAnsi="Times New Roman" w:cs="Times New Roman"/>
          <w:sz w:val="28"/>
          <w:szCs w:val="28"/>
        </w:rPr>
        <w:t>,</w:t>
      </w:r>
      <w:r w:rsidRPr="00117762">
        <w:rPr>
          <w:rFonts w:ascii="Times New Roman" w:hAnsi="Times New Roman" w:cs="Times New Roman"/>
          <w:sz w:val="28"/>
          <w:szCs w:val="28"/>
        </w:rPr>
        <w:t xml:space="preserve"> невозможность соблюдения требований к дорожному цементу в связи с отсутствием необходимых добавок (пластифицирующих, воздухововлекающих, гидрофобизирующих), что негативно отражалось на качестве и классе бетона</w:t>
      </w:r>
      <w:r w:rsidR="00BF31C4">
        <w:rPr>
          <w:rFonts w:ascii="Times New Roman" w:hAnsi="Times New Roman" w:cs="Times New Roman"/>
          <w:sz w:val="28"/>
          <w:szCs w:val="28"/>
        </w:rPr>
        <w:t xml:space="preserve">, </w:t>
      </w:r>
      <w:r w:rsidRPr="00117762">
        <w:rPr>
          <w:rFonts w:ascii="Times New Roman" w:hAnsi="Times New Roman" w:cs="Times New Roman"/>
          <w:sz w:val="28"/>
          <w:szCs w:val="28"/>
        </w:rPr>
        <w:t>недостаточный уровень технического контроля и частые нарушения технологических процессов. Дополнительно укладка цементобетонных смесей нередко осуществлялась без подготовки надлежащего основания, непосредственно на земляное полотно.</w:t>
      </w:r>
    </w:p>
    <w:p w14:paraId="20F6C723" w14:textId="66F91D14" w:rsidR="00117762" w:rsidRPr="00117762" w:rsidRDefault="00117762" w:rsidP="00940343">
      <w:pPr>
        <w:spacing w:after="0" w:line="240" w:lineRule="auto"/>
        <w:ind w:firstLine="426"/>
        <w:jc w:val="both"/>
        <w:rPr>
          <w:rFonts w:ascii="Times New Roman" w:hAnsi="Times New Roman" w:cs="Times New Roman"/>
          <w:sz w:val="28"/>
          <w:szCs w:val="28"/>
        </w:rPr>
      </w:pPr>
      <w:r w:rsidRPr="00117762">
        <w:rPr>
          <w:rFonts w:ascii="Times New Roman" w:hAnsi="Times New Roman" w:cs="Times New Roman"/>
          <w:sz w:val="28"/>
          <w:szCs w:val="28"/>
        </w:rPr>
        <w:t>В 1976</w:t>
      </w:r>
      <w:r w:rsidR="005206E4">
        <w:rPr>
          <w:rFonts w:ascii="Times New Roman" w:hAnsi="Times New Roman" w:cs="Times New Roman"/>
          <w:sz w:val="28"/>
          <w:szCs w:val="28"/>
        </w:rPr>
        <w:t>-</w:t>
      </w:r>
      <w:r w:rsidRPr="00117762">
        <w:rPr>
          <w:rFonts w:ascii="Times New Roman" w:hAnsi="Times New Roman" w:cs="Times New Roman"/>
          <w:sz w:val="28"/>
          <w:szCs w:val="28"/>
        </w:rPr>
        <w:t xml:space="preserve">1983 гг. был построен участок автомобильной дороги общегосударственного значения Москва </w:t>
      </w:r>
      <w:r w:rsidR="005206E4">
        <w:rPr>
          <w:rFonts w:ascii="Times New Roman" w:hAnsi="Times New Roman" w:cs="Times New Roman"/>
          <w:sz w:val="28"/>
          <w:szCs w:val="28"/>
        </w:rPr>
        <w:t>-</w:t>
      </w:r>
      <w:r w:rsidRPr="00117762">
        <w:rPr>
          <w:rFonts w:ascii="Times New Roman" w:hAnsi="Times New Roman" w:cs="Times New Roman"/>
          <w:sz w:val="28"/>
          <w:szCs w:val="28"/>
        </w:rPr>
        <w:t xml:space="preserve"> Харьков </w:t>
      </w:r>
      <w:r w:rsidR="005206E4">
        <w:rPr>
          <w:rFonts w:ascii="Times New Roman" w:hAnsi="Times New Roman" w:cs="Times New Roman"/>
          <w:sz w:val="28"/>
          <w:szCs w:val="28"/>
        </w:rPr>
        <w:t>-</w:t>
      </w:r>
      <w:r w:rsidRPr="00117762">
        <w:rPr>
          <w:rFonts w:ascii="Times New Roman" w:hAnsi="Times New Roman" w:cs="Times New Roman"/>
          <w:sz w:val="28"/>
          <w:szCs w:val="28"/>
        </w:rPr>
        <w:t xml:space="preserve"> Симферополь на отрезке МКАД </w:t>
      </w:r>
      <w:r w:rsidR="005206E4">
        <w:rPr>
          <w:rFonts w:ascii="Times New Roman" w:hAnsi="Times New Roman" w:cs="Times New Roman"/>
          <w:sz w:val="28"/>
          <w:szCs w:val="28"/>
        </w:rPr>
        <w:t>-</w:t>
      </w:r>
      <w:r w:rsidRPr="00117762">
        <w:rPr>
          <w:rFonts w:ascii="Times New Roman" w:hAnsi="Times New Roman" w:cs="Times New Roman"/>
          <w:sz w:val="28"/>
          <w:szCs w:val="28"/>
        </w:rPr>
        <w:t xml:space="preserve"> Серпухов протяжённостью 77,3 км. Объект проектировался по нормативам I-й категории с жёсткой дорожной одеждой из непрерывно армированного цементобетона.</w:t>
      </w:r>
    </w:p>
    <w:p w14:paraId="36425B9D" w14:textId="77777777" w:rsidR="00117762" w:rsidRPr="00117762" w:rsidRDefault="00117762" w:rsidP="00940343">
      <w:pPr>
        <w:spacing w:after="0" w:line="240" w:lineRule="auto"/>
        <w:ind w:firstLine="426"/>
        <w:jc w:val="both"/>
        <w:rPr>
          <w:rFonts w:ascii="Times New Roman" w:hAnsi="Times New Roman" w:cs="Times New Roman"/>
          <w:sz w:val="28"/>
          <w:szCs w:val="28"/>
        </w:rPr>
      </w:pPr>
      <w:r w:rsidRPr="00117762">
        <w:rPr>
          <w:rFonts w:ascii="Times New Roman" w:hAnsi="Times New Roman" w:cs="Times New Roman"/>
          <w:sz w:val="28"/>
          <w:szCs w:val="28"/>
        </w:rPr>
        <w:t>Однако уже весной 1984 г., после первого зимнего сезона эксплуатации, на поверхности покрытия были выявлены массовые дефекты в виде шелушения верхнего слоя. Причиной послужило нарушение правил содержания дорожного полотна эксплуатационными организациями: зимой дорога обильно посыпалась песчано-солёной смесью, причём нормы её расхода были существенно увеличены из-за продолжительных наледей. В результате воздействия противогололёдных реагентов и транспортных нагрузок верхний слой цементобетонного покрытия начал разрушаться.</w:t>
      </w:r>
    </w:p>
    <w:p w14:paraId="2325FE66" w14:textId="01980C84" w:rsidR="007864D0" w:rsidRDefault="00117762" w:rsidP="00940343">
      <w:pPr>
        <w:spacing w:after="0" w:line="240" w:lineRule="auto"/>
        <w:ind w:firstLine="426"/>
        <w:jc w:val="both"/>
        <w:rPr>
          <w:rFonts w:ascii="Times New Roman" w:hAnsi="Times New Roman" w:cs="Times New Roman"/>
          <w:sz w:val="28"/>
          <w:szCs w:val="28"/>
        </w:rPr>
      </w:pPr>
      <w:r w:rsidRPr="00117762">
        <w:rPr>
          <w:rFonts w:ascii="Times New Roman" w:hAnsi="Times New Roman" w:cs="Times New Roman"/>
          <w:sz w:val="28"/>
          <w:szCs w:val="28"/>
        </w:rPr>
        <w:t>По итогам расследования строительство автомобильных дорог с цементобетонным покрытием на территории СССР было приостановлено</w:t>
      </w:r>
      <w:r w:rsidR="00511446">
        <w:rPr>
          <w:rFonts w:ascii="Times New Roman" w:hAnsi="Times New Roman" w:cs="Times New Roman"/>
          <w:sz w:val="28"/>
          <w:szCs w:val="28"/>
        </w:rPr>
        <w:t>.</w:t>
      </w:r>
    </w:p>
    <w:p w14:paraId="73A6F059" w14:textId="7608C2B7" w:rsidR="00AD4B31" w:rsidRPr="00AD4B31" w:rsidRDefault="00AD4B31" w:rsidP="00940343">
      <w:pPr>
        <w:spacing w:after="0" w:line="240" w:lineRule="auto"/>
        <w:ind w:firstLine="426"/>
        <w:jc w:val="both"/>
        <w:rPr>
          <w:rFonts w:ascii="Times New Roman" w:hAnsi="Times New Roman" w:cs="Times New Roman"/>
          <w:sz w:val="28"/>
          <w:szCs w:val="28"/>
        </w:rPr>
      </w:pPr>
      <w:r w:rsidRPr="00AD4B31">
        <w:rPr>
          <w:rFonts w:ascii="Times New Roman" w:hAnsi="Times New Roman" w:cs="Times New Roman"/>
          <w:sz w:val="28"/>
          <w:szCs w:val="28"/>
        </w:rPr>
        <w:t xml:space="preserve">В результате прекращения выпуска бетоноукладочных машин на </w:t>
      </w:r>
      <w:r w:rsidR="00511446">
        <w:rPr>
          <w:rFonts w:ascii="Times New Roman" w:hAnsi="Times New Roman" w:cs="Times New Roman"/>
          <w:sz w:val="28"/>
          <w:szCs w:val="28"/>
        </w:rPr>
        <w:t xml:space="preserve">2 </w:t>
      </w:r>
      <w:r w:rsidRPr="00AD4B31">
        <w:rPr>
          <w:rFonts w:ascii="Times New Roman" w:hAnsi="Times New Roman" w:cs="Times New Roman"/>
          <w:sz w:val="28"/>
          <w:szCs w:val="28"/>
        </w:rPr>
        <w:t>специализированных заводах и отсутствия конструкторских бюро, ориентированных на разработку техники для скоростного строительства цементобетонных дорог и аэродромов, отрасль утратила материально-техническую базу. Одновременно были сняты с производства нарезчики и заливщики швов. Подрядные организации, выполнявшие значительные объёмы работ, прекратили деятельность или переориентировались на зарубежные проекты.</w:t>
      </w:r>
    </w:p>
    <w:p w14:paraId="665F8735" w14:textId="4595460B" w:rsidR="00AD4B31" w:rsidRPr="00AD4B31" w:rsidRDefault="00AD4B31" w:rsidP="00940343">
      <w:pPr>
        <w:spacing w:after="0" w:line="240" w:lineRule="auto"/>
        <w:ind w:firstLine="426"/>
        <w:jc w:val="both"/>
        <w:rPr>
          <w:rFonts w:ascii="Times New Roman" w:hAnsi="Times New Roman" w:cs="Times New Roman"/>
          <w:sz w:val="28"/>
          <w:szCs w:val="28"/>
        </w:rPr>
      </w:pPr>
      <w:r w:rsidRPr="00AD4B31">
        <w:rPr>
          <w:rFonts w:ascii="Times New Roman" w:hAnsi="Times New Roman" w:cs="Times New Roman"/>
          <w:sz w:val="28"/>
          <w:szCs w:val="28"/>
        </w:rPr>
        <w:t xml:space="preserve">Ключевыми проблемами стали дефицит качественного минерального вяжущего, высокая трудоёмкость применения рельсовых комплектов машин и, как следствие, высокая стоимость строительства. </w:t>
      </w:r>
      <w:r w:rsidR="00511446">
        <w:rPr>
          <w:rFonts w:ascii="Times New Roman" w:hAnsi="Times New Roman" w:cs="Times New Roman"/>
          <w:sz w:val="28"/>
          <w:szCs w:val="28"/>
        </w:rPr>
        <w:t>Н</w:t>
      </w:r>
      <w:r w:rsidRPr="00AD4B31">
        <w:rPr>
          <w:rFonts w:ascii="Times New Roman" w:hAnsi="Times New Roman" w:cs="Times New Roman"/>
          <w:sz w:val="28"/>
          <w:szCs w:val="28"/>
        </w:rPr>
        <w:t>изкое качество устройства оснований и земляного полотна, а также отсутствие своевременного ремонта действующих покрытий</w:t>
      </w:r>
      <w:r w:rsidR="00511446">
        <w:rPr>
          <w:rFonts w:ascii="Times New Roman" w:hAnsi="Times New Roman" w:cs="Times New Roman"/>
          <w:sz w:val="28"/>
          <w:szCs w:val="28"/>
        </w:rPr>
        <w:t xml:space="preserve"> усугубили ситуацию</w:t>
      </w:r>
      <w:r w:rsidRPr="00AD4B31">
        <w:rPr>
          <w:rFonts w:ascii="Times New Roman" w:hAnsi="Times New Roman" w:cs="Times New Roman"/>
          <w:sz w:val="28"/>
          <w:szCs w:val="28"/>
        </w:rPr>
        <w:t xml:space="preserve">. Существенным фактором являлся дефицит цементов требуемого качества и отсутствие </w:t>
      </w:r>
      <w:r w:rsidR="00511446">
        <w:rPr>
          <w:rFonts w:ascii="Times New Roman" w:hAnsi="Times New Roman" w:cs="Times New Roman"/>
          <w:sz w:val="28"/>
          <w:szCs w:val="28"/>
        </w:rPr>
        <w:t>нормативного документа</w:t>
      </w:r>
      <w:r w:rsidRPr="00AD4B31">
        <w:rPr>
          <w:rFonts w:ascii="Times New Roman" w:hAnsi="Times New Roman" w:cs="Times New Roman"/>
          <w:sz w:val="28"/>
          <w:szCs w:val="28"/>
        </w:rPr>
        <w:t xml:space="preserve"> на дорожный цемент.</w:t>
      </w:r>
    </w:p>
    <w:p w14:paraId="79D2E646" w14:textId="7112CE5B" w:rsidR="00AD4B31" w:rsidRPr="00AD4B31" w:rsidRDefault="00AD4B31" w:rsidP="00940343">
      <w:pPr>
        <w:spacing w:after="0" w:line="240" w:lineRule="auto"/>
        <w:ind w:firstLine="426"/>
        <w:jc w:val="both"/>
        <w:rPr>
          <w:rFonts w:ascii="Times New Roman" w:hAnsi="Times New Roman" w:cs="Times New Roman"/>
          <w:sz w:val="28"/>
          <w:szCs w:val="28"/>
        </w:rPr>
      </w:pPr>
      <w:r w:rsidRPr="00AD4B31">
        <w:rPr>
          <w:rFonts w:ascii="Times New Roman" w:hAnsi="Times New Roman" w:cs="Times New Roman"/>
          <w:sz w:val="28"/>
          <w:szCs w:val="28"/>
        </w:rPr>
        <w:t>Серьёзные нарушения технологии и использование некачественного сырья привели к запрету применения данной технологии, прекращению научных исследований в этой области и фактической остановке строительства цементобетонных покрытий в СССР</w:t>
      </w:r>
      <w:r w:rsidR="00511446">
        <w:rPr>
          <w:rFonts w:ascii="Times New Roman" w:hAnsi="Times New Roman" w:cs="Times New Roman"/>
          <w:sz w:val="28"/>
          <w:szCs w:val="28"/>
        </w:rPr>
        <w:t xml:space="preserve"> </w:t>
      </w:r>
      <w:r w:rsidR="00511446" w:rsidRPr="00511446">
        <w:rPr>
          <w:rFonts w:ascii="Times New Roman" w:hAnsi="Times New Roman" w:cs="Times New Roman"/>
          <w:sz w:val="28"/>
          <w:szCs w:val="28"/>
        </w:rPr>
        <w:t>[20].</w:t>
      </w:r>
    </w:p>
    <w:p w14:paraId="11810804" w14:textId="5AEE7A0F" w:rsidR="0087212D" w:rsidRPr="006953CE" w:rsidRDefault="0087212D" w:rsidP="00940343">
      <w:pPr>
        <w:spacing w:after="0" w:line="240" w:lineRule="auto"/>
        <w:ind w:firstLine="426"/>
        <w:jc w:val="both"/>
        <w:rPr>
          <w:rFonts w:ascii="Times New Roman" w:hAnsi="Times New Roman" w:cs="Times New Roman"/>
          <w:sz w:val="28"/>
          <w:szCs w:val="28"/>
        </w:rPr>
      </w:pPr>
      <w:r w:rsidRPr="00AF589A">
        <w:rPr>
          <w:rFonts w:ascii="Times New Roman" w:hAnsi="Times New Roman" w:cs="Times New Roman"/>
          <w:sz w:val="28"/>
          <w:szCs w:val="28"/>
        </w:rPr>
        <w:t>Основным нормативно-техническим документом в 70-е годы были Методические рекомендации по конструированию и расчёту цементобетонных покрытий на основаниях различных типов (СоюздорНИИ, 1972 г.), предназначенные для конструирования и расчёта неармированных цементобетонных покрытий на основаниях различного типа автомобильных дорог I-III категорий</w:t>
      </w:r>
      <w:r w:rsidR="006953CE" w:rsidRPr="006953CE">
        <w:rPr>
          <w:rFonts w:ascii="Times New Roman" w:hAnsi="Times New Roman" w:cs="Times New Roman"/>
          <w:sz w:val="28"/>
          <w:szCs w:val="28"/>
        </w:rPr>
        <w:t xml:space="preserve"> [21].</w:t>
      </w:r>
      <w:r w:rsidR="009F1E16">
        <w:rPr>
          <w:rFonts w:ascii="Times New Roman" w:hAnsi="Times New Roman" w:cs="Times New Roman"/>
          <w:sz w:val="28"/>
          <w:szCs w:val="28"/>
        </w:rPr>
        <w:t xml:space="preserve"> Далее уже с конца 1980 г.- начала 1990 г. разработка новых нормативных документов прекратилась.</w:t>
      </w:r>
    </w:p>
    <w:p w14:paraId="648DD2CF" w14:textId="0552AC83" w:rsidR="0087212D" w:rsidRPr="00AF589A" w:rsidRDefault="0087212D" w:rsidP="00940343">
      <w:pPr>
        <w:spacing w:after="0" w:line="240" w:lineRule="auto"/>
        <w:ind w:firstLine="426"/>
        <w:jc w:val="both"/>
        <w:rPr>
          <w:rFonts w:ascii="Times New Roman" w:hAnsi="Times New Roman" w:cs="Times New Roman"/>
          <w:sz w:val="28"/>
          <w:szCs w:val="28"/>
        </w:rPr>
      </w:pPr>
      <w:r w:rsidRPr="00AF589A">
        <w:rPr>
          <w:rFonts w:ascii="Times New Roman" w:hAnsi="Times New Roman" w:cs="Times New Roman"/>
          <w:sz w:val="28"/>
          <w:szCs w:val="28"/>
        </w:rPr>
        <w:t xml:space="preserve">На текущий момент действующая нормативно-техническая документация по цементобетонным покрытиям насчитывает 22 документа, разработка которых выполнена позднее 2000-х годов. </w:t>
      </w:r>
      <w:r w:rsidR="0023031D">
        <w:rPr>
          <w:rFonts w:ascii="Times New Roman" w:hAnsi="Times New Roman" w:cs="Times New Roman"/>
          <w:sz w:val="28"/>
          <w:szCs w:val="28"/>
        </w:rPr>
        <w:t>В них входит</w:t>
      </w:r>
      <w:r w:rsidRPr="00AF589A">
        <w:rPr>
          <w:rFonts w:ascii="Times New Roman" w:hAnsi="Times New Roman" w:cs="Times New Roman"/>
          <w:sz w:val="28"/>
          <w:szCs w:val="28"/>
        </w:rPr>
        <w:t xml:space="preserve"> 4 национальных стандарта разработки 2021 года</w:t>
      </w:r>
      <w:r w:rsidR="0023031D">
        <w:rPr>
          <w:rFonts w:ascii="Times New Roman" w:hAnsi="Times New Roman" w:cs="Times New Roman"/>
          <w:sz w:val="28"/>
          <w:szCs w:val="28"/>
        </w:rPr>
        <w:t>,</w:t>
      </w:r>
      <w:r w:rsidRPr="00AF589A">
        <w:rPr>
          <w:rFonts w:ascii="Times New Roman" w:hAnsi="Times New Roman" w:cs="Times New Roman"/>
          <w:sz w:val="28"/>
          <w:szCs w:val="28"/>
        </w:rPr>
        <w:t xml:space="preserve"> 4 свода правил, актуализированных в 2013 – 2021 годах</w:t>
      </w:r>
      <w:r w:rsidR="0023031D">
        <w:rPr>
          <w:rFonts w:ascii="Times New Roman" w:hAnsi="Times New Roman" w:cs="Times New Roman"/>
          <w:sz w:val="28"/>
          <w:szCs w:val="28"/>
        </w:rPr>
        <w:t xml:space="preserve">, </w:t>
      </w:r>
      <w:r w:rsidRPr="00AF589A">
        <w:rPr>
          <w:rFonts w:ascii="Times New Roman" w:hAnsi="Times New Roman" w:cs="Times New Roman"/>
          <w:sz w:val="28"/>
          <w:szCs w:val="28"/>
        </w:rPr>
        <w:t>14 отраслевых документов (Распоряжения Минтранса России, Росавтодора и отраслевые дорожные методические документы).  Кроме того</w:t>
      </w:r>
      <w:r w:rsidR="008030D1">
        <w:rPr>
          <w:rFonts w:ascii="Times New Roman" w:hAnsi="Times New Roman" w:cs="Times New Roman"/>
          <w:sz w:val="28"/>
          <w:szCs w:val="28"/>
        </w:rPr>
        <w:t>,</w:t>
      </w:r>
      <w:r w:rsidRPr="00AF589A">
        <w:rPr>
          <w:rFonts w:ascii="Times New Roman" w:hAnsi="Times New Roman" w:cs="Times New Roman"/>
          <w:sz w:val="28"/>
          <w:szCs w:val="28"/>
        </w:rPr>
        <w:t xml:space="preserve"> имеются и другие документы такие как методические рекомендации и стандарты организаций. </w:t>
      </w:r>
    </w:p>
    <w:p w14:paraId="2FDD340E" w14:textId="77777777" w:rsidR="0087212D" w:rsidRPr="00AF589A" w:rsidRDefault="0087212D" w:rsidP="00940343">
      <w:pPr>
        <w:spacing w:after="0" w:line="240" w:lineRule="auto"/>
        <w:ind w:firstLine="426"/>
        <w:jc w:val="both"/>
        <w:rPr>
          <w:rFonts w:ascii="Times New Roman" w:hAnsi="Times New Roman" w:cs="Times New Roman"/>
          <w:sz w:val="28"/>
          <w:szCs w:val="28"/>
        </w:rPr>
      </w:pPr>
      <w:r w:rsidRPr="00AF589A">
        <w:rPr>
          <w:rFonts w:ascii="Times New Roman" w:hAnsi="Times New Roman" w:cs="Times New Roman"/>
          <w:sz w:val="28"/>
          <w:szCs w:val="28"/>
        </w:rPr>
        <w:t xml:space="preserve">Выполненный анализ показывает отсутствие документов, позволяющих выполнять сравнение вариантов конструкций жестких и нежестких дорожных одежд с учетом эксплуатационных затрат в течение жизненного цикла автомобильных дорог. </w:t>
      </w:r>
    </w:p>
    <w:p w14:paraId="5422C34B" w14:textId="065B9B87" w:rsidR="0087212D" w:rsidRDefault="0023031D" w:rsidP="00940343">
      <w:pPr>
        <w:spacing w:after="0" w:line="240" w:lineRule="auto"/>
        <w:ind w:firstLine="426"/>
        <w:jc w:val="both"/>
        <w:rPr>
          <w:rFonts w:ascii="Times New Roman" w:hAnsi="Times New Roman" w:cs="Times New Roman"/>
          <w:b/>
          <w:bCs/>
          <w:sz w:val="28"/>
          <w:szCs w:val="28"/>
        </w:rPr>
      </w:pPr>
      <w:r>
        <w:rPr>
          <w:rFonts w:ascii="Times New Roman" w:hAnsi="Times New Roman" w:cs="Times New Roman"/>
          <w:sz w:val="28"/>
          <w:szCs w:val="28"/>
        </w:rPr>
        <w:t xml:space="preserve">Также сохраняется проблема </w:t>
      </w:r>
      <w:r w:rsidR="0087212D" w:rsidRPr="00AF589A">
        <w:rPr>
          <w:rFonts w:ascii="Times New Roman" w:hAnsi="Times New Roman" w:cs="Times New Roman"/>
          <w:sz w:val="28"/>
          <w:szCs w:val="28"/>
        </w:rPr>
        <w:t>отсутстви</w:t>
      </w:r>
      <w:r>
        <w:rPr>
          <w:rFonts w:ascii="Times New Roman" w:hAnsi="Times New Roman" w:cs="Times New Roman"/>
          <w:sz w:val="28"/>
          <w:szCs w:val="28"/>
        </w:rPr>
        <w:t>я</w:t>
      </w:r>
      <w:r w:rsidR="0087212D" w:rsidRPr="00AF589A">
        <w:rPr>
          <w:rFonts w:ascii="Times New Roman" w:hAnsi="Times New Roman" w:cs="Times New Roman"/>
          <w:sz w:val="28"/>
          <w:szCs w:val="28"/>
        </w:rPr>
        <w:t xml:space="preserve"> единого межгосударственного стандарта на цементы для транспортного строительства. На текущий момент действуют несколько стандартов:</w:t>
      </w:r>
      <w:r w:rsidR="0087212D">
        <w:rPr>
          <w:rFonts w:ascii="Times New Roman" w:hAnsi="Times New Roman" w:cs="Times New Roman"/>
          <w:sz w:val="28"/>
          <w:szCs w:val="28"/>
        </w:rPr>
        <w:t xml:space="preserve"> </w:t>
      </w:r>
      <w:r w:rsidR="0087212D" w:rsidRPr="00AF589A">
        <w:rPr>
          <w:rFonts w:ascii="Times New Roman" w:hAnsi="Times New Roman" w:cs="Times New Roman"/>
          <w:sz w:val="28"/>
          <w:szCs w:val="28"/>
        </w:rPr>
        <w:t>ГОСТ Р 55224-2020 «Цементы для транспортного строительства. Технические условия»</w:t>
      </w:r>
      <w:r>
        <w:rPr>
          <w:rFonts w:ascii="Times New Roman" w:hAnsi="Times New Roman" w:cs="Times New Roman"/>
          <w:sz w:val="28"/>
          <w:szCs w:val="28"/>
        </w:rPr>
        <w:t>,</w:t>
      </w:r>
      <w:r w:rsidR="0087212D" w:rsidRPr="00AF589A">
        <w:rPr>
          <w:rFonts w:ascii="Times New Roman" w:hAnsi="Times New Roman" w:cs="Times New Roman"/>
          <w:sz w:val="28"/>
          <w:szCs w:val="28"/>
        </w:rPr>
        <w:t xml:space="preserve"> ГОСТ 33174-2014 «Дороги автомобильные общего пользования. Цемент. Технические требования»</w:t>
      </w:r>
      <w:r>
        <w:rPr>
          <w:rFonts w:ascii="Times New Roman" w:hAnsi="Times New Roman" w:cs="Times New Roman"/>
          <w:sz w:val="28"/>
          <w:szCs w:val="28"/>
        </w:rPr>
        <w:t>,</w:t>
      </w:r>
      <w:r w:rsidR="0087212D" w:rsidRPr="00AF589A">
        <w:rPr>
          <w:rFonts w:ascii="Times New Roman" w:hAnsi="Times New Roman" w:cs="Times New Roman"/>
          <w:sz w:val="28"/>
          <w:szCs w:val="28"/>
        </w:rPr>
        <w:t xml:space="preserve"> ГОСТ 31108-2020 «Цементы общестроительные. Технические условия»</w:t>
      </w:r>
      <w:r w:rsidR="0087212D">
        <w:rPr>
          <w:rFonts w:ascii="Times New Roman" w:hAnsi="Times New Roman" w:cs="Times New Roman"/>
          <w:sz w:val="28"/>
          <w:szCs w:val="28"/>
        </w:rPr>
        <w:t xml:space="preserve">. </w:t>
      </w:r>
    </w:p>
    <w:p w14:paraId="1D2BDDE7" w14:textId="31B5EFB9" w:rsidR="00890FBC" w:rsidRPr="00890FBC" w:rsidRDefault="00890FBC" w:rsidP="00940343">
      <w:pPr>
        <w:spacing w:after="0" w:line="240" w:lineRule="auto"/>
        <w:ind w:firstLine="426"/>
        <w:jc w:val="both"/>
        <w:rPr>
          <w:rFonts w:ascii="Times New Roman" w:hAnsi="Times New Roman" w:cs="Times New Roman"/>
          <w:sz w:val="28"/>
          <w:szCs w:val="28"/>
        </w:rPr>
      </w:pPr>
      <w:r w:rsidRPr="00890FBC">
        <w:rPr>
          <w:rFonts w:ascii="Times New Roman" w:hAnsi="Times New Roman" w:cs="Times New Roman"/>
          <w:sz w:val="28"/>
          <w:szCs w:val="28"/>
        </w:rPr>
        <w:t xml:space="preserve">На современном этапе дорожная инфраструктура России </w:t>
      </w:r>
      <w:r w:rsidR="007870E8">
        <w:rPr>
          <w:rFonts w:ascii="Times New Roman" w:hAnsi="Times New Roman" w:cs="Times New Roman"/>
          <w:sz w:val="28"/>
          <w:szCs w:val="28"/>
        </w:rPr>
        <w:t>перегружена:</w:t>
      </w:r>
      <w:r w:rsidRPr="00890FBC">
        <w:rPr>
          <w:rFonts w:ascii="Times New Roman" w:hAnsi="Times New Roman" w:cs="Times New Roman"/>
          <w:sz w:val="28"/>
          <w:szCs w:val="28"/>
        </w:rPr>
        <w:t xml:space="preserve"> за последние </w:t>
      </w:r>
      <w:r w:rsidR="007870E8">
        <w:rPr>
          <w:rFonts w:ascii="Times New Roman" w:hAnsi="Times New Roman" w:cs="Times New Roman"/>
          <w:sz w:val="28"/>
          <w:szCs w:val="28"/>
        </w:rPr>
        <w:t>30 лет</w:t>
      </w:r>
      <w:r w:rsidRPr="00890FBC">
        <w:rPr>
          <w:rFonts w:ascii="Times New Roman" w:hAnsi="Times New Roman" w:cs="Times New Roman"/>
          <w:sz w:val="28"/>
          <w:szCs w:val="28"/>
        </w:rPr>
        <w:t xml:space="preserve"> интенсивность транспортного движения возросла в 3</w:t>
      </w:r>
      <w:r w:rsidR="005206E4">
        <w:rPr>
          <w:rFonts w:ascii="Times New Roman" w:hAnsi="Times New Roman" w:cs="Times New Roman"/>
          <w:sz w:val="28"/>
          <w:szCs w:val="28"/>
        </w:rPr>
        <w:t>-</w:t>
      </w:r>
      <w:r w:rsidRPr="00890FBC">
        <w:rPr>
          <w:rFonts w:ascii="Times New Roman" w:hAnsi="Times New Roman" w:cs="Times New Roman"/>
          <w:sz w:val="28"/>
          <w:szCs w:val="28"/>
        </w:rPr>
        <w:t>4 раза, а парк автомобилей превысил 60 млн единиц, из которых около 12 % составляют грузовые транспортные средства. Традиционные методы строительства автомобильных дорог не обеспечивают требуемой долговечности покрытий.</w:t>
      </w:r>
    </w:p>
    <w:p w14:paraId="36ECA94E" w14:textId="1B5F6EFF" w:rsidR="00890FBC" w:rsidRPr="00890FBC" w:rsidRDefault="00890FBC" w:rsidP="00940343">
      <w:pPr>
        <w:spacing w:after="0" w:line="240" w:lineRule="auto"/>
        <w:ind w:firstLine="426"/>
        <w:jc w:val="both"/>
        <w:rPr>
          <w:rFonts w:ascii="Times New Roman" w:hAnsi="Times New Roman" w:cs="Times New Roman"/>
          <w:sz w:val="28"/>
          <w:szCs w:val="28"/>
        </w:rPr>
      </w:pPr>
      <w:r w:rsidRPr="00890FBC">
        <w:rPr>
          <w:rFonts w:ascii="Times New Roman" w:hAnsi="Times New Roman" w:cs="Times New Roman"/>
          <w:sz w:val="28"/>
          <w:szCs w:val="28"/>
        </w:rPr>
        <w:t xml:space="preserve">По данным на 2019 г., протяжённость автомобильных дорог с цементобетонным покрытием в Российской Федерации составила 5 269,3 км (около 2 %), тогда как с асфальтобетонным покрытием </w:t>
      </w:r>
      <w:r w:rsidR="005206E4">
        <w:rPr>
          <w:rFonts w:ascii="Times New Roman" w:hAnsi="Times New Roman" w:cs="Times New Roman"/>
          <w:sz w:val="28"/>
          <w:szCs w:val="28"/>
        </w:rPr>
        <w:t>-</w:t>
      </w:r>
      <w:r w:rsidRPr="00890FBC">
        <w:rPr>
          <w:rFonts w:ascii="Times New Roman" w:hAnsi="Times New Roman" w:cs="Times New Roman"/>
          <w:sz w:val="28"/>
          <w:szCs w:val="28"/>
        </w:rPr>
        <w:t xml:space="preserve"> 359 570,4 км (учитывались дороги федерального, регионального и межмуниципального значения, без дорог местного значения). В этой связи особую актуальность приобрёл проект первой частной цементобетонной автомагистрали «Меридиан» протяжённостью около 2000 км, соединяющей территорию Беларуси и Казахстана. Технико-экономический анализ показал, что стоимость строительства одного километра цементобетонной дороги сопоставима с асфальтобетонной, при этом расходы на её эксплуатацию и содержание в первые годы минимальны.</w:t>
      </w:r>
    </w:p>
    <w:p w14:paraId="3027ECA1" w14:textId="235D8AB7" w:rsidR="00890FBC" w:rsidRPr="00890FBC" w:rsidRDefault="00890FBC" w:rsidP="00940343">
      <w:pPr>
        <w:spacing w:after="0" w:line="240" w:lineRule="auto"/>
        <w:ind w:firstLine="426"/>
        <w:jc w:val="both"/>
        <w:rPr>
          <w:rFonts w:ascii="Times New Roman" w:hAnsi="Times New Roman" w:cs="Times New Roman"/>
          <w:sz w:val="28"/>
          <w:szCs w:val="28"/>
        </w:rPr>
      </w:pPr>
      <w:r w:rsidRPr="00890FBC">
        <w:rPr>
          <w:rFonts w:ascii="Times New Roman" w:hAnsi="Times New Roman" w:cs="Times New Roman"/>
          <w:sz w:val="28"/>
          <w:szCs w:val="28"/>
        </w:rPr>
        <w:t>Стратегические документы развития транспортной отрасли, включая национальный проект «Инфраструктура для жизни» и Транспортную стратегию Российской Федерации до 2030 года с прогнозом до 2035 года, предусматривают строительство 50 обходов населённых пунктов, развитие международных транспортных коридоров «Север</w:t>
      </w:r>
      <w:r w:rsidR="005206E4">
        <w:rPr>
          <w:rFonts w:ascii="Times New Roman" w:hAnsi="Times New Roman" w:cs="Times New Roman"/>
          <w:sz w:val="28"/>
          <w:szCs w:val="28"/>
        </w:rPr>
        <w:t>-</w:t>
      </w:r>
      <w:r w:rsidRPr="00890FBC">
        <w:rPr>
          <w:rFonts w:ascii="Times New Roman" w:hAnsi="Times New Roman" w:cs="Times New Roman"/>
          <w:sz w:val="28"/>
          <w:szCs w:val="28"/>
        </w:rPr>
        <w:t>Юг» и «Запад</w:t>
      </w:r>
      <w:r w:rsidR="005206E4">
        <w:rPr>
          <w:rFonts w:ascii="Times New Roman" w:hAnsi="Times New Roman" w:cs="Times New Roman"/>
          <w:sz w:val="28"/>
          <w:szCs w:val="28"/>
        </w:rPr>
        <w:t>-</w:t>
      </w:r>
      <w:r w:rsidRPr="00890FBC">
        <w:rPr>
          <w:rFonts w:ascii="Times New Roman" w:hAnsi="Times New Roman" w:cs="Times New Roman"/>
          <w:sz w:val="28"/>
          <w:szCs w:val="28"/>
        </w:rPr>
        <w:t>Восток», создание скоростных магистралей и приведение существующей сети в нормативное состояние.</w:t>
      </w:r>
    </w:p>
    <w:p w14:paraId="06ADA76C" w14:textId="264ECA09" w:rsidR="00890FBC" w:rsidRPr="00890FBC" w:rsidRDefault="00890FBC" w:rsidP="00940343">
      <w:pPr>
        <w:spacing w:after="0" w:line="240" w:lineRule="auto"/>
        <w:ind w:firstLine="426"/>
        <w:jc w:val="both"/>
        <w:rPr>
          <w:rFonts w:ascii="Times New Roman" w:hAnsi="Times New Roman" w:cs="Times New Roman"/>
          <w:sz w:val="28"/>
          <w:szCs w:val="28"/>
        </w:rPr>
      </w:pPr>
      <w:r w:rsidRPr="00890FBC">
        <w:rPr>
          <w:rFonts w:ascii="Times New Roman" w:hAnsi="Times New Roman" w:cs="Times New Roman"/>
          <w:sz w:val="28"/>
          <w:szCs w:val="28"/>
        </w:rPr>
        <w:t>За последние годы Росавтодором введено в эксплуатацию около 50 км цементобетонных дорог, в стадии реализации находятся</w:t>
      </w:r>
      <w:r w:rsidR="00764AB3">
        <w:rPr>
          <w:rFonts w:ascii="Times New Roman" w:hAnsi="Times New Roman" w:cs="Times New Roman"/>
          <w:sz w:val="28"/>
          <w:szCs w:val="28"/>
        </w:rPr>
        <w:t xml:space="preserve"> 9</w:t>
      </w:r>
      <w:r w:rsidRPr="00890FBC">
        <w:rPr>
          <w:rFonts w:ascii="Times New Roman" w:hAnsi="Times New Roman" w:cs="Times New Roman"/>
          <w:sz w:val="28"/>
          <w:szCs w:val="28"/>
        </w:rPr>
        <w:t xml:space="preserve"> объектов общей протяжённостью порядка 95 км, в том числе обход Новосибирска</w:t>
      </w:r>
      <w:r w:rsidR="00764AB3">
        <w:rPr>
          <w:rFonts w:ascii="Times New Roman" w:hAnsi="Times New Roman" w:cs="Times New Roman"/>
          <w:sz w:val="28"/>
          <w:szCs w:val="28"/>
        </w:rPr>
        <w:t xml:space="preserve"> из </w:t>
      </w:r>
      <w:r w:rsidRPr="00890FBC">
        <w:rPr>
          <w:rFonts w:ascii="Times New Roman" w:hAnsi="Times New Roman" w:cs="Times New Roman"/>
          <w:sz w:val="28"/>
          <w:szCs w:val="28"/>
        </w:rPr>
        <w:t>цементобетонно</w:t>
      </w:r>
      <w:r w:rsidR="00764AB3">
        <w:rPr>
          <w:rFonts w:ascii="Times New Roman" w:hAnsi="Times New Roman" w:cs="Times New Roman"/>
          <w:sz w:val="28"/>
          <w:szCs w:val="28"/>
        </w:rPr>
        <w:t>го</w:t>
      </w:r>
      <w:r w:rsidRPr="00890FBC">
        <w:rPr>
          <w:rFonts w:ascii="Times New Roman" w:hAnsi="Times New Roman" w:cs="Times New Roman"/>
          <w:sz w:val="28"/>
          <w:szCs w:val="28"/>
        </w:rPr>
        <w:t xml:space="preserve"> покрыти</w:t>
      </w:r>
      <w:r w:rsidR="00764AB3">
        <w:rPr>
          <w:rFonts w:ascii="Times New Roman" w:hAnsi="Times New Roman" w:cs="Times New Roman"/>
          <w:sz w:val="28"/>
          <w:szCs w:val="28"/>
        </w:rPr>
        <w:t>я</w:t>
      </w:r>
      <w:r w:rsidR="001D40C6">
        <w:rPr>
          <w:rFonts w:ascii="Times New Roman" w:hAnsi="Times New Roman" w:cs="Times New Roman"/>
          <w:sz w:val="28"/>
          <w:szCs w:val="28"/>
        </w:rPr>
        <w:t xml:space="preserve"> </w:t>
      </w:r>
      <w:r w:rsidR="001D40C6" w:rsidRPr="001D40C6">
        <w:rPr>
          <w:rFonts w:ascii="Times New Roman" w:hAnsi="Times New Roman" w:cs="Times New Roman"/>
          <w:sz w:val="28"/>
          <w:szCs w:val="28"/>
        </w:rPr>
        <w:t xml:space="preserve">[22]. </w:t>
      </w:r>
      <w:r w:rsidRPr="00890FBC">
        <w:rPr>
          <w:rFonts w:ascii="Times New Roman" w:hAnsi="Times New Roman" w:cs="Times New Roman"/>
          <w:sz w:val="28"/>
          <w:szCs w:val="28"/>
        </w:rPr>
        <w:t>Следует отметить, что с изменением нормативных межремонтных сроков существенно увеличилась толщина конструктивных слоёв дорожных одежд: так, при проектировании автомобильной дороги М-12 «Москва</w:t>
      </w:r>
      <w:r w:rsidR="00764AB3">
        <w:rPr>
          <w:rFonts w:ascii="Times New Roman" w:hAnsi="Times New Roman" w:cs="Times New Roman"/>
          <w:sz w:val="28"/>
          <w:szCs w:val="28"/>
        </w:rPr>
        <w:t>-</w:t>
      </w:r>
      <w:r w:rsidRPr="00890FBC">
        <w:rPr>
          <w:rFonts w:ascii="Times New Roman" w:hAnsi="Times New Roman" w:cs="Times New Roman"/>
          <w:sz w:val="28"/>
          <w:szCs w:val="28"/>
        </w:rPr>
        <w:t>Нижний Новгород</w:t>
      </w:r>
      <w:r w:rsidR="00764AB3">
        <w:rPr>
          <w:rFonts w:ascii="Times New Roman" w:hAnsi="Times New Roman" w:cs="Times New Roman"/>
          <w:sz w:val="28"/>
          <w:szCs w:val="28"/>
        </w:rPr>
        <w:t>-</w:t>
      </w:r>
      <w:r w:rsidRPr="00890FBC">
        <w:rPr>
          <w:rFonts w:ascii="Times New Roman" w:hAnsi="Times New Roman" w:cs="Times New Roman"/>
          <w:sz w:val="28"/>
          <w:szCs w:val="28"/>
        </w:rPr>
        <w:t>Казань» расчётная толщина асфальтобетонных слоёв составила 26</w:t>
      </w:r>
      <w:r w:rsidR="005206E4">
        <w:rPr>
          <w:rFonts w:ascii="Times New Roman" w:hAnsi="Times New Roman" w:cs="Times New Roman"/>
          <w:sz w:val="28"/>
          <w:szCs w:val="28"/>
        </w:rPr>
        <w:t>-</w:t>
      </w:r>
      <w:r w:rsidRPr="00890FBC">
        <w:rPr>
          <w:rFonts w:ascii="Times New Roman" w:hAnsi="Times New Roman" w:cs="Times New Roman"/>
          <w:sz w:val="28"/>
          <w:szCs w:val="28"/>
        </w:rPr>
        <w:t>30 см, что обусловило необходимость широкого применения укреплённых оснований и цементобетона в конструктивных слоях.</w:t>
      </w:r>
    </w:p>
    <w:p w14:paraId="4EFC7FEC" w14:textId="2AA66BD2" w:rsidR="00890FBC" w:rsidRPr="00890FBC" w:rsidRDefault="00890FBC" w:rsidP="00940343">
      <w:pPr>
        <w:spacing w:after="0" w:line="240" w:lineRule="auto"/>
        <w:ind w:firstLine="426"/>
        <w:jc w:val="both"/>
        <w:rPr>
          <w:rFonts w:ascii="Times New Roman" w:hAnsi="Times New Roman" w:cs="Times New Roman"/>
          <w:sz w:val="28"/>
          <w:szCs w:val="28"/>
        </w:rPr>
      </w:pPr>
      <w:r w:rsidRPr="00890FBC">
        <w:rPr>
          <w:rFonts w:ascii="Times New Roman" w:hAnsi="Times New Roman" w:cs="Times New Roman"/>
          <w:sz w:val="28"/>
          <w:szCs w:val="28"/>
        </w:rPr>
        <w:t xml:space="preserve">В рамках федерального проекта «Безопасные качественные дороги» продолжается реализация мероприятий по развитию сети дорог с жёсткими покрытиями. При этом в строительстве цементобетонных дорог в настоящее время используется исключительно импортное оборудование: </w:t>
      </w:r>
      <w:r w:rsidR="00F53596">
        <w:rPr>
          <w:rFonts w:ascii="Times New Roman" w:hAnsi="Times New Roman" w:cs="Times New Roman"/>
          <w:sz w:val="28"/>
          <w:szCs w:val="28"/>
        </w:rPr>
        <w:t xml:space="preserve">комплексы </w:t>
      </w:r>
      <w:r w:rsidRPr="00890FBC">
        <w:rPr>
          <w:rFonts w:ascii="Times New Roman" w:hAnsi="Times New Roman" w:cs="Times New Roman"/>
          <w:sz w:val="28"/>
          <w:szCs w:val="28"/>
        </w:rPr>
        <w:t>Gomaco и Wirtgen Group, преимущественно задействованные ранее при строительстве аэродромов.</w:t>
      </w:r>
    </w:p>
    <w:p w14:paraId="47C46896" w14:textId="2A27EBB7" w:rsidR="00890FBC" w:rsidRPr="00890FBC" w:rsidRDefault="00F53596"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На данный момент</w:t>
      </w:r>
      <w:r w:rsidR="00890FBC" w:rsidRPr="00890FBC">
        <w:rPr>
          <w:rFonts w:ascii="Times New Roman" w:hAnsi="Times New Roman" w:cs="Times New Roman"/>
          <w:sz w:val="28"/>
          <w:szCs w:val="28"/>
        </w:rPr>
        <w:t xml:space="preserve"> Федеральное дорожное агентство совместно с Минстроем России разработало и внедрило систему ценообразования, учитывающую применение технических решений с цементобетонными покрытиями. Одновременно активно развивается нормативно-техническая база: введён в действие межгосударственный стандарт, регламентирующий технические требования к дорожным цементам, а также принят комплекс национальных стандартов на бетонные смеси для устройства оснований и покрытий автомобильных дорог.</w:t>
      </w:r>
    </w:p>
    <w:p w14:paraId="5147508A" w14:textId="5E0B2560" w:rsidR="00294E7E" w:rsidRPr="00B56863" w:rsidRDefault="007864D0" w:rsidP="00940343">
      <w:pPr>
        <w:pStyle w:val="a3"/>
        <w:tabs>
          <w:tab w:val="left" w:pos="851"/>
        </w:tabs>
        <w:spacing w:after="0" w:line="240" w:lineRule="auto"/>
        <w:ind w:left="0" w:firstLine="426"/>
        <w:jc w:val="both"/>
        <w:rPr>
          <w:rFonts w:ascii="Times New Roman" w:hAnsi="Times New Roman" w:cs="Times New Roman"/>
          <w:sz w:val="28"/>
          <w:szCs w:val="28"/>
        </w:rPr>
      </w:pPr>
      <w:r w:rsidRPr="00666508">
        <w:rPr>
          <w:rFonts w:ascii="Times New Roman" w:hAnsi="Times New Roman" w:cs="Times New Roman"/>
          <w:sz w:val="28"/>
          <w:szCs w:val="28"/>
        </w:rPr>
        <w:t>В 2018 г. создана некоммерческая организация Ассоциация по развитию дорожного цементобетона и цементобетонных покрытий, основная цель которой продвижение технологии дорожного цементобетона и цементобетонных покрытий в России. Ассоциация является связующим звеном между государственными органами власти, научными и научно</w:t>
      </w:r>
      <w:r w:rsidR="00AC5481">
        <w:rPr>
          <w:rFonts w:ascii="Times New Roman" w:hAnsi="Times New Roman" w:cs="Times New Roman"/>
          <w:sz w:val="28"/>
          <w:szCs w:val="28"/>
        </w:rPr>
        <w:t>-</w:t>
      </w:r>
      <w:r w:rsidRPr="00666508">
        <w:rPr>
          <w:rFonts w:ascii="Times New Roman" w:hAnsi="Times New Roman" w:cs="Times New Roman"/>
          <w:sz w:val="28"/>
          <w:szCs w:val="28"/>
        </w:rPr>
        <w:t xml:space="preserve">образовательными организациями, проектировщиками, заказчиками и представителями строительной индустрии для разработки технических нормативов, изучения и внедрения передовых и современных технологий с применением цементобетона. Это способствует эффективному развитию строительства автомобильных дорог и прочих инфраструктурных объектов с цементобетонными покрытиями в России. </w:t>
      </w:r>
      <w:r w:rsidR="00294E7E">
        <w:rPr>
          <w:rFonts w:ascii="Times New Roman" w:hAnsi="Times New Roman" w:cs="Times New Roman"/>
          <w:sz w:val="28"/>
          <w:szCs w:val="28"/>
        </w:rPr>
        <w:t>Ассоциацию бетонных дорог возглавляет зав.кафедрой «Строительство и эксплуатация дорог» МАДИ – Ушаков В.В.</w:t>
      </w:r>
    </w:p>
    <w:p w14:paraId="617680EA" w14:textId="3A71603D" w:rsidR="007864D0" w:rsidRDefault="007864D0" w:rsidP="00940343">
      <w:pPr>
        <w:spacing w:after="0" w:line="240" w:lineRule="auto"/>
        <w:ind w:firstLine="426"/>
        <w:jc w:val="both"/>
        <w:rPr>
          <w:rFonts w:ascii="Times New Roman" w:hAnsi="Times New Roman" w:cs="Times New Roman"/>
          <w:sz w:val="28"/>
          <w:szCs w:val="28"/>
        </w:rPr>
      </w:pPr>
      <w:r w:rsidRPr="00F14085">
        <w:rPr>
          <w:rFonts w:ascii="Times New Roman" w:hAnsi="Times New Roman" w:cs="Times New Roman"/>
          <w:sz w:val="28"/>
          <w:szCs w:val="28"/>
        </w:rPr>
        <w:t>Цементобетонные дороги долговечны, в том числе с учетом</w:t>
      </w:r>
      <w:r>
        <w:rPr>
          <w:rFonts w:ascii="Times New Roman" w:hAnsi="Times New Roman" w:cs="Times New Roman"/>
          <w:sz w:val="28"/>
          <w:szCs w:val="28"/>
        </w:rPr>
        <w:t xml:space="preserve"> </w:t>
      </w:r>
      <w:r w:rsidRPr="00F14085">
        <w:rPr>
          <w:rFonts w:ascii="Times New Roman" w:hAnsi="Times New Roman" w:cs="Times New Roman"/>
          <w:sz w:val="28"/>
          <w:szCs w:val="28"/>
        </w:rPr>
        <w:t>применения минеральных и химических добавок, препятствующих возникновению коррозии бетонов, их срок службы может достигать 50 лет и более. Такие автомагистрали устойчивы к агрессивному воздействию среды, обеспечивают высокое сцепление с колесом, отсутствие пыли, а также лучшую видимость на дороге, что содействует повышению безопасности дорожного движения. Кроме того, в летний период от цементобетонного покрытия нет испарений битума и других вредных компонентов асфальта</w:t>
      </w:r>
      <w:r w:rsidR="005206E4">
        <w:rPr>
          <w:rFonts w:ascii="Times New Roman" w:hAnsi="Times New Roman" w:cs="Times New Roman"/>
          <w:sz w:val="28"/>
          <w:szCs w:val="28"/>
        </w:rPr>
        <w:t xml:space="preserve">, </w:t>
      </w:r>
      <w:r w:rsidRPr="00F14085">
        <w:rPr>
          <w:rFonts w:ascii="Times New Roman" w:hAnsi="Times New Roman" w:cs="Times New Roman"/>
          <w:sz w:val="28"/>
          <w:szCs w:val="28"/>
        </w:rPr>
        <w:t>отличаются минимальным негативным воздействием на окружающую среду</w:t>
      </w:r>
      <w:r w:rsidR="005206E4">
        <w:rPr>
          <w:rFonts w:ascii="Times New Roman" w:hAnsi="Times New Roman" w:cs="Times New Roman"/>
          <w:sz w:val="28"/>
          <w:szCs w:val="28"/>
        </w:rPr>
        <w:t>, а также</w:t>
      </w:r>
      <w:r w:rsidRPr="00F14085">
        <w:rPr>
          <w:rFonts w:ascii="Times New Roman" w:hAnsi="Times New Roman" w:cs="Times New Roman"/>
          <w:sz w:val="28"/>
          <w:szCs w:val="28"/>
        </w:rPr>
        <w:t xml:space="preserve"> снижают расход топлива</w:t>
      </w:r>
      <w:r w:rsidR="0087678D">
        <w:rPr>
          <w:rFonts w:ascii="Times New Roman" w:hAnsi="Times New Roman" w:cs="Times New Roman"/>
          <w:sz w:val="28"/>
          <w:szCs w:val="28"/>
        </w:rPr>
        <w:t>.</w:t>
      </w:r>
      <w:r w:rsidRPr="00F14085">
        <w:rPr>
          <w:rFonts w:ascii="Times New Roman" w:hAnsi="Times New Roman" w:cs="Times New Roman"/>
          <w:sz w:val="28"/>
          <w:szCs w:val="28"/>
        </w:rPr>
        <w:t xml:space="preserve"> </w:t>
      </w:r>
      <w:r w:rsidR="005206E4">
        <w:rPr>
          <w:rFonts w:ascii="Times New Roman" w:hAnsi="Times New Roman" w:cs="Times New Roman"/>
          <w:sz w:val="28"/>
          <w:szCs w:val="28"/>
        </w:rPr>
        <w:t>Имеются</w:t>
      </w:r>
      <w:r w:rsidRPr="00F14085">
        <w:rPr>
          <w:rFonts w:ascii="Times New Roman" w:hAnsi="Times New Roman" w:cs="Times New Roman"/>
          <w:sz w:val="28"/>
          <w:szCs w:val="28"/>
        </w:rPr>
        <w:t xml:space="preserve"> решения, позволяющие не допускать образования на цементобетонной дороге колеи от шипованных шин. </w:t>
      </w:r>
    </w:p>
    <w:p w14:paraId="25DD66DB" w14:textId="1F4A3B03" w:rsidR="007864D0" w:rsidRPr="005768FB" w:rsidRDefault="007864D0" w:rsidP="00940343">
      <w:pPr>
        <w:spacing w:after="0" w:line="240" w:lineRule="auto"/>
        <w:ind w:firstLine="426"/>
        <w:jc w:val="both"/>
        <w:rPr>
          <w:rFonts w:ascii="Times New Roman" w:hAnsi="Times New Roman" w:cs="Times New Roman"/>
          <w:sz w:val="28"/>
          <w:szCs w:val="28"/>
        </w:rPr>
      </w:pPr>
      <w:r w:rsidRPr="005768FB">
        <w:rPr>
          <w:rFonts w:ascii="Times New Roman" w:hAnsi="Times New Roman" w:cs="Times New Roman"/>
          <w:sz w:val="28"/>
          <w:szCs w:val="28"/>
        </w:rPr>
        <w:t>В июле 2025 года в г. Москве состоялась V Международная научно-практическая конференция «Строительство дорог с применением цементобетона и минеральных вяжущих». Мероприятие организова</w:t>
      </w:r>
      <w:r w:rsidR="005206E4">
        <w:rPr>
          <w:rFonts w:ascii="Times New Roman" w:hAnsi="Times New Roman" w:cs="Times New Roman"/>
          <w:sz w:val="28"/>
          <w:szCs w:val="28"/>
        </w:rPr>
        <w:t>но</w:t>
      </w:r>
      <w:r w:rsidRPr="005768FB">
        <w:rPr>
          <w:rFonts w:ascii="Times New Roman" w:hAnsi="Times New Roman" w:cs="Times New Roman"/>
          <w:sz w:val="28"/>
          <w:szCs w:val="28"/>
        </w:rPr>
        <w:t xml:space="preserve"> Московски</w:t>
      </w:r>
      <w:r w:rsidR="005206E4">
        <w:rPr>
          <w:rFonts w:ascii="Times New Roman" w:hAnsi="Times New Roman" w:cs="Times New Roman"/>
          <w:sz w:val="28"/>
          <w:szCs w:val="28"/>
        </w:rPr>
        <w:t>м</w:t>
      </w:r>
      <w:r w:rsidRPr="005768FB">
        <w:rPr>
          <w:rFonts w:ascii="Times New Roman" w:hAnsi="Times New Roman" w:cs="Times New Roman"/>
          <w:sz w:val="28"/>
          <w:szCs w:val="28"/>
        </w:rPr>
        <w:t xml:space="preserve"> автомобильно-дорожны</w:t>
      </w:r>
      <w:r w:rsidR="005206E4">
        <w:rPr>
          <w:rFonts w:ascii="Times New Roman" w:hAnsi="Times New Roman" w:cs="Times New Roman"/>
          <w:sz w:val="28"/>
          <w:szCs w:val="28"/>
        </w:rPr>
        <w:t>м</w:t>
      </w:r>
      <w:r w:rsidRPr="005768FB">
        <w:rPr>
          <w:rFonts w:ascii="Times New Roman" w:hAnsi="Times New Roman" w:cs="Times New Roman"/>
          <w:sz w:val="28"/>
          <w:szCs w:val="28"/>
        </w:rPr>
        <w:t xml:space="preserve"> государственны</w:t>
      </w:r>
      <w:r w:rsidR="005206E4">
        <w:rPr>
          <w:rFonts w:ascii="Times New Roman" w:hAnsi="Times New Roman" w:cs="Times New Roman"/>
          <w:sz w:val="28"/>
          <w:szCs w:val="28"/>
        </w:rPr>
        <w:t>м</w:t>
      </w:r>
      <w:r w:rsidRPr="005768FB">
        <w:rPr>
          <w:rFonts w:ascii="Times New Roman" w:hAnsi="Times New Roman" w:cs="Times New Roman"/>
          <w:sz w:val="28"/>
          <w:szCs w:val="28"/>
        </w:rPr>
        <w:t xml:space="preserve"> технически</w:t>
      </w:r>
      <w:r w:rsidR="005206E4">
        <w:rPr>
          <w:rFonts w:ascii="Times New Roman" w:hAnsi="Times New Roman" w:cs="Times New Roman"/>
          <w:sz w:val="28"/>
          <w:szCs w:val="28"/>
        </w:rPr>
        <w:t>м</w:t>
      </w:r>
      <w:r w:rsidRPr="005768FB">
        <w:rPr>
          <w:rFonts w:ascii="Times New Roman" w:hAnsi="Times New Roman" w:cs="Times New Roman"/>
          <w:sz w:val="28"/>
          <w:szCs w:val="28"/>
        </w:rPr>
        <w:t xml:space="preserve"> университет</w:t>
      </w:r>
      <w:r w:rsidR="005206E4">
        <w:rPr>
          <w:rFonts w:ascii="Times New Roman" w:hAnsi="Times New Roman" w:cs="Times New Roman"/>
          <w:sz w:val="28"/>
          <w:szCs w:val="28"/>
        </w:rPr>
        <w:t>ом</w:t>
      </w:r>
      <w:r w:rsidRPr="005768FB">
        <w:rPr>
          <w:rFonts w:ascii="Times New Roman" w:hAnsi="Times New Roman" w:cs="Times New Roman"/>
          <w:sz w:val="28"/>
          <w:szCs w:val="28"/>
        </w:rPr>
        <w:t>, Ассоциаци</w:t>
      </w:r>
      <w:r w:rsidR="005206E4">
        <w:rPr>
          <w:rFonts w:ascii="Times New Roman" w:hAnsi="Times New Roman" w:cs="Times New Roman"/>
          <w:sz w:val="28"/>
          <w:szCs w:val="28"/>
        </w:rPr>
        <w:t>ей</w:t>
      </w:r>
      <w:r w:rsidRPr="005768FB">
        <w:rPr>
          <w:rFonts w:ascii="Times New Roman" w:hAnsi="Times New Roman" w:cs="Times New Roman"/>
          <w:sz w:val="28"/>
          <w:szCs w:val="28"/>
        </w:rPr>
        <w:t xml:space="preserve"> бетонных дорог и СРО «Союздорстрой» при поддержке и участии Федерального дорожного агентства.</w:t>
      </w:r>
    </w:p>
    <w:p w14:paraId="39BF9CC7" w14:textId="77777777" w:rsidR="007864D0" w:rsidRPr="005768FB" w:rsidRDefault="007864D0" w:rsidP="00940343">
      <w:pPr>
        <w:spacing w:after="0" w:line="240" w:lineRule="auto"/>
        <w:ind w:firstLine="426"/>
        <w:jc w:val="both"/>
        <w:rPr>
          <w:rFonts w:ascii="Times New Roman" w:hAnsi="Times New Roman" w:cs="Times New Roman"/>
          <w:sz w:val="28"/>
          <w:szCs w:val="28"/>
        </w:rPr>
      </w:pPr>
      <w:r w:rsidRPr="005768FB">
        <w:rPr>
          <w:rFonts w:ascii="Times New Roman" w:hAnsi="Times New Roman" w:cs="Times New Roman"/>
          <w:sz w:val="28"/>
          <w:szCs w:val="28"/>
        </w:rPr>
        <w:t>В работе конференции также приняли участие научного сообщества и бизнеса из России, Белоруссии, Республики Узбекистан и Казахстана.</w:t>
      </w:r>
    </w:p>
    <w:p w14:paraId="06EE4122" w14:textId="77777777" w:rsidR="007864D0" w:rsidRPr="005768FB" w:rsidRDefault="007864D0" w:rsidP="00940343">
      <w:pPr>
        <w:spacing w:after="0" w:line="240" w:lineRule="auto"/>
        <w:ind w:firstLine="426"/>
        <w:jc w:val="both"/>
        <w:rPr>
          <w:rFonts w:ascii="Times New Roman" w:hAnsi="Times New Roman" w:cs="Times New Roman"/>
          <w:sz w:val="28"/>
          <w:szCs w:val="28"/>
        </w:rPr>
      </w:pPr>
      <w:r w:rsidRPr="005768FB">
        <w:rPr>
          <w:rFonts w:ascii="Times New Roman" w:hAnsi="Times New Roman" w:cs="Times New Roman"/>
          <w:sz w:val="28"/>
          <w:szCs w:val="28"/>
        </w:rPr>
        <w:t xml:space="preserve">На конференции обсудили вопросы нормативной базы проектирования жестких дорожных одежд; применение минеральных вяжущих в основании дорожных одежд; инновационные технологии в строительстве цементобетонных покрытий; опыт эксплуатации цементобетонных дорог в различных дорожно-климатических зонах. </w:t>
      </w:r>
    </w:p>
    <w:p w14:paraId="7D4569B9" w14:textId="0DF9459F" w:rsidR="007864D0" w:rsidRDefault="007864D0" w:rsidP="00940343">
      <w:pPr>
        <w:spacing w:after="0" w:line="240" w:lineRule="auto"/>
        <w:ind w:firstLine="426"/>
        <w:jc w:val="both"/>
      </w:pPr>
      <w:r w:rsidRPr="005768FB">
        <w:rPr>
          <w:rFonts w:ascii="Times New Roman" w:hAnsi="Times New Roman" w:cs="Times New Roman"/>
          <w:sz w:val="28"/>
          <w:szCs w:val="28"/>
        </w:rPr>
        <w:t>Особое внимание удел</w:t>
      </w:r>
      <w:r>
        <w:rPr>
          <w:rFonts w:ascii="Times New Roman" w:hAnsi="Times New Roman" w:cs="Times New Roman"/>
          <w:sz w:val="28"/>
          <w:szCs w:val="28"/>
        </w:rPr>
        <w:t>ено</w:t>
      </w:r>
      <w:r w:rsidRPr="005768FB">
        <w:rPr>
          <w:rFonts w:ascii="Times New Roman" w:hAnsi="Times New Roman" w:cs="Times New Roman"/>
          <w:sz w:val="28"/>
          <w:szCs w:val="28"/>
        </w:rPr>
        <w:t xml:space="preserve"> применению беспилотных летательных аппаратов, георадаров, датчиков температуры и современных статистических методов, позволяющих предупредить производственные дефекты и повысить надежность конструкций.</w:t>
      </w:r>
      <w:r w:rsidRPr="005768FB">
        <w:t xml:space="preserve"> </w:t>
      </w:r>
    </w:p>
    <w:p w14:paraId="6AF5DD22" w14:textId="2B80555E" w:rsidR="007864D0" w:rsidRDefault="007864D0" w:rsidP="00940343">
      <w:pPr>
        <w:spacing w:after="0" w:line="240" w:lineRule="auto"/>
        <w:ind w:firstLine="426"/>
        <w:jc w:val="both"/>
        <w:rPr>
          <w:rFonts w:ascii="Times New Roman" w:hAnsi="Times New Roman" w:cs="Times New Roman"/>
          <w:sz w:val="28"/>
          <w:szCs w:val="28"/>
        </w:rPr>
      </w:pPr>
      <w:r w:rsidRPr="005768FB">
        <w:rPr>
          <w:rFonts w:ascii="Times New Roman" w:hAnsi="Times New Roman" w:cs="Times New Roman"/>
          <w:sz w:val="28"/>
          <w:szCs w:val="28"/>
        </w:rPr>
        <w:t xml:space="preserve">Переход на цементобетонные технологии </w:t>
      </w:r>
      <w:r w:rsidR="00482234">
        <w:rPr>
          <w:rFonts w:ascii="Times New Roman" w:hAnsi="Times New Roman" w:cs="Times New Roman"/>
          <w:sz w:val="28"/>
          <w:szCs w:val="28"/>
        </w:rPr>
        <w:t>в Р</w:t>
      </w:r>
      <w:r w:rsidR="001D40C6">
        <w:rPr>
          <w:rFonts w:ascii="Times New Roman" w:hAnsi="Times New Roman" w:cs="Times New Roman"/>
          <w:sz w:val="28"/>
          <w:szCs w:val="28"/>
        </w:rPr>
        <w:t>оссии</w:t>
      </w:r>
      <w:r w:rsidR="00482234">
        <w:rPr>
          <w:rFonts w:ascii="Times New Roman" w:hAnsi="Times New Roman" w:cs="Times New Roman"/>
          <w:sz w:val="28"/>
          <w:szCs w:val="28"/>
        </w:rPr>
        <w:t xml:space="preserve"> </w:t>
      </w:r>
      <w:r w:rsidRPr="005768FB">
        <w:rPr>
          <w:rFonts w:ascii="Times New Roman" w:hAnsi="Times New Roman" w:cs="Times New Roman"/>
          <w:sz w:val="28"/>
          <w:szCs w:val="28"/>
        </w:rPr>
        <w:t>позволит обеспечить безопасное и комфортное движение на десятилетия, минимизируя затраты на содержание и ремонт дорог, а также снизить экологическую нагрузку.</w:t>
      </w:r>
    </w:p>
    <w:p w14:paraId="76E9E63C" w14:textId="3D6143F4" w:rsidR="00482234" w:rsidRDefault="0087212D"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lang w:val="kk-KZ"/>
        </w:rPr>
        <w:t xml:space="preserve">В свою очередь </w:t>
      </w:r>
      <w:r w:rsidR="001D40C6" w:rsidRPr="00413852">
        <w:rPr>
          <w:rFonts w:ascii="Times New Roman" w:hAnsi="Times New Roman" w:cs="Times New Roman"/>
          <w:sz w:val="28"/>
          <w:szCs w:val="28"/>
        </w:rPr>
        <w:t xml:space="preserve">в Беларуси </w:t>
      </w:r>
      <w:r w:rsidR="00C90711" w:rsidRPr="00C90711">
        <w:rPr>
          <w:rFonts w:ascii="Times New Roman" w:hAnsi="Times New Roman" w:cs="Times New Roman"/>
          <w:sz w:val="28"/>
          <w:szCs w:val="28"/>
        </w:rPr>
        <w:t>строительство автомобильных дорог с цементобетонным покрытием в Беларуси началось в конце 1960-х гг., когда была возведена первая в республике дорога второй категории с монолитно-каркасным цементобетонным покрытием. Трасса протяжённостью около 250 км связала города Калинковичи и Пинск.</w:t>
      </w:r>
    </w:p>
    <w:p w14:paraId="1C995775" w14:textId="77777777" w:rsidR="00C90711" w:rsidRPr="00C90711" w:rsidRDefault="00C90711" w:rsidP="00940343">
      <w:pPr>
        <w:spacing w:after="0" w:line="240" w:lineRule="auto"/>
        <w:ind w:firstLine="426"/>
        <w:jc w:val="both"/>
        <w:rPr>
          <w:rFonts w:ascii="Times New Roman" w:hAnsi="Times New Roman" w:cs="Times New Roman"/>
          <w:sz w:val="28"/>
          <w:szCs w:val="28"/>
        </w:rPr>
      </w:pPr>
      <w:r w:rsidRPr="00C90711">
        <w:rPr>
          <w:rFonts w:ascii="Times New Roman" w:hAnsi="Times New Roman" w:cs="Times New Roman"/>
          <w:sz w:val="28"/>
          <w:szCs w:val="28"/>
        </w:rPr>
        <w:t>В рамках подготовки к Олимпийским играм 1980 г. при строительстве участка автомобильной дороги первой категории Москва – Минск – Брест впервые применялись бетоноукладчики со скользящими формами. Использование отечественного бетоноукладочного комплекса позволило формировать дорожное основание из гравийно-песчаных смесей, укреплённых цементом, что обеспечило переход к массовому внедрению монолитного бетона при строительстве автомобильных дорог, включая объекты местного значения. Применение данной технологии значительно ускорило темпы строительства. Однако в 1990-е гг. возведение цементобетонных дорог в стране было приостановлено.</w:t>
      </w:r>
    </w:p>
    <w:p w14:paraId="41BCD448" w14:textId="049B2D4D" w:rsidR="00C90711" w:rsidRPr="00C90711" w:rsidRDefault="00C90711" w:rsidP="00940343">
      <w:pPr>
        <w:spacing w:after="0" w:line="240" w:lineRule="auto"/>
        <w:ind w:firstLine="426"/>
        <w:jc w:val="both"/>
        <w:rPr>
          <w:rFonts w:ascii="Times New Roman" w:hAnsi="Times New Roman" w:cs="Times New Roman"/>
          <w:sz w:val="28"/>
          <w:szCs w:val="28"/>
        </w:rPr>
      </w:pPr>
      <w:r w:rsidRPr="00C90711">
        <w:rPr>
          <w:rFonts w:ascii="Times New Roman" w:hAnsi="Times New Roman" w:cs="Times New Roman"/>
          <w:sz w:val="28"/>
          <w:szCs w:val="28"/>
        </w:rPr>
        <w:t>Новый этап развития данной технологии в Беларуси связан с 2014 г., когда при поддержке Европейского банка реконструкции и развития (ЕБРР) реализован проект реконструкции участка автомобильной дороги Р-80 Слобода – Паперня ставший завершающим этапом строительства Второй кольцевой автомобильной дороги вокруг Минска (МКАД-2). Проезжая часть данного объекта выполнена из цементобетона.</w:t>
      </w:r>
    </w:p>
    <w:p w14:paraId="0428B184" w14:textId="392C1D74" w:rsidR="00C90711" w:rsidRPr="00C90711" w:rsidRDefault="00C90711" w:rsidP="00940343">
      <w:pPr>
        <w:spacing w:after="0" w:line="240" w:lineRule="auto"/>
        <w:ind w:firstLine="426"/>
        <w:jc w:val="both"/>
        <w:rPr>
          <w:rFonts w:ascii="Times New Roman" w:hAnsi="Times New Roman" w:cs="Times New Roman"/>
          <w:sz w:val="28"/>
          <w:szCs w:val="28"/>
        </w:rPr>
      </w:pPr>
      <w:r w:rsidRPr="00C90711">
        <w:rPr>
          <w:rFonts w:ascii="Times New Roman" w:hAnsi="Times New Roman" w:cs="Times New Roman"/>
          <w:sz w:val="28"/>
          <w:szCs w:val="28"/>
        </w:rPr>
        <w:t>Дальнейшие направления развития отрасли были закреплены Постановлением Совета Министров Республики Беларусь от 9 апреля 2021 г. № 212, которым утверждена Государственная программа «Дороги Беларуси» на 2021–2025 гг. [</w:t>
      </w:r>
      <w:r w:rsidR="0042343C">
        <w:rPr>
          <w:rFonts w:ascii="Times New Roman" w:hAnsi="Times New Roman" w:cs="Times New Roman"/>
          <w:sz w:val="28"/>
          <w:szCs w:val="28"/>
        </w:rPr>
        <w:t>23</w:t>
      </w:r>
      <w:r w:rsidRPr="00C90711">
        <w:rPr>
          <w:rFonts w:ascii="Times New Roman" w:hAnsi="Times New Roman" w:cs="Times New Roman"/>
          <w:sz w:val="28"/>
          <w:szCs w:val="28"/>
        </w:rPr>
        <w:t>].</w:t>
      </w:r>
    </w:p>
    <w:p w14:paraId="05038360" w14:textId="73BC4F6A" w:rsidR="007C315B" w:rsidRPr="0042343C" w:rsidRDefault="007C315B" w:rsidP="00940343">
      <w:pPr>
        <w:spacing w:after="0" w:line="240" w:lineRule="auto"/>
        <w:ind w:firstLine="426"/>
        <w:jc w:val="both"/>
        <w:rPr>
          <w:rFonts w:ascii="Times New Roman" w:hAnsi="Times New Roman" w:cs="Times New Roman"/>
          <w:sz w:val="28"/>
          <w:szCs w:val="28"/>
        </w:rPr>
      </w:pPr>
      <w:r w:rsidRPr="00413852">
        <w:rPr>
          <w:rFonts w:ascii="Times New Roman" w:hAnsi="Times New Roman" w:cs="Times New Roman"/>
          <w:sz w:val="28"/>
          <w:szCs w:val="28"/>
        </w:rPr>
        <w:t xml:space="preserve">Протяженность республиканских автомобильных дорог составляет </w:t>
      </w:r>
      <w:r>
        <w:rPr>
          <w:rFonts w:ascii="Times New Roman" w:hAnsi="Times New Roman" w:cs="Times New Roman"/>
          <w:sz w:val="28"/>
          <w:szCs w:val="28"/>
        </w:rPr>
        <w:t xml:space="preserve">в соответствии с </w:t>
      </w:r>
      <w:r w:rsidRPr="00413852">
        <w:rPr>
          <w:rFonts w:ascii="Times New Roman" w:hAnsi="Times New Roman" w:cs="Times New Roman"/>
          <w:sz w:val="28"/>
          <w:szCs w:val="28"/>
        </w:rPr>
        <w:t>Государственн</w:t>
      </w:r>
      <w:r>
        <w:rPr>
          <w:rFonts w:ascii="Times New Roman" w:hAnsi="Times New Roman" w:cs="Times New Roman"/>
          <w:sz w:val="28"/>
          <w:szCs w:val="28"/>
        </w:rPr>
        <w:t>ой</w:t>
      </w:r>
      <w:r w:rsidRPr="00413852">
        <w:rPr>
          <w:rFonts w:ascii="Times New Roman" w:hAnsi="Times New Roman" w:cs="Times New Roman"/>
          <w:sz w:val="28"/>
          <w:szCs w:val="28"/>
        </w:rPr>
        <w:t xml:space="preserve"> программ</w:t>
      </w:r>
      <w:r>
        <w:rPr>
          <w:rFonts w:ascii="Times New Roman" w:hAnsi="Times New Roman" w:cs="Times New Roman"/>
          <w:sz w:val="28"/>
          <w:szCs w:val="28"/>
        </w:rPr>
        <w:t>ой</w:t>
      </w:r>
      <w:r w:rsidRPr="00413852">
        <w:rPr>
          <w:rFonts w:ascii="Times New Roman" w:hAnsi="Times New Roman" w:cs="Times New Roman"/>
          <w:sz w:val="28"/>
          <w:szCs w:val="28"/>
        </w:rPr>
        <w:t xml:space="preserve"> «Дороги Беларуси</w:t>
      </w:r>
      <w:r>
        <w:rPr>
          <w:rFonts w:ascii="Times New Roman" w:hAnsi="Times New Roman" w:cs="Times New Roman"/>
          <w:sz w:val="28"/>
          <w:szCs w:val="28"/>
        </w:rPr>
        <w:t xml:space="preserve">» - </w:t>
      </w:r>
      <w:r w:rsidRPr="00413852">
        <w:rPr>
          <w:rFonts w:ascii="Times New Roman" w:hAnsi="Times New Roman" w:cs="Times New Roman"/>
          <w:sz w:val="28"/>
          <w:szCs w:val="28"/>
        </w:rPr>
        <w:t>15 926 км, в том числе дорог с цементобетонным покрытием – 442 км (2,8 %)</w:t>
      </w:r>
      <w:r w:rsidR="0042343C" w:rsidRPr="0042343C">
        <w:rPr>
          <w:rFonts w:ascii="Times New Roman" w:hAnsi="Times New Roman" w:cs="Times New Roman"/>
          <w:sz w:val="28"/>
          <w:szCs w:val="28"/>
        </w:rPr>
        <w:t xml:space="preserve">, </w:t>
      </w:r>
      <w:r w:rsidR="0042343C">
        <w:rPr>
          <w:rFonts w:ascii="Times New Roman" w:hAnsi="Times New Roman" w:cs="Times New Roman"/>
          <w:sz w:val="28"/>
          <w:szCs w:val="28"/>
        </w:rPr>
        <w:t>п</w:t>
      </w:r>
      <w:r w:rsidR="0042343C" w:rsidRPr="00413852">
        <w:rPr>
          <w:rFonts w:ascii="Times New Roman" w:hAnsi="Times New Roman" w:cs="Times New Roman"/>
          <w:sz w:val="28"/>
          <w:szCs w:val="28"/>
        </w:rPr>
        <w:t>ротяженность местных автомобильных дорог составляет 71 076 км, в том числе дорог с цементобетонным покрытием – 881 км (1,2 %)</w:t>
      </w:r>
      <w:r w:rsidR="0042343C">
        <w:rPr>
          <w:rFonts w:ascii="Times New Roman" w:hAnsi="Times New Roman" w:cs="Times New Roman"/>
          <w:sz w:val="28"/>
          <w:szCs w:val="28"/>
        </w:rPr>
        <w:t xml:space="preserve"> </w:t>
      </w:r>
      <w:r w:rsidR="0042343C" w:rsidRPr="0042343C">
        <w:rPr>
          <w:rFonts w:ascii="Times New Roman" w:hAnsi="Times New Roman" w:cs="Times New Roman"/>
          <w:sz w:val="28"/>
          <w:szCs w:val="28"/>
        </w:rPr>
        <w:t>[23].</w:t>
      </w:r>
    </w:p>
    <w:p w14:paraId="1C2A0BE3" w14:textId="1B22BD02" w:rsidR="007864D0" w:rsidRPr="00413852" w:rsidRDefault="007864D0" w:rsidP="00940343">
      <w:pPr>
        <w:spacing w:after="0" w:line="240" w:lineRule="auto"/>
        <w:ind w:firstLine="426"/>
        <w:jc w:val="both"/>
        <w:rPr>
          <w:rFonts w:ascii="Times New Roman" w:hAnsi="Times New Roman" w:cs="Times New Roman"/>
          <w:sz w:val="28"/>
          <w:szCs w:val="28"/>
        </w:rPr>
      </w:pPr>
      <w:r w:rsidRPr="00413852">
        <w:rPr>
          <w:rFonts w:ascii="Times New Roman" w:hAnsi="Times New Roman" w:cs="Times New Roman"/>
          <w:sz w:val="28"/>
          <w:szCs w:val="28"/>
        </w:rPr>
        <w:t>В общей сложности за двухлетний период реализации проекта МКАД-2 было введено в эксплуатацию 88 км автомобильной дороги первой категории из цементобетона, в том числе и экспериментальный участок на трассе в районе д. Петришки по технологии «мытый бетон» (структурная обработка поверхности после укладки цементобетонного покрытия). За счёт удаления мелких фракций инертных составляющих из цементобетонной смеси, структура поверхности цементобетонного покрытия после обработки по технологии «мытый бетон» становится практически неотличима от асфальтобетонного</w:t>
      </w:r>
      <w:r w:rsidR="00C90711">
        <w:rPr>
          <w:rFonts w:ascii="Times New Roman" w:hAnsi="Times New Roman" w:cs="Times New Roman"/>
          <w:sz w:val="28"/>
          <w:szCs w:val="28"/>
        </w:rPr>
        <w:t xml:space="preserve">. </w:t>
      </w:r>
      <w:r w:rsidRPr="00413852">
        <w:rPr>
          <w:rFonts w:ascii="Times New Roman" w:hAnsi="Times New Roman" w:cs="Times New Roman"/>
          <w:sz w:val="28"/>
          <w:szCs w:val="28"/>
        </w:rPr>
        <w:t xml:space="preserve">По мнению специалистов, такое решение позволяет увеличить коэффициент сцепления колёс с покрытием и устранить излишний шум при движении автотранспорта в отличие от технологии устройства покрытия мешковиной или металлической щёткой, используемых в немецкой и американской технологиях. </w:t>
      </w:r>
    </w:p>
    <w:p w14:paraId="3D8FC120" w14:textId="7F98DE36" w:rsidR="007864D0" w:rsidRDefault="0087678D"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lang w:val="kk-KZ"/>
        </w:rPr>
        <w:t xml:space="preserve">Активно развивается строительство цементобетонных дорог в Республике Узбекистан. </w:t>
      </w:r>
      <w:r w:rsidR="007864D0" w:rsidRPr="0089245D">
        <w:rPr>
          <w:rFonts w:ascii="Times New Roman" w:hAnsi="Times New Roman" w:cs="Times New Roman"/>
          <w:sz w:val="28"/>
          <w:szCs w:val="28"/>
        </w:rPr>
        <w:t xml:space="preserve">Президент </w:t>
      </w:r>
      <w:r w:rsidR="007864D0">
        <w:rPr>
          <w:rFonts w:ascii="Times New Roman" w:hAnsi="Times New Roman" w:cs="Times New Roman"/>
          <w:sz w:val="28"/>
          <w:szCs w:val="28"/>
        </w:rPr>
        <w:t>страны</w:t>
      </w:r>
      <w:r w:rsidR="007864D0" w:rsidRPr="0089245D">
        <w:rPr>
          <w:rFonts w:ascii="Times New Roman" w:hAnsi="Times New Roman" w:cs="Times New Roman"/>
          <w:sz w:val="28"/>
          <w:szCs w:val="28"/>
        </w:rPr>
        <w:t xml:space="preserve"> утвердил новое направление по строительству дорог в </w:t>
      </w:r>
      <w:r w:rsidR="00D56470">
        <w:rPr>
          <w:rFonts w:ascii="Times New Roman" w:hAnsi="Times New Roman" w:cs="Times New Roman"/>
          <w:sz w:val="28"/>
          <w:szCs w:val="28"/>
        </w:rPr>
        <w:t>Узбекистане</w:t>
      </w:r>
      <w:r w:rsidR="0087212D">
        <w:rPr>
          <w:rFonts w:ascii="Times New Roman" w:hAnsi="Times New Roman" w:cs="Times New Roman"/>
          <w:sz w:val="28"/>
          <w:szCs w:val="28"/>
        </w:rPr>
        <w:t>, п</w:t>
      </w:r>
      <w:r w:rsidR="007864D0" w:rsidRPr="0089245D">
        <w:rPr>
          <w:rFonts w:ascii="Times New Roman" w:hAnsi="Times New Roman" w:cs="Times New Roman"/>
          <w:sz w:val="28"/>
          <w:szCs w:val="28"/>
        </w:rPr>
        <w:t>остави</w:t>
      </w:r>
      <w:r w:rsidR="0087212D">
        <w:rPr>
          <w:rFonts w:ascii="Times New Roman" w:hAnsi="Times New Roman" w:cs="Times New Roman"/>
          <w:sz w:val="28"/>
          <w:szCs w:val="28"/>
        </w:rPr>
        <w:t>в</w:t>
      </w:r>
      <w:r w:rsidR="007864D0" w:rsidRPr="0089245D">
        <w:rPr>
          <w:rFonts w:ascii="Times New Roman" w:hAnsi="Times New Roman" w:cs="Times New Roman"/>
          <w:sz w:val="28"/>
          <w:szCs w:val="28"/>
        </w:rPr>
        <w:t xml:space="preserve"> задачу </w:t>
      </w:r>
      <w:r w:rsidR="005206E4">
        <w:rPr>
          <w:rFonts w:ascii="Times New Roman" w:hAnsi="Times New Roman" w:cs="Times New Roman"/>
          <w:sz w:val="28"/>
          <w:szCs w:val="28"/>
        </w:rPr>
        <w:t>-</w:t>
      </w:r>
      <w:r w:rsidR="007864D0" w:rsidRPr="0089245D">
        <w:rPr>
          <w:rFonts w:ascii="Times New Roman" w:hAnsi="Times New Roman" w:cs="Times New Roman"/>
          <w:sz w:val="28"/>
          <w:szCs w:val="28"/>
        </w:rPr>
        <w:t xml:space="preserve"> построить 2,3 тысячи километров цементобетонных дорог внутреннего сообщения в Каракалпакстан</w:t>
      </w:r>
      <w:r w:rsidR="00D56470">
        <w:rPr>
          <w:rFonts w:ascii="Times New Roman" w:hAnsi="Times New Roman" w:cs="Times New Roman"/>
          <w:sz w:val="28"/>
          <w:szCs w:val="28"/>
        </w:rPr>
        <w:t>е</w:t>
      </w:r>
      <w:r w:rsidR="007864D0" w:rsidRPr="0089245D">
        <w:rPr>
          <w:rFonts w:ascii="Times New Roman" w:hAnsi="Times New Roman" w:cs="Times New Roman"/>
          <w:sz w:val="28"/>
          <w:szCs w:val="28"/>
        </w:rPr>
        <w:t xml:space="preserve"> и в регионах.</w:t>
      </w:r>
    </w:p>
    <w:p w14:paraId="4EF0BEDE" w14:textId="77777777" w:rsidR="007864D0" w:rsidRPr="0089245D" w:rsidRDefault="007864D0" w:rsidP="00940343">
      <w:pPr>
        <w:spacing w:after="0" w:line="240" w:lineRule="auto"/>
        <w:ind w:firstLine="426"/>
        <w:jc w:val="both"/>
        <w:rPr>
          <w:rFonts w:ascii="Times New Roman" w:hAnsi="Times New Roman" w:cs="Times New Roman"/>
          <w:sz w:val="28"/>
          <w:szCs w:val="28"/>
        </w:rPr>
      </w:pPr>
      <w:r w:rsidRPr="002C5A53">
        <w:rPr>
          <w:rFonts w:ascii="Times New Roman" w:hAnsi="Times New Roman" w:cs="Times New Roman"/>
          <w:sz w:val="28"/>
          <w:szCs w:val="28"/>
        </w:rPr>
        <w:t xml:space="preserve"> </w:t>
      </w:r>
      <w:r>
        <w:rPr>
          <w:rFonts w:ascii="Times New Roman" w:hAnsi="Times New Roman" w:cs="Times New Roman"/>
          <w:sz w:val="28"/>
          <w:szCs w:val="28"/>
        </w:rPr>
        <w:t>В</w:t>
      </w:r>
      <w:r w:rsidRPr="0089245D">
        <w:rPr>
          <w:rFonts w:ascii="Times New Roman" w:hAnsi="Times New Roman" w:cs="Times New Roman"/>
          <w:sz w:val="28"/>
          <w:szCs w:val="28"/>
        </w:rPr>
        <w:t xml:space="preserve"> стран</w:t>
      </w:r>
      <w:r>
        <w:rPr>
          <w:rFonts w:ascii="Times New Roman" w:hAnsi="Times New Roman" w:cs="Times New Roman"/>
          <w:sz w:val="28"/>
          <w:szCs w:val="28"/>
        </w:rPr>
        <w:t>е</w:t>
      </w:r>
      <w:r w:rsidRPr="0089245D">
        <w:rPr>
          <w:rFonts w:ascii="Times New Roman" w:hAnsi="Times New Roman" w:cs="Times New Roman"/>
          <w:sz w:val="28"/>
          <w:szCs w:val="28"/>
        </w:rPr>
        <w:t xml:space="preserve"> намерены усовершенствовать дорожную инфраструктуру в соответствии с современными требованиями, улучшить систему ранней профилактики правонарушений в этой сфере, а также внедрить цифровые технологии, которые бы исключали человеческий фактор на дорогах.</w:t>
      </w:r>
    </w:p>
    <w:p w14:paraId="04D7271D" w14:textId="48FF8F58" w:rsidR="007864D0" w:rsidRPr="0089245D" w:rsidRDefault="007864D0"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Так, в</w:t>
      </w:r>
      <w:r w:rsidRPr="0089245D">
        <w:rPr>
          <w:rFonts w:ascii="Times New Roman" w:hAnsi="Times New Roman" w:cs="Times New Roman"/>
          <w:sz w:val="28"/>
          <w:szCs w:val="28"/>
        </w:rPr>
        <w:t xml:space="preserve"> Андижанской области стартовал новый эксперимент по улучшению качества внутренних дорог. Предприятия </w:t>
      </w:r>
      <w:r w:rsidR="005206E4">
        <w:rPr>
          <w:rFonts w:ascii="Times New Roman" w:hAnsi="Times New Roman" w:cs="Times New Roman"/>
          <w:sz w:val="28"/>
          <w:szCs w:val="28"/>
        </w:rPr>
        <w:t>-</w:t>
      </w:r>
      <w:r w:rsidRPr="0089245D">
        <w:rPr>
          <w:rFonts w:ascii="Times New Roman" w:hAnsi="Times New Roman" w:cs="Times New Roman"/>
          <w:sz w:val="28"/>
          <w:szCs w:val="28"/>
        </w:rPr>
        <w:t xml:space="preserve"> производители цемента организовали кластер и покрыли цементобетонной смесью 23 километра дороги в 31 отдаленном махалля, взяв на себя ее содержание на 10 лет.</w:t>
      </w:r>
    </w:p>
    <w:p w14:paraId="4D043C8E" w14:textId="77777777" w:rsidR="007864D0" w:rsidRPr="0089245D" w:rsidRDefault="007864D0" w:rsidP="00940343">
      <w:pPr>
        <w:spacing w:after="0" w:line="240" w:lineRule="auto"/>
        <w:ind w:firstLine="426"/>
        <w:jc w:val="both"/>
        <w:rPr>
          <w:rFonts w:ascii="Times New Roman" w:hAnsi="Times New Roman" w:cs="Times New Roman"/>
          <w:sz w:val="28"/>
          <w:szCs w:val="28"/>
        </w:rPr>
      </w:pPr>
      <w:r w:rsidRPr="0089245D">
        <w:rPr>
          <w:rFonts w:ascii="Times New Roman" w:hAnsi="Times New Roman" w:cs="Times New Roman"/>
          <w:sz w:val="28"/>
          <w:szCs w:val="28"/>
        </w:rPr>
        <w:t>Эксперимент в итоге сэкономил 600 миллионов сумов при строительстве и 350 тыcяч долларов на импорте битума.</w:t>
      </w:r>
    </w:p>
    <w:p w14:paraId="65589123" w14:textId="5153D6AE" w:rsidR="007864D0" w:rsidRPr="0089245D" w:rsidRDefault="007864D0" w:rsidP="00940343">
      <w:pPr>
        <w:spacing w:after="0" w:line="240" w:lineRule="auto"/>
        <w:ind w:firstLine="426"/>
        <w:jc w:val="both"/>
        <w:rPr>
          <w:rFonts w:ascii="Times New Roman" w:hAnsi="Times New Roman" w:cs="Times New Roman"/>
          <w:sz w:val="28"/>
          <w:szCs w:val="28"/>
        </w:rPr>
      </w:pPr>
      <w:r w:rsidRPr="0089245D">
        <w:rPr>
          <w:rFonts w:ascii="Times New Roman" w:hAnsi="Times New Roman" w:cs="Times New Roman"/>
          <w:sz w:val="28"/>
          <w:szCs w:val="28"/>
        </w:rPr>
        <w:t>Таким образом, к концу 2022 года отечественное производство цемента довед</w:t>
      </w:r>
      <w:r w:rsidR="00D56470">
        <w:rPr>
          <w:rFonts w:ascii="Times New Roman" w:hAnsi="Times New Roman" w:cs="Times New Roman"/>
          <w:sz w:val="28"/>
          <w:szCs w:val="28"/>
        </w:rPr>
        <w:t>ено</w:t>
      </w:r>
      <w:r w:rsidRPr="0089245D">
        <w:rPr>
          <w:rFonts w:ascii="Times New Roman" w:hAnsi="Times New Roman" w:cs="Times New Roman"/>
          <w:sz w:val="28"/>
          <w:szCs w:val="28"/>
        </w:rPr>
        <w:t xml:space="preserve"> до 18 миллионов тонн. Это позволи</w:t>
      </w:r>
      <w:r w:rsidR="00D56470">
        <w:rPr>
          <w:rFonts w:ascii="Times New Roman" w:hAnsi="Times New Roman" w:cs="Times New Roman"/>
          <w:sz w:val="28"/>
          <w:szCs w:val="28"/>
        </w:rPr>
        <w:t>ло</w:t>
      </w:r>
      <w:r w:rsidRPr="0089245D">
        <w:rPr>
          <w:rFonts w:ascii="Times New Roman" w:hAnsi="Times New Roman" w:cs="Times New Roman"/>
          <w:sz w:val="28"/>
          <w:szCs w:val="28"/>
        </w:rPr>
        <w:t xml:space="preserve"> полностью обеспечить внутренние потребности.</w:t>
      </w:r>
      <w:r w:rsidR="00D56470">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89245D">
        <w:rPr>
          <w:rFonts w:ascii="Times New Roman" w:hAnsi="Times New Roman" w:cs="Times New Roman"/>
          <w:sz w:val="28"/>
          <w:szCs w:val="28"/>
        </w:rPr>
        <w:t>Узбекистане также освобод</w:t>
      </w:r>
      <w:r w:rsidR="00D56470">
        <w:rPr>
          <w:rFonts w:ascii="Times New Roman" w:hAnsi="Times New Roman" w:cs="Times New Roman"/>
          <w:sz w:val="28"/>
          <w:szCs w:val="28"/>
        </w:rPr>
        <w:t xml:space="preserve">или </w:t>
      </w:r>
      <w:r w:rsidRPr="0089245D">
        <w:rPr>
          <w:rFonts w:ascii="Times New Roman" w:hAnsi="Times New Roman" w:cs="Times New Roman"/>
          <w:sz w:val="28"/>
          <w:szCs w:val="28"/>
        </w:rPr>
        <w:t>импортируемую технику для строительства дорог с цементобетонным покрытием от таможенных пошлин и утилизационного сбора.</w:t>
      </w:r>
    </w:p>
    <w:p w14:paraId="11C4D5AB" w14:textId="77777777" w:rsidR="007864D0" w:rsidRPr="0089245D" w:rsidRDefault="007864D0" w:rsidP="00940343">
      <w:pPr>
        <w:spacing w:after="0" w:line="240" w:lineRule="auto"/>
        <w:ind w:firstLine="426"/>
        <w:jc w:val="both"/>
        <w:rPr>
          <w:rFonts w:ascii="Times New Roman" w:hAnsi="Times New Roman" w:cs="Times New Roman"/>
          <w:sz w:val="28"/>
          <w:szCs w:val="28"/>
        </w:rPr>
      </w:pPr>
      <w:r w:rsidRPr="0089245D">
        <w:rPr>
          <w:rFonts w:ascii="Times New Roman" w:hAnsi="Times New Roman" w:cs="Times New Roman"/>
          <w:sz w:val="28"/>
          <w:szCs w:val="28"/>
        </w:rPr>
        <w:t xml:space="preserve">Помимо этого, в этом году в районных центрах и городах построят 670 километров пешеходных и велосипедных дорожек с цементобетонным покрытием. </w:t>
      </w:r>
    </w:p>
    <w:p w14:paraId="2EF1827F" w14:textId="65D67A2C" w:rsidR="007864D0" w:rsidRDefault="007864D0" w:rsidP="00940343">
      <w:pPr>
        <w:spacing w:after="0" w:line="240" w:lineRule="auto"/>
        <w:ind w:firstLine="426"/>
        <w:jc w:val="both"/>
        <w:rPr>
          <w:rFonts w:ascii="Times New Roman" w:hAnsi="Times New Roman" w:cs="Times New Roman"/>
          <w:b/>
          <w:bCs/>
          <w:sz w:val="28"/>
          <w:szCs w:val="28"/>
        </w:rPr>
      </w:pPr>
    </w:p>
    <w:p w14:paraId="0E65B093" w14:textId="77777777" w:rsidR="00335612" w:rsidRDefault="00335612" w:rsidP="00940343">
      <w:pPr>
        <w:spacing w:after="0" w:line="240" w:lineRule="auto"/>
        <w:ind w:firstLine="426"/>
        <w:jc w:val="both"/>
        <w:rPr>
          <w:rFonts w:ascii="Times New Roman" w:hAnsi="Times New Roman" w:cs="Times New Roman"/>
          <w:b/>
          <w:bCs/>
          <w:sz w:val="28"/>
          <w:szCs w:val="28"/>
        </w:rPr>
      </w:pPr>
    </w:p>
    <w:p w14:paraId="2B291CE8" w14:textId="55FBA710" w:rsidR="00A17400" w:rsidRPr="00A17400" w:rsidRDefault="00A17400" w:rsidP="00940343">
      <w:pPr>
        <w:spacing w:after="0" w:line="240" w:lineRule="auto"/>
        <w:ind w:firstLine="426"/>
        <w:jc w:val="both"/>
        <w:rPr>
          <w:rFonts w:ascii="Times New Roman" w:hAnsi="Times New Roman" w:cs="Times New Roman"/>
          <w:b/>
          <w:bCs/>
          <w:sz w:val="28"/>
          <w:szCs w:val="28"/>
        </w:rPr>
      </w:pPr>
      <w:r w:rsidRPr="00A17400">
        <w:rPr>
          <w:rFonts w:ascii="Times New Roman" w:hAnsi="Times New Roman" w:cs="Times New Roman"/>
          <w:b/>
          <w:bCs/>
          <w:sz w:val="28"/>
          <w:szCs w:val="28"/>
        </w:rPr>
        <w:t>1.</w:t>
      </w:r>
      <w:r>
        <w:rPr>
          <w:rFonts w:ascii="Times New Roman" w:hAnsi="Times New Roman" w:cs="Times New Roman"/>
          <w:b/>
          <w:bCs/>
          <w:sz w:val="28"/>
          <w:szCs w:val="28"/>
        </w:rPr>
        <w:t xml:space="preserve">3 </w:t>
      </w:r>
      <w:r w:rsidRPr="00A17400">
        <w:rPr>
          <w:rFonts w:ascii="Times New Roman" w:hAnsi="Times New Roman" w:cs="Times New Roman"/>
          <w:b/>
          <w:bCs/>
          <w:sz w:val="28"/>
          <w:szCs w:val="28"/>
        </w:rPr>
        <w:t xml:space="preserve">Перспективы и актуальность строительства цементобетонных дорожных покрытий </w:t>
      </w:r>
    </w:p>
    <w:p w14:paraId="587F77DF" w14:textId="77777777" w:rsidR="00A17400" w:rsidRPr="00A17400" w:rsidRDefault="00A17400" w:rsidP="00940343">
      <w:pPr>
        <w:spacing w:after="0" w:line="240" w:lineRule="auto"/>
        <w:ind w:firstLine="426"/>
      </w:pPr>
    </w:p>
    <w:p w14:paraId="5004C6B6" w14:textId="5E431C4E" w:rsidR="00956C6E" w:rsidRDefault="007864D0" w:rsidP="00940343">
      <w:pPr>
        <w:spacing w:after="0" w:line="240" w:lineRule="auto"/>
        <w:ind w:firstLine="426"/>
        <w:jc w:val="both"/>
        <w:rPr>
          <w:rFonts w:ascii="Times New Roman" w:hAnsi="Times New Roman" w:cs="Times New Roman"/>
          <w:sz w:val="28"/>
          <w:szCs w:val="28"/>
        </w:rPr>
      </w:pPr>
      <w:r w:rsidRPr="00AF589A">
        <w:rPr>
          <w:rFonts w:ascii="Times New Roman" w:hAnsi="Times New Roman" w:cs="Times New Roman"/>
          <w:sz w:val="28"/>
          <w:szCs w:val="28"/>
        </w:rPr>
        <w:t xml:space="preserve">За последнее время актуальность вопроса новых технологий для расширения строительства цементобетонных автомобильных дорог </w:t>
      </w:r>
      <w:r w:rsidR="00B1750F">
        <w:rPr>
          <w:rFonts w:ascii="Times New Roman" w:hAnsi="Times New Roman" w:cs="Times New Roman"/>
          <w:sz w:val="28"/>
          <w:szCs w:val="28"/>
        </w:rPr>
        <w:t>с</w:t>
      </w:r>
      <w:r w:rsidRPr="00AF589A">
        <w:rPr>
          <w:rFonts w:ascii="Times New Roman" w:hAnsi="Times New Roman" w:cs="Times New Roman"/>
          <w:sz w:val="28"/>
          <w:szCs w:val="28"/>
        </w:rPr>
        <w:t>ущественно возросла</w:t>
      </w:r>
      <w:r>
        <w:rPr>
          <w:rFonts w:ascii="Times New Roman" w:hAnsi="Times New Roman" w:cs="Times New Roman"/>
          <w:sz w:val="28"/>
          <w:szCs w:val="28"/>
        </w:rPr>
        <w:t>.</w:t>
      </w:r>
      <w:r w:rsidRPr="00AF589A">
        <w:rPr>
          <w:rFonts w:ascii="Times New Roman" w:hAnsi="Times New Roman" w:cs="Times New Roman"/>
          <w:sz w:val="28"/>
          <w:szCs w:val="28"/>
        </w:rPr>
        <w:t xml:space="preserve"> </w:t>
      </w:r>
      <w:r w:rsidR="00956C6E">
        <w:rPr>
          <w:rFonts w:ascii="Times New Roman" w:hAnsi="Times New Roman" w:cs="Times New Roman"/>
          <w:sz w:val="28"/>
          <w:szCs w:val="28"/>
        </w:rPr>
        <w:t>Сегодня разработаны и внедрены в мировую практику новые технологии строительства ц/б покрытий, которые предполагают полную механизацию и автоматизацию основных процессов по укладке и уплотнению бетонных смесей, отделке поверхности бетона, уходу за бетоном. Бетоноукладчики со скользящими формами за один проход машины выполняют весь комплекс работ устройству дорожного покрытия.</w:t>
      </w:r>
    </w:p>
    <w:p w14:paraId="02263A36" w14:textId="77777777" w:rsidR="00956C6E" w:rsidRDefault="00956C6E" w:rsidP="00940343">
      <w:pPr>
        <w:spacing w:after="0" w:line="240" w:lineRule="auto"/>
        <w:ind w:firstLine="426"/>
        <w:jc w:val="both"/>
        <w:rPr>
          <w:rFonts w:ascii="Times New Roman" w:hAnsi="Times New Roman" w:cs="Times New Roman"/>
          <w:sz w:val="28"/>
          <w:szCs w:val="28"/>
        </w:rPr>
      </w:pPr>
      <w:r w:rsidRPr="002045F2">
        <w:rPr>
          <w:rFonts w:ascii="Times New Roman" w:hAnsi="Times New Roman" w:cs="Times New Roman"/>
          <w:sz w:val="28"/>
          <w:szCs w:val="28"/>
        </w:rPr>
        <w:t xml:space="preserve">Комплексно оценивая мировой рынок всего спектра необходимого оборудования, предназначенного для строительства цементобетонных покрытий, следует сделать вывод, что мировым лидером по производству оборудования и совершенствованию технологий, применяемых для укладки бетона, являются Соединенные Штаты Америки, что объясняется более длительной практикой и огромным опытом применения цементобетонных покрытий автомобильных дорог. </w:t>
      </w:r>
    </w:p>
    <w:p w14:paraId="033A9EC0" w14:textId="77777777" w:rsidR="00956C6E" w:rsidRPr="002045F2" w:rsidRDefault="00956C6E" w:rsidP="00940343">
      <w:pPr>
        <w:spacing w:after="0" w:line="240" w:lineRule="auto"/>
        <w:ind w:firstLine="426"/>
        <w:jc w:val="both"/>
        <w:rPr>
          <w:rFonts w:ascii="Times New Roman" w:hAnsi="Times New Roman" w:cs="Times New Roman"/>
          <w:sz w:val="28"/>
          <w:szCs w:val="28"/>
        </w:rPr>
      </w:pPr>
      <w:r w:rsidRPr="002045F2">
        <w:rPr>
          <w:rFonts w:ascii="Times New Roman" w:hAnsi="Times New Roman" w:cs="Times New Roman"/>
          <w:sz w:val="28"/>
          <w:szCs w:val="28"/>
        </w:rPr>
        <w:t>На сегодняшний день мировыми производителями, продолжающими выпуск бетоноукладчиков со скользящими формами, являются североамериканские фирмы Gun-tert&amp;Zimmerman, Gomaco, НЕМ, Power Pavers, RexCon (Rex), Allen, Miller Formless, немецкая фирма Wirtgen и фирма из Китая Hua-tong.</w:t>
      </w:r>
    </w:p>
    <w:p w14:paraId="783E315C" w14:textId="77777777" w:rsidR="00956C6E" w:rsidRPr="002045F2" w:rsidRDefault="00956C6E" w:rsidP="00940343">
      <w:pPr>
        <w:spacing w:after="0" w:line="240" w:lineRule="auto"/>
        <w:ind w:firstLine="426"/>
        <w:jc w:val="both"/>
        <w:rPr>
          <w:rFonts w:ascii="Times New Roman" w:hAnsi="Times New Roman" w:cs="Times New Roman"/>
          <w:sz w:val="28"/>
          <w:szCs w:val="28"/>
        </w:rPr>
      </w:pPr>
      <w:r w:rsidRPr="002045F2">
        <w:rPr>
          <w:rFonts w:ascii="Times New Roman" w:hAnsi="Times New Roman" w:cs="Times New Roman"/>
          <w:sz w:val="28"/>
          <w:szCs w:val="28"/>
        </w:rPr>
        <w:t>Значительные финансовые средства сегодня направлены в различные области изучения бетона в США, начиная с изучения исходных материалов, заканчивая созданием новых машин и механизмов. Уже сегодня результаты экспериментальных и научных работ позволили создать новые более долговечные и прочные материалы, на основе которых разработаны и внедрены новые конструкции дорожных одежд с цементобетонным покрытием, благодаря чему совершенствуются и разрабатываются новые технологии строительства.</w:t>
      </w:r>
    </w:p>
    <w:p w14:paraId="04F88EB0" w14:textId="77777777" w:rsidR="00956C6E" w:rsidRDefault="00956C6E" w:rsidP="00940343">
      <w:pPr>
        <w:spacing w:after="0" w:line="240" w:lineRule="auto"/>
        <w:ind w:firstLine="426"/>
        <w:jc w:val="both"/>
        <w:rPr>
          <w:rFonts w:ascii="Times New Roman" w:hAnsi="Times New Roman" w:cs="Times New Roman"/>
          <w:sz w:val="28"/>
          <w:szCs w:val="28"/>
        </w:rPr>
      </w:pPr>
      <w:r w:rsidRPr="002045F2">
        <w:rPr>
          <w:rFonts w:ascii="Times New Roman" w:hAnsi="Times New Roman" w:cs="Times New Roman"/>
          <w:sz w:val="28"/>
          <w:szCs w:val="28"/>
        </w:rPr>
        <w:t xml:space="preserve">Анализ мирового опыта применения цементобетонных покрытий автомобильных дорог показывает, что они обладают значительным ресурсом, а сроки службы намного превышают как расчетные, так и сроки службы других типов покрытий. </w:t>
      </w:r>
    </w:p>
    <w:p w14:paraId="4E869794" w14:textId="77777777" w:rsidR="00956C6E" w:rsidRDefault="00956C6E"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В настоящее время накоплен положительный опыт длительной эксплуатации цементобетонных покрытий в различных климатических условиях в мире в т.ч. странах СНГ.  При этом используются современные технологии, высококачественные ремонтные и герметизирующие материалы, высокопроизводительные механизмы и оборудование, а также необходимо соблюдать периодичность и последовательность выполнения работ. </w:t>
      </w:r>
    </w:p>
    <w:p w14:paraId="1C71F7F6" w14:textId="77777777" w:rsidR="00956C6E" w:rsidRDefault="00956C6E"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Безусловным преимуществом цементобетона являются стабильные транспортно-эксплуатационные показатели и срок службы.</w:t>
      </w:r>
    </w:p>
    <w:p w14:paraId="5B42611F" w14:textId="77777777" w:rsidR="00956C6E" w:rsidRDefault="00956C6E"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Внедрение долговечных дорожных одежд должно стать важнейшим направлением деятельности дорожных организаций стран СНГ.</w:t>
      </w:r>
    </w:p>
    <w:p w14:paraId="7AAABADD" w14:textId="6558E2EF" w:rsidR="00FE642E" w:rsidRDefault="00FE642E" w:rsidP="00940343">
      <w:pPr>
        <w:spacing w:after="0" w:line="240" w:lineRule="auto"/>
        <w:ind w:firstLine="426"/>
        <w:jc w:val="both"/>
        <w:rPr>
          <w:rFonts w:ascii="Times New Roman" w:hAnsi="Times New Roman" w:cs="Times New Roman"/>
          <w:sz w:val="28"/>
          <w:szCs w:val="28"/>
        </w:rPr>
      </w:pPr>
      <w:r w:rsidRPr="00FE642E">
        <w:rPr>
          <w:rFonts w:ascii="Times New Roman" w:hAnsi="Times New Roman" w:cs="Times New Roman"/>
          <w:sz w:val="28"/>
          <w:szCs w:val="28"/>
        </w:rPr>
        <w:t>Как показывает опыт стран, имеющих более, чем 60-летний опыт укладки бетонных покрытий, рассматриваемые конструкции оправдывают все ожидания в отношении несущей способности, прочности и времени службы [</w:t>
      </w:r>
      <w:r w:rsidR="00A5218B">
        <w:rPr>
          <w:rFonts w:ascii="Times New Roman" w:hAnsi="Times New Roman" w:cs="Times New Roman"/>
          <w:sz w:val="28"/>
          <w:szCs w:val="28"/>
        </w:rPr>
        <w:t>24</w:t>
      </w:r>
      <w:r w:rsidRPr="00FE642E">
        <w:rPr>
          <w:rFonts w:ascii="Times New Roman" w:hAnsi="Times New Roman" w:cs="Times New Roman"/>
          <w:sz w:val="28"/>
          <w:szCs w:val="28"/>
        </w:rPr>
        <w:t>]</w:t>
      </w:r>
      <w:r w:rsidR="00A5218B">
        <w:rPr>
          <w:rFonts w:ascii="Times New Roman" w:hAnsi="Times New Roman" w:cs="Times New Roman"/>
          <w:sz w:val="28"/>
          <w:szCs w:val="28"/>
        </w:rPr>
        <w:t>.</w:t>
      </w:r>
    </w:p>
    <w:p w14:paraId="6A51ED67" w14:textId="274E5E87" w:rsidR="00A520D0" w:rsidRPr="00AF589A" w:rsidRDefault="00956C6E"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Анализ опыта строительства цементобетонных покрытий позволил сделать</w:t>
      </w:r>
      <w:r w:rsidR="00A520D0" w:rsidRPr="00AF589A">
        <w:rPr>
          <w:rFonts w:ascii="Times New Roman" w:hAnsi="Times New Roman" w:cs="Times New Roman"/>
          <w:sz w:val="28"/>
          <w:szCs w:val="28"/>
        </w:rPr>
        <w:t xml:space="preserve"> следующие выводы: </w:t>
      </w:r>
    </w:p>
    <w:p w14:paraId="640D74C3" w14:textId="77777777" w:rsidR="00A520D0" w:rsidRPr="00AF589A" w:rsidRDefault="00A520D0" w:rsidP="00940343">
      <w:pPr>
        <w:spacing w:after="0" w:line="240" w:lineRule="auto"/>
        <w:ind w:firstLine="426"/>
        <w:jc w:val="both"/>
        <w:rPr>
          <w:rFonts w:ascii="Times New Roman" w:hAnsi="Times New Roman" w:cs="Times New Roman"/>
          <w:sz w:val="28"/>
          <w:szCs w:val="28"/>
        </w:rPr>
      </w:pPr>
      <w:r w:rsidRPr="00AF589A">
        <w:rPr>
          <w:rFonts w:ascii="Times New Roman" w:hAnsi="Times New Roman" w:cs="Times New Roman"/>
          <w:sz w:val="28"/>
          <w:szCs w:val="28"/>
        </w:rPr>
        <w:t>1. Опыт применения цементобетонных покрытий, как на территории России, стран СНГ (Белоруссия и Казахстан), и дальнего зарубежья (США,</w:t>
      </w:r>
      <w:r>
        <w:rPr>
          <w:rFonts w:ascii="Times New Roman" w:hAnsi="Times New Roman" w:cs="Times New Roman"/>
          <w:sz w:val="28"/>
          <w:szCs w:val="28"/>
        </w:rPr>
        <w:t xml:space="preserve"> </w:t>
      </w:r>
      <w:r w:rsidRPr="00AF589A">
        <w:rPr>
          <w:rFonts w:ascii="Times New Roman" w:hAnsi="Times New Roman" w:cs="Times New Roman"/>
          <w:sz w:val="28"/>
          <w:szCs w:val="28"/>
        </w:rPr>
        <w:t xml:space="preserve">Канада, КНР) неоднозначен (имеются как положительные, так и отрицательные результаты);  </w:t>
      </w:r>
    </w:p>
    <w:p w14:paraId="73454FB4" w14:textId="77777777" w:rsidR="00A520D0" w:rsidRPr="00AF589A" w:rsidRDefault="00A520D0"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2</w:t>
      </w:r>
      <w:r w:rsidRPr="00AF589A">
        <w:rPr>
          <w:rFonts w:ascii="Times New Roman" w:hAnsi="Times New Roman" w:cs="Times New Roman"/>
          <w:sz w:val="28"/>
          <w:szCs w:val="28"/>
        </w:rPr>
        <w:t xml:space="preserve">. Следует отметить совершенствование методов проектирования, строительства и эксплуатации дорог с жесткой дорожной одеждой; </w:t>
      </w:r>
    </w:p>
    <w:p w14:paraId="450F97B0" w14:textId="381BCD28" w:rsidR="00A520D0" w:rsidRPr="00AF589A" w:rsidRDefault="00956C6E"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3</w:t>
      </w:r>
      <w:r w:rsidR="00A520D0" w:rsidRPr="00AF589A">
        <w:rPr>
          <w:rFonts w:ascii="Times New Roman" w:hAnsi="Times New Roman" w:cs="Times New Roman"/>
          <w:sz w:val="28"/>
          <w:szCs w:val="28"/>
        </w:rPr>
        <w:t xml:space="preserve">. Более сложное и дорогостоящее содержание и ремонт цементобетонных покрытий относительно асфальтобетона, но при этом существенно более длительный срок эксплуатации (по разным данным – 30 лет и более); </w:t>
      </w:r>
    </w:p>
    <w:p w14:paraId="023B18FA" w14:textId="77777777" w:rsidR="00A520D0" w:rsidRPr="00AF589A" w:rsidRDefault="00A520D0" w:rsidP="00940343">
      <w:pPr>
        <w:spacing w:after="0" w:line="240" w:lineRule="auto"/>
        <w:ind w:firstLine="426"/>
        <w:jc w:val="both"/>
        <w:rPr>
          <w:rFonts w:ascii="Times New Roman" w:hAnsi="Times New Roman" w:cs="Times New Roman"/>
          <w:sz w:val="28"/>
          <w:szCs w:val="28"/>
        </w:rPr>
      </w:pPr>
      <w:r w:rsidRPr="00AF589A">
        <w:rPr>
          <w:rFonts w:ascii="Times New Roman" w:hAnsi="Times New Roman" w:cs="Times New Roman"/>
          <w:sz w:val="28"/>
          <w:szCs w:val="28"/>
        </w:rPr>
        <w:t xml:space="preserve">Опыт эксплуатации дорог с жесткой дорожной показал следующие преимущества цементобетонных покрытий относительно асфальтобетонных: </w:t>
      </w:r>
    </w:p>
    <w:p w14:paraId="3CE6B5F1" w14:textId="6F063CB0" w:rsidR="000B531D" w:rsidRDefault="00A120DD" w:rsidP="00940343">
      <w:pPr>
        <w:pStyle w:val="a3"/>
        <w:numPr>
          <w:ilvl w:val="0"/>
          <w:numId w:val="25"/>
        </w:numPr>
        <w:tabs>
          <w:tab w:val="left" w:pos="85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в</w:t>
      </w:r>
      <w:r w:rsidR="000B531D">
        <w:rPr>
          <w:rFonts w:ascii="Times New Roman" w:hAnsi="Times New Roman" w:cs="Times New Roman"/>
          <w:sz w:val="28"/>
          <w:szCs w:val="28"/>
        </w:rPr>
        <w:t>ысокий коэффициент сцепления</w:t>
      </w:r>
      <w:r w:rsidR="002E7A09">
        <w:rPr>
          <w:rFonts w:ascii="Times New Roman" w:hAnsi="Times New Roman" w:cs="Times New Roman"/>
          <w:sz w:val="28"/>
          <w:szCs w:val="28"/>
        </w:rPr>
        <w:t xml:space="preserve"> </w:t>
      </w:r>
      <w:r w:rsidR="002E7A09">
        <w:rPr>
          <w:rFonts w:ascii="Times New Roman" w:hAnsi="Times New Roman" w:cs="Times New Roman"/>
          <w:sz w:val="28"/>
          <w:szCs w:val="28"/>
          <w:lang w:val="en-US"/>
        </w:rPr>
        <w:t>[25]</w:t>
      </w:r>
      <w:r w:rsidR="000B531D">
        <w:rPr>
          <w:rFonts w:ascii="Times New Roman" w:hAnsi="Times New Roman" w:cs="Times New Roman"/>
          <w:sz w:val="28"/>
          <w:szCs w:val="28"/>
        </w:rPr>
        <w:t xml:space="preserve">; </w:t>
      </w:r>
    </w:p>
    <w:p w14:paraId="79DEC127" w14:textId="1B7DAA9A" w:rsidR="000B531D" w:rsidRPr="004822BF" w:rsidRDefault="00A120DD" w:rsidP="00940343">
      <w:pPr>
        <w:pStyle w:val="a3"/>
        <w:numPr>
          <w:ilvl w:val="0"/>
          <w:numId w:val="25"/>
        </w:numPr>
        <w:tabs>
          <w:tab w:val="left" w:pos="85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в</w:t>
      </w:r>
      <w:r w:rsidR="000B531D">
        <w:rPr>
          <w:rFonts w:ascii="Times New Roman" w:hAnsi="Times New Roman" w:cs="Times New Roman"/>
          <w:sz w:val="28"/>
          <w:szCs w:val="28"/>
        </w:rPr>
        <w:t>ысокая несущая способность цементобетона в сравнении с асфальтобетоном</w:t>
      </w:r>
      <w:r w:rsidR="002E7A09" w:rsidRPr="002E7A09">
        <w:rPr>
          <w:rFonts w:ascii="Times New Roman" w:hAnsi="Times New Roman" w:cs="Times New Roman"/>
          <w:sz w:val="28"/>
          <w:szCs w:val="28"/>
        </w:rPr>
        <w:t xml:space="preserve"> [25]</w:t>
      </w:r>
      <w:r w:rsidR="000B531D">
        <w:rPr>
          <w:rFonts w:ascii="Times New Roman" w:hAnsi="Times New Roman" w:cs="Times New Roman"/>
          <w:sz w:val="28"/>
          <w:szCs w:val="28"/>
        </w:rPr>
        <w:t>;</w:t>
      </w:r>
      <w:r w:rsidR="000B531D" w:rsidRPr="004822BF">
        <w:rPr>
          <w:rFonts w:ascii="Times New Roman" w:hAnsi="Times New Roman" w:cs="Times New Roman"/>
          <w:sz w:val="28"/>
          <w:szCs w:val="28"/>
        </w:rPr>
        <w:t xml:space="preserve"> </w:t>
      </w:r>
    </w:p>
    <w:p w14:paraId="71A4F6DE" w14:textId="7912030F" w:rsidR="000B531D" w:rsidRPr="004822BF" w:rsidRDefault="00A120DD" w:rsidP="00940343">
      <w:pPr>
        <w:pStyle w:val="a3"/>
        <w:numPr>
          <w:ilvl w:val="0"/>
          <w:numId w:val="25"/>
        </w:numPr>
        <w:tabs>
          <w:tab w:val="left" w:pos="85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б</w:t>
      </w:r>
      <w:r w:rsidR="000B531D">
        <w:rPr>
          <w:rFonts w:ascii="Times New Roman" w:hAnsi="Times New Roman" w:cs="Times New Roman"/>
          <w:sz w:val="28"/>
          <w:szCs w:val="28"/>
        </w:rPr>
        <w:t>олее светлое покрытие, которое обеспечивает большую безопасность в темное время суток и меньшую потребность в освещении</w:t>
      </w:r>
      <w:r w:rsidR="002E7A09" w:rsidRPr="002E7A09">
        <w:rPr>
          <w:rFonts w:ascii="Times New Roman" w:hAnsi="Times New Roman" w:cs="Times New Roman"/>
          <w:sz w:val="28"/>
          <w:szCs w:val="28"/>
        </w:rPr>
        <w:t xml:space="preserve"> [25]</w:t>
      </w:r>
      <w:r w:rsidR="000B531D">
        <w:rPr>
          <w:rFonts w:ascii="Times New Roman" w:hAnsi="Times New Roman" w:cs="Times New Roman"/>
          <w:sz w:val="28"/>
          <w:szCs w:val="28"/>
        </w:rPr>
        <w:t>;</w:t>
      </w:r>
      <w:r w:rsidR="000B531D" w:rsidRPr="004822BF">
        <w:rPr>
          <w:rFonts w:ascii="Times New Roman" w:hAnsi="Times New Roman" w:cs="Times New Roman"/>
          <w:sz w:val="28"/>
          <w:szCs w:val="28"/>
        </w:rPr>
        <w:t xml:space="preserve"> </w:t>
      </w:r>
    </w:p>
    <w:p w14:paraId="609F8CAC" w14:textId="493D2F3F" w:rsidR="000B531D" w:rsidRPr="004822BF" w:rsidRDefault="00A120DD" w:rsidP="00940343">
      <w:pPr>
        <w:pStyle w:val="a3"/>
        <w:numPr>
          <w:ilvl w:val="0"/>
          <w:numId w:val="25"/>
        </w:numPr>
        <w:tabs>
          <w:tab w:val="left" w:pos="85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н</w:t>
      </w:r>
      <w:r w:rsidR="000B531D">
        <w:rPr>
          <w:rFonts w:ascii="Times New Roman" w:hAnsi="Times New Roman" w:cs="Times New Roman"/>
          <w:sz w:val="28"/>
          <w:szCs w:val="28"/>
        </w:rPr>
        <w:t>а бетонных дорогах затрат топлива меньше, чем на асфальтобетонных покрытиях, в связи с меньшим коэффициентом трения качения при контакте колес с покрытием</w:t>
      </w:r>
      <w:r w:rsidR="002E7A09" w:rsidRPr="002E7A09">
        <w:rPr>
          <w:rFonts w:ascii="Times New Roman" w:hAnsi="Times New Roman" w:cs="Times New Roman"/>
          <w:sz w:val="28"/>
          <w:szCs w:val="28"/>
        </w:rPr>
        <w:t xml:space="preserve"> [25]</w:t>
      </w:r>
      <w:r w:rsidR="000B531D">
        <w:rPr>
          <w:rFonts w:ascii="Times New Roman" w:hAnsi="Times New Roman" w:cs="Times New Roman"/>
          <w:sz w:val="28"/>
          <w:szCs w:val="28"/>
        </w:rPr>
        <w:t>;</w:t>
      </w:r>
      <w:r w:rsidR="000B531D" w:rsidRPr="004822BF">
        <w:rPr>
          <w:rFonts w:ascii="Times New Roman" w:hAnsi="Times New Roman" w:cs="Times New Roman"/>
          <w:sz w:val="28"/>
          <w:szCs w:val="28"/>
        </w:rPr>
        <w:t xml:space="preserve"> </w:t>
      </w:r>
    </w:p>
    <w:p w14:paraId="63E47D38" w14:textId="7DCCA7D1" w:rsidR="000B531D" w:rsidRPr="004822BF" w:rsidRDefault="00A120DD" w:rsidP="00940343">
      <w:pPr>
        <w:pStyle w:val="a3"/>
        <w:numPr>
          <w:ilvl w:val="0"/>
          <w:numId w:val="25"/>
        </w:numPr>
        <w:tabs>
          <w:tab w:val="left" w:pos="85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п</w:t>
      </w:r>
      <w:r w:rsidR="000B531D">
        <w:rPr>
          <w:rFonts w:ascii="Times New Roman" w:hAnsi="Times New Roman" w:cs="Times New Roman"/>
          <w:sz w:val="28"/>
          <w:szCs w:val="28"/>
        </w:rPr>
        <w:t>ри укладке дорожной одежды из цементобетона меньше выделений вредных веществ в сравнении с асфальтобетонными покрытиями, где используется битум. Также следует отметить повышение стоимости битума, что приводит к повышению цен на строительство дорог</w:t>
      </w:r>
      <w:r w:rsidR="002E7A09" w:rsidRPr="002E7A09">
        <w:rPr>
          <w:rFonts w:ascii="Times New Roman" w:hAnsi="Times New Roman" w:cs="Times New Roman"/>
          <w:sz w:val="28"/>
          <w:szCs w:val="28"/>
        </w:rPr>
        <w:t xml:space="preserve"> [25]</w:t>
      </w:r>
      <w:r w:rsidR="000B531D">
        <w:rPr>
          <w:rFonts w:ascii="Times New Roman" w:hAnsi="Times New Roman" w:cs="Times New Roman"/>
          <w:sz w:val="28"/>
          <w:szCs w:val="28"/>
        </w:rPr>
        <w:t>;</w:t>
      </w:r>
      <w:r w:rsidR="000B531D" w:rsidRPr="004822BF">
        <w:rPr>
          <w:rFonts w:ascii="Times New Roman" w:hAnsi="Times New Roman" w:cs="Times New Roman"/>
          <w:sz w:val="28"/>
          <w:szCs w:val="28"/>
        </w:rPr>
        <w:t xml:space="preserve"> </w:t>
      </w:r>
    </w:p>
    <w:p w14:paraId="4FA4CC46" w14:textId="605C7F31" w:rsidR="000B531D" w:rsidRDefault="00A120DD" w:rsidP="00940343">
      <w:pPr>
        <w:pStyle w:val="a3"/>
        <w:numPr>
          <w:ilvl w:val="0"/>
          <w:numId w:val="25"/>
        </w:numPr>
        <w:tabs>
          <w:tab w:val="left" w:pos="85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ц</w:t>
      </w:r>
      <w:r w:rsidR="000B531D">
        <w:rPr>
          <w:rFonts w:ascii="Times New Roman" w:hAnsi="Times New Roman" w:cs="Times New Roman"/>
          <w:sz w:val="28"/>
          <w:szCs w:val="28"/>
        </w:rPr>
        <w:t>ементобетонные покрытия характеризуются большим межремонтным сроком в сравнении с асфальтобетонными покрытиями</w:t>
      </w:r>
      <w:r w:rsidR="002E7A09">
        <w:rPr>
          <w:rFonts w:ascii="Times New Roman" w:hAnsi="Times New Roman" w:cs="Times New Roman"/>
          <w:sz w:val="28"/>
          <w:szCs w:val="28"/>
        </w:rPr>
        <w:t>;</w:t>
      </w:r>
    </w:p>
    <w:p w14:paraId="376EF200" w14:textId="6F96A97A" w:rsidR="00A520D0" w:rsidRPr="00A520D0" w:rsidRDefault="00A120DD" w:rsidP="00940343">
      <w:pPr>
        <w:pStyle w:val="a3"/>
        <w:numPr>
          <w:ilvl w:val="0"/>
          <w:numId w:val="25"/>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w:t>
      </w:r>
      <w:r w:rsidR="00A520D0" w:rsidRPr="00A520D0">
        <w:rPr>
          <w:rFonts w:ascii="Times New Roman" w:hAnsi="Times New Roman" w:cs="Times New Roman"/>
          <w:sz w:val="28"/>
          <w:szCs w:val="28"/>
        </w:rPr>
        <w:t xml:space="preserve">табильность деформативных свойств при изменении температурных условий эксплуатации; </w:t>
      </w:r>
    </w:p>
    <w:p w14:paraId="24EAF694" w14:textId="08018DA8" w:rsidR="00A520D0" w:rsidRPr="000B531D" w:rsidRDefault="00A120DD" w:rsidP="00940343">
      <w:pPr>
        <w:pStyle w:val="a3"/>
        <w:numPr>
          <w:ilvl w:val="0"/>
          <w:numId w:val="25"/>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в</w:t>
      </w:r>
      <w:r w:rsidR="00A520D0" w:rsidRPr="00A520D0">
        <w:rPr>
          <w:rFonts w:ascii="Times New Roman" w:hAnsi="Times New Roman" w:cs="Times New Roman"/>
          <w:sz w:val="28"/>
          <w:szCs w:val="28"/>
        </w:rPr>
        <w:t>ысокая износостойкость</w:t>
      </w:r>
      <w:r w:rsidR="000B531D">
        <w:rPr>
          <w:rFonts w:ascii="Times New Roman" w:hAnsi="Times New Roman" w:cs="Times New Roman"/>
          <w:sz w:val="28"/>
          <w:szCs w:val="28"/>
        </w:rPr>
        <w:t xml:space="preserve"> и как следствие д</w:t>
      </w:r>
      <w:r w:rsidR="00A520D0" w:rsidRPr="000B531D">
        <w:rPr>
          <w:rFonts w:ascii="Times New Roman" w:hAnsi="Times New Roman" w:cs="Times New Roman"/>
          <w:sz w:val="28"/>
          <w:szCs w:val="28"/>
        </w:rPr>
        <w:t xml:space="preserve">олговечность. </w:t>
      </w:r>
    </w:p>
    <w:p w14:paraId="650264B4" w14:textId="77777777" w:rsidR="00A520D0" w:rsidRDefault="00A520D0" w:rsidP="00940343">
      <w:pPr>
        <w:spacing w:after="0" w:line="240" w:lineRule="auto"/>
        <w:ind w:firstLine="426"/>
        <w:jc w:val="both"/>
        <w:rPr>
          <w:rFonts w:ascii="Times New Roman" w:hAnsi="Times New Roman" w:cs="Times New Roman"/>
          <w:sz w:val="28"/>
          <w:szCs w:val="28"/>
        </w:rPr>
      </w:pPr>
      <w:r w:rsidRPr="00A120DD">
        <w:rPr>
          <w:rFonts w:ascii="Times New Roman" w:hAnsi="Times New Roman" w:cs="Times New Roman"/>
          <w:sz w:val="28"/>
          <w:szCs w:val="28"/>
        </w:rPr>
        <w:t>Недостатки,</w:t>
      </w:r>
      <w:r w:rsidRPr="00AF589A">
        <w:rPr>
          <w:rFonts w:ascii="Times New Roman" w:hAnsi="Times New Roman" w:cs="Times New Roman"/>
          <w:sz w:val="28"/>
          <w:szCs w:val="28"/>
        </w:rPr>
        <w:t xml:space="preserve"> выявленные в процессе при эксплуатации дорог с жесткой дорожной одеждой: </w:t>
      </w:r>
    </w:p>
    <w:p w14:paraId="27DE3E89" w14:textId="77777777" w:rsidR="00A520D0" w:rsidRPr="00A520D0" w:rsidRDefault="00A520D0" w:rsidP="00940343">
      <w:pPr>
        <w:pStyle w:val="a3"/>
        <w:numPr>
          <w:ilvl w:val="0"/>
          <w:numId w:val="22"/>
        </w:numPr>
        <w:spacing w:after="0" w:line="240" w:lineRule="auto"/>
        <w:ind w:left="0" w:firstLine="426"/>
        <w:jc w:val="both"/>
        <w:rPr>
          <w:rFonts w:ascii="Times New Roman" w:hAnsi="Times New Roman" w:cs="Times New Roman"/>
          <w:sz w:val="28"/>
          <w:szCs w:val="28"/>
        </w:rPr>
      </w:pPr>
      <w:r w:rsidRPr="00A520D0">
        <w:rPr>
          <w:rFonts w:ascii="Times New Roman" w:hAnsi="Times New Roman" w:cs="Times New Roman"/>
          <w:sz w:val="28"/>
          <w:szCs w:val="28"/>
        </w:rPr>
        <w:t xml:space="preserve">Сложность ремонта (повышенные трудозатраты на фрезерование при устранении колейности); </w:t>
      </w:r>
    </w:p>
    <w:p w14:paraId="1411CBE3" w14:textId="77777777" w:rsidR="00A520D0" w:rsidRPr="00A520D0" w:rsidRDefault="00A520D0" w:rsidP="00940343">
      <w:pPr>
        <w:pStyle w:val="a3"/>
        <w:numPr>
          <w:ilvl w:val="0"/>
          <w:numId w:val="22"/>
        </w:numPr>
        <w:spacing w:after="0" w:line="240" w:lineRule="auto"/>
        <w:ind w:left="0" w:firstLine="426"/>
        <w:jc w:val="both"/>
        <w:rPr>
          <w:rFonts w:ascii="Times New Roman" w:hAnsi="Times New Roman" w:cs="Times New Roman"/>
          <w:sz w:val="28"/>
          <w:szCs w:val="28"/>
        </w:rPr>
      </w:pPr>
      <w:r w:rsidRPr="00A520D0">
        <w:rPr>
          <w:rFonts w:ascii="Times New Roman" w:hAnsi="Times New Roman" w:cs="Times New Roman"/>
          <w:sz w:val="28"/>
          <w:szCs w:val="28"/>
        </w:rPr>
        <w:t xml:space="preserve">Наличие швов (растяжения и сжатия), ремонт, восстановление и нарезка новых; </w:t>
      </w:r>
    </w:p>
    <w:p w14:paraId="09C78D33" w14:textId="77777777" w:rsidR="00A520D0" w:rsidRPr="00A520D0" w:rsidRDefault="00A520D0" w:rsidP="00940343">
      <w:pPr>
        <w:pStyle w:val="a3"/>
        <w:numPr>
          <w:ilvl w:val="0"/>
          <w:numId w:val="22"/>
        </w:numPr>
        <w:spacing w:after="0" w:line="240" w:lineRule="auto"/>
        <w:ind w:left="0" w:firstLine="426"/>
        <w:jc w:val="both"/>
        <w:rPr>
          <w:rFonts w:ascii="Times New Roman" w:hAnsi="Times New Roman" w:cs="Times New Roman"/>
          <w:sz w:val="28"/>
          <w:szCs w:val="28"/>
        </w:rPr>
      </w:pPr>
      <w:r w:rsidRPr="00A520D0">
        <w:rPr>
          <w:rFonts w:ascii="Times New Roman" w:hAnsi="Times New Roman" w:cs="Times New Roman"/>
          <w:sz w:val="28"/>
          <w:szCs w:val="28"/>
        </w:rPr>
        <w:t xml:space="preserve">Необходимость и трудоёмкость подготовки цементобетонного покрытия для устройства слоя износа (асфальтобетон), нанесение битумно-латексной эмульсии для повышения адгезии; </w:t>
      </w:r>
    </w:p>
    <w:p w14:paraId="6198D45A" w14:textId="0BB5F4E8" w:rsidR="00294E7E" w:rsidRPr="00294E7E" w:rsidRDefault="00A520D0" w:rsidP="00940343">
      <w:pPr>
        <w:pStyle w:val="a3"/>
        <w:numPr>
          <w:ilvl w:val="0"/>
          <w:numId w:val="22"/>
        </w:numPr>
        <w:spacing w:after="0" w:line="240" w:lineRule="auto"/>
        <w:ind w:left="0" w:firstLine="426"/>
        <w:jc w:val="both"/>
        <w:rPr>
          <w:rFonts w:ascii="Times New Roman" w:hAnsi="Times New Roman" w:cs="Times New Roman"/>
          <w:sz w:val="28"/>
          <w:szCs w:val="28"/>
        </w:rPr>
      </w:pPr>
      <w:r w:rsidRPr="00A520D0">
        <w:rPr>
          <w:rFonts w:ascii="Times New Roman" w:hAnsi="Times New Roman" w:cs="Times New Roman"/>
          <w:sz w:val="28"/>
          <w:szCs w:val="28"/>
        </w:rPr>
        <w:t xml:space="preserve">Отсутствие документов по стандартизации расценок на соответствующие работы. </w:t>
      </w:r>
    </w:p>
    <w:p w14:paraId="28C0B6A0" w14:textId="1F93A1D5" w:rsidR="00A520D0" w:rsidRDefault="00A520D0" w:rsidP="00940343">
      <w:pPr>
        <w:spacing w:after="0" w:line="240" w:lineRule="auto"/>
        <w:ind w:firstLine="426"/>
        <w:jc w:val="both"/>
        <w:rPr>
          <w:rFonts w:ascii="Times New Roman" w:hAnsi="Times New Roman" w:cs="Times New Roman"/>
          <w:sz w:val="28"/>
          <w:szCs w:val="28"/>
        </w:rPr>
      </w:pPr>
      <w:r w:rsidRPr="00AF589A">
        <w:rPr>
          <w:rFonts w:ascii="Times New Roman" w:hAnsi="Times New Roman" w:cs="Times New Roman"/>
          <w:sz w:val="28"/>
          <w:szCs w:val="28"/>
        </w:rPr>
        <w:t xml:space="preserve">Перспективы развития (улучшения) технологии: применение </w:t>
      </w:r>
      <w:r w:rsidR="00C2565D">
        <w:rPr>
          <w:rFonts w:ascii="Times New Roman" w:hAnsi="Times New Roman" w:cs="Times New Roman"/>
          <w:sz w:val="28"/>
          <w:szCs w:val="28"/>
        </w:rPr>
        <w:t>различных</w:t>
      </w:r>
      <w:r w:rsidRPr="00AF589A">
        <w:rPr>
          <w:rFonts w:ascii="Times New Roman" w:hAnsi="Times New Roman" w:cs="Times New Roman"/>
          <w:sz w:val="28"/>
          <w:szCs w:val="28"/>
        </w:rPr>
        <w:t xml:space="preserve"> добавок</w:t>
      </w:r>
      <w:r w:rsidR="00C2565D">
        <w:rPr>
          <w:rFonts w:ascii="Times New Roman" w:hAnsi="Times New Roman" w:cs="Times New Roman"/>
          <w:sz w:val="28"/>
          <w:szCs w:val="28"/>
        </w:rPr>
        <w:t xml:space="preserve"> (модификаторов)</w:t>
      </w:r>
      <w:r w:rsidRPr="00AF589A">
        <w:rPr>
          <w:rFonts w:ascii="Times New Roman" w:hAnsi="Times New Roman" w:cs="Times New Roman"/>
          <w:sz w:val="28"/>
          <w:szCs w:val="28"/>
        </w:rPr>
        <w:t>; применение многослойной</w:t>
      </w:r>
      <w:r>
        <w:rPr>
          <w:rFonts w:ascii="Times New Roman" w:hAnsi="Times New Roman" w:cs="Times New Roman"/>
          <w:sz w:val="28"/>
          <w:szCs w:val="28"/>
        </w:rPr>
        <w:t xml:space="preserve"> </w:t>
      </w:r>
      <w:r w:rsidRPr="00AF589A">
        <w:rPr>
          <w:rFonts w:ascii="Times New Roman" w:hAnsi="Times New Roman" w:cs="Times New Roman"/>
          <w:sz w:val="28"/>
          <w:szCs w:val="28"/>
        </w:rPr>
        <w:t>конструкции возможностью восстановлением слоя износа</w:t>
      </w:r>
      <w:r w:rsidR="00C2565D">
        <w:rPr>
          <w:rFonts w:ascii="Times New Roman" w:hAnsi="Times New Roman" w:cs="Times New Roman"/>
          <w:sz w:val="28"/>
          <w:szCs w:val="28"/>
        </w:rPr>
        <w:t>,</w:t>
      </w:r>
      <w:r w:rsidRPr="00AF589A">
        <w:rPr>
          <w:rFonts w:ascii="Times New Roman" w:hAnsi="Times New Roman" w:cs="Times New Roman"/>
          <w:sz w:val="28"/>
          <w:szCs w:val="28"/>
        </w:rPr>
        <w:t xml:space="preserve"> с последующ</w:t>
      </w:r>
      <w:r w:rsidR="00C2565D">
        <w:rPr>
          <w:rFonts w:ascii="Times New Roman" w:hAnsi="Times New Roman" w:cs="Times New Roman"/>
          <w:sz w:val="28"/>
          <w:szCs w:val="28"/>
        </w:rPr>
        <w:t>им</w:t>
      </w:r>
      <w:r w:rsidRPr="00AF589A">
        <w:rPr>
          <w:rFonts w:ascii="Times New Roman" w:hAnsi="Times New Roman" w:cs="Times New Roman"/>
          <w:sz w:val="28"/>
          <w:szCs w:val="28"/>
        </w:rPr>
        <w:t xml:space="preserve"> повышение</w:t>
      </w:r>
      <w:r w:rsidR="00C2565D">
        <w:rPr>
          <w:rFonts w:ascii="Times New Roman" w:hAnsi="Times New Roman" w:cs="Times New Roman"/>
          <w:sz w:val="28"/>
          <w:szCs w:val="28"/>
        </w:rPr>
        <w:t>м</w:t>
      </w:r>
      <w:r w:rsidRPr="00AF589A">
        <w:rPr>
          <w:rFonts w:ascii="Times New Roman" w:hAnsi="Times New Roman" w:cs="Times New Roman"/>
          <w:sz w:val="28"/>
          <w:szCs w:val="28"/>
        </w:rPr>
        <w:t xml:space="preserve"> шероховатости («wash beton» - технология «мытый бетон»); применение дисперсно- и фиброармированных бетонов с высокой стойкостью к истираемости и морозостойкости. </w:t>
      </w:r>
    </w:p>
    <w:p w14:paraId="7C413D0A" w14:textId="77777777" w:rsidR="00A520D0" w:rsidRDefault="00A520D0"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Для их строительства необходимо использовать современные технологии и ремонтные материалы, соблюдать периодичность и последовательность выполнения работ. </w:t>
      </w:r>
    </w:p>
    <w:p w14:paraId="6DCFAD54" w14:textId="77777777" w:rsidR="00A520D0" w:rsidRDefault="00A520D0"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Некачественное строительство некоторых участков с цементобетонными покрытиями в Азербайджане, Армении, Казахстане и других странах связано с нарушением требований к технологии строительства, допущением на рынок недобросовестных компаний, неиспользованием качественных и инновационных материалов, а также неправильным и некачественным уходом за ними.</w:t>
      </w:r>
    </w:p>
    <w:p w14:paraId="533963BB" w14:textId="77777777" w:rsidR="00A520D0" w:rsidRDefault="00A520D0"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Безусловным преимуществом цементобетона являются стабильные транспортно-эксплуатационные показатели и срок службы.</w:t>
      </w:r>
    </w:p>
    <w:p w14:paraId="129037D2" w14:textId="658EED8C" w:rsidR="003000DF" w:rsidRDefault="003000DF" w:rsidP="00940343">
      <w:pPr>
        <w:pStyle w:val="a3"/>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В связи с тем, что бетон – это жесткий вид покрытия,</w:t>
      </w:r>
      <w:r w:rsidR="002F6420">
        <w:rPr>
          <w:rFonts w:ascii="Times New Roman" w:hAnsi="Times New Roman" w:cs="Times New Roman"/>
          <w:sz w:val="28"/>
          <w:szCs w:val="28"/>
        </w:rPr>
        <w:t xml:space="preserve"> </w:t>
      </w:r>
      <w:r>
        <w:rPr>
          <w:rFonts w:ascii="Times New Roman" w:hAnsi="Times New Roman" w:cs="Times New Roman"/>
          <w:sz w:val="28"/>
          <w:szCs w:val="28"/>
        </w:rPr>
        <w:t>нагрузка от транспорта</w:t>
      </w:r>
      <w:r w:rsidR="002F6420">
        <w:rPr>
          <w:rFonts w:ascii="Times New Roman" w:hAnsi="Times New Roman" w:cs="Times New Roman"/>
          <w:sz w:val="28"/>
          <w:szCs w:val="28"/>
        </w:rPr>
        <w:t xml:space="preserve"> равномерно</w:t>
      </w:r>
      <w:r>
        <w:rPr>
          <w:rFonts w:ascii="Times New Roman" w:hAnsi="Times New Roman" w:cs="Times New Roman"/>
          <w:sz w:val="28"/>
          <w:szCs w:val="28"/>
        </w:rPr>
        <w:t xml:space="preserve"> распределяется на большую часть поверхности. При устройстве асфальтобетонных покрытий нагрузка распределяется на конкретное место дорожного полотна.</w:t>
      </w:r>
    </w:p>
    <w:p w14:paraId="4794B4FE" w14:textId="1F9B5DFC" w:rsidR="003000DF" w:rsidRPr="0072388D" w:rsidRDefault="003000DF" w:rsidP="00940343">
      <w:pPr>
        <w:pStyle w:val="a3"/>
        <w:tabs>
          <w:tab w:val="left" w:pos="851"/>
        </w:tabs>
        <w:spacing w:after="0" w:line="240" w:lineRule="auto"/>
        <w:ind w:left="0" w:firstLine="426"/>
        <w:jc w:val="both"/>
        <w:rPr>
          <w:rFonts w:ascii="Times New Roman" w:hAnsi="Times New Roman" w:cs="Times New Roman"/>
          <w:sz w:val="28"/>
          <w:szCs w:val="28"/>
        </w:rPr>
      </w:pPr>
      <w:r w:rsidRPr="00CA4EB9">
        <w:rPr>
          <w:rFonts w:ascii="Times New Roman" w:hAnsi="Times New Roman" w:cs="Times New Roman"/>
          <w:sz w:val="28"/>
          <w:szCs w:val="28"/>
        </w:rPr>
        <w:t>На рисунках 3</w:t>
      </w:r>
      <w:r w:rsidR="00D73677" w:rsidRPr="00CA4EB9">
        <w:rPr>
          <w:rFonts w:ascii="Times New Roman" w:hAnsi="Times New Roman" w:cs="Times New Roman"/>
          <w:sz w:val="28"/>
          <w:szCs w:val="28"/>
        </w:rPr>
        <w:t xml:space="preserve"> а)</w:t>
      </w:r>
      <w:r w:rsidR="00CA4EB9" w:rsidRPr="00CA4EB9">
        <w:rPr>
          <w:rFonts w:ascii="Times New Roman" w:hAnsi="Times New Roman" w:cs="Times New Roman"/>
          <w:sz w:val="28"/>
          <w:szCs w:val="28"/>
        </w:rPr>
        <w:t xml:space="preserve"> </w:t>
      </w:r>
      <w:r w:rsidR="00D73677" w:rsidRPr="00CA4EB9">
        <w:rPr>
          <w:rFonts w:ascii="Times New Roman" w:hAnsi="Times New Roman" w:cs="Times New Roman"/>
          <w:sz w:val="28"/>
          <w:szCs w:val="28"/>
        </w:rPr>
        <w:t>б)</w:t>
      </w:r>
      <w:r>
        <w:rPr>
          <w:rFonts w:ascii="Times New Roman" w:hAnsi="Times New Roman" w:cs="Times New Roman"/>
          <w:sz w:val="28"/>
          <w:szCs w:val="28"/>
        </w:rPr>
        <w:t xml:space="preserve"> указано распределение нагрузки на бетонные покрытия и асфальтобетонное покрытие.</w:t>
      </w:r>
    </w:p>
    <w:p w14:paraId="67598EFF" w14:textId="30545F76" w:rsidR="002769BD" w:rsidRDefault="00180FEA"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Повышение стойкости дорожного бетона к эксплуатационным воздействиям напрямую связано с улучшением его физико-механических свойств и структуры. Формирование структуры дорожного бетона и его свойств зависит от многих факторов: вида и качества исходных материалов, запроектированного состава бетона, применяемых химических добавок, технологии приготовления, укладки и уплотнения бетонной смеси, эффективности армирования покрытия, качества ухода за бетоном.</w:t>
      </w:r>
      <w:r w:rsidR="008D74EA">
        <w:rPr>
          <w:rFonts w:ascii="Times New Roman" w:hAnsi="Times New Roman" w:cs="Times New Roman"/>
          <w:sz w:val="28"/>
          <w:szCs w:val="28"/>
        </w:rPr>
        <w:t xml:space="preserve"> К моменту расчета бетонной смеси нужно определить качество исходных материалов: цемента, воды, песка и щебня (гравия) – согласно требованиям нормативных документов.</w:t>
      </w:r>
      <w:r w:rsidR="00141C10">
        <w:rPr>
          <w:rFonts w:ascii="Times New Roman" w:hAnsi="Times New Roman" w:cs="Times New Roman"/>
          <w:sz w:val="28"/>
          <w:szCs w:val="28"/>
        </w:rPr>
        <w:t xml:space="preserve"> Например, под действием шипованной резины существенное влияние оказывает качество применяемого щебня. Использование прочного заполнителя – порфиритов, габбродиабаза, гранита – и оптимальных его фракций позволяет снизить истирание цементобетонных покрытий в 1,5-2 раза.</w:t>
      </w:r>
    </w:p>
    <w:p w14:paraId="1FFB9A17" w14:textId="77777777" w:rsidR="005F1E7B" w:rsidRDefault="005F1E7B" w:rsidP="00940343">
      <w:pPr>
        <w:spacing w:after="0" w:line="240" w:lineRule="auto"/>
        <w:ind w:firstLine="426"/>
        <w:jc w:val="both"/>
        <w:rPr>
          <w:rFonts w:ascii="Times New Roman" w:hAnsi="Times New Roman" w:cs="Times New Roman"/>
          <w:sz w:val="28"/>
          <w:szCs w:val="28"/>
        </w:rPr>
      </w:pPr>
    </w:p>
    <w:p w14:paraId="1A4FFD57" w14:textId="77777777" w:rsidR="005F1E7B" w:rsidRDefault="005F1E7B" w:rsidP="00940343">
      <w:pPr>
        <w:spacing w:after="0" w:line="240" w:lineRule="auto"/>
        <w:ind w:firstLine="426"/>
        <w:jc w:val="both"/>
        <w:rPr>
          <w:rFonts w:ascii="Times New Roman" w:hAnsi="Times New Roman" w:cs="Times New Roman"/>
          <w:sz w:val="28"/>
          <w:szCs w:val="28"/>
        </w:rPr>
      </w:pPr>
      <w:r w:rsidRPr="00C94EB0">
        <w:rPr>
          <w:rFonts w:ascii="Times New Roman" w:hAnsi="Times New Roman" w:cs="Times New Roman"/>
          <w:noProof/>
          <w:sz w:val="28"/>
          <w:szCs w:val="28"/>
          <w:lang w:eastAsia="ru-RU"/>
        </w:rPr>
        <w:drawing>
          <wp:inline distT="0" distB="0" distL="0" distR="0" wp14:anchorId="076458B9" wp14:editId="2FAC6163">
            <wp:extent cx="5853430" cy="2105025"/>
            <wp:effectExtent l="0" t="0" r="0" b="9525"/>
            <wp:docPr id="12125054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505429" name=""/>
                    <pic:cNvPicPr/>
                  </pic:nvPicPr>
                  <pic:blipFill rotWithShape="1">
                    <a:blip r:embed="rId12"/>
                    <a:srcRect l="4357" t="9053"/>
                    <a:stretch>
                      <a:fillRect/>
                    </a:stretch>
                  </pic:blipFill>
                  <pic:spPr bwMode="auto">
                    <a:xfrm>
                      <a:off x="0" y="0"/>
                      <a:ext cx="5853430" cy="2105025"/>
                    </a:xfrm>
                    <a:prstGeom prst="rect">
                      <a:avLst/>
                    </a:prstGeom>
                    <a:ln>
                      <a:noFill/>
                    </a:ln>
                    <a:extLst>
                      <a:ext uri="{53640926-AAD7-44D8-BBD7-CCE9431645EC}">
                        <a14:shadowObscured xmlns:a14="http://schemas.microsoft.com/office/drawing/2010/main"/>
                      </a:ext>
                    </a:extLst>
                  </pic:spPr>
                </pic:pic>
              </a:graphicData>
            </a:graphic>
          </wp:inline>
        </w:drawing>
      </w:r>
    </w:p>
    <w:p w14:paraId="4405457D" w14:textId="77777777" w:rsidR="005F1E7B" w:rsidRDefault="005F1E7B" w:rsidP="005F1E7B">
      <w:pPr>
        <w:pStyle w:val="a3"/>
        <w:tabs>
          <w:tab w:val="left" w:pos="851"/>
        </w:tabs>
        <w:spacing w:after="0" w:line="240" w:lineRule="auto"/>
        <w:ind w:left="0"/>
        <w:jc w:val="both"/>
        <w:rPr>
          <w:rFonts w:ascii="Times New Roman" w:hAnsi="Times New Roman" w:cs="Times New Roman"/>
          <w:sz w:val="28"/>
          <w:szCs w:val="28"/>
        </w:rPr>
      </w:pPr>
      <w:r w:rsidRPr="00D73677">
        <w:rPr>
          <w:rFonts w:ascii="Times New Roman" w:hAnsi="Times New Roman" w:cs="Times New Roman"/>
          <w:sz w:val="28"/>
          <w:szCs w:val="28"/>
        </w:rPr>
        <w:tab/>
        <w:t>а)</w:t>
      </w:r>
      <w:r>
        <w:rPr>
          <w:rFonts w:ascii="Times New Roman" w:hAnsi="Times New Roman" w:cs="Times New Roman"/>
          <w:sz w:val="28"/>
          <w:szCs w:val="28"/>
        </w:rPr>
        <w:t xml:space="preserve"> цементобетонное покрытие</w:t>
      </w:r>
      <w:r w:rsidRPr="00D73677">
        <w:rPr>
          <w:rFonts w:ascii="Times New Roman" w:hAnsi="Times New Roman" w:cs="Times New Roman"/>
          <w:sz w:val="28"/>
          <w:szCs w:val="28"/>
        </w:rPr>
        <w:tab/>
      </w:r>
      <w:r w:rsidRPr="00D73677">
        <w:rPr>
          <w:rFonts w:ascii="Times New Roman" w:hAnsi="Times New Roman" w:cs="Times New Roman"/>
          <w:sz w:val="28"/>
          <w:szCs w:val="28"/>
        </w:rPr>
        <w:tab/>
        <w:t>б)</w:t>
      </w:r>
      <w:r>
        <w:rPr>
          <w:rFonts w:ascii="Times New Roman" w:hAnsi="Times New Roman" w:cs="Times New Roman"/>
          <w:sz w:val="28"/>
          <w:szCs w:val="28"/>
        </w:rPr>
        <w:t xml:space="preserve"> асфальтобетонное покрытие</w:t>
      </w:r>
    </w:p>
    <w:p w14:paraId="3F4202F9" w14:textId="77777777" w:rsidR="005F1E7B" w:rsidRDefault="005F1E7B" w:rsidP="00940343">
      <w:pPr>
        <w:spacing w:after="0" w:line="240" w:lineRule="auto"/>
        <w:ind w:firstLine="426"/>
        <w:jc w:val="both"/>
        <w:rPr>
          <w:rFonts w:ascii="Times New Roman" w:hAnsi="Times New Roman" w:cs="Times New Roman"/>
          <w:sz w:val="28"/>
          <w:szCs w:val="28"/>
        </w:rPr>
      </w:pPr>
    </w:p>
    <w:p w14:paraId="6B014B18" w14:textId="77777777" w:rsidR="005F1E7B" w:rsidRDefault="005F1E7B" w:rsidP="005F1E7B">
      <w:pPr>
        <w:pStyle w:val="a3"/>
        <w:tabs>
          <w:tab w:val="left" w:pos="851"/>
        </w:tabs>
        <w:spacing w:after="0" w:line="240" w:lineRule="auto"/>
        <w:ind w:left="0" w:firstLine="426"/>
        <w:jc w:val="center"/>
        <w:rPr>
          <w:rFonts w:ascii="Times New Roman" w:hAnsi="Times New Roman" w:cs="Times New Roman"/>
          <w:sz w:val="28"/>
          <w:szCs w:val="28"/>
        </w:rPr>
      </w:pPr>
      <w:r w:rsidRPr="00D73677">
        <w:rPr>
          <w:rFonts w:ascii="Times New Roman" w:hAnsi="Times New Roman" w:cs="Times New Roman"/>
          <w:sz w:val="28"/>
          <w:szCs w:val="28"/>
        </w:rPr>
        <w:t>Рисунок</w:t>
      </w:r>
      <w:r>
        <w:rPr>
          <w:rFonts w:ascii="Times New Roman" w:hAnsi="Times New Roman" w:cs="Times New Roman"/>
          <w:sz w:val="28"/>
          <w:szCs w:val="28"/>
        </w:rPr>
        <w:t xml:space="preserve"> 3 -</w:t>
      </w:r>
      <w:r w:rsidRPr="00D73677">
        <w:rPr>
          <w:rFonts w:ascii="Times New Roman" w:hAnsi="Times New Roman" w:cs="Times New Roman"/>
          <w:sz w:val="28"/>
          <w:szCs w:val="28"/>
        </w:rPr>
        <w:t xml:space="preserve"> </w:t>
      </w:r>
      <w:r>
        <w:rPr>
          <w:rFonts w:ascii="Times New Roman" w:hAnsi="Times New Roman" w:cs="Times New Roman"/>
          <w:sz w:val="28"/>
          <w:szCs w:val="28"/>
        </w:rPr>
        <w:t>Распределение нагрузки на покрытие</w:t>
      </w:r>
    </w:p>
    <w:p w14:paraId="4BE1D6C3" w14:textId="77777777" w:rsidR="005F1E7B" w:rsidRDefault="005F1E7B" w:rsidP="00940343">
      <w:pPr>
        <w:spacing w:after="0" w:line="240" w:lineRule="auto"/>
        <w:ind w:firstLine="426"/>
        <w:jc w:val="both"/>
        <w:rPr>
          <w:rFonts w:ascii="Times New Roman" w:hAnsi="Times New Roman" w:cs="Times New Roman"/>
          <w:sz w:val="28"/>
          <w:szCs w:val="28"/>
        </w:rPr>
      </w:pPr>
    </w:p>
    <w:p w14:paraId="56B491EC" w14:textId="09B6A76F" w:rsidR="00956C6E" w:rsidRDefault="00785002" w:rsidP="00940343">
      <w:pPr>
        <w:spacing w:after="0" w:line="240" w:lineRule="auto"/>
        <w:ind w:firstLine="426"/>
        <w:jc w:val="both"/>
        <w:rPr>
          <w:rFonts w:ascii="Times New Roman" w:hAnsi="Times New Roman" w:cs="Times New Roman"/>
          <w:sz w:val="28"/>
          <w:szCs w:val="28"/>
        </w:rPr>
      </w:pPr>
      <w:r w:rsidRPr="00141C10">
        <w:rPr>
          <w:rFonts w:ascii="Times New Roman" w:hAnsi="Times New Roman" w:cs="Times New Roman"/>
          <w:sz w:val="28"/>
          <w:szCs w:val="28"/>
        </w:rPr>
        <w:t>Таким образом, в условиях прогрессирующей автомобилизации, увеличению грузопотока, интенсивного разрушения существующей транспортной сети, недолговечности нынешнего покрытия существует альтернатива строительства автомобильных дорог с цементобетонным покрытием. Это приведет к минимизации расходов на дорожное строительство в долгосрочной перспективе, увеличению транспортно-эксплуатационных характеристик и качественных дорог.</w:t>
      </w:r>
      <w:r w:rsidR="00956C6E" w:rsidRPr="00956C6E">
        <w:rPr>
          <w:rFonts w:ascii="Times New Roman" w:hAnsi="Times New Roman" w:cs="Times New Roman"/>
          <w:sz w:val="28"/>
          <w:szCs w:val="28"/>
        </w:rPr>
        <w:t xml:space="preserve"> </w:t>
      </w:r>
      <w:r w:rsidR="00956C6E">
        <w:rPr>
          <w:rFonts w:ascii="Times New Roman" w:hAnsi="Times New Roman" w:cs="Times New Roman"/>
          <w:sz w:val="28"/>
          <w:szCs w:val="28"/>
        </w:rPr>
        <w:t>Применение цементобетона в дорожном строительстве даст серьезный мультипликативный эффект – реализация соответствующих проектов позволит в короткие сроки создать сеть безопасных и качественных дорог, не требующих постоянных расходов на содержание и ремонты, будет способствовать развитию отдаленных районов и городов.</w:t>
      </w:r>
    </w:p>
    <w:p w14:paraId="3CF48C2D" w14:textId="77777777" w:rsidR="008B4404" w:rsidRDefault="008B4404" w:rsidP="00940343">
      <w:pPr>
        <w:spacing w:after="0" w:line="240" w:lineRule="auto"/>
        <w:ind w:firstLine="426"/>
        <w:jc w:val="both"/>
        <w:rPr>
          <w:rFonts w:ascii="Times New Roman" w:hAnsi="Times New Roman" w:cs="Times New Roman"/>
          <w:sz w:val="28"/>
          <w:szCs w:val="28"/>
        </w:rPr>
      </w:pPr>
    </w:p>
    <w:p w14:paraId="34796E9C" w14:textId="77777777" w:rsidR="008B4404" w:rsidRDefault="008B4404" w:rsidP="00940343">
      <w:pPr>
        <w:spacing w:after="0" w:line="240" w:lineRule="auto"/>
        <w:ind w:firstLine="426"/>
        <w:jc w:val="both"/>
        <w:rPr>
          <w:rFonts w:ascii="Times New Roman" w:hAnsi="Times New Roman" w:cs="Times New Roman"/>
          <w:sz w:val="28"/>
          <w:szCs w:val="28"/>
        </w:rPr>
      </w:pPr>
    </w:p>
    <w:p w14:paraId="07BD9B8A" w14:textId="3360576F" w:rsidR="0075709C" w:rsidRPr="00956C6E" w:rsidRDefault="00785002" w:rsidP="00940343">
      <w:pPr>
        <w:pStyle w:val="a3"/>
        <w:numPr>
          <w:ilvl w:val="1"/>
          <w:numId w:val="23"/>
        </w:numPr>
        <w:tabs>
          <w:tab w:val="left" w:pos="1134"/>
        </w:tabs>
        <w:spacing w:after="0" w:line="240" w:lineRule="auto"/>
        <w:ind w:left="0" w:firstLine="426"/>
        <w:jc w:val="both"/>
        <w:rPr>
          <w:rFonts w:ascii="Times New Roman" w:hAnsi="Times New Roman" w:cs="Times New Roman"/>
          <w:b/>
          <w:bCs/>
          <w:sz w:val="28"/>
          <w:szCs w:val="28"/>
        </w:rPr>
      </w:pPr>
      <w:r w:rsidRPr="00956C6E">
        <w:rPr>
          <w:rFonts w:ascii="Times New Roman" w:hAnsi="Times New Roman" w:cs="Times New Roman"/>
          <w:b/>
          <w:bCs/>
          <w:sz w:val="28"/>
          <w:szCs w:val="28"/>
        </w:rPr>
        <w:t>Использование модификаторов в производстве дорожных покрытий для повышения физико-механических и эксплуатационных характеристик</w:t>
      </w:r>
    </w:p>
    <w:p w14:paraId="21915345" w14:textId="77777777" w:rsidR="00785002" w:rsidRDefault="00785002" w:rsidP="00940343">
      <w:pPr>
        <w:pStyle w:val="a3"/>
        <w:spacing w:after="0" w:line="240" w:lineRule="auto"/>
        <w:ind w:left="0" w:firstLine="426"/>
        <w:jc w:val="both"/>
        <w:rPr>
          <w:rFonts w:ascii="Times New Roman" w:hAnsi="Times New Roman" w:cs="Times New Roman"/>
          <w:b/>
          <w:bCs/>
          <w:sz w:val="28"/>
          <w:szCs w:val="28"/>
        </w:rPr>
      </w:pPr>
    </w:p>
    <w:p w14:paraId="6A63D48B" w14:textId="77777777" w:rsidR="005F743B" w:rsidRDefault="005F743B" w:rsidP="005F743B">
      <w:pPr>
        <w:tabs>
          <w:tab w:val="left" w:pos="709"/>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В технологии высокопрочных бетонов необходимо выполнять условия, обеспечивающие получение надлежащей структуры бетона и соответственно его высокой прочности. К ним в первую очередь, можно отнести:</w:t>
      </w:r>
    </w:p>
    <w:p w14:paraId="12DDC838" w14:textId="783F6F55" w:rsidR="005F743B" w:rsidRPr="00EC4BB2" w:rsidRDefault="005F743B" w:rsidP="005F743B">
      <w:pPr>
        <w:pStyle w:val="a3"/>
        <w:numPr>
          <w:ilvl w:val="0"/>
          <w:numId w:val="1"/>
        </w:numPr>
        <w:tabs>
          <w:tab w:val="left" w:pos="709"/>
          <w:tab w:val="left" w:pos="993"/>
        </w:tabs>
        <w:spacing w:after="0" w:line="240" w:lineRule="auto"/>
        <w:ind w:left="0" w:firstLine="426"/>
        <w:jc w:val="both"/>
        <w:rPr>
          <w:rFonts w:ascii="Times New Roman" w:hAnsi="Times New Roman" w:cs="Times New Roman"/>
          <w:sz w:val="28"/>
          <w:szCs w:val="28"/>
        </w:rPr>
      </w:pPr>
      <w:r w:rsidRPr="00EC4BB2">
        <w:rPr>
          <w:rFonts w:ascii="Times New Roman" w:hAnsi="Times New Roman" w:cs="Times New Roman"/>
          <w:sz w:val="28"/>
          <w:szCs w:val="28"/>
        </w:rPr>
        <w:t>применение высокопрочных цементов и заполнителей, особенно эффективно применение композиционных вяжущих веществ;</w:t>
      </w:r>
    </w:p>
    <w:p w14:paraId="6156B926" w14:textId="0DCB9F83" w:rsidR="005F743B" w:rsidRPr="00CB2ACD" w:rsidRDefault="005F743B" w:rsidP="005F743B">
      <w:pPr>
        <w:pStyle w:val="a3"/>
        <w:numPr>
          <w:ilvl w:val="0"/>
          <w:numId w:val="1"/>
        </w:numPr>
        <w:tabs>
          <w:tab w:val="left" w:pos="709"/>
          <w:tab w:val="left" w:pos="993"/>
        </w:tabs>
        <w:spacing w:after="0" w:line="240" w:lineRule="auto"/>
        <w:ind w:left="0" w:firstLine="426"/>
        <w:jc w:val="both"/>
        <w:rPr>
          <w:rFonts w:ascii="Times New Roman" w:hAnsi="Times New Roman" w:cs="Times New Roman"/>
          <w:sz w:val="28"/>
          <w:szCs w:val="28"/>
        </w:rPr>
      </w:pPr>
      <w:r w:rsidRPr="00EC4BB2">
        <w:rPr>
          <w:rFonts w:ascii="Times New Roman" w:hAnsi="Times New Roman" w:cs="Times New Roman"/>
          <w:sz w:val="28"/>
          <w:szCs w:val="28"/>
        </w:rPr>
        <w:t>предельно низкое водоцементное соотношение, обеспечивающее высокую первоначальную плотность структуры;</w:t>
      </w:r>
      <w:r w:rsidRPr="00CB2ACD">
        <w:rPr>
          <w:rFonts w:ascii="Times New Roman" w:hAnsi="Times New Roman" w:cs="Times New Roman"/>
          <w:sz w:val="28"/>
          <w:szCs w:val="28"/>
        </w:rPr>
        <w:t xml:space="preserve"> </w:t>
      </w:r>
    </w:p>
    <w:p w14:paraId="5709D878" w14:textId="2ED02D47" w:rsidR="005F743B" w:rsidRPr="00CB2ACD" w:rsidRDefault="005F743B" w:rsidP="005F743B">
      <w:pPr>
        <w:pStyle w:val="a3"/>
        <w:numPr>
          <w:ilvl w:val="0"/>
          <w:numId w:val="1"/>
        </w:numPr>
        <w:tabs>
          <w:tab w:val="left" w:pos="709"/>
          <w:tab w:val="left" w:pos="993"/>
        </w:tabs>
        <w:spacing w:after="0" w:line="240" w:lineRule="auto"/>
        <w:ind w:left="0" w:firstLine="426"/>
        <w:jc w:val="both"/>
        <w:rPr>
          <w:rFonts w:ascii="Times New Roman" w:hAnsi="Times New Roman" w:cs="Times New Roman"/>
          <w:sz w:val="28"/>
          <w:szCs w:val="28"/>
        </w:rPr>
      </w:pPr>
      <w:r w:rsidRPr="00EC4BB2">
        <w:rPr>
          <w:rFonts w:ascii="Times New Roman" w:hAnsi="Times New Roman" w:cs="Times New Roman"/>
          <w:sz w:val="28"/>
          <w:szCs w:val="28"/>
        </w:rPr>
        <w:t>правильный подбор соотношения различных компонентов твердой фазы, позволяющий получить особо плотную структуру материала;</w:t>
      </w:r>
      <w:r w:rsidRPr="00CB2ACD">
        <w:rPr>
          <w:rFonts w:ascii="Times New Roman" w:hAnsi="Times New Roman" w:cs="Times New Roman"/>
          <w:sz w:val="28"/>
          <w:szCs w:val="28"/>
        </w:rPr>
        <w:t xml:space="preserve"> </w:t>
      </w:r>
    </w:p>
    <w:p w14:paraId="2FC2627D" w14:textId="7151384F" w:rsidR="005F743B" w:rsidRPr="00EC4BB2" w:rsidRDefault="005F743B" w:rsidP="005F743B">
      <w:pPr>
        <w:pStyle w:val="a3"/>
        <w:numPr>
          <w:ilvl w:val="0"/>
          <w:numId w:val="1"/>
        </w:numPr>
        <w:tabs>
          <w:tab w:val="left" w:pos="709"/>
          <w:tab w:val="left" w:pos="993"/>
        </w:tabs>
        <w:spacing w:after="0" w:line="240" w:lineRule="auto"/>
        <w:ind w:left="0" w:firstLine="426"/>
        <w:jc w:val="both"/>
        <w:rPr>
          <w:rFonts w:ascii="Times New Roman" w:hAnsi="Times New Roman" w:cs="Times New Roman"/>
          <w:sz w:val="28"/>
          <w:szCs w:val="28"/>
        </w:rPr>
      </w:pPr>
      <w:r w:rsidRPr="00EC4BB2">
        <w:rPr>
          <w:rFonts w:ascii="Times New Roman" w:hAnsi="Times New Roman" w:cs="Times New Roman"/>
          <w:sz w:val="28"/>
          <w:szCs w:val="28"/>
        </w:rPr>
        <w:t>высокий предельно допустимый расход цемента, обеспечивающий надежное заполнение порового пространства новообразованиями цемента;</w:t>
      </w:r>
      <w:r w:rsidRPr="00CB2ACD">
        <w:rPr>
          <w:rFonts w:ascii="Times New Roman" w:hAnsi="Times New Roman" w:cs="Times New Roman"/>
          <w:sz w:val="28"/>
          <w:szCs w:val="28"/>
        </w:rPr>
        <w:t xml:space="preserve"> </w:t>
      </w:r>
    </w:p>
    <w:p w14:paraId="4F4928A8" w14:textId="6F5DD2AE" w:rsidR="005F743B" w:rsidRPr="00CB2ACD" w:rsidRDefault="005F743B" w:rsidP="005F743B">
      <w:pPr>
        <w:pStyle w:val="a3"/>
        <w:numPr>
          <w:ilvl w:val="0"/>
          <w:numId w:val="1"/>
        </w:numPr>
        <w:tabs>
          <w:tab w:val="left" w:pos="709"/>
          <w:tab w:val="left" w:pos="993"/>
        </w:tabs>
        <w:spacing w:after="0" w:line="240" w:lineRule="auto"/>
        <w:ind w:left="0" w:firstLine="426"/>
        <w:jc w:val="both"/>
        <w:rPr>
          <w:rFonts w:ascii="Times New Roman" w:hAnsi="Times New Roman" w:cs="Times New Roman"/>
          <w:sz w:val="28"/>
          <w:szCs w:val="28"/>
        </w:rPr>
      </w:pPr>
      <w:r w:rsidRPr="00EC4BB2">
        <w:rPr>
          <w:rFonts w:ascii="Times New Roman" w:hAnsi="Times New Roman" w:cs="Times New Roman"/>
          <w:sz w:val="28"/>
          <w:szCs w:val="28"/>
        </w:rPr>
        <w:t>применение суперпластификаторов и комплексных добавок, способствующих повышению плотности бетона и управлению его структурообразованием;</w:t>
      </w:r>
      <w:r w:rsidRPr="00CB2ACD">
        <w:rPr>
          <w:rFonts w:ascii="Times New Roman" w:hAnsi="Times New Roman" w:cs="Times New Roman"/>
          <w:sz w:val="28"/>
          <w:szCs w:val="28"/>
        </w:rPr>
        <w:t xml:space="preserve"> </w:t>
      </w:r>
    </w:p>
    <w:p w14:paraId="44A9874D" w14:textId="52BF7D92" w:rsidR="005F743B" w:rsidRPr="00CB2ACD" w:rsidRDefault="005F743B" w:rsidP="005F743B">
      <w:pPr>
        <w:pStyle w:val="a3"/>
        <w:numPr>
          <w:ilvl w:val="0"/>
          <w:numId w:val="1"/>
        </w:numPr>
        <w:tabs>
          <w:tab w:val="left" w:pos="709"/>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использование супертонких минеральных наполнителей, например, микрокремнезема</w:t>
      </w:r>
      <w:r w:rsidR="00851A57">
        <w:rPr>
          <w:rFonts w:ascii="Times New Roman" w:hAnsi="Times New Roman" w:cs="Times New Roman"/>
          <w:sz w:val="28"/>
          <w:szCs w:val="28"/>
        </w:rPr>
        <w:t xml:space="preserve"> (МК)</w:t>
      </w:r>
      <w:r>
        <w:rPr>
          <w:rFonts w:ascii="Times New Roman" w:hAnsi="Times New Roman" w:cs="Times New Roman"/>
          <w:sz w:val="28"/>
          <w:szCs w:val="28"/>
        </w:rPr>
        <w:t xml:space="preserve"> для повышения плотности и тонкозернистости структуры цементного камня;</w:t>
      </w:r>
    </w:p>
    <w:p w14:paraId="36B87FBF" w14:textId="5C022261" w:rsidR="005F743B" w:rsidRPr="00CB2ACD" w:rsidRDefault="005F743B" w:rsidP="005F743B">
      <w:pPr>
        <w:pStyle w:val="a3"/>
        <w:numPr>
          <w:ilvl w:val="0"/>
          <w:numId w:val="1"/>
        </w:numPr>
        <w:tabs>
          <w:tab w:val="left" w:pos="709"/>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введение наноэлементов для улучшения межфазового взаимодействия и упрочнения контактной зоны;</w:t>
      </w:r>
      <w:r w:rsidRPr="00CB2ACD">
        <w:rPr>
          <w:rFonts w:ascii="Times New Roman" w:hAnsi="Times New Roman" w:cs="Times New Roman"/>
          <w:sz w:val="28"/>
          <w:szCs w:val="28"/>
        </w:rPr>
        <w:t xml:space="preserve"> </w:t>
      </w:r>
    </w:p>
    <w:p w14:paraId="5F099601" w14:textId="4DC3205D" w:rsidR="005F743B" w:rsidRPr="00CB2ACD" w:rsidRDefault="005F743B" w:rsidP="005F743B">
      <w:pPr>
        <w:pStyle w:val="a3"/>
        <w:numPr>
          <w:ilvl w:val="0"/>
          <w:numId w:val="1"/>
        </w:numPr>
        <w:tabs>
          <w:tab w:val="left" w:pos="709"/>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особо тщательное перемешивание и уплотнение бетонной смеси для обеспечения его гомонизации, однородности полученной структуры и благоприятных условий взаимодействия составляющих бетона;</w:t>
      </w:r>
      <w:r w:rsidRPr="00CB2ACD">
        <w:rPr>
          <w:rFonts w:ascii="Times New Roman" w:hAnsi="Times New Roman" w:cs="Times New Roman"/>
          <w:sz w:val="28"/>
          <w:szCs w:val="28"/>
        </w:rPr>
        <w:t xml:space="preserve"> </w:t>
      </w:r>
    </w:p>
    <w:p w14:paraId="0DCC997B" w14:textId="51BB2E2B" w:rsidR="005F743B" w:rsidRPr="00CB2ACD" w:rsidRDefault="005F743B" w:rsidP="005F743B">
      <w:pPr>
        <w:pStyle w:val="a3"/>
        <w:numPr>
          <w:ilvl w:val="0"/>
          <w:numId w:val="1"/>
        </w:numPr>
        <w:tabs>
          <w:tab w:val="left" w:pos="709"/>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созданием наиболее благоприятных условий твердения бетона.</w:t>
      </w:r>
      <w:r w:rsidRPr="00CB2ACD">
        <w:rPr>
          <w:rFonts w:ascii="Times New Roman" w:hAnsi="Times New Roman" w:cs="Times New Roman"/>
          <w:sz w:val="28"/>
          <w:szCs w:val="28"/>
        </w:rPr>
        <w:t xml:space="preserve"> </w:t>
      </w:r>
    </w:p>
    <w:p w14:paraId="7D365771" w14:textId="05C3AACA" w:rsidR="00204E3A" w:rsidRPr="00AD6896" w:rsidRDefault="00743BD8" w:rsidP="00940343">
      <w:pPr>
        <w:pStyle w:val="a3"/>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Современное производство бетона тесно связано с широким использованием различных добавок (модификаторов). </w:t>
      </w:r>
      <w:r w:rsidR="00383130">
        <w:rPr>
          <w:rFonts w:ascii="Times New Roman" w:hAnsi="Times New Roman" w:cs="Times New Roman"/>
          <w:sz w:val="28"/>
          <w:szCs w:val="28"/>
        </w:rPr>
        <w:t>Введение добавок является одним из самых доступных, универсальных и технологичных способов улучшения всех свойств бетонных смесей</w:t>
      </w:r>
      <w:r w:rsidR="008B4404">
        <w:rPr>
          <w:rFonts w:ascii="Times New Roman" w:hAnsi="Times New Roman" w:cs="Times New Roman"/>
          <w:sz w:val="28"/>
          <w:szCs w:val="28"/>
        </w:rPr>
        <w:t xml:space="preserve">, а также </w:t>
      </w:r>
      <w:r w:rsidR="00383130">
        <w:rPr>
          <w:rFonts w:ascii="Times New Roman" w:hAnsi="Times New Roman" w:cs="Times New Roman"/>
          <w:sz w:val="28"/>
          <w:szCs w:val="28"/>
        </w:rPr>
        <w:t xml:space="preserve">придания им новых нехарактерных для них </w:t>
      </w:r>
      <w:r w:rsidR="008B4404">
        <w:rPr>
          <w:rFonts w:ascii="Times New Roman" w:hAnsi="Times New Roman" w:cs="Times New Roman"/>
          <w:sz w:val="28"/>
          <w:szCs w:val="28"/>
        </w:rPr>
        <w:t xml:space="preserve">свойств </w:t>
      </w:r>
      <w:r w:rsidR="00383130" w:rsidRPr="00383130">
        <w:rPr>
          <w:rFonts w:ascii="Times New Roman" w:hAnsi="Times New Roman" w:cs="Times New Roman"/>
          <w:sz w:val="28"/>
          <w:szCs w:val="28"/>
        </w:rPr>
        <w:t>[</w:t>
      </w:r>
      <w:r w:rsidR="00D4379E" w:rsidRPr="00D4379E">
        <w:rPr>
          <w:rFonts w:ascii="Times New Roman" w:hAnsi="Times New Roman" w:cs="Times New Roman"/>
          <w:sz w:val="28"/>
          <w:szCs w:val="28"/>
        </w:rPr>
        <w:t>26</w:t>
      </w:r>
      <w:r w:rsidR="00383130" w:rsidRPr="00383130">
        <w:rPr>
          <w:rFonts w:ascii="Times New Roman" w:hAnsi="Times New Roman" w:cs="Times New Roman"/>
          <w:sz w:val="28"/>
          <w:szCs w:val="28"/>
        </w:rPr>
        <w:t xml:space="preserve">]. </w:t>
      </w:r>
      <w:r w:rsidR="000F2D0F">
        <w:rPr>
          <w:rFonts w:ascii="Times New Roman" w:hAnsi="Times New Roman" w:cs="Times New Roman"/>
          <w:sz w:val="28"/>
          <w:szCs w:val="28"/>
        </w:rPr>
        <w:t>Химизация технологии бетона является мощным фактором повышения качества, долговечности и экономичности при экологической безопасности этих материалов. В связи с этим актуальность применения добавок и различных модификаторов с каждым годом растет.</w:t>
      </w:r>
    </w:p>
    <w:p w14:paraId="0061AE3A" w14:textId="284E92B9" w:rsidR="005206E4" w:rsidRPr="00CB2ACD" w:rsidRDefault="005206E4" w:rsidP="005206E4">
      <w:pPr>
        <w:pStyle w:val="a3"/>
        <w:tabs>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Наиболее эффективно применение в высокопрочных бетонах не отдельных модификаторов, а специально подобранных комплексов в зависимости от назначения бетона и предъявляемых к нему требований. Обязательным компонентом комплексов обычно является суперпластификатор, как наиболее эффективная добавка, к которому добавляются антивоздухововлекающие или наоборот воздухововлекающие или микрогазообразующие добавки, добавки, управляющие структурообразованием, в частности кинетикой схватывания и твердения, расширяющие добавки, активные минеральные компоненты и супертонкие наполнители, волокнистые добавки, наноэлементы и другие добавки. Состав комплекса должен соответствовать выбранной технологии и заданным свойствам бетона</w:t>
      </w:r>
      <w:r w:rsidR="0098764C">
        <w:rPr>
          <w:rFonts w:ascii="Times New Roman" w:hAnsi="Times New Roman" w:cs="Times New Roman"/>
          <w:sz w:val="28"/>
          <w:szCs w:val="28"/>
        </w:rPr>
        <w:t>.</w:t>
      </w:r>
    </w:p>
    <w:p w14:paraId="113F2241" w14:textId="77777777" w:rsidR="005206E4" w:rsidRDefault="005206E4" w:rsidP="005206E4">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Научно-технический обзор показывает, что создание и применение новых модификаторов – один из реальных путей дальнейшего совершенствования технологии и свойств бетона. </w:t>
      </w:r>
    </w:p>
    <w:p w14:paraId="1F9533F7" w14:textId="5B26421F" w:rsidR="004925AD" w:rsidRDefault="00743BD8" w:rsidP="00940343">
      <w:pPr>
        <w:pStyle w:val="a3"/>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Номенклатура добавок насчитывает сотни наименований, среди них особое место занимают суперпластификаторы и модификаторы, так как в их составе содержатся гидрофобизирующие элементы</w:t>
      </w:r>
      <w:r w:rsidR="004925AD">
        <w:rPr>
          <w:rFonts w:ascii="Times New Roman" w:hAnsi="Times New Roman" w:cs="Times New Roman"/>
          <w:sz w:val="28"/>
          <w:szCs w:val="28"/>
        </w:rPr>
        <w:t xml:space="preserve"> </w:t>
      </w:r>
      <w:r w:rsidR="004925AD" w:rsidRPr="004925AD">
        <w:rPr>
          <w:rFonts w:ascii="Times New Roman" w:hAnsi="Times New Roman" w:cs="Times New Roman"/>
          <w:sz w:val="28"/>
          <w:szCs w:val="28"/>
        </w:rPr>
        <w:t>[</w:t>
      </w:r>
      <w:r w:rsidR="00D4379E" w:rsidRPr="00D4379E">
        <w:rPr>
          <w:rFonts w:ascii="Times New Roman" w:hAnsi="Times New Roman" w:cs="Times New Roman"/>
          <w:sz w:val="28"/>
          <w:szCs w:val="28"/>
        </w:rPr>
        <w:t>27</w:t>
      </w:r>
      <w:r w:rsidR="004925AD" w:rsidRPr="004925AD">
        <w:rPr>
          <w:rFonts w:ascii="Times New Roman" w:hAnsi="Times New Roman" w:cs="Times New Roman"/>
          <w:sz w:val="28"/>
          <w:szCs w:val="28"/>
        </w:rPr>
        <w:t>]</w:t>
      </w:r>
      <w:r>
        <w:rPr>
          <w:rFonts w:ascii="Times New Roman" w:hAnsi="Times New Roman" w:cs="Times New Roman"/>
          <w:sz w:val="28"/>
          <w:szCs w:val="28"/>
        </w:rPr>
        <w:t xml:space="preserve">. </w:t>
      </w:r>
      <w:r w:rsidR="004925AD">
        <w:rPr>
          <w:rFonts w:ascii="Times New Roman" w:hAnsi="Times New Roman" w:cs="Times New Roman"/>
          <w:sz w:val="28"/>
          <w:szCs w:val="28"/>
        </w:rPr>
        <w:t xml:space="preserve">Они в свою очередь положительно влияют на физико-технические </w:t>
      </w:r>
      <w:r w:rsidR="00204E3A">
        <w:rPr>
          <w:rFonts w:ascii="Times New Roman" w:hAnsi="Times New Roman" w:cs="Times New Roman"/>
          <w:sz w:val="28"/>
          <w:szCs w:val="28"/>
        </w:rPr>
        <w:t xml:space="preserve">свойства бетона, </w:t>
      </w:r>
      <w:r w:rsidR="008B4404">
        <w:rPr>
          <w:rFonts w:ascii="Times New Roman" w:hAnsi="Times New Roman" w:cs="Times New Roman"/>
          <w:sz w:val="28"/>
          <w:szCs w:val="28"/>
        </w:rPr>
        <w:t>кроме того</w:t>
      </w:r>
      <w:r w:rsidR="00204E3A">
        <w:rPr>
          <w:rFonts w:ascii="Times New Roman" w:hAnsi="Times New Roman" w:cs="Times New Roman"/>
          <w:sz w:val="28"/>
          <w:szCs w:val="28"/>
        </w:rPr>
        <w:t xml:space="preserve"> они </w:t>
      </w:r>
      <w:r w:rsidR="007562DE">
        <w:rPr>
          <w:rFonts w:ascii="Times New Roman" w:hAnsi="Times New Roman" w:cs="Times New Roman"/>
          <w:sz w:val="28"/>
          <w:szCs w:val="28"/>
        </w:rPr>
        <w:t>более бюджетные</w:t>
      </w:r>
      <w:r w:rsidR="00204E3A">
        <w:rPr>
          <w:rFonts w:ascii="Times New Roman" w:hAnsi="Times New Roman" w:cs="Times New Roman"/>
          <w:sz w:val="28"/>
          <w:szCs w:val="28"/>
        </w:rPr>
        <w:t xml:space="preserve"> и нед</w:t>
      </w:r>
      <w:r w:rsidR="009C6107">
        <w:rPr>
          <w:rFonts w:ascii="Times New Roman" w:hAnsi="Times New Roman" w:cs="Times New Roman"/>
          <w:sz w:val="28"/>
          <w:szCs w:val="28"/>
        </w:rPr>
        <w:t>е</w:t>
      </w:r>
      <w:r w:rsidR="00204E3A">
        <w:rPr>
          <w:rFonts w:ascii="Times New Roman" w:hAnsi="Times New Roman" w:cs="Times New Roman"/>
          <w:sz w:val="28"/>
          <w:szCs w:val="28"/>
        </w:rPr>
        <w:t>фицитные.</w:t>
      </w:r>
    </w:p>
    <w:p w14:paraId="67F24ADA" w14:textId="0B3AE17A" w:rsidR="009739F0" w:rsidRDefault="009739F0" w:rsidP="008B4404">
      <w:pPr>
        <w:pStyle w:val="a3"/>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Представляет </w:t>
      </w:r>
      <w:r w:rsidR="007562DE">
        <w:rPr>
          <w:rFonts w:ascii="Times New Roman" w:hAnsi="Times New Roman" w:cs="Times New Roman"/>
          <w:sz w:val="28"/>
          <w:szCs w:val="28"/>
        </w:rPr>
        <w:t xml:space="preserve">большой </w:t>
      </w:r>
      <w:r>
        <w:rPr>
          <w:rFonts w:ascii="Times New Roman" w:hAnsi="Times New Roman" w:cs="Times New Roman"/>
          <w:sz w:val="28"/>
          <w:szCs w:val="28"/>
        </w:rPr>
        <w:t xml:space="preserve">интерес работа о высокопрочных цементных бетонах для дорожного строительства В. Г. Хозина, Н. М. Морозова, И. В. Боровских, С. В. Степанова. Авторы предлагают рассмотреть использование супер-пластификаторов С-3 и </w:t>
      </w:r>
      <w:r>
        <w:rPr>
          <w:rFonts w:ascii="Times New Roman" w:hAnsi="Times New Roman" w:cs="Times New Roman"/>
          <w:sz w:val="28"/>
          <w:szCs w:val="28"/>
          <w:lang w:val="en-US"/>
        </w:rPr>
        <w:t>Melflux</w:t>
      </w:r>
      <w:r w:rsidRPr="009739F0">
        <w:rPr>
          <w:rFonts w:ascii="Times New Roman" w:hAnsi="Times New Roman" w:cs="Times New Roman"/>
          <w:sz w:val="28"/>
          <w:szCs w:val="28"/>
        </w:rPr>
        <w:t xml:space="preserve"> 2651. </w:t>
      </w:r>
      <w:r>
        <w:rPr>
          <w:rFonts w:ascii="Times New Roman" w:hAnsi="Times New Roman" w:cs="Times New Roman"/>
          <w:sz w:val="28"/>
          <w:szCs w:val="28"/>
        </w:rPr>
        <w:t>При исследовании структуры цементного камня наглядно показано уменьшение пористости и количеств</w:t>
      </w:r>
      <w:r w:rsidR="008B4404">
        <w:rPr>
          <w:rFonts w:ascii="Times New Roman" w:hAnsi="Times New Roman" w:cs="Times New Roman"/>
          <w:sz w:val="28"/>
          <w:szCs w:val="28"/>
        </w:rPr>
        <w:t>а</w:t>
      </w:r>
      <w:r>
        <w:rPr>
          <w:rFonts w:ascii="Times New Roman" w:hAnsi="Times New Roman" w:cs="Times New Roman"/>
          <w:sz w:val="28"/>
          <w:szCs w:val="28"/>
        </w:rPr>
        <w:t xml:space="preserve"> микротрещин, а также бóльшую однородность. Для дорожных конструкций одним из очень важных критериев является трещиностойкость цементного бетона </w:t>
      </w:r>
      <w:r w:rsidRPr="003B178E">
        <w:rPr>
          <w:rFonts w:ascii="Times New Roman" w:hAnsi="Times New Roman" w:cs="Times New Roman"/>
          <w:sz w:val="28"/>
          <w:szCs w:val="28"/>
        </w:rPr>
        <w:t>[</w:t>
      </w:r>
      <w:r w:rsidR="00D4379E" w:rsidRPr="00B21E1F">
        <w:rPr>
          <w:rFonts w:ascii="Times New Roman" w:hAnsi="Times New Roman" w:cs="Times New Roman"/>
          <w:sz w:val="28"/>
          <w:szCs w:val="28"/>
        </w:rPr>
        <w:t>28</w:t>
      </w:r>
      <w:r w:rsidRPr="003B178E">
        <w:rPr>
          <w:rFonts w:ascii="Times New Roman" w:hAnsi="Times New Roman" w:cs="Times New Roman"/>
          <w:sz w:val="28"/>
          <w:szCs w:val="28"/>
        </w:rPr>
        <w:t>]</w:t>
      </w:r>
      <w:r w:rsidR="00386D24">
        <w:rPr>
          <w:rFonts w:ascii="Times New Roman" w:hAnsi="Times New Roman" w:cs="Times New Roman"/>
          <w:sz w:val="28"/>
          <w:szCs w:val="28"/>
        </w:rPr>
        <w:t>.</w:t>
      </w:r>
    </w:p>
    <w:p w14:paraId="0946CBC6" w14:textId="7C4F4506" w:rsidR="003B178E" w:rsidRPr="003B178E" w:rsidRDefault="00DD5AAA" w:rsidP="00940343">
      <w:pPr>
        <w:pStyle w:val="a3"/>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В СоюздорНИИ кандидаты технических наук А. М. Шейнин, С. В. Эккель рассмотрели вопрос использования микрокремнезема в дорожном бетоне. Микрокремнезем обладает пуццолановым эффектом и тем самым проявляет вяжущие свойства в бетоне</w:t>
      </w:r>
      <w:r w:rsidR="00BE0D6C">
        <w:rPr>
          <w:rFonts w:ascii="Times New Roman" w:hAnsi="Times New Roman" w:cs="Times New Roman"/>
          <w:sz w:val="28"/>
          <w:szCs w:val="28"/>
        </w:rPr>
        <w:t>. Согласно результатов</w:t>
      </w:r>
      <w:r w:rsidR="00CC5187" w:rsidRPr="00CC5187">
        <w:rPr>
          <w:rFonts w:ascii="Times New Roman" w:hAnsi="Times New Roman" w:cs="Times New Roman"/>
          <w:sz w:val="28"/>
          <w:szCs w:val="28"/>
        </w:rPr>
        <w:t>,</w:t>
      </w:r>
      <w:r w:rsidR="00BE0D6C">
        <w:rPr>
          <w:rFonts w:ascii="Times New Roman" w:hAnsi="Times New Roman" w:cs="Times New Roman"/>
          <w:sz w:val="28"/>
          <w:szCs w:val="28"/>
        </w:rPr>
        <w:t xml:space="preserve"> авторы достигли</w:t>
      </w:r>
      <w:r>
        <w:rPr>
          <w:rFonts w:ascii="Times New Roman" w:hAnsi="Times New Roman" w:cs="Times New Roman"/>
          <w:sz w:val="28"/>
          <w:szCs w:val="28"/>
        </w:rPr>
        <w:t xml:space="preserve"> повыш</w:t>
      </w:r>
      <w:r w:rsidR="00BE0D6C">
        <w:rPr>
          <w:rFonts w:ascii="Times New Roman" w:hAnsi="Times New Roman" w:cs="Times New Roman"/>
          <w:sz w:val="28"/>
          <w:szCs w:val="28"/>
        </w:rPr>
        <w:t>ения</w:t>
      </w:r>
      <w:r>
        <w:rPr>
          <w:rFonts w:ascii="Times New Roman" w:hAnsi="Times New Roman" w:cs="Times New Roman"/>
          <w:sz w:val="28"/>
          <w:szCs w:val="28"/>
        </w:rPr>
        <w:t xml:space="preserve"> прочност</w:t>
      </w:r>
      <w:r w:rsidR="00BE0D6C">
        <w:rPr>
          <w:rFonts w:ascii="Times New Roman" w:hAnsi="Times New Roman" w:cs="Times New Roman"/>
          <w:sz w:val="28"/>
          <w:szCs w:val="28"/>
        </w:rPr>
        <w:t>и бетона с микрокремнеземом в среднем на 20%</w:t>
      </w:r>
      <w:r>
        <w:rPr>
          <w:rFonts w:ascii="Times New Roman" w:hAnsi="Times New Roman" w:cs="Times New Roman"/>
          <w:sz w:val="28"/>
          <w:szCs w:val="28"/>
        </w:rPr>
        <w:t>, плотност</w:t>
      </w:r>
      <w:r w:rsidR="00BE0D6C">
        <w:rPr>
          <w:rFonts w:ascii="Times New Roman" w:hAnsi="Times New Roman" w:cs="Times New Roman"/>
          <w:sz w:val="28"/>
          <w:szCs w:val="28"/>
        </w:rPr>
        <w:t xml:space="preserve">и бетонной смеси, что уменьшает ее возможное расслоение. Несмотря на положительные результаты по улучшению прочностных характеристик бетона, отмечается небольшое снижение морозостойкости </w:t>
      </w:r>
      <w:r w:rsidR="00BE0D6C" w:rsidRPr="00BE0D6C">
        <w:rPr>
          <w:rFonts w:ascii="Times New Roman" w:hAnsi="Times New Roman" w:cs="Times New Roman"/>
          <w:sz w:val="28"/>
          <w:szCs w:val="28"/>
        </w:rPr>
        <w:t>[</w:t>
      </w:r>
      <w:r w:rsidR="00D4379E" w:rsidRPr="00D4379E">
        <w:rPr>
          <w:rFonts w:ascii="Times New Roman" w:hAnsi="Times New Roman" w:cs="Times New Roman"/>
          <w:sz w:val="28"/>
          <w:szCs w:val="28"/>
        </w:rPr>
        <w:t>2</w:t>
      </w:r>
      <w:r w:rsidR="00BE0D6C" w:rsidRPr="00BE0D6C">
        <w:rPr>
          <w:rFonts w:ascii="Times New Roman" w:hAnsi="Times New Roman" w:cs="Times New Roman"/>
          <w:sz w:val="28"/>
          <w:szCs w:val="28"/>
        </w:rPr>
        <w:t>9]</w:t>
      </w:r>
      <w:r w:rsidR="00BE0D6C">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642F4BE" w14:textId="474EE190" w:rsidR="00A030C2" w:rsidRDefault="0012611F" w:rsidP="00940343">
      <w:pPr>
        <w:pStyle w:val="a3"/>
        <w:spacing w:after="0" w:line="240" w:lineRule="auto"/>
        <w:ind w:left="0" w:firstLine="426"/>
        <w:jc w:val="both"/>
        <w:rPr>
          <w:rFonts w:ascii="Times New Roman" w:hAnsi="Times New Roman" w:cs="Times New Roman"/>
          <w:sz w:val="28"/>
          <w:szCs w:val="28"/>
        </w:rPr>
      </w:pPr>
      <w:r w:rsidRPr="0012611F">
        <w:rPr>
          <w:rFonts w:ascii="Times New Roman" w:hAnsi="Times New Roman" w:cs="Times New Roman"/>
          <w:sz w:val="28"/>
          <w:szCs w:val="28"/>
        </w:rPr>
        <w:t xml:space="preserve">В цементных бетонах различного назначения применяют высокодисперсные тонкомолотые минеральные добавки, содержащие </w:t>
      </w:r>
      <w:r w:rsidRPr="0012611F">
        <w:rPr>
          <w:rFonts w:ascii="Times New Roman" w:hAnsi="Times New Roman" w:cs="Times New Roman"/>
          <w:sz w:val="28"/>
          <w:szCs w:val="28"/>
          <w:lang w:val="en-US"/>
        </w:rPr>
        <w:t>SiO</w:t>
      </w:r>
      <w:r w:rsidRPr="0012611F">
        <w:rPr>
          <w:rFonts w:ascii="Times New Roman" w:hAnsi="Times New Roman" w:cs="Times New Roman"/>
          <w:sz w:val="28"/>
          <w:szCs w:val="28"/>
          <w:vertAlign w:val="subscript"/>
        </w:rPr>
        <w:t>2</w:t>
      </w:r>
      <w:r w:rsidRPr="0012611F">
        <w:rPr>
          <w:rFonts w:ascii="Times New Roman" w:hAnsi="Times New Roman" w:cs="Times New Roman"/>
          <w:sz w:val="28"/>
          <w:szCs w:val="28"/>
        </w:rPr>
        <w:t xml:space="preserve">. К таким добавкам можно отнести микрокремнезем, золу, метакаолин и т.д. </w:t>
      </w:r>
      <w:r>
        <w:rPr>
          <w:rFonts w:ascii="Times New Roman" w:hAnsi="Times New Roman" w:cs="Times New Roman"/>
          <w:sz w:val="28"/>
          <w:szCs w:val="28"/>
        </w:rPr>
        <w:t>П</w:t>
      </w:r>
      <w:r w:rsidR="00A030C2">
        <w:rPr>
          <w:rFonts w:ascii="Times New Roman" w:hAnsi="Times New Roman" w:cs="Times New Roman"/>
          <w:sz w:val="28"/>
          <w:szCs w:val="28"/>
        </w:rPr>
        <w:t xml:space="preserve">редставляют интерес работы, где авторы предлагают использовать в качестве модификатора – микрокремнезем. В работе С. В. Степанова, Б. В. Боровских и А. Ф. Галеева отмечается повышение прочности бетона на растяжение при изгибе, как в составе мелкозернистого бетона, так и крупнозернистом. Также авторы отмечают улучшение физико-механических свойств в совокупности использования микрокремнезема и суперпластификатора. Это связано со снижением пористости в контактной зоне цементного камня с заполнителем </w:t>
      </w:r>
      <w:r w:rsidR="00A030C2" w:rsidRPr="00B6032F">
        <w:rPr>
          <w:rFonts w:ascii="Times New Roman" w:hAnsi="Times New Roman" w:cs="Times New Roman"/>
          <w:sz w:val="28"/>
          <w:szCs w:val="28"/>
        </w:rPr>
        <w:t>[</w:t>
      </w:r>
      <w:r w:rsidR="00D4379E" w:rsidRPr="00D4379E">
        <w:rPr>
          <w:rFonts w:ascii="Times New Roman" w:hAnsi="Times New Roman" w:cs="Times New Roman"/>
          <w:sz w:val="28"/>
          <w:szCs w:val="28"/>
        </w:rPr>
        <w:t>30</w:t>
      </w:r>
      <w:r w:rsidR="0084208D" w:rsidRPr="0084208D">
        <w:rPr>
          <w:rFonts w:ascii="Times New Roman" w:hAnsi="Times New Roman" w:cs="Times New Roman"/>
          <w:sz w:val="28"/>
          <w:szCs w:val="28"/>
        </w:rPr>
        <w:t>, 31</w:t>
      </w:r>
      <w:r w:rsidR="00A030C2" w:rsidRPr="00B6032F">
        <w:rPr>
          <w:rFonts w:ascii="Times New Roman" w:hAnsi="Times New Roman" w:cs="Times New Roman"/>
          <w:sz w:val="28"/>
          <w:szCs w:val="28"/>
        </w:rPr>
        <w:t>].</w:t>
      </w:r>
      <w:r w:rsidR="00A030C2">
        <w:rPr>
          <w:rFonts w:ascii="Times New Roman" w:hAnsi="Times New Roman" w:cs="Times New Roman"/>
          <w:sz w:val="28"/>
          <w:szCs w:val="28"/>
        </w:rPr>
        <w:t xml:space="preserve"> </w:t>
      </w:r>
    </w:p>
    <w:p w14:paraId="6367FC96" w14:textId="4A7C2870" w:rsidR="0012611F" w:rsidRPr="0012611F" w:rsidRDefault="00A030C2" w:rsidP="00940343">
      <w:pPr>
        <w:pStyle w:val="a3"/>
        <w:spacing w:after="0" w:line="240" w:lineRule="auto"/>
        <w:ind w:left="0" w:firstLine="426"/>
        <w:jc w:val="both"/>
        <w:rPr>
          <w:rFonts w:ascii="Times New Roman" w:hAnsi="Times New Roman" w:cs="Times New Roman"/>
          <w:sz w:val="28"/>
          <w:szCs w:val="28"/>
        </w:rPr>
      </w:pPr>
      <w:r w:rsidRPr="002A056A">
        <w:rPr>
          <w:rFonts w:ascii="Times New Roman" w:hAnsi="Times New Roman" w:cs="Times New Roman"/>
          <w:sz w:val="28"/>
          <w:szCs w:val="28"/>
        </w:rPr>
        <w:t xml:space="preserve">Изучение </w:t>
      </w:r>
      <w:r w:rsidR="008B4404" w:rsidRPr="002A056A">
        <w:rPr>
          <w:rFonts w:ascii="Times New Roman" w:hAnsi="Times New Roman" w:cs="Times New Roman"/>
          <w:sz w:val="28"/>
          <w:szCs w:val="28"/>
        </w:rPr>
        <w:t>таких</w:t>
      </w:r>
      <w:r w:rsidR="008B4404">
        <w:rPr>
          <w:rFonts w:ascii="Times New Roman" w:hAnsi="Times New Roman" w:cs="Times New Roman"/>
          <w:sz w:val="28"/>
          <w:szCs w:val="28"/>
        </w:rPr>
        <w:t xml:space="preserve"> </w:t>
      </w:r>
      <w:r w:rsidRPr="002A056A">
        <w:rPr>
          <w:rFonts w:ascii="Times New Roman" w:hAnsi="Times New Roman" w:cs="Times New Roman"/>
          <w:sz w:val="28"/>
          <w:szCs w:val="28"/>
        </w:rPr>
        <w:t>добавок</w:t>
      </w:r>
      <w:r w:rsidR="008B4404">
        <w:rPr>
          <w:rFonts w:ascii="Times New Roman" w:hAnsi="Times New Roman" w:cs="Times New Roman"/>
          <w:sz w:val="28"/>
          <w:szCs w:val="28"/>
        </w:rPr>
        <w:t>,</w:t>
      </w:r>
      <w:r w:rsidRPr="002A056A">
        <w:rPr>
          <w:rFonts w:ascii="Times New Roman" w:hAnsi="Times New Roman" w:cs="Times New Roman"/>
          <w:sz w:val="28"/>
          <w:szCs w:val="28"/>
        </w:rPr>
        <w:t xml:space="preserve"> как микрокремнезем привело к исследованию подобных улучшенных добавок. В состав микрокремнезема процентное содержание </w:t>
      </w:r>
      <w:r w:rsidRPr="002A056A">
        <w:rPr>
          <w:rFonts w:ascii="Times New Roman" w:hAnsi="Times New Roman" w:cs="Times New Roman"/>
          <w:sz w:val="28"/>
          <w:szCs w:val="28"/>
          <w:lang w:val="en-US"/>
        </w:rPr>
        <w:t>SiO</w:t>
      </w:r>
      <w:r w:rsidRPr="002A056A">
        <w:rPr>
          <w:rFonts w:ascii="Times New Roman" w:hAnsi="Times New Roman" w:cs="Times New Roman"/>
          <w:sz w:val="28"/>
          <w:szCs w:val="28"/>
          <w:vertAlign w:val="subscript"/>
        </w:rPr>
        <w:t>2</w:t>
      </w:r>
      <w:r w:rsidRPr="002A056A">
        <w:rPr>
          <w:rFonts w:ascii="Times New Roman" w:hAnsi="Times New Roman" w:cs="Times New Roman"/>
          <w:sz w:val="28"/>
          <w:szCs w:val="28"/>
        </w:rPr>
        <w:t xml:space="preserve"> составляет </w:t>
      </w:r>
      <w:r w:rsidR="002A056A" w:rsidRPr="002A056A">
        <w:rPr>
          <w:rFonts w:ascii="Times New Roman" w:hAnsi="Times New Roman" w:cs="Times New Roman"/>
          <w:sz w:val="28"/>
          <w:szCs w:val="28"/>
        </w:rPr>
        <w:t>не менее 85%</w:t>
      </w:r>
      <w:r w:rsidR="007562DE">
        <w:rPr>
          <w:rFonts w:ascii="Times New Roman" w:hAnsi="Times New Roman" w:cs="Times New Roman"/>
          <w:sz w:val="28"/>
          <w:szCs w:val="28"/>
        </w:rPr>
        <w:t>. Поэтому</w:t>
      </w:r>
      <w:r w:rsidRPr="002A056A">
        <w:rPr>
          <w:rFonts w:ascii="Times New Roman" w:hAnsi="Times New Roman" w:cs="Times New Roman"/>
          <w:sz w:val="28"/>
          <w:szCs w:val="28"/>
        </w:rPr>
        <w:t xml:space="preserve"> с похожим содержанием оксида кремния предлагается рассмотреть каолины. Продуктом дегидратации каолиновой глины является метакаолин.</w:t>
      </w:r>
      <w:r>
        <w:rPr>
          <w:rFonts w:ascii="Times New Roman" w:hAnsi="Times New Roman" w:cs="Times New Roman"/>
          <w:sz w:val="28"/>
          <w:szCs w:val="28"/>
        </w:rPr>
        <w:t xml:space="preserve"> </w:t>
      </w:r>
      <w:r w:rsidR="0012611F" w:rsidRPr="0012611F">
        <w:rPr>
          <w:rFonts w:ascii="Times New Roman" w:hAnsi="Times New Roman" w:cs="Times New Roman"/>
          <w:sz w:val="28"/>
          <w:szCs w:val="28"/>
        </w:rPr>
        <w:t xml:space="preserve">Авторы статьи Hong-Sam Kim, Sang-Ho Lee, Han-Young Moon отмечают </w:t>
      </w:r>
      <w:r w:rsidR="0012611F" w:rsidRPr="00B95C16">
        <w:rPr>
          <w:rFonts w:ascii="Times New Roman" w:hAnsi="Times New Roman" w:cs="Times New Roman"/>
          <w:sz w:val="28"/>
          <w:szCs w:val="28"/>
        </w:rPr>
        <w:t>[</w:t>
      </w:r>
      <w:r w:rsidR="00B95C16" w:rsidRPr="00B95C16">
        <w:rPr>
          <w:rFonts w:ascii="Times New Roman" w:hAnsi="Times New Roman" w:cs="Times New Roman"/>
          <w:sz w:val="28"/>
          <w:szCs w:val="28"/>
        </w:rPr>
        <w:t>3</w:t>
      </w:r>
      <w:r w:rsidR="008420CD" w:rsidRPr="008420CD">
        <w:rPr>
          <w:rFonts w:ascii="Times New Roman" w:hAnsi="Times New Roman" w:cs="Times New Roman"/>
          <w:sz w:val="28"/>
          <w:szCs w:val="28"/>
        </w:rPr>
        <w:t>2</w:t>
      </w:r>
      <w:r w:rsidR="0012611F" w:rsidRPr="00B95C16">
        <w:rPr>
          <w:rFonts w:ascii="Times New Roman" w:hAnsi="Times New Roman" w:cs="Times New Roman"/>
          <w:sz w:val="28"/>
          <w:szCs w:val="28"/>
        </w:rPr>
        <w:t>],</w:t>
      </w:r>
      <w:r w:rsidR="0012611F" w:rsidRPr="0012611F">
        <w:rPr>
          <w:rFonts w:ascii="Times New Roman" w:hAnsi="Times New Roman" w:cs="Times New Roman"/>
          <w:sz w:val="28"/>
          <w:szCs w:val="28"/>
        </w:rPr>
        <w:t xml:space="preserve"> что метакаолин является более перспективным материалом в сравнении с дорогостоящим микрокремнеземом.</w:t>
      </w:r>
    </w:p>
    <w:p w14:paraId="41B3EEFF" w14:textId="26BA1131" w:rsidR="00A030C2" w:rsidRDefault="00A030C2" w:rsidP="00940343">
      <w:pPr>
        <w:pStyle w:val="a3"/>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Метакаолин – это термоактивированный алюмосиликатный материал, имеющий высокие пуццолановые свойства</w:t>
      </w:r>
      <w:r w:rsidR="002A056A">
        <w:rPr>
          <w:rFonts w:ascii="Times New Roman" w:hAnsi="Times New Roman" w:cs="Times New Roman"/>
          <w:sz w:val="28"/>
          <w:szCs w:val="28"/>
        </w:rPr>
        <w:t xml:space="preserve"> за счет мелкого гранулометрического состава</w:t>
      </w:r>
      <w:r>
        <w:rPr>
          <w:rFonts w:ascii="Times New Roman" w:hAnsi="Times New Roman" w:cs="Times New Roman"/>
          <w:sz w:val="28"/>
          <w:szCs w:val="28"/>
        </w:rPr>
        <w:t xml:space="preserve">. </w:t>
      </w:r>
      <w:r w:rsidR="0050786B">
        <w:rPr>
          <w:rFonts w:ascii="Times New Roman" w:hAnsi="Times New Roman" w:cs="Times New Roman"/>
          <w:sz w:val="28"/>
          <w:szCs w:val="28"/>
        </w:rPr>
        <w:t xml:space="preserve">Метакаолин представляет собой порошок от белого до серовато-бежевого или розового цвета со средним размером частиц 1-5 мкм </w:t>
      </w:r>
      <w:r w:rsidR="0050786B" w:rsidRPr="0050786B">
        <w:rPr>
          <w:rFonts w:ascii="Times New Roman" w:hAnsi="Times New Roman" w:cs="Times New Roman"/>
          <w:sz w:val="28"/>
          <w:szCs w:val="28"/>
        </w:rPr>
        <w:t>[</w:t>
      </w:r>
      <w:r w:rsidR="00D4379E" w:rsidRPr="00D4379E">
        <w:rPr>
          <w:rFonts w:ascii="Times New Roman" w:hAnsi="Times New Roman" w:cs="Times New Roman"/>
          <w:sz w:val="28"/>
          <w:szCs w:val="28"/>
        </w:rPr>
        <w:t>3</w:t>
      </w:r>
      <w:r w:rsidR="008420CD" w:rsidRPr="008420CD">
        <w:rPr>
          <w:rFonts w:ascii="Times New Roman" w:hAnsi="Times New Roman" w:cs="Times New Roman"/>
          <w:sz w:val="28"/>
          <w:szCs w:val="28"/>
        </w:rPr>
        <w:t>3</w:t>
      </w:r>
      <w:r w:rsidR="0050786B" w:rsidRPr="0050786B">
        <w:rPr>
          <w:rFonts w:ascii="Times New Roman" w:hAnsi="Times New Roman" w:cs="Times New Roman"/>
          <w:sz w:val="28"/>
          <w:szCs w:val="28"/>
        </w:rPr>
        <w:t xml:space="preserve">]. </w:t>
      </w:r>
    </w:p>
    <w:p w14:paraId="3609E10A" w14:textId="6D0F1604" w:rsidR="00D65E4D" w:rsidRPr="00B95C16" w:rsidRDefault="00D65E4D" w:rsidP="00940343">
      <w:pPr>
        <w:pStyle w:val="a3"/>
        <w:spacing w:line="240" w:lineRule="auto"/>
        <w:ind w:left="0" w:firstLine="426"/>
        <w:jc w:val="both"/>
        <w:rPr>
          <w:rFonts w:ascii="Times New Roman" w:hAnsi="Times New Roman" w:cs="Times New Roman"/>
          <w:sz w:val="28"/>
          <w:szCs w:val="28"/>
        </w:rPr>
      </w:pPr>
      <w:r w:rsidRPr="00D65E4D">
        <w:rPr>
          <w:rFonts w:ascii="Times New Roman" w:hAnsi="Times New Roman" w:cs="Times New Roman"/>
          <w:sz w:val="28"/>
          <w:szCs w:val="28"/>
        </w:rPr>
        <w:t>На основании последних исследований и разработок было отмечено, что использование метакаолина в качестве дополнительного вяжущего материала в бетоне улучшает не только свойства бетона, но и снижает загрязнение окружающей среды. Метакаолин реагирует с Ca(OH)</w:t>
      </w:r>
      <w:r>
        <w:rPr>
          <w:rFonts w:ascii="Times New Roman" w:hAnsi="Times New Roman" w:cs="Times New Roman"/>
          <w:sz w:val="28"/>
          <w:szCs w:val="28"/>
          <w:vertAlign w:val="subscript"/>
        </w:rPr>
        <w:t>2</w:t>
      </w:r>
      <w:r w:rsidRPr="00D65E4D">
        <w:rPr>
          <w:rFonts w:ascii="Times New Roman" w:hAnsi="Times New Roman" w:cs="Times New Roman"/>
          <w:sz w:val="28"/>
          <w:szCs w:val="28"/>
        </w:rPr>
        <w:t xml:space="preserve"> и превращается в гель C</w:t>
      </w:r>
      <w:r>
        <w:rPr>
          <w:rFonts w:ascii="Times New Roman" w:hAnsi="Times New Roman" w:cs="Times New Roman"/>
          <w:sz w:val="28"/>
          <w:szCs w:val="28"/>
        </w:rPr>
        <w:t>-</w:t>
      </w:r>
      <w:r w:rsidRPr="00D65E4D">
        <w:rPr>
          <w:rFonts w:ascii="Times New Roman" w:hAnsi="Times New Roman" w:cs="Times New Roman"/>
          <w:sz w:val="28"/>
          <w:szCs w:val="28"/>
        </w:rPr>
        <w:t>S</w:t>
      </w:r>
      <w:r>
        <w:rPr>
          <w:rFonts w:ascii="Times New Roman" w:hAnsi="Times New Roman" w:cs="Times New Roman"/>
          <w:sz w:val="28"/>
          <w:szCs w:val="28"/>
        </w:rPr>
        <w:t>-</w:t>
      </w:r>
      <w:r w:rsidRPr="00D65E4D">
        <w:rPr>
          <w:rFonts w:ascii="Times New Roman" w:hAnsi="Times New Roman" w:cs="Times New Roman"/>
          <w:sz w:val="28"/>
          <w:szCs w:val="28"/>
        </w:rPr>
        <w:t>H, что приводит к улучшению прочностных</w:t>
      </w:r>
      <w:r>
        <w:rPr>
          <w:rFonts w:ascii="Times New Roman" w:hAnsi="Times New Roman" w:cs="Times New Roman"/>
          <w:sz w:val="28"/>
          <w:szCs w:val="28"/>
        </w:rPr>
        <w:t xml:space="preserve"> </w:t>
      </w:r>
      <w:r w:rsidRPr="00D65E4D">
        <w:rPr>
          <w:rFonts w:ascii="Times New Roman" w:hAnsi="Times New Roman" w:cs="Times New Roman"/>
          <w:sz w:val="28"/>
          <w:szCs w:val="28"/>
        </w:rPr>
        <w:t>свойств</w:t>
      </w:r>
      <w:r>
        <w:rPr>
          <w:rFonts w:ascii="Times New Roman" w:hAnsi="Times New Roman" w:cs="Times New Roman"/>
          <w:sz w:val="28"/>
          <w:szCs w:val="28"/>
        </w:rPr>
        <w:t xml:space="preserve"> </w:t>
      </w:r>
      <w:r w:rsidRPr="008420CD">
        <w:rPr>
          <w:rFonts w:ascii="Times New Roman" w:hAnsi="Times New Roman" w:cs="Times New Roman"/>
          <w:sz w:val="28"/>
          <w:szCs w:val="28"/>
        </w:rPr>
        <w:t>[</w:t>
      </w:r>
      <w:r w:rsidR="00B95C16" w:rsidRPr="008420CD">
        <w:rPr>
          <w:rFonts w:ascii="Times New Roman" w:hAnsi="Times New Roman" w:cs="Times New Roman"/>
          <w:sz w:val="28"/>
          <w:szCs w:val="28"/>
        </w:rPr>
        <w:t>3</w:t>
      </w:r>
      <w:r w:rsidR="008420CD" w:rsidRPr="008420CD">
        <w:rPr>
          <w:rFonts w:ascii="Times New Roman" w:hAnsi="Times New Roman" w:cs="Times New Roman"/>
          <w:sz w:val="28"/>
          <w:szCs w:val="28"/>
        </w:rPr>
        <w:t>4</w:t>
      </w:r>
      <w:r w:rsidR="002032DA" w:rsidRPr="008420CD">
        <w:rPr>
          <w:rFonts w:ascii="Times New Roman" w:hAnsi="Times New Roman" w:cs="Times New Roman"/>
          <w:sz w:val="28"/>
          <w:szCs w:val="28"/>
        </w:rPr>
        <w:t>, 3</w:t>
      </w:r>
      <w:r w:rsidR="008420CD" w:rsidRPr="008420CD">
        <w:rPr>
          <w:rFonts w:ascii="Times New Roman" w:hAnsi="Times New Roman" w:cs="Times New Roman"/>
          <w:sz w:val="28"/>
          <w:szCs w:val="28"/>
        </w:rPr>
        <w:t>5</w:t>
      </w:r>
      <w:r w:rsidRPr="008420CD">
        <w:rPr>
          <w:rFonts w:ascii="Times New Roman" w:hAnsi="Times New Roman" w:cs="Times New Roman"/>
          <w:sz w:val="28"/>
          <w:szCs w:val="28"/>
        </w:rPr>
        <w:t>]</w:t>
      </w:r>
      <w:r w:rsidR="00B95C16" w:rsidRPr="008420CD">
        <w:rPr>
          <w:rFonts w:ascii="Times New Roman" w:hAnsi="Times New Roman" w:cs="Times New Roman"/>
          <w:sz w:val="28"/>
          <w:szCs w:val="28"/>
        </w:rPr>
        <w:t>.</w:t>
      </w:r>
    </w:p>
    <w:p w14:paraId="29614D43" w14:textId="10AA2312" w:rsidR="00BE56B0" w:rsidRDefault="008B4404" w:rsidP="00940343">
      <w:pPr>
        <w:pStyle w:val="a3"/>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Данные п</w:t>
      </w:r>
      <w:r w:rsidR="00BE56B0">
        <w:rPr>
          <w:rFonts w:ascii="Times New Roman" w:hAnsi="Times New Roman" w:cs="Times New Roman"/>
          <w:sz w:val="28"/>
          <w:szCs w:val="28"/>
        </w:rPr>
        <w:t>реимущества делают его очень эффективным в качестве модификатора для следующих видов материалов:</w:t>
      </w:r>
    </w:p>
    <w:p w14:paraId="790248BD" w14:textId="4566D397" w:rsidR="00BE56B0" w:rsidRDefault="00BE56B0" w:rsidP="00940343">
      <w:pPr>
        <w:pStyle w:val="a3"/>
        <w:numPr>
          <w:ilvl w:val="0"/>
          <w:numId w:val="7"/>
        </w:numPr>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бетонов высокого качества и долговечности</w:t>
      </w:r>
      <w:r w:rsidR="009674E4">
        <w:rPr>
          <w:rFonts w:ascii="Times New Roman" w:hAnsi="Times New Roman" w:cs="Times New Roman"/>
          <w:sz w:val="28"/>
          <w:szCs w:val="28"/>
        </w:rPr>
        <w:t>, сочетающих высокую технологичность и надежность за счет таких свойств, как самоуплотняемость, безусадочность, повышенная химическая стойкость и высокая прочность;</w:t>
      </w:r>
      <w:r>
        <w:rPr>
          <w:rFonts w:ascii="Times New Roman" w:hAnsi="Times New Roman" w:cs="Times New Roman"/>
          <w:sz w:val="28"/>
          <w:szCs w:val="28"/>
        </w:rPr>
        <w:t xml:space="preserve"> </w:t>
      </w:r>
    </w:p>
    <w:p w14:paraId="0CE37B48" w14:textId="476EE31D" w:rsidR="009674E4" w:rsidRDefault="009674E4" w:rsidP="00940343">
      <w:pPr>
        <w:pStyle w:val="a3"/>
        <w:numPr>
          <w:ilvl w:val="0"/>
          <w:numId w:val="7"/>
        </w:numPr>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пено- газобетонов пониженной плотности и теплопроводности;</w:t>
      </w:r>
    </w:p>
    <w:p w14:paraId="4F988C19" w14:textId="26BC7B4A" w:rsidR="009674E4" w:rsidRDefault="009674E4" w:rsidP="00940343">
      <w:pPr>
        <w:pStyle w:val="a3"/>
        <w:numPr>
          <w:ilvl w:val="0"/>
          <w:numId w:val="7"/>
        </w:numPr>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гидроизоляционных и высокопрочных ремонтных составов;</w:t>
      </w:r>
    </w:p>
    <w:p w14:paraId="310B6B3D" w14:textId="77777777" w:rsidR="002A056A" w:rsidRPr="0012611F" w:rsidRDefault="009674E4" w:rsidP="00940343">
      <w:pPr>
        <w:pStyle w:val="a3"/>
        <w:numPr>
          <w:ilvl w:val="0"/>
          <w:numId w:val="7"/>
        </w:numPr>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упрочняющих составов для бетонных полов (сухие упрочнители), обладающих высокой прочностью, непроницаемостью и химической стойкостью при повышенной декоративности и технологичности.</w:t>
      </w:r>
    </w:p>
    <w:p w14:paraId="05D6BC68" w14:textId="19A3E9D0" w:rsidR="002A056A" w:rsidRPr="002A056A" w:rsidRDefault="002A056A" w:rsidP="00940343">
      <w:pPr>
        <w:pStyle w:val="a3"/>
        <w:tabs>
          <w:tab w:val="left" w:pos="851"/>
        </w:tabs>
        <w:spacing w:after="0" w:line="240" w:lineRule="auto"/>
        <w:ind w:left="0" w:firstLine="426"/>
        <w:jc w:val="both"/>
        <w:rPr>
          <w:rFonts w:ascii="Times New Roman" w:hAnsi="Times New Roman" w:cs="Times New Roman"/>
          <w:sz w:val="28"/>
          <w:szCs w:val="28"/>
        </w:rPr>
      </w:pPr>
      <w:r w:rsidRPr="002A056A">
        <w:rPr>
          <w:rFonts w:ascii="Times New Roman" w:hAnsi="Times New Roman" w:cs="Times New Roman"/>
          <w:sz w:val="28"/>
          <w:szCs w:val="28"/>
        </w:rPr>
        <w:t>В статье [</w:t>
      </w:r>
      <w:r w:rsidR="00D4379E" w:rsidRPr="00D4379E">
        <w:rPr>
          <w:rFonts w:ascii="Times New Roman" w:hAnsi="Times New Roman" w:cs="Times New Roman"/>
          <w:sz w:val="28"/>
          <w:szCs w:val="28"/>
        </w:rPr>
        <w:t>3</w:t>
      </w:r>
      <w:r w:rsidR="008420CD" w:rsidRPr="008420CD">
        <w:rPr>
          <w:rFonts w:ascii="Times New Roman" w:hAnsi="Times New Roman" w:cs="Times New Roman"/>
          <w:sz w:val="28"/>
          <w:szCs w:val="28"/>
        </w:rPr>
        <w:t>6</w:t>
      </w:r>
      <w:r w:rsidRPr="002A056A">
        <w:rPr>
          <w:rFonts w:ascii="Times New Roman" w:hAnsi="Times New Roman" w:cs="Times New Roman"/>
          <w:sz w:val="28"/>
          <w:szCs w:val="28"/>
        </w:rPr>
        <w:t>] описывается влияние метакаолина на свойства цементных систем. Метакаолин представлен, как активная минеральная добавка, которая позволяет повысить прочностные характеристики. Также установлено, что метакаолин увеличивает водопотребность цементного теста и в связи с этим данную добавку необходимо использовать в совокупности с пластифицирующими добавками</w:t>
      </w:r>
      <w:r w:rsidR="00B21E1F">
        <w:rPr>
          <w:rFonts w:ascii="Times New Roman" w:hAnsi="Times New Roman" w:cs="Times New Roman"/>
          <w:sz w:val="28"/>
          <w:szCs w:val="28"/>
        </w:rPr>
        <w:t xml:space="preserve"> и </w:t>
      </w:r>
      <w:r w:rsidR="00B21E1F" w:rsidRPr="001A5117">
        <w:rPr>
          <w:rFonts w:ascii="Times New Roman" w:hAnsi="Times New Roman" w:cs="Times New Roman"/>
          <w:sz w:val="28"/>
          <w:szCs w:val="28"/>
        </w:rPr>
        <w:t>водоредуцирующими добавками для снижения водоцементного отношения и обеспечения необходимой подвижности смеси</w:t>
      </w:r>
      <w:r w:rsidR="00B21E1F">
        <w:rPr>
          <w:rFonts w:ascii="Times New Roman" w:hAnsi="Times New Roman" w:cs="Times New Roman"/>
          <w:sz w:val="28"/>
          <w:szCs w:val="28"/>
        </w:rPr>
        <w:t xml:space="preserve"> </w:t>
      </w:r>
      <w:r w:rsidR="00B21E1F" w:rsidRPr="00B21E1F">
        <w:rPr>
          <w:rFonts w:ascii="Times New Roman" w:hAnsi="Times New Roman" w:cs="Times New Roman"/>
          <w:sz w:val="28"/>
          <w:szCs w:val="28"/>
        </w:rPr>
        <w:t>[</w:t>
      </w:r>
      <w:r w:rsidR="00B95C16" w:rsidRPr="00B95C16">
        <w:rPr>
          <w:rFonts w:ascii="Times New Roman" w:hAnsi="Times New Roman" w:cs="Times New Roman"/>
          <w:sz w:val="28"/>
          <w:szCs w:val="28"/>
        </w:rPr>
        <w:t>3</w:t>
      </w:r>
      <w:r w:rsidR="008420CD" w:rsidRPr="008420CD">
        <w:rPr>
          <w:rFonts w:ascii="Times New Roman" w:hAnsi="Times New Roman" w:cs="Times New Roman"/>
          <w:sz w:val="28"/>
          <w:szCs w:val="28"/>
        </w:rPr>
        <w:t>7-</w:t>
      </w:r>
      <w:r w:rsidR="00B95C16" w:rsidRPr="00B95C16">
        <w:rPr>
          <w:rFonts w:ascii="Times New Roman" w:hAnsi="Times New Roman" w:cs="Times New Roman"/>
          <w:sz w:val="28"/>
          <w:szCs w:val="28"/>
        </w:rPr>
        <w:t>3</w:t>
      </w:r>
      <w:r w:rsidR="008420CD" w:rsidRPr="008420CD">
        <w:rPr>
          <w:rFonts w:ascii="Times New Roman" w:hAnsi="Times New Roman" w:cs="Times New Roman"/>
          <w:sz w:val="28"/>
          <w:szCs w:val="28"/>
        </w:rPr>
        <w:t>9</w:t>
      </w:r>
      <w:r w:rsidR="00B21E1F" w:rsidRPr="00B21E1F">
        <w:rPr>
          <w:rFonts w:ascii="Times New Roman" w:hAnsi="Times New Roman" w:cs="Times New Roman"/>
          <w:sz w:val="28"/>
          <w:szCs w:val="28"/>
        </w:rPr>
        <w:t>]</w:t>
      </w:r>
      <w:r w:rsidRPr="002A056A">
        <w:rPr>
          <w:rFonts w:ascii="Times New Roman" w:hAnsi="Times New Roman" w:cs="Times New Roman"/>
          <w:sz w:val="28"/>
          <w:szCs w:val="28"/>
        </w:rPr>
        <w:t>. В данной работе акцентируется внимание на действие метакаолина в мелкозернистом бетоне, где установлена оптимальна</w:t>
      </w:r>
      <w:r w:rsidR="007562DE">
        <w:rPr>
          <w:rFonts w:ascii="Times New Roman" w:hAnsi="Times New Roman" w:cs="Times New Roman"/>
          <w:sz w:val="28"/>
          <w:szCs w:val="28"/>
        </w:rPr>
        <w:t xml:space="preserve">я </w:t>
      </w:r>
      <w:r w:rsidRPr="002A056A">
        <w:rPr>
          <w:rFonts w:ascii="Times New Roman" w:hAnsi="Times New Roman" w:cs="Times New Roman"/>
          <w:sz w:val="28"/>
          <w:szCs w:val="28"/>
        </w:rPr>
        <w:t>дозировка метакаолина 7,5% от массы цемента. При совместном использовании метакаолина и суперпластификатора прирост прочности составил более 50%.</w:t>
      </w:r>
    </w:p>
    <w:p w14:paraId="2EE47B8A" w14:textId="0F5CBC77" w:rsidR="00A030C2" w:rsidRDefault="00FE1B27" w:rsidP="00940343">
      <w:pPr>
        <w:pStyle w:val="a3"/>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В ходе проведения патентного поиска был исследован патент на полезную модель №5435. Согласно патента</w:t>
      </w:r>
      <w:r w:rsidR="007562DE">
        <w:rPr>
          <w:rFonts w:ascii="Times New Roman" w:hAnsi="Times New Roman" w:cs="Times New Roman"/>
          <w:sz w:val="28"/>
          <w:szCs w:val="28"/>
        </w:rPr>
        <w:t>,</w:t>
      </w:r>
      <w:r>
        <w:rPr>
          <w:rFonts w:ascii="Times New Roman" w:hAnsi="Times New Roman" w:cs="Times New Roman"/>
          <w:sz w:val="28"/>
          <w:szCs w:val="28"/>
        </w:rPr>
        <w:t xml:space="preserve"> бетонная смесь включала в себя портландцемент, высокоактивный метакаолин, суперпластификатор С-3, барханный песок, щебень фракции 5-10, зола рисовой шелухи. Процентное содержание составляет: портландцемент 20-22%, барханный песок 30-33%, щебень фракции 5-10 – 35-38%, зола рисовой шелухи 1-2%, высокоактивный метакаолин 0,5-1,8%, суперпластификатор С-3 – 0,1-0,2%, </w:t>
      </w:r>
      <w:r w:rsidRPr="00441542">
        <w:rPr>
          <w:rFonts w:ascii="Times New Roman" w:hAnsi="Times New Roman" w:cs="Times New Roman"/>
          <w:sz w:val="28"/>
          <w:szCs w:val="28"/>
        </w:rPr>
        <w:t>вода – остальное.</w:t>
      </w:r>
      <w:r w:rsidR="005358C7">
        <w:rPr>
          <w:rFonts w:ascii="Times New Roman" w:hAnsi="Times New Roman" w:cs="Times New Roman"/>
          <w:sz w:val="28"/>
          <w:szCs w:val="28"/>
        </w:rPr>
        <w:t xml:space="preserve"> </w:t>
      </w:r>
      <w:r w:rsidR="007562DE">
        <w:rPr>
          <w:rFonts w:ascii="Times New Roman" w:hAnsi="Times New Roman" w:cs="Times New Roman"/>
          <w:sz w:val="28"/>
          <w:szCs w:val="28"/>
        </w:rPr>
        <w:t>Исследование показало, что и</w:t>
      </w:r>
      <w:r w:rsidR="005358C7">
        <w:rPr>
          <w:rFonts w:ascii="Times New Roman" w:hAnsi="Times New Roman" w:cs="Times New Roman"/>
          <w:sz w:val="28"/>
          <w:szCs w:val="28"/>
        </w:rPr>
        <w:t>спользование золы рисовой шелухи, метакаолина</w:t>
      </w:r>
      <w:r w:rsidR="005358C7" w:rsidRPr="005358C7">
        <w:rPr>
          <w:rFonts w:ascii="Times New Roman" w:hAnsi="Times New Roman" w:cs="Times New Roman"/>
          <w:sz w:val="28"/>
          <w:szCs w:val="28"/>
        </w:rPr>
        <w:t xml:space="preserve"> совместно с суперпластификатором обеспечивает получение суммарного эффекта, который проявляется в упрочнени</w:t>
      </w:r>
      <w:r w:rsidR="005358C7">
        <w:rPr>
          <w:rFonts w:ascii="Times New Roman" w:hAnsi="Times New Roman" w:cs="Times New Roman"/>
          <w:sz w:val="28"/>
          <w:szCs w:val="28"/>
        </w:rPr>
        <w:t>и</w:t>
      </w:r>
      <w:r w:rsidR="005358C7" w:rsidRPr="005358C7">
        <w:rPr>
          <w:rFonts w:ascii="Times New Roman" w:hAnsi="Times New Roman" w:cs="Times New Roman"/>
          <w:sz w:val="28"/>
          <w:szCs w:val="28"/>
        </w:rPr>
        <w:t xml:space="preserve"> структуры бетона, снижения в его составе Са(OH)</w:t>
      </w:r>
      <w:r w:rsidR="005358C7">
        <w:rPr>
          <w:rFonts w:ascii="Times New Roman" w:hAnsi="Times New Roman" w:cs="Times New Roman"/>
          <w:sz w:val="28"/>
          <w:szCs w:val="28"/>
          <w:vertAlign w:val="subscript"/>
        </w:rPr>
        <w:t>2</w:t>
      </w:r>
      <w:r w:rsidR="005358C7" w:rsidRPr="005358C7">
        <w:rPr>
          <w:rFonts w:ascii="Times New Roman" w:hAnsi="Times New Roman" w:cs="Times New Roman"/>
          <w:sz w:val="28"/>
          <w:szCs w:val="28"/>
        </w:rPr>
        <w:t xml:space="preserve">, </w:t>
      </w:r>
      <w:r w:rsidR="005358C7">
        <w:rPr>
          <w:rFonts w:ascii="Times New Roman" w:hAnsi="Times New Roman" w:cs="Times New Roman"/>
          <w:sz w:val="28"/>
          <w:szCs w:val="28"/>
        </w:rPr>
        <w:t>в результате чего увеличивается коррозионная стойкость бетонов</w:t>
      </w:r>
      <w:r w:rsidR="00D4379E" w:rsidRPr="00D4379E">
        <w:rPr>
          <w:rFonts w:ascii="Times New Roman" w:hAnsi="Times New Roman" w:cs="Times New Roman"/>
          <w:sz w:val="28"/>
          <w:szCs w:val="28"/>
        </w:rPr>
        <w:t xml:space="preserve"> [</w:t>
      </w:r>
      <w:r w:rsidR="008420CD" w:rsidRPr="008420CD">
        <w:rPr>
          <w:rFonts w:ascii="Times New Roman" w:hAnsi="Times New Roman" w:cs="Times New Roman"/>
          <w:sz w:val="28"/>
          <w:szCs w:val="28"/>
        </w:rPr>
        <w:t>40</w:t>
      </w:r>
      <w:r w:rsidR="005358C7" w:rsidRPr="0050786B">
        <w:rPr>
          <w:rFonts w:ascii="Times New Roman" w:hAnsi="Times New Roman" w:cs="Times New Roman"/>
          <w:sz w:val="28"/>
          <w:szCs w:val="28"/>
        </w:rPr>
        <w:t>]</w:t>
      </w:r>
      <w:r w:rsidR="00D4379E" w:rsidRPr="00D4379E">
        <w:rPr>
          <w:rFonts w:ascii="Times New Roman" w:hAnsi="Times New Roman" w:cs="Times New Roman"/>
          <w:sz w:val="28"/>
          <w:szCs w:val="28"/>
        </w:rPr>
        <w:t>.</w:t>
      </w:r>
    </w:p>
    <w:p w14:paraId="47E01697" w14:textId="2DA6E288" w:rsidR="001A5117" w:rsidRPr="001A5117" w:rsidRDefault="001A5117" w:rsidP="00940343">
      <w:pPr>
        <w:tabs>
          <w:tab w:val="left" w:pos="567"/>
          <w:tab w:val="left" w:pos="993"/>
        </w:tabs>
        <w:spacing w:after="0" w:line="240" w:lineRule="auto"/>
        <w:ind w:firstLine="567"/>
        <w:jc w:val="both"/>
        <w:rPr>
          <w:rFonts w:ascii="Times New Roman" w:hAnsi="Times New Roman" w:cs="Times New Roman"/>
          <w:sz w:val="28"/>
          <w:szCs w:val="28"/>
        </w:rPr>
      </w:pPr>
      <w:r w:rsidRPr="001A5117">
        <w:rPr>
          <w:rFonts w:ascii="Times New Roman" w:hAnsi="Times New Roman" w:cs="Times New Roman"/>
          <w:sz w:val="28"/>
          <w:szCs w:val="28"/>
        </w:rPr>
        <w:t xml:space="preserve">В то время </w:t>
      </w:r>
      <w:r w:rsidR="008B4404">
        <w:rPr>
          <w:rFonts w:ascii="Times New Roman" w:hAnsi="Times New Roman" w:cs="Times New Roman"/>
          <w:sz w:val="28"/>
          <w:szCs w:val="28"/>
        </w:rPr>
        <w:t>авторы</w:t>
      </w:r>
      <w:r w:rsidRPr="001A5117">
        <w:rPr>
          <w:rFonts w:ascii="Times New Roman" w:hAnsi="Times New Roman" w:cs="Times New Roman"/>
          <w:sz w:val="28"/>
          <w:szCs w:val="28"/>
        </w:rPr>
        <w:t xml:space="preserve"> некоторых статьях </w:t>
      </w:r>
      <w:r w:rsidR="00834E62">
        <w:rPr>
          <w:rFonts w:ascii="Times New Roman" w:hAnsi="Times New Roman" w:cs="Times New Roman"/>
          <w:sz w:val="28"/>
          <w:szCs w:val="28"/>
        </w:rPr>
        <w:t>считают, что оптимальным</w:t>
      </w:r>
      <w:r w:rsidRPr="001A5117">
        <w:rPr>
          <w:rFonts w:ascii="Times New Roman" w:hAnsi="Times New Roman" w:cs="Times New Roman"/>
          <w:sz w:val="28"/>
          <w:szCs w:val="28"/>
        </w:rPr>
        <w:t xml:space="preserve"> содержание</w:t>
      </w:r>
      <w:r w:rsidR="00834E62">
        <w:rPr>
          <w:rFonts w:ascii="Times New Roman" w:hAnsi="Times New Roman" w:cs="Times New Roman"/>
          <w:sz w:val="28"/>
          <w:szCs w:val="28"/>
        </w:rPr>
        <w:t>м</w:t>
      </w:r>
      <w:r w:rsidRPr="001A5117">
        <w:rPr>
          <w:rFonts w:ascii="Times New Roman" w:hAnsi="Times New Roman" w:cs="Times New Roman"/>
          <w:sz w:val="28"/>
          <w:szCs w:val="28"/>
        </w:rPr>
        <w:t xml:space="preserve"> метакаолина при разработке составе цементного бетона</w:t>
      </w:r>
      <w:r w:rsidR="00834E62">
        <w:rPr>
          <w:rFonts w:ascii="Times New Roman" w:hAnsi="Times New Roman" w:cs="Times New Roman"/>
          <w:sz w:val="28"/>
          <w:szCs w:val="28"/>
        </w:rPr>
        <w:t xml:space="preserve"> является 10-15%</w:t>
      </w:r>
      <w:r w:rsidRPr="001A5117">
        <w:rPr>
          <w:rFonts w:ascii="Times New Roman" w:hAnsi="Times New Roman" w:cs="Times New Roman"/>
          <w:sz w:val="28"/>
          <w:szCs w:val="28"/>
        </w:rPr>
        <w:t xml:space="preserve">. Также </w:t>
      </w:r>
      <w:r w:rsidR="008B4404">
        <w:rPr>
          <w:rFonts w:ascii="Times New Roman" w:hAnsi="Times New Roman" w:cs="Times New Roman"/>
          <w:sz w:val="28"/>
          <w:szCs w:val="28"/>
        </w:rPr>
        <w:t xml:space="preserve">эти </w:t>
      </w:r>
      <w:r w:rsidRPr="001A5117">
        <w:rPr>
          <w:rFonts w:ascii="Times New Roman" w:hAnsi="Times New Roman" w:cs="Times New Roman"/>
          <w:sz w:val="28"/>
          <w:szCs w:val="28"/>
        </w:rPr>
        <w:t>авторы отмечают более высокую скорость развития прочности на сжатие, что является следствием более высокой скорости гидратации</w:t>
      </w:r>
      <w:r w:rsidR="00834E62" w:rsidRPr="00834E62">
        <w:rPr>
          <w:rFonts w:ascii="Times New Roman" w:hAnsi="Times New Roman" w:cs="Times New Roman"/>
          <w:sz w:val="28"/>
          <w:szCs w:val="28"/>
        </w:rPr>
        <w:t xml:space="preserve"> </w:t>
      </w:r>
      <w:r w:rsidRPr="001A5117">
        <w:rPr>
          <w:rFonts w:ascii="Times New Roman" w:hAnsi="Times New Roman" w:cs="Times New Roman"/>
          <w:sz w:val="28"/>
          <w:szCs w:val="28"/>
        </w:rPr>
        <w:t>[</w:t>
      </w:r>
      <w:r w:rsidR="008420CD" w:rsidRPr="008420CD">
        <w:rPr>
          <w:rFonts w:ascii="Times New Roman" w:hAnsi="Times New Roman" w:cs="Times New Roman"/>
          <w:sz w:val="28"/>
          <w:szCs w:val="28"/>
        </w:rPr>
        <w:t>41</w:t>
      </w:r>
      <w:r w:rsidR="00834E62" w:rsidRPr="00834E62">
        <w:rPr>
          <w:rFonts w:ascii="Times New Roman" w:hAnsi="Times New Roman" w:cs="Times New Roman"/>
          <w:sz w:val="28"/>
          <w:szCs w:val="28"/>
        </w:rPr>
        <w:t>-4</w:t>
      </w:r>
      <w:r w:rsidR="008420CD" w:rsidRPr="008420CD">
        <w:rPr>
          <w:rFonts w:ascii="Times New Roman" w:hAnsi="Times New Roman" w:cs="Times New Roman"/>
          <w:sz w:val="28"/>
          <w:szCs w:val="28"/>
        </w:rPr>
        <w:t>2</w:t>
      </w:r>
      <w:r w:rsidRPr="001A5117">
        <w:rPr>
          <w:rFonts w:ascii="Times New Roman" w:hAnsi="Times New Roman" w:cs="Times New Roman"/>
          <w:sz w:val="28"/>
          <w:szCs w:val="28"/>
        </w:rPr>
        <w:t>].</w:t>
      </w:r>
    </w:p>
    <w:p w14:paraId="20AADED9" w14:textId="77777777" w:rsidR="009739F0" w:rsidRPr="009739F0" w:rsidRDefault="009739F0" w:rsidP="00940343">
      <w:pPr>
        <w:pStyle w:val="a3"/>
        <w:spacing w:after="0" w:line="240" w:lineRule="auto"/>
        <w:ind w:left="0" w:firstLine="426"/>
        <w:jc w:val="both"/>
        <w:rPr>
          <w:rFonts w:ascii="Times New Roman" w:hAnsi="Times New Roman" w:cs="Times New Roman"/>
          <w:sz w:val="28"/>
          <w:szCs w:val="28"/>
        </w:rPr>
      </w:pPr>
    </w:p>
    <w:p w14:paraId="68C0AC6F" w14:textId="77777777" w:rsidR="00E106BB" w:rsidRDefault="00E106BB" w:rsidP="00940343">
      <w:pPr>
        <w:spacing w:after="0" w:line="240" w:lineRule="auto"/>
        <w:ind w:firstLine="426"/>
        <w:jc w:val="both"/>
        <w:rPr>
          <w:rFonts w:ascii="Times New Roman" w:hAnsi="Times New Roman" w:cs="Times New Roman"/>
          <w:sz w:val="28"/>
          <w:szCs w:val="28"/>
        </w:rPr>
      </w:pPr>
    </w:p>
    <w:p w14:paraId="52B49B4B" w14:textId="77777777" w:rsidR="005F1E7B" w:rsidRDefault="005F1E7B" w:rsidP="00940343">
      <w:pPr>
        <w:spacing w:after="0" w:line="240" w:lineRule="auto"/>
        <w:ind w:firstLine="426"/>
        <w:jc w:val="both"/>
        <w:rPr>
          <w:rFonts w:ascii="Times New Roman" w:hAnsi="Times New Roman" w:cs="Times New Roman"/>
          <w:sz w:val="28"/>
          <w:szCs w:val="28"/>
        </w:rPr>
      </w:pPr>
    </w:p>
    <w:p w14:paraId="723D82BD" w14:textId="77777777" w:rsidR="005F1E7B" w:rsidRDefault="005F1E7B" w:rsidP="00940343">
      <w:pPr>
        <w:spacing w:after="0" w:line="240" w:lineRule="auto"/>
        <w:ind w:firstLine="426"/>
        <w:jc w:val="both"/>
        <w:rPr>
          <w:rFonts w:ascii="Times New Roman" w:hAnsi="Times New Roman" w:cs="Times New Roman"/>
          <w:sz w:val="28"/>
          <w:szCs w:val="28"/>
        </w:rPr>
      </w:pPr>
    </w:p>
    <w:p w14:paraId="3234E7F8" w14:textId="77777777" w:rsidR="005F1E7B" w:rsidRDefault="005F1E7B" w:rsidP="00940343">
      <w:pPr>
        <w:spacing w:after="0" w:line="240" w:lineRule="auto"/>
        <w:ind w:firstLine="426"/>
        <w:jc w:val="both"/>
        <w:rPr>
          <w:rFonts w:ascii="Times New Roman" w:hAnsi="Times New Roman" w:cs="Times New Roman"/>
          <w:sz w:val="28"/>
          <w:szCs w:val="28"/>
        </w:rPr>
      </w:pPr>
    </w:p>
    <w:p w14:paraId="6F96FC87" w14:textId="3A127711" w:rsidR="00CB2ACD" w:rsidRPr="00CB2ACD" w:rsidRDefault="00CB2ACD" w:rsidP="00940343">
      <w:pPr>
        <w:pStyle w:val="a3"/>
        <w:numPr>
          <w:ilvl w:val="1"/>
          <w:numId w:val="23"/>
        </w:numPr>
        <w:tabs>
          <w:tab w:val="left" w:pos="993"/>
        </w:tabs>
        <w:spacing w:after="0" w:line="240" w:lineRule="auto"/>
        <w:ind w:left="0" w:firstLine="426"/>
        <w:jc w:val="both"/>
        <w:rPr>
          <w:rFonts w:ascii="Times New Roman" w:hAnsi="Times New Roman" w:cs="Times New Roman"/>
          <w:b/>
          <w:bCs/>
          <w:sz w:val="28"/>
          <w:szCs w:val="28"/>
        </w:rPr>
      </w:pPr>
      <w:r w:rsidRPr="00CB2ACD">
        <w:rPr>
          <w:rFonts w:ascii="Times New Roman" w:hAnsi="Times New Roman" w:cs="Times New Roman"/>
          <w:b/>
          <w:bCs/>
          <w:sz w:val="28"/>
          <w:szCs w:val="28"/>
        </w:rPr>
        <w:t>Опыт применения дисперсно-волокнистых наполнителей</w:t>
      </w:r>
    </w:p>
    <w:p w14:paraId="71F77CD5" w14:textId="77777777" w:rsidR="00CB2ACD" w:rsidRPr="00CB2ACD" w:rsidRDefault="00CB2ACD" w:rsidP="00940343">
      <w:pPr>
        <w:pStyle w:val="a3"/>
        <w:tabs>
          <w:tab w:val="left" w:pos="993"/>
        </w:tabs>
        <w:spacing w:after="0" w:line="240" w:lineRule="auto"/>
        <w:ind w:left="0" w:firstLine="426"/>
        <w:jc w:val="both"/>
        <w:rPr>
          <w:rFonts w:ascii="Times New Roman" w:hAnsi="Times New Roman" w:cs="Times New Roman"/>
          <w:sz w:val="28"/>
          <w:szCs w:val="28"/>
        </w:rPr>
      </w:pPr>
    </w:p>
    <w:p w14:paraId="3CC8C9C3" w14:textId="1E5AE7A1" w:rsidR="00B21E1F" w:rsidRPr="007B0DC1" w:rsidRDefault="00BD188C" w:rsidP="00940343">
      <w:pPr>
        <w:pStyle w:val="a3"/>
        <w:tabs>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В последние годы как в зарубежной</w:t>
      </w:r>
      <w:r w:rsidR="00F2658C">
        <w:rPr>
          <w:rFonts w:ascii="Times New Roman" w:hAnsi="Times New Roman" w:cs="Times New Roman"/>
          <w:sz w:val="28"/>
          <w:szCs w:val="28"/>
        </w:rPr>
        <w:t>,</w:t>
      </w:r>
      <w:r>
        <w:rPr>
          <w:rFonts w:ascii="Times New Roman" w:hAnsi="Times New Roman" w:cs="Times New Roman"/>
          <w:sz w:val="28"/>
          <w:szCs w:val="28"/>
        </w:rPr>
        <w:t xml:space="preserve"> так и отечественной промышленности широкое распространение получило дисперсное армирование бетона, путем введения армирующих элементов длиной 1-5 см и диаметром 0,1-0,8 мм. </w:t>
      </w:r>
      <w:r w:rsidR="00B21E1F" w:rsidRPr="001A5117">
        <w:rPr>
          <w:rFonts w:ascii="Times New Roman" w:hAnsi="Times New Roman" w:cs="Times New Roman"/>
          <w:sz w:val="28"/>
          <w:szCs w:val="28"/>
        </w:rPr>
        <w:t>В качестве дисперсного материала используются различные виды фибр с разными размерами и формами. Авторы</w:t>
      </w:r>
      <w:r w:rsidR="00231D98">
        <w:rPr>
          <w:rFonts w:ascii="Times New Roman" w:hAnsi="Times New Roman" w:cs="Times New Roman"/>
          <w:sz w:val="28"/>
          <w:szCs w:val="28"/>
        </w:rPr>
        <w:t xml:space="preserve"> научных статей</w:t>
      </w:r>
      <w:r w:rsidR="00B21E1F" w:rsidRPr="001A5117">
        <w:rPr>
          <w:rFonts w:ascii="Times New Roman" w:hAnsi="Times New Roman" w:cs="Times New Roman"/>
          <w:sz w:val="28"/>
          <w:szCs w:val="28"/>
        </w:rPr>
        <w:t xml:space="preserve"> утверждают, что при использовании фибр и различных волокон возможно увеличение прочности бетона [</w:t>
      </w:r>
      <w:r w:rsidR="00F90FB0">
        <w:rPr>
          <w:rFonts w:ascii="Times New Roman" w:hAnsi="Times New Roman" w:cs="Times New Roman"/>
          <w:sz w:val="28"/>
          <w:szCs w:val="28"/>
        </w:rPr>
        <w:t>4</w:t>
      </w:r>
      <w:r w:rsidR="008420CD" w:rsidRPr="008420CD">
        <w:rPr>
          <w:rFonts w:ascii="Times New Roman" w:hAnsi="Times New Roman" w:cs="Times New Roman"/>
          <w:sz w:val="28"/>
          <w:szCs w:val="28"/>
        </w:rPr>
        <w:t>3</w:t>
      </w:r>
      <w:r w:rsidR="00F90FB0">
        <w:rPr>
          <w:rFonts w:ascii="Times New Roman" w:hAnsi="Times New Roman" w:cs="Times New Roman"/>
          <w:sz w:val="28"/>
          <w:szCs w:val="28"/>
        </w:rPr>
        <w:t>, 4</w:t>
      </w:r>
      <w:r w:rsidR="008420CD" w:rsidRPr="008420CD">
        <w:rPr>
          <w:rFonts w:ascii="Times New Roman" w:hAnsi="Times New Roman" w:cs="Times New Roman"/>
          <w:sz w:val="28"/>
          <w:szCs w:val="28"/>
        </w:rPr>
        <w:t>4</w:t>
      </w:r>
      <w:r w:rsidR="00B21E1F" w:rsidRPr="001A5117">
        <w:rPr>
          <w:rFonts w:ascii="Times New Roman" w:hAnsi="Times New Roman" w:cs="Times New Roman"/>
          <w:sz w:val="28"/>
          <w:szCs w:val="28"/>
        </w:rPr>
        <w:t xml:space="preserve">]. </w:t>
      </w:r>
      <w:r w:rsidR="00B83413">
        <w:rPr>
          <w:rFonts w:ascii="Times New Roman" w:hAnsi="Times New Roman" w:cs="Times New Roman"/>
          <w:sz w:val="28"/>
          <w:szCs w:val="28"/>
        </w:rPr>
        <w:t xml:space="preserve">Первые сведения о дисперсном армировании появились в работе Некрасова, который привел результаты исследований по использованию проволоки малого диаметра в качестве армирования бетонных материалов </w:t>
      </w:r>
      <w:r w:rsidR="00B83413" w:rsidRPr="00B83413">
        <w:rPr>
          <w:rFonts w:ascii="Times New Roman" w:hAnsi="Times New Roman" w:cs="Times New Roman"/>
          <w:sz w:val="28"/>
          <w:szCs w:val="28"/>
        </w:rPr>
        <w:t>[</w:t>
      </w:r>
      <w:r w:rsidR="00F90FB0" w:rsidRPr="00F90FB0">
        <w:rPr>
          <w:rFonts w:ascii="Times New Roman" w:hAnsi="Times New Roman" w:cs="Times New Roman"/>
          <w:sz w:val="28"/>
          <w:szCs w:val="28"/>
        </w:rPr>
        <w:t>4</w:t>
      </w:r>
      <w:r w:rsidR="008420CD" w:rsidRPr="008420CD">
        <w:rPr>
          <w:rFonts w:ascii="Times New Roman" w:hAnsi="Times New Roman" w:cs="Times New Roman"/>
          <w:sz w:val="28"/>
          <w:szCs w:val="28"/>
        </w:rPr>
        <w:t>5</w:t>
      </w:r>
      <w:r w:rsidR="00B83413" w:rsidRPr="00B83413">
        <w:rPr>
          <w:rFonts w:ascii="Times New Roman" w:hAnsi="Times New Roman" w:cs="Times New Roman"/>
          <w:sz w:val="28"/>
          <w:szCs w:val="28"/>
        </w:rPr>
        <w:t>]</w:t>
      </w:r>
      <w:r w:rsidR="00B83413">
        <w:rPr>
          <w:rFonts w:ascii="Times New Roman" w:hAnsi="Times New Roman" w:cs="Times New Roman"/>
          <w:sz w:val="28"/>
          <w:szCs w:val="28"/>
        </w:rPr>
        <w:t>.</w:t>
      </w:r>
      <w:r w:rsidR="00C107C5">
        <w:rPr>
          <w:rFonts w:ascii="Times New Roman" w:hAnsi="Times New Roman" w:cs="Times New Roman"/>
          <w:sz w:val="28"/>
          <w:szCs w:val="28"/>
        </w:rPr>
        <w:t xml:space="preserve"> </w:t>
      </w:r>
      <w:r>
        <w:rPr>
          <w:rFonts w:ascii="Times New Roman" w:hAnsi="Times New Roman" w:cs="Times New Roman"/>
          <w:sz w:val="28"/>
          <w:szCs w:val="28"/>
        </w:rPr>
        <w:t xml:space="preserve">Для </w:t>
      </w:r>
      <w:r w:rsidR="00C107C5">
        <w:rPr>
          <w:rFonts w:ascii="Times New Roman" w:hAnsi="Times New Roman" w:cs="Times New Roman"/>
          <w:sz w:val="28"/>
          <w:szCs w:val="28"/>
        </w:rPr>
        <w:t>таких целей</w:t>
      </w:r>
      <w:r>
        <w:rPr>
          <w:rFonts w:ascii="Times New Roman" w:hAnsi="Times New Roman" w:cs="Times New Roman"/>
          <w:sz w:val="28"/>
          <w:szCs w:val="28"/>
        </w:rPr>
        <w:t xml:space="preserve"> </w:t>
      </w:r>
      <w:r w:rsidR="00C107C5">
        <w:rPr>
          <w:rFonts w:ascii="Times New Roman" w:hAnsi="Times New Roman" w:cs="Times New Roman"/>
          <w:sz w:val="28"/>
          <w:szCs w:val="28"/>
        </w:rPr>
        <w:t>кроме стальных волокон используют</w:t>
      </w:r>
      <w:r>
        <w:rPr>
          <w:rFonts w:ascii="Times New Roman" w:hAnsi="Times New Roman" w:cs="Times New Roman"/>
          <w:sz w:val="28"/>
          <w:szCs w:val="28"/>
        </w:rPr>
        <w:t xml:space="preserve"> минеральные, углеродные и др. виды волок</w:t>
      </w:r>
      <w:r w:rsidR="00842B13">
        <w:rPr>
          <w:rFonts w:ascii="Times New Roman" w:hAnsi="Times New Roman" w:cs="Times New Roman"/>
          <w:sz w:val="28"/>
          <w:szCs w:val="28"/>
        </w:rPr>
        <w:t>о</w:t>
      </w:r>
      <w:r>
        <w:rPr>
          <w:rFonts w:ascii="Times New Roman" w:hAnsi="Times New Roman" w:cs="Times New Roman"/>
          <w:sz w:val="28"/>
          <w:szCs w:val="28"/>
        </w:rPr>
        <w:t>н.</w:t>
      </w:r>
    </w:p>
    <w:p w14:paraId="3CA78445" w14:textId="454A0198" w:rsidR="007562DE" w:rsidRDefault="00630425" w:rsidP="00940343">
      <w:pPr>
        <w:pStyle w:val="a3"/>
        <w:tabs>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В научн</w:t>
      </w:r>
      <w:r w:rsidR="00A43AB6">
        <w:rPr>
          <w:rFonts w:ascii="Times New Roman" w:hAnsi="Times New Roman" w:cs="Times New Roman"/>
          <w:sz w:val="28"/>
          <w:szCs w:val="28"/>
        </w:rPr>
        <w:t>ых</w:t>
      </w:r>
      <w:r>
        <w:rPr>
          <w:rFonts w:ascii="Times New Roman" w:hAnsi="Times New Roman" w:cs="Times New Roman"/>
          <w:sz w:val="28"/>
          <w:szCs w:val="28"/>
        </w:rPr>
        <w:t xml:space="preserve"> стать</w:t>
      </w:r>
      <w:r w:rsidR="00A43AB6">
        <w:rPr>
          <w:rFonts w:ascii="Times New Roman" w:hAnsi="Times New Roman" w:cs="Times New Roman"/>
          <w:sz w:val="28"/>
          <w:szCs w:val="28"/>
        </w:rPr>
        <w:t>ях</w:t>
      </w:r>
      <w:r>
        <w:rPr>
          <w:rFonts w:ascii="Times New Roman" w:hAnsi="Times New Roman" w:cs="Times New Roman"/>
          <w:sz w:val="28"/>
          <w:szCs w:val="28"/>
        </w:rPr>
        <w:t xml:space="preserve"> </w:t>
      </w:r>
      <w:r w:rsidRPr="00630425">
        <w:rPr>
          <w:rFonts w:ascii="Times New Roman" w:hAnsi="Times New Roman" w:cs="Times New Roman"/>
          <w:sz w:val="28"/>
          <w:szCs w:val="28"/>
        </w:rPr>
        <w:t>[</w:t>
      </w:r>
      <w:r w:rsidR="00F90FB0" w:rsidRPr="00F90FB0">
        <w:rPr>
          <w:rFonts w:ascii="Times New Roman" w:hAnsi="Times New Roman" w:cs="Times New Roman"/>
          <w:sz w:val="28"/>
          <w:szCs w:val="28"/>
        </w:rPr>
        <w:t>4</w:t>
      </w:r>
      <w:r w:rsidR="008420CD" w:rsidRPr="008420CD">
        <w:rPr>
          <w:rFonts w:ascii="Times New Roman" w:hAnsi="Times New Roman" w:cs="Times New Roman"/>
          <w:sz w:val="28"/>
          <w:szCs w:val="28"/>
        </w:rPr>
        <w:t>6</w:t>
      </w:r>
      <w:r w:rsidR="00F90FB0" w:rsidRPr="00F90FB0">
        <w:rPr>
          <w:rFonts w:ascii="Times New Roman" w:hAnsi="Times New Roman" w:cs="Times New Roman"/>
          <w:sz w:val="28"/>
          <w:szCs w:val="28"/>
        </w:rPr>
        <w:t>, 4</w:t>
      </w:r>
      <w:r w:rsidR="008420CD" w:rsidRPr="008420CD">
        <w:rPr>
          <w:rFonts w:ascii="Times New Roman" w:hAnsi="Times New Roman" w:cs="Times New Roman"/>
          <w:sz w:val="28"/>
          <w:szCs w:val="28"/>
        </w:rPr>
        <w:t>7</w:t>
      </w:r>
      <w:r w:rsidRPr="00630425">
        <w:rPr>
          <w:rFonts w:ascii="Times New Roman" w:hAnsi="Times New Roman" w:cs="Times New Roman"/>
          <w:sz w:val="28"/>
          <w:szCs w:val="28"/>
        </w:rPr>
        <w:t xml:space="preserve">] </w:t>
      </w:r>
      <w:r>
        <w:rPr>
          <w:rFonts w:ascii="Times New Roman" w:hAnsi="Times New Roman" w:cs="Times New Roman"/>
          <w:sz w:val="28"/>
          <w:szCs w:val="28"/>
        </w:rPr>
        <w:t xml:space="preserve">рассматриваются варианты использования асбестового волокна. </w:t>
      </w:r>
      <w:r w:rsidR="00A457AE">
        <w:rPr>
          <w:rFonts w:ascii="Times New Roman" w:hAnsi="Times New Roman" w:cs="Times New Roman"/>
          <w:sz w:val="28"/>
          <w:szCs w:val="28"/>
        </w:rPr>
        <w:t xml:space="preserve">Асбест – собирательное название группы тонковолокнистых минералов </w:t>
      </w:r>
      <w:r w:rsidR="001876EB">
        <w:rPr>
          <w:rFonts w:ascii="Times New Roman" w:hAnsi="Times New Roman" w:cs="Times New Roman"/>
          <w:sz w:val="28"/>
          <w:szCs w:val="28"/>
        </w:rPr>
        <w:t>класса гидросиликатов, образовавшихся из ультраосновных изверженных пород под действием гидротермальных вод. Выделяют два вида асбеста – хризотиловый и амфиболовый, различающиеся составом, структурой и свойствами</w:t>
      </w:r>
      <w:r w:rsidR="001876EB" w:rsidRPr="001876EB">
        <w:rPr>
          <w:rFonts w:ascii="Times New Roman" w:hAnsi="Times New Roman" w:cs="Times New Roman"/>
          <w:sz w:val="28"/>
          <w:szCs w:val="28"/>
        </w:rPr>
        <w:t>.</w:t>
      </w:r>
      <w:r w:rsidR="001876EB">
        <w:rPr>
          <w:rFonts w:ascii="Times New Roman" w:hAnsi="Times New Roman" w:cs="Times New Roman"/>
          <w:sz w:val="28"/>
          <w:szCs w:val="28"/>
        </w:rPr>
        <w:t xml:space="preserve"> </w:t>
      </w:r>
      <w:r>
        <w:rPr>
          <w:rFonts w:ascii="Times New Roman" w:hAnsi="Times New Roman" w:cs="Times New Roman"/>
          <w:sz w:val="28"/>
          <w:szCs w:val="28"/>
        </w:rPr>
        <w:t>Хризотил-асбест обладает уникальными свойствами, а именно расщепляться на тончайшие эластичные волокна, которые имеют высокую механическую прочность, несгораемость, высокий коэффициент трения, низк</w:t>
      </w:r>
      <w:r w:rsidR="00231D98">
        <w:rPr>
          <w:rFonts w:ascii="Times New Roman" w:hAnsi="Times New Roman" w:cs="Times New Roman"/>
          <w:sz w:val="28"/>
          <w:szCs w:val="28"/>
        </w:rPr>
        <w:t>ую</w:t>
      </w:r>
      <w:r>
        <w:rPr>
          <w:rFonts w:ascii="Times New Roman" w:hAnsi="Times New Roman" w:cs="Times New Roman"/>
          <w:sz w:val="28"/>
          <w:szCs w:val="28"/>
        </w:rPr>
        <w:t xml:space="preserve"> проводимость тепла, атмосферостойкость, высок</w:t>
      </w:r>
      <w:r w:rsidR="00231D98">
        <w:rPr>
          <w:rFonts w:ascii="Times New Roman" w:hAnsi="Times New Roman" w:cs="Times New Roman"/>
          <w:sz w:val="28"/>
          <w:szCs w:val="28"/>
        </w:rPr>
        <w:t>ую</w:t>
      </w:r>
      <w:r>
        <w:rPr>
          <w:rFonts w:ascii="Times New Roman" w:hAnsi="Times New Roman" w:cs="Times New Roman"/>
          <w:sz w:val="28"/>
          <w:szCs w:val="28"/>
        </w:rPr>
        <w:t xml:space="preserve"> адсорбирующ</w:t>
      </w:r>
      <w:r w:rsidR="00231D98">
        <w:rPr>
          <w:rFonts w:ascii="Times New Roman" w:hAnsi="Times New Roman" w:cs="Times New Roman"/>
          <w:sz w:val="28"/>
          <w:szCs w:val="28"/>
        </w:rPr>
        <w:t>ую</w:t>
      </w:r>
      <w:r>
        <w:rPr>
          <w:rFonts w:ascii="Times New Roman" w:hAnsi="Times New Roman" w:cs="Times New Roman"/>
          <w:sz w:val="28"/>
          <w:szCs w:val="28"/>
        </w:rPr>
        <w:t xml:space="preserve"> способность и </w:t>
      </w:r>
      <w:r w:rsidR="00231D98">
        <w:rPr>
          <w:rFonts w:ascii="Times New Roman" w:hAnsi="Times New Roman" w:cs="Times New Roman"/>
          <w:sz w:val="28"/>
          <w:szCs w:val="28"/>
        </w:rPr>
        <w:t>д</w:t>
      </w:r>
      <w:r>
        <w:rPr>
          <w:rFonts w:ascii="Times New Roman" w:hAnsi="Times New Roman" w:cs="Times New Roman"/>
          <w:sz w:val="28"/>
          <w:szCs w:val="28"/>
        </w:rPr>
        <w:t xml:space="preserve">р. </w:t>
      </w:r>
    </w:p>
    <w:p w14:paraId="281EE4A7" w14:textId="6C0CA875" w:rsidR="00BD188C" w:rsidRDefault="00630425" w:rsidP="00940343">
      <w:pPr>
        <w:pStyle w:val="a3"/>
        <w:tabs>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Для промышленного производства использовани</w:t>
      </w:r>
      <w:r w:rsidR="00CD6CB9">
        <w:rPr>
          <w:rFonts w:ascii="Times New Roman" w:hAnsi="Times New Roman" w:cs="Times New Roman"/>
          <w:sz w:val="28"/>
          <w:szCs w:val="28"/>
        </w:rPr>
        <w:t>е</w:t>
      </w:r>
      <w:r>
        <w:rPr>
          <w:rFonts w:ascii="Times New Roman" w:hAnsi="Times New Roman" w:cs="Times New Roman"/>
          <w:sz w:val="28"/>
          <w:szCs w:val="28"/>
        </w:rPr>
        <w:t xml:space="preserve"> </w:t>
      </w:r>
      <w:r w:rsidR="00CD6CB9">
        <w:rPr>
          <w:rFonts w:ascii="Times New Roman" w:hAnsi="Times New Roman" w:cs="Times New Roman"/>
          <w:sz w:val="28"/>
          <w:szCs w:val="28"/>
        </w:rPr>
        <w:t>таких волокон очень выгодно, так как они обладают изначально дешевой себестоимостью. Но применение затруднено, в связи с сомнительным экологическим обоснованием и действием на здоровье человека. Научные исследования показали, что асбестовое волокно обладает пластифицирующими свойствами и позволяет сократить расход воды без изменения подвижности бетонной смеси. При введении в смесь асбестовых волокон в количестве 0,5% от массы цемента, прочность на сжатие и изгиб увеличивается на 18 и 40% соответс</w:t>
      </w:r>
      <w:r w:rsidR="00121C0E">
        <w:rPr>
          <w:rFonts w:ascii="Times New Roman" w:hAnsi="Times New Roman" w:cs="Times New Roman"/>
          <w:sz w:val="28"/>
          <w:szCs w:val="28"/>
        </w:rPr>
        <w:t>т</w:t>
      </w:r>
      <w:r w:rsidR="00CD6CB9">
        <w:rPr>
          <w:rFonts w:ascii="Times New Roman" w:hAnsi="Times New Roman" w:cs="Times New Roman"/>
          <w:sz w:val="28"/>
          <w:szCs w:val="28"/>
        </w:rPr>
        <w:t>венно.</w:t>
      </w:r>
    </w:p>
    <w:p w14:paraId="347AF5E9" w14:textId="702B984B" w:rsidR="00F2658C" w:rsidRPr="00D4379E" w:rsidRDefault="00F2658C" w:rsidP="00940343">
      <w:pPr>
        <w:pStyle w:val="a3"/>
        <w:tabs>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В работе С. В. Московского, А. С. Носкова, В. С. Руднова и В. Н. Алехина представлены комплексные исследования по изучению влияния параметров дисперсного армирования в зависимости от материала волокон, длины волокон, вида фибры, дозировки по объему. Авторы рассматривают </w:t>
      </w:r>
      <w:r w:rsidR="00BE0D6C">
        <w:rPr>
          <w:rFonts w:ascii="Times New Roman" w:hAnsi="Times New Roman" w:cs="Times New Roman"/>
          <w:sz w:val="28"/>
          <w:szCs w:val="28"/>
        </w:rPr>
        <w:t xml:space="preserve">показатели базальтовой, полипропиленовой, </w:t>
      </w:r>
      <w:r w:rsidR="00DD25AE">
        <w:rPr>
          <w:rFonts w:ascii="Times New Roman" w:hAnsi="Times New Roman" w:cs="Times New Roman"/>
          <w:sz w:val="28"/>
          <w:szCs w:val="28"/>
        </w:rPr>
        <w:t xml:space="preserve">стекловолоконной и стальной фибры. По результатам исследований сделаны выводы, что при существенном увеличении длины волокон фибры заполнителя большей крупности происходит ухудшение структуры бетона и снижение прочностных характеристик. В связи с этим оптимальная объемная дозировка фибры определяется ее длиной и варьируется в пределах от 3% до 5% </w:t>
      </w:r>
      <w:r w:rsidR="00DD25AE" w:rsidRPr="0084781D">
        <w:rPr>
          <w:rFonts w:ascii="Times New Roman" w:hAnsi="Times New Roman" w:cs="Times New Roman"/>
          <w:sz w:val="28"/>
          <w:szCs w:val="28"/>
        </w:rPr>
        <w:t>[</w:t>
      </w:r>
      <w:r w:rsidR="00F90FB0" w:rsidRPr="00F90FB0">
        <w:rPr>
          <w:rFonts w:ascii="Times New Roman" w:hAnsi="Times New Roman" w:cs="Times New Roman"/>
          <w:sz w:val="28"/>
          <w:szCs w:val="28"/>
        </w:rPr>
        <w:t>4</w:t>
      </w:r>
      <w:r w:rsidR="008420CD" w:rsidRPr="008420CD">
        <w:rPr>
          <w:rFonts w:ascii="Times New Roman" w:hAnsi="Times New Roman" w:cs="Times New Roman"/>
          <w:sz w:val="28"/>
          <w:szCs w:val="28"/>
        </w:rPr>
        <w:t>8</w:t>
      </w:r>
      <w:r w:rsidR="00DD25AE" w:rsidRPr="0084781D">
        <w:rPr>
          <w:rFonts w:ascii="Times New Roman" w:hAnsi="Times New Roman" w:cs="Times New Roman"/>
          <w:sz w:val="28"/>
          <w:szCs w:val="28"/>
        </w:rPr>
        <w:t>]</w:t>
      </w:r>
      <w:r w:rsidR="00D4379E" w:rsidRPr="00D4379E">
        <w:rPr>
          <w:rFonts w:ascii="Times New Roman" w:hAnsi="Times New Roman" w:cs="Times New Roman"/>
          <w:sz w:val="28"/>
          <w:szCs w:val="28"/>
        </w:rPr>
        <w:t>.</w:t>
      </w:r>
    </w:p>
    <w:p w14:paraId="7BDF7B89" w14:textId="326A312F" w:rsidR="00CF47BA" w:rsidRPr="00CF47BA" w:rsidRDefault="00CF47BA" w:rsidP="00940343">
      <w:pPr>
        <w:pStyle w:val="a3"/>
        <w:tabs>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Также анализ научной статьи про фибробетон</w:t>
      </w:r>
      <w:r w:rsidRPr="00CF47BA">
        <w:rPr>
          <w:rFonts w:ascii="Times New Roman" w:hAnsi="Times New Roman" w:cs="Times New Roman"/>
          <w:sz w:val="28"/>
          <w:szCs w:val="28"/>
        </w:rPr>
        <w:t xml:space="preserve"> </w:t>
      </w:r>
      <w:r>
        <w:rPr>
          <w:rFonts w:ascii="Times New Roman" w:hAnsi="Times New Roman" w:cs="Times New Roman"/>
          <w:sz w:val="28"/>
          <w:szCs w:val="28"/>
        </w:rPr>
        <w:t>показывает улучшение физико-механических свойств в связи с введением в бетон стальной фибры</w:t>
      </w:r>
      <w:r w:rsidR="00D4379E" w:rsidRPr="00D4379E">
        <w:rPr>
          <w:rFonts w:ascii="Times New Roman" w:hAnsi="Times New Roman" w:cs="Times New Roman"/>
          <w:sz w:val="28"/>
          <w:szCs w:val="28"/>
        </w:rPr>
        <w:t xml:space="preserve"> [</w:t>
      </w:r>
      <w:r w:rsidR="00F90FB0" w:rsidRPr="00F90FB0">
        <w:rPr>
          <w:rFonts w:ascii="Times New Roman" w:hAnsi="Times New Roman" w:cs="Times New Roman"/>
          <w:sz w:val="28"/>
          <w:szCs w:val="28"/>
        </w:rPr>
        <w:t>4</w:t>
      </w:r>
      <w:r w:rsidR="008420CD" w:rsidRPr="008420CD">
        <w:rPr>
          <w:rFonts w:ascii="Times New Roman" w:hAnsi="Times New Roman" w:cs="Times New Roman"/>
          <w:sz w:val="28"/>
          <w:szCs w:val="28"/>
        </w:rPr>
        <w:t>9</w:t>
      </w:r>
      <w:r w:rsidR="00D4379E" w:rsidRPr="00D4379E">
        <w:rPr>
          <w:rFonts w:ascii="Times New Roman" w:hAnsi="Times New Roman" w:cs="Times New Roman"/>
          <w:sz w:val="28"/>
          <w:szCs w:val="28"/>
        </w:rPr>
        <w:t>]</w:t>
      </w:r>
      <w:r>
        <w:rPr>
          <w:rFonts w:ascii="Times New Roman" w:hAnsi="Times New Roman" w:cs="Times New Roman"/>
          <w:sz w:val="28"/>
          <w:szCs w:val="28"/>
        </w:rPr>
        <w:t xml:space="preserve">. </w:t>
      </w:r>
      <w:r w:rsidR="0066386D">
        <w:rPr>
          <w:rFonts w:ascii="Times New Roman" w:hAnsi="Times New Roman" w:cs="Times New Roman"/>
          <w:sz w:val="28"/>
          <w:szCs w:val="28"/>
        </w:rPr>
        <w:t>Эффективность применения стальной фибры в количестве 0,5, 1, 1,5% выражается в значительном увеличении прочности при сжатии и растяжении в сравнении с исходным тяжелым бетоном.</w:t>
      </w:r>
    </w:p>
    <w:p w14:paraId="75CFDCDD" w14:textId="6E9E4FE5" w:rsidR="00EC4BB2" w:rsidRDefault="00AF4F69"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Научная статья </w:t>
      </w:r>
      <w:r w:rsidRPr="00AF4F69">
        <w:rPr>
          <w:rFonts w:ascii="Times New Roman" w:hAnsi="Times New Roman" w:cs="Times New Roman"/>
          <w:sz w:val="28"/>
          <w:szCs w:val="28"/>
        </w:rPr>
        <w:t>[</w:t>
      </w:r>
      <w:r w:rsidR="008420CD" w:rsidRPr="008420CD">
        <w:rPr>
          <w:rFonts w:ascii="Times New Roman" w:hAnsi="Times New Roman" w:cs="Times New Roman"/>
          <w:sz w:val="28"/>
          <w:szCs w:val="28"/>
        </w:rPr>
        <w:t>50</w:t>
      </w:r>
      <w:r w:rsidRPr="00AF4F69">
        <w:rPr>
          <w:rFonts w:ascii="Times New Roman" w:hAnsi="Times New Roman" w:cs="Times New Roman"/>
          <w:sz w:val="28"/>
          <w:szCs w:val="28"/>
        </w:rPr>
        <w:t xml:space="preserve">] </w:t>
      </w:r>
      <w:r>
        <w:rPr>
          <w:rFonts w:ascii="Times New Roman" w:hAnsi="Times New Roman" w:cs="Times New Roman"/>
          <w:sz w:val="28"/>
          <w:szCs w:val="28"/>
        </w:rPr>
        <w:t xml:space="preserve">рассматривает использование </w:t>
      </w:r>
      <w:r w:rsidR="0032555C">
        <w:rPr>
          <w:rFonts w:ascii="Times New Roman" w:hAnsi="Times New Roman" w:cs="Times New Roman"/>
          <w:sz w:val="28"/>
          <w:szCs w:val="28"/>
        </w:rPr>
        <w:t>стальных волокон и техногенного сырья.  По результатам исследований авторы приходят к выводу,</w:t>
      </w:r>
      <w:r w:rsidR="00692FD4">
        <w:rPr>
          <w:rFonts w:ascii="Times New Roman" w:hAnsi="Times New Roman" w:cs="Times New Roman"/>
          <w:sz w:val="28"/>
          <w:szCs w:val="28"/>
        </w:rPr>
        <w:t xml:space="preserve"> </w:t>
      </w:r>
      <w:r w:rsidRPr="00AF4F69">
        <w:rPr>
          <w:rFonts w:ascii="Times New Roman" w:hAnsi="Times New Roman" w:cs="Times New Roman"/>
          <w:sz w:val="28"/>
          <w:szCs w:val="28"/>
        </w:rPr>
        <w:t>что использование композиционных вяжущих с добавлением суперпластификатора</w:t>
      </w:r>
      <w:r w:rsidR="0032555C">
        <w:rPr>
          <w:rFonts w:ascii="Times New Roman" w:hAnsi="Times New Roman" w:cs="Times New Roman"/>
          <w:sz w:val="28"/>
          <w:szCs w:val="28"/>
        </w:rPr>
        <w:t xml:space="preserve"> </w:t>
      </w:r>
      <w:r w:rsidRPr="00AF4F69">
        <w:rPr>
          <w:rFonts w:ascii="Times New Roman" w:hAnsi="Times New Roman" w:cs="Times New Roman"/>
          <w:sz w:val="28"/>
          <w:szCs w:val="28"/>
        </w:rPr>
        <w:t>позволяет существенно повысить прочностные характеристики бетона</w:t>
      </w:r>
      <w:r w:rsidR="0032555C">
        <w:rPr>
          <w:rFonts w:ascii="Times New Roman" w:hAnsi="Times New Roman" w:cs="Times New Roman"/>
          <w:sz w:val="28"/>
          <w:szCs w:val="28"/>
        </w:rPr>
        <w:t>, а также</w:t>
      </w:r>
      <w:r w:rsidRPr="00AF4F69">
        <w:rPr>
          <w:rFonts w:ascii="Times New Roman" w:hAnsi="Times New Roman" w:cs="Times New Roman"/>
          <w:sz w:val="28"/>
          <w:szCs w:val="28"/>
        </w:rPr>
        <w:t xml:space="preserve"> дисперсные армирующие волокна, повышающие прочност</w:t>
      </w:r>
      <w:r w:rsidR="001A31DE">
        <w:rPr>
          <w:rFonts w:ascii="Times New Roman" w:hAnsi="Times New Roman" w:cs="Times New Roman"/>
          <w:sz w:val="28"/>
          <w:szCs w:val="28"/>
        </w:rPr>
        <w:t>ные характеристики</w:t>
      </w:r>
      <w:r w:rsidRPr="00AF4F69">
        <w:rPr>
          <w:rFonts w:ascii="Times New Roman" w:hAnsi="Times New Roman" w:cs="Times New Roman"/>
          <w:sz w:val="28"/>
          <w:szCs w:val="28"/>
        </w:rPr>
        <w:t xml:space="preserve"> в 3 раза.</w:t>
      </w:r>
    </w:p>
    <w:p w14:paraId="61229738" w14:textId="3DA1D5CD" w:rsidR="007B0DC1" w:rsidRDefault="007B0DC1" w:rsidP="00940343">
      <w:pPr>
        <w:tabs>
          <w:tab w:val="left" w:pos="567"/>
          <w:tab w:val="left" w:pos="993"/>
        </w:tabs>
        <w:spacing w:after="0" w:line="240" w:lineRule="auto"/>
        <w:ind w:firstLine="567"/>
        <w:jc w:val="both"/>
        <w:rPr>
          <w:rFonts w:ascii="Times New Roman" w:hAnsi="Times New Roman" w:cs="Times New Roman"/>
          <w:sz w:val="28"/>
          <w:szCs w:val="28"/>
        </w:rPr>
      </w:pPr>
      <w:r w:rsidRPr="001A5117">
        <w:rPr>
          <w:rFonts w:ascii="Times New Roman" w:hAnsi="Times New Roman" w:cs="Times New Roman"/>
          <w:sz w:val="28"/>
          <w:szCs w:val="28"/>
        </w:rPr>
        <w:t xml:space="preserve">В </w:t>
      </w:r>
      <w:r w:rsidR="00231D98">
        <w:rPr>
          <w:rFonts w:ascii="Times New Roman" w:hAnsi="Times New Roman" w:cs="Times New Roman"/>
          <w:sz w:val="28"/>
          <w:szCs w:val="28"/>
        </w:rPr>
        <w:t>ряде</w:t>
      </w:r>
      <w:r w:rsidRPr="001A5117">
        <w:rPr>
          <w:rFonts w:ascii="Times New Roman" w:hAnsi="Times New Roman" w:cs="Times New Roman"/>
          <w:sz w:val="28"/>
          <w:szCs w:val="28"/>
        </w:rPr>
        <w:t xml:space="preserve"> работ было исследовано взаимодействие метакаолина со стальной фиброй, где авторы заявляют о повышении прочности на сжатие и растяжение от 12,5% до 28,6% в зависимости от количества вводимой добавки [</w:t>
      </w:r>
      <w:r w:rsidR="008420CD" w:rsidRPr="008420CD">
        <w:rPr>
          <w:rFonts w:ascii="Times New Roman" w:hAnsi="Times New Roman" w:cs="Times New Roman"/>
          <w:sz w:val="28"/>
          <w:szCs w:val="28"/>
        </w:rPr>
        <w:t>51</w:t>
      </w:r>
      <w:r w:rsidR="00C77B7A" w:rsidRPr="00C77B7A">
        <w:rPr>
          <w:rFonts w:ascii="Times New Roman" w:hAnsi="Times New Roman" w:cs="Times New Roman"/>
          <w:sz w:val="28"/>
          <w:szCs w:val="28"/>
        </w:rPr>
        <w:t>, 5</w:t>
      </w:r>
      <w:r w:rsidR="008420CD" w:rsidRPr="008420CD">
        <w:rPr>
          <w:rFonts w:ascii="Times New Roman" w:hAnsi="Times New Roman" w:cs="Times New Roman"/>
          <w:sz w:val="28"/>
          <w:szCs w:val="28"/>
        </w:rPr>
        <w:t>2</w:t>
      </w:r>
      <w:r w:rsidRPr="001A5117">
        <w:rPr>
          <w:rFonts w:ascii="Times New Roman" w:hAnsi="Times New Roman" w:cs="Times New Roman"/>
          <w:sz w:val="28"/>
          <w:szCs w:val="28"/>
        </w:rPr>
        <w:t xml:space="preserve">]. Нами был проведен поиск и анализ информации по использованию более дешевого варианта фибры. Одним из таких вариантов является волластонитовая фибра, которая является природным материалом с волокнистой структурой. В изученной статье исследовались свойства бетона с добавкой волластонитового микроволокна. В </w:t>
      </w:r>
      <w:r w:rsidR="00231D98">
        <w:rPr>
          <w:rFonts w:ascii="Times New Roman" w:hAnsi="Times New Roman" w:cs="Times New Roman"/>
          <w:sz w:val="28"/>
          <w:szCs w:val="28"/>
        </w:rPr>
        <w:t xml:space="preserve">результате </w:t>
      </w:r>
      <w:r w:rsidRPr="001A5117">
        <w:rPr>
          <w:rFonts w:ascii="Times New Roman" w:hAnsi="Times New Roman" w:cs="Times New Roman"/>
          <w:sz w:val="28"/>
          <w:szCs w:val="28"/>
        </w:rPr>
        <w:t>авторы получили высокие показатели прочности на сжатие и изгиб</w:t>
      </w:r>
      <w:r w:rsidR="009454C0" w:rsidRPr="009454C0">
        <w:rPr>
          <w:rFonts w:ascii="Times New Roman" w:hAnsi="Times New Roman" w:cs="Times New Roman"/>
          <w:sz w:val="28"/>
          <w:szCs w:val="28"/>
        </w:rPr>
        <w:t xml:space="preserve"> [5</w:t>
      </w:r>
      <w:r w:rsidR="008420CD" w:rsidRPr="008420CD">
        <w:rPr>
          <w:rFonts w:ascii="Times New Roman" w:hAnsi="Times New Roman" w:cs="Times New Roman"/>
          <w:sz w:val="28"/>
          <w:szCs w:val="28"/>
        </w:rPr>
        <w:t>3</w:t>
      </w:r>
      <w:r w:rsidR="009454C0" w:rsidRPr="009454C0">
        <w:rPr>
          <w:rFonts w:ascii="Times New Roman" w:hAnsi="Times New Roman" w:cs="Times New Roman"/>
          <w:sz w:val="28"/>
          <w:szCs w:val="28"/>
        </w:rPr>
        <w:t>]</w:t>
      </w:r>
      <w:r w:rsidRPr="001A5117">
        <w:rPr>
          <w:rFonts w:ascii="Times New Roman" w:hAnsi="Times New Roman" w:cs="Times New Roman"/>
          <w:sz w:val="28"/>
          <w:szCs w:val="28"/>
        </w:rPr>
        <w:t xml:space="preserve">. </w:t>
      </w:r>
    </w:p>
    <w:p w14:paraId="68085527" w14:textId="45258602" w:rsidR="002032DA" w:rsidRPr="008420CD" w:rsidRDefault="007B0DC1" w:rsidP="00940343">
      <w:pPr>
        <w:pStyle w:val="aa"/>
        <w:spacing w:after="0" w:line="240" w:lineRule="auto"/>
        <w:rPr>
          <w:sz w:val="28"/>
          <w:szCs w:val="28"/>
          <w:lang w:val="ru-RU"/>
        </w:rPr>
      </w:pPr>
      <w:r w:rsidRPr="001A5117">
        <w:rPr>
          <w:sz w:val="28"/>
          <w:szCs w:val="28"/>
        </w:rPr>
        <w:t>Также авторы статьи «</w:t>
      </w:r>
      <w:r w:rsidRPr="001A5117">
        <w:rPr>
          <w:sz w:val="28"/>
          <w:szCs w:val="28"/>
          <w:lang w:val="en-US"/>
        </w:rPr>
        <w:t>Durability</w:t>
      </w:r>
      <w:r w:rsidRPr="001A5117">
        <w:rPr>
          <w:sz w:val="28"/>
          <w:szCs w:val="28"/>
        </w:rPr>
        <w:t xml:space="preserve"> </w:t>
      </w:r>
      <w:r w:rsidRPr="001A5117">
        <w:rPr>
          <w:sz w:val="28"/>
          <w:szCs w:val="28"/>
          <w:lang w:val="en-US"/>
        </w:rPr>
        <w:t>studies</w:t>
      </w:r>
      <w:r w:rsidRPr="001A5117">
        <w:rPr>
          <w:sz w:val="28"/>
          <w:szCs w:val="28"/>
        </w:rPr>
        <w:t xml:space="preserve"> </w:t>
      </w:r>
      <w:r w:rsidRPr="001A5117">
        <w:rPr>
          <w:sz w:val="28"/>
          <w:szCs w:val="28"/>
          <w:lang w:val="en-US"/>
        </w:rPr>
        <w:t>on</w:t>
      </w:r>
      <w:r w:rsidRPr="001A5117">
        <w:rPr>
          <w:sz w:val="28"/>
          <w:szCs w:val="28"/>
        </w:rPr>
        <w:t xml:space="preserve"> </w:t>
      </w:r>
      <w:r w:rsidRPr="001A5117">
        <w:rPr>
          <w:sz w:val="28"/>
          <w:szCs w:val="28"/>
          <w:lang w:val="en-US"/>
        </w:rPr>
        <w:t>concrete</w:t>
      </w:r>
      <w:r w:rsidRPr="001A5117">
        <w:rPr>
          <w:sz w:val="28"/>
          <w:szCs w:val="28"/>
        </w:rPr>
        <w:t xml:space="preserve"> </w:t>
      </w:r>
      <w:r w:rsidRPr="001A5117">
        <w:rPr>
          <w:sz w:val="28"/>
          <w:szCs w:val="28"/>
          <w:lang w:val="en-US"/>
        </w:rPr>
        <w:t>containing</w:t>
      </w:r>
      <w:r w:rsidRPr="001A5117">
        <w:rPr>
          <w:sz w:val="28"/>
          <w:szCs w:val="28"/>
        </w:rPr>
        <w:t xml:space="preserve"> </w:t>
      </w:r>
      <w:r w:rsidRPr="001A5117">
        <w:rPr>
          <w:sz w:val="28"/>
          <w:szCs w:val="28"/>
          <w:lang w:val="en-US"/>
        </w:rPr>
        <w:t>wollastonite</w:t>
      </w:r>
      <w:r w:rsidRPr="001A5117">
        <w:rPr>
          <w:sz w:val="28"/>
          <w:szCs w:val="28"/>
        </w:rPr>
        <w:t xml:space="preserve">» </w:t>
      </w:r>
      <w:r w:rsidR="00231D98">
        <w:rPr>
          <w:sz w:val="28"/>
          <w:szCs w:val="28"/>
          <w:lang w:val="ru-RU"/>
        </w:rPr>
        <w:t>рассмотрели</w:t>
      </w:r>
      <w:r w:rsidRPr="001A5117">
        <w:rPr>
          <w:sz w:val="28"/>
          <w:szCs w:val="28"/>
        </w:rPr>
        <w:t xml:space="preserve"> вопрос долговечности бетонных конструкций с добавкой волластонита. В данном исследовании при замене цемента волластонитом до 15% повышается прочность и долговечность, но также это ведет к снижению пористости и уплотнению микроструктуру бетона [</w:t>
      </w:r>
      <w:r w:rsidR="0095772D" w:rsidRPr="0095772D">
        <w:rPr>
          <w:sz w:val="28"/>
          <w:szCs w:val="28"/>
        </w:rPr>
        <w:t>5</w:t>
      </w:r>
      <w:r w:rsidR="008420CD">
        <w:rPr>
          <w:sz w:val="28"/>
          <w:szCs w:val="28"/>
        </w:rPr>
        <w:t>4</w:t>
      </w:r>
      <w:r w:rsidRPr="001A5117">
        <w:rPr>
          <w:sz w:val="28"/>
          <w:szCs w:val="28"/>
        </w:rPr>
        <w:t xml:space="preserve">]. </w:t>
      </w:r>
      <w:r w:rsidR="002032DA" w:rsidRPr="00367FF9">
        <w:rPr>
          <w:sz w:val="28"/>
          <w:szCs w:val="28"/>
          <w:lang w:val="ru-RU"/>
        </w:rPr>
        <w:t>Также уменьшение пористости на 15% и уплотнение микроструктуры бетона отмечается при добавлении волластонита в состав</w:t>
      </w:r>
      <w:r w:rsidR="008420CD" w:rsidRPr="008420CD">
        <w:rPr>
          <w:sz w:val="28"/>
          <w:szCs w:val="28"/>
          <w:lang w:val="ru-RU"/>
        </w:rPr>
        <w:t xml:space="preserve"> </w:t>
      </w:r>
      <w:r w:rsidR="002032DA" w:rsidRPr="008420CD">
        <w:rPr>
          <w:sz w:val="28"/>
          <w:szCs w:val="28"/>
          <w:lang w:val="ru-RU"/>
        </w:rPr>
        <w:t>[</w:t>
      </w:r>
      <w:r w:rsidR="008420CD" w:rsidRPr="008420CD">
        <w:rPr>
          <w:sz w:val="28"/>
          <w:szCs w:val="28"/>
          <w:lang w:val="ru-RU"/>
        </w:rPr>
        <w:t>55</w:t>
      </w:r>
      <w:r w:rsidR="002032DA" w:rsidRPr="008420CD">
        <w:rPr>
          <w:sz w:val="28"/>
          <w:szCs w:val="28"/>
          <w:lang w:val="ru-RU"/>
        </w:rPr>
        <w:t>]</w:t>
      </w:r>
      <w:r w:rsidR="008420CD" w:rsidRPr="008420CD">
        <w:rPr>
          <w:sz w:val="28"/>
          <w:szCs w:val="28"/>
          <w:lang w:val="ru-RU"/>
        </w:rPr>
        <w:t>.</w:t>
      </w:r>
    </w:p>
    <w:p w14:paraId="34C41353" w14:textId="4B92E5CC" w:rsidR="007B0DC1" w:rsidRPr="001A5117" w:rsidRDefault="007B0DC1" w:rsidP="00940343">
      <w:pPr>
        <w:tabs>
          <w:tab w:val="left" w:pos="567"/>
          <w:tab w:val="left" w:pos="993"/>
        </w:tabs>
        <w:spacing w:after="0" w:line="240" w:lineRule="auto"/>
        <w:ind w:firstLine="567"/>
        <w:jc w:val="both"/>
        <w:rPr>
          <w:rFonts w:ascii="Times New Roman" w:hAnsi="Times New Roman" w:cs="Times New Roman"/>
          <w:sz w:val="28"/>
          <w:szCs w:val="28"/>
        </w:rPr>
      </w:pPr>
      <w:r w:rsidRPr="001A5117">
        <w:rPr>
          <w:rFonts w:ascii="Times New Roman" w:hAnsi="Times New Roman" w:cs="Times New Roman"/>
          <w:sz w:val="28"/>
          <w:szCs w:val="28"/>
        </w:rPr>
        <w:t>В одной из работ было выявлено, что добавка волластонита позволяет увеличить сопротивления бетона рас</w:t>
      </w:r>
      <w:r w:rsidR="00231D98">
        <w:rPr>
          <w:rFonts w:ascii="Times New Roman" w:hAnsi="Times New Roman" w:cs="Times New Roman"/>
          <w:sz w:val="28"/>
          <w:szCs w:val="28"/>
        </w:rPr>
        <w:t>с</w:t>
      </w:r>
      <w:r w:rsidRPr="001A5117">
        <w:rPr>
          <w:rFonts w:ascii="Times New Roman" w:hAnsi="Times New Roman" w:cs="Times New Roman"/>
          <w:sz w:val="28"/>
          <w:szCs w:val="28"/>
        </w:rPr>
        <w:t>трескиванию, а также имеет экономические и экологические преимущества [</w:t>
      </w:r>
      <w:r w:rsidR="0095772D" w:rsidRPr="0095772D">
        <w:rPr>
          <w:rFonts w:ascii="Times New Roman" w:hAnsi="Times New Roman" w:cs="Times New Roman"/>
          <w:sz w:val="28"/>
          <w:szCs w:val="28"/>
        </w:rPr>
        <w:t>5</w:t>
      </w:r>
      <w:r w:rsidR="00BE6B27" w:rsidRPr="00BE6B27">
        <w:rPr>
          <w:rFonts w:ascii="Times New Roman" w:hAnsi="Times New Roman" w:cs="Times New Roman"/>
          <w:sz w:val="28"/>
          <w:szCs w:val="28"/>
        </w:rPr>
        <w:t>6</w:t>
      </w:r>
      <w:r w:rsidRPr="001A5117">
        <w:rPr>
          <w:rFonts w:ascii="Times New Roman" w:hAnsi="Times New Roman" w:cs="Times New Roman"/>
          <w:sz w:val="28"/>
          <w:szCs w:val="28"/>
        </w:rPr>
        <w:t>].</w:t>
      </w:r>
    </w:p>
    <w:p w14:paraId="2759DBC8" w14:textId="7C2FB911" w:rsidR="00194235" w:rsidRDefault="00441542" w:rsidP="00940343">
      <w:pPr>
        <w:spacing w:after="0" w:line="240" w:lineRule="auto"/>
        <w:ind w:firstLine="426"/>
        <w:jc w:val="both"/>
        <w:rPr>
          <w:rFonts w:ascii="Times New Roman" w:hAnsi="Times New Roman" w:cs="Times New Roman"/>
          <w:sz w:val="28"/>
          <w:szCs w:val="28"/>
        </w:rPr>
      </w:pPr>
      <w:r w:rsidRPr="00823B2B">
        <w:rPr>
          <w:rFonts w:ascii="Times New Roman" w:hAnsi="Times New Roman" w:cs="Times New Roman"/>
          <w:sz w:val="28"/>
          <w:szCs w:val="28"/>
        </w:rPr>
        <w:t xml:space="preserve">Согласно патента </w:t>
      </w:r>
      <w:r w:rsidR="00975057">
        <w:rPr>
          <w:rFonts w:ascii="Times New Roman" w:hAnsi="Times New Roman" w:cs="Times New Roman"/>
          <w:sz w:val="28"/>
          <w:szCs w:val="28"/>
        </w:rPr>
        <w:t xml:space="preserve">РК </w:t>
      </w:r>
      <w:r w:rsidRPr="00823B2B">
        <w:rPr>
          <w:rFonts w:ascii="Times New Roman" w:hAnsi="Times New Roman" w:cs="Times New Roman"/>
          <w:sz w:val="28"/>
          <w:szCs w:val="28"/>
        </w:rPr>
        <w:t>на изобретение №20697</w:t>
      </w:r>
      <w:r w:rsidR="00823B2B">
        <w:rPr>
          <w:rFonts w:ascii="Times New Roman" w:hAnsi="Times New Roman" w:cs="Times New Roman"/>
          <w:sz w:val="28"/>
          <w:szCs w:val="28"/>
        </w:rPr>
        <w:t xml:space="preserve"> </w:t>
      </w:r>
      <w:r w:rsidR="00823B2B" w:rsidRPr="00823B2B">
        <w:rPr>
          <w:rFonts w:ascii="Times New Roman" w:hAnsi="Times New Roman" w:cs="Times New Roman"/>
          <w:sz w:val="28"/>
          <w:szCs w:val="28"/>
        </w:rPr>
        <w:t>[</w:t>
      </w:r>
      <w:r w:rsidR="0095772D" w:rsidRPr="0095772D">
        <w:rPr>
          <w:rFonts w:ascii="Times New Roman" w:hAnsi="Times New Roman" w:cs="Times New Roman"/>
          <w:sz w:val="28"/>
          <w:szCs w:val="28"/>
        </w:rPr>
        <w:t>5</w:t>
      </w:r>
      <w:r w:rsidR="00BE6B27" w:rsidRPr="00BE6B27">
        <w:rPr>
          <w:rFonts w:ascii="Times New Roman" w:hAnsi="Times New Roman" w:cs="Times New Roman"/>
          <w:sz w:val="28"/>
          <w:szCs w:val="28"/>
        </w:rPr>
        <w:t>7</w:t>
      </w:r>
      <w:r w:rsidR="00823B2B" w:rsidRPr="00823B2B">
        <w:rPr>
          <w:rFonts w:ascii="Times New Roman" w:hAnsi="Times New Roman" w:cs="Times New Roman"/>
          <w:sz w:val="28"/>
          <w:szCs w:val="28"/>
        </w:rPr>
        <w:t xml:space="preserve">] </w:t>
      </w:r>
      <w:r w:rsidR="00823B2B">
        <w:rPr>
          <w:rFonts w:ascii="Times New Roman" w:hAnsi="Times New Roman" w:cs="Times New Roman"/>
          <w:sz w:val="28"/>
          <w:szCs w:val="28"/>
        </w:rPr>
        <w:t xml:space="preserve">дорожный бетон для покрытий и оснований автомобильных дорог и аэродромов содержит дополнительно волластонит фракции 0-20мм. Соотношение компонентов следующее: каменные заполнители – 65-80%, цемент 10-22, волластонит фракции 0-20 мм – 5-15%, вода – остальное. В результате проведения научно-исследовательских испытаний дорожного бетона авторы патента добились повышения прочности бетона </w:t>
      </w:r>
      <w:r w:rsidR="00231D98">
        <w:rPr>
          <w:rFonts w:ascii="Times New Roman" w:hAnsi="Times New Roman" w:cs="Times New Roman"/>
          <w:sz w:val="28"/>
          <w:szCs w:val="28"/>
        </w:rPr>
        <w:t xml:space="preserve">на </w:t>
      </w:r>
      <w:r w:rsidR="00823B2B">
        <w:rPr>
          <w:rFonts w:ascii="Times New Roman" w:hAnsi="Times New Roman" w:cs="Times New Roman"/>
          <w:sz w:val="28"/>
          <w:szCs w:val="28"/>
        </w:rPr>
        <w:t xml:space="preserve">растяжение при изгибе, прочности при сжатии и трещиностойкости. </w:t>
      </w:r>
    </w:p>
    <w:p w14:paraId="050A4AEF" w14:textId="77777777" w:rsidR="004F6608" w:rsidRPr="004F6608" w:rsidRDefault="004F6608" w:rsidP="00940343">
      <w:pPr>
        <w:spacing w:after="0" w:line="240" w:lineRule="auto"/>
        <w:ind w:firstLine="426"/>
        <w:jc w:val="both"/>
        <w:rPr>
          <w:rFonts w:ascii="Times New Roman" w:hAnsi="Times New Roman" w:cs="Times New Roman"/>
          <w:sz w:val="28"/>
          <w:szCs w:val="28"/>
        </w:rPr>
      </w:pPr>
      <w:r w:rsidRPr="00423A85">
        <w:rPr>
          <w:rFonts w:ascii="Times New Roman" w:hAnsi="Times New Roman" w:cs="Times New Roman"/>
          <w:sz w:val="28"/>
          <w:szCs w:val="28"/>
        </w:rPr>
        <w:t>Волластонит (CaSiO₃) представляет собой природный кальциевый метасиликат, относящийся к классу цепочечных силикатов — пироксеноидов. Его кристаллическая структура характеризуется линейными цепочками кремнекислородных тетраэдров с числом тетраэдров в периоде повторяемости, равным трём, что определяет принадлежность минерала к группе волластонита. Структурные особенности обуславливают ряд ценных эксплуатационных характеристик: повышенную механическую прочность, термическую стойкость, низкую усадку, а также устойчивость к агрессивным средам.</w:t>
      </w:r>
    </w:p>
    <w:p w14:paraId="76E956C9" w14:textId="77777777" w:rsidR="004F6608" w:rsidRPr="004F6608" w:rsidRDefault="004F6608" w:rsidP="00940343">
      <w:pPr>
        <w:spacing w:after="0" w:line="240" w:lineRule="auto"/>
        <w:ind w:firstLine="426"/>
        <w:jc w:val="both"/>
        <w:rPr>
          <w:rFonts w:ascii="Times New Roman" w:hAnsi="Times New Roman" w:cs="Times New Roman"/>
          <w:sz w:val="28"/>
          <w:szCs w:val="28"/>
        </w:rPr>
      </w:pPr>
      <w:r w:rsidRPr="00423A85">
        <w:rPr>
          <w:rFonts w:ascii="Times New Roman" w:hAnsi="Times New Roman" w:cs="Times New Roman"/>
          <w:sz w:val="28"/>
          <w:szCs w:val="28"/>
        </w:rPr>
        <w:t>С точки зрения экологической и производственной безопасности волластонитовая руда и её обогащённые фракции являются нетоксичными, негорючими, невзрывоопасными материалами, не выделяющими вредных веществ при эксплуатации и переработке. Указанные свойства позволяют рассматривать волластонит как экологически приемлемую альтернативу традиционно используемым минеральным наполнителям, таким как асбест, тальк, слюда и стекловолокно.</w:t>
      </w:r>
    </w:p>
    <w:p w14:paraId="70B3646A" w14:textId="77777777" w:rsidR="004F6608" w:rsidRPr="004F6608" w:rsidRDefault="004F6608" w:rsidP="00940343">
      <w:pPr>
        <w:spacing w:after="0" w:line="240" w:lineRule="auto"/>
        <w:ind w:firstLine="426"/>
        <w:jc w:val="both"/>
        <w:rPr>
          <w:rFonts w:ascii="Times New Roman" w:hAnsi="Times New Roman" w:cs="Times New Roman"/>
          <w:sz w:val="28"/>
          <w:szCs w:val="28"/>
        </w:rPr>
      </w:pPr>
      <w:r w:rsidRPr="00423A85">
        <w:rPr>
          <w:rFonts w:ascii="Times New Roman" w:hAnsi="Times New Roman" w:cs="Times New Roman"/>
          <w:sz w:val="28"/>
          <w:szCs w:val="28"/>
        </w:rPr>
        <w:t>Практика промышленного применения подтверждает универсальность волластонита как функционального наполнителя. Он эффективно используется в производстве строительной керамики, сухих строительных смесей, лакокрасочных покрытий, пластмасс, резинотехнических изделий, бумаги, фарфора и композиционных материалов. Применение волластонита способствует улучшению эксплуатационных характеристик готовой продукции, снижению себестоимости и энергозатрат на производственные процессы, а также освоению недефицитного и доступного сырья.</w:t>
      </w:r>
    </w:p>
    <w:p w14:paraId="2D20190A" w14:textId="77777777" w:rsidR="004F6608" w:rsidRPr="004F6608" w:rsidRDefault="004F6608" w:rsidP="00940343">
      <w:pPr>
        <w:spacing w:after="0" w:line="240" w:lineRule="auto"/>
        <w:ind w:firstLine="426"/>
        <w:jc w:val="both"/>
        <w:rPr>
          <w:rFonts w:ascii="Times New Roman" w:hAnsi="Times New Roman" w:cs="Times New Roman"/>
          <w:sz w:val="28"/>
          <w:szCs w:val="28"/>
        </w:rPr>
      </w:pPr>
      <w:r w:rsidRPr="00423A85">
        <w:rPr>
          <w:rFonts w:ascii="Times New Roman" w:hAnsi="Times New Roman" w:cs="Times New Roman"/>
          <w:sz w:val="28"/>
          <w:szCs w:val="28"/>
        </w:rPr>
        <w:t>Наибольшая часть добываемого в настоящее время волластонита используется в керамической промышленности, преимущественно для получения глазурей, эмалей и плиточных материалов. Существенным потребителем также является лакокрасочная отрасль. Зарубежный опыт демонстрирует высокую эффективность применения волластонита в качестве модифицирующего компонента в строительных композитах различного назначения.</w:t>
      </w:r>
    </w:p>
    <w:p w14:paraId="436D6914" w14:textId="77777777" w:rsidR="004F6608" w:rsidRPr="00423A85" w:rsidRDefault="004F6608" w:rsidP="00940343">
      <w:pPr>
        <w:spacing w:after="0" w:line="240" w:lineRule="auto"/>
        <w:ind w:firstLine="426"/>
        <w:jc w:val="both"/>
        <w:rPr>
          <w:rFonts w:ascii="Times New Roman" w:hAnsi="Times New Roman" w:cs="Times New Roman"/>
          <w:sz w:val="28"/>
          <w:szCs w:val="28"/>
        </w:rPr>
      </w:pPr>
      <w:r w:rsidRPr="00423A85">
        <w:rPr>
          <w:rFonts w:ascii="Times New Roman" w:hAnsi="Times New Roman" w:cs="Times New Roman"/>
          <w:sz w:val="28"/>
          <w:szCs w:val="28"/>
        </w:rPr>
        <w:t xml:space="preserve">В Казахстане и странах СНГ опыт промышленного использования волластонита ограничен, однако в последние годы активизировались научные исследования, направленные на расширение области его применения, в том числе в производстве строительных материалов на цементной основе. </w:t>
      </w:r>
    </w:p>
    <w:p w14:paraId="1A49CB2B" w14:textId="77777777" w:rsidR="00975057" w:rsidRDefault="004F6608" w:rsidP="00940343">
      <w:pPr>
        <w:spacing w:after="0" w:line="240" w:lineRule="auto"/>
        <w:ind w:firstLine="426"/>
        <w:jc w:val="both"/>
        <w:rPr>
          <w:rFonts w:ascii="Times New Roman" w:hAnsi="Times New Roman" w:cs="Times New Roman"/>
          <w:sz w:val="28"/>
          <w:szCs w:val="28"/>
        </w:rPr>
      </w:pPr>
      <w:r w:rsidRPr="00423A85">
        <w:rPr>
          <w:rFonts w:ascii="Times New Roman" w:hAnsi="Times New Roman" w:cs="Times New Roman"/>
          <w:sz w:val="28"/>
          <w:szCs w:val="28"/>
        </w:rPr>
        <w:t xml:space="preserve">Несмотря на имеющиеся примеры опытного применения, волластонит остаётся недостаточно изученным сырьём в контексте его использования для получения модифицированных цементных и силикатных композитов, в том числе бетонов с пористой структурой. Имеющиеся в научной литературе сведения позволяют предполагать возможность разработки эффективных составов </w:t>
      </w:r>
      <w:r>
        <w:rPr>
          <w:rFonts w:ascii="Times New Roman" w:hAnsi="Times New Roman" w:cs="Times New Roman"/>
          <w:sz w:val="28"/>
          <w:szCs w:val="28"/>
        </w:rPr>
        <w:t>цементобетонов с</w:t>
      </w:r>
      <w:r w:rsidRPr="00423A85">
        <w:rPr>
          <w:rFonts w:ascii="Times New Roman" w:hAnsi="Times New Roman" w:cs="Times New Roman"/>
          <w:sz w:val="28"/>
          <w:szCs w:val="28"/>
        </w:rPr>
        <w:t xml:space="preserve"> участием волластонита, обеспечивающих улучшенные физико-механические характеристики при одновременном снижении себестоимости и энергозатрат. </w:t>
      </w:r>
    </w:p>
    <w:p w14:paraId="5764F2F0" w14:textId="323AAD57" w:rsidR="004F6608" w:rsidRPr="00470B1E" w:rsidRDefault="004F6608" w:rsidP="00940343">
      <w:pPr>
        <w:spacing w:after="0" w:line="240" w:lineRule="auto"/>
        <w:ind w:firstLine="426"/>
        <w:jc w:val="both"/>
        <w:rPr>
          <w:rFonts w:ascii="Times New Roman" w:hAnsi="Times New Roman" w:cs="Times New Roman"/>
          <w:sz w:val="28"/>
          <w:szCs w:val="28"/>
        </w:rPr>
      </w:pPr>
      <w:r w:rsidRPr="00423A85">
        <w:rPr>
          <w:rFonts w:ascii="Times New Roman" w:hAnsi="Times New Roman" w:cs="Times New Roman"/>
          <w:sz w:val="28"/>
          <w:szCs w:val="28"/>
        </w:rPr>
        <w:t>В связи с этим обоснованным и актуальным представляется проведение комплексных исследований, направленных на изучение влияния волластонита на структуру, свойства и эксплуатационные характеристики цементных композитов, а также оптимизацию составов и технологических параметров их получения</w:t>
      </w:r>
      <w:r w:rsidR="007B0DC1">
        <w:rPr>
          <w:rFonts w:ascii="Times New Roman" w:hAnsi="Times New Roman" w:cs="Times New Roman"/>
          <w:sz w:val="28"/>
          <w:szCs w:val="28"/>
        </w:rPr>
        <w:t>.</w:t>
      </w:r>
    </w:p>
    <w:p w14:paraId="6430E007" w14:textId="1E0745FE" w:rsidR="007B0DC1" w:rsidRPr="001A5117" w:rsidRDefault="007B0DC1" w:rsidP="00940343">
      <w:pPr>
        <w:tabs>
          <w:tab w:val="left" w:pos="567"/>
          <w:tab w:val="left" w:pos="993"/>
        </w:tabs>
        <w:spacing w:after="0" w:line="240" w:lineRule="auto"/>
        <w:ind w:firstLine="567"/>
        <w:jc w:val="both"/>
        <w:rPr>
          <w:rFonts w:ascii="Times New Roman" w:hAnsi="Times New Roman" w:cs="Times New Roman"/>
          <w:sz w:val="28"/>
          <w:szCs w:val="28"/>
        </w:rPr>
      </w:pPr>
      <w:r w:rsidRPr="001A5117">
        <w:rPr>
          <w:rFonts w:ascii="Times New Roman" w:hAnsi="Times New Roman" w:cs="Times New Roman"/>
          <w:sz w:val="28"/>
          <w:szCs w:val="28"/>
        </w:rPr>
        <w:t>Также было изучено использование и влияние электролизованной воды (ЭВ) на улучшение прочностных характеристик бетона. Исследования Romio Mandal, Sarat Kumar Panda, Sumit Chakraborty показали, что быстрая химическая реакция (гидратация) частиц цемента в присутствии электролизованной воды и образование более гидратированных продуктов в раннем возрасте приводит к развитию менее пористой и более компактной микроструктуры [</w:t>
      </w:r>
      <w:r w:rsidR="0095772D" w:rsidRPr="0095772D">
        <w:rPr>
          <w:rFonts w:ascii="Times New Roman" w:hAnsi="Times New Roman" w:cs="Times New Roman"/>
          <w:sz w:val="28"/>
          <w:szCs w:val="28"/>
        </w:rPr>
        <w:t>5</w:t>
      </w:r>
      <w:r w:rsidR="00BE6B27" w:rsidRPr="00BE6B27">
        <w:rPr>
          <w:rFonts w:ascii="Times New Roman" w:hAnsi="Times New Roman" w:cs="Times New Roman"/>
          <w:sz w:val="28"/>
          <w:szCs w:val="28"/>
        </w:rPr>
        <w:t>8</w:t>
      </w:r>
      <w:r w:rsidRPr="001A5117">
        <w:rPr>
          <w:rFonts w:ascii="Times New Roman" w:hAnsi="Times New Roman" w:cs="Times New Roman"/>
          <w:sz w:val="28"/>
          <w:szCs w:val="28"/>
        </w:rPr>
        <w:t>]. Использование электролизованной воды обеспечивает более быстрое схватывание цемента, показывает более высокие значения прочности на сжатие по сравнению с обычным раствором на водной основе на ранней стадии отверждения [</w:t>
      </w:r>
      <w:r w:rsidR="0095772D" w:rsidRPr="0095772D">
        <w:rPr>
          <w:rFonts w:ascii="Times New Roman" w:hAnsi="Times New Roman" w:cs="Times New Roman"/>
          <w:sz w:val="28"/>
          <w:szCs w:val="28"/>
        </w:rPr>
        <w:t>5</w:t>
      </w:r>
      <w:r w:rsidR="00BE6B27" w:rsidRPr="00BE6B27">
        <w:rPr>
          <w:rFonts w:ascii="Times New Roman" w:hAnsi="Times New Roman" w:cs="Times New Roman"/>
          <w:sz w:val="28"/>
          <w:szCs w:val="28"/>
        </w:rPr>
        <w:t>9</w:t>
      </w:r>
      <w:r w:rsidRPr="001A5117">
        <w:rPr>
          <w:rFonts w:ascii="Times New Roman" w:hAnsi="Times New Roman" w:cs="Times New Roman"/>
          <w:sz w:val="28"/>
          <w:szCs w:val="28"/>
        </w:rPr>
        <w:t>].</w:t>
      </w:r>
    </w:p>
    <w:p w14:paraId="30E97FC1" w14:textId="77777777" w:rsidR="00E20D6F" w:rsidRDefault="00E20D6F" w:rsidP="00940343">
      <w:pPr>
        <w:spacing w:after="0" w:line="240" w:lineRule="auto"/>
        <w:ind w:firstLine="426"/>
        <w:jc w:val="both"/>
        <w:rPr>
          <w:rFonts w:ascii="Times New Roman" w:hAnsi="Times New Roman" w:cs="Times New Roman"/>
          <w:sz w:val="28"/>
          <w:szCs w:val="28"/>
        </w:rPr>
      </w:pPr>
    </w:p>
    <w:p w14:paraId="2EDD512F" w14:textId="77777777" w:rsidR="00335612" w:rsidRPr="00FB5B1F" w:rsidRDefault="00335612" w:rsidP="00940343">
      <w:pPr>
        <w:spacing w:after="0" w:line="240" w:lineRule="auto"/>
        <w:ind w:firstLine="426"/>
        <w:jc w:val="both"/>
        <w:rPr>
          <w:rFonts w:ascii="Times New Roman" w:hAnsi="Times New Roman" w:cs="Times New Roman"/>
          <w:sz w:val="28"/>
          <w:szCs w:val="28"/>
        </w:rPr>
      </w:pPr>
    </w:p>
    <w:p w14:paraId="07688E9D" w14:textId="254108D6" w:rsidR="00470B1E" w:rsidRDefault="00335612" w:rsidP="00940343">
      <w:pPr>
        <w:pStyle w:val="a3"/>
        <w:tabs>
          <w:tab w:val="left" w:pos="1134"/>
        </w:tabs>
        <w:spacing w:after="0" w:line="240" w:lineRule="auto"/>
        <w:ind w:left="0" w:firstLine="426"/>
        <w:jc w:val="both"/>
        <w:rPr>
          <w:rFonts w:ascii="Times New Roman" w:hAnsi="Times New Roman" w:cs="Times New Roman"/>
          <w:b/>
          <w:bCs/>
          <w:sz w:val="28"/>
          <w:szCs w:val="28"/>
        </w:rPr>
      </w:pPr>
      <w:r>
        <w:rPr>
          <w:rFonts w:ascii="Times New Roman" w:hAnsi="Times New Roman" w:cs="Times New Roman"/>
          <w:b/>
          <w:bCs/>
          <w:sz w:val="28"/>
          <w:szCs w:val="28"/>
        </w:rPr>
        <w:t xml:space="preserve">1.6 </w:t>
      </w:r>
      <w:r w:rsidR="00470B1E" w:rsidRPr="00470B1E">
        <w:rPr>
          <w:rFonts w:ascii="Times New Roman" w:hAnsi="Times New Roman" w:cs="Times New Roman"/>
          <w:b/>
          <w:bCs/>
          <w:sz w:val="28"/>
          <w:szCs w:val="28"/>
        </w:rPr>
        <w:t xml:space="preserve">Сырьевая база </w:t>
      </w:r>
      <w:r w:rsidR="002F6420">
        <w:rPr>
          <w:rFonts w:ascii="Times New Roman" w:hAnsi="Times New Roman" w:cs="Times New Roman"/>
          <w:b/>
          <w:bCs/>
          <w:sz w:val="28"/>
          <w:szCs w:val="28"/>
        </w:rPr>
        <w:t>используемых</w:t>
      </w:r>
      <w:r w:rsidR="00470B1E" w:rsidRPr="00470B1E">
        <w:rPr>
          <w:rFonts w:ascii="Times New Roman" w:hAnsi="Times New Roman" w:cs="Times New Roman"/>
          <w:b/>
          <w:bCs/>
          <w:sz w:val="28"/>
          <w:szCs w:val="28"/>
        </w:rPr>
        <w:t xml:space="preserve"> модификаторов в Республике Казахстан</w:t>
      </w:r>
    </w:p>
    <w:p w14:paraId="2F881E47" w14:textId="77777777" w:rsidR="00470B1E" w:rsidRDefault="00470B1E" w:rsidP="00940343">
      <w:pPr>
        <w:spacing w:after="0" w:line="240" w:lineRule="auto"/>
        <w:ind w:firstLine="426"/>
        <w:jc w:val="both"/>
        <w:rPr>
          <w:rFonts w:ascii="Times New Roman" w:hAnsi="Times New Roman" w:cs="Times New Roman"/>
          <w:b/>
          <w:bCs/>
          <w:sz w:val="28"/>
          <w:szCs w:val="28"/>
        </w:rPr>
      </w:pPr>
    </w:p>
    <w:p w14:paraId="3BA40D98" w14:textId="07D43BF3" w:rsidR="00470B1E" w:rsidRPr="00470B1E" w:rsidRDefault="00470B1E" w:rsidP="00940343">
      <w:pPr>
        <w:tabs>
          <w:tab w:val="left" w:pos="993"/>
        </w:tabs>
        <w:spacing w:after="0" w:line="240" w:lineRule="auto"/>
        <w:ind w:firstLine="426"/>
        <w:jc w:val="both"/>
        <w:rPr>
          <w:rFonts w:ascii="Times New Roman" w:hAnsi="Times New Roman" w:cs="Times New Roman"/>
          <w:sz w:val="28"/>
          <w:szCs w:val="28"/>
        </w:rPr>
      </w:pPr>
      <w:bookmarkStart w:id="4" w:name="_Hlk210921200"/>
      <w:r w:rsidRPr="00470B1E">
        <w:rPr>
          <w:rFonts w:ascii="Times New Roman" w:hAnsi="Times New Roman" w:cs="Times New Roman"/>
          <w:sz w:val="28"/>
          <w:szCs w:val="28"/>
        </w:rPr>
        <w:t>Казахстан обладает значительными запасами полезных ископаемых, играя ключевую роль в обеспечении мировой сырьевой безопасности. Территория страны богата различными видами минеральных ресурсов: разведано более 5 тысяч месторождений, включая углеводороды, металлы, руды и нерудные ископаемые.</w:t>
      </w:r>
    </w:p>
    <w:p w14:paraId="64B28A1A" w14:textId="740C7B5E" w:rsidR="00470B1E" w:rsidRPr="00470B1E" w:rsidRDefault="00470B1E" w:rsidP="00940343">
      <w:pPr>
        <w:tabs>
          <w:tab w:val="left" w:pos="993"/>
        </w:tabs>
        <w:spacing w:after="0" w:line="240" w:lineRule="auto"/>
        <w:ind w:firstLine="426"/>
        <w:jc w:val="both"/>
        <w:rPr>
          <w:rFonts w:ascii="Times New Roman" w:hAnsi="Times New Roman" w:cs="Times New Roman"/>
          <w:sz w:val="28"/>
          <w:szCs w:val="28"/>
        </w:rPr>
      </w:pPr>
      <w:r w:rsidRPr="00470B1E">
        <w:rPr>
          <w:rFonts w:ascii="Times New Roman" w:hAnsi="Times New Roman" w:cs="Times New Roman"/>
          <w:sz w:val="28"/>
          <w:szCs w:val="28"/>
        </w:rPr>
        <w:t>Казахстан занимает ведущие позиции в мире по запасам и добыче ряда стратегически важных минералов. В частности, страна является мировым лидером по добыче урана, обладая при этом одними из крупнейших разведанных запасов. Также Казахстан входит в тройку лидеров по запасам хромитов и вольфрама, а по добыче барита, свинца, цинка и меди стабильно занимает места в первой десятке стран мира.</w:t>
      </w:r>
    </w:p>
    <w:p w14:paraId="3068FF8E" w14:textId="77777777" w:rsidR="00470B1E" w:rsidRPr="00470B1E" w:rsidRDefault="00470B1E" w:rsidP="00940343">
      <w:pPr>
        <w:tabs>
          <w:tab w:val="left" w:pos="993"/>
        </w:tabs>
        <w:spacing w:after="0" w:line="240" w:lineRule="auto"/>
        <w:ind w:firstLine="426"/>
        <w:jc w:val="both"/>
        <w:rPr>
          <w:rFonts w:ascii="Times New Roman" w:hAnsi="Times New Roman" w:cs="Times New Roman"/>
          <w:sz w:val="28"/>
          <w:szCs w:val="28"/>
        </w:rPr>
      </w:pPr>
      <w:r w:rsidRPr="00470B1E">
        <w:rPr>
          <w:rFonts w:ascii="Times New Roman" w:hAnsi="Times New Roman" w:cs="Times New Roman"/>
          <w:sz w:val="28"/>
          <w:szCs w:val="28"/>
        </w:rPr>
        <w:t>Минерально-сырьевая база охватывает практически все регионы страны, включая Центральный, Восточный и Западный Казахстан, где сосредоточены основные горнорудные и нефтегазовые кластеры. Особенно развиты добыча меди, золота, железной руды, полиметаллов, нефти и природного газа.</w:t>
      </w:r>
    </w:p>
    <w:p w14:paraId="71168D60" w14:textId="1DE5B7CB" w:rsidR="00470B1E" w:rsidRDefault="00470B1E" w:rsidP="00940343">
      <w:pPr>
        <w:tabs>
          <w:tab w:val="left" w:pos="993"/>
        </w:tabs>
        <w:spacing w:after="0" w:line="240" w:lineRule="auto"/>
        <w:ind w:firstLine="426"/>
        <w:jc w:val="both"/>
        <w:rPr>
          <w:rFonts w:ascii="Times New Roman" w:hAnsi="Times New Roman" w:cs="Times New Roman"/>
          <w:sz w:val="28"/>
          <w:szCs w:val="28"/>
        </w:rPr>
      </w:pPr>
      <w:r w:rsidRPr="00470B1E">
        <w:rPr>
          <w:rFonts w:ascii="Times New Roman" w:hAnsi="Times New Roman" w:cs="Times New Roman"/>
          <w:sz w:val="28"/>
          <w:szCs w:val="28"/>
        </w:rPr>
        <w:t>Растущая роль критических металлов, необходимых для «зелёной» энергетики, только усиливает стратегическое значение страны в глобальных поставках минеральных ресурсов.</w:t>
      </w:r>
    </w:p>
    <w:p w14:paraId="7A52D411" w14:textId="4F0F725D" w:rsidR="00470B1E" w:rsidRPr="001B58B4" w:rsidRDefault="00470B1E" w:rsidP="00940343">
      <w:pPr>
        <w:tabs>
          <w:tab w:val="left" w:pos="993"/>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Также на территории Казахстана были разведаны месторождения </w:t>
      </w:r>
      <w:r w:rsidR="00D759BB">
        <w:rPr>
          <w:rFonts w:ascii="Times New Roman" w:hAnsi="Times New Roman" w:cs="Times New Roman"/>
          <w:sz w:val="28"/>
          <w:szCs w:val="28"/>
        </w:rPr>
        <w:t xml:space="preserve">каолина (каолинита). Каолиновая глина представляет собой светлоокрашенную глинистую породу, где в составе имеется оксиды кремния, алюминия и гидратная вода. </w:t>
      </w:r>
    </w:p>
    <w:p w14:paraId="1B023B1C" w14:textId="5B3DC4CA" w:rsidR="004343EA" w:rsidRDefault="004343EA" w:rsidP="00940343">
      <w:pPr>
        <w:tabs>
          <w:tab w:val="left" w:pos="993"/>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Месторождения каолиновой глины в Казахстане:</w:t>
      </w:r>
    </w:p>
    <w:p w14:paraId="39FB0632" w14:textId="7F29D31A" w:rsidR="000F3553" w:rsidRPr="000F3553" w:rsidRDefault="000F3553" w:rsidP="00940343">
      <w:pPr>
        <w:pStyle w:val="a3"/>
        <w:numPr>
          <w:ilvl w:val="0"/>
          <w:numId w:val="13"/>
        </w:numPr>
        <w:tabs>
          <w:tab w:val="left" w:pos="709"/>
          <w:tab w:val="left" w:pos="993"/>
        </w:tabs>
        <w:spacing w:after="0" w:line="240" w:lineRule="auto"/>
        <w:ind w:left="0" w:firstLine="426"/>
        <w:jc w:val="both"/>
        <w:rPr>
          <w:rFonts w:ascii="Times New Roman" w:hAnsi="Times New Roman" w:cs="Times New Roman"/>
          <w:sz w:val="28"/>
          <w:szCs w:val="28"/>
        </w:rPr>
      </w:pPr>
      <w:r w:rsidRPr="000F3553">
        <w:rPr>
          <w:rFonts w:ascii="Times New Roman" w:hAnsi="Times New Roman" w:cs="Times New Roman"/>
          <w:sz w:val="28"/>
          <w:szCs w:val="28"/>
        </w:rPr>
        <w:t>Биссембаевское месторождение (Костанайская область)</w:t>
      </w:r>
      <w:r>
        <w:rPr>
          <w:rFonts w:ascii="Times New Roman" w:hAnsi="Times New Roman" w:cs="Times New Roman"/>
          <w:sz w:val="28"/>
          <w:szCs w:val="28"/>
        </w:rPr>
        <w:t>, о</w:t>
      </w:r>
      <w:r w:rsidRPr="000F3553">
        <w:rPr>
          <w:rFonts w:ascii="Times New Roman" w:hAnsi="Times New Roman" w:cs="Times New Roman"/>
          <w:sz w:val="28"/>
          <w:szCs w:val="28"/>
        </w:rPr>
        <w:t>тличается крупными запасами каолина и сопутствующих компонентов, таких как кварц и полевой шпат. Сырьё пригодно для использования в строительной и керамической промышленности.</w:t>
      </w:r>
    </w:p>
    <w:p w14:paraId="6E29766A" w14:textId="77777777" w:rsidR="000F3553" w:rsidRPr="000F3553" w:rsidRDefault="000F3553" w:rsidP="00940343">
      <w:pPr>
        <w:pStyle w:val="a3"/>
        <w:numPr>
          <w:ilvl w:val="0"/>
          <w:numId w:val="13"/>
        </w:numPr>
        <w:tabs>
          <w:tab w:val="left" w:pos="709"/>
          <w:tab w:val="left" w:pos="993"/>
        </w:tabs>
        <w:spacing w:after="0" w:line="240" w:lineRule="auto"/>
        <w:ind w:left="0" w:firstLine="426"/>
        <w:jc w:val="both"/>
        <w:rPr>
          <w:rFonts w:ascii="Times New Roman" w:hAnsi="Times New Roman" w:cs="Times New Roman"/>
          <w:sz w:val="28"/>
          <w:szCs w:val="28"/>
        </w:rPr>
      </w:pPr>
      <w:r w:rsidRPr="000F3553">
        <w:rPr>
          <w:rFonts w:ascii="Times New Roman" w:hAnsi="Times New Roman" w:cs="Times New Roman"/>
          <w:sz w:val="28"/>
          <w:szCs w:val="28"/>
        </w:rPr>
        <w:t>Алексеевское месторождение (Акмолинская область)</w:t>
      </w:r>
    </w:p>
    <w:p w14:paraId="24B30D12" w14:textId="77777777" w:rsidR="00530352" w:rsidRPr="000F3553" w:rsidRDefault="00530352" w:rsidP="00940343">
      <w:pPr>
        <w:pStyle w:val="a3"/>
        <w:numPr>
          <w:ilvl w:val="0"/>
          <w:numId w:val="13"/>
        </w:numPr>
        <w:tabs>
          <w:tab w:val="left" w:pos="709"/>
          <w:tab w:val="left" w:pos="993"/>
        </w:tabs>
        <w:spacing w:after="0" w:line="240" w:lineRule="auto"/>
        <w:ind w:left="0" w:firstLine="426"/>
        <w:jc w:val="both"/>
        <w:rPr>
          <w:rFonts w:ascii="Times New Roman" w:hAnsi="Times New Roman" w:cs="Times New Roman"/>
          <w:sz w:val="28"/>
          <w:szCs w:val="28"/>
        </w:rPr>
      </w:pPr>
      <w:r w:rsidRPr="000F3553">
        <w:rPr>
          <w:rFonts w:ascii="Times New Roman" w:hAnsi="Times New Roman" w:cs="Times New Roman"/>
          <w:sz w:val="28"/>
          <w:szCs w:val="28"/>
        </w:rPr>
        <w:t>Союзное месторождение (Актюбинская область)</w:t>
      </w:r>
      <w:r>
        <w:rPr>
          <w:rFonts w:ascii="Times New Roman" w:hAnsi="Times New Roman" w:cs="Times New Roman"/>
          <w:sz w:val="28"/>
          <w:szCs w:val="28"/>
        </w:rPr>
        <w:t>, и</w:t>
      </w:r>
      <w:r w:rsidRPr="000F3553">
        <w:rPr>
          <w:rFonts w:ascii="Times New Roman" w:hAnsi="Times New Roman" w:cs="Times New Roman"/>
          <w:sz w:val="28"/>
          <w:szCs w:val="28"/>
        </w:rPr>
        <w:t>меет запасы каолиновых и бентонитовых глин, пригодных для применения в бурении, литейном и строительном производстве.</w:t>
      </w:r>
    </w:p>
    <w:p w14:paraId="040929F5" w14:textId="77777777" w:rsidR="00530352" w:rsidRPr="00DA3CB6" w:rsidRDefault="00530352" w:rsidP="00940343">
      <w:pPr>
        <w:pStyle w:val="a3"/>
        <w:numPr>
          <w:ilvl w:val="0"/>
          <w:numId w:val="13"/>
        </w:numPr>
        <w:tabs>
          <w:tab w:val="left" w:pos="709"/>
          <w:tab w:val="left" w:pos="993"/>
        </w:tabs>
        <w:spacing w:after="0" w:line="240" w:lineRule="auto"/>
        <w:ind w:left="0" w:firstLine="426"/>
        <w:jc w:val="both"/>
        <w:rPr>
          <w:rFonts w:ascii="Times New Roman" w:hAnsi="Times New Roman" w:cs="Times New Roman"/>
          <w:sz w:val="28"/>
          <w:szCs w:val="28"/>
        </w:rPr>
      </w:pPr>
      <w:r w:rsidRPr="00DA3CB6">
        <w:rPr>
          <w:rFonts w:ascii="Times New Roman" w:hAnsi="Times New Roman" w:cs="Times New Roman"/>
          <w:sz w:val="28"/>
          <w:szCs w:val="28"/>
        </w:rPr>
        <w:t>Каралауское месторождение (Актюбинская область)</w:t>
      </w:r>
      <w:r>
        <w:rPr>
          <w:rFonts w:ascii="Times New Roman" w:hAnsi="Times New Roman" w:cs="Times New Roman"/>
          <w:sz w:val="28"/>
          <w:szCs w:val="28"/>
        </w:rPr>
        <w:t>, п</w:t>
      </w:r>
      <w:r w:rsidRPr="00DA3CB6">
        <w:rPr>
          <w:rFonts w:ascii="Times New Roman" w:hAnsi="Times New Roman" w:cs="Times New Roman"/>
          <w:sz w:val="28"/>
          <w:szCs w:val="28"/>
        </w:rPr>
        <w:t>редставляет интерес в рамках регионального развития сырьевой базы для керамической и огнеупорной промышленности.</w:t>
      </w:r>
    </w:p>
    <w:p w14:paraId="6E9B5B3E" w14:textId="77777777" w:rsidR="00530352" w:rsidRPr="00DA3CB6" w:rsidRDefault="00530352" w:rsidP="00940343">
      <w:pPr>
        <w:pStyle w:val="a3"/>
        <w:numPr>
          <w:ilvl w:val="0"/>
          <w:numId w:val="13"/>
        </w:numPr>
        <w:tabs>
          <w:tab w:val="left" w:pos="709"/>
          <w:tab w:val="left" w:pos="993"/>
        </w:tabs>
        <w:spacing w:after="0" w:line="240" w:lineRule="auto"/>
        <w:ind w:left="0" w:firstLine="426"/>
        <w:jc w:val="both"/>
        <w:rPr>
          <w:rFonts w:ascii="Times New Roman" w:hAnsi="Times New Roman" w:cs="Times New Roman"/>
          <w:sz w:val="28"/>
          <w:szCs w:val="28"/>
        </w:rPr>
      </w:pPr>
      <w:r w:rsidRPr="00DA3CB6">
        <w:rPr>
          <w:rFonts w:ascii="Times New Roman" w:hAnsi="Times New Roman" w:cs="Times New Roman"/>
          <w:sz w:val="28"/>
          <w:szCs w:val="28"/>
        </w:rPr>
        <w:t>Елтайское месторождение (Акмолинская область)</w:t>
      </w:r>
      <w:r>
        <w:rPr>
          <w:rFonts w:ascii="Times New Roman" w:hAnsi="Times New Roman" w:cs="Times New Roman"/>
          <w:sz w:val="28"/>
          <w:szCs w:val="28"/>
        </w:rPr>
        <w:t>, п</w:t>
      </w:r>
      <w:r w:rsidRPr="00DA3CB6">
        <w:rPr>
          <w:rFonts w:ascii="Times New Roman" w:hAnsi="Times New Roman" w:cs="Times New Roman"/>
          <w:sz w:val="28"/>
          <w:szCs w:val="28"/>
        </w:rPr>
        <w:t>ерспективно для разработки с возможностью поставок сырья в центральные регионы страны.</w:t>
      </w:r>
      <w:r>
        <w:rPr>
          <w:rFonts w:ascii="Times New Roman" w:hAnsi="Times New Roman" w:cs="Times New Roman"/>
          <w:sz w:val="28"/>
          <w:szCs w:val="28"/>
        </w:rPr>
        <w:t xml:space="preserve"> Одно из первичных месторождений каолинов в Казахстане </w:t>
      </w:r>
      <w:r w:rsidRPr="009E1B38">
        <w:rPr>
          <w:rFonts w:ascii="Times New Roman" w:hAnsi="Times New Roman" w:cs="Times New Roman"/>
          <w:sz w:val="28"/>
          <w:szCs w:val="28"/>
        </w:rPr>
        <w:t>[</w:t>
      </w:r>
      <w:r>
        <w:rPr>
          <w:rFonts w:ascii="Times New Roman" w:hAnsi="Times New Roman" w:cs="Times New Roman"/>
          <w:sz w:val="28"/>
          <w:szCs w:val="28"/>
          <w:lang w:val="en-US"/>
        </w:rPr>
        <w:t>61</w:t>
      </w:r>
      <w:r w:rsidRPr="009E1B38">
        <w:rPr>
          <w:rFonts w:ascii="Times New Roman" w:hAnsi="Times New Roman" w:cs="Times New Roman"/>
          <w:sz w:val="28"/>
          <w:szCs w:val="28"/>
        </w:rPr>
        <w:t>]</w:t>
      </w:r>
      <w:r>
        <w:rPr>
          <w:rFonts w:ascii="Times New Roman" w:hAnsi="Times New Roman" w:cs="Times New Roman"/>
          <w:sz w:val="28"/>
          <w:szCs w:val="28"/>
        </w:rPr>
        <w:t xml:space="preserve">. </w:t>
      </w:r>
    </w:p>
    <w:p w14:paraId="59083F0D" w14:textId="77777777" w:rsidR="00530352" w:rsidRDefault="00530352" w:rsidP="00940343">
      <w:pPr>
        <w:pStyle w:val="a3"/>
        <w:numPr>
          <w:ilvl w:val="0"/>
          <w:numId w:val="13"/>
        </w:numPr>
        <w:tabs>
          <w:tab w:val="left" w:pos="709"/>
          <w:tab w:val="left" w:pos="993"/>
        </w:tabs>
        <w:spacing w:after="0" w:line="240" w:lineRule="auto"/>
        <w:ind w:left="0" w:firstLine="426"/>
        <w:jc w:val="both"/>
        <w:rPr>
          <w:rFonts w:ascii="Times New Roman" w:hAnsi="Times New Roman" w:cs="Times New Roman"/>
          <w:sz w:val="28"/>
          <w:szCs w:val="28"/>
        </w:rPr>
      </w:pPr>
      <w:r w:rsidRPr="00DA3CB6">
        <w:rPr>
          <w:rFonts w:ascii="Times New Roman" w:hAnsi="Times New Roman" w:cs="Times New Roman"/>
          <w:sz w:val="28"/>
          <w:szCs w:val="28"/>
        </w:rPr>
        <w:t>Кулантюбинское месторождение (Алматинская область)</w:t>
      </w:r>
      <w:r>
        <w:rPr>
          <w:rFonts w:ascii="Times New Roman" w:hAnsi="Times New Roman" w:cs="Times New Roman"/>
          <w:sz w:val="28"/>
          <w:szCs w:val="28"/>
        </w:rPr>
        <w:t>, о</w:t>
      </w:r>
      <w:r w:rsidRPr="00DA3CB6">
        <w:rPr>
          <w:rFonts w:ascii="Times New Roman" w:hAnsi="Times New Roman" w:cs="Times New Roman"/>
          <w:sz w:val="28"/>
          <w:szCs w:val="28"/>
        </w:rPr>
        <w:t>бладает потенциалом для обеспечения Южного Казахстана качественным каолином, в том числе в сфере производства керамогранита и санитарно-технической продукции [</w:t>
      </w:r>
      <w:r w:rsidRPr="00BE6B27">
        <w:rPr>
          <w:rFonts w:ascii="Times New Roman" w:hAnsi="Times New Roman" w:cs="Times New Roman"/>
          <w:sz w:val="28"/>
          <w:szCs w:val="28"/>
        </w:rPr>
        <w:t>62</w:t>
      </w:r>
      <w:r w:rsidRPr="00DA3CB6">
        <w:rPr>
          <w:rFonts w:ascii="Times New Roman" w:hAnsi="Times New Roman" w:cs="Times New Roman"/>
          <w:sz w:val="28"/>
          <w:szCs w:val="28"/>
        </w:rPr>
        <w:t>]</w:t>
      </w:r>
      <w:r>
        <w:rPr>
          <w:rFonts w:ascii="Times New Roman" w:hAnsi="Times New Roman" w:cs="Times New Roman"/>
          <w:sz w:val="28"/>
          <w:szCs w:val="28"/>
        </w:rPr>
        <w:t>.</w:t>
      </w:r>
    </w:p>
    <w:p w14:paraId="085DE949" w14:textId="37A8B1E0" w:rsidR="001B58B4" w:rsidRPr="001B58B4" w:rsidRDefault="000F3553" w:rsidP="00940343">
      <w:pPr>
        <w:pStyle w:val="a3"/>
        <w:tabs>
          <w:tab w:val="left" w:pos="709"/>
          <w:tab w:val="left" w:pos="993"/>
        </w:tabs>
        <w:spacing w:after="0" w:line="240" w:lineRule="auto"/>
        <w:ind w:left="0" w:firstLine="426"/>
        <w:jc w:val="both"/>
        <w:rPr>
          <w:rFonts w:ascii="Times New Roman" w:hAnsi="Times New Roman" w:cs="Times New Roman"/>
          <w:sz w:val="28"/>
          <w:szCs w:val="28"/>
        </w:rPr>
      </w:pPr>
      <w:r w:rsidRPr="000F3553">
        <w:rPr>
          <w:rFonts w:ascii="Times New Roman" w:hAnsi="Times New Roman" w:cs="Times New Roman"/>
          <w:sz w:val="28"/>
          <w:szCs w:val="28"/>
        </w:rPr>
        <w:t>Одно из крупнейших месторождений каолина в стране</w:t>
      </w:r>
      <w:r w:rsidR="001B58B4" w:rsidRPr="001B58B4">
        <w:rPr>
          <w:rFonts w:ascii="Times New Roman" w:hAnsi="Times New Roman" w:cs="Times New Roman"/>
          <w:sz w:val="28"/>
          <w:szCs w:val="28"/>
        </w:rPr>
        <w:t xml:space="preserve">, </w:t>
      </w:r>
      <w:r w:rsidR="001B58B4">
        <w:rPr>
          <w:rFonts w:ascii="Times New Roman" w:hAnsi="Times New Roman" w:cs="Times New Roman"/>
          <w:sz w:val="28"/>
          <w:szCs w:val="28"/>
        </w:rPr>
        <w:t>занимает третье место в СНГ и входит в десятку крупнейших в мире.</w:t>
      </w:r>
      <w:r w:rsidRPr="000F3553">
        <w:rPr>
          <w:rFonts w:ascii="Times New Roman" w:hAnsi="Times New Roman" w:cs="Times New Roman"/>
          <w:sz w:val="28"/>
          <w:szCs w:val="28"/>
        </w:rPr>
        <w:t xml:space="preserve"> Каолин характеризуется как высокоглиноземистый и низкожелезистый, что делает его особенно ценным для производства керамики, стекла, огнеупорных материалов, а также в качестве минеральной добавки в строительные растворы и композиции. </w:t>
      </w:r>
      <w:r w:rsidR="001B58B4" w:rsidRPr="001B58B4">
        <w:rPr>
          <w:rFonts w:ascii="Times New Roman" w:hAnsi="Times New Roman" w:cs="Times New Roman"/>
          <w:sz w:val="28"/>
          <w:szCs w:val="28"/>
        </w:rPr>
        <w:t xml:space="preserve">Геологоразведочные работы на месторождении проводились начиная с 1962 года. В 1979 на базе Алексеевского месторождения был запущен горно-обогатительный комбинат всесоюзного значения мощностью 200 тыс. тонн обогащенного каолина в год. ТОО «Qazaq Kaolin» владеет долгосрочным контрактом на добычу и реализацию каолинов Алексеевского месторождения. </w:t>
      </w:r>
    </w:p>
    <w:p w14:paraId="0B07C1D2" w14:textId="3D820CAB" w:rsidR="001B58B4" w:rsidRPr="001B58B4" w:rsidRDefault="001B58B4" w:rsidP="00940343">
      <w:pPr>
        <w:pStyle w:val="a3"/>
        <w:tabs>
          <w:tab w:val="left" w:pos="709"/>
          <w:tab w:val="left" w:pos="993"/>
        </w:tabs>
        <w:spacing w:after="0" w:line="240" w:lineRule="auto"/>
        <w:ind w:left="0" w:firstLine="426"/>
        <w:jc w:val="both"/>
        <w:rPr>
          <w:rFonts w:ascii="Times New Roman" w:hAnsi="Times New Roman" w:cs="Times New Roman"/>
          <w:sz w:val="28"/>
          <w:szCs w:val="28"/>
        </w:rPr>
      </w:pPr>
      <w:r w:rsidRPr="001B58B4">
        <w:rPr>
          <w:rFonts w:ascii="Times New Roman" w:hAnsi="Times New Roman" w:cs="Times New Roman"/>
          <w:sz w:val="28"/>
          <w:szCs w:val="28"/>
        </w:rPr>
        <w:t>Добываемый каолин высокого качества и пользуется спросом у керамических и цементных заводов Казахстана и России. Проект по строительству горно-обогатительного комбината на базе каолинов Алексеевского месторождения Акмолинской области внесен в Региональную карту индустриализации Акмолинской области.</w:t>
      </w:r>
    </w:p>
    <w:p w14:paraId="6662730D" w14:textId="0A323128" w:rsidR="001B58B4" w:rsidRPr="00D4379E" w:rsidRDefault="001B58B4" w:rsidP="00940343">
      <w:pPr>
        <w:pStyle w:val="a3"/>
        <w:tabs>
          <w:tab w:val="left" w:pos="709"/>
          <w:tab w:val="left" w:pos="993"/>
        </w:tabs>
        <w:spacing w:after="0" w:line="240" w:lineRule="auto"/>
        <w:ind w:left="0" w:firstLine="426"/>
        <w:jc w:val="both"/>
        <w:rPr>
          <w:rFonts w:ascii="Times New Roman" w:hAnsi="Times New Roman" w:cs="Times New Roman"/>
          <w:sz w:val="28"/>
          <w:szCs w:val="28"/>
        </w:rPr>
      </w:pPr>
      <w:r w:rsidRPr="001B58B4">
        <w:rPr>
          <w:rFonts w:ascii="Times New Roman" w:hAnsi="Times New Roman" w:cs="Times New Roman"/>
          <w:sz w:val="28"/>
          <w:szCs w:val="28"/>
        </w:rPr>
        <w:t xml:space="preserve">Данный проект является уникальным в своем роде, т.к. по сравнению с другими минеральными рудами, с момента обретения </w:t>
      </w:r>
      <w:r w:rsidR="007562DE">
        <w:rPr>
          <w:rFonts w:ascii="Times New Roman" w:hAnsi="Times New Roman" w:cs="Times New Roman"/>
          <w:sz w:val="28"/>
          <w:szCs w:val="28"/>
        </w:rPr>
        <w:t>Н</w:t>
      </w:r>
      <w:r w:rsidRPr="001B58B4">
        <w:rPr>
          <w:rFonts w:ascii="Times New Roman" w:hAnsi="Times New Roman" w:cs="Times New Roman"/>
          <w:sz w:val="28"/>
          <w:szCs w:val="28"/>
        </w:rPr>
        <w:t xml:space="preserve">езависимости в Казахстане, комбинат будет первым проектом по переработке каолиновой руды </w:t>
      </w:r>
      <w:r w:rsidRPr="00D4379E">
        <w:rPr>
          <w:rFonts w:ascii="Times New Roman" w:hAnsi="Times New Roman" w:cs="Times New Roman"/>
          <w:sz w:val="28"/>
          <w:szCs w:val="28"/>
        </w:rPr>
        <w:t>[</w:t>
      </w:r>
      <w:r w:rsidR="00BE6B27" w:rsidRPr="00BE6B27">
        <w:rPr>
          <w:rFonts w:ascii="Times New Roman" w:hAnsi="Times New Roman" w:cs="Times New Roman"/>
          <w:sz w:val="28"/>
          <w:szCs w:val="28"/>
        </w:rPr>
        <w:t>60</w:t>
      </w:r>
      <w:r w:rsidRPr="00D4379E">
        <w:rPr>
          <w:rFonts w:ascii="Times New Roman" w:hAnsi="Times New Roman" w:cs="Times New Roman"/>
          <w:sz w:val="28"/>
          <w:szCs w:val="28"/>
        </w:rPr>
        <w:t>]</w:t>
      </w:r>
      <w:r w:rsidR="00D4379E" w:rsidRPr="00D4379E">
        <w:rPr>
          <w:rFonts w:ascii="Times New Roman" w:hAnsi="Times New Roman" w:cs="Times New Roman"/>
          <w:sz w:val="28"/>
          <w:szCs w:val="28"/>
        </w:rPr>
        <w:t>.</w:t>
      </w:r>
    </w:p>
    <w:p w14:paraId="2CEDFC67" w14:textId="6D036F49" w:rsidR="001B58B4" w:rsidRDefault="001B58B4" w:rsidP="00940343">
      <w:pPr>
        <w:pStyle w:val="a3"/>
        <w:tabs>
          <w:tab w:val="left" w:pos="709"/>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Также были изучены запасы волластонитового сырья на территории Республики Казахстан. </w:t>
      </w:r>
    </w:p>
    <w:p w14:paraId="62F7C518" w14:textId="43A02104" w:rsidR="000E59F9" w:rsidRDefault="000E59F9" w:rsidP="00940343">
      <w:pPr>
        <w:pStyle w:val="a3"/>
        <w:tabs>
          <w:tab w:val="left" w:pos="709"/>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Волластонит представляет собой многофункциональный минерал, который обладает комплексом уникальных физико-химических свойств. Волластонит является признанным заменителем канцерогенного вещества, как асбест. </w:t>
      </w:r>
    </w:p>
    <w:p w14:paraId="30185ECB" w14:textId="3FD13C92" w:rsidR="00380A72" w:rsidRPr="00380A72" w:rsidRDefault="00380A72" w:rsidP="00940343">
      <w:pPr>
        <w:pStyle w:val="a3"/>
        <w:tabs>
          <w:tab w:val="left" w:pos="993"/>
        </w:tabs>
        <w:spacing w:after="0" w:line="240" w:lineRule="auto"/>
        <w:ind w:left="0" w:firstLine="426"/>
        <w:jc w:val="both"/>
        <w:rPr>
          <w:rFonts w:ascii="Times New Roman" w:hAnsi="Times New Roman" w:cs="Times New Roman"/>
          <w:sz w:val="28"/>
          <w:szCs w:val="28"/>
        </w:rPr>
      </w:pPr>
      <w:r w:rsidRPr="00380A72">
        <w:rPr>
          <w:rFonts w:ascii="Times New Roman" w:hAnsi="Times New Roman" w:cs="Times New Roman"/>
          <w:sz w:val="28"/>
          <w:szCs w:val="28"/>
        </w:rPr>
        <w:t xml:space="preserve">Промышленная добыча волластонита была освоена сравнительно недавно </w:t>
      </w:r>
      <w:r>
        <w:rPr>
          <w:rFonts w:ascii="Times New Roman" w:hAnsi="Times New Roman" w:cs="Times New Roman"/>
          <w:sz w:val="28"/>
          <w:szCs w:val="28"/>
        </w:rPr>
        <w:t>-</w:t>
      </w:r>
      <w:r w:rsidRPr="00380A72">
        <w:rPr>
          <w:rFonts w:ascii="Times New Roman" w:hAnsi="Times New Roman" w:cs="Times New Roman"/>
          <w:sz w:val="28"/>
          <w:szCs w:val="28"/>
        </w:rPr>
        <w:t xml:space="preserve"> лишь в 1950-х годах XX века. Однако благодаря уникальным физико-химическим и эксплуатационным свойствам данный минерал быстро приобрёл востребованность в различных отраслях промышленности, включая строительство, керамику, лакокрасочные материалы и полимерные композиции.</w:t>
      </w:r>
    </w:p>
    <w:p w14:paraId="31F968AA" w14:textId="77777777" w:rsidR="00380A72" w:rsidRPr="00380A72" w:rsidRDefault="00380A72" w:rsidP="00940343">
      <w:pPr>
        <w:pStyle w:val="a3"/>
        <w:tabs>
          <w:tab w:val="left" w:pos="993"/>
        </w:tabs>
        <w:spacing w:after="0" w:line="240" w:lineRule="auto"/>
        <w:ind w:left="0" w:firstLine="426"/>
        <w:jc w:val="both"/>
        <w:rPr>
          <w:rFonts w:ascii="Times New Roman" w:hAnsi="Times New Roman" w:cs="Times New Roman"/>
          <w:sz w:val="28"/>
          <w:szCs w:val="28"/>
        </w:rPr>
      </w:pPr>
      <w:r w:rsidRPr="00380A72">
        <w:rPr>
          <w:rFonts w:ascii="Times New Roman" w:hAnsi="Times New Roman" w:cs="Times New Roman"/>
          <w:sz w:val="28"/>
          <w:szCs w:val="28"/>
        </w:rPr>
        <w:t>В докризисный период (2003–2008 гг.) объёмы мирового производства волластонитового концентрата оценивались в пределах 600–700 тыс. тонн в год. При этом перечень стран, осуществляющих добычу волластонита в промышленных масштабах, остаётся достаточно ограниченным. Наибольшими производителями являются Китай, Индия, США, Канада, а также ряд стран Юго-Восточной Азии.</w:t>
      </w:r>
    </w:p>
    <w:p w14:paraId="48311035" w14:textId="77777777" w:rsidR="00380A72" w:rsidRPr="00380A72" w:rsidRDefault="00380A72" w:rsidP="00940343">
      <w:pPr>
        <w:pStyle w:val="a3"/>
        <w:tabs>
          <w:tab w:val="left" w:pos="993"/>
        </w:tabs>
        <w:spacing w:after="0" w:line="240" w:lineRule="auto"/>
        <w:ind w:left="0" w:firstLine="426"/>
        <w:jc w:val="both"/>
        <w:rPr>
          <w:rFonts w:ascii="Times New Roman" w:hAnsi="Times New Roman" w:cs="Times New Roman"/>
          <w:sz w:val="28"/>
          <w:szCs w:val="28"/>
        </w:rPr>
      </w:pPr>
      <w:r w:rsidRPr="00380A72">
        <w:rPr>
          <w:rFonts w:ascii="Times New Roman" w:hAnsi="Times New Roman" w:cs="Times New Roman"/>
          <w:sz w:val="28"/>
          <w:szCs w:val="28"/>
        </w:rPr>
        <w:t>В 2009 году в связи с глобальным экономическим спадом объёмы производства волластонита сократились. Однако в последующий период началось устойчивое восстановление рынка волластонитовой продукции. По оценкам различных источников, на сегодняшний день мировой уровень производства и потребления волластонита достигает порядка 1 млн тонн</w:t>
      </w:r>
      <w:r w:rsidRPr="00380A72">
        <w:rPr>
          <w:rFonts w:ascii="Times New Roman" w:hAnsi="Times New Roman" w:cs="Times New Roman"/>
          <w:b/>
          <w:bCs/>
          <w:sz w:val="28"/>
          <w:szCs w:val="28"/>
        </w:rPr>
        <w:t xml:space="preserve"> </w:t>
      </w:r>
      <w:r w:rsidRPr="00380A72">
        <w:rPr>
          <w:rFonts w:ascii="Times New Roman" w:hAnsi="Times New Roman" w:cs="Times New Roman"/>
          <w:sz w:val="28"/>
          <w:szCs w:val="28"/>
        </w:rPr>
        <w:t>в год, с тенденцией к дальнейшему росту в связи с расширением сфер применения.</w:t>
      </w:r>
    </w:p>
    <w:p w14:paraId="1D47A1EA" w14:textId="01A3398D" w:rsidR="00380A72" w:rsidRPr="00380A72" w:rsidRDefault="00380A72" w:rsidP="00940343">
      <w:pPr>
        <w:pStyle w:val="a3"/>
        <w:tabs>
          <w:tab w:val="left" w:pos="993"/>
        </w:tabs>
        <w:spacing w:after="0" w:line="240" w:lineRule="auto"/>
        <w:ind w:left="0" w:firstLine="426"/>
        <w:jc w:val="both"/>
        <w:rPr>
          <w:rFonts w:ascii="Times New Roman" w:hAnsi="Times New Roman" w:cs="Times New Roman"/>
          <w:sz w:val="28"/>
          <w:szCs w:val="28"/>
        </w:rPr>
      </w:pPr>
      <w:r w:rsidRPr="00380A72">
        <w:rPr>
          <w:rFonts w:ascii="Times New Roman" w:hAnsi="Times New Roman" w:cs="Times New Roman"/>
          <w:sz w:val="28"/>
          <w:szCs w:val="28"/>
        </w:rPr>
        <w:t>Страны СНГ обладают значительными разведанными запасами волластонитового сырья, в том числе месторождениями, пригодными для промышленного освоения</w:t>
      </w:r>
      <w:r>
        <w:rPr>
          <w:rFonts w:ascii="Times New Roman" w:hAnsi="Times New Roman" w:cs="Times New Roman"/>
          <w:sz w:val="28"/>
          <w:szCs w:val="28"/>
        </w:rPr>
        <w:t xml:space="preserve">, тем самым </w:t>
      </w:r>
      <w:r w:rsidRPr="00380A72">
        <w:rPr>
          <w:rFonts w:ascii="Times New Roman" w:hAnsi="Times New Roman" w:cs="Times New Roman"/>
          <w:sz w:val="28"/>
          <w:szCs w:val="28"/>
        </w:rPr>
        <w:t>открыва</w:t>
      </w:r>
      <w:r>
        <w:rPr>
          <w:rFonts w:ascii="Times New Roman" w:hAnsi="Times New Roman" w:cs="Times New Roman"/>
          <w:sz w:val="28"/>
          <w:szCs w:val="28"/>
        </w:rPr>
        <w:t>ются</w:t>
      </w:r>
      <w:r w:rsidRPr="00380A72">
        <w:rPr>
          <w:rFonts w:ascii="Times New Roman" w:hAnsi="Times New Roman" w:cs="Times New Roman"/>
          <w:sz w:val="28"/>
          <w:szCs w:val="28"/>
        </w:rPr>
        <w:t xml:space="preserve"> перспективы для инвестиций и развития производств, ориентированных как на внутренний рынок, так и на экспорт.</w:t>
      </w:r>
    </w:p>
    <w:p w14:paraId="4D07B26A" w14:textId="77777777" w:rsidR="00EA15AE" w:rsidRPr="00B0691E" w:rsidRDefault="00B76B6E" w:rsidP="00940343">
      <w:pPr>
        <w:pStyle w:val="a3"/>
        <w:tabs>
          <w:tab w:val="left" w:pos="709"/>
          <w:tab w:val="left" w:pos="993"/>
        </w:tabs>
        <w:spacing w:after="0" w:line="240" w:lineRule="auto"/>
        <w:ind w:left="0" w:firstLine="426"/>
        <w:jc w:val="both"/>
        <w:rPr>
          <w:rFonts w:ascii="Times New Roman" w:hAnsi="Times New Roman" w:cs="Times New Roman"/>
          <w:sz w:val="28"/>
          <w:szCs w:val="28"/>
        </w:rPr>
      </w:pPr>
      <w:r w:rsidRPr="00B76B6E">
        <w:rPr>
          <w:rFonts w:ascii="Times New Roman" w:hAnsi="Times New Roman" w:cs="Times New Roman"/>
          <w:sz w:val="28"/>
          <w:szCs w:val="28"/>
        </w:rPr>
        <w:t xml:space="preserve">На территории Казахстана выявлен ряд перспективных месторождений волластонита, имеющих промышленное значение. </w:t>
      </w:r>
      <w:r w:rsidR="00EA15AE">
        <w:rPr>
          <w:rFonts w:ascii="Times New Roman" w:hAnsi="Times New Roman" w:cs="Times New Roman"/>
          <w:sz w:val="28"/>
          <w:szCs w:val="28"/>
        </w:rPr>
        <w:t xml:space="preserve">В свою очередь на территории Казахстана имеются крупное месторождение хризотил-асбестового сырья является Житикаринское месторождение. Разработку месторождения ведет АО «Костанайские минералы», </w:t>
      </w:r>
      <w:r w:rsidR="00EA15AE" w:rsidRPr="00B0691E">
        <w:rPr>
          <w:rFonts w:ascii="Times New Roman" w:hAnsi="Times New Roman" w:cs="Times New Roman"/>
          <w:sz w:val="28"/>
          <w:szCs w:val="28"/>
        </w:rPr>
        <w:t>которое является правопреемником советского Джетыгаринского асбестового</w:t>
      </w:r>
      <w:r w:rsidR="00EA15AE">
        <w:rPr>
          <w:rFonts w:ascii="Times New Roman" w:hAnsi="Times New Roman" w:cs="Times New Roman"/>
          <w:sz w:val="28"/>
          <w:szCs w:val="28"/>
        </w:rPr>
        <w:t xml:space="preserve"> </w:t>
      </w:r>
      <w:r w:rsidR="00EA15AE" w:rsidRPr="00B0691E">
        <w:rPr>
          <w:rFonts w:ascii="Times New Roman" w:hAnsi="Times New Roman" w:cs="Times New Roman"/>
          <w:sz w:val="28"/>
          <w:szCs w:val="28"/>
        </w:rPr>
        <w:t>горно-обогатительного комбината.</w:t>
      </w:r>
      <w:r w:rsidR="00EA15AE">
        <w:rPr>
          <w:rFonts w:ascii="Times New Roman" w:hAnsi="Times New Roman" w:cs="Times New Roman"/>
          <w:sz w:val="28"/>
          <w:szCs w:val="28"/>
        </w:rPr>
        <w:t xml:space="preserve"> </w:t>
      </w:r>
      <w:r w:rsidR="00EA15AE" w:rsidRPr="00B0691E">
        <w:rPr>
          <w:rFonts w:ascii="Times New Roman" w:hAnsi="Times New Roman" w:cs="Times New Roman"/>
          <w:sz w:val="28"/>
          <w:szCs w:val="28"/>
        </w:rPr>
        <w:t>Житикаринское</w:t>
      </w:r>
      <w:r w:rsidR="00EA15AE">
        <w:rPr>
          <w:rFonts w:ascii="Times New Roman" w:hAnsi="Times New Roman" w:cs="Times New Roman"/>
          <w:sz w:val="28"/>
          <w:szCs w:val="28"/>
        </w:rPr>
        <w:t xml:space="preserve"> </w:t>
      </w:r>
      <w:r w:rsidR="00EA15AE" w:rsidRPr="00B0691E">
        <w:rPr>
          <w:rFonts w:ascii="Times New Roman" w:hAnsi="Times New Roman" w:cs="Times New Roman"/>
          <w:sz w:val="28"/>
          <w:szCs w:val="28"/>
        </w:rPr>
        <w:t>месторождение входит в тройку крупнейших в мире по запасам хризотил-асбеста. </w:t>
      </w:r>
      <w:r w:rsidR="00EA15AE">
        <w:rPr>
          <w:rFonts w:ascii="Times New Roman" w:hAnsi="Times New Roman" w:cs="Times New Roman"/>
          <w:sz w:val="28"/>
          <w:szCs w:val="28"/>
        </w:rPr>
        <w:t>В сравнении с асбестовым волокном волластонитовая руда не токсична, негорюча и невзрывоопасна.</w:t>
      </w:r>
    </w:p>
    <w:p w14:paraId="3F248C72" w14:textId="12E7A753" w:rsidR="00B76B6E" w:rsidRDefault="00EA15AE" w:rsidP="00940343">
      <w:pPr>
        <w:pStyle w:val="a3"/>
        <w:tabs>
          <w:tab w:val="left" w:pos="851"/>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Также </w:t>
      </w:r>
      <w:r w:rsidR="00B76B6E" w:rsidRPr="00B76B6E">
        <w:rPr>
          <w:rFonts w:ascii="Times New Roman" w:hAnsi="Times New Roman" w:cs="Times New Roman"/>
          <w:sz w:val="28"/>
          <w:szCs w:val="28"/>
        </w:rPr>
        <w:t>наиболее изученными являются:</w:t>
      </w:r>
    </w:p>
    <w:p w14:paraId="6371128E" w14:textId="7A68F146" w:rsidR="007F6E62" w:rsidRDefault="00264CDB" w:rsidP="00940343">
      <w:pPr>
        <w:pStyle w:val="a3"/>
        <w:numPr>
          <w:ilvl w:val="0"/>
          <w:numId w:val="14"/>
        </w:numPr>
        <w:tabs>
          <w:tab w:val="clear" w:pos="720"/>
          <w:tab w:val="left" w:pos="567"/>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 </w:t>
      </w:r>
      <w:r w:rsidR="007F6E62">
        <w:rPr>
          <w:rFonts w:ascii="Times New Roman" w:hAnsi="Times New Roman" w:cs="Times New Roman"/>
          <w:sz w:val="28"/>
          <w:szCs w:val="28"/>
        </w:rPr>
        <w:t>Хайрузовское месторождение (Восточный Казахстан)</w:t>
      </w:r>
      <w:r w:rsidR="00325011">
        <w:rPr>
          <w:rFonts w:ascii="Times New Roman" w:hAnsi="Times New Roman" w:cs="Times New Roman"/>
          <w:sz w:val="28"/>
          <w:szCs w:val="28"/>
        </w:rPr>
        <w:t xml:space="preserve"> – одно из наиболее изученных объектов, месторождение обладает высоким содержанием волластонита, близким к промышленным стандартам</w:t>
      </w:r>
      <w:r w:rsidR="00E43C5C">
        <w:rPr>
          <w:rFonts w:ascii="Times New Roman" w:hAnsi="Times New Roman" w:cs="Times New Roman"/>
          <w:sz w:val="28"/>
          <w:szCs w:val="28"/>
        </w:rPr>
        <w:t>;</w:t>
      </w:r>
    </w:p>
    <w:p w14:paraId="1A87BAEC" w14:textId="645010CA" w:rsidR="007F6E62" w:rsidRDefault="00264CDB" w:rsidP="00940343">
      <w:pPr>
        <w:pStyle w:val="a3"/>
        <w:numPr>
          <w:ilvl w:val="0"/>
          <w:numId w:val="14"/>
        </w:numPr>
        <w:tabs>
          <w:tab w:val="clear" w:pos="720"/>
          <w:tab w:val="left" w:pos="567"/>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 </w:t>
      </w:r>
      <w:r w:rsidR="007F6E62">
        <w:rPr>
          <w:rFonts w:ascii="Times New Roman" w:hAnsi="Times New Roman" w:cs="Times New Roman"/>
          <w:sz w:val="28"/>
          <w:szCs w:val="28"/>
        </w:rPr>
        <w:t>Босагинское месторождение (Центральный Казахстан)</w:t>
      </w:r>
      <w:r w:rsidR="00E43C5C">
        <w:rPr>
          <w:rFonts w:ascii="Times New Roman" w:hAnsi="Times New Roman" w:cs="Times New Roman"/>
          <w:sz w:val="28"/>
          <w:szCs w:val="28"/>
        </w:rPr>
        <w:t>;</w:t>
      </w:r>
    </w:p>
    <w:p w14:paraId="09721DEB" w14:textId="05932E6E" w:rsidR="00E43C5C" w:rsidRPr="00264CDB" w:rsidRDefault="00264CDB" w:rsidP="00940343">
      <w:pPr>
        <w:pStyle w:val="a3"/>
        <w:numPr>
          <w:ilvl w:val="0"/>
          <w:numId w:val="14"/>
        </w:numPr>
        <w:tabs>
          <w:tab w:val="clear" w:pos="720"/>
          <w:tab w:val="left" w:pos="567"/>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 </w:t>
      </w:r>
      <w:r w:rsidR="00E43C5C">
        <w:rPr>
          <w:rFonts w:ascii="Times New Roman" w:hAnsi="Times New Roman" w:cs="Times New Roman"/>
          <w:sz w:val="28"/>
          <w:szCs w:val="28"/>
        </w:rPr>
        <w:t>Верхне-Бадамское месторождение</w:t>
      </w:r>
      <w:r>
        <w:rPr>
          <w:rFonts w:ascii="Times New Roman" w:hAnsi="Times New Roman" w:cs="Times New Roman"/>
          <w:sz w:val="28"/>
          <w:szCs w:val="28"/>
        </w:rPr>
        <w:t xml:space="preserve"> - </w:t>
      </w:r>
      <w:r w:rsidRPr="00325011">
        <w:rPr>
          <w:rFonts w:ascii="Times New Roman" w:hAnsi="Times New Roman" w:cs="Times New Roman"/>
          <w:sz w:val="28"/>
          <w:szCs w:val="28"/>
        </w:rPr>
        <w:t>расположено на юге страны, в зоне повышенной сейсмичности. Имеет признаки чистых волластонитовых тел, пригодных для получения наполнителей с высокими прочностными характеристиками</w:t>
      </w:r>
      <w:r>
        <w:rPr>
          <w:rFonts w:ascii="Times New Roman" w:hAnsi="Times New Roman" w:cs="Times New Roman"/>
          <w:sz w:val="28"/>
          <w:szCs w:val="28"/>
        </w:rPr>
        <w:t>;</w:t>
      </w:r>
    </w:p>
    <w:p w14:paraId="27D7A762" w14:textId="3E691214" w:rsidR="00E43C5C" w:rsidRDefault="00E43C5C" w:rsidP="00940343">
      <w:pPr>
        <w:pStyle w:val="a3"/>
        <w:numPr>
          <w:ilvl w:val="0"/>
          <w:numId w:val="14"/>
        </w:numPr>
        <w:tabs>
          <w:tab w:val="clear" w:pos="720"/>
          <w:tab w:val="left" w:pos="567"/>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Акжал-Аксоранское месторождение;</w:t>
      </w:r>
    </w:p>
    <w:p w14:paraId="616EDA03" w14:textId="4E9F6698" w:rsidR="00E43C5C" w:rsidRDefault="00E43C5C" w:rsidP="00940343">
      <w:pPr>
        <w:pStyle w:val="a3"/>
        <w:numPr>
          <w:ilvl w:val="0"/>
          <w:numId w:val="14"/>
        </w:numPr>
        <w:tabs>
          <w:tab w:val="clear" w:pos="720"/>
          <w:tab w:val="left" w:pos="567"/>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Алайгырское месторождение;</w:t>
      </w:r>
    </w:p>
    <w:p w14:paraId="142A23B5" w14:textId="77777777" w:rsidR="00930962" w:rsidRDefault="00E43C5C" w:rsidP="00940343">
      <w:pPr>
        <w:pStyle w:val="a3"/>
        <w:numPr>
          <w:ilvl w:val="0"/>
          <w:numId w:val="14"/>
        </w:numPr>
        <w:tabs>
          <w:tab w:val="clear" w:pos="720"/>
          <w:tab w:val="left" w:pos="567"/>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Аксоранское месторождение;</w:t>
      </w:r>
    </w:p>
    <w:p w14:paraId="0466E9FC" w14:textId="3799E815" w:rsidR="00325011" w:rsidRDefault="00B76B6E" w:rsidP="00940343">
      <w:pPr>
        <w:pStyle w:val="a3"/>
        <w:numPr>
          <w:ilvl w:val="0"/>
          <w:numId w:val="14"/>
        </w:numPr>
        <w:tabs>
          <w:tab w:val="clear" w:pos="720"/>
          <w:tab w:val="left" w:pos="567"/>
        </w:tabs>
        <w:spacing w:after="0" w:line="240" w:lineRule="auto"/>
        <w:ind w:left="0" w:firstLine="426"/>
        <w:jc w:val="both"/>
        <w:rPr>
          <w:rFonts w:ascii="Times New Roman" w:hAnsi="Times New Roman" w:cs="Times New Roman"/>
          <w:sz w:val="28"/>
          <w:szCs w:val="28"/>
        </w:rPr>
      </w:pPr>
      <w:r w:rsidRPr="00930962">
        <w:rPr>
          <w:rFonts w:ascii="Times New Roman" w:hAnsi="Times New Roman" w:cs="Times New Roman"/>
          <w:sz w:val="28"/>
          <w:szCs w:val="28"/>
        </w:rPr>
        <w:t>Жарбасское месторождение (Жамбылская область) — характеризуется крупными запасами</w:t>
      </w:r>
      <w:r w:rsidR="008226BB">
        <w:rPr>
          <w:rFonts w:ascii="Times New Roman" w:hAnsi="Times New Roman" w:cs="Times New Roman"/>
          <w:sz w:val="28"/>
          <w:szCs w:val="28"/>
        </w:rPr>
        <w:t xml:space="preserve"> в</w:t>
      </w:r>
      <w:r w:rsidR="008226BB" w:rsidRPr="008226BB">
        <w:rPr>
          <w:rFonts w:ascii="Times New Roman" w:hAnsi="Times New Roman" w:cs="Times New Roman"/>
          <w:sz w:val="28"/>
          <w:szCs w:val="28"/>
        </w:rPr>
        <w:t>олластонитов</w:t>
      </w:r>
      <w:r w:rsidR="008226BB">
        <w:rPr>
          <w:rFonts w:ascii="Times New Roman" w:hAnsi="Times New Roman" w:cs="Times New Roman"/>
          <w:sz w:val="28"/>
          <w:szCs w:val="28"/>
        </w:rPr>
        <w:t>ой</w:t>
      </w:r>
      <w:r w:rsidR="008226BB" w:rsidRPr="008226BB">
        <w:rPr>
          <w:rFonts w:ascii="Times New Roman" w:hAnsi="Times New Roman" w:cs="Times New Roman"/>
          <w:sz w:val="28"/>
          <w:szCs w:val="28"/>
        </w:rPr>
        <w:t xml:space="preserve"> пород</w:t>
      </w:r>
      <w:r w:rsidR="008226BB">
        <w:rPr>
          <w:rFonts w:ascii="Times New Roman" w:hAnsi="Times New Roman" w:cs="Times New Roman"/>
          <w:sz w:val="28"/>
          <w:szCs w:val="28"/>
        </w:rPr>
        <w:t>ы</w:t>
      </w:r>
      <w:r w:rsidR="008226BB" w:rsidRPr="008226BB">
        <w:rPr>
          <w:rFonts w:ascii="Times New Roman" w:hAnsi="Times New Roman" w:cs="Times New Roman"/>
          <w:sz w:val="28"/>
          <w:szCs w:val="28"/>
        </w:rPr>
        <w:t xml:space="preserve"> с примесями кварца и кальцита</w:t>
      </w:r>
      <w:r w:rsidRPr="00930962">
        <w:rPr>
          <w:rFonts w:ascii="Times New Roman" w:hAnsi="Times New Roman" w:cs="Times New Roman"/>
          <w:sz w:val="28"/>
          <w:szCs w:val="28"/>
        </w:rPr>
        <w:t>, относительно благоприятными горно-геологическими условиями и удобным географическим положением</w:t>
      </w:r>
      <w:r w:rsidR="008226BB">
        <w:rPr>
          <w:rFonts w:ascii="Times New Roman" w:hAnsi="Times New Roman" w:cs="Times New Roman"/>
          <w:sz w:val="28"/>
          <w:szCs w:val="28"/>
        </w:rPr>
        <w:t>;</w:t>
      </w:r>
    </w:p>
    <w:p w14:paraId="26AA38C1" w14:textId="163D6A93" w:rsidR="008226BB" w:rsidRPr="00182812" w:rsidRDefault="00182812" w:rsidP="00940343">
      <w:pPr>
        <w:pStyle w:val="a3"/>
        <w:numPr>
          <w:ilvl w:val="0"/>
          <w:numId w:val="14"/>
        </w:numPr>
        <w:tabs>
          <w:tab w:val="clear" w:pos="720"/>
          <w:tab w:val="left" w:pos="567"/>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 </w:t>
      </w:r>
      <w:r w:rsidR="008226BB" w:rsidRPr="00182812">
        <w:rPr>
          <w:rFonts w:ascii="Times New Roman" w:hAnsi="Times New Roman" w:cs="Times New Roman"/>
          <w:sz w:val="28"/>
          <w:szCs w:val="28"/>
        </w:rPr>
        <w:t>Кызылсайское месторождение (Центральный Казахстана), здесь волластонит залегает в виде линзообразных и пластовых тел</w:t>
      </w:r>
      <w:r>
        <w:rPr>
          <w:rFonts w:ascii="Times New Roman" w:hAnsi="Times New Roman" w:cs="Times New Roman"/>
          <w:sz w:val="28"/>
          <w:szCs w:val="28"/>
        </w:rPr>
        <w:t xml:space="preserve"> </w:t>
      </w:r>
      <w:r w:rsidR="008226BB" w:rsidRPr="00182812">
        <w:rPr>
          <w:rFonts w:ascii="Times New Roman" w:hAnsi="Times New Roman" w:cs="Times New Roman"/>
          <w:sz w:val="28"/>
          <w:szCs w:val="28"/>
        </w:rPr>
        <w:t>с примесью кварца, кальцита и железистых минералов.</w:t>
      </w:r>
    </w:p>
    <w:p w14:paraId="68EBAAD4" w14:textId="77777777" w:rsidR="006534C9" w:rsidRDefault="00264CDB" w:rsidP="00940343">
      <w:pPr>
        <w:tabs>
          <w:tab w:val="left" w:pos="567"/>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В </w:t>
      </w:r>
      <w:r w:rsidR="00B76B6E" w:rsidRPr="00264CDB">
        <w:rPr>
          <w:rFonts w:ascii="Times New Roman" w:hAnsi="Times New Roman" w:cs="Times New Roman"/>
          <w:sz w:val="28"/>
          <w:szCs w:val="28"/>
        </w:rPr>
        <w:t>условиях растущего интереса к экологически чистым и энергоэффективным материалам, а также усиливающегося тренда на импортозамещение, разработка и промышленное освоение казахстанских месторождений волластонита</w:t>
      </w:r>
      <w:r w:rsidR="003744D0" w:rsidRPr="00264CDB">
        <w:rPr>
          <w:rFonts w:ascii="Times New Roman" w:hAnsi="Times New Roman" w:cs="Times New Roman"/>
          <w:sz w:val="28"/>
          <w:szCs w:val="28"/>
        </w:rPr>
        <w:t xml:space="preserve"> и метак</w:t>
      </w:r>
      <w:r w:rsidR="00182812">
        <w:rPr>
          <w:rFonts w:ascii="Times New Roman" w:hAnsi="Times New Roman" w:cs="Times New Roman"/>
          <w:sz w:val="28"/>
          <w:szCs w:val="28"/>
        </w:rPr>
        <w:t>а</w:t>
      </w:r>
      <w:r w:rsidR="003744D0" w:rsidRPr="00264CDB">
        <w:rPr>
          <w:rFonts w:ascii="Times New Roman" w:hAnsi="Times New Roman" w:cs="Times New Roman"/>
          <w:sz w:val="28"/>
          <w:szCs w:val="28"/>
        </w:rPr>
        <w:t>олина</w:t>
      </w:r>
      <w:r w:rsidR="00B76B6E" w:rsidRPr="00264CDB">
        <w:rPr>
          <w:rFonts w:ascii="Times New Roman" w:hAnsi="Times New Roman" w:cs="Times New Roman"/>
          <w:sz w:val="28"/>
          <w:szCs w:val="28"/>
        </w:rPr>
        <w:t xml:space="preserve"> представляется актуальным направлением для дальнейших научных и инвестиционно-технологических инициатив.</w:t>
      </w:r>
    </w:p>
    <w:bookmarkEnd w:id="4"/>
    <w:p w14:paraId="4EE871A4" w14:textId="77777777" w:rsidR="006534C9" w:rsidRDefault="006534C9" w:rsidP="00940343">
      <w:pPr>
        <w:tabs>
          <w:tab w:val="left" w:pos="567"/>
        </w:tabs>
        <w:spacing w:after="0" w:line="240" w:lineRule="auto"/>
        <w:ind w:firstLine="426"/>
        <w:jc w:val="both"/>
        <w:rPr>
          <w:rFonts w:ascii="Times New Roman" w:hAnsi="Times New Roman" w:cs="Times New Roman"/>
          <w:sz w:val="28"/>
          <w:szCs w:val="28"/>
        </w:rPr>
      </w:pPr>
    </w:p>
    <w:p w14:paraId="3C27759F" w14:textId="1DAFA5DE" w:rsidR="00445490" w:rsidRPr="0098764C" w:rsidRDefault="0098764C" w:rsidP="0098764C">
      <w:pPr>
        <w:tabs>
          <w:tab w:val="left" w:pos="567"/>
        </w:tabs>
        <w:spacing w:after="0" w:line="240" w:lineRule="auto"/>
        <w:ind w:left="567" w:hanging="141"/>
        <w:jc w:val="both"/>
        <w:rPr>
          <w:rFonts w:ascii="Times New Roman" w:hAnsi="Times New Roman" w:cs="Times New Roman"/>
          <w:b/>
          <w:bCs/>
          <w:sz w:val="28"/>
          <w:szCs w:val="28"/>
        </w:rPr>
      </w:pPr>
      <w:r>
        <w:rPr>
          <w:rFonts w:ascii="Times New Roman" w:hAnsi="Times New Roman" w:cs="Times New Roman"/>
          <w:b/>
          <w:bCs/>
          <w:sz w:val="28"/>
          <w:szCs w:val="28"/>
        </w:rPr>
        <w:t xml:space="preserve">1.7 </w:t>
      </w:r>
      <w:r w:rsidR="006534C9" w:rsidRPr="0098764C">
        <w:rPr>
          <w:rFonts w:ascii="Times New Roman" w:hAnsi="Times New Roman" w:cs="Times New Roman"/>
          <w:b/>
          <w:bCs/>
          <w:sz w:val="28"/>
          <w:szCs w:val="28"/>
        </w:rPr>
        <w:t>Вывод</w:t>
      </w:r>
      <w:r w:rsidR="00445490" w:rsidRPr="0098764C">
        <w:rPr>
          <w:rFonts w:ascii="Times New Roman" w:hAnsi="Times New Roman" w:cs="Times New Roman"/>
          <w:b/>
          <w:bCs/>
          <w:sz w:val="28"/>
          <w:szCs w:val="28"/>
        </w:rPr>
        <w:t>ы</w:t>
      </w:r>
      <w:r w:rsidR="00CD3AB4" w:rsidRPr="0098764C">
        <w:rPr>
          <w:rFonts w:ascii="Times New Roman" w:hAnsi="Times New Roman" w:cs="Times New Roman"/>
          <w:b/>
          <w:bCs/>
          <w:sz w:val="28"/>
          <w:szCs w:val="28"/>
        </w:rPr>
        <w:t xml:space="preserve"> по первой главе</w:t>
      </w:r>
    </w:p>
    <w:p w14:paraId="24DF26BC" w14:textId="77777777" w:rsidR="0098764C" w:rsidRPr="0098764C" w:rsidRDefault="0098764C" w:rsidP="0098764C">
      <w:pPr>
        <w:tabs>
          <w:tab w:val="left" w:pos="567"/>
        </w:tabs>
        <w:spacing w:after="0" w:line="240" w:lineRule="auto"/>
        <w:jc w:val="both"/>
        <w:rPr>
          <w:rFonts w:ascii="Times New Roman" w:hAnsi="Times New Roman" w:cs="Times New Roman"/>
          <w:b/>
          <w:bCs/>
          <w:sz w:val="28"/>
          <w:szCs w:val="28"/>
        </w:rPr>
      </w:pPr>
    </w:p>
    <w:p w14:paraId="1591041D" w14:textId="1CB6E6CB" w:rsidR="00B77BA0" w:rsidRDefault="00B77BA0" w:rsidP="00940343">
      <w:pPr>
        <w:numPr>
          <w:ilvl w:val="0"/>
          <w:numId w:val="27"/>
        </w:numPr>
        <w:tabs>
          <w:tab w:val="clear" w:pos="720"/>
          <w:tab w:val="num" w:pos="426"/>
          <w:tab w:val="left" w:pos="567"/>
        </w:tabs>
        <w:spacing w:after="0" w:line="240" w:lineRule="auto"/>
        <w:ind w:left="0" w:firstLine="426"/>
        <w:jc w:val="both"/>
        <w:rPr>
          <w:rFonts w:ascii="Times New Roman" w:hAnsi="Times New Roman" w:cs="Times New Roman"/>
          <w:sz w:val="28"/>
          <w:szCs w:val="28"/>
        </w:rPr>
      </w:pPr>
      <w:r w:rsidRPr="0096364F">
        <w:rPr>
          <w:rFonts w:ascii="Times New Roman" w:hAnsi="Times New Roman" w:cs="Times New Roman"/>
          <w:sz w:val="28"/>
          <w:szCs w:val="28"/>
        </w:rPr>
        <w:t>Проведённый анализ научной</w:t>
      </w:r>
      <w:r w:rsidR="00717B67">
        <w:rPr>
          <w:rFonts w:ascii="Times New Roman" w:hAnsi="Times New Roman" w:cs="Times New Roman"/>
          <w:sz w:val="28"/>
          <w:szCs w:val="28"/>
        </w:rPr>
        <w:t xml:space="preserve"> и</w:t>
      </w:r>
      <w:r w:rsidRPr="0096364F">
        <w:rPr>
          <w:rFonts w:ascii="Times New Roman" w:hAnsi="Times New Roman" w:cs="Times New Roman"/>
          <w:sz w:val="28"/>
          <w:szCs w:val="28"/>
        </w:rPr>
        <w:t xml:space="preserve"> нормативной литературы, а также опыта применения цементобетонных покрытий в различных странах мира показал, что цементобетонные дороги являются одним из наиболее перспективных направлений развития транспортной инфраструктуры. </w:t>
      </w:r>
      <w:r w:rsidR="0096364F">
        <w:rPr>
          <w:rFonts w:ascii="Times New Roman" w:hAnsi="Times New Roman" w:cs="Times New Roman"/>
          <w:sz w:val="28"/>
          <w:szCs w:val="28"/>
        </w:rPr>
        <w:t>Они о</w:t>
      </w:r>
      <w:r w:rsidR="0096364F" w:rsidRPr="00CD3AB4">
        <w:rPr>
          <w:rFonts w:ascii="Times New Roman" w:hAnsi="Times New Roman" w:cs="Times New Roman"/>
          <w:sz w:val="28"/>
          <w:szCs w:val="28"/>
        </w:rPr>
        <w:t>бладают высокой несущей способностью, долговечностью, устойчивостью к климатическим воздействиям и деформациям</w:t>
      </w:r>
      <w:r w:rsidR="0096364F">
        <w:rPr>
          <w:rFonts w:ascii="Times New Roman" w:hAnsi="Times New Roman" w:cs="Times New Roman"/>
          <w:sz w:val="28"/>
          <w:szCs w:val="28"/>
        </w:rPr>
        <w:t xml:space="preserve"> и являются более экологичными. </w:t>
      </w:r>
    </w:p>
    <w:p w14:paraId="4C4E6AE8" w14:textId="21655905" w:rsidR="00445490" w:rsidRPr="00B77BA0" w:rsidRDefault="0096364F" w:rsidP="00940343">
      <w:pPr>
        <w:numPr>
          <w:ilvl w:val="0"/>
          <w:numId w:val="27"/>
        </w:numPr>
        <w:tabs>
          <w:tab w:val="clear" w:pos="720"/>
          <w:tab w:val="num" w:pos="426"/>
          <w:tab w:val="left" w:pos="567"/>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Международный опыт подтверждает долговечность цементобетонных покрытий, так как такие покрытия эксплуатируются в странах Европы, США, Китае 30-40 лет и более. В </w:t>
      </w:r>
      <w:r w:rsidR="00B77BA0" w:rsidRPr="00B77BA0">
        <w:rPr>
          <w:rFonts w:ascii="Times New Roman" w:hAnsi="Times New Roman" w:cs="Times New Roman"/>
          <w:sz w:val="28"/>
          <w:szCs w:val="28"/>
        </w:rPr>
        <w:t xml:space="preserve">Казахстане </w:t>
      </w:r>
      <w:r>
        <w:rPr>
          <w:rFonts w:ascii="Times New Roman" w:hAnsi="Times New Roman" w:cs="Times New Roman"/>
          <w:sz w:val="28"/>
          <w:szCs w:val="28"/>
        </w:rPr>
        <w:t xml:space="preserve">также </w:t>
      </w:r>
      <w:r w:rsidR="00B77BA0" w:rsidRPr="00B77BA0">
        <w:rPr>
          <w:rFonts w:ascii="Times New Roman" w:hAnsi="Times New Roman" w:cs="Times New Roman"/>
          <w:sz w:val="28"/>
          <w:szCs w:val="28"/>
        </w:rPr>
        <w:t>наблюдается динамичное развитие данного направления: протяжённость цементобетонных дорог значительно увеличилась, а государственные программы («Нұрлы Жол» и др.) предусматривают дальнейшее расширение применения цементобетонных покрытий, в том числе при строительстве международных транспортных коридоров и автомагистралей.</w:t>
      </w:r>
      <w:r w:rsidR="00445490" w:rsidRPr="00445490">
        <w:rPr>
          <w:rFonts w:ascii="Times New Roman" w:hAnsi="Times New Roman" w:cs="Times New Roman"/>
          <w:sz w:val="28"/>
          <w:szCs w:val="28"/>
        </w:rPr>
        <w:t xml:space="preserve"> </w:t>
      </w:r>
      <w:r w:rsidR="00445490" w:rsidRPr="00B77BA0">
        <w:rPr>
          <w:rFonts w:ascii="Times New Roman" w:hAnsi="Times New Roman" w:cs="Times New Roman"/>
          <w:sz w:val="28"/>
          <w:szCs w:val="28"/>
        </w:rPr>
        <w:t xml:space="preserve">Цементобетонные покрытия </w:t>
      </w:r>
      <w:r w:rsidR="00445490">
        <w:rPr>
          <w:rFonts w:ascii="Times New Roman" w:hAnsi="Times New Roman" w:cs="Times New Roman"/>
          <w:sz w:val="28"/>
          <w:szCs w:val="28"/>
        </w:rPr>
        <w:t xml:space="preserve">представляют собой </w:t>
      </w:r>
      <w:r w:rsidR="00445490" w:rsidRPr="00B77BA0">
        <w:rPr>
          <w:rFonts w:ascii="Times New Roman" w:hAnsi="Times New Roman" w:cs="Times New Roman"/>
          <w:sz w:val="28"/>
          <w:szCs w:val="28"/>
        </w:rPr>
        <w:t>стратегическое направление для повышения срока службы автодорог.</w:t>
      </w:r>
    </w:p>
    <w:p w14:paraId="37B13AAB" w14:textId="6760D1CD" w:rsidR="002D4754" w:rsidRPr="0096364F" w:rsidRDefault="0096364F" w:rsidP="00940343">
      <w:pPr>
        <w:pStyle w:val="a3"/>
        <w:numPr>
          <w:ilvl w:val="0"/>
          <w:numId w:val="27"/>
        </w:numPr>
        <w:tabs>
          <w:tab w:val="clear" w:pos="720"/>
          <w:tab w:val="num" w:pos="567"/>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Проанализированы с</w:t>
      </w:r>
      <w:r w:rsidR="00B77BA0" w:rsidRPr="0096364F">
        <w:rPr>
          <w:rFonts w:ascii="Times New Roman" w:hAnsi="Times New Roman" w:cs="Times New Roman"/>
          <w:sz w:val="28"/>
          <w:szCs w:val="28"/>
        </w:rPr>
        <w:t xml:space="preserve">овременные тенденции развития дорожного строительства </w:t>
      </w:r>
      <w:r w:rsidR="00717B67">
        <w:rPr>
          <w:rFonts w:ascii="Times New Roman" w:hAnsi="Times New Roman" w:cs="Times New Roman"/>
          <w:sz w:val="28"/>
          <w:szCs w:val="28"/>
        </w:rPr>
        <w:t>с учетом</w:t>
      </w:r>
      <w:r w:rsidR="00B77BA0" w:rsidRPr="0096364F">
        <w:rPr>
          <w:rFonts w:ascii="Times New Roman" w:hAnsi="Times New Roman" w:cs="Times New Roman"/>
          <w:sz w:val="28"/>
          <w:szCs w:val="28"/>
        </w:rPr>
        <w:t xml:space="preserve"> использования химических и минеральных модификаторов, суперпластификаторов, дисперсного армирования и волокнистых наполнителей. </w:t>
      </w:r>
      <w:r w:rsidR="00EC50D1" w:rsidRPr="0096364F">
        <w:rPr>
          <w:rFonts w:ascii="Times New Roman" w:hAnsi="Times New Roman" w:cs="Times New Roman"/>
          <w:sz w:val="28"/>
          <w:szCs w:val="28"/>
        </w:rPr>
        <w:t>Особенно перспективным является применение метакаолина, обладающего высокой пуццолановой активностью. Не менее актуальным направлением является дисперсное армирование бетонов. Экспериментальные данные подтверждают эффективность комплексного применения фибры и суперпластификаторов.</w:t>
      </w:r>
      <w:r w:rsidR="002D4754" w:rsidRPr="0096364F">
        <w:rPr>
          <w:rFonts w:ascii="Times New Roman" w:hAnsi="Times New Roman" w:cs="Times New Roman"/>
          <w:sz w:val="28"/>
          <w:szCs w:val="28"/>
        </w:rPr>
        <w:t xml:space="preserve"> Таким образом, наибольший эффект достигается при применении не отдельных компонентов, а специально подобранных комплексов модификаторов, адаптированных под конкретные условия строительства.</w:t>
      </w:r>
    </w:p>
    <w:p w14:paraId="3DF619AD" w14:textId="1898B092" w:rsidR="006534C9" w:rsidRPr="00940343" w:rsidRDefault="002D4754" w:rsidP="00A06843">
      <w:pPr>
        <w:pStyle w:val="a3"/>
        <w:numPr>
          <w:ilvl w:val="0"/>
          <w:numId w:val="27"/>
        </w:numPr>
        <w:tabs>
          <w:tab w:val="clear" w:pos="720"/>
          <w:tab w:val="left" w:pos="567"/>
        </w:tabs>
        <w:spacing w:after="0" w:line="240" w:lineRule="auto"/>
        <w:ind w:left="0" w:firstLine="426"/>
        <w:jc w:val="both"/>
        <w:rPr>
          <w:rFonts w:ascii="Times New Roman" w:hAnsi="Times New Roman" w:cs="Times New Roman"/>
          <w:sz w:val="28"/>
          <w:szCs w:val="28"/>
        </w:rPr>
      </w:pPr>
      <w:r w:rsidRPr="00940343">
        <w:rPr>
          <w:rFonts w:ascii="Times New Roman" w:hAnsi="Times New Roman" w:cs="Times New Roman"/>
          <w:sz w:val="28"/>
          <w:szCs w:val="28"/>
        </w:rPr>
        <w:t>Р</w:t>
      </w:r>
      <w:r w:rsidR="00717B67" w:rsidRPr="00940343">
        <w:rPr>
          <w:rFonts w:ascii="Times New Roman" w:hAnsi="Times New Roman" w:cs="Times New Roman"/>
          <w:sz w:val="28"/>
          <w:szCs w:val="28"/>
        </w:rPr>
        <w:t>еспублика Казахстан</w:t>
      </w:r>
      <w:r w:rsidRPr="00940343">
        <w:rPr>
          <w:rFonts w:ascii="Times New Roman" w:hAnsi="Times New Roman" w:cs="Times New Roman"/>
          <w:sz w:val="28"/>
          <w:szCs w:val="28"/>
        </w:rPr>
        <w:t xml:space="preserve"> располагает крупными запасами каолинов и волластонита, что открывает возможности для локального производства активных минеральных добавок. </w:t>
      </w:r>
    </w:p>
    <w:p w14:paraId="55FD69ED" w14:textId="20F80703" w:rsidR="00065A5B" w:rsidRDefault="00065A5B">
      <w:pPr>
        <w:rPr>
          <w:rFonts w:ascii="Times New Roman" w:hAnsi="Times New Roman" w:cs="Times New Roman"/>
          <w:b/>
          <w:bCs/>
          <w:sz w:val="28"/>
          <w:szCs w:val="28"/>
        </w:rPr>
      </w:pPr>
      <w:r>
        <w:rPr>
          <w:rFonts w:ascii="Times New Roman" w:hAnsi="Times New Roman" w:cs="Times New Roman"/>
          <w:b/>
          <w:bCs/>
          <w:sz w:val="28"/>
          <w:szCs w:val="28"/>
        </w:rPr>
        <w:br w:type="page"/>
      </w:r>
    </w:p>
    <w:p w14:paraId="1BEF117B" w14:textId="4FD99474" w:rsidR="009C26E8" w:rsidRPr="00620E90" w:rsidRDefault="009C26E8" w:rsidP="00620E90">
      <w:pPr>
        <w:pStyle w:val="a3"/>
        <w:numPr>
          <w:ilvl w:val="0"/>
          <w:numId w:val="24"/>
        </w:numPr>
        <w:spacing w:after="0"/>
        <w:ind w:left="426" w:firstLine="0"/>
        <w:jc w:val="both"/>
        <w:rPr>
          <w:rFonts w:ascii="Times New Roman" w:hAnsi="Times New Roman" w:cs="Times New Roman"/>
          <w:b/>
          <w:bCs/>
          <w:sz w:val="28"/>
          <w:szCs w:val="28"/>
        </w:rPr>
      </w:pPr>
      <w:r w:rsidRPr="00620E90">
        <w:rPr>
          <w:rFonts w:ascii="Times New Roman" w:hAnsi="Times New Roman" w:cs="Times New Roman"/>
          <w:b/>
          <w:bCs/>
          <w:sz w:val="28"/>
          <w:szCs w:val="28"/>
        </w:rPr>
        <w:t>МЕТОДЫ ИССЛЕДОВАНИ</w:t>
      </w:r>
      <w:r w:rsidR="00692FD4" w:rsidRPr="00620E90">
        <w:rPr>
          <w:rFonts w:ascii="Times New Roman" w:hAnsi="Times New Roman" w:cs="Times New Roman"/>
          <w:b/>
          <w:bCs/>
          <w:sz w:val="28"/>
          <w:szCs w:val="28"/>
        </w:rPr>
        <w:t xml:space="preserve">Й </w:t>
      </w:r>
      <w:r w:rsidR="00524BC8" w:rsidRPr="00620E90">
        <w:rPr>
          <w:rFonts w:ascii="Times New Roman" w:hAnsi="Times New Roman" w:cs="Times New Roman"/>
          <w:b/>
          <w:bCs/>
          <w:sz w:val="28"/>
          <w:szCs w:val="28"/>
        </w:rPr>
        <w:t xml:space="preserve">БЕТОНА </w:t>
      </w:r>
      <w:r w:rsidR="00692FD4" w:rsidRPr="00620E90">
        <w:rPr>
          <w:rFonts w:ascii="Times New Roman" w:hAnsi="Times New Roman" w:cs="Times New Roman"/>
          <w:b/>
          <w:bCs/>
          <w:sz w:val="28"/>
          <w:szCs w:val="28"/>
        </w:rPr>
        <w:t>И ХАРАКТЕРИСТИКИ ИСХОДНЫХ МАТЕРИАЛОВ</w:t>
      </w:r>
    </w:p>
    <w:p w14:paraId="1CC4CF13" w14:textId="77777777" w:rsidR="00620E90" w:rsidRPr="00620E90" w:rsidRDefault="00620E90" w:rsidP="00620E90">
      <w:pPr>
        <w:pStyle w:val="a3"/>
        <w:spacing w:after="0"/>
        <w:ind w:left="426"/>
        <w:jc w:val="both"/>
        <w:rPr>
          <w:rFonts w:ascii="Times New Roman" w:hAnsi="Times New Roman" w:cs="Times New Roman"/>
          <w:b/>
          <w:bCs/>
          <w:sz w:val="28"/>
          <w:szCs w:val="28"/>
        </w:rPr>
      </w:pPr>
    </w:p>
    <w:p w14:paraId="0A86BC72" w14:textId="08ADF30F" w:rsidR="00521115" w:rsidRPr="00692FD4" w:rsidRDefault="00521115" w:rsidP="00620E90">
      <w:pPr>
        <w:pStyle w:val="a3"/>
        <w:numPr>
          <w:ilvl w:val="1"/>
          <w:numId w:val="24"/>
        </w:numPr>
        <w:tabs>
          <w:tab w:val="left" w:pos="851"/>
          <w:tab w:val="left" w:pos="993"/>
        </w:tabs>
        <w:spacing w:after="0"/>
        <w:ind w:left="426" w:firstLine="0"/>
        <w:jc w:val="both"/>
        <w:rPr>
          <w:rFonts w:ascii="Times New Roman" w:hAnsi="Times New Roman" w:cs="Times New Roman"/>
          <w:b/>
          <w:bCs/>
          <w:sz w:val="28"/>
          <w:szCs w:val="28"/>
        </w:rPr>
      </w:pPr>
      <w:bookmarkStart w:id="5" w:name="_Hlk210922198"/>
      <w:r w:rsidRPr="00692FD4">
        <w:rPr>
          <w:rFonts w:ascii="Times New Roman" w:hAnsi="Times New Roman" w:cs="Times New Roman"/>
          <w:b/>
          <w:bCs/>
          <w:sz w:val="28"/>
          <w:szCs w:val="28"/>
        </w:rPr>
        <w:t>Методы исследований</w:t>
      </w:r>
      <w:r w:rsidR="004524E3">
        <w:rPr>
          <w:rFonts w:ascii="Times New Roman" w:hAnsi="Times New Roman" w:cs="Times New Roman"/>
          <w:b/>
          <w:bCs/>
          <w:sz w:val="28"/>
          <w:szCs w:val="28"/>
        </w:rPr>
        <w:t xml:space="preserve"> исходных материалов и</w:t>
      </w:r>
      <w:r w:rsidR="00524BC8">
        <w:rPr>
          <w:rFonts w:ascii="Times New Roman" w:hAnsi="Times New Roman" w:cs="Times New Roman"/>
          <w:b/>
          <w:bCs/>
          <w:sz w:val="28"/>
          <w:szCs w:val="28"/>
        </w:rPr>
        <w:t xml:space="preserve"> бетон</w:t>
      </w:r>
      <w:r w:rsidR="004524E3">
        <w:rPr>
          <w:rFonts w:ascii="Times New Roman" w:hAnsi="Times New Roman" w:cs="Times New Roman"/>
          <w:b/>
          <w:bCs/>
          <w:sz w:val="28"/>
          <w:szCs w:val="28"/>
        </w:rPr>
        <w:t>ной смеси</w:t>
      </w:r>
    </w:p>
    <w:p w14:paraId="0553D315" w14:textId="77777777" w:rsidR="00521115" w:rsidRDefault="00521115" w:rsidP="00335612">
      <w:pPr>
        <w:pStyle w:val="a3"/>
        <w:spacing w:after="0"/>
        <w:ind w:left="0" w:firstLine="426"/>
        <w:jc w:val="both"/>
        <w:rPr>
          <w:rFonts w:ascii="Times New Roman" w:hAnsi="Times New Roman" w:cs="Times New Roman"/>
          <w:b/>
          <w:bCs/>
          <w:sz w:val="28"/>
          <w:szCs w:val="28"/>
        </w:rPr>
      </w:pPr>
    </w:p>
    <w:p w14:paraId="2CD2BAED" w14:textId="5C04AB5C" w:rsidR="00351DAB" w:rsidRPr="00351DAB" w:rsidRDefault="00603938" w:rsidP="00940343">
      <w:pPr>
        <w:pStyle w:val="a3"/>
        <w:spacing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Согласно нормативной и разрешительной документации, определялись основные физико-механические свойства исходных материалов, бетонов и свойства бетонной смеси. </w:t>
      </w:r>
      <w:r w:rsidR="00351DAB" w:rsidRPr="00351DAB">
        <w:rPr>
          <w:rFonts w:ascii="Times New Roman" w:hAnsi="Times New Roman" w:cs="Times New Roman"/>
          <w:sz w:val="28"/>
          <w:szCs w:val="28"/>
        </w:rPr>
        <w:t>Для обеспечения достоверности результатов применялись стандартизированные методики, рекомендованные отечественными и международными нормами</w:t>
      </w:r>
      <w:r w:rsidR="00351DAB">
        <w:rPr>
          <w:rFonts w:ascii="Times New Roman" w:hAnsi="Times New Roman" w:cs="Times New Roman"/>
          <w:sz w:val="28"/>
          <w:szCs w:val="28"/>
        </w:rPr>
        <w:t>.</w:t>
      </w:r>
      <w:r w:rsidR="004524E3">
        <w:rPr>
          <w:rFonts w:ascii="Times New Roman" w:hAnsi="Times New Roman" w:cs="Times New Roman"/>
          <w:sz w:val="28"/>
          <w:szCs w:val="28"/>
        </w:rPr>
        <w:t xml:space="preserve"> </w:t>
      </w:r>
      <w:r w:rsidR="00351DAB" w:rsidRPr="00351DAB">
        <w:rPr>
          <w:rFonts w:ascii="Times New Roman" w:hAnsi="Times New Roman" w:cs="Times New Roman"/>
          <w:sz w:val="28"/>
          <w:szCs w:val="28"/>
        </w:rPr>
        <w:t xml:space="preserve">Перечень используемых методов, а также нормативные документы, на основании которых они проводились, представлен </w:t>
      </w:r>
      <w:r w:rsidR="00351DAB" w:rsidRPr="00CA4EB9">
        <w:rPr>
          <w:rFonts w:ascii="Times New Roman" w:hAnsi="Times New Roman" w:cs="Times New Roman"/>
          <w:sz w:val="28"/>
          <w:szCs w:val="28"/>
        </w:rPr>
        <w:t>в таблицах</w:t>
      </w:r>
      <w:r w:rsidR="00CA4EB9" w:rsidRPr="00CA4EB9">
        <w:rPr>
          <w:rFonts w:ascii="Times New Roman" w:hAnsi="Times New Roman" w:cs="Times New Roman"/>
          <w:sz w:val="28"/>
          <w:szCs w:val="28"/>
        </w:rPr>
        <w:t xml:space="preserve"> 1, 2</w:t>
      </w:r>
      <w:r w:rsidR="00351DAB" w:rsidRPr="00CA4EB9">
        <w:rPr>
          <w:rFonts w:ascii="Times New Roman" w:hAnsi="Times New Roman" w:cs="Times New Roman"/>
          <w:sz w:val="28"/>
          <w:szCs w:val="28"/>
        </w:rPr>
        <w:t xml:space="preserve"> данной главы</w:t>
      </w:r>
      <w:r w:rsidR="00351DAB" w:rsidRPr="00351DAB">
        <w:rPr>
          <w:rFonts w:ascii="Times New Roman" w:hAnsi="Times New Roman" w:cs="Times New Roman"/>
          <w:sz w:val="28"/>
          <w:szCs w:val="28"/>
        </w:rPr>
        <w:t>. Их совокупное применение позволило всесторонне охарактеризовать влияние модификаторов на формирование структуры и эксплуатационные свойства цементобетонных покрытий.</w:t>
      </w:r>
    </w:p>
    <w:p w14:paraId="2CEE6D44" w14:textId="77777777" w:rsidR="00351DAB" w:rsidRPr="00351DAB" w:rsidRDefault="00351DAB" w:rsidP="00351DAB">
      <w:pPr>
        <w:pStyle w:val="a3"/>
        <w:ind w:left="0" w:firstLine="426"/>
        <w:jc w:val="both"/>
        <w:rPr>
          <w:rFonts w:ascii="Times New Roman" w:hAnsi="Times New Roman" w:cs="Times New Roman"/>
          <w:sz w:val="28"/>
          <w:szCs w:val="28"/>
        </w:rPr>
      </w:pPr>
    </w:p>
    <w:p w14:paraId="278D21D3" w14:textId="77777777" w:rsidR="00E106BB" w:rsidRPr="00E106BB" w:rsidRDefault="00603938" w:rsidP="00E106BB">
      <w:pPr>
        <w:pStyle w:val="a3"/>
        <w:spacing w:after="0"/>
        <w:ind w:left="0"/>
        <w:jc w:val="both"/>
        <w:rPr>
          <w:rFonts w:ascii="Times New Roman" w:hAnsi="Times New Roman" w:cs="Times New Roman"/>
          <w:sz w:val="28"/>
          <w:szCs w:val="28"/>
        </w:rPr>
      </w:pPr>
      <w:r w:rsidRPr="00E106BB">
        <w:rPr>
          <w:rFonts w:ascii="Times New Roman" w:hAnsi="Times New Roman" w:cs="Times New Roman"/>
          <w:sz w:val="28"/>
          <w:szCs w:val="28"/>
        </w:rPr>
        <w:t>Таблица</w:t>
      </w:r>
      <w:r w:rsidR="00E106BB" w:rsidRPr="00E106BB">
        <w:rPr>
          <w:rFonts w:ascii="Times New Roman" w:hAnsi="Times New Roman" w:cs="Times New Roman"/>
          <w:sz w:val="28"/>
          <w:szCs w:val="28"/>
        </w:rPr>
        <w:t xml:space="preserve"> 1</w:t>
      </w:r>
    </w:p>
    <w:p w14:paraId="696C0662" w14:textId="5EEF90A6" w:rsidR="00603938" w:rsidRDefault="00603938" w:rsidP="00335612">
      <w:pPr>
        <w:pStyle w:val="a3"/>
        <w:spacing w:after="0"/>
        <w:ind w:left="0" w:firstLine="426"/>
        <w:jc w:val="both"/>
        <w:rPr>
          <w:rFonts w:ascii="Times New Roman" w:hAnsi="Times New Roman" w:cs="Times New Roman"/>
          <w:sz w:val="28"/>
          <w:szCs w:val="28"/>
        </w:rPr>
      </w:pPr>
      <w:r w:rsidRPr="00E106BB">
        <w:rPr>
          <w:rFonts w:ascii="Times New Roman" w:hAnsi="Times New Roman" w:cs="Times New Roman"/>
          <w:sz w:val="28"/>
          <w:szCs w:val="28"/>
        </w:rPr>
        <w:t>Методы исследования исходных материалов</w:t>
      </w:r>
    </w:p>
    <w:p w14:paraId="64AC441A" w14:textId="77777777" w:rsidR="00603938" w:rsidRDefault="00603938" w:rsidP="00335612">
      <w:pPr>
        <w:pStyle w:val="a3"/>
        <w:spacing w:after="0"/>
        <w:ind w:left="0" w:firstLine="426"/>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4672"/>
        <w:gridCol w:w="4673"/>
      </w:tblGrid>
      <w:tr w:rsidR="00603938" w14:paraId="720E43A4" w14:textId="77777777">
        <w:tc>
          <w:tcPr>
            <w:tcW w:w="4672" w:type="dxa"/>
          </w:tcPr>
          <w:p w14:paraId="6B805E0D" w14:textId="5FE9DB10" w:rsidR="00603938" w:rsidRDefault="00603938"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Свойства сырьевых материалов</w:t>
            </w:r>
          </w:p>
        </w:tc>
        <w:tc>
          <w:tcPr>
            <w:tcW w:w="4673" w:type="dxa"/>
          </w:tcPr>
          <w:p w14:paraId="36A4F9C1" w14:textId="4AF6EAAA" w:rsidR="00603938" w:rsidRDefault="00603938"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Методы исследований</w:t>
            </w:r>
          </w:p>
        </w:tc>
      </w:tr>
      <w:tr w:rsidR="009B2846" w14:paraId="343919A1" w14:textId="77777777" w:rsidTr="00872CF8">
        <w:tc>
          <w:tcPr>
            <w:tcW w:w="4672" w:type="dxa"/>
            <w:vAlign w:val="center"/>
          </w:tcPr>
          <w:p w14:paraId="2845E550" w14:textId="78C181A4"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Химический состав портландцемента</w:t>
            </w:r>
          </w:p>
        </w:tc>
        <w:tc>
          <w:tcPr>
            <w:tcW w:w="4673" w:type="dxa"/>
            <w:vAlign w:val="center"/>
          </w:tcPr>
          <w:p w14:paraId="1C7AF5EC" w14:textId="5B45B73E"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Метод рентгенофлуоресцентной спектроскопии</w:t>
            </w:r>
          </w:p>
        </w:tc>
      </w:tr>
      <w:tr w:rsidR="009B2846" w14:paraId="4289CABB" w14:textId="77777777" w:rsidTr="00872CF8">
        <w:tc>
          <w:tcPr>
            <w:tcW w:w="4672" w:type="dxa"/>
            <w:vAlign w:val="center"/>
          </w:tcPr>
          <w:p w14:paraId="0D99067D" w14:textId="32977C2C"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Минеральный состав сырьевых материалов</w:t>
            </w:r>
          </w:p>
        </w:tc>
        <w:tc>
          <w:tcPr>
            <w:tcW w:w="4673" w:type="dxa"/>
            <w:vAlign w:val="center"/>
          </w:tcPr>
          <w:p w14:paraId="429AAA73" w14:textId="1C93ABBA"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Рентгенодифрактометрический метод</w:t>
            </w:r>
          </w:p>
        </w:tc>
      </w:tr>
      <w:tr w:rsidR="009B2846" w14:paraId="3B45FED0" w14:textId="77777777" w:rsidTr="00872CF8">
        <w:tc>
          <w:tcPr>
            <w:tcW w:w="4672" w:type="dxa"/>
            <w:vAlign w:val="center"/>
          </w:tcPr>
          <w:p w14:paraId="3B333051" w14:textId="788366BE"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Нормальная густота цементного теста</w:t>
            </w:r>
          </w:p>
        </w:tc>
        <w:tc>
          <w:tcPr>
            <w:tcW w:w="4673" w:type="dxa"/>
            <w:vAlign w:val="center"/>
          </w:tcPr>
          <w:p w14:paraId="35D158BC" w14:textId="682FCF1E"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ГОСТ 30744-2001</w:t>
            </w:r>
          </w:p>
        </w:tc>
      </w:tr>
      <w:tr w:rsidR="009B2846" w14:paraId="659E5C1B" w14:textId="77777777" w:rsidTr="00872CF8">
        <w:tc>
          <w:tcPr>
            <w:tcW w:w="4672" w:type="dxa"/>
            <w:vAlign w:val="center"/>
          </w:tcPr>
          <w:p w14:paraId="074D353A" w14:textId="64098128"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Равномерность изменения объема</w:t>
            </w:r>
          </w:p>
        </w:tc>
        <w:tc>
          <w:tcPr>
            <w:tcW w:w="4673" w:type="dxa"/>
            <w:vAlign w:val="center"/>
          </w:tcPr>
          <w:p w14:paraId="37FFA65F" w14:textId="0D2995DB"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ГОСТ 30744-2001</w:t>
            </w:r>
          </w:p>
        </w:tc>
      </w:tr>
      <w:tr w:rsidR="009B2846" w14:paraId="0D46696B" w14:textId="77777777" w:rsidTr="00872CF8">
        <w:tc>
          <w:tcPr>
            <w:tcW w:w="4672" w:type="dxa"/>
            <w:vAlign w:val="center"/>
          </w:tcPr>
          <w:p w14:paraId="4F317720" w14:textId="5BACB85E"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Тонкость помола цемента</w:t>
            </w:r>
          </w:p>
        </w:tc>
        <w:tc>
          <w:tcPr>
            <w:tcW w:w="4673" w:type="dxa"/>
            <w:vAlign w:val="center"/>
          </w:tcPr>
          <w:p w14:paraId="37B3F18C" w14:textId="0F66B1E0"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ГОСТ 30744-2001</w:t>
            </w:r>
          </w:p>
        </w:tc>
      </w:tr>
      <w:tr w:rsidR="009B2846" w14:paraId="66DF98C2" w14:textId="77777777" w:rsidTr="00872CF8">
        <w:tc>
          <w:tcPr>
            <w:tcW w:w="4672" w:type="dxa"/>
            <w:vAlign w:val="center"/>
          </w:tcPr>
          <w:p w14:paraId="6CA0F480" w14:textId="0C29CA04"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Активность цемента</w:t>
            </w:r>
          </w:p>
        </w:tc>
        <w:tc>
          <w:tcPr>
            <w:tcW w:w="4673" w:type="dxa"/>
            <w:vAlign w:val="center"/>
          </w:tcPr>
          <w:p w14:paraId="75D0D09A" w14:textId="71C2A481"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ГОСТ 30744-2001</w:t>
            </w:r>
          </w:p>
        </w:tc>
      </w:tr>
      <w:tr w:rsidR="009B2846" w14:paraId="41C95999" w14:textId="77777777" w:rsidTr="00872CF8">
        <w:tc>
          <w:tcPr>
            <w:tcW w:w="4672" w:type="dxa"/>
            <w:vAlign w:val="center"/>
          </w:tcPr>
          <w:p w14:paraId="33D621C9" w14:textId="3A37A317"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Плотность цемента</w:t>
            </w:r>
          </w:p>
        </w:tc>
        <w:tc>
          <w:tcPr>
            <w:tcW w:w="4673" w:type="dxa"/>
            <w:vAlign w:val="center"/>
          </w:tcPr>
          <w:p w14:paraId="38DAED2B" w14:textId="532DE9AA"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ГОСТ 30744-2001</w:t>
            </w:r>
          </w:p>
        </w:tc>
      </w:tr>
      <w:tr w:rsidR="009B2846" w14:paraId="11648F50" w14:textId="77777777" w:rsidTr="00872CF8">
        <w:tc>
          <w:tcPr>
            <w:tcW w:w="4672" w:type="dxa"/>
            <w:vAlign w:val="center"/>
          </w:tcPr>
          <w:p w14:paraId="72074FAB" w14:textId="03788692"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Сроки схватывания цемента</w:t>
            </w:r>
          </w:p>
        </w:tc>
        <w:tc>
          <w:tcPr>
            <w:tcW w:w="4673" w:type="dxa"/>
            <w:vAlign w:val="center"/>
          </w:tcPr>
          <w:p w14:paraId="1D884FA8" w14:textId="236A01E4"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ГОСТ 30744-2001</w:t>
            </w:r>
          </w:p>
        </w:tc>
      </w:tr>
      <w:tr w:rsidR="009B2846" w14:paraId="1D7A27E2" w14:textId="77777777" w:rsidTr="00872CF8">
        <w:tc>
          <w:tcPr>
            <w:tcW w:w="4672" w:type="dxa"/>
            <w:vAlign w:val="center"/>
          </w:tcPr>
          <w:p w14:paraId="5260DB8E" w14:textId="41CF4104"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Характеристики песка</w:t>
            </w:r>
          </w:p>
        </w:tc>
        <w:tc>
          <w:tcPr>
            <w:tcW w:w="4673" w:type="dxa"/>
            <w:vAlign w:val="center"/>
          </w:tcPr>
          <w:p w14:paraId="68D3B957" w14:textId="34D74738"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ГОСТ 8735-88</w:t>
            </w:r>
          </w:p>
        </w:tc>
      </w:tr>
      <w:tr w:rsidR="009B2846" w14:paraId="6E9BE690" w14:textId="77777777" w:rsidTr="00872CF8">
        <w:tc>
          <w:tcPr>
            <w:tcW w:w="4672" w:type="dxa"/>
            <w:vAlign w:val="center"/>
          </w:tcPr>
          <w:p w14:paraId="7500BD60" w14:textId="46FE1636"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Свойства гранитного щебня</w:t>
            </w:r>
          </w:p>
        </w:tc>
        <w:tc>
          <w:tcPr>
            <w:tcW w:w="4673" w:type="dxa"/>
            <w:vAlign w:val="center"/>
          </w:tcPr>
          <w:p w14:paraId="386DFD51" w14:textId="41D3FC72"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ГОСТ 8269.0-97</w:t>
            </w:r>
          </w:p>
        </w:tc>
      </w:tr>
      <w:tr w:rsidR="009B2846" w14:paraId="28E32066" w14:textId="77777777" w:rsidTr="00872CF8">
        <w:tc>
          <w:tcPr>
            <w:tcW w:w="4672" w:type="dxa"/>
            <w:vAlign w:val="center"/>
          </w:tcPr>
          <w:p w14:paraId="4938EDDE" w14:textId="1CA6F4B4"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Оценка воды затворения</w:t>
            </w:r>
          </w:p>
        </w:tc>
        <w:tc>
          <w:tcPr>
            <w:tcW w:w="4673" w:type="dxa"/>
            <w:vAlign w:val="center"/>
          </w:tcPr>
          <w:p w14:paraId="280A2967" w14:textId="7C8877BA" w:rsidR="009B2846" w:rsidRPr="009B2846" w:rsidRDefault="009B2846" w:rsidP="00335612">
            <w:pPr>
              <w:pStyle w:val="a3"/>
              <w:ind w:left="0" w:firstLine="426"/>
              <w:jc w:val="center"/>
              <w:rPr>
                <w:rFonts w:ascii="Times New Roman" w:hAnsi="Times New Roman" w:cs="Times New Roman"/>
                <w:sz w:val="28"/>
                <w:szCs w:val="28"/>
              </w:rPr>
            </w:pPr>
            <w:r w:rsidRPr="009B2846">
              <w:rPr>
                <w:rFonts w:ascii="Times New Roman" w:hAnsi="Times New Roman" w:cs="Times New Roman"/>
                <w:color w:val="000000"/>
                <w:kern w:val="24"/>
                <w:sz w:val="28"/>
                <w:szCs w:val="28"/>
              </w:rPr>
              <w:t>ГОСТ 23732-2011</w:t>
            </w:r>
          </w:p>
        </w:tc>
      </w:tr>
    </w:tbl>
    <w:p w14:paraId="654EFF2C" w14:textId="42D0F0A2" w:rsidR="00521115" w:rsidRDefault="00603938" w:rsidP="00335612">
      <w:pPr>
        <w:pStyle w:val="a3"/>
        <w:spacing w:after="0"/>
        <w:ind w:left="0" w:firstLine="426"/>
        <w:jc w:val="both"/>
        <w:rPr>
          <w:rFonts w:ascii="Times New Roman" w:hAnsi="Times New Roman" w:cs="Times New Roman"/>
          <w:sz w:val="28"/>
          <w:szCs w:val="28"/>
        </w:rPr>
      </w:pPr>
      <w:r>
        <w:rPr>
          <w:rFonts w:ascii="Times New Roman" w:hAnsi="Times New Roman" w:cs="Times New Roman"/>
          <w:sz w:val="28"/>
          <w:szCs w:val="28"/>
        </w:rPr>
        <w:t xml:space="preserve"> </w:t>
      </w:r>
    </w:p>
    <w:p w14:paraId="122C091B" w14:textId="77777777" w:rsidR="00E106BB" w:rsidRPr="00E106BB" w:rsidRDefault="00603938" w:rsidP="00E106BB">
      <w:pPr>
        <w:pStyle w:val="a3"/>
        <w:spacing w:after="0"/>
        <w:ind w:left="0"/>
        <w:jc w:val="both"/>
        <w:rPr>
          <w:rFonts w:ascii="Times New Roman" w:hAnsi="Times New Roman" w:cs="Times New Roman"/>
          <w:sz w:val="28"/>
          <w:szCs w:val="28"/>
        </w:rPr>
      </w:pPr>
      <w:r w:rsidRPr="00E106BB">
        <w:rPr>
          <w:rFonts w:ascii="Times New Roman" w:hAnsi="Times New Roman" w:cs="Times New Roman"/>
          <w:sz w:val="28"/>
          <w:szCs w:val="28"/>
        </w:rPr>
        <w:t xml:space="preserve">Таблица </w:t>
      </w:r>
      <w:r w:rsidR="00E106BB" w:rsidRPr="00E106BB">
        <w:rPr>
          <w:rFonts w:ascii="Times New Roman" w:hAnsi="Times New Roman" w:cs="Times New Roman"/>
          <w:sz w:val="28"/>
          <w:szCs w:val="28"/>
        </w:rPr>
        <w:t>2</w:t>
      </w:r>
    </w:p>
    <w:p w14:paraId="54E0D7F5" w14:textId="36952152" w:rsidR="00603938" w:rsidRDefault="00603938" w:rsidP="00E106BB">
      <w:pPr>
        <w:pStyle w:val="a3"/>
        <w:spacing w:after="0"/>
        <w:ind w:left="0" w:firstLine="426"/>
        <w:jc w:val="both"/>
        <w:rPr>
          <w:rFonts w:ascii="Times New Roman" w:hAnsi="Times New Roman" w:cs="Times New Roman"/>
          <w:sz w:val="28"/>
          <w:szCs w:val="28"/>
        </w:rPr>
      </w:pPr>
      <w:r w:rsidRPr="00E106BB">
        <w:rPr>
          <w:rFonts w:ascii="Times New Roman" w:hAnsi="Times New Roman" w:cs="Times New Roman"/>
          <w:sz w:val="28"/>
          <w:szCs w:val="28"/>
        </w:rPr>
        <w:t>Методы исследования бетонной смеси и бетона</w:t>
      </w:r>
    </w:p>
    <w:p w14:paraId="0EBE8452" w14:textId="77777777" w:rsidR="00603938" w:rsidRDefault="00603938" w:rsidP="00335612">
      <w:pPr>
        <w:pStyle w:val="a3"/>
        <w:spacing w:after="0"/>
        <w:ind w:left="0" w:firstLine="426"/>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4672"/>
        <w:gridCol w:w="4673"/>
      </w:tblGrid>
      <w:tr w:rsidR="00603938" w14:paraId="0EE36D09" w14:textId="77777777" w:rsidTr="001C22D9">
        <w:tc>
          <w:tcPr>
            <w:tcW w:w="4672" w:type="dxa"/>
          </w:tcPr>
          <w:p w14:paraId="3ED803D0" w14:textId="13551F7D" w:rsidR="00603938" w:rsidRDefault="00603938"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Свойства бетона и бетонной смеси</w:t>
            </w:r>
          </w:p>
        </w:tc>
        <w:tc>
          <w:tcPr>
            <w:tcW w:w="4673" w:type="dxa"/>
          </w:tcPr>
          <w:p w14:paraId="001709E6" w14:textId="77777777" w:rsidR="00603938" w:rsidRDefault="00603938"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Методы исследований</w:t>
            </w:r>
          </w:p>
        </w:tc>
      </w:tr>
      <w:tr w:rsidR="00603938" w14:paraId="04DC0410" w14:textId="77777777" w:rsidTr="001C22D9">
        <w:tc>
          <w:tcPr>
            <w:tcW w:w="4672" w:type="dxa"/>
          </w:tcPr>
          <w:p w14:paraId="45DAB9C1" w14:textId="1E11ACC1" w:rsidR="00603938" w:rsidRDefault="00603938"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Определение удобоукладываемости бетонной смеси</w:t>
            </w:r>
          </w:p>
        </w:tc>
        <w:tc>
          <w:tcPr>
            <w:tcW w:w="4673" w:type="dxa"/>
          </w:tcPr>
          <w:p w14:paraId="7314ED2E" w14:textId="38B25A25" w:rsidR="00603938" w:rsidRDefault="00721A1C"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ГОСТ 10181-2014</w:t>
            </w:r>
          </w:p>
        </w:tc>
      </w:tr>
      <w:tr w:rsidR="00603938" w14:paraId="096E1BB1" w14:textId="77777777" w:rsidTr="001C22D9">
        <w:tc>
          <w:tcPr>
            <w:tcW w:w="4672" w:type="dxa"/>
          </w:tcPr>
          <w:p w14:paraId="07948127" w14:textId="55ABD50C" w:rsidR="00603938" w:rsidRDefault="00603938"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Определение средней плотности бетонной смеси</w:t>
            </w:r>
          </w:p>
        </w:tc>
        <w:tc>
          <w:tcPr>
            <w:tcW w:w="4673" w:type="dxa"/>
          </w:tcPr>
          <w:p w14:paraId="672B7681" w14:textId="7F567852" w:rsidR="00603938" w:rsidRDefault="00721A1C"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ГОСТ 10181-2014</w:t>
            </w:r>
          </w:p>
        </w:tc>
      </w:tr>
      <w:tr w:rsidR="00603938" w14:paraId="7B3AC3AA" w14:textId="77777777" w:rsidTr="001C22D9">
        <w:tc>
          <w:tcPr>
            <w:tcW w:w="4672" w:type="dxa"/>
          </w:tcPr>
          <w:p w14:paraId="60290D32" w14:textId="4145F848" w:rsidR="00603938" w:rsidRDefault="00603938"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Определение прочность бетона на сжатие</w:t>
            </w:r>
          </w:p>
        </w:tc>
        <w:tc>
          <w:tcPr>
            <w:tcW w:w="4673" w:type="dxa"/>
          </w:tcPr>
          <w:p w14:paraId="21EC2456" w14:textId="55B5F3F4" w:rsidR="00603938" w:rsidRDefault="00721A1C"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ГОСТ 10180-2012</w:t>
            </w:r>
          </w:p>
        </w:tc>
      </w:tr>
      <w:tr w:rsidR="00603938" w14:paraId="33A18496" w14:textId="77777777" w:rsidTr="001C22D9">
        <w:tc>
          <w:tcPr>
            <w:tcW w:w="4672" w:type="dxa"/>
          </w:tcPr>
          <w:p w14:paraId="18715B74" w14:textId="35A0F069" w:rsidR="00603938" w:rsidRDefault="00603938"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Проведение испытаний растяжение призмы при изгибе</w:t>
            </w:r>
          </w:p>
        </w:tc>
        <w:tc>
          <w:tcPr>
            <w:tcW w:w="4673" w:type="dxa"/>
          </w:tcPr>
          <w:p w14:paraId="4FCE2D02" w14:textId="27313393" w:rsidR="00603938" w:rsidRDefault="00721A1C"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ГОСТ 10180-2012</w:t>
            </w:r>
          </w:p>
        </w:tc>
      </w:tr>
      <w:tr w:rsidR="00603938" w14:paraId="5179FF04" w14:textId="77777777" w:rsidTr="001C22D9">
        <w:trPr>
          <w:trHeight w:val="246"/>
        </w:trPr>
        <w:tc>
          <w:tcPr>
            <w:tcW w:w="4672" w:type="dxa"/>
          </w:tcPr>
          <w:p w14:paraId="566846AF" w14:textId="78CB0218" w:rsidR="00603938" w:rsidRDefault="00603938"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Определение водонепроницаемости бетона</w:t>
            </w:r>
          </w:p>
        </w:tc>
        <w:tc>
          <w:tcPr>
            <w:tcW w:w="4673" w:type="dxa"/>
          </w:tcPr>
          <w:p w14:paraId="796C7965" w14:textId="2FC1E63B" w:rsidR="00603938" w:rsidRDefault="00721A1C"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ГОСТ 12730.5-2018</w:t>
            </w:r>
          </w:p>
        </w:tc>
      </w:tr>
      <w:tr w:rsidR="00603938" w14:paraId="5DA68516" w14:textId="77777777" w:rsidTr="001C22D9">
        <w:trPr>
          <w:trHeight w:val="246"/>
        </w:trPr>
        <w:tc>
          <w:tcPr>
            <w:tcW w:w="4672" w:type="dxa"/>
          </w:tcPr>
          <w:p w14:paraId="0735E016" w14:textId="2F848920" w:rsidR="00603938" w:rsidRDefault="00603938"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Определение водопоглощения бетона</w:t>
            </w:r>
          </w:p>
        </w:tc>
        <w:tc>
          <w:tcPr>
            <w:tcW w:w="4673" w:type="dxa"/>
          </w:tcPr>
          <w:p w14:paraId="38E25368" w14:textId="4A88064A" w:rsidR="00721A1C" w:rsidRDefault="00721A1C"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ГОСТ 12730.3-202</w:t>
            </w:r>
            <w:r w:rsidR="005A6505">
              <w:rPr>
                <w:rFonts w:ascii="Times New Roman" w:hAnsi="Times New Roman" w:cs="Times New Roman"/>
                <w:sz w:val="28"/>
                <w:szCs w:val="28"/>
              </w:rPr>
              <w:t>0</w:t>
            </w:r>
          </w:p>
        </w:tc>
      </w:tr>
      <w:tr w:rsidR="00603938" w14:paraId="21325A60" w14:textId="77777777" w:rsidTr="001C22D9">
        <w:trPr>
          <w:trHeight w:val="246"/>
        </w:trPr>
        <w:tc>
          <w:tcPr>
            <w:tcW w:w="4672" w:type="dxa"/>
          </w:tcPr>
          <w:p w14:paraId="1BF2F2F2" w14:textId="722A0F7C" w:rsidR="00603938" w:rsidRDefault="00603938"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Определение морозостойкости бетона</w:t>
            </w:r>
          </w:p>
        </w:tc>
        <w:tc>
          <w:tcPr>
            <w:tcW w:w="4673" w:type="dxa"/>
          </w:tcPr>
          <w:p w14:paraId="525EFD90" w14:textId="281F2B77" w:rsidR="00603938" w:rsidRDefault="00721A1C" w:rsidP="00335612">
            <w:pPr>
              <w:pStyle w:val="a3"/>
              <w:ind w:left="0" w:firstLine="426"/>
              <w:jc w:val="center"/>
              <w:rPr>
                <w:rFonts w:ascii="Times New Roman" w:hAnsi="Times New Roman" w:cs="Times New Roman"/>
                <w:sz w:val="28"/>
                <w:szCs w:val="28"/>
              </w:rPr>
            </w:pPr>
            <w:r w:rsidRPr="00721A1C">
              <w:rPr>
                <w:rFonts w:ascii="Times New Roman" w:hAnsi="Times New Roman" w:cs="Times New Roman"/>
                <w:sz w:val="28"/>
                <w:szCs w:val="28"/>
              </w:rPr>
              <w:t>ГОСТ 10060</w:t>
            </w:r>
            <w:r w:rsidRPr="00721A1C">
              <w:rPr>
                <w:rFonts w:ascii="Times New Roman" w:hAnsi="Times New Roman" w:cs="Times New Roman"/>
                <w:sz w:val="28"/>
                <w:szCs w:val="28"/>
              </w:rPr>
              <w:noBreakHyphen/>
              <w:t>2012</w:t>
            </w:r>
          </w:p>
        </w:tc>
      </w:tr>
      <w:tr w:rsidR="00603938" w14:paraId="64499C1D" w14:textId="77777777" w:rsidTr="001C22D9">
        <w:trPr>
          <w:trHeight w:val="246"/>
        </w:trPr>
        <w:tc>
          <w:tcPr>
            <w:tcW w:w="4672" w:type="dxa"/>
          </w:tcPr>
          <w:p w14:paraId="235FDBCE" w14:textId="116E0CDD" w:rsidR="00603938" w:rsidRDefault="00603938"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Определение истираемости</w:t>
            </w:r>
            <w:r w:rsidR="00AC7DCE">
              <w:rPr>
                <w:rFonts w:ascii="Times New Roman" w:hAnsi="Times New Roman" w:cs="Times New Roman"/>
                <w:sz w:val="28"/>
                <w:szCs w:val="28"/>
              </w:rPr>
              <w:t xml:space="preserve"> бетона</w:t>
            </w:r>
          </w:p>
        </w:tc>
        <w:tc>
          <w:tcPr>
            <w:tcW w:w="4673" w:type="dxa"/>
          </w:tcPr>
          <w:p w14:paraId="2F8033A2" w14:textId="24D509EE" w:rsidR="00603938" w:rsidRPr="00C47CB5" w:rsidRDefault="00B774C3" w:rsidP="00335612">
            <w:pPr>
              <w:pStyle w:val="a3"/>
              <w:ind w:left="0" w:firstLine="426"/>
              <w:jc w:val="center"/>
              <w:rPr>
                <w:rFonts w:ascii="Times New Roman" w:hAnsi="Times New Roman" w:cs="Times New Roman"/>
                <w:sz w:val="28"/>
                <w:szCs w:val="28"/>
                <w:lang w:val="en-US"/>
              </w:rPr>
            </w:pPr>
            <w:r>
              <w:rPr>
                <w:rFonts w:ascii="Times New Roman" w:hAnsi="Times New Roman" w:cs="Times New Roman"/>
                <w:sz w:val="28"/>
                <w:szCs w:val="28"/>
              </w:rPr>
              <w:t>ГОСТ 13087-</w:t>
            </w:r>
            <w:r w:rsidR="005A6505">
              <w:rPr>
                <w:rFonts w:ascii="Times New Roman" w:hAnsi="Times New Roman" w:cs="Times New Roman"/>
                <w:sz w:val="28"/>
                <w:szCs w:val="28"/>
              </w:rPr>
              <w:t>2018</w:t>
            </w:r>
          </w:p>
        </w:tc>
      </w:tr>
      <w:tr w:rsidR="00AC7DCE" w14:paraId="2AE87701" w14:textId="77777777" w:rsidTr="001C22D9">
        <w:trPr>
          <w:trHeight w:val="246"/>
        </w:trPr>
        <w:tc>
          <w:tcPr>
            <w:tcW w:w="4672" w:type="dxa"/>
          </w:tcPr>
          <w:p w14:paraId="19283DC3" w14:textId="2CF0ADA0" w:rsidR="00AC7DCE" w:rsidRDefault="00AC7DCE"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Оптимизация бетонной смеси</w:t>
            </w:r>
          </w:p>
        </w:tc>
        <w:tc>
          <w:tcPr>
            <w:tcW w:w="4673" w:type="dxa"/>
          </w:tcPr>
          <w:p w14:paraId="37D614CB" w14:textId="583E4331" w:rsidR="00AC7DCE" w:rsidRDefault="00AC7DCE"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Метод математического планирования эксперимента методом ортогонального планирования второго порядка</w:t>
            </w:r>
          </w:p>
        </w:tc>
      </w:tr>
      <w:tr w:rsidR="00AC7DCE" w14:paraId="55C53E0B" w14:textId="77777777" w:rsidTr="001C22D9">
        <w:trPr>
          <w:trHeight w:val="246"/>
        </w:trPr>
        <w:tc>
          <w:tcPr>
            <w:tcW w:w="4672" w:type="dxa"/>
          </w:tcPr>
          <w:p w14:paraId="2FE6D95C" w14:textId="4C1FD466" w:rsidR="00AC7DCE" w:rsidRDefault="00AC7DCE"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Минеральный состав цементного камня</w:t>
            </w:r>
          </w:p>
        </w:tc>
        <w:tc>
          <w:tcPr>
            <w:tcW w:w="4673" w:type="dxa"/>
          </w:tcPr>
          <w:p w14:paraId="462D5FE9" w14:textId="0A93110E" w:rsidR="00AC7DCE" w:rsidRPr="00721A1C" w:rsidRDefault="00721A1C" w:rsidP="00335612">
            <w:pPr>
              <w:pStyle w:val="a3"/>
              <w:ind w:left="0" w:firstLine="426"/>
              <w:jc w:val="center"/>
              <w:rPr>
                <w:rFonts w:ascii="Times New Roman" w:hAnsi="Times New Roman" w:cs="Times New Roman"/>
                <w:sz w:val="28"/>
                <w:szCs w:val="28"/>
              </w:rPr>
            </w:pPr>
            <w:r>
              <w:rPr>
                <w:rFonts w:ascii="Times New Roman" w:hAnsi="Times New Roman" w:cs="Times New Roman"/>
                <w:sz w:val="28"/>
                <w:szCs w:val="28"/>
              </w:rPr>
              <w:t>Растровая и электронная микроскопия (</w:t>
            </w:r>
            <w:r>
              <w:rPr>
                <w:rFonts w:ascii="Times New Roman" w:hAnsi="Times New Roman" w:cs="Times New Roman"/>
                <w:sz w:val="28"/>
                <w:szCs w:val="28"/>
                <w:lang w:val="en-US"/>
              </w:rPr>
              <w:t>SEM</w:t>
            </w:r>
            <w:r w:rsidRPr="00721A1C">
              <w:rPr>
                <w:rFonts w:ascii="Times New Roman" w:hAnsi="Times New Roman" w:cs="Times New Roman"/>
                <w:sz w:val="28"/>
                <w:szCs w:val="28"/>
              </w:rPr>
              <w:t>)</w:t>
            </w:r>
          </w:p>
        </w:tc>
      </w:tr>
    </w:tbl>
    <w:p w14:paraId="16A35C66" w14:textId="77777777" w:rsidR="00603938" w:rsidRDefault="00603938" w:rsidP="00335612">
      <w:pPr>
        <w:pStyle w:val="a3"/>
        <w:spacing w:after="0"/>
        <w:ind w:left="0" w:firstLine="426"/>
        <w:jc w:val="both"/>
        <w:rPr>
          <w:rFonts w:ascii="Times New Roman" w:hAnsi="Times New Roman" w:cs="Times New Roman"/>
          <w:sz w:val="28"/>
          <w:szCs w:val="28"/>
        </w:rPr>
      </w:pPr>
    </w:p>
    <w:p w14:paraId="330C6123" w14:textId="4AFB3CE1" w:rsidR="006463FB" w:rsidRDefault="00B774C3" w:rsidP="00940343">
      <w:pPr>
        <w:pStyle w:val="a3"/>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Научно-исследовательские работы и испытания проводились на базе кафедры «Строительные материалы и технологии», а также в лаборатории ТОО «Технический контроль безопасности зданий и сооружений», а также в </w:t>
      </w:r>
      <w:r w:rsidR="00033D2D">
        <w:rPr>
          <w:rFonts w:ascii="Times New Roman" w:hAnsi="Times New Roman" w:cs="Times New Roman"/>
          <w:sz w:val="28"/>
          <w:szCs w:val="28"/>
        </w:rPr>
        <w:t xml:space="preserve">инновационной </w:t>
      </w:r>
      <w:r w:rsidR="00351DAB">
        <w:rPr>
          <w:rFonts w:ascii="Times New Roman" w:hAnsi="Times New Roman" w:cs="Times New Roman"/>
          <w:sz w:val="28"/>
          <w:szCs w:val="28"/>
        </w:rPr>
        <w:t>«Л</w:t>
      </w:r>
      <w:r w:rsidRPr="00033D2D">
        <w:rPr>
          <w:rFonts w:ascii="Times New Roman" w:hAnsi="Times New Roman" w:cs="Times New Roman"/>
          <w:sz w:val="28"/>
          <w:szCs w:val="28"/>
        </w:rPr>
        <w:t xml:space="preserve">аборатории </w:t>
      </w:r>
      <w:r w:rsidR="00692FD4" w:rsidRPr="00033D2D">
        <w:rPr>
          <w:rFonts w:ascii="Times New Roman" w:hAnsi="Times New Roman" w:cs="Times New Roman"/>
          <w:sz w:val="28"/>
          <w:szCs w:val="28"/>
        </w:rPr>
        <w:t>электронной микроскопии</w:t>
      </w:r>
      <w:r w:rsidR="00351DAB">
        <w:rPr>
          <w:rFonts w:ascii="Times New Roman" w:hAnsi="Times New Roman" w:cs="Times New Roman"/>
          <w:sz w:val="28"/>
          <w:szCs w:val="28"/>
        </w:rPr>
        <w:t>»</w:t>
      </w:r>
      <w:r w:rsidRPr="00033D2D">
        <w:rPr>
          <w:rFonts w:ascii="Times New Roman" w:hAnsi="Times New Roman" w:cs="Times New Roman"/>
          <w:sz w:val="28"/>
          <w:szCs w:val="28"/>
        </w:rPr>
        <w:t xml:space="preserve"> </w:t>
      </w:r>
      <w:r w:rsidR="00033D2D" w:rsidRPr="00033D2D">
        <w:rPr>
          <w:rFonts w:ascii="Times New Roman" w:hAnsi="Times New Roman" w:cs="Times New Roman"/>
          <w:sz w:val="28"/>
          <w:szCs w:val="28"/>
        </w:rPr>
        <w:t>Карагандинского национального исследовательского университета им. академика Е. А. Букетова</w:t>
      </w:r>
      <w:r w:rsidR="00692FD4" w:rsidRPr="00033D2D">
        <w:rPr>
          <w:rFonts w:ascii="Times New Roman" w:hAnsi="Times New Roman" w:cs="Times New Roman"/>
          <w:sz w:val="28"/>
          <w:szCs w:val="28"/>
        </w:rPr>
        <w:t>.</w:t>
      </w:r>
      <w:r w:rsidR="00692FD4">
        <w:rPr>
          <w:rFonts w:ascii="Times New Roman" w:hAnsi="Times New Roman" w:cs="Times New Roman"/>
          <w:sz w:val="28"/>
          <w:szCs w:val="28"/>
        </w:rPr>
        <w:t xml:space="preserve"> </w:t>
      </w:r>
      <w:r w:rsidRPr="00B774C3">
        <w:rPr>
          <w:rFonts w:ascii="Times New Roman" w:hAnsi="Times New Roman" w:cs="Times New Roman"/>
          <w:sz w:val="28"/>
          <w:szCs w:val="28"/>
        </w:rPr>
        <w:t>В лабораториях используется сертифицированное и поверенное оборудование, что обеспечивает получение достоверных, воспроизводимых и точных результатов измерений.</w:t>
      </w:r>
    </w:p>
    <w:bookmarkEnd w:id="5"/>
    <w:p w14:paraId="37777BD0" w14:textId="77777777" w:rsidR="006463FB" w:rsidRDefault="006463FB" w:rsidP="00940343">
      <w:pPr>
        <w:pStyle w:val="a3"/>
        <w:spacing w:line="240" w:lineRule="auto"/>
        <w:ind w:left="0" w:firstLine="567"/>
        <w:jc w:val="both"/>
        <w:rPr>
          <w:rFonts w:ascii="Times New Roman" w:hAnsi="Times New Roman" w:cs="Times New Roman"/>
          <w:sz w:val="28"/>
          <w:szCs w:val="28"/>
        </w:rPr>
      </w:pPr>
    </w:p>
    <w:p w14:paraId="1D7092A0" w14:textId="77777777" w:rsidR="00335612" w:rsidRDefault="00335612" w:rsidP="00940343">
      <w:pPr>
        <w:pStyle w:val="a3"/>
        <w:spacing w:line="240" w:lineRule="auto"/>
        <w:ind w:left="0" w:firstLine="567"/>
        <w:jc w:val="both"/>
        <w:rPr>
          <w:rFonts w:ascii="Times New Roman" w:hAnsi="Times New Roman" w:cs="Times New Roman"/>
          <w:sz w:val="28"/>
          <w:szCs w:val="28"/>
        </w:rPr>
      </w:pPr>
    </w:p>
    <w:p w14:paraId="172C926E" w14:textId="2A8B1C2A" w:rsidR="006463FB" w:rsidRDefault="006463FB" w:rsidP="00940343">
      <w:pPr>
        <w:pStyle w:val="a3"/>
        <w:spacing w:after="0" w:line="240" w:lineRule="auto"/>
        <w:ind w:left="0" w:firstLine="426"/>
        <w:jc w:val="both"/>
        <w:rPr>
          <w:rFonts w:ascii="Times New Roman" w:hAnsi="Times New Roman" w:cs="Times New Roman"/>
          <w:b/>
          <w:bCs/>
          <w:sz w:val="28"/>
          <w:szCs w:val="28"/>
        </w:rPr>
      </w:pPr>
      <w:r w:rsidRPr="006463FB">
        <w:rPr>
          <w:rFonts w:ascii="Times New Roman" w:hAnsi="Times New Roman" w:cs="Times New Roman"/>
          <w:b/>
          <w:bCs/>
          <w:sz w:val="28"/>
          <w:szCs w:val="28"/>
        </w:rPr>
        <w:t>2.</w:t>
      </w:r>
      <w:r w:rsidR="00692FD4">
        <w:rPr>
          <w:rFonts w:ascii="Times New Roman" w:hAnsi="Times New Roman" w:cs="Times New Roman"/>
          <w:b/>
          <w:bCs/>
          <w:sz w:val="28"/>
          <w:szCs w:val="28"/>
        </w:rPr>
        <w:t>1.</w:t>
      </w:r>
      <w:r w:rsidRPr="006463FB">
        <w:rPr>
          <w:rFonts w:ascii="Times New Roman" w:hAnsi="Times New Roman" w:cs="Times New Roman"/>
          <w:b/>
          <w:bCs/>
          <w:sz w:val="28"/>
          <w:szCs w:val="28"/>
        </w:rPr>
        <w:t xml:space="preserve">2 </w:t>
      </w:r>
      <w:r>
        <w:rPr>
          <w:rFonts w:ascii="Times New Roman" w:hAnsi="Times New Roman" w:cs="Times New Roman"/>
          <w:b/>
          <w:bCs/>
          <w:sz w:val="28"/>
          <w:szCs w:val="28"/>
        </w:rPr>
        <w:t>Исследование физико-механических характеристик бетонных образцов</w:t>
      </w:r>
    </w:p>
    <w:p w14:paraId="641AE1C2" w14:textId="77777777" w:rsidR="006463FB" w:rsidRDefault="006463FB" w:rsidP="00940343">
      <w:pPr>
        <w:pStyle w:val="a3"/>
        <w:spacing w:line="240" w:lineRule="auto"/>
        <w:ind w:left="0" w:firstLine="426"/>
        <w:jc w:val="both"/>
        <w:rPr>
          <w:rFonts w:ascii="Times New Roman" w:hAnsi="Times New Roman" w:cs="Times New Roman"/>
          <w:b/>
          <w:bCs/>
          <w:sz w:val="28"/>
          <w:szCs w:val="28"/>
        </w:rPr>
      </w:pPr>
    </w:p>
    <w:p w14:paraId="38BA62ED" w14:textId="4827E5FE" w:rsidR="00D62AA5" w:rsidRDefault="00D62AA5" w:rsidP="00940343">
      <w:pPr>
        <w:pStyle w:val="a3"/>
        <w:spacing w:line="240" w:lineRule="auto"/>
        <w:ind w:left="0" w:firstLine="426"/>
        <w:jc w:val="both"/>
        <w:rPr>
          <w:rFonts w:ascii="Times New Roman" w:hAnsi="Times New Roman" w:cs="Times New Roman"/>
          <w:sz w:val="28"/>
          <w:szCs w:val="28"/>
        </w:rPr>
      </w:pPr>
      <w:r w:rsidRPr="00D62AA5">
        <w:rPr>
          <w:rFonts w:ascii="Times New Roman" w:hAnsi="Times New Roman" w:cs="Times New Roman"/>
          <w:sz w:val="28"/>
          <w:szCs w:val="28"/>
        </w:rPr>
        <w:t>В соответствии с требованиями ГОСТ 10180–2012</w:t>
      </w:r>
      <w:r w:rsidR="007B2A58">
        <w:rPr>
          <w:rFonts w:ascii="Times New Roman" w:hAnsi="Times New Roman" w:cs="Times New Roman"/>
          <w:sz w:val="28"/>
          <w:szCs w:val="28"/>
        </w:rPr>
        <w:t xml:space="preserve"> </w:t>
      </w:r>
      <w:r w:rsidRPr="00D62AA5">
        <w:rPr>
          <w:rFonts w:ascii="Times New Roman" w:hAnsi="Times New Roman" w:cs="Times New Roman"/>
          <w:sz w:val="28"/>
          <w:szCs w:val="28"/>
        </w:rPr>
        <w:t>были изготовлены образцы в форме кубов с рабочим сечением 100×100×100 мм для определения прочности на сжатие после нормального твердения в возрасте 3, 7 и 28 суток. Для каждого состава испытывали по три образца. Опытные бетонные смеси приготавливали по стандартной методике: компоненты дозировали по массе с последующим тщательным перемешиванием до получения однородной смеси.</w:t>
      </w:r>
    </w:p>
    <w:p w14:paraId="1718CA04" w14:textId="165F5F03" w:rsidR="005B3C1F" w:rsidRPr="00303E97" w:rsidRDefault="001C4BBE" w:rsidP="00940343">
      <w:pPr>
        <w:pStyle w:val="a3"/>
        <w:spacing w:line="240" w:lineRule="auto"/>
        <w:ind w:left="0" w:firstLine="426"/>
        <w:jc w:val="both"/>
        <w:rPr>
          <w:rFonts w:ascii="Times New Roman" w:hAnsi="Times New Roman" w:cs="Times New Roman"/>
          <w:sz w:val="28"/>
          <w:szCs w:val="28"/>
        </w:rPr>
      </w:pPr>
      <w:r w:rsidRPr="001C4BBE">
        <w:rPr>
          <w:rFonts w:ascii="Times New Roman" w:hAnsi="Times New Roman" w:cs="Times New Roman"/>
          <w:sz w:val="28"/>
          <w:szCs w:val="28"/>
        </w:rPr>
        <w:t>Метакаолин</w:t>
      </w:r>
      <w:r w:rsidR="005B3C1F">
        <w:rPr>
          <w:rFonts w:ascii="Times New Roman" w:hAnsi="Times New Roman" w:cs="Times New Roman"/>
          <w:sz w:val="28"/>
          <w:szCs w:val="28"/>
        </w:rPr>
        <w:t xml:space="preserve"> и волластонит</w:t>
      </w:r>
      <w:r w:rsidRPr="001C4BBE">
        <w:rPr>
          <w:rFonts w:ascii="Times New Roman" w:hAnsi="Times New Roman" w:cs="Times New Roman"/>
          <w:sz w:val="28"/>
          <w:szCs w:val="28"/>
        </w:rPr>
        <w:t xml:space="preserve"> вводился в состав бетонной смеси в сухом виде, предварительно смешиваясь с цементом, с последующим дозированием и перемешиванием в соответствии со стандартной методикой приготовления бетонных смесей. Его количество определялось как процентная замена цемента по массе.</w:t>
      </w:r>
      <w:r w:rsidR="005B3C1F">
        <w:rPr>
          <w:rFonts w:ascii="Times New Roman" w:hAnsi="Times New Roman" w:cs="Times New Roman"/>
          <w:sz w:val="28"/>
          <w:szCs w:val="28"/>
        </w:rPr>
        <w:t xml:space="preserve"> Далее в</w:t>
      </w:r>
      <w:r w:rsidR="005B3C1F" w:rsidRPr="005B3C1F">
        <w:rPr>
          <w:rFonts w:ascii="Times New Roman" w:hAnsi="Times New Roman" w:cs="Times New Roman"/>
          <w:sz w:val="28"/>
          <w:szCs w:val="28"/>
        </w:rPr>
        <w:t>яжущие материалы и заполнители предварительно перемешиваются до достижения гомогенного состояния. После этого в смесь вводится 80–90 % расчетного количества воды затворения. Добавка суперпластификатора вводится вместе с оставшейся частью воды. По завершении добавления суперпластификатора бетонную смесь перемешивают в течение 100 секунд либо иного времени, установленного экспериментально в лабораторных условиях, до полного и равномерного распределения добавки по всему объему смеси.</w:t>
      </w:r>
      <w:r w:rsidR="005B3C1F">
        <w:rPr>
          <w:rFonts w:ascii="Times New Roman" w:hAnsi="Times New Roman" w:cs="Times New Roman"/>
          <w:sz w:val="28"/>
          <w:szCs w:val="28"/>
        </w:rPr>
        <w:t xml:space="preserve"> Уплотнение бетонной смеси производилось</w:t>
      </w:r>
      <w:r w:rsidR="005A6505">
        <w:rPr>
          <w:rFonts w:ascii="Times New Roman" w:hAnsi="Times New Roman" w:cs="Times New Roman"/>
          <w:sz w:val="28"/>
          <w:szCs w:val="28"/>
        </w:rPr>
        <w:t xml:space="preserve"> </w:t>
      </w:r>
      <w:r w:rsidR="005A6505" w:rsidRPr="005A6505">
        <w:rPr>
          <w:rFonts w:ascii="Times New Roman" w:hAnsi="Times New Roman" w:cs="Times New Roman"/>
          <w:sz w:val="28"/>
          <w:szCs w:val="28"/>
        </w:rPr>
        <w:t>н</w:t>
      </w:r>
      <w:r w:rsidR="005B3C1F" w:rsidRPr="005A6505">
        <w:rPr>
          <w:rFonts w:ascii="Times New Roman" w:hAnsi="Times New Roman" w:cs="Times New Roman"/>
          <w:sz w:val="28"/>
          <w:szCs w:val="28"/>
        </w:rPr>
        <w:t xml:space="preserve">а </w:t>
      </w:r>
      <w:r w:rsidR="005B3C1F" w:rsidRPr="00303E97">
        <w:rPr>
          <w:rFonts w:ascii="Times New Roman" w:hAnsi="Times New Roman" w:cs="Times New Roman"/>
          <w:sz w:val="28"/>
          <w:szCs w:val="28"/>
        </w:rPr>
        <w:t>виброплощадке СМЖ-539М</w:t>
      </w:r>
      <w:r w:rsidR="007B2A58" w:rsidRPr="00303E97">
        <w:rPr>
          <w:rFonts w:ascii="Times New Roman" w:hAnsi="Times New Roman" w:cs="Times New Roman"/>
          <w:sz w:val="28"/>
          <w:szCs w:val="28"/>
        </w:rPr>
        <w:t>, испытание образцов на прочность на сжатие проводилось на прессе ПГМ-1000МГ4.</w:t>
      </w:r>
    </w:p>
    <w:p w14:paraId="66BE28A0" w14:textId="43DAED3C" w:rsidR="005B3C1F" w:rsidRDefault="005B3C1F" w:rsidP="00940343">
      <w:pPr>
        <w:pStyle w:val="a3"/>
        <w:spacing w:line="240" w:lineRule="auto"/>
        <w:ind w:left="0" w:firstLine="426"/>
        <w:jc w:val="both"/>
        <w:rPr>
          <w:rFonts w:ascii="Times New Roman" w:hAnsi="Times New Roman" w:cs="Times New Roman"/>
          <w:sz w:val="28"/>
          <w:szCs w:val="28"/>
        </w:rPr>
      </w:pPr>
      <w:r w:rsidRPr="00303E97">
        <w:rPr>
          <w:rFonts w:ascii="Times New Roman" w:hAnsi="Times New Roman" w:cs="Times New Roman"/>
          <w:sz w:val="28"/>
          <w:szCs w:val="28"/>
        </w:rPr>
        <w:t>Для проведения испытания растяжение призмы при изгибе использовали образцы-призмы размером 300*100*100. В ходе подготовки образцов каждой серии была проведена маркировка.</w:t>
      </w:r>
      <w:r>
        <w:rPr>
          <w:rFonts w:ascii="Times New Roman" w:hAnsi="Times New Roman" w:cs="Times New Roman"/>
          <w:sz w:val="28"/>
          <w:szCs w:val="28"/>
        </w:rPr>
        <w:t xml:space="preserve"> </w:t>
      </w:r>
    </w:p>
    <w:p w14:paraId="5F8F9848" w14:textId="77777777" w:rsidR="007B2A58" w:rsidRDefault="007B2A58" w:rsidP="00940343">
      <w:pPr>
        <w:pStyle w:val="a3"/>
        <w:spacing w:line="240" w:lineRule="auto"/>
        <w:ind w:left="0" w:firstLine="426"/>
        <w:jc w:val="both"/>
        <w:rPr>
          <w:rFonts w:ascii="Times New Roman" w:hAnsi="Times New Roman" w:cs="Times New Roman"/>
          <w:sz w:val="28"/>
          <w:szCs w:val="28"/>
        </w:rPr>
      </w:pPr>
    </w:p>
    <w:p w14:paraId="378301AB" w14:textId="77777777" w:rsidR="00335612" w:rsidRDefault="00335612" w:rsidP="00940343">
      <w:pPr>
        <w:pStyle w:val="a3"/>
        <w:spacing w:line="240" w:lineRule="auto"/>
        <w:ind w:left="0" w:firstLine="426"/>
        <w:jc w:val="both"/>
        <w:rPr>
          <w:rFonts w:ascii="Times New Roman" w:hAnsi="Times New Roman" w:cs="Times New Roman"/>
          <w:sz w:val="28"/>
          <w:szCs w:val="28"/>
        </w:rPr>
      </w:pPr>
    </w:p>
    <w:p w14:paraId="6B2D720F" w14:textId="28EABB18" w:rsidR="007B2A58" w:rsidRPr="007B2A58" w:rsidRDefault="007B2A58" w:rsidP="00940343">
      <w:pPr>
        <w:pStyle w:val="a3"/>
        <w:spacing w:line="240" w:lineRule="auto"/>
        <w:ind w:left="0" w:firstLine="426"/>
        <w:jc w:val="both"/>
        <w:rPr>
          <w:rFonts w:ascii="Times New Roman" w:hAnsi="Times New Roman" w:cs="Times New Roman"/>
          <w:b/>
          <w:bCs/>
          <w:sz w:val="28"/>
          <w:szCs w:val="28"/>
        </w:rPr>
      </w:pPr>
      <w:r w:rsidRPr="007B2A58">
        <w:rPr>
          <w:rFonts w:ascii="Times New Roman" w:hAnsi="Times New Roman" w:cs="Times New Roman"/>
          <w:b/>
          <w:bCs/>
          <w:sz w:val="28"/>
          <w:szCs w:val="28"/>
        </w:rPr>
        <w:t>2.1.3 Определение морозостойкости бетона</w:t>
      </w:r>
    </w:p>
    <w:p w14:paraId="4E082ECD" w14:textId="77777777" w:rsidR="007B2A58" w:rsidRDefault="007B2A58" w:rsidP="00940343">
      <w:pPr>
        <w:pStyle w:val="a3"/>
        <w:spacing w:line="240" w:lineRule="auto"/>
        <w:ind w:left="0" w:firstLine="426"/>
        <w:jc w:val="both"/>
        <w:rPr>
          <w:rFonts w:ascii="Times New Roman" w:hAnsi="Times New Roman" w:cs="Times New Roman"/>
          <w:sz w:val="28"/>
          <w:szCs w:val="28"/>
        </w:rPr>
      </w:pPr>
    </w:p>
    <w:p w14:paraId="41BA4AA1" w14:textId="661484B0" w:rsidR="007B2A58" w:rsidRPr="007B2A58" w:rsidRDefault="007B2A58" w:rsidP="00940343">
      <w:pPr>
        <w:pStyle w:val="a3"/>
        <w:spacing w:after="0" w:line="240" w:lineRule="auto"/>
        <w:ind w:left="0" w:firstLine="426"/>
        <w:jc w:val="both"/>
        <w:rPr>
          <w:rFonts w:ascii="Times New Roman" w:hAnsi="Times New Roman" w:cs="Times New Roman"/>
          <w:sz w:val="28"/>
          <w:szCs w:val="28"/>
        </w:rPr>
      </w:pPr>
      <w:r w:rsidRPr="007B2A58">
        <w:rPr>
          <w:rFonts w:ascii="Times New Roman" w:hAnsi="Times New Roman" w:cs="Times New Roman"/>
          <w:sz w:val="28"/>
          <w:szCs w:val="28"/>
        </w:rPr>
        <w:t xml:space="preserve">Для оценки морозостойкости бетона применялся базовый метод, основанный на многократном замораживании и оттаивании образцов в водонасыщенном состоянии. Испытания и обработка результатов проводились в соответствии с требованиями ГОСТ </w:t>
      </w:r>
      <w:r w:rsidRPr="00C36025">
        <w:rPr>
          <w:rFonts w:ascii="Times New Roman" w:hAnsi="Times New Roman" w:cs="Times New Roman"/>
          <w:sz w:val="28"/>
          <w:szCs w:val="28"/>
        </w:rPr>
        <w:t>10060-2012.</w:t>
      </w:r>
    </w:p>
    <w:p w14:paraId="41353F1F" w14:textId="7092F320" w:rsidR="007B2A58" w:rsidRPr="007B2A58" w:rsidRDefault="007B2A58" w:rsidP="00940343">
      <w:pPr>
        <w:pStyle w:val="a3"/>
        <w:spacing w:after="0" w:line="240" w:lineRule="auto"/>
        <w:ind w:left="0" w:firstLine="426"/>
        <w:jc w:val="both"/>
        <w:rPr>
          <w:rFonts w:ascii="Times New Roman" w:hAnsi="Times New Roman" w:cs="Times New Roman"/>
          <w:sz w:val="28"/>
          <w:szCs w:val="28"/>
        </w:rPr>
      </w:pPr>
      <w:r w:rsidRPr="007B2A58">
        <w:rPr>
          <w:rFonts w:ascii="Times New Roman" w:hAnsi="Times New Roman" w:cs="Times New Roman"/>
          <w:sz w:val="28"/>
          <w:szCs w:val="28"/>
        </w:rPr>
        <w:t>Условия испытаний предусматривали использование воды в качестве среды насыщения и воздушной среды с температурой замораживания минус 18 ± 2 °С. Температура воды, применяемой при оттаивании, составляла 20 ± 2 °С.</w:t>
      </w:r>
      <w:r>
        <w:rPr>
          <w:rFonts w:ascii="Times New Roman" w:hAnsi="Times New Roman" w:cs="Times New Roman"/>
          <w:sz w:val="28"/>
          <w:szCs w:val="28"/>
        </w:rPr>
        <w:t xml:space="preserve"> </w:t>
      </w:r>
      <w:r w:rsidRPr="007B2A58">
        <w:rPr>
          <w:rFonts w:ascii="Times New Roman" w:hAnsi="Times New Roman" w:cs="Times New Roman"/>
          <w:sz w:val="28"/>
          <w:szCs w:val="28"/>
        </w:rPr>
        <w:t>Определение марки морозостойкости бетона осуществлялось на кубических образцах размером 100×100×100 мм, изготовленных и выдержанных до 28 суток. Для каждого состава подготавливались контрольные (6 шт) и основные (12 шт) образцы.</w:t>
      </w:r>
    </w:p>
    <w:p w14:paraId="3E3D526D" w14:textId="77777777" w:rsidR="007B2A58" w:rsidRDefault="007B2A58" w:rsidP="00940343">
      <w:pPr>
        <w:pStyle w:val="a3"/>
        <w:spacing w:after="0" w:line="240" w:lineRule="auto"/>
        <w:ind w:left="0" w:firstLine="426"/>
        <w:jc w:val="both"/>
        <w:rPr>
          <w:rFonts w:ascii="Times New Roman" w:hAnsi="Times New Roman" w:cs="Times New Roman"/>
          <w:sz w:val="28"/>
          <w:szCs w:val="28"/>
        </w:rPr>
      </w:pPr>
    </w:p>
    <w:p w14:paraId="5DAE0F4F" w14:textId="77777777" w:rsidR="00335612" w:rsidRPr="007B2A58" w:rsidRDefault="00335612" w:rsidP="00940343">
      <w:pPr>
        <w:pStyle w:val="a3"/>
        <w:spacing w:after="0" w:line="240" w:lineRule="auto"/>
        <w:ind w:left="0" w:firstLine="426"/>
        <w:jc w:val="both"/>
        <w:rPr>
          <w:rFonts w:ascii="Times New Roman" w:hAnsi="Times New Roman" w:cs="Times New Roman"/>
          <w:sz w:val="28"/>
          <w:szCs w:val="28"/>
        </w:rPr>
      </w:pPr>
    </w:p>
    <w:p w14:paraId="180B55C6" w14:textId="56223F52" w:rsidR="007B2A58" w:rsidRDefault="007B2A58" w:rsidP="00940343">
      <w:pPr>
        <w:pStyle w:val="a3"/>
        <w:spacing w:after="0" w:line="240" w:lineRule="auto"/>
        <w:ind w:left="0" w:firstLine="426"/>
        <w:jc w:val="both"/>
        <w:rPr>
          <w:rFonts w:ascii="Times New Roman" w:hAnsi="Times New Roman" w:cs="Times New Roman"/>
          <w:b/>
          <w:bCs/>
          <w:sz w:val="28"/>
          <w:szCs w:val="28"/>
        </w:rPr>
      </w:pPr>
      <w:r w:rsidRPr="007B2A58">
        <w:rPr>
          <w:rFonts w:ascii="Times New Roman" w:hAnsi="Times New Roman" w:cs="Times New Roman"/>
          <w:b/>
          <w:bCs/>
          <w:sz w:val="28"/>
          <w:szCs w:val="28"/>
        </w:rPr>
        <w:t>2.1.4.</w:t>
      </w:r>
      <w:r>
        <w:rPr>
          <w:rFonts w:ascii="Times New Roman" w:hAnsi="Times New Roman" w:cs="Times New Roman"/>
          <w:b/>
          <w:bCs/>
          <w:sz w:val="28"/>
          <w:szCs w:val="28"/>
        </w:rPr>
        <w:t xml:space="preserve"> Определение водопоглощения, водонепроницаемости </w:t>
      </w:r>
    </w:p>
    <w:p w14:paraId="639782E2" w14:textId="77777777" w:rsidR="007B2A58" w:rsidRDefault="007B2A58" w:rsidP="00940343">
      <w:pPr>
        <w:pStyle w:val="a3"/>
        <w:spacing w:after="0" w:line="240" w:lineRule="auto"/>
        <w:ind w:left="0" w:firstLine="426"/>
        <w:jc w:val="both"/>
        <w:rPr>
          <w:rFonts w:ascii="Times New Roman" w:hAnsi="Times New Roman" w:cs="Times New Roman"/>
          <w:b/>
          <w:bCs/>
          <w:sz w:val="28"/>
          <w:szCs w:val="28"/>
        </w:rPr>
      </w:pPr>
    </w:p>
    <w:p w14:paraId="706AD771" w14:textId="214996A9" w:rsidR="00AA4B8D" w:rsidRPr="00AA4B8D" w:rsidRDefault="00AA4B8D" w:rsidP="00940343">
      <w:pPr>
        <w:pStyle w:val="a3"/>
        <w:spacing w:after="0" w:line="240" w:lineRule="auto"/>
        <w:ind w:left="0" w:firstLine="426"/>
        <w:jc w:val="both"/>
        <w:rPr>
          <w:rFonts w:ascii="Times New Roman" w:hAnsi="Times New Roman" w:cs="Times New Roman"/>
          <w:sz w:val="28"/>
          <w:szCs w:val="28"/>
        </w:rPr>
      </w:pPr>
      <w:r w:rsidRPr="00AA4B8D">
        <w:rPr>
          <w:rFonts w:ascii="Times New Roman" w:hAnsi="Times New Roman" w:cs="Times New Roman"/>
          <w:sz w:val="28"/>
          <w:szCs w:val="28"/>
        </w:rPr>
        <w:t>Для определения водонепроницаемости использовался метод «мокрого пятна» в соответствии с требованиями ГОСТ 12730.5–2018</w:t>
      </w:r>
      <w:r w:rsidR="00EF0C20">
        <w:rPr>
          <w:rFonts w:ascii="Times New Roman" w:hAnsi="Times New Roman" w:cs="Times New Roman"/>
          <w:sz w:val="28"/>
          <w:szCs w:val="28"/>
        </w:rPr>
        <w:t>.</w:t>
      </w:r>
      <w:r w:rsidRPr="00AA4B8D">
        <w:rPr>
          <w:rFonts w:ascii="Times New Roman" w:hAnsi="Times New Roman" w:cs="Times New Roman"/>
          <w:sz w:val="28"/>
          <w:szCs w:val="28"/>
        </w:rPr>
        <w:t xml:space="preserve"> Для каждого исследуемого состава изготавливалось по 6 образцов, которые выдерживались в нормальных условиях при температуре 20 ± 2 °С и относительной влажности воздуха 95–5 % в течение 7 суток в лабораторных условиях перед проведением испытаний.</w:t>
      </w:r>
    </w:p>
    <w:p w14:paraId="7025DE5D" w14:textId="302F22E0" w:rsidR="00AA4B8D" w:rsidRPr="00AA4B8D" w:rsidRDefault="00AA4B8D" w:rsidP="00940343">
      <w:pPr>
        <w:pStyle w:val="a3"/>
        <w:spacing w:after="0" w:line="240" w:lineRule="auto"/>
        <w:ind w:left="0" w:firstLine="426"/>
        <w:jc w:val="both"/>
        <w:rPr>
          <w:rFonts w:ascii="Times New Roman" w:hAnsi="Times New Roman" w:cs="Times New Roman"/>
          <w:sz w:val="28"/>
          <w:szCs w:val="28"/>
        </w:rPr>
      </w:pPr>
      <w:r w:rsidRPr="00AA4B8D">
        <w:rPr>
          <w:rFonts w:ascii="Times New Roman" w:hAnsi="Times New Roman" w:cs="Times New Roman"/>
          <w:sz w:val="28"/>
          <w:szCs w:val="28"/>
        </w:rPr>
        <w:t>Процесс испытаний заключался в поэтапном повышении давления воды. Испытания проводились при ступенчатом повышении давления с шагом 0,2 МПа и длительностью выдержки на каждой ступени в течение 12 часов. Водонепроницаемость определялась по максимальному давлению воды, при котором на торцевой поверхности образца, противоположной стороне подачи давления, не наблюдалось проникновения воды в виде мокрого пятна или капель. За значение водонепроницаемости серии принимался уровень давления, при котором не менее чем в четырёх из шести образцов отсутствовали признаки фильтрации.</w:t>
      </w:r>
    </w:p>
    <w:p w14:paraId="3F39DECB" w14:textId="380A3A8D" w:rsidR="00AA4B8D" w:rsidRPr="00AA4B8D" w:rsidRDefault="00AA4B8D" w:rsidP="00940343">
      <w:pPr>
        <w:pStyle w:val="a3"/>
        <w:spacing w:after="0" w:line="240" w:lineRule="auto"/>
        <w:ind w:left="0" w:firstLine="426"/>
        <w:jc w:val="both"/>
        <w:rPr>
          <w:rFonts w:ascii="Times New Roman" w:hAnsi="Times New Roman" w:cs="Times New Roman"/>
          <w:sz w:val="28"/>
          <w:szCs w:val="28"/>
        </w:rPr>
      </w:pPr>
      <w:r w:rsidRPr="00AA4B8D">
        <w:rPr>
          <w:rFonts w:ascii="Times New Roman" w:hAnsi="Times New Roman" w:cs="Times New Roman"/>
          <w:sz w:val="28"/>
          <w:szCs w:val="28"/>
        </w:rPr>
        <w:t>Исследование водопоглощения проводилось в соответствии с ГОСТ 12730.3–2020</w:t>
      </w:r>
      <w:r w:rsidR="00C36025">
        <w:rPr>
          <w:rFonts w:ascii="Times New Roman" w:hAnsi="Times New Roman" w:cs="Times New Roman"/>
          <w:sz w:val="28"/>
          <w:szCs w:val="28"/>
        </w:rPr>
        <w:t xml:space="preserve">. </w:t>
      </w:r>
      <w:r w:rsidRPr="00AA4B8D">
        <w:rPr>
          <w:rFonts w:ascii="Times New Roman" w:hAnsi="Times New Roman" w:cs="Times New Roman"/>
          <w:sz w:val="28"/>
          <w:szCs w:val="28"/>
        </w:rPr>
        <w:t>Для этого применялись кубические образцы размером 100×100×100 мм</w:t>
      </w:r>
      <w:r>
        <w:rPr>
          <w:rFonts w:ascii="Times New Roman" w:hAnsi="Times New Roman" w:cs="Times New Roman"/>
          <w:sz w:val="28"/>
          <w:szCs w:val="28"/>
        </w:rPr>
        <w:t xml:space="preserve">. </w:t>
      </w:r>
      <w:r w:rsidRPr="00AA4B8D">
        <w:rPr>
          <w:rFonts w:ascii="Times New Roman" w:hAnsi="Times New Roman" w:cs="Times New Roman"/>
          <w:sz w:val="28"/>
          <w:szCs w:val="28"/>
        </w:rPr>
        <w:t>По три образца от каждого состава помещались в ёмкости с водой температурой 20 ± 2 °С, при этом уровень воды превышал верхнюю грань образца на 50 мм. Каждые 24 часа проводилось взвешивание образцов, пока разница между двумя последовательными результатами не становилась менее 0,1 %.</w:t>
      </w:r>
      <w:r>
        <w:rPr>
          <w:rFonts w:ascii="Times New Roman" w:hAnsi="Times New Roman" w:cs="Times New Roman"/>
          <w:sz w:val="28"/>
          <w:szCs w:val="28"/>
        </w:rPr>
        <w:t xml:space="preserve"> </w:t>
      </w:r>
      <w:r w:rsidRPr="00AA4B8D">
        <w:rPr>
          <w:rFonts w:ascii="Times New Roman" w:hAnsi="Times New Roman" w:cs="Times New Roman"/>
          <w:sz w:val="28"/>
          <w:szCs w:val="28"/>
        </w:rPr>
        <w:t>Для каждой серии вычислялось среднее значение водопоглощения по трём образцам.</w:t>
      </w:r>
    </w:p>
    <w:p w14:paraId="293BD33B" w14:textId="77777777" w:rsidR="008F78F7" w:rsidRDefault="008F78F7" w:rsidP="00940343">
      <w:pPr>
        <w:pStyle w:val="a3"/>
        <w:spacing w:after="0" w:line="240" w:lineRule="auto"/>
        <w:ind w:left="-142" w:firstLine="426"/>
        <w:jc w:val="both"/>
        <w:rPr>
          <w:rFonts w:ascii="Times New Roman" w:hAnsi="Times New Roman" w:cs="Times New Roman"/>
          <w:sz w:val="28"/>
          <w:szCs w:val="28"/>
        </w:rPr>
      </w:pPr>
    </w:p>
    <w:p w14:paraId="5F9C9848" w14:textId="77777777" w:rsidR="00335612" w:rsidRPr="00247108" w:rsidRDefault="00335612" w:rsidP="00940343">
      <w:pPr>
        <w:pStyle w:val="a3"/>
        <w:spacing w:after="0" w:line="240" w:lineRule="auto"/>
        <w:ind w:left="-142" w:firstLine="426"/>
        <w:jc w:val="both"/>
        <w:rPr>
          <w:rFonts w:ascii="Times New Roman" w:hAnsi="Times New Roman" w:cs="Times New Roman"/>
          <w:sz w:val="28"/>
          <w:szCs w:val="28"/>
        </w:rPr>
      </w:pPr>
    </w:p>
    <w:p w14:paraId="21744D50" w14:textId="474FB528" w:rsidR="008F78F7" w:rsidRDefault="008F78F7" w:rsidP="00940343">
      <w:pPr>
        <w:pStyle w:val="a3"/>
        <w:spacing w:after="0" w:line="240" w:lineRule="auto"/>
        <w:ind w:left="0" w:firstLine="426"/>
        <w:jc w:val="both"/>
        <w:rPr>
          <w:rFonts w:ascii="Times New Roman" w:hAnsi="Times New Roman" w:cs="Times New Roman"/>
          <w:b/>
          <w:bCs/>
          <w:sz w:val="28"/>
          <w:szCs w:val="28"/>
        </w:rPr>
      </w:pPr>
      <w:r w:rsidRPr="00247108">
        <w:rPr>
          <w:rFonts w:ascii="Times New Roman" w:hAnsi="Times New Roman" w:cs="Times New Roman"/>
          <w:b/>
          <w:bCs/>
          <w:sz w:val="28"/>
          <w:szCs w:val="28"/>
        </w:rPr>
        <w:t xml:space="preserve">2.1.5 </w:t>
      </w:r>
      <w:r w:rsidRPr="008F78F7">
        <w:rPr>
          <w:rFonts w:ascii="Times New Roman" w:hAnsi="Times New Roman" w:cs="Times New Roman"/>
          <w:b/>
          <w:bCs/>
          <w:sz w:val="28"/>
          <w:szCs w:val="28"/>
        </w:rPr>
        <w:t>Определение истираемости</w:t>
      </w:r>
    </w:p>
    <w:p w14:paraId="4840A464" w14:textId="77777777" w:rsidR="007B0756" w:rsidRDefault="007B0756" w:rsidP="00940343">
      <w:pPr>
        <w:pStyle w:val="a3"/>
        <w:spacing w:after="0" w:line="240" w:lineRule="auto"/>
        <w:ind w:left="0" w:firstLine="426"/>
        <w:jc w:val="both"/>
        <w:rPr>
          <w:rFonts w:ascii="Times New Roman" w:hAnsi="Times New Roman" w:cs="Times New Roman"/>
          <w:b/>
          <w:bCs/>
          <w:sz w:val="28"/>
          <w:szCs w:val="28"/>
        </w:rPr>
      </w:pPr>
    </w:p>
    <w:p w14:paraId="7C8FEAA5" w14:textId="3A9BD9DC" w:rsidR="00C47CB5" w:rsidRPr="002E4BBC" w:rsidRDefault="00801455" w:rsidP="00940343">
      <w:pPr>
        <w:pStyle w:val="a3"/>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w:t>
      </w:r>
      <w:r w:rsidRPr="00EF0C20">
        <w:rPr>
          <w:rFonts w:ascii="Times New Roman" w:hAnsi="Times New Roman" w:cs="Times New Roman"/>
          <w:sz w:val="28"/>
          <w:szCs w:val="28"/>
        </w:rPr>
        <w:t xml:space="preserve">ГОСТ 13087-2018 </w:t>
      </w:r>
      <w:r>
        <w:rPr>
          <w:rFonts w:ascii="Times New Roman" w:hAnsi="Times New Roman" w:cs="Times New Roman"/>
          <w:sz w:val="28"/>
          <w:szCs w:val="28"/>
        </w:rPr>
        <w:t>и</w:t>
      </w:r>
      <w:r w:rsidR="00C47CB5" w:rsidRPr="00C47CB5">
        <w:rPr>
          <w:rFonts w:ascii="Times New Roman" w:hAnsi="Times New Roman" w:cs="Times New Roman"/>
          <w:sz w:val="28"/>
          <w:szCs w:val="28"/>
        </w:rPr>
        <w:t>стиранию подверга</w:t>
      </w:r>
      <w:r w:rsidR="007575EC">
        <w:rPr>
          <w:rFonts w:ascii="Times New Roman" w:hAnsi="Times New Roman" w:cs="Times New Roman"/>
          <w:sz w:val="28"/>
          <w:szCs w:val="28"/>
        </w:rPr>
        <w:t>лась</w:t>
      </w:r>
      <w:r w:rsidR="00C47CB5" w:rsidRPr="00C47CB5">
        <w:rPr>
          <w:rFonts w:ascii="Times New Roman" w:hAnsi="Times New Roman" w:cs="Times New Roman"/>
          <w:sz w:val="28"/>
          <w:szCs w:val="28"/>
        </w:rPr>
        <w:t xml:space="preserve"> грань, воспринимающ</w:t>
      </w:r>
      <w:r w:rsidR="007575EC">
        <w:rPr>
          <w:rFonts w:ascii="Times New Roman" w:hAnsi="Times New Roman" w:cs="Times New Roman"/>
          <w:sz w:val="28"/>
          <w:szCs w:val="28"/>
        </w:rPr>
        <w:t>ая</w:t>
      </w:r>
      <w:r w:rsidR="00C47CB5" w:rsidRPr="00C47CB5">
        <w:rPr>
          <w:rFonts w:ascii="Times New Roman" w:hAnsi="Times New Roman" w:cs="Times New Roman"/>
          <w:sz w:val="28"/>
          <w:szCs w:val="28"/>
        </w:rPr>
        <w:t xml:space="preserve"> эксплуатационную нагрузку. Перед испытанием образцы взвешивают с точностью 0,1 г, измеряют высоту каждой грани образца</w:t>
      </w:r>
      <w:r w:rsidR="007575EC">
        <w:rPr>
          <w:rFonts w:ascii="Times New Roman" w:hAnsi="Times New Roman" w:cs="Times New Roman"/>
          <w:sz w:val="28"/>
          <w:szCs w:val="28"/>
        </w:rPr>
        <w:t xml:space="preserve">, </w:t>
      </w:r>
      <w:r w:rsidR="00C47CB5" w:rsidRPr="00C47CB5">
        <w:rPr>
          <w:rFonts w:ascii="Times New Roman" w:hAnsi="Times New Roman" w:cs="Times New Roman"/>
          <w:sz w:val="28"/>
          <w:szCs w:val="28"/>
        </w:rPr>
        <w:t>определя</w:t>
      </w:r>
      <w:r w:rsidR="007575EC">
        <w:rPr>
          <w:rFonts w:ascii="Times New Roman" w:hAnsi="Times New Roman" w:cs="Times New Roman"/>
          <w:sz w:val="28"/>
          <w:szCs w:val="28"/>
        </w:rPr>
        <w:t>ется</w:t>
      </w:r>
      <w:r w:rsidR="00C47CB5" w:rsidRPr="002E4BBC">
        <w:rPr>
          <w:rFonts w:ascii="Times New Roman" w:hAnsi="Times New Roman" w:cs="Times New Roman"/>
          <w:sz w:val="28"/>
          <w:szCs w:val="28"/>
        </w:rPr>
        <w:t xml:space="preserve"> плотность бетона образца</w:t>
      </w:r>
      <w:r w:rsidR="002E4BBC">
        <w:rPr>
          <w:rFonts w:ascii="Times New Roman" w:hAnsi="Times New Roman" w:cs="Times New Roman"/>
          <w:sz w:val="28"/>
          <w:szCs w:val="28"/>
        </w:rPr>
        <w:t>, о</w:t>
      </w:r>
      <w:r w:rsidR="00C47CB5" w:rsidRPr="002E4BBC">
        <w:rPr>
          <w:rFonts w:ascii="Times New Roman" w:hAnsi="Times New Roman" w:cs="Times New Roman"/>
          <w:sz w:val="28"/>
          <w:szCs w:val="28"/>
        </w:rPr>
        <w:t>пределяют площадь истираемой грани</w:t>
      </w:r>
      <w:r w:rsidR="002E4BBC">
        <w:rPr>
          <w:rFonts w:ascii="Times New Roman" w:hAnsi="Times New Roman" w:cs="Times New Roman"/>
          <w:sz w:val="28"/>
          <w:szCs w:val="28"/>
        </w:rPr>
        <w:t xml:space="preserve">. </w:t>
      </w:r>
      <w:r w:rsidR="00C47CB5" w:rsidRPr="002E4BBC">
        <w:rPr>
          <w:rFonts w:ascii="Times New Roman" w:hAnsi="Times New Roman" w:cs="Times New Roman"/>
          <w:sz w:val="28"/>
          <w:szCs w:val="28"/>
        </w:rPr>
        <w:t>Результаты измерений регистрируют в журнале испытаний.</w:t>
      </w:r>
    </w:p>
    <w:p w14:paraId="634E9DE9" w14:textId="77777777" w:rsidR="003027A5" w:rsidRDefault="00C47CB5" w:rsidP="00940343">
      <w:pPr>
        <w:pStyle w:val="a3"/>
        <w:spacing w:after="0" w:line="240" w:lineRule="auto"/>
        <w:ind w:left="0" w:firstLine="426"/>
        <w:jc w:val="both"/>
        <w:rPr>
          <w:rFonts w:ascii="Times New Roman" w:hAnsi="Times New Roman" w:cs="Times New Roman"/>
          <w:sz w:val="28"/>
          <w:szCs w:val="28"/>
        </w:rPr>
      </w:pPr>
      <w:r w:rsidRPr="00C47CB5">
        <w:rPr>
          <w:rFonts w:ascii="Times New Roman" w:hAnsi="Times New Roman" w:cs="Times New Roman"/>
          <w:sz w:val="28"/>
          <w:szCs w:val="28"/>
        </w:rPr>
        <w:t>Боковые грани образцов перпендикулярные к истираемой грани, перед испытанием нумеруют 1, 2, 3, 4 и в последовательности этой нумерации образец поворачивают при проведении испытаний</w:t>
      </w:r>
      <w:r w:rsidR="002E4BBC">
        <w:rPr>
          <w:rFonts w:ascii="Times New Roman" w:hAnsi="Times New Roman" w:cs="Times New Roman"/>
          <w:sz w:val="28"/>
          <w:szCs w:val="28"/>
        </w:rPr>
        <w:t>.</w:t>
      </w:r>
      <w:r w:rsidR="00801455">
        <w:rPr>
          <w:rFonts w:ascii="Times New Roman" w:hAnsi="Times New Roman" w:cs="Times New Roman"/>
          <w:sz w:val="28"/>
          <w:szCs w:val="28"/>
        </w:rPr>
        <w:t xml:space="preserve"> После установки образцов и нанесения на истирающий диск абразива включают привод круга и проводят истирание. </w:t>
      </w:r>
      <w:r w:rsidR="003027A5">
        <w:rPr>
          <w:rFonts w:ascii="Times New Roman" w:hAnsi="Times New Roman" w:cs="Times New Roman"/>
          <w:sz w:val="28"/>
          <w:szCs w:val="28"/>
        </w:rPr>
        <w:t>Через каждые 30 м пути истирания, пройденного образцами, истирающий диск останавливают. С поверхности удаляют остатки абразивного материала и истертого в порошок бетона, насыпают новую порцию абразива и далее снова включали привод истирающего круга. Далее операция повторяется пять раз, что цикл испытаний составлял 150 м пути испытания.</w:t>
      </w:r>
    </w:p>
    <w:p w14:paraId="3984A496" w14:textId="77777777" w:rsidR="009C62B7" w:rsidRDefault="009C62B7" w:rsidP="00940343">
      <w:pPr>
        <w:pStyle w:val="a3"/>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После каждого цикла образец поворачивали на 90 градусов в горизонтальной плоскости. Всего проводили четыре цикла испытаний для каждого образца. Далее образцы обтирали сухой тканью, измерили высоту образца с точностью до 0,1 мм и провели взвешивание.</w:t>
      </w:r>
    </w:p>
    <w:p w14:paraId="20560ADF" w14:textId="77777777" w:rsidR="008F78F7" w:rsidRDefault="008F78F7" w:rsidP="00940343">
      <w:pPr>
        <w:pStyle w:val="a3"/>
        <w:spacing w:after="0" w:line="240" w:lineRule="auto"/>
        <w:ind w:left="-142" w:firstLine="426"/>
        <w:jc w:val="both"/>
        <w:rPr>
          <w:rFonts w:ascii="Times New Roman" w:hAnsi="Times New Roman" w:cs="Times New Roman"/>
          <w:b/>
          <w:bCs/>
          <w:sz w:val="28"/>
          <w:szCs w:val="28"/>
        </w:rPr>
      </w:pPr>
    </w:p>
    <w:p w14:paraId="0FB8A210" w14:textId="77777777" w:rsidR="00940343" w:rsidRPr="008F78F7" w:rsidRDefault="00940343" w:rsidP="00940343">
      <w:pPr>
        <w:pStyle w:val="a3"/>
        <w:spacing w:after="0" w:line="240" w:lineRule="auto"/>
        <w:ind w:left="-142" w:firstLine="426"/>
        <w:jc w:val="both"/>
        <w:rPr>
          <w:rFonts w:ascii="Times New Roman" w:hAnsi="Times New Roman" w:cs="Times New Roman"/>
          <w:b/>
          <w:bCs/>
          <w:sz w:val="28"/>
          <w:szCs w:val="28"/>
        </w:rPr>
      </w:pPr>
    </w:p>
    <w:p w14:paraId="27BAC464" w14:textId="2A96581F" w:rsidR="009C26E8" w:rsidRPr="00521115" w:rsidRDefault="00440E9B" w:rsidP="00940343">
      <w:pPr>
        <w:pStyle w:val="a3"/>
        <w:numPr>
          <w:ilvl w:val="1"/>
          <w:numId w:val="24"/>
        </w:numPr>
        <w:tabs>
          <w:tab w:val="left" w:pos="993"/>
        </w:tabs>
        <w:spacing w:after="0" w:line="240" w:lineRule="auto"/>
        <w:ind w:left="0" w:firstLine="426"/>
        <w:jc w:val="both"/>
        <w:rPr>
          <w:rFonts w:ascii="Times New Roman" w:hAnsi="Times New Roman" w:cs="Times New Roman"/>
          <w:b/>
          <w:bCs/>
          <w:sz w:val="28"/>
          <w:szCs w:val="28"/>
        </w:rPr>
      </w:pPr>
      <w:r w:rsidRPr="00521115">
        <w:rPr>
          <w:rFonts w:ascii="Times New Roman" w:hAnsi="Times New Roman" w:cs="Times New Roman"/>
          <w:b/>
          <w:bCs/>
          <w:sz w:val="28"/>
          <w:szCs w:val="28"/>
        </w:rPr>
        <w:t>Характеристики исходных материалов</w:t>
      </w:r>
    </w:p>
    <w:p w14:paraId="3273B436" w14:textId="77777777" w:rsidR="00940343" w:rsidRDefault="00940343" w:rsidP="00940343">
      <w:pPr>
        <w:pStyle w:val="a3"/>
        <w:tabs>
          <w:tab w:val="left" w:pos="993"/>
        </w:tabs>
        <w:spacing w:after="0" w:line="240" w:lineRule="auto"/>
        <w:ind w:left="0" w:firstLine="426"/>
        <w:jc w:val="both"/>
        <w:rPr>
          <w:rFonts w:ascii="Times New Roman" w:hAnsi="Times New Roman" w:cs="Times New Roman"/>
          <w:b/>
          <w:bCs/>
          <w:sz w:val="28"/>
          <w:szCs w:val="28"/>
        </w:rPr>
      </w:pPr>
    </w:p>
    <w:p w14:paraId="331AFB05" w14:textId="392DF097" w:rsidR="00440E9B" w:rsidRPr="00440E9B" w:rsidRDefault="00440E9B" w:rsidP="00940343">
      <w:pPr>
        <w:pStyle w:val="a3"/>
        <w:tabs>
          <w:tab w:val="left" w:pos="993"/>
        </w:tabs>
        <w:spacing w:after="0" w:line="240" w:lineRule="auto"/>
        <w:ind w:left="0" w:firstLine="426"/>
        <w:jc w:val="both"/>
        <w:rPr>
          <w:rFonts w:ascii="Times New Roman" w:hAnsi="Times New Roman" w:cs="Times New Roman"/>
          <w:b/>
          <w:bCs/>
          <w:sz w:val="28"/>
          <w:szCs w:val="28"/>
        </w:rPr>
      </w:pPr>
      <w:r w:rsidRPr="00440E9B">
        <w:rPr>
          <w:rFonts w:ascii="Times New Roman" w:hAnsi="Times New Roman" w:cs="Times New Roman"/>
          <w:b/>
          <w:bCs/>
          <w:sz w:val="28"/>
          <w:szCs w:val="28"/>
        </w:rPr>
        <w:t>2.</w:t>
      </w:r>
      <w:r w:rsidR="00521115">
        <w:rPr>
          <w:rFonts w:ascii="Times New Roman" w:hAnsi="Times New Roman" w:cs="Times New Roman"/>
          <w:b/>
          <w:bCs/>
          <w:sz w:val="28"/>
          <w:szCs w:val="28"/>
        </w:rPr>
        <w:t>2</w:t>
      </w:r>
      <w:r w:rsidRPr="00440E9B">
        <w:rPr>
          <w:rFonts w:ascii="Times New Roman" w:hAnsi="Times New Roman" w:cs="Times New Roman"/>
          <w:b/>
          <w:bCs/>
          <w:sz w:val="28"/>
          <w:szCs w:val="28"/>
        </w:rPr>
        <w:t xml:space="preserve">.1 </w:t>
      </w:r>
      <w:r w:rsidR="00524BC8">
        <w:rPr>
          <w:rFonts w:ascii="Times New Roman" w:hAnsi="Times New Roman" w:cs="Times New Roman"/>
          <w:b/>
          <w:bCs/>
          <w:sz w:val="28"/>
          <w:szCs w:val="28"/>
        </w:rPr>
        <w:t>Характеристики в</w:t>
      </w:r>
      <w:r w:rsidRPr="00440E9B">
        <w:rPr>
          <w:rFonts w:ascii="Times New Roman" w:hAnsi="Times New Roman" w:cs="Times New Roman"/>
          <w:b/>
          <w:bCs/>
          <w:sz w:val="28"/>
          <w:szCs w:val="28"/>
        </w:rPr>
        <w:t>яжуще</w:t>
      </w:r>
      <w:r w:rsidR="00524BC8">
        <w:rPr>
          <w:rFonts w:ascii="Times New Roman" w:hAnsi="Times New Roman" w:cs="Times New Roman"/>
          <w:b/>
          <w:bCs/>
          <w:sz w:val="28"/>
          <w:szCs w:val="28"/>
        </w:rPr>
        <w:t>го</w:t>
      </w:r>
      <w:r w:rsidRPr="00440E9B">
        <w:rPr>
          <w:rFonts w:ascii="Times New Roman" w:hAnsi="Times New Roman" w:cs="Times New Roman"/>
          <w:b/>
          <w:bCs/>
          <w:sz w:val="28"/>
          <w:szCs w:val="28"/>
        </w:rPr>
        <w:t xml:space="preserve"> веществ</w:t>
      </w:r>
      <w:r w:rsidR="00524BC8">
        <w:rPr>
          <w:rFonts w:ascii="Times New Roman" w:hAnsi="Times New Roman" w:cs="Times New Roman"/>
          <w:b/>
          <w:bCs/>
          <w:sz w:val="28"/>
          <w:szCs w:val="28"/>
        </w:rPr>
        <w:t>а</w:t>
      </w:r>
    </w:p>
    <w:p w14:paraId="420320F5" w14:textId="77777777" w:rsidR="00440E9B" w:rsidRDefault="00440E9B" w:rsidP="00940343">
      <w:pPr>
        <w:pStyle w:val="a3"/>
        <w:tabs>
          <w:tab w:val="left" w:pos="993"/>
        </w:tabs>
        <w:spacing w:after="0" w:line="240" w:lineRule="auto"/>
        <w:ind w:left="0" w:firstLine="426"/>
        <w:jc w:val="both"/>
        <w:rPr>
          <w:rFonts w:ascii="Times New Roman" w:hAnsi="Times New Roman" w:cs="Times New Roman"/>
          <w:sz w:val="28"/>
          <w:szCs w:val="28"/>
        </w:rPr>
      </w:pPr>
    </w:p>
    <w:p w14:paraId="33A62C85" w14:textId="57391AD0" w:rsidR="003D663A" w:rsidRDefault="00440E9B" w:rsidP="00940343">
      <w:pPr>
        <w:pStyle w:val="a3"/>
        <w:tabs>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В научно-исследовательской работе в качестве вяжущего вещества использовали портландцемент марки </w:t>
      </w:r>
      <w:r w:rsidRPr="00440E9B">
        <w:rPr>
          <w:rFonts w:ascii="Times New Roman" w:hAnsi="Times New Roman" w:cs="Times New Roman"/>
          <w:sz w:val="28"/>
          <w:szCs w:val="28"/>
        </w:rPr>
        <w:t>ЦЕМ I 42,5Н</w:t>
      </w:r>
      <w:r>
        <w:rPr>
          <w:rFonts w:ascii="Times New Roman" w:hAnsi="Times New Roman" w:cs="Times New Roman"/>
          <w:sz w:val="28"/>
          <w:szCs w:val="28"/>
        </w:rPr>
        <w:t>, соответствующий требованиям</w:t>
      </w:r>
      <w:r w:rsidR="006A232E" w:rsidRPr="006A232E">
        <w:rPr>
          <w:rFonts w:ascii="Times New Roman" w:hAnsi="Times New Roman" w:cs="Times New Roman"/>
          <w:sz w:val="28"/>
          <w:szCs w:val="28"/>
        </w:rPr>
        <w:t xml:space="preserve"> </w:t>
      </w:r>
      <w:r w:rsidR="006A232E">
        <w:rPr>
          <w:rFonts w:ascii="Times New Roman" w:hAnsi="Times New Roman" w:cs="Times New Roman"/>
          <w:sz w:val="28"/>
          <w:szCs w:val="28"/>
        </w:rPr>
        <w:t>нормативной документации</w:t>
      </w:r>
      <w:r w:rsidR="00AF56C7">
        <w:rPr>
          <w:rFonts w:ascii="Times New Roman" w:hAnsi="Times New Roman" w:cs="Times New Roman"/>
          <w:sz w:val="28"/>
          <w:szCs w:val="28"/>
        </w:rPr>
        <w:t xml:space="preserve">, производитель - </w:t>
      </w:r>
      <w:r w:rsidR="00AF56C7" w:rsidRPr="00AF56C7">
        <w:rPr>
          <w:rFonts w:ascii="Times New Roman" w:hAnsi="Times New Roman" w:cs="Times New Roman"/>
          <w:sz w:val="28"/>
          <w:szCs w:val="28"/>
        </w:rPr>
        <w:t>ТОО "ПК "Цементный завод Семей»</w:t>
      </w:r>
      <w:r w:rsidR="00AF56C7">
        <w:rPr>
          <w:rFonts w:ascii="Times New Roman" w:hAnsi="Times New Roman" w:cs="Times New Roman"/>
          <w:sz w:val="28"/>
          <w:szCs w:val="28"/>
        </w:rPr>
        <w:t>.</w:t>
      </w:r>
      <w:r w:rsidR="00996976">
        <w:rPr>
          <w:rFonts w:ascii="Times New Roman" w:hAnsi="Times New Roman" w:cs="Times New Roman"/>
          <w:sz w:val="28"/>
          <w:szCs w:val="28"/>
        </w:rPr>
        <w:t xml:space="preserve"> </w:t>
      </w:r>
      <w:r w:rsidR="003D663A">
        <w:rPr>
          <w:rFonts w:ascii="Times New Roman" w:hAnsi="Times New Roman" w:cs="Times New Roman"/>
          <w:sz w:val="28"/>
          <w:szCs w:val="28"/>
        </w:rPr>
        <w:t xml:space="preserve">Данный вид цемента применяется </w:t>
      </w:r>
      <w:r w:rsidR="003D663A" w:rsidRPr="003D663A">
        <w:rPr>
          <w:rFonts w:ascii="Times New Roman" w:hAnsi="Times New Roman" w:cs="Times New Roman"/>
          <w:sz w:val="28"/>
          <w:szCs w:val="28"/>
        </w:rPr>
        <w:t xml:space="preserve">при производстве ответственных бетонных и железобетонных конструкций в промышленном строительстве, где к портландцементу предъявляются высокие требования к водостойкости, морозостойкости, долговечности. </w:t>
      </w:r>
    </w:p>
    <w:p w14:paraId="0F1CF55C" w14:textId="6D7DADAA" w:rsidR="00440E9B" w:rsidRDefault="00996976" w:rsidP="00940343">
      <w:pPr>
        <w:pStyle w:val="a3"/>
        <w:tabs>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Характеристики используемого портландцемента </w:t>
      </w:r>
      <w:r w:rsidR="003D663A">
        <w:rPr>
          <w:rFonts w:ascii="Times New Roman" w:hAnsi="Times New Roman" w:cs="Times New Roman"/>
          <w:sz w:val="28"/>
          <w:szCs w:val="28"/>
        </w:rPr>
        <w:t xml:space="preserve">представлены в таблицах </w:t>
      </w:r>
      <w:r w:rsidR="00EF4B05">
        <w:rPr>
          <w:rFonts w:ascii="Times New Roman" w:hAnsi="Times New Roman" w:cs="Times New Roman"/>
          <w:sz w:val="28"/>
          <w:szCs w:val="28"/>
        </w:rPr>
        <w:t>3</w:t>
      </w:r>
      <w:r w:rsidR="003D663A">
        <w:rPr>
          <w:rFonts w:ascii="Times New Roman" w:hAnsi="Times New Roman" w:cs="Times New Roman"/>
          <w:sz w:val="28"/>
          <w:szCs w:val="28"/>
        </w:rPr>
        <w:t>,</w:t>
      </w:r>
      <w:r w:rsidR="00EF4B05">
        <w:rPr>
          <w:rFonts w:ascii="Times New Roman" w:hAnsi="Times New Roman" w:cs="Times New Roman"/>
          <w:sz w:val="28"/>
          <w:szCs w:val="28"/>
        </w:rPr>
        <w:t xml:space="preserve"> 4</w:t>
      </w:r>
      <w:r w:rsidR="003D663A">
        <w:rPr>
          <w:rFonts w:ascii="Times New Roman" w:hAnsi="Times New Roman" w:cs="Times New Roman"/>
          <w:sz w:val="28"/>
          <w:szCs w:val="28"/>
        </w:rPr>
        <w:t>.</w:t>
      </w:r>
    </w:p>
    <w:p w14:paraId="4AA19B8B" w14:textId="77777777" w:rsidR="00E702C0" w:rsidRDefault="00E702C0" w:rsidP="00335612">
      <w:pPr>
        <w:pStyle w:val="a3"/>
        <w:tabs>
          <w:tab w:val="left" w:pos="993"/>
        </w:tabs>
        <w:spacing w:after="0"/>
        <w:ind w:left="0" w:firstLine="426"/>
        <w:jc w:val="both"/>
        <w:rPr>
          <w:rFonts w:ascii="Times New Roman" w:hAnsi="Times New Roman" w:cs="Times New Roman"/>
          <w:sz w:val="28"/>
          <w:szCs w:val="28"/>
        </w:rPr>
      </w:pPr>
    </w:p>
    <w:p w14:paraId="77BD379E" w14:textId="77777777" w:rsidR="00EF0C20" w:rsidRDefault="00E702C0" w:rsidP="00EF0C20">
      <w:pPr>
        <w:pStyle w:val="a3"/>
        <w:tabs>
          <w:tab w:val="left" w:pos="993"/>
        </w:tabs>
        <w:spacing w:after="0"/>
        <w:ind w:left="0"/>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EF0C20">
        <w:rPr>
          <w:rFonts w:ascii="Times New Roman" w:hAnsi="Times New Roman" w:cs="Times New Roman"/>
          <w:sz w:val="28"/>
          <w:szCs w:val="28"/>
        </w:rPr>
        <w:t>3</w:t>
      </w:r>
    </w:p>
    <w:p w14:paraId="04395562" w14:textId="3E98673C" w:rsidR="00E702C0" w:rsidRDefault="00E702C0" w:rsidP="00335612">
      <w:pPr>
        <w:pStyle w:val="a3"/>
        <w:tabs>
          <w:tab w:val="left" w:pos="993"/>
        </w:tabs>
        <w:spacing w:after="0"/>
        <w:ind w:left="0" w:firstLine="426"/>
        <w:jc w:val="both"/>
        <w:rPr>
          <w:rFonts w:ascii="Times New Roman" w:hAnsi="Times New Roman" w:cs="Times New Roman"/>
          <w:sz w:val="28"/>
          <w:szCs w:val="28"/>
        </w:rPr>
      </w:pPr>
      <w:r>
        <w:rPr>
          <w:rFonts w:ascii="Times New Roman" w:hAnsi="Times New Roman" w:cs="Times New Roman"/>
          <w:sz w:val="28"/>
          <w:szCs w:val="28"/>
        </w:rPr>
        <w:t>Минеральный состав клинкера портландцемента</w:t>
      </w:r>
    </w:p>
    <w:p w14:paraId="39BB2F13" w14:textId="77777777" w:rsidR="00E702C0" w:rsidRDefault="00E702C0" w:rsidP="00335612">
      <w:pPr>
        <w:pStyle w:val="a3"/>
        <w:tabs>
          <w:tab w:val="left" w:pos="993"/>
        </w:tabs>
        <w:spacing w:after="0"/>
        <w:ind w:left="0" w:firstLine="426"/>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2405"/>
        <w:gridCol w:w="1701"/>
        <w:gridCol w:w="1701"/>
        <w:gridCol w:w="1843"/>
        <w:gridCol w:w="1695"/>
      </w:tblGrid>
      <w:tr w:rsidR="00720D39" w14:paraId="71CEB245" w14:textId="77777777" w:rsidTr="003C7BEC">
        <w:tc>
          <w:tcPr>
            <w:tcW w:w="2405" w:type="dxa"/>
            <w:vMerge w:val="restart"/>
          </w:tcPr>
          <w:p w14:paraId="239FB882" w14:textId="01C31370" w:rsidR="00720D39" w:rsidRDefault="00720D39" w:rsidP="00504642">
            <w:pPr>
              <w:pStyle w:val="a3"/>
              <w:tabs>
                <w:tab w:val="left" w:pos="993"/>
              </w:tabs>
              <w:ind w:left="0"/>
              <w:jc w:val="center"/>
              <w:rPr>
                <w:rFonts w:ascii="Times New Roman" w:hAnsi="Times New Roman" w:cs="Times New Roman"/>
                <w:sz w:val="28"/>
                <w:szCs w:val="28"/>
              </w:rPr>
            </w:pPr>
            <w:r>
              <w:rPr>
                <w:rFonts w:ascii="Times New Roman" w:hAnsi="Times New Roman" w:cs="Times New Roman"/>
                <w:sz w:val="28"/>
                <w:szCs w:val="28"/>
              </w:rPr>
              <w:t>Марка цемента</w:t>
            </w:r>
          </w:p>
        </w:tc>
        <w:tc>
          <w:tcPr>
            <w:tcW w:w="6940" w:type="dxa"/>
            <w:gridSpan w:val="4"/>
          </w:tcPr>
          <w:p w14:paraId="6FDC4EFA" w14:textId="63D58CE3" w:rsidR="00720D39" w:rsidRPr="00504642" w:rsidRDefault="00720D39"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Содержание минералов в клинкере, %</w:t>
            </w:r>
          </w:p>
        </w:tc>
      </w:tr>
      <w:tr w:rsidR="00720D39" w14:paraId="0F3553E0" w14:textId="77777777" w:rsidTr="00720D39">
        <w:tc>
          <w:tcPr>
            <w:tcW w:w="2405" w:type="dxa"/>
            <w:vMerge/>
          </w:tcPr>
          <w:p w14:paraId="2199FF2C" w14:textId="77777777" w:rsidR="00720D39" w:rsidRDefault="00720D39" w:rsidP="00504642">
            <w:pPr>
              <w:pStyle w:val="a3"/>
              <w:tabs>
                <w:tab w:val="left" w:pos="993"/>
              </w:tabs>
              <w:ind w:left="0" w:firstLine="426"/>
              <w:jc w:val="center"/>
              <w:rPr>
                <w:rFonts w:ascii="Times New Roman" w:hAnsi="Times New Roman" w:cs="Times New Roman"/>
                <w:sz w:val="28"/>
                <w:szCs w:val="28"/>
              </w:rPr>
            </w:pPr>
          </w:p>
        </w:tc>
        <w:tc>
          <w:tcPr>
            <w:tcW w:w="1701" w:type="dxa"/>
          </w:tcPr>
          <w:p w14:paraId="2BDF0970" w14:textId="42182A83" w:rsidR="00720D39" w:rsidRPr="00504642" w:rsidRDefault="00720D39" w:rsidP="00504642">
            <w:pPr>
              <w:tabs>
                <w:tab w:val="left" w:pos="993"/>
              </w:tabs>
              <w:jc w:val="center"/>
              <w:rPr>
                <w:rFonts w:ascii="Times New Roman" w:hAnsi="Times New Roman" w:cs="Times New Roman"/>
                <w:sz w:val="28"/>
                <w:szCs w:val="28"/>
                <w:lang w:val="en-US"/>
              </w:rPr>
            </w:pPr>
            <w:r w:rsidRPr="00504642">
              <w:rPr>
                <w:rFonts w:ascii="Times New Roman" w:hAnsi="Times New Roman" w:cs="Times New Roman"/>
                <w:sz w:val="28"/>
                <w:szCs w:val="28"/>
              </w:rPr>
              <w:t>С</w:t>
            </w:r>
            <w:r w:rsidRPr="00504642">
              <w:rPr>
                <w:rFonts w:ascii="Times New Roman" w:hAnsi="Times New Roman" w:cs="Times New Roman"/>
                <w:sz w:val="28"/>
                <w:szCs w:val="28"/>
                <w:vertAlign w:val="subscript"/>
              </w:rPr>
              <w:t>4</w:t>
            </w:r>
            <w:r w:rsidRPr="00504642">
              <w:rPr>
                <w:rFonts w:ascii="Times New Roman" w:hAnsi="Times New Roman" w:cs="Times New Roman"/>
                <w:sz w:val="28"/>
                <w:szCs w:val="28"/>
                <w:lang w:val="en-US"/>
              </w:rPr>
              <w:t>AF</w:t>
            </w:r>
          </w:p>
        </w:tc>
        <w:tc>
          <w:tcPr>
            <w:tcW w:w="1701" w:type="dxa"/>
          </w:tcPr>
          <w:p w14:paraId="2679C7FC" w14:textId="2712A471" w:rsidR="00720D39" w:rsidRPr="00504642" w:rsidRDefault="00720D39" w:rsidP="00504642">
            <w:pPr>
              <w:tabs>
                <w:tab w:val="left" w:pos="993"/>
              </w:tabs>
              <w:jc w:val="center"/>
              <w:rPr>
                <w:rFonts w:ascii="Times New Roman" w:hAnsi="Times New Roman" w:cs="Times New Roman"/>
                <w:sz w:val="28"/>
                <w:szCs w:val="28"/>
                <w:lang w:val="en-US"/>
              </w:rPr>
            </w:pPr>
            <w:r w:rsidRPr="00504642">
              <w:rPr>
                <w:rFonts w:ascii="Times New Roman" w:hAnsi="Times New Roman" w:cs="Times New Roman"/>
                <w:sz w:val="28"/>
                <w:szCs w:val="28"/>
                <w:lang w:val="en-US"/>
              </w:rPr>
              <w:t>C</w:t>
            </w:r>
            <w:r w:rsidRPr="00504642">
              <w:rPr>
                <w:rFonts w:ascii="Times New Roman" w:hAnsi="Times New Roman" w:cs="Times New Roman"/>
                <w:sz w:val="28"/>
                <w:szCs w:val="28"/>
                <w:vertAlign w:val="subscript"/>
                <w:lang w:val="en-US"/>
              </w:rPr>
              <w:t>3</w:t>
            </w:r>
            <w:r w:rsidRPr="00504642">
              <w:rPr>
                <w:rFonts w:ascii="Times New Roman" w:hAnsi="Times New Roman" w:cs="Times New Roman"/>
                <w:sz w:val="28"/>
                <w:szCs w:val="28"/>
                <w:lang w:val="en-US"/>
              </w:rPr>
              <w:t>A</w:t>
            </w:r>
          </w:p>
        </w:tc>
        <w:tc>
          <w:tcPr>
            <w:tcW w:w="1843" w:type="dxa"/>
          </w:tcPr>
          <w:p w14:paraId="28F9CE2A" w14:textId="6F33EAA7" w:rsidR="00720D39" w:rsidRPr="00504642" w:rsidRDefault="00720D39" w:rsidP="00504642">
            <w:pPr>
              <w:tabs>
                <w:tab w:val="left" w:pos="993"/>
              </w:tabs>
              <w:jc w:val="center"/>
              <w:rPr>
                <w:rFonts w:ascii="Times New Roman" w:hAnsi="Times New Roman" w:cs="Times New Roman"/>
                <w:sz w:val="28"/>
                <w:szCs w:val="28"/>
                <w:lang w:val="en-US"/>
              </w:rPr>
            </w:pPr>
            <w:r w:rsidRPr="00504642">
              <w:rPr>
                <w:rFonts w:ascii="Times New Roman" w:hAnsi="Times New Roman" w:cs="Times New Roman"/>
                <w:sz w:val="28"/>
                <w:szCs w:val="28"/>
                <w:lang w:val="en-US"/>
              </w:rPr>
              <w:t>C</w:t>
            </w:r>
            <w:r w:rsidRPr="00504642">
              <w:rPr>
                <w:rFonts w:ascii="Times New Roman" w:hAnsi="Times New Roman" w:cs="Times New Roman"/>
                <w:sz w:val="28"/>
                <w:szCs w:val="28"/>
                <w:vertAlign w:val="subscript"/>
                <w:lang w:val="en-US"/>
              </w:rPr>
              <w:t>2</w:t>
            </w:r>
            <w:r w:rsidRPr="00504642">
              <w:rPr>
                <w:rFonts w:ascii="Times New Roman" w:hAnsi="Times New Roman" w:cs="Times New Roman"/>
                <w:sz w:val="28"/>
                <w:szCs w:val="28"/>
                <w:lang w:val="en-US"/>
              </w:rPr>
              <w:t>S</w:t>
            </w:r>
          </w:p>
        </w:tc>
        <w:tc>
          <w:tcPr>
            <w:tcW w:w="1695" w:type="dxa"/>
          </w:tcPr>
          <w:p w14:paraId="1266DCE7" w14:textId="0157BDEE" w:rsidR="00720D39" w:rsidRPr="00504642" w:rsidRDefault="00720D39" w:rsidP="00504642">
            <w:pPr>
              <w:tabs>
                <w:tab w:val="left" w:pos="993"/>
              </w:tabs>
              <w:jc w:val="center"/>
              <w:rPr>
                <w:rFonts w:ascii="Times New Roman" w:hAnsi="Times New Roman" w:cs="Times New Roman"/>
                <w:sz w:val="28"/>
                <w:szCs w:val="28"/>
                <w:lang w:val="en-US"/>
              </w:rPr>
            </w:pPr>
            <w:r w:rsidRPr="00504642">
              <w:rPr>
                <w:rFonts w:ascii="Times New Roman" w:hAnsi="Times New Roman" w:cs="Times New Roman"/>
                <w:sz w:val="28"/>
                <w:szCs w:val="28"/>
                <w:lang w:val="en-US"/>
              </w:rPr>
              <w:t>C</w:t>
            </w:r>
            <w:r w:rsidRPr="00504642">
              <w:rPr>
                <w:rFonts w:ascii="Times New Roman" w:hAnsi="Times New Roman" w:cs="Times New Roman"/>
                <w:sz w:val="28"/>
                <w:szCs w:val="28"/>
                <w:vertAlign w:val="subscript"/>
                <w:lang w:val="en-US"/>
              </w:rPr>
              <w:t>3</w:t>
            </w:r>
            <w:r w:rsidRPr="00504642">
              <w:rPr>
                <w:rFonts w:ascii="Times New Roman" w:hAnsi="Times New Roman" w:cs="Times New Roman"/>
                <w:sz w:val="28"/>
                <w:szCs w:val="28"/>
                <w:lang w:val="en-US"/>
              </w:rPr>
              <w:t>S</w:t>
            </w:r>
          </w:p>
        </w:tc>
      </w:tr>
      <w:tr w:rsidR="00720D39" w14:paraId="07B52552" w14:textId="77777777" w:rsidTr="00720D39">
        <w:tc>
          <w:tcPr>
            <w:tcW w:w="2405" w:type="dxa"/>
          </w:tcPr>
          <w:p w14:paraId="0BDF7692" w14:textId="4B6E6A3B" w:rsidR="00720D39" w:rsidRPr="00504642" w:rsidRDefault="00720D39"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 xml:space="preserve">ЦЕМ </w:t>
            </w:r>
            <w:r w:rsidRPr="00504642">
              <w:rPr>
                <w:rFonts w:ascii="Times New Roman" w:hAnsi="Times New Roman" w:cs="Times New Roman"/>
                <w:sz w:val="28"/>
                <w:szCs w:val="28"/>
                <w:lang w:val="en-US"/>
              </w:rPr>
              <w:t>I 42,5H</w:t>
            </w:r>
          </w:p>
        </w:tc>
        <w:tc>
          <w:tcPr>
            <w:tcW w:w="1701" w:type="dxa"/>
          </w:tcPr>
          <w:p w14:paraId="16D46960" w14:textId="3E0EC095" w:rsidR="00720D39" w:rsidRPr="00504642" w:rsidRDefault="00A97531"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1</w:t>
            </w:r>
            <w:r w:rsidR="00771304" w:rsidRPr="00504642">
              <w:rPr>
                <w:rFonts w:ascii="Times New Roman" w:hAnsi="Times New Roman" w:cs="Times New Roman"/>
                <w:sz w:val="28"/>
                <w:szCs w:val="28"/>
              </w:rPr>
              <w:t>3</w:t>
            </w:r>
            <w:r w:rsidRPr="00504642">
              <w:rPr>
                <w:rFonts w:ascii="Times New Roman" w:hAnsi="Times New Roman" w:cs="Times New Roman"/>
                <w:sz w:val="28"/>
                <w:szCs w:val="28"/>
              </w:rPr>
              <w:t>,</w:t>
            </w:r>
            <w:r w:rsidR="00771304" w:rsidRPr="00504642">
              <w:rPr>
                <w:rFonts w:ascii="Times New Roman" w:hAnsi="Times New Roman" w:cs="Times New Roman"/>
                <w:sz w:val="28"/>
                <w:szCs w:val="28"/>
              </w:rPr>
              <w:t>0</w:t>
            </w:r>
            <w:r w:rsidRPr="00504642">
              <w:rPr>
                <w:rFonts w:ascii="Times New Roman" w:hAnsi="Times New Roman" w:cs="Times New Roman"/>
                <w:sz w:val="28"/>
                <w:szCs w:val="28"/>
              </w:rPr>
              <w:t>6</w:t>
            </w:r>
          </w:p>
        </w:tc>
        <w:tc>
          <w:tcPr>
            <w:tcW w:w="1701" w:type="dxa"/>
          </w:tcPr>
          <w:p w14:paraId="6DDB5366" w14:textId="7CC3E6E6" w:rsidR="00720D39" w:rsidRPr="00504642" w:rsidRDefault="00A97531"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6,76</w:t>
            </w:r>
          </w:p>
        </w:tc>
        <w:tc>
          <w:tcPr>
            <w:tcW w:w="1843" w:type="dxa"/>
          </w:tcPr>
          <w:p w14:paraId="121B73DB" w14:textId="4520DC3C" w:rsidR="00720D39" w:rsidRPr="00504642" w:rsidRDefault="00A97531"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1</w:t>
            </w:r>
            <w:r w:rsidR="00771304" w:rsidRPr="00504642">
              <w:rPr>
                <w:rFonts w:ascii="Times New Roman" w:hAnsi="Times New Roman" w:cs="Times New Roman"/>
                <w:sz w:val="28"/>
                <w:szCs w:val="28"/>
              </w:rPr>
              <w:t>5</w:t>
            </w:r>
            <w:r w:rsidRPr="00504642">
              <w:rPr>
                <w:rFonts w:ascii="Times New Roman" w:hAnsi="Times New Roman" w:cs="Times New Roman"/>
                <w:sz w:val="28"/>
                <w:szCs w:val="28"/>
              </w:rPr>
              <w:t>,2</w:t>
            </w:r>
          </w:p>
        </w:tc>
        <w:tc>
          <w:tcPr>
            <w:tcW w:w="1695" w:type="dxa"/>
          </w:tcPr>
          <w:p w14:paraId="42385F84" w14:textId="41F7759D" w:rsidR="00720D39" w:rsidRPr="00504642" w:rsidRDefault="00A97531"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6</w:t>
            </w:r>
            <w:r w:rsidR="00E625E1" w:rsidRPr="00504642">
              <w:rPr>
                <w:rFonts w:ascii="Times New Roman" w:hAnsi="Times New Roman" w:cs="Times New Roman"/>
                <w:sz w:val="28"/>
                <w:szCs w:val="28"/>
              </w:rPr>
              <w:t>2,98</w:t>
            </w:r>
          </w:p>
        </w:tc>
      </w:tr>
    </w:tbl>
    <w:p w14:paraId="57F17E5A" w14:textId="77777777" w:rsidR="00E702C0" w:rsidRDefault="00E702C0" w:rsidP="00335612">
      <w:pPr>
        <w:pStyle w:val="a3"/>
        <w:tabs>
          <w:tab w:val="left" w:pos="993"/>
        </w:tabs>
        <w:spacing w:after="0"/>
        <w:ind w:left="0" w:firstLine="426"/>
        <w:jc w:val="both"/>
        <w:rPr>
          <w:rFonts w:ascii="Times New Roman" w:hAnsi="Times New Roman" w:cs="Times New Roman"/>
          <w:sz w:val="28"/>
          <w:szCs w:val="28"/>
        </w:rPr>
      </w:pPr>
    </w:p>
    <w:p w14:paraId="172B9676" w14:textId="77777777" w:rsidR="00EF0C20" w:rsidRDefault="003D663A" w:rsidP="00EF0C20">
      <w:pPr>
        <w:pStyle w:val="a3"/>
        <w:tabs>
          <w:tab w:val="left" w:pos="993"/>
        </w:tabs>
        <w:spacing w:after="0"/>
        <w:ind w:left="0"/>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EF0C20">
        <w:rPr>
          <w:rFonts w:ascii="Times New Roman" w:hAnsi="Times New Roman" w:cs="Times New Roman"/>
          <w:sz w:val="28"/>
          <w:szCs w:val="28"/>
        </w:rPr>
        <w:t>4</w:t>
      </w:r>
    </w:p>
    <w:p w14:paraId="5CE655BB" w14:textId="41D80459" w:rsidR="003D663A" w:rsidRDefault="003D663A" w:rsidP="00335612">
      <w:pPr>
        <w:pStyle w:val="a3"/>
        <w:tabs>
          <w:tab w:val="left" w:pos="993"/>
        </w:tabs>
        <w:spacing w:after="0"/>
        <w:ind w:left="0" w:firstLine="426"/>
        <w:jc w:val="both"/>
        <w:rPr>
          <w:rFonts w:ascii="Times New Roman" w:hAnsi="Times New Roman" w:cs="Times New Roman"/>
          <w:sz w:val="28"/>
          <w:szCs w:val="28"/>
        </w:rPr>
      </w:pPr>
      <w:r>
        <w:rPr>
          <w:rFonts w:ascii="Times New Roman" w:hAnsi="Times New Roman" w:cs="Times New Roman"/>
          <w:sz w:val="28"/>
          <w:szCs w:val="28"/>
        </w:rPr>
        <w:t xml:space="preserve">Результаты испытаний портландцемента марки </w:t>
      </w:r>
      <w:r w:rsidRPr="00440E9B">
        <w:rPr>
          <w:rFonts w:ascii="Times New Roman" w:hAnsi="Times New Roman" w:cs="Times New Roman"/>
          <w:sz w:val="28"/>
          <w:szCs w:val="28"/>
        </w:rPr>
        <w:t>ЦЕМ I 42,5Н</w:t>
      </w:r>
    </w:p>
    <w:p w14:paraId="0598E52B" w14:textId="77777777" w:rsidR="003D663A" w:rsidRDefault="003D663A" w:rsidP="00335612">
      <w:pPr>
        <w:pStyle w:val="a3"/>
        <w:tabs>
          <w:tab w:val="left" w:pos="993"/>
        </w:tabs>
        <w:spacing w:after="0"/>
        <w:ind w:left="0" w:firstLine="426"/>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4390"/>
        <w:gridCol w:w="2551"/>
        <w:gridCol w:w="2404"/>
      </w:tblGrid>
      <w:tr w:rsidR="00945362" w14:paraId="5E23F2E6" w14:textId="77777777" w:rsidTr="00C17749">
        <w:tc>
          <w:tcPr>
            <w:tcW w:w="4390" w:type="dxa"/>
          </w:tcPr>
          <w:p w14:paraId="13356E71" w14:textId="4CAD2A80" w:rsidR="00945362" w:rsidRPr="00504642" w:rsidRDefault="00945362"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Показатель</w:t>
            </w:r>
          </w:p>
        </w:tc>
        <w:tc>
          <w:tcPr>
            <w:tcW w:w="2551" w:type="dxa"/>
          </w:tcPr>
          <w:p w14:paraId="03DA9515" w14:textId="44C9A4A7" w:rsidR="00945362" w:rsidRDefault="00945362" w:rsidP="00504642">
            <w:pPr>
              <w:pStyle w:val="a3"/>
              <w:tabs>
                <w:tab w:val="left" w:pos="993"/>
              </w:tabs>
              <w:ind w:left="0"/>
              <w:jc w:val="center"/>
              <w:rPr>
                <w:rFonts w:ascii="Times New Roman" w:hAnsi="Times New Roman" w:cs="Times New Roman"/>
                <w:sz w:val="28"/>
                <w:szCs w:val="28"/>
              </w:rPr>
            </w:pPr>
            <w:r>
              <w:rPr>
                <w:rFonts w:ascii="Times New Roman" w:hAnsi="Times New Roman" w:cs="Times New Roman"/>
                <w:sz w:val="28"/>
                <w:szCs w:val="28"/>
              </w:rPr>
              <w:t>Фактические значения</w:t>
            </w:r>
          </w:p>
        </w:tc>
        <w:tc>
          <w:tcPr>
            <w:tcW w:w="2404" w:type="dxa"/>
          </w:tcPr>
          <w:p w14:paraId="73960AA9" w14:textId="1682B9B8" w:rsidR="00945362" w:rsidRDefault="00C17749" w:rsidP="00504642">
            <w:pPr>
              <w:pStyle w:val="a3"/>
              <w:tabs>
                <w:tab w:val="left" w:pos="993"/>
              </w:tabs>
              <w:ind w:left="0"/>
              <w:jc w:val="center"/>
              <w:rPr>
                <w:rFonts w:ascii="Times New Roman" w:hAnsi="Times New Roman" w:cs="Times New Roman"/>
                <w:sz w:val="28"/>
                <w:szCs w:val="28"/>
              </w:rPr>
            </w:pPr>
            <w:r>
              <w:rPr>
                <w:rFonts w:ascii="Times New Roman" w:hAnsi="Times New Roman" w:cs="Times New Roman"/>
                <w:sz w:val="28"/>
                <w:szCs w:val="28"/>
              </w:rPr>
              <w:t>Значение по ГОСТ 31108-2020</w:t>
            </w:r>
          </w:p>
        </w:tc>
      </w:tr>
      <w:tr w:rsidR="00945362" w14:paraId="5FCE6686" w14:textId="77777777" w:rsidTr="00C17749">
        <w:tc>
          <w:tcPr>
            <w:tcW w:w="4390" w:type="dxa"/>
          </w:tcPr>
          <w:p w14:paraId="242A44FD" w14:textId="5F538010" w:rsidR="00945362" w:rsidRPr="00504642" w:rsidRDefault="00C17749"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Остаток на сите 008,%</w:t>
            </w:r>
          </w:p>
        </w:tc>
        <w:tc>
          <w:tcPr>
            <w:tcW w:w="2551" w:type="dxa"/>
          </w:tcPr>
          <w:p w14:paraId="04A552D0" w14:textId="568C97B3" w:rsidR="00945362" w:rsidRPr="00504642" w:rsidRDefault="00C17749"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4,1</w:t>
            </w:r>
          </w:p>
        </w:tc>
        <w:tc>
          <w:tcPr>
            <w:tcW w:w="2404" w:type="dxa"/>
          </w:tcPr>
          <w:p w14:paraId="5566B22E" w14:textId="1A5C0501" w:rsidR="00945362" w:rsidRPr="00504642" w:rsidRDefault="00C17749"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w:t>
            </w:r>
          </w:p>
        </w:tc>
      </w:tr>
      <w:tr w:rsidR="00945362" w14:paraId="4111ADD9" w14:textId="77777777" w:rsidTr="00C17749">
        <w:tc>
          <w:tcPr>
            <w:tcW w:w="4390" w:type="dxa"/>
          </w:tcPr>
          <w:p w14:paraId="0C401E64" w14:textId="3555BDF0" w:rsidR="00945362" w:rsidRPr="00504642" w:rsidRDefault="00C17749"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Нормальная густота, %</w:t>
            </w:r>
          </w:p>
        </w:tc>
        <w:tc>
          <w:tcPr>
            <w:tcW w:w="2551" w:type="dxa"/>
          </w:tcPr>
          <w:p w14:paraId="12DA9189" w14:textId="7F503528" w:rsidR="00945362" w:rsidRPr="00504642" w:rsidRDefault="00C17749"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2</w:t>
            </w:r>
            <w:r w:rsidR="004B692A" w:rsidRPr="00504642">
              <w:rPr>
                <w:rFonts w:ascii="Times New Roman" w:hAnsi="Times New Roman" w:cs="Times New Roman"/>
                <w:sz w:val="28"/>
                <w:szCs w:val="28"/>
              </w:rPr>
              <w:t>4</w:t>
            </w:r>
          </w:p>
        </w:tc>
        <w:tc>
          <w:tcPr>
            <w:tcW w:w="2404" w:type="dxa"/>
          </w:tcPr>
          <w:p w14:paraId="660DF8E1" w14:textId="3B49116F" w:rsidR="00945362" w:rsidRPr="00504642" w:rsidRDefault="00C17749"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w:t>
            </w:r>
          </w:p>
        </w:tc>
      </w:tr>
      <w:tr w:rsidR="00945362" w14:paraId="314A40A3" w14:textId="77777777" w:rsidTr="00C17749">
        <w:tc>
          <w:tcPr>
            <w:tcW w:w="4390" w:type="dxa"/>
          </w:tcPr>
          <w:p w14:paraId="5E473D10" w14:textId="6164AFBE" w:rsidR="00945362" w:rsidRPr="00504642" w:rsidRDefault="00C17749"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Удельная поверхность, см</w:t>
            </w:r>
            <w:r w:rsidRPr="00504642">
              <w:rPr>
                <w:rFonts w:ascii="Times New Roman" w:hAnsi="Times New Roman" w:cs="Times New Roman"/>
                <w:sz w:val="28"/>
                <w:szCs w:val="28"/>
                <w:vertAlign w:val="superscript"/>
              </w:rPr>
              <w:t>2</w:t>
            </w:r>
            <w:r w:rsidRPr="00504642">
              <w:rPr>
                <w:rFonts w:ascii="Times New Roman" w:hAnsi="Times New Roman" w:cs="Times New Roman"/>
                <w:sz w:val="28"/>
                <w:szCs w:val="28"/>
              </w:rPr>
              <w:t>/г</w:t>
            </w:r>
          </w:p>
        </w:tc>
        <w:tc>
          <w:tcPr>
            <w:tcW w:w="2551" w:type="dxa"/>
          </w:tcPr>
          <w:p w14:paraId="6DFE89D8" w14:textId="1771D76E" w:rsidR="00945362" w:rsidRPr="00504642" w:rsidRDefault="004B692A"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3500</w:t>
            </w:r>
          </w:p>
        </w:tc>
        <w:tc>
          <w:tcPr>
            <w:tcW w:w="2404" w:type="dxa"/>
          </w:tcPr>
          <w:p w14:paraId="58FB070C" w14:textId="786169E5" w:rsidR="00945362" w:rsidRPr="00504642" w:rsidRDefault="009D1E31"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w:t>
            </w:r>
          </w:p>
        </w:tc>
      </w:tr>
      <w:tr w:rsidR="00945362" w14:paraId="14FF4C5A" w14:textId="77777777" w:rsidTr="00C17749">
        <w:tc>
          <w:tcPr>
            <w:tcW w:w="4390" w:type="dxa"/>
          </w:tcPr>
          <w:p w14:paraId="089E6890" w14:textId="6DF1B43B" w:rsidR="00945362" w:rsidRDefault="00C17749" w:rsidP="00504642">
            <w:pPr>
              <w:pStyle w:val="a3"/>
              <w:tabs>
                <w:tab w:val="left" w:pos="993"/>
              </w:tabs>
              <w:ind w:left="0"/>
              <w:jc w:val="center"/>
              <w:rPr>
                <w:rFonts w:ascii="Times New Roman" w:hAnsi="Times New Roman" w:cs="Times New Roman"/>
                <w:sz w:val="28"/>
                <w:szCs w:val="28"/>
              </w:rPr>
            </w:pPr>
            <w:r>
              <w:rPr>
                <w:rFonts w:ascii="Times New Roman" w:hAnsi="Times New Roman" w:cs="Times New Roman"/>
                <w:sz w:val="28"/>
                <w:szCs w:val="28"/>
              </w:rPr>
              <w:t>Тест на равномерность изменения объема (Кольцо Ле-Шателье)</w:t>
            </w:r>
          </w:p>
        </w:tc>
        <w:tc>
          <w:tcPr>
            <w:tcW w:w="2551" w:type="dxa"/>
          </w:tcPr>
          <w:p w14:paraId="401E0A65" w14:textId="5B50EF13" w:rsidR="00945362" w:rsidRPr="00504642" w:rsidRDefault="00C17749"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2</w:t>
            </w:r>
          </w:p>
        </w:tc>
        <w:tc>
          <w:tcPr>
            <w:tcW w:w="2404" w:type="dxa"/>
          </w:tcPr>
          <w:p w14:paraId="5B81935D" w14:textId="10A46207" w:rsidR="00945362" w:rsidRPr="00504642" w:rsidRDefault="00C17749"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Не более 10</w:t>
            </w:r>
          </w:p>
        </w:tc>
      </w:tr>
      <w:tr w:rsidR="00945362" w14:paraId="69B2A7DA" w14:textId="77777777" w:rsidTr="00C17749">
        <w:tc>
          <w:tcPr>
            <w:tcW w:w="4390" w:type="dxa"/>
          </w:tcPr>
          <w:p w14:paraId="2120CBF3" w14:textId="284BB48D" w:rsidR="00945362" w:rsidRPr="00504642" w:rsidRDefault="00C17749"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Начало схватывания, мин</w:t>
            </w:r>
          </w:p>
        </w:tc>
        <w:tc>
          <w:tcPr>
            <w:tcW w:w="2551" w:type="dxa"/>
          </w:tcPr>
          <w:p w14:paraId="023CE60C" w14:textId="7C7EAE37" w:rsidR="00945362" w:rsidRPr="00504642" w:rsidRDefault="00C17749"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14</w:t>
            </w:r>
            <w:r w:rsidR="004B692A" w:rsidRPr="00504642">
              <w:rPr>
                <w:rFonts w:ascii="Times New Roman" w:hAnsi="Times New Roman" w:cs="Times New Roman"/>
                <w:sz w:val="28"/>
                <w:szCs w:val="28"/>
              </w:rPr>
              <w:t>0</w:t>
            </w:r>
          </w:p>
        </w:tc>
        <w:tc>
          <w:tcPr>
            <w:tcW w:w="2404" w:type="dxa"/>
          </w:tcPr>
          <w:p w14:paraId="755219BF" w14:textId="78792A19" w:rsidR="00945362" w:rsidRPr="00504642" w:rsidRDefault="00C17749"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Не ранее 60</w:t>
            </w:r>
          </w:p>
        </w:tc>
      </w:tr>
      <w:tr w:rsidR="00945362" w14:paraId="65F7A87E" w14:textId="77777777" w:rsidTr="00C17749">
        <w:tc>
          <w:tcPr>
            <w:tcW w:w="4390" w:type="dxa"/>
          </w:tcPr>
          <w:p w14:paraId="05DE4385" w14:textId="5F163F94" w:rsidR="00945362" w:rsidRDefault="00C17749" w:rsidP="00504642">
            <w:pPr>
              <w:pStyle w:val="a3"/>
              <w:tabs>
                <w:tab w:val="left" w:pos="993"/>
              </w:tabs>
              <w:ind w:left="0"/>
              <w:jc w:val="center"/>
              <w:rPr>
                <w:rFonts w:ascii="Times New Roman" w:hAnsi="Times New Roman" w:cs="Times New Roman"/>
                <w:sz w:val="28"/>
                <w:szCs w:val="28"/>
              </w:rPr>
            </w:pPr>
            <w:r>
              <w:rPr>
                <w:rFonts w:ascii="Times New Roman" w:hAnsi="Times New Roman" w:cs="Times New Roman"/>
                <w:sz w:val="28"/>
                <w:szCs w:val="28"/>
              </w:rPr>
              <w:t>Прочность на сжатие в возрасте 28 сут., Мпа</w:t>
            </w:r>
          </w:p>
        </w:tc>
        <w:tc>
          <w:tcPr>
            <w:tcW w:w="2551" w:type="dxa"/>
          </w:tcPr>
          <w:p w14:paraId="3AD0F951" w14:textId="209564B8" w:rsidR="004B692A" w:rsidRPr="00504642" w:rsidRDefault="004B692A"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47,2</w:t>
            </w:r>
          </w:p>
        </w:tc>
        <w:tc>
          <w:tcPr>
            <w:tcW w:w="2404" w:type="dxa"/>
          </w:tcPr>
          <w:p w14:paraId="7DF97482" w14:textId="079B74FD" w:rsidR="00945362" w:rsidRPr="00504642" w:rsidRDefault="00C17749"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Не менее 42,5</w:t>
            </w:r>
          </w:p>
        </w:tc>
      </w:tr>
      <w:tr w:rsidR="00C17749" w14:paraId="26AAB430" w14:textId="77777777" w:rsidTr="00C17749">
        <w:tc>
          <w:tcPr>
            <w:tcW w:w="4390" w:type="dxa"/>
          </w:tcPr>
          <w:p w14:paraId="09E64C9D" w14:textId="449397EC" w:rsidR="00C17749" w:rsidRDefault="00C17749" w:rsidP="00504642">
            <w:pPr>
              <w:pStyle w:val="a3"/>
              <w:tabs>
                <w:tab w:val="left" w:pos="993"/>
              </w:tabs>
              <w:ind w:left="0"/>
              <w:jc w:val="center"/>
              <w:rPr>
                <w:rFonts w:ascii="Times New Roman" w:hAnsi="Times New Roman" w:cs="Times New Roman"/>
                <w:sz w:val="28"/>
                <w:szCs w:val="28"/>
              </w:rPr>
            </w:pPr>
            <w:r>
              <w:rPr>
                <w:rFonts w:ascii="Times New Roman" w:hAnsi="Times New Roman" w:cs="Times New Roman"/>
                <w:sz w:val="28"/>
                <w:szCs w:val="28"/>
              </w:rPr>
              <w:t>Прочность на сжатие в возрасте 2 сут., Мпа</w:t>
            </w:r>
          </w:p>
        </w:tc>
        <w:tc>
          <w:tcPr>
            <w:tcW w:w="2551" w:type="dxa"/>
          </w:tcPr>
          <w:p w14:paraId="6315E079" w14:textId="711B37FD" w:rsidR="00C17749" w:rsidRPr="00504642" w:rsidRDefault="00C17749"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19,</w:t>
            </w:r>
            <w:r w:rsidR="004B692A" w:rsidRPr="00504642">
              <w:rPr>
                <w:rFonts w:ascii="Times New Roman" w:hAnsi="Times New Roman" w:cs="Times New Roman"/>
                <w:sz w:val="28"/>
                <w:szCs w:val="28"/>
              </w:rPr>
              <w:t>8</w:t>
            </w:r>
          </w:p>
        </w:tc>
        <w:tc>
          <w:tcPr>
            <w:tcW w:w="2404" w:type="dxa"/>
          </w:tcPr>
          <w:p w14:paraId="5951800F" w14:textId="0114CF09" w:rsidR="00C17749" w:rsidRPr="00504642" w:rsidRDefault="00C17749"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Не менее 10</w:t>
            </w:r>
          </w:p>
        </w:tc>
      </w:tr>
      <w:tr w:rsidR="00945362" w14:paraId="1768853B" w14:textId="77777777" w:rsidTr="00C17749">
        <w:tc>
          <w:tcPr>
            <w:tcW w:w="4390" w:type="dxa"/>
          </w:tcPr>
          <w:p w14:paraId="6907E0FB" w14:textId="2D7CCBBD" w:rsidR="00945362" w:rsidRPr="00504642" w:rsidRDefault="00C17749" w:rsidP="00504642">
            <w:pPr>
              <w:tabs>
                <w:tab w:val="left" w:pos="993"/>
              </w:tabs>
              <w:jc w:val="center"/>
              <w:rPr>
                <w:rFonts w:ascii="Times New Roman" w:hAnsi="Times New Roman" w:cs="Times New Roman"/>
                <w:sz w:val="28"/>
                <w:szCs w:val="28"/>
                <w:vertAlign w:val="superscript"/>
              </w:rPr>
            </w:pPr>
            <w:r w:rsidRPr="00504642">
              <w:rPr>
                <w:rFonts w:ascii="Times New Roman" w:hAnsi="Times New Roman" w:cs="Times New Roman"/>
                <w:sz w:val="28"/>
                <w:szCs w:val="28"/>
              </w:rPr>
              <w:t>Истинная плотность, кг/м</w:t>
            </w:r>
            <w:r w:rsidRPr="00504642">
              <w:rPr>
                <w:rFonts w:ascii="Times New Roman" w:hAnsi="Times New Roman" w:cs="Times New Roman"/>
                <w:sz w:val="28"/>
                <w:szCs w:val="28"/>
                <w:vertAlign w:val="superscript"/>
              </w:rPr>
              <w:t>3</w:t>
            </w:r>
          </w:p>
        </w:tc>
        <w:tc>
          <w:tcPr>
            <w:tcW w:w="2551" w:type="dxa"/>
          </w:tcPr>
          <w:p w14:paraId="6E4EFD02" w14:textId="094334A1" w:rsidR="00945362" w:rsidRPr="00504642" w:rsidRDefault="00BC7F2E"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3150</w:t>
            </w:r>
          </w:p>
        </w:tc>
        <w:tc>
          <w:tcPr>
            <w:tcW w:w="2404" w:type="dxa"/>
          </w:tcPr>
          <w:p w14:paraId="674D3148" w14:textId="77777777" w:rsidR="00945362" w:rsidRDefault="00945362" w:rsidP="00504642">
            <w:pPr>
              <w:pStyle w:val="a3"/>
              <w:tabs>
                <w:tab w:val="left" w:pos="993"/>
              </w:tabs>
              <w:ind w:left="0" w:firstLine="426"/>
              <w:jc w:val="center"/>
              <w:rPr>
                <w:rFonts w:ascii="Times New Roman" w:hAnsi="Times New Roman" w:cs="Times New Roman"/>
                <w:sz w:val="28"/>
                <w:szCs w:val="28"/>
              </w:rPr>
            </w:pPr>
          </w:p>
        </w:tc>
      </w:tr>
      <w:tr w:rsidR="00C17749" w14:paraId="14A60807" w14:textId="77777777" w:rsidTr="00C17749">
        <w:tc>
          <w:tcPr>
            <w:tcW w:w="4390" w:type="dxa"/>
          </w:tcPr>
          <w:p w14:paraId="78B2C5B5" w14:textId="11EC43D6" w:rsidR="00C17749" w:rsidRPr="00504642" w:rsidRDefault="00C17749"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Насыпная плотность, кг/м</w:t>
            </w:r>
            <w:r w:rsidRPr="00504642">
              <w:rPr>
                <w:rFonts w:ascii="Times New Roman" w:hAnsi="Times New Roman" w:cs="Times New Roman"/>
                <w:sz w:val="28"/>
                <w:szCs w:val="28"/>
                <w:vertAlign w:val="superscript"/>
              </w:rPr>
              <w:t>3</w:t>
            </w:r>
          </w:p>
        </w:tc>
        <w:tc>
          <w:tcPr>
            <w:tcW w:w="2551" w:type="dxa"/>
          </w:tcPr>
          <w:p w14:paraId="7D57984D" w14:textId="351E656B" w:rsidR="00C17749" w:rsidRPr="00504642" w:rsidRDefault="00BC7F2E"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1150</w:t>
            </w:r>
          </w:p>
        </w:tc>
        <w:tc>
          <w:tcPr>
            <w:tcW w:w="2404" w:type="dxa"/>
          </w:tcPr>
          <w:p w14:paraId="247AC360" w14:textId="77777777" w:rsidR="00C17749" w:rsidRDefault="00C17749" w:rsidP="00504642">
            <w:pPr>
              <w:pStyle w:val="a3"/>
              <w:tabs>
                <w:tab w:val="left" w:pos="993"/>
              </w:tabs>
              <w:ind w:left="0" w:firstLine="426"/>
              <w:jc w:val="center"/>
              <w:rPr>
                <w:rFonts w:ascii="Times New Roman" w:hAnsi="Times New Roman" w:cs="Times New Roman"/>
                <w:sz w:val="28"/>
                <w:szCs w:val="28"/>
              </w:rPr>
            </w:pPr>
          </w:p>
        </w:tc>
      </w:tr>
    </w:tbl>
    <w:p w14:paraId="038DED11" w14:textId="77777777" w:rsidR="00945362" w:rsidRPr="003D663A" w:rsidRDefault="00945362" w:rsidP="00335612">
      <w:pPr>
        <w:pStyle w:val="a3"/>
        <w:tabs>
          <w:tab w:val="left" w:pos="993"/>
        </w:tabs>
        <w:spacing w:after="0"/>
        <w:ind w:left="0" w:firstLine="426"/>
        <w:jc w:val="both"/>
        <w:rPr>
          <w:rFonts w:ascii="Times New Roman" w:hAnsi="Times New Roman" w:cs="Times New Roman"/>
          <w:sz w:val="28"/>
          <w:szCs w:val="28"/>
        </w:rPr>
      </w:pPr>
    </w:p>
    <w:p w14:paraId="46C844A7" w14:textId="4D94AF1F" w:rsidR="009C26E8" w:rsidRDefault="004D4477" w:rsidP="00335612">
      <w:pPr>
        <w:pStyle w:val="a3"/>
        <w:tabs>
          <w:tab w:val="left" w:pos="993"/>
        </w:tabs>
        <w:spacing w:after="0"/>
        <w:ind w:left="0" w:firstLine="426"/>
        <w:jc w:val="both"/>
        <w:rPr>
          <w:rFonts w:ascii="Times New Roman" w:hAnsi="Times New Roman" w:cs="Times New Roman"/>
          <w:sz w:val="28"/>
          <w:szCs w:val="28"/>
        </w:rPr>
      </w:pPr>
      <w:r>
        <w:rPr>
          <w:rFonts w:ascii="Times New Roman" w:hAnsi="Times New Roman" w:cs="Times New Roman"/>
          <w:sz w:val="28"/>
          <w:szCs w:val="28"/>
        </w:rPr>
        <w:t>Анализ полученных результатов испытаний показал, что исследуемый цемент соответствует требованиям ГОСТ 31108-2020.</w:t>
      </w:r>
    </w:p>
    <w:p w14:paraId="54E86ADA" w14:textId="77777777" w:rsidR="00EF0C20" w:rsidRDefault="00EF0C20" w:rsidP="00335612">
      <w:pPr>
        <w:pStyle w:val="a3"/>
        <w:tabs>
          <w:tab w:val="left" w:pos="993"/>
        </w:tabs>
        <w:spacing w:after="0"/>
        <w:ind w:left="0" w:firstLine="426"/>
        <w:jc w:val="both"/>
        <w:rPr>
          <w:rFonts w:ascii="Times New Roman" w:hAnsi="Times New Roman" w:cs="Times New Roman"/>
          <w:b/>
          <w:bCs/>
          <w:sz w:val="28"/>
          <w:szCs w:val="28"/>
        </w:rPr>
      </w:pPr>
    </w:p>
    <w:p w14:paraId="655021A1" w14:textId="297DA9D0" w:rsidR="00E94B15" w:rsidRPr="00053FB0" w:rsidRDefault="00DC7141" w:rsidP="00335612">
      <w:pPr>
        <w:pStyle w:val="a3"/>
        <w:tabs>
          <w:tab w:val="left" w:pos="993"/>
        </w:tabs>
        <w:spacing w:after="0"/>
        <w:ind w:left="0" w:firstLine="426"/>
        <w:jc w:val="both"/>
        <w:rPr>
          <w:rFonts w:ascii="Times New Roman" w:hAnsi="Times New Roman" w:cs="Times New Roman"/>
          <w:b/>
          <w:bCs/>
          <w:sz w:val="28"/>
          <w:szCs w:val="28"/>
        </w:rPr>
      </w:pPr>
      <w:r w:rsidRPr="00DC7141">
        <w:rPr>
          <w:rFonts w:ascii="Times New Roman" w:hAnsi="Times New Roman" w:cs="Times New Roman"/>
          <w:b/>
          <w:bCs/>
          <w:sz w:val="28"/>
          <w:szCs w:val="28"/>
        </w:rPr>
        <w:t>2</w:t>
      </w:r>
      <w:r w:rsidR="00E94B15" w:rsidRPr="00053FB0">
        <w:rPr>
          <w:rFonts w:ascii="Times New Roman" w:hAnsi="Times New Roman" w:cs="Times New Roman"/>
          <w:b/>
          <w:bCs/>
          <w:sz w:val="28"/>
          <w:szCs w:val="28"/>
        </w:rPr>
        <w:t xml:space="preserve">.2.2 </w:t>
      </w:r>
      <w:r w:rsidR="00524BC8">
        <w:rPr>
          <w:rFonts w:ascii="Times New Roman" w:hAnsi="Times New Roman" w:cs="Times New Roman"/>
          <w:b/>
          <w:bCs/>
          <w:sz w:val="28"/>
          <w:szCs w:val="28"/>
        </w:rPr>
        <w:t>Характеристики</w:t>
      </w:r>
      <w:r w:rsidR="00524BC8" w:rsidRPr="00053FB0">
        <w:rPr>
          <w:rFonts w:ascii="Times New Roman" w:hAnsi="Times New Roman" w:cs="Times New Roman"/>
          <w:b/>
          <w:bCs/>
          <w:sz w:val="28"/>
          <w:szCs w:val="28"/>
        </w:rPr>
        <w:t xml:space="preserve"> </w:t>
      </w:r>
      <w:r w:rsidR="00524BC8">
        <w:rPr>
          <w:rFonts w:ascii="Times New Roman" w:hAnsi="Times New Roman" w:cs="Times New Roman"/>
          <w:b/>
          <w:bCs/>
          <w:sz w:val="28"/>
          <w:szCs w:val="28"/>
        </w:rPr>
        <w:t>к</w:t>
      </w:r>
      <w:r w:rsidR="00E94B15" w:rsidRPr="00053FB0">
        <w:rPr>
          <w:rFonts w:ascii="Times New Roman" w:hAnsi="Times New Roman" w:cs="Times New Roman"/>
          <w:b/>
          <w:bCs/>
          <w:sz w:val="28"/>
          <w:szCs w:val="28"/>
        </w:rPr>
        <w:t>рупн</w:t>
      </w:r>
      <w:r w:rsidR="00524BC8">
        <w:rPr>
          <w:rFonts w:ascii="Times New Roman" w:hAnsi="Times New Roman" w:cs="Times New Roman"/>
          <w:b/>
          <w:bCs/>
          <w:sz w:val="28"/>
          <w:szCs w:val="28"/>
        </w:rPr>
        <w:t>ого</w:t>
      </w:r>
      <w:r w:rsidR="001B7ADD">
        <w:rPr>
          <w:rFonts w:ascii="Times New Roman" w:hAnsi="Times New Roman" w:cs="Times New Roman"/>
          <w:b/>
          <w:bCs/>
          <w:sz w:val="28"/>
          <w:szCs w:val="28"/>
        </w:rPr>
        <w:t>,</w:t>
      </w:r>
      <w:r w:rsidR="00E94B15" w:rsidRPr="00053FB0">
        <w:rPr>
          <w:rFonts w:ascii="Times New Roman" w:hAnsi="Times New Roman" w:cs="Times New Roman"/>
          <w:b/>
          <w:bCs/>
          <w:sz w:val="28"/>
          <w:szCs w:val="28"/>
        </w:rPr>
        <w:t xml:space="preserve"> мелк</w:t>
      </w:r>
      <w:r w:rsidR="00524BC8">
        <w:rPr>
          <w:rFonts w:ascii="Times New Roman" w:hAnsi="Times New Roman" w:cs="Times New Roman"/>
          <w:b/>
          <w:bCs/>
          <w:sz w:val="28"/>
          <w:szCs w:val="28"/>
        </w:rPr>
        <w:t>ого</w:t>
      </w:r>
      <w:r w:rsidR="00E94B15" w:rsidRPr="00053FB0">
        <w:rPr>
          <w:rFonts w:ascii="Times New Roman" w:hAnsi="Times New Roman" w:cs="Times New Roman"/>
          <w:b/>
          <w:bCs/>
          <w:sz w:val="28"/>
          <w:szCs w:val="28"/>
        </w:rPr>
        <w:t xml:space="preserve"> заполнител</w:t>
      </w:r>
      <w:r w:rsidR="00524BC8">
        <w:rPr>
          <w:rFonts w:ascii="Times New Roman" w:hAnsi="Times New Roman" w:cs="Times New Roman"/>
          <w:b/>
          <w:bCs/>
          <w:sz w:val="28"/>
          <w:szCs w:val="28"/>
        </w:rPr>
        <w:t>я</w:t>
      </w:r>
      <w:r w:rsidR="001B7ADD">
        <w:rPr>
          <w:rFonts w:ascii="Times New Roman" w:hAnsi="Times New Roman" w:cs="Times New Roman"/>
          <w:b/>
          <w:bCs/>
          <w:sz w:val="28"/>
          <w:szCs w:val="28"/>
        </w:rPr>
        <w:t xml:space="preserve"> и воды затворения</w:t>
      </w:r>
    </w:p>
    <w:p w14:paraId="77CDC704" w14:textId="77777777" w:rsidR="00690054" w:rsidRDefault="00690054" w:rsidP="00335612">
      <w:pPr>
        <w:pStyle w:val="a3"/>
        <w:tabs>
          <w:tab w:val="left" w:pos="993"/>
        </w:tabs>
        <w:spacing w:after="0"/>
        <w:ind w:left="567" w:firstLine="426"/>
        <w:jc w:val="both"/>
        <w:rPr>
          <w:rFonts w:ascii="Times New Roman" w:hAnsi="Times New Roman" w:cs="Times New Roman"/>
          <w:b/>
          <w:bCs/>
          <w:sz w:val="28"/>
          <w:szCs w:val="28"/>
        </w:rPr>
      </w:pPr>
    </w:p>
    <w:p w14:paraId="7A2BA6B1" w14:textId="3C69BBBD" w:rsidR="00CD3FBB" w:rsidRDefault="00CD3FBB" w:rsidP="00940343">
      <w:pPr>
        <w:pStyle w:val="a3"/>
        <w:tabs>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В качестве мелкого заполнителя в работе использовался песок Молодецкого песчаного карьера. Химический состав песка указан в таблице 3. Далее указаны основные физические свойства песка в </w:t>
      </w:r>
      <w:r w:rsidRPr="00EF4B05">
        <w:rPr>
          <w:rFonts w:ascii="Times New Roman" w:hAnsi="Times New Roman" w:cs="Times New Roman"/>
          <w:sz w:val="28"/>
          <w:szCs w:val="28"/>
        </w:rPr>
        <w:t>таблиц</w:t>
      </w:r>
      <w:r w:rsidR="00EF4B05">
        <w:rPr>
          <w:rFonts w:ascii="Times New Roman" w:hAnsi="Times New Roman" w:cs="Times New Roman"/>
          <w:sz w:val="28"/>
          <w:szCs w:val="28"/>
        </w:rPr>
        <w:t>ах</w:t>
      </w:r>
      <w:r w:rsidRPr="00EF4B05">
        <w:rPr>
          <w:rFonts w:ascii="Times New Roman" w:hAnsi="Times New Roman" w:cs="Times New Roman"/>
          <w:sz w:val="28"/>
          <w:szCs w:val="28"/>
        </w:rPr>
        <w:t xml:space="preserve"> </w:t>
      </w:r>
      <w:r w:rsidR="00EF4B05" w:rsidRPr="00EF4B05">
        <w:rPr>
          <w:rFonts w:ascii="Times New Roman" w:hAnsi="Times New Roman" w:cs="Times New Roman"/>
          <w:sz w:val="28"/>
          <w:szCs w:val="28"/>
        </w:rPr>
        <w:t>5</w:t>
      </w:r>
      <w:r w:rsidR="00EF4B05">
        <w:rPr>
          <w:rFonts w:ascii="Times New Roman" w:hAnsi="Times New Roman" w:cs="Times New Roman"/>
          <w:sz w:val="28"/>
          <w:szCs w:val="28"/>
        </w:rPr>
        <w:t>, 6</w:t>
      </w:r>
      <w:r w:rsidRPr="00EF4B05">
        <w:rPr>
          <w:rFonts w:ascii="Times New Roman" w:hAnsi="Times New Roman" w:cs="Times New Roman"/>
          <w:sz w:val="28"/>
          <w:szCs w:val="28"/>
        </w:rPr>
        <w:t>.</w:t>
      </w:r>
    </w:p>
    <w:p w14:paraId="1D9D079C" w14:textId="77777777" w:rsidR="00CD3FBB" w:rsidRDefault="00CD3FBB" w:rsidP="00940343">
      <w:pPr>
        <w:pStyle w:val="a3"/>
        <w:tabs>
          <w:tab w:val="left" w:pos="993"/>
        </w:tabs>
        <w:spacing w:after="0" w:line="240" w:lineRule="auto"/>
        <w:ind w:left="0" w:firstLine="426"/>
        <w:jc w:val="both"/>
        <w:rPr>
          <w:rFonts w:ascii="Times New Roman" w:hAnsi="Times New Roman" w:cs="Times New Roman"/>
          <w:sz w:val="28"/>
          <w:szCs w:val="28"/>
        </w:rPr>
      </w:pPr>
    </w:p>
    <w:p w14:paraId="055595C4" w14:textId="77777777" w:rsidR="00EF0C20" w:rsidRDefault="00CD3FBB" w:rsidP="00940343">
      <w:pPr>
        <w:pStyle w:val="a3"/>
        <w:tabs>
          <w:tab w:val="left" w:pos="993"/>
        </w:tabs>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EF0C20">
        <w:rPr>
          <w:rFonts w:ascii="Times New Roman" w:hAnsi="Times New Roman" w:cs="Times New Roman"/>
          <w:sz w:val="28"/>
          <w:szCs w:val="28"/>
        </w:rPr>
        <w:t>5</w:t>
      </w:r>
    </w:p>
    <w:p w14:paraId="3DE42503" w14:textId="0E44ED70" w:rsidR="00CD3FBB" w:rsidRDefault="00CD3FBB" w:rsidP="00940343">
      <w:pPr>
        <w:pStyle w:val="a3"/>
        <w:tabs>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Химический состав песка</w:t>
      </w:r>
    </w:p>
    <w:p w14:paraId="746CCBDD" w14:textId="77777777" w:rsidR="00CD3FBB" w:rsidRDefault="00CD3FBB" w:rsidP="00940343">
      <w:pPr>
        <w:pStyle w:val="a3"/>
        <w:tabs>
          <w:tab w:val="left" w:pos="993"/>
        </w:tabs>
        <w:spacing w:after="0" w:line="240" w:lineRule="auto"/>
        <w:ind w:left="0" w:firstLine="426"/>
        <w:jc w:val="both"/>
        <w:rPr>
          <w:rFonts w:ascii="Times New Roman" w:hAnsi="Times New Roman" w:cs="Times New Roman"/>
          <w:sz w:val="28"/>
          <w:szCs w:val="28"/>
        </w:rPr>
      </w:pPr>
    </w:p>
    <w:tbl>
      <w:tblPr>
        <w:tblStyle w:val="a4"/>
        <w:tblW w:w="9643" w:type="dxa"/>
        <w:tblLook w:val="04A0" w:firstRow="1" w:lastRow="0" w:firstColumn="1" w:lastColumn="0" w:noHBand="0" w:noVBand="1"/>
      </w:tblPr>
      <w:tblGrid>
        <w:gridCol w:w="925"/>
        <w:gridCol w:w="988"/>
        <w:gridCol w:w="1084"/>
        <w:gridCol w:w="1029"/>
        <w:gridCol w:w="1152"/>
        <w:gridCol w:w="1086"/>
        <w:gridCol w:w="1132"/>
        <w:gridCol w:w="1176"/>
        <w:gridCol w:w="1071"/>
      </w:tblGrid>
      <w:tr w:rsidR="00C20E5B" w14:paraId="7733ED59" w14:textId="1E0235F3" w:rsidTr="00EF4B05">
        <w:trPr>
          <w:trHeight w:val="242"/>
        </w:trPr>
        <w:tc>
          <w:tcPr>
            <w:tcW w:w="9643" w:type="dxa"/>
            <w:gridSpan w:val="9"/>
          </w:tcPr>
          <w:p w14:paraId="55DC5F47" w14:textId="5A05DEE1" w:rsidR="00C20E5B" w:rsidRPr="00197CA4" w:rsidRDefault="00C20E5B" w:rsidP="00940343">
            <w:pPr>
              <w:pStyle w:val="a3"/>
              <w:tabs>
                <w:tab w:val="left" w:pos="993"/>
              </w:tabs>
              <w:ind w:left="0" w:firstLine="426"/>
              <w:jc w:val="center"/>
              <w:rPr>
                <w:rFonts w:ascii="Times New Roman" w:hAnsi="Times New Roman" w:cs="Times New Roman"/>
                <w:sz w:val="28"/>
                <w:szCs w:val="28"/>
              </w:rPr>
            </w:pPr>
            <w:r w:rsidRPr="00197CA4">
              <w:rPr>
                <w:rFonts w:ascii="Times New Roman" w:hAnsi="Times New Roman" w:cs="Times New Roman"/>
                <w:sz w:val="28"/>
                <w:szCs w:val="28"/>
              </w:rPr>
              <w:t>Основные оксиды, %</w:t>
            </w:r>
          </w:p>
        </w:tc>
      </w:tr>
      <w:tr w:rsidR="00504642" w14:paraId="1F982A4D" w14:textId="024002E2" w:rsidTr="00EF4B05">
        <w:trPr>
          <w:trHeight w:val="347"/>
        </w:trPr>
        <w:tc>
          <w:tcPr>
            <w:tcW w:w="925" w:type="dxa"/>
          </w:tcPr>
          <w:p w14:paraId="5CA076A7" w14:textId="32B13B9D" w:rsidR="005D6517" w:rsidRPr="00197CA4" w:rsidRDefault="005D6517" w:rsidP="00940343">
            <w:pPr>
              <w:pStyle w:val="a3"/>
              <w:tabs>
                <w:tab w:val="left" w:pos="993"/>
              </w:tabs>
              <w:ind w:left="0"/>
              <w:jc w:val="center"/>
              <w:rPr>
                <w:rFonts w:ascii="Times New Roman" w:hAnsi="Times New Roman" w:cs="Times New Roman"/>
                <w:sz w:val="28"/>
                <w:szCs w:val="28"/>
                <w:highlight w:val="yellow"/>
                <w:vertAlign w:val="subscript"/>
                <w:lang w:val="en-US"/>
              </w:rPr>
            </w:pPr>
            <w:r w:rsidRPr="00197CA4">
              <w:rPr>
                <w:rFonts w:ascii="Times New Roman" w:hAnsi="Times New Roman" w:cs="Times New Roman"/>
                <w:sz w:val="28"/>
                <w:szCs w:val="28"/>
                <w:lang w:val="en-US"/>
              </w:rPr>
              <w:t>SiO</w:t>
            </w:r>
            <w:r w:rsidRPr="00197CA4">
              <w:rPr>
                <w:rFonts w:ascii="Times New Roman" w:hAnsi="Times New Roman" w:cs="Times New Roman"/>
                <w:sz w:val="28"/>
                <w:szCs w:val="28"/>
                <w:vertAlign w:val="subscript"/>
                <w:lang w:val="en-US"/>
              </w:rPr>
              <w:t>2</w:t>
            </w:r>
          </w:p>
        </w:tc>
        <w:tc>
          <w:tcPr>
            <w:tcW w:w="988" w:type="dxa"/>
          </w:tcPr>
          <w:p w14:paraId="12F4D969" w14:textId="20175616" w:rsidR="005D6517" w:rsidRPr="00197CA4" w:rsidRDefault="005D6517" w:rsidP="00940343">
            <w:pPr>
              <w:pStyle w:val="a3"/>
              <w:tabs>
                <w:tab w:val="left" w:pos="993"/>
              </w:tabs>
              <w:ind w:left="0"/>
              <w:jc w:val="center"/>
              <w:rPr>
                <w:rFonts w:ascii="Times New Roman" w:hAnsi="Times New Roman" w:cs="Times New Roman"/>
                <w:sz w:val="28"/>
                <w:szCs w:val="28"/>
                <w:highlight w:val="yellow"/>
                <w:vertAlign w:val="subscript"/>
                <w:lang w:val="en-US"/>
              </w:rPr>
            </w:pPr>
            <w:r>
              <w:rPr>
                <w:rFonts w:ascii="Times New Roman" w:hAnsi="Times New Roman" w:cs="Times New Roman"/>
                <w:sz w:val="28"/>
                <w:szCs w:val="28"/>
                <w:lang w:val="en-US"/>
              </w:rPr>
              <w:t>Al</w:t>
            </w:r>
            <w:r>
              <w:rPr>
                <w:rFonts w:ascii="Times New Roman" w:hAnsi="Times New Roman" w:cs="Times New Roman"/>
                <w:sz w:val="28"/>
                <w:szCs w:val="28"/>
                <w:vertAlign w:val="subscript"/>
                <w:lang w:val="en-US"/>
              </w:rPr>
              <w:t>2</w:t>
            </w:r>
            <w:r w:rsidRPr="00197CA4">
              <w:rPr>
                <w:rFonts w:ascii="Times New Roman" w:hAnsi="Times New Roman" w:cs="Times New Roman"/>
                <w:sz w:val="28"/>
                <w:szCs w:val="28"/>
                <w:lang w:val="en-US"/>
              </w:rPr>
              <w:t>O</w:t>
            </w:r>
            <w:r>
              <w:rPr>
                <w:rFonts w:ascii="Times New Roman" w:hAnsi="Times New Roman" w:cs="Times New Roman"/>
                <w:sz w:val="28"/>
                <w:szCs w:val="28"/>
                <w:vertAlign w:val="subscript"/>
                <w:lang w:val="en-US"/>
              </w:rPr>
              <w:t>3</w:t>
            </w:r>
          </w:p>
        </w:tc>
        <w:tc>
          <w:tcPr>
            <w:tcW w:w="1084" w:type="dxa"/>
          </w:tcPr>
          <w:p w14:paraId="56454478" w14:textId="69B521DC" w:rsidR="005D6517" w:rsidRPr="00CD3FBB" w:rsidRDefault="005D6517" w:rsidP="00940343">
            <w:pPr>
              <w:pStyle w:val="a3"/>
              <w:tabs>
                <w:tab w:val="left" w:pos="993"/>
              </w:tabs>
              <w:ind w:left="0"/>
              <w:jc w:val="center"/>
              <w:rPr>
                <w:rFonts w:ascii="Times New Roman" w:hAnsi="Times New Roman" w:cs="Times New Roman"/>
                <w:sz w:val="28"/>
                <w:szCs w:val="28"/>
                <w:highlight w:val="yellow"/>
                <w:lang w:val="en-US"/>
              </w:rPr>
            </w:pPr>
            <w:r>
              <w:rPr>
                <w:rFonts w:ascii="Times New Roman" w:hAnsi="Times New Roman" w:cs="Times New Roman"/>
                <w:sz w:val="28"/>
                <w:szCs w:val="28"/>
                <w:lang w:val="en-US"/>
              </w:rPr>
              <w:t>Fe</w:t>
            </w:r>
            <w:r>
              <w:rPr>
                <w:rFonts w:ascii="Times New Roman" w:hAnsi="Times New Roman" w:cs="Times New Roman"/>
                <w:sz w:val="28"/>
                <w:szCs w:val="28"/>
                <w:vertAlign w:val="subscript"/>
                <w:lang w:val="en-US"/>
              </w:rPr>
              <w:t>2</w:t>
            </w:r>
            <w:r w:rsidRPr="00197CA4">
              <w:rPr>
                <w:rFonts w:ascii="Times New Roman" w:hAnsi="Times New Roman" w:cs="Times New Roman"/>
                <w:sz w:val="28"/>
                <w:szCs w:val="28"/>
                <w:lang w:val="en-US"/>
              </w:rPr>
              <w:t>O</w:t>
            </w:r>
            <w:r>
              <w:rPr>
                <w:rFonts w:ascii="Times New Roman" w:hAnsi="Times New Roman" w:cs="Times New Roman"/>
                <w:sz w:val="28"/>
                <w:szCs w:val="28"/>
                <w:vertAlign w:val="subscript"/>
                <w:lang w:val="en-US"/>
              </w:rPr>
              <w:t>3</w:t>
            </w:r>
          </w:p>
        </w:tc>
        <w:tc>
          <w:tcPr>
            <w:tcW w:w="1029" w:type="dxa"/>
          </w:tcPr>
          <w:p w14:paraId="3A6099B1" w14:textId="060FB5BD" w:rsidR="005D6517" w:rsidRPr="00CD3FBB" w:rsidRDefault="005D6517" w:rsidP="00940343">
            <w:pPr>
              <w:pStyle w:val="a3"/>
              <w:tabs>
                <w:tab w:val="left" w:pos="993"/>
              </w:tabs>
              <w:ind w:left="0"/>
              <w:jc w:val="center"/>
              <w:rPr>
                <w:rFonts w:ascii="Times New Roman" w:hAnsi="Times New Roman" w:cs="Times New Roman"/>
                <w:sz w:val="28"/>
                <w:szCs w:val="28"/>
                <w:highlight w:val="yellow"/>
                <w:lang w:val="en-US"/>
              </w:rPr>
            </w:pPr>
            <w:r w:rsidRPr="00197CA4">
              <w:rPr>
                <w:rFonts w:ascii="Times New Roman" w:hAnsi="Times New Roman" w:cs="Times New Roman"/>
                <w:sz w:val="28"/>
                <w:szCs w:val="28"/>
                <w:lang w:val="en-US"/>
              </w:rPr>
              <w:t>CaO</w:t>
            </w:r>
          </w:p>
        </w:tc>
        <w:tc>
          <w:tcPr>
            <w:tcW w:w="1152" w:type="dxa"/>
          </w:tcPr>
          <w:p w14:paraId="26F4FCEF" w14:textId="60B01F04" w:rsidR="005D6517" w:rsidRPr="00CD3FBB" w:rsidRDefault="005D6517" w:rsidP="00940343">
            <w:pPr>
              <w:pStyle w:val="a3"/>
              <w:tabs>
                <w:tab w:val="left" w:pos="993"/>
              </w:tabs>
              <w:ind w:left="0"/>
              <w:jc w:val="center"/>
              <w:rPr>
                <w:rFonts w:ascii="Times New Roman" w:hAnsi="Times New Roman" w:cs="Times New Roman"/>
                <w:sz w:val="28"/>
                <w:szCs w:val="28"/>
                <w:highlight w:val="yellow"/>
                <w:lang w:val="en-US"/>
              </w:rPr>
            </w:pPr>
            <w:r w:rsidRPr="00197CA4">
              <w:rPr>
                <w:rFonts w:ascii="Times New Roman" w:hAnsi="Times New Roman" w:cs="Times New Roman"/>
                <w:sz w:val="28"/>
                <w:szCs w:val="28"/>
                <w:lang w:val="en-US"/>
              </w:rPr>
              <w:t>MgO</w:t>
            </w:r>
          </w:p>
        </w:tc>
        <w:tc>
          <w:tcPr>
            <w:tcW w:w="1086" w:type="dxa"/>
          </w:tcPr>
          <w:p w14:paraId="26BE9838" w14:textId="38EA9972" w:rsidR="005D6517" w:rsidRPr="00504642" w:rsidRDefault="005D6517" w:rsidP="00940343">
            <w:pPr>
              <w:tabs>
                <w:tab w:val="left" w:pos="993"/>
              </w:tabs>
              <w:jc w:val="center"/>
              <w:rPr>
                <w:rFonts w:ascii="Times New Roman" w:hAnsi="Times New Roman" w:cs="Times New Roman"/>
                <w:sz w:val="28"/>
                <w:szCs w:val="28"/>
                <w:lang w:val="en-US"/>
              </w:rPr>
            </w:pPr>
            <w:r w:rsidRPr="00504642">
              <w:rPr>
                <w:rFonts w:ascii="Times New Roman" w:hAnsi="Times New Roman" w:cs="Times New Roman"/>
                <w:sz w:val="28"/>
                <w:szCs w:val="28"/>
                <w:lang w:val="en-US"/>
              </w:rPr>
              <w:t>SO</w:t>
            </w:r>
            <w:r w:rsidRPr="00504642">
              <w:rPr>
                <w:rFonts w:ascii="Times New Roman" w:hAnsi="Times New Roman" w:cs="Times New Roman"/>
                <w:sz w:val="28"/>
                <w:szCs w:val="28"/>
                <w:vertAlign w:val="subscript"/>
                <w:lang w:val="en-US"/>
              </w:rPr>
              <w:t>3</w:t>
            </w:r>
          </w:p>
        </w:tc>
        <w:tc>
          <w:tcPr>
            <w:tcW w:w="1132" w:type="dxa"/>
          </w:tcPr>
          <w:p w14:paraId="00C23457" w14:textId="58AA2AB7" w:rsidR="005D6517" w:rsidRPr="00197CA4" w:rsidRDefault="005D6517" w:rsidP="00940343">
            <w:pPr>
              <w:pStyle w:val="a3"/>
              <w:tabs>
                <w:tab w:val="left" w:pos="993"/>
              </w:tabs>
              <w:ind w:left="0"/>
              <w:jc w:val="center"/>
              <w:rPr>
                <w:rFonts w:ascii="Times New Roman" w:hAnsi="Times New Roman" w:cs="Times New Roman"/>
                <w:sz w:val="28"/>
                <w:szCs w:val="28"/>
                <w:lang w:val="en-US"/>
              </w:rPr>
            </w:pPr>
            <w:r>
              <w:rPr>
                <w:rFonts w:ascii="Times New Roman" w:hAnsi="Times New Roman" w:cs="Times New Roman"/>
                <w:sz w:val="28"/>
                <w:szCs w:val="28"/>
                <w:lang w:val="en-US"/>
              </w:rPr>
              <w:t>K</w:t>
            </w:r>
            <w:r>
              <w:rPr>
                <w:rFonts w:ascii="Times New Roman" w:hAnsi="Times New Roman" w:cs="Times New Roman"/>
                <w:sz w:val="28"/>
                <w:szCs w:val="28"/>
                <w:vertAlign w:val="subscript"/>
                <w:lang w:val="en-US"/>
              </w:rPr>
              <w:t>2</w:t>
            </w:r>
            <w:r w:rsidRPr="00197CA4">
              <w:rPr>
                <w:rFonts w:ascii="Times New Roman" w:hAnsi="Times New Roman" w:cs="Times New Roman"/>
                <w:sz w:val="28"/>
                <w:szCs w:val="28"/>
                <w:lang w:val="en-US"/>
              </w:rPr>
              <w:t>O</w:t>
            </w:r>
          </w:p>
        </w:tc>
        <w:tc>
          <w:tcPr>
            <w:tcW w:w="1176" w:type="dxa"/>
          </w:tcPr>
          <w:p w14:paraId="47AC71BB" w14:textId="0F5CC865" w:rsidR="005D6517" w:rsidRPr="00197CA4" w:rsidRDefault="005D6517" w:rsidP="00940343">
            <w:pPr>
              <w:pStyle w:val="a3"/>
              <w:tabs>
                <w:tab w:val="left" w:pos="993"/>
              </w:tabs>
              <w:ind w:left="0"/>
              <w:jc w:val="center"/>
              <w:rPr>
                <w:rFonts w:ascii="Times New Roman" w:hAnsi="Times New Roman" w:cs="Times New Roman"/>
                <w:sz w:val="28"/>
                <w:szCs w:val="28"/>
                <w:lang w:val="en-US"/>
              </w:rPr>
            </w:pPr>
            <w:r>
              <w:rPr>
                <w:rFonts w:ascii="Times New Roman" w:hAnsi="Times New Roman" w:cs="Times New Roman"/>
                <w:sz w:val="28"/>
                <w:szCs w:val="28"/>
                <w:lang w:val="en-US"/>
              </w:rPr>
              <w:t>Na</w:t>
            </w:r>
            <w:r>
              <w:rPr>
                <w:rFonts w:ascii="Times New Roman" w:hAnsi="Times New Roman" w:cs="Times New Roman"/>
                <w:sz w:val="28"/>
                <w:szCs w:val="28"/>
                <w:vertAlign w:val="subscript"/>
                <w:lang w:val="en-US"/>
              </w:rPr>
              <w:t>2</w:t>
            </w:r>
            <w:r w:rsidRPr="00197CA4">
              <w:rPr>
                <w:rFonts w:ascii="Times New Roman" w:hAnsi="Times New Roman" w:cs="Times New Roman"/>
                <w:sz w:val="28"/>
                <w:szCs w:val="28"/>
                <w:lang w:val="en-US"/>
              </w:rPr>
              <w:t>O</w:t>
            </w:r>
          </w:p>
        </w:tc>
        <w:tc>
          <w:tcPr>
            <w:tcW w:w="1068" w:type="dxa"/>
          </w:tcPr>
          <w:p w14:paraId="6CBB54A4" w14:textId="7A443A11" w:rsidR="005D6517" w:rsidRPr="00504642" w:rsidRDefault="005D6517" w:rsidP="00940343">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П.П.П.</w:t>
            </w:r>
          </w:p>
        </w:tc>
      </w:tr>
      <w:tr w:rsidR="00504642" w14:paraId="15CD1E3C" w14:textId="69AB0ECA" w:rsidTr="00EF4B05">
        <w:trPr>
          <w:trHeight w:val="347"/>
        </w:trPr>
        <w:tc>
          <w:tcPr>
            <w:tcW w:w="925" w:type="dxa"/>
          </w:tcPr>
          <w:p w14:paraId="1E257921" w14:textId="52A4A2C9" w:rsidR="005D6517" w:rsidRPr="005D6517" w:rsidRDefault="005D6517" w:rsidP="00940343">
            <w:pPr>
              <w:pStyle w:val="a3"/>
              <w:tabs>
                <w:tab w:val="left" w:pos="993"/>
              </w:tabs>
              <w:ind w:left="0"/>
              <w:jc w:val="center"/>
              <w:rPr>
                <w:rFonts w:ascii="Times New Roman" w:hAnsi="Times New Roman" w:cs="Times New Roman"/>
                <w:sz w:val="28"/>
                <w:szCs w:val="28"/>
              </w:rPr>
            </w:pPr>
            <w:r w:rsidRPr="005D6517">
              <w:rPr>
                <w:rFonts w:ascii="Times New Roman" w:hAnsi="Times New Roman" w:cs="Times New Roman"/>
                <w:sz w:val="28"/>
                <w:szCs w:val="28"/>
              </w:rPr>
              <w:t>91,2</w:t>
            </w:r>
          </w:p>
        </w:tc>
        <w:tc>
          <w:tcPr>
            <w:tcW w:w="988" w:type="dxa"/>
          </w:tcPr>
          <w:p w14:paraId="1EA49BF7" w14:textId="526E7B21" w:rsidR="005D6517" w:rsidRPr="00504642" w:rsidRDefault="005D6517" w:rsidP="00940343">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2</w:t>
            </w:r>
          </w:p>
        </w:tc>
        <w:tc>
          <w:tcPr>
            <w:tcW w:w="1084" w:type="dxa"/>
          </w:tcPr>
          <w:p w14:paraId="2C001651" w14:textId="688D5EC3" w:rsidR="005D6517" w:rsidRPr="00504642" w:rsidRDefault="005D6517" w:rsidP="00940343">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0,35</w:t>
            </w:r>
          </w:p>
        </w:tc>
        <w:tc>
          <w:tcPr>
            <w:tcW w:w="1029" w:type="dxa"/>
          </w:tcPr>
          <w:p w14:paraId="1A64F520" w14:textId="793EC59E" w:rsidR="005D6517" w:rsidRPr="00504642" w:rsidRDefault="005D6517" w:rsidP="00940343">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1,1</w:t>
            </w:r>
          </w:p>
        </w:tc>
        <w:tc>
          <w:tcPr>
            <w:tcW w:w="1152" w:type="dxa"/>
          </w:tcPr>
          <w:p w14:paraId="2E1C7BFB" w14:textId="53E4DDBF" w:rsidR="005D6517" w:rsidRPr="00504642" w:rsidRDefault="005D6517" w:rsidP="00940343">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0,4</w:t>
            </w:r>
          </w:p>
        </w:tc>
        <w:tc>
          <w:tcPr>
            <w:tcW w:w="1086" w:type="dxa"/>
          </w:tcPr>
          <w:p w14:paraId="1F4D83BF" w14:textId="540A193D" w:rsidR="005D6517" w:rsidRPr="00504642" w:rsidRDefault="005D6517" w:rsidP="00940343">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0,05</w:t>
            </w:r>
          </w:p>
        </w:tc>
        <w:tc>
          <w:tcPr>
            <w:tcW w:w="1132" w:type="dxa"/>
          </w:tcPr>
          <w:p w14:paraId="0B5368ED" w14:textId="263C90F2" w:rsidR="005D6517" w:rsidRPr="00504642" w:rsidRDefault="005D6517" w:rsidP="00940343">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0,18</w:t>
            </w:r>
          </w:p>
        </w:tc>
        <w:tc>
          <w:tcPr>
            <w:tcW w:w="1176" w:type="dxa"/>
          </w:tcPr>
          <w:p w14:paraId="71E61775" w14:textId="0100839E" w:rsidR="005D6517" w:rsidRPr="00504642" w:rsidRDefault="005D6517" w:rsidP="00940343">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0,24</w:t>
            </w:r>
          </w:p>
        </w:tc>
        <w:tc>
          <w:tcPr>
            <w:tcW w:w="1068" w:type="dxa"/>
          </w:tcPr>
          <w:p w14:paraId="62634BD9" w14:textId="79CFDCA3" w:rsidR="005D6517" w:rsidRPr="00504642" w:rsidRDefault="005D6517" w:rsidP="00940343">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4,48</w:t>
            </w:r>
          </w:p>
        </w:tc>
      </w:tr>
    </w:tbl>
    <w:p w14:paraId="790D934C" w14:textId="77777777" w:rsidR="00CD3FBB" w:rsidRDefault="00CD3FBB" w:rsidP="00940343">
      <w:pPr>
        <w:pStyle w:val="a3"/>
        <w:tabs>
          <w:tab w:val="left" w:pos="993"/>
        </w:tabs>
        <w:spacing w:after="0" w:line="240" w:lineRule="auto"/>
        <w:ind w:left="0" w:firstLine="426"/>
        <w:jc w:val="both"/>
        <w:rPr>
          <w:rFonts w:ascii="Times New Roman" w:hAnsi="Times New Roman" w:cs="Times New Roman"/>
          <w:sz w:val="28"/>
          <w:szCs w:val="28"/>
        </w:rPr>
      </w:pPr>
    </w:p>
    <w:p w14:paraId="1687080A" w14:textId="1804572E" w:rsidR="00861D5C" w:rsidRDefault="005D6517" w:rsidP="00940343">
      <w:pPr>
        <w:pStyle w:val="a3"/>
        <w:tabs>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На </w:t>
      </w:r>
      <w:r w:rsidRPr="00CA4EB9">
        <w:rPr>
          <w:rFonts w:ascii="Times New Roman" w:hAnsi="Times New Roman" w:cs="Times New Roman"/>
          <w:sz w:val="28"/>
          <w:szCs w:val="28"/>
        </w:rPr>
        <w:t>рисунке</w:t>
      </w:r>
      <w:r w:rsidR="00CA4EB9">
        <w:rPr>
          <w:rFonts w:ascii="Times New Roman" w:hAnsi="Times New Roman" w:cs="Times New Roman"/>
          <w:sz w:val="28"/>
          <w:szCs w:val="28"/>
        </w:rPr>
        <w:t xml:space="preserve"> 4</w:t>
      </w:r>
      <w:r>
        <w:rPr>
          <w:rFonts w:ascii="Times New Roman" w:hAnsi="Times New Roman" w:cs="Times New Roman"/>
          <w:sz w:val="28"/>
          <w:szCs w:val="28"/>
        </w:rPr>
        <w:t xml:space="preserve"> показан процесс просеивания песка через набор сит для определения зернового состава. Набор сит состоял из следующих размеров ячеек сит в мм – менее 0,16; 0,315; 0,63; 1,25; 2,5</w:t>
      </w:r>
      <w:r w:rsidR="00861D5C">
        <w:rPr>
          <w:rFonts w:ascii="Times New Roman" w:hAnsi="Times New Roman" w:cs="Times New Roman"/>
          <w:sz w:val="28"/>
          <w:szCs w:val="28"/>
        </w:rPr>
        <w:t>; 5.</w:t>
      </w:r>
    </w:p>
    <w:p w14:paraId="6B83D9E3" w14:textId="6A172F86" w:rsidR="005D6517" w:rsidRDefault="005D6517" w:rsidP="00940343">
      <w:pPr>
        <w:pStyle w:val="a3"/>
        <w:tabs>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 </w:t>
      </w:r>
    </w:p>
    <w:p w14:paraId="3ACB2912" w14:textId="70BBB38E" w:rsidR="002349E0" w:rsidRDefault="002349E0" w:rsidP="00940343">
      <w:pPr>
        <w:pStyle w:val="a3"/>
        <w:tabs>
          <w:tab w:val="left" w:pos="993"/>
        </w:tabs>
        <w:spacing w:after="0" w:line="240" w:lineRule="auto"/>
        <w:ind w:left="0" w:firstLine="426"/>
        <w:jc w:val="center"/>
        <w:rPr>
          <w:rFonts w:ascii="Times New Roman" w:hAnsi="Times New Roman" w:cs="Times New Roman"/>
          <w:sz w:val="28"/>
          <w:szCs w:val="28"/>
        </w:rPr>
      </w:pPr>
      <w:r>
        <w:rPr>
          <w:noProof/>
          <w:lang w:eastAsia="ru-RU"/>
        </w:rPr>
        <w:drawing>
          <wp:inline distT="0" distB="0" distL="0" distR="0" wp14:anchorId="4E457F54" wp14:editId="2B9AE061">
            <wp:extent cx="3098612" cy="3037205"/>
            <wp:effectExtent l="0" t="7620" r="0" b="0"/>
            <wp:docPr id="273492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297" r="20663" b="9010"/>
                    <a:stretch>
                      <a:fillRect/>
                    </a:stretch>
                  </pic:blipFill>
                  <pic:spPr bwMode="auto">
                    <a:xfrm rot="5400000">
                      <a:off x="0" y="0"/>
                      <a:ext cx="3117216" cy="3055440"/>
                    </a:xfrm>
                    <a:prstGeom prst="rect">
                      <a:avLst/>
                    </a:prstGeom>
                    <a:noFill/>
                    <a:ln>
                      <a:noFill/>
                    </a:ln>
                    <a:extLst>
                      <a:ext uri="{53640926-AAD7-44D8-BBD7-CCE9431645EC}">
                        <a14:shadowObscured xmlns:a14="http://schemas.microsoft.com/office/drawing/2010/main"/>
                      </a:ext>
                    </a:extLst>
                  </pic:spPr>
                </pic:pic>
              </a:graphicData>
            </a:graphic>
          </wp:inline>
        </w:drawing>
      </w:r>
    </w:p>
    <w:p w14:paraId="671CEBC9" w14:textId="77777777" w:rsidR="00861D5C" w:rsidRDefault="00861D5C" w:rsidP="00940343">
      <w:pPr>
        <w:pStyle w:val="a3"/>
        <w:tabs>
          <w:tab w:val="left" w:pos="993"/>
        </w:tabs>
        <w:spacing w:after="0" w:line="240" w:lineRule="auto"/>
        <w:ind w:left="0" w:firstLine="426"/>
        <w:jc w:val="center"/>
        <w:rPr>
          <w:rFonts w:ascii="Times New Roman" w:hAnsi="Times New Roman" w:cs="Times New Roman"/>
          <w:sz w:val="28"/>
          <w:szCs w:val="28"/>
        </w:rPr>
      </w:pPr>
    </w:p>
    <w:p w14:paraId="01F24063" w14:textId="3F11D54A" w:rsidR="00861D5C" w:rsidRDefault="00861D5C" w:rsidP="00940343">
      <w:pPr>
        <w:pStyle w:val="a3"/>
        <w:tabs>
          <w:tab w:val="left" w:pos="993"/>
        </w:tabs>
        <w:spacing w:after="0" w:line="240" w:lineRule="auto"/>
        <w:ind w:left="0" w:firstLine="426"/>
        <w:jc w:val="center"/>
        <w:rPr>
          <w:rFonts w:ascii="Times New Roman" w:hAnsi="Times New Roman" w:cs="Times New Roman"/>
          <w:sz w:val="28"/>
          <w:szCs w:val="28"/>
        </w:rPr>
      </w:pPr>
      <w:r w:rsidRPr="00CA4EB9">
        <w:rPr>
          <w:rFonts w:ascii="Times New Roman" w:hAnsi="Times New Roman" w:cs="Times New Roman"/>
          <w:sz w:val="28"/>
          <w:szCs w:val="28"/>
        </w:rPr>
        <w:t xml:space="preserve">Рисунок </w:t>
      </w:r>
      <w:r w:rsidR="00CA4EB9" w:rsidRPr="00CA4EB9">
        <w:rPr>
          <w:rFonts w:ascii="Times New Roman" w:hAnsi="Times New Roman" w:cs="Times New Roman"/>
          <w:sz w:val="28"/>
          <w:szCs w:val="28"/>
        </w:rPr>
        <w:t xml:space="preserve">4 - </w:t>
      </w:r>
      <w:r w:rsidRPr="00CA4EB9">
        <w:rPr>
          <w:rFonts w:ascii="Times New Roman" w:hAnsi="Times New Roman" w:cs="Times New Roman"/>
          <w:sz w:val="28"/>
          <w:szCs w:val="28"/>
        </w:rPr>
        <w:t>Процесс просеивания песка через набор сит</w:t>
      </w:r>
    </w:p>
    <w:p w14:paraId="51EBE1FA" w14:textId="77777777" w:rsidR="00620E90" w:rsidRDefault="00620E90" w:rsidP="00940343">
      <w:pPr>
        <w:pStyle w:val="a3"/>
        <w:tabs>
          <w:tab w:val="left" w:pos="993"/>
        </w:tabs>
        <w:spacing w:after="0" w:line="240" w:lineRule="auto"/>
        <w:ind w:left="0" w:firstLine="426"/>
        <w:jc w:val="center"/>
        <w:rPr>
          <w:rFonts w:ascii="Times New Roman" w:hAnsi="Times New Roman" w:cs="Times New Roman"/>
          <w:sz w:val="28"/>
          <w:szCs w:val="28"/>
        </w:rPr>
      </w:pPr>
    </w:p>
    <w:p w14:paraId="3118FA10" w14:textId="77777777" w:rsidR="00EF4B05" w:rsidRDefault="00CD3FBB" w:rsidP="00940343">
      <w:pPr>
        <w:pStyle w:val="a3"/>
        <w:tabs>
          <w:tab w:val="left" w:pos="993"/>
        </w:tabs>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EF4B05">
        <w:rPr>
          <w:rFonts w:ascii="Times New Roman" w:hAnsi="Times New Roman" w:cs="Times New Roman"/>
          <w:sz w:val="28"/>
          <w:szCs w:val="28"/>
        </w:rPr>
        <w:t>6</w:t>
      </w:r>
    </w:p>
    <w:p w14:paraId="18D8D0F5" w14:textId="3169561A" w:rsidR="00CD3FBB" w:rsidRDefault="00CD3FBB" w:rsidP="00940343">
      <w:pPr>
        <w:pStyle w:val="a3"/>
        <w:tabs>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Физические свойства песка</w:t>
      </w:r>
    </w:p>
    <w:p w14:paraId="50D514B4" w14:textId="77777777" w:rsidR="00CD3FBB" w:rsidRDefault="00CD3FBB" w:rsidP="00F3252E">
      <w:pPr>
        <w:pStyle w:val="a3"/>
        <w:tabs>
          <w:tab w:val="left" w:pos="993"/>
        </w:tabs>
        <w:spacing w:after="0" w:line="240" w:lineRule="auto"/>
        <w:ind w:left="0" w:firstLine="426"/>
        <w:jc w:val="both"/>
        <w:rPr>
          <w:rFonts w:ascii="Times New Roman" w:hAnsi="Times New Roman" w:cs="Times New Roman"/>
          <w:sz w:val="28"/>
          <w:szCs w:val="28"/>
        </w:rPr>
      </w:pPr>
    </w:p>
    <w:tbl>
      <w:tblPr>
        <w:tblStyle w:val="a4"/>
        <w:tblW w:w="9590" w:type="dxa"/>
        <w:tblLook w:val="04A0" w:firstRow="1" w:lastRow="0" w:firstColumn="1" w:lastColumn="0" w:noHBand="0" w:noVBand="1"/>
      </w:tblPr>
      <w:tblGrid>
        <w:gridCol w:w="6009"/>
        <w:gridCol w:w="3581"/>
      </w:tblGrid>
      <w:tr w:rsidR="00610BB3" w14:paraId="73C2BD43" w14:textId="77777777" w:rsidTr="00EF4B05">
        <w:trPr>
          <w:trHeight w:val="317"/>
        </w:trPr>
        <w:tc>
          <w:tcPr>
            <w:tcW w:w="6009" w:type="dxa"/>
          </w:tcPr>
          <w:p w14:paraId="19882518" w14:textId="77777777" w:rsidR="00610BB3" w:rsidRPr="002A7CC5" w:rsidRDefault="00610BB3" w:rsidP="00940343">
            <w:pPr>
              <w:pStyle w:val="a3"/>
              <w:tabs>
                <w:tab w:val="left" w:pos="993"/>
              </w:tabs>
              <w:ind w:left="0" w:firstLine="426"/>
              <w:jc w:val="center"/>
              <w:rPr>
                <w:rFonts w:ascii="Times New Roman" w:hAnsi="Times New Roman" w:cs="Times New Roman"/>
                <w:sz w:val="28"/>
                <w:szCs w:val="28"/>
                <w:highlight w:val="yellow"/>
              </w:rPr>
            </w:pPr>
            <w:r w:rsidRPr="00197CA4">
              <w:rPr>
                <w:rFonts w:ascii="Times New Roman" w:hAnsi="Times New Roman" w:cs="Times New Roman"/>
                <w:sz w:val="28"/>
                <w:szCs w:val="28"/>
              </w:rPr>
              <w:t>Показатель</w:t>
            </w:r>
          </w:p>
        </w:tc>
        <w:tc>
          <w:tcPr>
            <w:tcW w:w="3581" w:type="dxa"/>
          </w:tcPr>
          <w:p w14:paraId="1703CC2F" w14:textId="685EFED7" w:rsidR="00610BB3" w:rsidRPr="00197CA4" w:rsidRDefault="00610BB3" w:rsidP="00940343">
            <w:pPr>
              <w:pStyle w:val="a3"/>
              <w:tabs>
                <w:tab w:val="left" w:pos="993"/>
              </w:tabs>
              <w:ind w:left="0" w:firstLine="426"/>
              <w:jc w:val="center"/>
              <w:rPr>
                <w:rFonts w:ascii="Times New Roman" w:hAnsi="Times New Roman" w:cs="Times New Roman"/>
                <w:sz w:val="28"/>
                <w:szCs w:val="28"/>
                <w:highlight w:val="yellow"/>
              </w:rPr>
            </w:pPr>
            <w:r w:rsidRPr="00197CA4">
              <w:rPr>
                <w:rFonts w:ascii="Times New Roman" w:hAnsi="Times New Roman" w:cs="Times New Roman"/>
                <w:sz w:val="28"/>
                <w:szCs w:val="28"/>
              </w:rPr>
              <w:t>Значение</w:t>
            </w:r>
          </w:p>
        </w:tc>
      </w:tr>
      <w:tr w:rsidR="00610BB3" w14:paraId="40194105" w14:textId="77777777" w:rsidTr="00EF4B05">
        <w:trPr>
          <w:trHeight w:val="317"/>
        </w:trPr>
        <w:tc>
          <w:tcPr>
            <w:tcW w:w="6009" w:type="dxa"/>
          </w:tcPr>
          <w:p w14:paraId="10E3A622" w14:textId="74716790" w:rsidR="00610BB3" w:rsidRPr="00197CA4" w:rsidRDefault="00610BB3" w:rsidP="00940343">
            <w:pPr>
              <w:pStyle w:val="a3"/>
              <w:tabs>
                <w:tab w:val="left" w:pos="993"/>
              </w:tabs>
              <w:ind w:left="0" w:firstLine="426"/>
              <w:jc w:val="both"/>
              <w:rPr>
                <w:rFonts w:ascii="Times New Roman" w:hAnsi="Times New Roman" w:cs="Times New Roman"/>
                <w:sz w:val="28"/>
                <w:szCs w:val="28"/>
                <w:vertAlign w:val="superscript"/>
              </w:rPr>
            </w:pPr>
            <w:r w:rsidRPr="00197CA4">
              <w:rPr>
                <w:rFonts w:ascii="Times New Roman" w:hAnsi="Times New Roman" w:cs="Times New Roman"/>
                <w:sz w:val="28"/>
                <w:szCs w:val="28"/>
              </w:rPr>
              <w:t xml:space="preserve">Истинная плотность, </w:t>
            </w:r>
            <w:r>
              <w:rPr>
                <w:rFonts w:ascii="Times New Roman" w:hAnsi="Times New Roman" w:cs="Times New Roman"/>
                <w:sz w:val="28"/>
                <w:szCs w:val="28"/>
              </w:rPr>
              <w:t>кг</w:t>
            </w:r>
            <w:r w:rsidRPr="00197CA4">
              <w:rPr>
                <w:rFonts w:ascii="Times New Roman" w:hAnsi="Times New Roman" w:cs="Times New Roman"/>
                <w:sz w:val="28"/>
                <w:szCs w:val="28"/>
              </w:rPr>
              <w:t>/м</w:t>
            </w:r>
            <w:r w:rsidRPr="00197CA4">
              <w:rPr>
                <w:rFonts w:ascii="Times New Roman" w:hAnsi="Times New Roman" w:cs="Times New Roman"/>
                <w:sz w:val="28"/>
                <w:szCs w:val="28"/>
                <w:vertAlign w:val="superscript"/>
              </w:rPr>
              <w:t>3</w:t>
            </w:r>
          </w:p>
        </w:tc>
        <w:tc>
          <w:tcPr>
            <w:tcW w:w="3581" w:type="dxa"/>
          </w:tcPr>
          <w:p w14:paraId="08692452" w14:textId="45F21039" w:rsidR="00610BB3" w:rsidRPr="00197CA4" w:rsidRDefault="00610BB3" w:rsidP="00940343">
            <w:pPr>
              <w:pStyle w:val="a3"/>
              <w:tabs>
                <w:tab w:val="left" w:pos="993"/>
              </w:tabs>
              <w:ind w:left="0" w:firstLine="426"/>
              <w:jc w:val="center"/>
              <w:rPr>
                <w:rFonts w:ascii="Times New Roman" w:hAnsi="Times New Roman" w:cs="Times New Roman"/>
                <w:sz w:val="28"/>
                <w:szCs w:val="28"/>
              </w:rPr>
            </w:pPr>
            <w:r>
              <w:rPr>
                <w:rFonts w:ascii="Times New Roman" w:hAnsi="Times New Roman" w:cs="Times New Roman"/>
                <w:sz w:val="28"/>
                <w:szCs w:val="28"/>
              </w:rPr>
              <w:t>2630</w:t>
            </w:r>
          </w:p>
        </w:tc>
      </w:tr>
      <w:tr w:rsidR="00610BB3" w14:paraId="0D8FE3BA" w14:textId="77777777" w:rsidTr="00EF4B05">
        <w:trPr>
          <w:trHeight w:val="317"/>
        </w:trPr>
        <w:tc>
          <w:tcPr>
            <w:tcW w:w="6009" w:type="dxa"/>
          </w:tcPr>
          <w:p w14:paraId="23E03921" w14:textId="225A3487" w:rsidR="00610BB3" w:rsidRPr="00197CA4" w:rsidRDefault="00610BB3" w:rsidP="00940343">
            <w:pPr>
              <w:pStyle w:val="a3"/>
              <w:tabs>
                <w:tab w:val="left" w:pos="993"/>
              </w:tabs>
              <w:ind w:left="0" w:firstLine="426"/>
              <w:jc w:val="both"/>
              <w:rPr>
                <w:rFonts w:ascii="Times New Roman" w:hAnsi="Times New Roman" w:cs="Times New Roman"/>
                <w:sz w:val="28"/>
                <w:szCs w:val="28"/>
              </w:rPr>
            </w:pPr>
            <w:r>
              <w:rPr>
                <w:rFonts w:ascii="Times New Roman" w:hAnsi="Times New Roman" w:cs="Times New Roman"/>
                <w:sz w:val="28"/>
                <w:szCs w:val="28"/>
              </w:rPr>
              <w:t>Насыпная</w:t>
            </w:r>
            <w:r w:rsidRPr="00197CA4">
              <w:rPr>
                <w:rFonts w:ascii="Times New Roman" w:hAnsi="Times New Roman" w:cs="Times New Roman"/>
                <w:sz w:val="28"/>
                <w:szCs w:val="28"/>
              </w:rPr>
              <w:t xml:space="preserve"> плотность, </w:t>
            </w:r>
            <w:r>
              <w:rPr>
                <w:rFonts w:ascii="Times New Roman" w:hAnsi="Times New Roman" w:cs="Times New Roman"/>
                <w:sz w:val="28"/>
                <w:szCs w:val="28"/>
              </w:rPr>
              <w:t>кг</w:t>
            </w:r>
            <w:r w:rsidRPr="00197CA4">
              <w:rPr>
                <w:rFonts w:ascii="Times New Roman" w:hAnsi="Times New Roman" w:cs="Times New Roman"/>
                <w:sz w:val="28"/>
                <w:szCs w:val="28"/>
              </w:rPr>
              <w:t>/м</w:t>
            </w:r>
            <w:r w:rsidRPr="00197CA4">
              <w:rPr>
                <w:rFonts w:ascii="Times New Roman" w:hAnsi="Times New Roman" w:cs="Times New Roman"/>
                <w:sz w:val="28"/>
                <w:szCs w:val="28"/>
                <w:vertAlign w:val="superscript"/>
              </w:rPr>
              <w:t>3</w:t>
            </w:r>
          </w:p>
        </w:tc>
        <w:tc>
          <w:tcPr>
            <w:tcW w:w="3581" w:type="dxa"/>
          </w:tcPr>
          <w:p w14:paraId="6BFC786F" w14:textId="5DB0F832" w:rsidR="00610BB3" w:rsidRPr="00197CA4" w:rsidRDefault="00610BB3" w:rsidP="00940343">
            <w:pPr>
              <w:pStyle w:val="a3"/>
              <w:tabs>
                <w:tab w:val="left" w:pos="993"/>
              </w:tabs>
              <w:ind w:left="0" w:firstLine="426"/>
              <w:jc w:val="center"/>
              <w:rPr>
                <w:rFonts w:ascii="Times New Roman" w:hAnsi="Times New Roman" w:cs="Times New Roman"/>
                <w:sz w:val="28"/>
                <w:szCs w:val="28"/>
              </w:rPr>
            </w:pPr>
            <w:r>
              <w:rPr>
                <w:rFonts w:ascii="Times New Roman" w:hAnsi="Times New Roman" w:cs="Times New Roman"/>
                <w:sz w:val="28"/>
                <w:szCs w:val="28"/>
              </w:rPr>
              <w:t>1500</w:t>
            </w:r>
          </w:p>
        </w:tc>
      </w:tr>
      <w:tr w:rsidR="00610BB3" w14:paraId="72797A62" w14:textId="77777777" w:rsidTr="00EF4B05">
        <w:trPr>
          <w:trHeight w:val="332"/>
        </w:trPr>
        <w:tc>
          <w:tcPr>
            <w:tcW w:w="6009" w:type="dxa"/>
          </w:tcPr>
          <w:p w14:paraId="642008C5" w14:textId="40D01FD8" w:rsidR="00610BB3" w:rsidRPr="00197CA4" w:rsidRDefault="00610BB3" w:rsidP="00940343">
            <w:pPr>
              <w:pStyle w:val="a3"/>
              <w:tabs>
                <w:tab w:val="left" w:pos="993"/>
              </w:tabs>
              <w:ind w:left="0" w:firstLine="426"/>
              <w:jc w:val="both"/>
              <w:rPr>
                <w:rFonts w:ascii="Times New Roman" w:hAnsi="Times New Roman" w:cs="Times New Roman"/>
                <w:sz w:val="28"/>
                <w:szCs w:val="28"/>
              </w:rPr>
            </w:pPr>
            <w:r>
              <w:rPr>
                <w:rFonts w:ascii="Times New Roman" w:hAnsi="Times New Roman" w:cs="Times New Roman"/>
                <w:sz w:val="28"/>
                <w:szCs w:val="28"/>
              </w:rPr>
              <w:t>Водопоглощение, %</w:t>
            </w:r>
          </w:p>
        </w:tc>
        <w:tc>
          <w:tcPr>
            <w:tcW w:w="3581" w:type="dxa"/>
          </w:tcPr>
          <w:p w14:paraId="3BFD623B" w14:textId="41B5F2DD" w:rsidR="00610BB3" w:rsidRPr="00197CA4" w:rsidRDefault="000A2569" w:rsidP="00940343">
            <w:pPr>
              <w:pStyle w:val="a3"/>
              <w:tabs>
                <w:tab w:val="left" w:pos="993"/>
              </w:tabs>
              <w:ind w:left="0" w:firstLine="426"/>
              <w:jc w:val="center"/>
              <w:rPr>
                <w:rFonts w:ascii="Times New Roman" w:hAnsi="Times New Roman" w:cs="Times New Roman"/>
                <w:sz w:val="28"/>
                <w:szCs w:val="28"/>
              </w:rPr>
            </w:pPr>
            <w:r>
              <w:rPr>
                <w:rFonts w:ascii="Times New Roman" w:hAnsi="Times New Roman" w:cs="Times New Roman"/>
                <w:sz w:val="28"/>
                <w:szCs w:val="28"/>
              </w:rPr>
              <w:t>1,5</w:t>
            </w:r>
          </w:p>
        </w:tc>
      </w:tr>
      <w:tr w:rsidR="00610BB3" w14:paraId="604264B5" w14:textId="77777777" w:rsidTr="00EF4B05">
        <w:trPr>
          <w:trHeight w:val="317"/>
        </w:trPr>
        <w:tc>
          <w:tcPr>
            <w:tcW w:w="6009" w:type="dxa"/>
          </w:tcPr>
          <w:p w14:paraId="43B3C1DD" w14:textId="51E6742F" w:rsidR="00610BB3" w:rsidRDefault="00610BB3" w:rsidP="00940343">
            <w:pPr>
              <w:pStyle w:val="a3"/>
              <w:tabs>
                <w:tab w:val="left" w:pos="993"/>
              </w:tabs>
              <w:ind w:left="0" w:firstLine="426"/>
              <w:jc w:val="both"/>
              <w:rPr>
                <w:rFonts w:ascii="Times New Roman" w:hAnsi="Times New Roman" w:cs="Times New Roman"/>
                <w:sz w:val="28"/>
                <w:szCs w:val="28"/>
              </w:rPr>
            </w:pPr>
            <w:r>
              <w:rPr>
                <w:rFonts w:ascii="Times New Roman" w:hAnsi="Times New Roman" w:cs="Times New Roman"/>
                <w:sz w:val="28"/>
                <w:szCs w:val="28"/>
              </w:rPr>
              <w:t>Модуль крупности</w:t>
            </w:r>
          </w:p>
        </w:tc>
        <w:tc>
          <w:tcPr>
            <w:tcW w:w="3581" w:type="dxa"/>
          </w:tcPr>
          <w:p w14:paraId="62212049" w14:textId="35552E03" w:rsidR="00610BB3" w:rsidRPr="00197CA4" w:rsidRDefault="00610BB3" w:rsidP="00940343">
            <w:pPr>
              <w:pStyle w:val="a3"/>
              <w:tabs>
                <w:tab w:val="left" w:pos="993"/>
              </w:tabs>
              <w:ind w:left="0" w:firstLine="426"/>
              <w:jc w:val="center"/>
              <w:rPr>
                <w:rFonts w:ascii="Times New Roman" w:hAnsi="Times New Roman" w:cs="Times New Roman"/>
                <w:sz w:val="28"/>
                <w:szCs w:val="28"/>
              </w:rPr>
            </w:pPr>
            <w:r>
              <w:rPr>
                <w:rFonts w:ascii="Times New Roman" w:hAnsi="Times New Roman" w:cs="Times New Roman"/>
                <w:sz w:val="28"/>
                <w:szCs w:val="28"/>
              </w:rPr>
              <w:t>2,3</w:t>
            </w:r>
          </w:p>
        </w:tc>
      </w:tr>
      <w:tr w:rsidR="00610BB3" w14:paraId="0BDC7F02" w14:textId="77777777" w:rsidTr="00EF4B05">
        <w:trPr>
          <w:trHeight w:val="302"/>
        </w:trPr>
        <w:tc>
          <w:tcPr>
            <w:tcW w:w="6009" w:type="dxa"/>
          </w:tcPr>
          <w:p w14:paraId="4FD8AB6D" w14:textId="058388DD" w:rsidR="00610BB3" w:rsidRDefault="00610BB3" w:rsidP="00940343">
            <w:pPr>
              <w:pStyle w:val="a3"/>
              <w:tabs>
                <w:tab w:val="left" w:pos="993"/>
              </w:tabs>
              <w:ind w:left="0" w:firstLine="426"/>
              <w:jc w:val="both"/>
              <w:rPr>
                <w:rFonts w:ascii="Times New Roman" w:hAnsi="Times New Roman" w:cs="Times New Roman"/>
                <w:sz w:val="28"/>
                <w:szCs w:val="28"/>
              </w:rPr>
            </w:pPr>
            <w:r>
              <w:rPr>
                <w:rFonts w:ascii="Times New Roman" w:hAnsi="Times New Roman" w:cs="Times New Roman"/>
                <w:sz w:val="28"/>
                <w:szCs w:val="28"/>
              </w:rPr>
              <w:t>Пустотность, %</w:t>
            </w:r>
          </w:p>
        </w:tc>
        <w:tc>
          <w:tcPr>
            <w:tcW w:w="3581" w:type="dxa"/>
          </w:tcPr>
          <w:p w14:paraId="46355687" w14:textId="352AE883" w:rsidR="00610BB3" w:rsidRPr="00197CA4" w:rsidRDefault="00610BB3" w:rsidP="00940343">
            <w:pPr>
              <w:pStyle w:val="a3"/>
              <w:tabs>
                <w:tab w:val="left" w:pos="993"/>
              </w:tabs>
              <w:ind w:left="0" w:firstLine="426"/>
              <w:jc w:val="center"/>
              <w:rPr>
                <w:rFonts w:ascii="Times New Roman" w:hAnsi="Times New Roman" w:cs="Times New Roman"/>
                <w:sz w:val="28"/>
                <w:szCs w:val="28"/>
              </w:rPr>
            </w:pPr>
            <w:r>
              <w:rPr>
                <w:rFonts w:ascii="Times New Roman" w:hAnsi="Times New Roman" w:cs="Times New Roman"/>
                <w:sz w:val="28"/>
                <w:szCs w:val="28"/>
              </w:rPr>
              <w:t>42</w:t>
            </w:r>
          </w:p>
        </w:tc>
      </w:tr>
    </w:tbl>
    <w:p w14:paraId="493F2DD8" w14:textId="77777777" w:rsidR="00620E90" w:rsidRDefault="00620E90" w:rsidP="00940343">
      <w:pPr>
        <w:pStyle w:val="a3"/>
        <w:tabs>
          <w:tab w:val="left" w:pos="993"/>
        </w:tabs>
        <w:spacing w:after="0" w:line="240" w:lineRule="auto"/>
        <w:ind w:left="0" w:firstLine="426"/>
        <w:jc w:val="both"/>
        <w:rPr>
          <w:rFonts w:ascii="Times New Roman" w:hAnsi="Times New Roman" w:cs="Times New Roman"/>
          <w:sz w:val="28"/>
          <w:szCs w:val="28"/>
        </w:rPr>
      </w:pPr>
    </w:p>
    <w:p w14:paraId="6049D107" w14:textId="61490484" w:rsidR="00610BB3" w:rsidRPr="003D663A" w:rsidRDefault="00610BB3" w:rsidP="00940343">
      <w:pPr>
        <w:pStyle w:val="a3"/>
        <w:tabs>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Песок соответствует требованиям ГОСТа 8736-2014 и СТ РК 1217-2003.</w:t>
      </w:r>
    </w:p>
    <w:p w14:paraId="43EF790F" w14:textId="6583AB59" w:rsidR="00EE33A4" w:rsidRDefault="00CD3FBB" w:rsidP="00940343">
      <w:pPr>
        <w:pStyle w:val="a3"/>
        <w:tabs>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В качестве крупного заполнителя использовался щебень фракции 5-20</w:t>
      </w:r>
      <w:r w:rsidR="00DC22ED">
        <w:rPr>
          <w:rFonts w:ascii="Times New Roman" w:hAnsi="Times New Roman" w:cs="Times New Roman"/>
          <w:sz w:val="28"/>
          <w:szCs w:val="28"/>
        </w:rPr>
        <w:t xml:space="preserve"> мм</w:t>
      </w:r>
      <w:r>
        <w:rPr>
          <w:rFonts w:ascii="Times New Roman" w:hAnsi="Times New Roman" w:cs="Times New Roman"/>
          <w:sz w:val="28"/>
          <w:szCs w:val="28"/>
        </w:rPr>
        <w:t xml:space="preserve"> и фракции 20-40</w:t>
      </w:r>
      <w:r w:rsidR="00DC22ED">
        <w:rPr>
          <w:rFonts w:ascii="Times New Roman" w:hAnsi="Times New Roman" w:cs="Times New Roman"/>
          <w:sz w:val="28"/>
          <w:szCs w:val="28"/>
        </w:rPr>
        <w:t xml:space="preserve"> мм</w:t>
      </w:r>
      <w:r>
        <w:rPr>
          <w:rFonts w:ascii="Times New Roman" w:hAnsi="Times New Roman" w:cs="Times New Roman"/>
          <w:sz w:val="28"/>
          <w:szCs w:val="28"/>
        </w:rPr>
        <w:t xml:space="preserve"> производства ТОО «Техно Индустрия», Аманский щебеночный карьер. </w:t>
      </w:r>
      <w:r w:rsidR="00EC384D">
        <w:rPr>
          <w:rFonts w:ascii="Times New Roman" w:hAnsi="Times New Roman" w:cs="Times New Roman"/>
          <w:sz w:val="28"/>
          <w:szCs w:val="28"/>
        </w:rPr>
        <w:t>Карьер является одним из крупных в Центральном Казахстане с производственной мощностью 1 500 000 тонн/год.</w:t>
      </w:r>
      <w:r w:rsidR="009F42B7">
        <w:rPr>
          <w:rFonts w:ascii="Times New Roman" w:hAnsi="Times New Roman" w:cs="Times New Roman"/>
          <w:sz w:val="28"/>
          <w:szCs w:val="28"/>
        </w:rPr>
        <w:t xml:space="preserve"> В связи с удачным расположением и наличием транспортных развязок поставки щебня логистически выгодны</w:t>
      </w:r>
      <w:r w:rsidR="00EF4B05">
        <w:rPr>
          <w:rFonts w:ascii="Times New Roman" w:hAnsi="Times New Roman" w:cs="Times New Roman"/>
          <w:sz w:val="28"/>
          <w:szCs w:val="28"/>
        </w:rPr>
        <w:t>.</w:t>
      </w:r>
      <w:r w:rsidR="00EC384D">
        <w:rPr>
          <w:rFonts w:ascii="Times New Roman" w:hAnsi="Times New Roman" w:cs="Times New Roman"/>
          <w:sz w:val="28"/>
          <w:szCs w:val="28"/>
        </w:rPr>
        <w:t xml:space="preserve"> На Аманском месторождении </w:t>
      </w:r>
      <w:r w:rsidR="009F42B7">
        <w:rPr>
          <w:rFonts w:ascii="Times New Roman" w:hAnsi="Times New Roman" w:cs="Times New Roman"/>
          <w:sz w:val="28"/>
          <w:szCs w:val="28"/>
        </w:rPr>
        <w:t xml:space="preserve">происходит как добыча высокопрочных пород, так и переработка и дробление. </w:t>
      </w:r>
      <w:r w:rsidR="009F42B7" w:rsidRPr="00CA4EB9">
        <w:rPr>
          <w:rFonts w:ascii="Times New Roman" w:hAnsi="Times New Roman" w:cs="Times New Roman"/>
          <w:sz w:val="28"/>
          <w:szCs w:val="28"/>
        </w:rPr>
        <w:t>На рисунке</w:t>
      </w:r>
      <w:r w:rsidR="009F42B7">
        <w:rPr>
          <w:rFonts w:ascii="Times New Roman" w:hAnsi="Times New Roman" w:cs="Times New Roman"/>
          <w:sz w:val="28"/>
          <w:szCs w:val="28"/>
        </w:rPr>
        <w:t xml:space="preserve"> </w:t>
      </w:r>
      <w:r w:rsidR="00CA4EB9">
        <w:rPr>
          <w:rFonts w:ascii="Times New Roman" w:hAnsi="Times New Roman" w:cs="Times New Roman"/>
          <w:sz w:val="28"/>
          <w:szCs w:val="28"/>
        </w:rPr>
        <w:t xml:space="preserve">5 </w:t>
      </w:r>
      <w:r w:rsidR="00EA15AE">
        <w:rPr>
          <w:rFonts w:ascii="Times New Roman" w:hAnsi="Times New Roman" w:cs="Times New Roman"/>
          <w:sz w:val="28"/>
          <w:szCs w:val="28"/>
        </w:rPr>
        <w:t>показан Аманский щебеночный карьер.</w:t>
      </w:r>
    </w:p>
    <w:p w14:paraId="01348ADA" w14:textId="77777777" w:rsidR="009F42B7" w:rsidRDefault="009F42B7" w:rsidP="00335612">
      <w:pPr>
        <w:pStyle w:val="a3"/>
        <w:tabs>
          <w:tab w:val="left" w:pos="993"/>
        </w:tabs>
        <w:spacing w:after="0"/>
        <w:ind w:left="0" w:firstLine="426"/>
        <w:jc w:val="both"/>
        <w:rPr>
          <w:rFonts w:ascii="Times New Roman" w:hAnsi="Times New Roman" w:cs="Times New Roman"/>
          <w:sz w:val="28"/>
          <w:szCs w:val="28"/>
        </w:rPr>
      </w:pPr>
    </w:p>
    <w:p w14:paraId="68537CAF" w14:textId="31D028A3" w:rsidR="009F42B7" w:rsidRDefault="009F42B7" w:rsidP="00335612">
      <w:pPr>
        <w:pStyle w:val="a3"/>
        <w:tabs>
          <w:tab w:val="left" w:pos="993"/>
        </w:tabs>
        <w:spacing w:after="0"/>
        <w:ind w:left="0" w:firstLine="426"/>
        <w:jc w:val="both"/>
        <w:rPr>
          <w:rFonts w:ascii="Times New Roman" w:hAnsi="Times New Roman" w:cs="Times New Roman"/>
          <w:sz w:val="28"/>
          <w:szCs w:val="28"/>
        </w:rPr>
      </w:pPr>
      <w:r>
        <w:rPr>
          <w:noProof/>
          <w:lang w:eastAsia="ru-RU"/>
        </w:rPr>
        <w:drawing>
          <wp:inline distT="0" distB="0" distL="0" distR="0" wp14:anchorId="5C09667A" wp14:editId="1F37C6FC">
            <wp:extent cx="2733919" cy="5628252"/>
            <wp:effectExtent l="635" t="0" r="0" b="0"/>
            <wp:docPr id="20349005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8247" t="-677" r="35055"/>
                    <a:stretch>
                      <a:fillRect/>
                    </a:stretch>
                  </pic:blipFill>
                  <pic:spPr bwMode="auto">
                    <a:xfrm rot="5400000">
                      <a:off x="0" y="0"/>
                      <a:ext cx="2741733" cy="5644339"/>
                    </a:xfrm>
                    <a:prstGeom prst="rect">
                      <a:avLst/>
                    </a:prstGeom>
                    <a:noFill/>
                    <a:ln>
                      <a:noFill/>
                    </a:ln>
                    <a:extLst>
                      <a:ext uri="{53640926-AAD7-44D8-BBD7-CCE9431645EC}">
                        <a14:shadowObscured xmlns:a14="http://schemas.microsoft.com/office/drawing/2010/main"/>
                      </a:ext>
                    </a:extLst>
                  </pic:spPr>
                </pic:pic>
              </a:graphicData>
            </a:graphic>
          </wp:inline>
        </w:drawing>
      </w:r>
    </w:p>
    <w:p w14:paraId="7C9DBFD3" w14:textId="77777777" w:rsidR="00185BF4" w:rsidRDefault="00185BF4" w:rsidP="00335612">
      <w:pPr>
        <w:pStyle w:val="a3"/>
        <w:tabs>
          <w:tab w:val="left" w:pos="993"/>
        </w:tabs>
        <w:spacing w:after="0"/>
        <w:ind w:left="0" w:firstLine="426"/>
        <w:jc w:val="both"/>
        <w:rPr>
          <w:rFonts w:ascii="Times New Roman" w:hAnsi="Times New Roman" w:cs="Times New Roman"/>
          <w:sz w:val="28"/>
          <w:szCs w:val="28"/>
        </w:rPr>
      </w:pPr>
    </w:p>
    <w:p w14:paraId="4A31FEF2" w14:textId="7C33F9A7" w:rsidR="00701BB1" w:rsidRPr="00701BB1" w:rsidRDefault="00701BB1" w:rsidP="00335612">
      <w:pPr>
        <w:pStyle w:val="a3"/>
        <w:tabs>
          <w:tab w:val="left" w:pos="993"/>
        </w:tabs>
        <w:spacing w:after="0"/>
        <w:ind w:left="0" w:firstLine="426"/>
        <w:jc w:val="center"/>
        <w:rPr>
          <w:rFonts w:ascii="Times New Roman" w:hAnsi="Times New Roman" w:cs="Times New Roman"/>
          <w:sz w:val="28"/>
          <w:szCs w:val="28"/>
        </w:rPr>
      </w:pPr>
      <w:r w:rsidRPr="00CA4EB9">
        <w:rPr>
          <w:rFonts w:ascii="Times New Roman" w:hAnsi="Times New Roman" w:cs="Times New Roman"/>
          <w:sz w:val="28"/>
          <w:szCs w:val="28"/>
        </w:rPr>
        <w:t>Рисунок</w:t>
      </w:r>
      <w:r w:rsidR="00CA4EB9" w:rsidRPr="00CA4EB9">
        <w:rPr>
          <w:rFonts w:ascii="Times New Roman" w:hAnsi="Times New Roman" w:cs="Times New Roman"/>
          <w:sz w:val="28"/>
          <w:szCs w:val="28"/>
        </w:rPr>
        <w:t xml:space="preserve"> 5 -</w:t>
      </w:r>
      <w:r w:rsidRPr="00CA4EB9">
        <w:rPr>
          <w:rFonts w:ascii="Times New Roman" w:hAnsi="Times New Roman" w:cs="Times New Roman"/>
          <w:sz w:val="28"/>
          <w:szCs w:val="28"/>
        </w:rPr>
        <w:t xml:space="preserve"> Аманский щебеночный карьер</w:t>
      </w:r>
    </w:p>
    <w:p w14:paraId="74E742B5" w14:textId="77777777" w:rsidR="00701BB1" w:rsidRPr="00610BB3" w:rsidRDefault="00701BB1" w:rsidP="00335612">
      <w:pPr>
        <w:pStyle w:val="a3"/>
        <w:tabs>
          <w:tab w:val="left" w:pos="993"/>
        </w:tabs>
        <w:spacing w:after="0"/>
        <w:ind w:left="0" w:firstLine="426"/>
        <w:jc w:val="both"/>
        <w:rPr>
          <w:rFonts w:ascii="Times New Roman" w:hAnsi="Times New Roman" w:cs="Times New Roman"/>
          <w:sz w:val="28"/>
          <w:szCs w:val="28"/>
        </w:rPr>
      </w:pPr>
    </w:p>
    <w:p w14:paraId="3D1C1E21" w14:textId="56DB2B32" w:rsidR="00CD3FBB" w:rsidRDefault="003A5ABC" w:rsidP="00335612">
      <w:pPr>
        <w:pStyle w:val="a3"/>
        <w:tabs>
          <w:tab w:val="left" w:pos="993"/>
        </w:tabs>
        <w:spacing w:after="0"/>
        <w:ind w:left="0" w:firstLine="426"/>
        <w:jc w:val="both"/>
        <w:rPr>
          <w:rFonts w:ascii="Times New Roman" w:hAnsi="Times New Roman" w:cs="Times New Roman"/>
          <w:sz w:val="28"/>
          <w:szCs w:val="28"/>
        </w:rPr>
      </w:pPr>
      <w:r>
        <w:rPr>
          <w:rFonts w:ascii="Times New Roman" w:hAnsi="Times New Roman" w:cs="Times New Roman"/>
          <w:sz w:val="28"/>
          <w:szCs w:val="28"/>
        </w:rPr>
        <w:t xml:space="preserve">Химический состав щебня приведен в таблице </w:t>
      </w:r>
      <w:r w:rsidR="00EF4B05">
        <w:rPr>
          <w:rFonts w:ascii="Times New Roman" w:hAnsi="Times New Roman" w:cs="Times New Roman"/>
          <w:sz w:val="28"/>
          <w:szCs w:val="28"/>
        </w:rPr>
        <w:t>7</w:t>
      </w:r>
      <w:r>
        <w:rPr>
          <w:rFonts w:ascii="Times New Roman" w:hAnsi="Times New Roman" w:cs="Times New Roman"/>
          <w:sz w:val="28"/>
          <w:szCs w:val="28"/>
        </w:rPr>
        <w:t xml:space="preserve">. </w:t>
      </w:r>
    </w:p>
    <w:p w14:paraId="7E7E78DD" w14:textId="77777777" w:rsidR="003A5ABC" w:rsidRDefault="003A5ABC" w:rsidP="00335612">
      <w:pPr>
        <w:pStyle w:val="a3"/>
        <w:tabs>
          <w:tab w:val="left" w:pos="993"/>
        </w:tabs>
        <w:spacing w:after="0"/>
        <w:ind w:left="0" w:firstLine="426"/>
        <w:jc w:val="both"/>
        <w:rPr>
          <w:rFonts w:ascii="Times New Roman" w:hAnsi="Times New Roman" w:cs="Times New Roman"/>
          <w:sz w:val="28"/>
          <w:szCs w:val="28"/>
        </w:rPr>
      </w:pPr>
    </w:p>
    <w:p w14:paraId="42515081" w14:textId="77777777" w:rsidR="00EF4B05" w:rsidRDefault="003A5ABC" w:rsidP="00EF4B05">
      <w:pPr>
        <w:pStyle w:val="a3"/>
        <w:tabs>
          <w:tab w:val="left" w:pos="993"/>
        </w:tabs>
        <w:spacing w:after="0"/>
        <w:ind w:left="0"/>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EF4B05">
        <w:rPr>
          <w:rFonts w:ascii="Times New Roman" w:hAnsi="Times New Roman" w:cs="Times New Roman"/>
          <w:sz w:val="28"/>
          <w:szCs w:val="28"/>
        </w:rPr>
        <w:t>7</w:t>
      </w:r>
      <w:r>
        <w:rPr>
          <w:rFonts w:ascii="Times New Roman" w:hAnsi="Times New Roman" w:cs="Times New Roman"/>
          <w:sz w:val="28"/>
          <w:szCs w:val="28"/>
        </w:rPr>
        <w:t xml:space="preserve"> </w:t>
      </w:r>
    </w:p>
    <w:p w14:paraId="08D3DD62" w14:textId="0CE4D879" w:rsidR="003A5ABC" w:rsidRPr="00033B1F" w:rsidRDefault="003A5ABC" w:rsidP="00335612">
      <w:pPr>
        <w:pStyle w:val="a3"/>
        <w:tabs>
          <w:tab w:val="left" w:pos="993"/>
        </w:tabs>
        <w:spacing w:after="0"/>
        <w:ind w:left="0" w:firstLine="426"/>
        <w:jc w:val="both"/>
        <w:rPr>
          <w:rFonts w:ascii="Times New Roman" w:hAnsi="Times New Roman" w:cs="Times New Roman"/>
          <w:sz w:val="28"/>
          <w:szCs w:val="28"/>
          <w:lang w:val="kk-KZ"/>
        </w:rPr>
      </w:pPr>
      <w:r>
        <w:rPr>
          <w:rFonts w:ascii="Times New Roman" w:hAnsi="Times New Roman" w:cs="Times New Roman"/>
          <w:sz w:val="28"/>
          <w:szCs w:val="28"/>
        </w:rPr>
        <w:t xml:space="preserve">Химический состав </w:t>
      </w:r>
      <w:r w:rsidR="00033B1F">
        <w:rPr>
          <w:rFonts w:ascii="Times New Roman" w:hAnsi="Times New Roman" w:cs="Times New Roman"/>
          <w:sz w:val="28"/>
          <w:szCs w:val="28"/>
          <w:lang w:val="kk-KZ"/>
        </w:rPr>
        <w:t>щебня</w:t>
      </w:r>
    </w:p>
    <w:p w14:paraId="42E0A389" w14:textId="77777777" w:rsidR="003A5ABC" w:rsidRDefault="003A5ABC" w:rsidP="00335612">
      <w:pPr>
        <w:pStyle w:val="a3"/>
        <w:tabs>
          <w:tab w:val="left" w:pos="993"/>
        </w:tabs>
        <w:spacing w:after="0"/>
        <w:ind w:left="0" w:firstLine="426"/>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742"/>
        <w:gridCol w:w="879"/>
        <w:gridCol w:w="879"/>
        <w:gridCol w:w="730"/>
        <w:gridCol w:w="808"/>
        <w:gridCol w:w="711"/>
        <w:gridCol w:w="835"/>
        <w:gridCol w:w="758"/>
        <w:gridCol w:w="699"/>
        <w:gridCol w:w="1474"/>
        <w:gridCol w:w="1033"/>
      </w:tblGrid>
      <w:tr w:rsidR="00215306" w14:paraId="12487514" w14:textId="4AEABAB1" w:rsidTr="00206D24">
        <w:tc>
          <w:tcPr>
            <w:tcW w:w="9345" w:type="dxa"/>
            <w:gridSpan w:val="11"/>
          </w:tcPr>
          <w:p w14:paraId="2A0901F4" w14:textId="2ADB4A80" w:rsidR="00215306" w:rsidRPr="00C20E5B" w:rsidRDefault="00215306" w:rsidP="00504642">
            <w:pPr>
              <w:pStyle w:val="a3"/>
              <w:tabs>
                <w:tab w:val="left" w:pos="993"/>
              </w:tabs>
              <w:ind w:left="0" w:firstLine="426"/>
              <w:jc w:val="center"/>
              <w:rPr>
                <w:rFonts w:ascii="Times New Roman" w:hAnsi="Times New Roman" w:cs="Times New Roman"/>
                <w:sz w:val="28"/>
                <w:szCs w:val="28"/>
              </w:rPr>
            </w:pPr>
            <w:r w:rsidRPr="00C20E5B">
              <w:rPr>
                <w:rFonts w:ascii="Times New Roman" w:hAnsi="Times New Roman" w:cs="Times New Roman"/>
                <w:sz w:val="28"/>
                <w:szCs w:val="28"/>
              </w:rPr>
              <w:t>Химический состав щебня в %, по массе</w:t>
            </w:r>
          </w:p>
        </w:tc>
      </w:tr>
      <w:tr w:rsidR="00504642" w14:paraId="134A3CF9" w14:textId="369CA577" w:rsidTr="00215306">
        <w:tc>
          <w:tcPr>
            <w:tcW w:w="740" w:type="dxa"/>
          </w:tcPr>
          <w:p w14:paraId="28E05CFB" w14:textId="7F9C2114" w:rsidR="00215306" w:rsidRPr="00215306" w:rsidRDefault="00215306" w:rsidP="00504642">
            <w:pPr>
              <w:pStyle w:val="a3"/>
              <w:tabs>
                <w:tab w:val="left" w:pos="993"/>
              </w:tabs>
              <w:ind w:left="0"/>
              <w:jc w:val="center"/>
              <w:rPr>
                <w:rFonts w:ascii="Times New Roman" w:hAnsi="Times New Roman" w:cs="Times New Roman"/>
                <w:sz w:val="28"/>
                <w:szCs w:val="28"/>
              </w:rPr>
            </w:pPr>
            <w:r w:rsidRPr="00215306">
              <w:rPr>
                <w:rFonts w:ascii="Times New Roman" w:hAnsi="Times New Roman" w:cs="Times New Roman"/>
                <w:sz w:val="28"/>
                <w:szCs w:val="28"/>
                <w:lang w:val="en-US"/>
              </w:rPr>
              <w:t>SiO</w:t>
            </w:r>
            <w:r w:rsidRPr="00215306">
              <w:rPr>
                <w:rFonts w:ascii="Times New Roman" w:hAnsi="Times New Roman" w:cs="Times New Roman"/>
                <w:sz w:val="28"/>
                <w:szCs w:val="28"/>
                <w:vertAlign w:val="subscript"/>
                <w:lang w:val="en-US"/>
              </w:rPr>
              <w:t>2</w:t>
            </w:r>
          </w:p>
        </w:tc>
        <w:tc>
          <w:tcPr>
            <w:tcW w:w="877" w:type="dxa"/>
          </w:tcPr>
          <w:p w14:paraId="425BDCCE" w14:textId="23ADF7F9" w:rsidR="00215306" w:rsidRPr="00215306" w:rsidRDefault="00215306" w:rsidP="00504642">
            <w:pPr>
              <w:pStyle w:val="a3"/>
              <w:tabs>
                <w:tab w:val="left" w:pos="993"/>
              </w:tabs>
              <w:ind w:left="0"/>
              <w:jc w:val="center"/>
              <w:rPr>
                <w:rFonts w:ascii="Times New Roman" w:hAnsi="Times New Roman" w:cs="Times New Roman"/>
                <w:sz w:val="28"/>
                <w:szCs w:val="28"/>
              </w:rPr>
            </w:pPr>
            <w:r w:rsidRPr="00215306">
              <w:rPr>
                <w:rFonts w:ascii="Times New Roman" w:hAnsi="Times New Roman" w:cs="Times New Roman"/>
                <w:sz w:val="28"/>
                <w:szCs w:val="28"/>
                <w:lang w:val="en-US"/>
              </w:rPr>
              <w:t>Al</w:t>
            </w:r>
            <w:r w:rsidRPr="00215306">
              <w:rPr>
                <w:rFonts w:ascii="Times New Roman" w:hAnsi="Times New Roman" w:cs="Times New Roman"/>
                <w:sz w:val="28"/>
                <w:szCs w:val="28"/>
                <w:vertAlign w:val="subscript"/>
                <w:lang w:val="en-US"/>
              </w:rPr>
              <w:t>2</w:t>
            </w:r>
            <w:r w:rsidRPr="00215306">
              <w:rPr>
                <w:rFonts w:ascii="Times New Roman" w:hAnsi="Times New Roman" w:cs="Times New Roman"/>
                <w:sz w:val="28"/>
                <w:szCs w:val="28"/>
                <w:lang w:val="en-US"/>
              </w:rPr>
              <w:t>O</w:t>
            </w:r>
            <w:r w:rsidRPr="00215306">
              <w:rPr>
                <w:rFonts w:ascii="Times New Roman" w:hAnsi="Times New Roman" w:cs="Times New Roman"/>
                <w:sz w:val="28"/>
                <w:szCs w:val="28"/>
                <w:vertAlign w:val="subscript"/>
                <w:lang w:val="en-US"/>
              </w:rPr>
              <w:t>3</w:t>
            </w:r>
          </w:p>
        </w:tc>
        <w:tc>
          <w:tcPr>
            <w:tcW w:w="877" w:type="dxa"/>
          </w:tcPr>
          <w:p w14:paraId="59329996" w14:textId="640EE119" w:rsidR="00215306" w:rsidRPr="00215306" w:rsidRDefault="00215306" w:rsidP="00504642">
            <w:pPr>
              <w:pStyle w:val="a3"/>
              <w:tabs>
                <w:tab w:val="left" w:pos="993"/>
              </w:tabs>
              <w:ind w:left="0"/>
              <w:jc w:val="center"/>
              <w:rPr>
                <w:rFonts w:ascii="Times New Roman" w:hAnsi="Times New Roman" w:cs="Times New Roman"/>
                <w:sz w:val="28"/>
                <w:szCs w:val="28"/>
              </w:rPr>
            </w:pPr>
            <w:r w:rsidRPr="00215306">
              <w:rPr>
                <w:rFonts w:ascii="Times New Roman" w:hAnsi="Times New Roman" w:cs="Times New Roman"/>
                <w:sz w:val="28"/>
                <w:szCs w:val="28"/>
                <w:lang w:val="en-US"/>
              </w:rPr>
              <w:t>Fe</w:t>
            </w:r>
            <w:r w:rsidRPr="00215306">
              <w:rPr>
                <w:rFonts w:ascii="Times New Roman" w:hAnsi="Times New Roman" w:cs="Times New Roman"/>
                <w:sz w:val="28"/>
                <w:szCs w:val="28"/>
                <w:vertAlign w:val="subscript"/>
                <w:lang w:val="en-US"/>
              </w:rPr>
              <w:t>2</w:t>
            </w:r>
            <w:r w:rsidRPr="00215306">
              <w:rPr>
                <w:rFonts w:ascii="Times New Roman" w:hAnsi="Times New Roman" w:cs="Times New Roman"/>
                <w:sz w:val="28"/>
                <w:szCs w:val="28"/>
                <w:lang w:val="en-US"/>
              </w:rPr>
              <w:t>O</w:t>
            </w:r>
            <w:r w:rsidRPr="00215306">
              <w:rPr>
                <w:rFonts w:ascii="Times New Roman" w:hAnsi="Times New Roman" w:cs="Times New Roman"/>
                <w:sz w:val="28"/>
                <w:szCs w:val="28"/>
                <w:vertAlign w:val="subscript"/>
                <w:lang w:val="en-US"/>
              </w:rPr>
              <w:t>3</w:t>
            </w:r>
          </w:p>
        </w:tc>
        <w:tc>
          <w:tcPr>
            <w:tcW w:w="729" w:type="dxa"/>
          </w:tcPr>
          <w:p w14:paraId="053AE5AA" w14:textId="29DE6D86" w:rsidR="00215306" w:rsidRPr="00215306" w:rsidRDefault="00215306" w:rsidP="00504642">
            <w:pPr>
              <w:pStyle w:val="a3"/>
              <w:tabs>
                <w:tab w:val="left" w:pos="993"/>
              </w:tabs>
              <w:ind w:left="0"/>
              <w:jc w:val="center"/>
              <w:rPr>
                <w:rFonts w:ascii="Times New Roman" w:hAnsi="Times New Roman" w:cs="Times New Roman"/>
                <w:sz w:val="28"/>
                <w:szCs w:val="28"/>
              </w:rPr>
            </w:pPr>
            <w:r w:rsidRPr="00215306">
              <w:rPr>
                <w:rFonts w:ascii="Times New Roman" w:hAnsi="Times New Roman" w:cs="Times New Roman"/>
                <w:sz w:val="28"/>
                <w:szCs w:val="28"/>
                <w:lang w:val="en-US"/>
              </w:rPr>
              <w:t>CaO</w:t>
            </w:r>
          </w:p>
        </w:tc>
        <w:tc>
          <w:tcPr>
            <w:tcW w:w="806" w:type="dxa"/>
          </w:tcPr>
          <w:p w14:paraId="3F8959E3" w14:textId="551C87AB" w:rsidR="00215306" w:rsidRPr="00215306" w:rsidRDefault="00215306" w:rsidP="00504642">
            <w:pPr>
              <w:pStyle w:val="a3"/>
              <w:tabs>
                <w:tab w:val="left" w:pos="993"/>
              </w:tabs>
              <w:ind w:left="0"/>
              <w:jc w:val="center"/>
              <w:rPr>
                <w:rFonts w:ascii="Times New Roman" w:hAnsi="Times New Roman" w:cs="Times New Roman"/>
                <w:sz w:val="28"/>
                <w:szCs w:val="28"/>
              </w:rPr>
            </w:pPr>
            <w:r w:rsidRPr="00215306">
              <w:rPr>
                <w:rFonts w:ascii="Times New Roman" w:hAnsi="Times New Roman" w:cs="Times New Roman"/>
                <w:sz w:val="28"/>
                <w:szCs w:val="28"/>
                <w:lang w:val="en-US"/>
              </w:rPr>
              <w:t>MgO</w:t>
            </w:r>
          </w:p>
        </w:tc>
        <w:tc>
          <w:tcPr>
            <w:tcW w:w="710" w:type="dxa"/>
          </w:tcPr>
          <w:p w14:paraId="2C2EA256" w14:textId="37AB15EB" w:rsidR="00215306" w:rsidRPr="00215306" w:rsidRDefault="00215306" w:rsidP="00504642">
            <w:pPr>
              <w:pStyle w:val="a3"/>
              <w:tabs>
                <w:tab w:val="left" w:pos="993"/>
              </w:tabs>
              <w:ind w:left="0"/>
              <w:jc w:val="center"/>
              <w:rPr>
                <w:rFonts w:ascii="Times New Roman" w:hAnsi="Times New Roman" w:cs="Times New Roman"/>
                <w:sz w:val="28"/>
                <w:szCs w:val="28"/>
                <w:lang w:val="en-US"/>
              </w:rPr>
            </w:pPr>
            <w:r w:rsidRPr="00215306">
              <w:rPr>
                <w:rFonts w:ascii="Times New Roman" w:hAnsi="Times New Roman" w:cs="Times New Roman"/>
                <w:sz w:val="28"/>
                <w:szCs w:val="28"/>
                <w:lang w:val="en-US"/>
              </w:rPr>
              <w:t>K</w:t>
            </w:r>
            <w:r w:rsidRPr="00215306">
              <w:rPr>
                <w:rFonts w:ascii="Times New Roman" w:hAnsi="Times New Roman" w:cs="Times New Roman"/>
                <w:sz w:val="28"/>
                <w:szCs w:val="28"/>
                <w:vertAlign w:val="subscript"/>
                <w:lang w:val="en-US"/>
              </w:rPr>
              <w:t>2</w:t>
            </w:r>
            <w:r w:rsidRPr="00215306">
              <w:rPr>
                <w:rFonts w:ascii="Times New Roman" w:hAnsi="Times New Roman" w:cs="Times New Roman"/>
                <w:sz w:val="28"/>
                <w:szCs w:val="28"/>
                <w:lang w:val="en-US"/>
              </w:rPr>
              <w:t>O</w:t>
            </w:r>
          </w:p>
        </w:tc>
        <w:tc>
          <w:tcPr>
            <w:tcW w:w="833" w:type="dxa"/>
          </w:tcPr>
          <w:p w14:paraId="7F4A14D0" w14:textId="397497E9" w:rsidR="00215306" w:rsidRPr="00215306" w:rsidRDefault="00215306" w:rsidP="00504642">
            <w:pPr>
              <w:pStyle w:val="a3"/>
              <w:tabs>
                <w:tab w:val="left" w:pos="993"/>
              </w:tabs>
              <w:ind w:left="0"/>
              <w:jc w:val="center"/>
              <w:rPr>
                <w:rFonts w:ascii="Times New Roman" w:hAnsi="Times New Roman" w:cs="Times New Roman"/>
                <w:sz w:val="28"/>
                <w:szCs w:val="28"/>
                <w:lang w:val="en-US"/>
              </w:rPr>
            </w:pPr>
            <w:r w:rsidRPr="00215306">
              <w:rPr>
                <w:rFonts w:ascii="Times New Roman" w:hAnsi="Times New Roman" w:cs="Times New Roman"/>
                <w:sz w:val="28"/>
                <w:szCs w:val="28"/>
                <w:lang w:val="en-US"/>
              </w:rPr>
              <w:t>Na</w:t>
            </w:r>
            <w:r w:rsidRPr="00215306">
              <w:rPr>
                <w:rFonts w:ascii="Times New Roman" w:hAnsi="Times New Roman" w:cs="Times New Roman"/>
                <w:sz w:val="28"/>
                <w:szCs w:val="28"/>
                <w:vertAlign w:val="subscript"/>
                <w:lang w:val="en-US"/>
              </w:rPr>
              <w:t>2</w:t>
            </w:r>
            <w:r w:rsidRPr="00215306">
              <w:rPr>
                <w:rFonts w:ascii="Times New Roman" w:hAnsi="Times New Roman" w:cs="Times New Roman"/>
                <w:sz w:val="28"/>
                <w:szCs w:val="28"/>
                <w:lang w:val="en-US"/>
              </w:rPr>
              <w:t>O</w:t>
            </w:r>
          </w:p>
        </w:tc>
        <w:tc>
          <w:tcPr>
            <w:tcW w:w="756" w:type="dxa"/>
          </w:tcPr>
          <w:p w14:paraId="1E6E9F5A" w14:textId="47369E8A" w:rsidR="00215306" w:rsidRPr="00215306" w:rsidRDefault="00215306" w:rsidP="00504642">
            <w:pPr>
              <w:pStyle w:val="a3"/>
              <w:tabs>
                <w:tab w:val="left" w:pos="993"/>
              </w:tabs>
              <w:ind w:left="0"/>
              <w:jc w:val="center"/>
              <w:rPr>
                <w:rFonts w:ascii="Times New Roman" w:hAnsi="Times New Roman" w:cs="Times New Roman"/>
                <w:sz w:val="28"/>
                <w:szCs w:val="28"/>
                <w:lang w:val="en-US"/>
              </w:rPr>
            </w:pPr>
            <w:r w:rsidRPr="00215306">
              <w:rPr>
                <w:rFonts w:ascii="Times New Roman" w:hAnsi="Times New Roman" w:cs="Times New Roman"/>
                <w:sz w:val="28"/>
                <w:szCs w:val="28"/>
              </w:rPr>
              <w:t>Т</w:t>
            </w:r>
            <w:r w:rsidRPr="00215306">
              <w:rPr>
                <w:rFonts w:ascii="Times New Roman" w:hAnsi="Times New Roman" w:cs="Times New Roman"/>
                <w:sz w:val="28"/>
                <w:szCs w:val="28"/>
                <w:lang w:val="en-US"/>
              </w:rPr>
              <w:t>iO</w:t>
            </w:r>
            <w:r w:rsidRPr="00215306">
              <w:rPr>
                <w:rFonts w:ascii="Times New Roman" w:hAnsi="Times New Roman" w:cs="Times New Roman"/>
                <w:sz w:val="28"/>
                <w:szCs w:val="28"/>
                <w:vertAlign w:val="subscript"/>
                <w:lang w:val="en-US"/>
              </w:rPr>
              <w:t>2</w:t>
            </w:r>
          </w:p>
        </w:tc>
        <w:tc>
          <w:tcPr>
            <w:tcW w:w="698" w:type="dxa"/>
          </w:tcPr>
          <w:p w14:paraId="00F966DE" w14:textId="3E55E50D" w:rsidR="00215306" w:rsidRPr="00215306" w:rsidRDefault="00215306" w:rsidP="00504642">
            <w:pPr>
              <w:pStyle w:val="a3"/>
              <w:tabs>
                <w:tab w:val="left" w:pos="993"/>
              </w:tabs>
              <w:ind w:left="0"/>
              <w:jc w:val="center"/>
              <w:rPr>
                <w:rFonts w:ascii="Times New Roman" w:hAnsi="Times New Roman" w:cs="Times New Roman"/>
                <w:sz w:val="28"/>
                <w:szCs w:val="28"/>
                <w:lang w:val="en-US"/>
              </w:rPr>
            </w:pPr>
            <w:r w:rsidRPr="00215306">
              <w:rPr>
                <w:rFonts w:ascii="Times New Roman" w:hAnsi="Times New Roman" w:cs="Times New Roman"/>
                <w:sz w:val="28"/>
                <w:szCs w:val="28"/>
                <w:lang w:val="en-US"/>
              </w:rPr>
              <w:t>FeO</w:t>
            </w:r>
          </w:p>
        </w:tc>
        <w:tc>
          <w:tcPr>
            <w:tcW w:w="1474" w:type="dxa"/>
          </w:tcPr>
          <w:p w14:paraId="4252F580" w14:textId="77777777" w:rsidR="00215306" w:rsidRDefault="00215306" w:rsidP="00504642">
            <w:pPr>
              <w:pStyle w:val="a3"/>
              <w:tabs>
                <w:tab w:val="left" w:pos="993"/>
              </w:tabs>
              <w:ind w:left="0"/>
              <w:jc w:val="center"/>
              <w:rPr>
                <w:rFonts w:ascii="Times New Roman" w:hAnsi="Times New Roman" w:cs="Times New Roman"/>
                <w:sz w:val="28"/>
                <w:szCs w:val="28"/>
                <w:lang w:val="en-US"/>
              </w:rPr>
            </w:pPr>
            <w:r w:rsidRPr="00215306">
              <w:rPr>
                <w:rFonts w:ascii="Times New Roman" w:hAnsi="Times New Roman" w:cs="Times New Roman"/>
                <w:sz w:val="28"/>
                <w:szCs w:val="28"/>
              </w:rPr>
              <w:t>При</w:t>
            </w:r>
          </w:p>
          <w:p w14:paraId="01E22EF6" w14:textId="7A258AD0" w:rsidR="00215306" w:rsidRPr="00215306" w:rsidRDefault="00215306" w:rsidP="00504642">
            <w:pPr>
              <w:pStyle w:val="a3"/>
              <w:tabs>
                <w:tab w:val="left" w:pos="993"/>
              </w:tabs>
              <w:ind w:left="0"/>
              <w:jc w:val="center"/>
              <w:rPr>
                <w:rFonts w:ascii="Times New Roman" w:hAnsi="Times New Roman" w:cs="Times New Roman"/>
                <w:sz w:val="28"/>
                <w:szCs w:val="28"/>
                <w:lang w:val="en-US"/>
              </w:rPr>
            </w:pPr>
            <w:r w:rsidRPr="00215306">
              <w:rPr>
                <w:rFonts w:ascii="Times New Roman" w:hAnsi="Times New Roman" w:cs="Times New Roman"/>
                <w:sz w:val="28"/>
                <w:szCs w:val="28"/>
              </w:rPr>
              <w:t>меси (</w:t>
            </w:r>
            <w:r w:rsidRPr="00215306">
              <w:rPr>
                <w:rFonts w:ascii="Times New Roman" w:hAnsi="Times New Roman" w:cs="Times New Roman"/>
                <w:sz w:val="28"/>
                <w:szCs w:val="28"/>
                <w:lang w:val="en-US"/>
              </w:rPr>
              <w:t>MnO, P</w:t>
            </w:r>
            <w:r w:rsidRPr="00215306">
              <w:rPr>
                <w:rFonts w:ascii="Times New Roman" w:hAnsi="Times New Roman" w:cs="Times New Roman"/>
                <w:sz w:val="28"/>
                <w:szCs w:val="28"/>
                <w:vertAlign w:val="subscript"/>
                <w:lang w:val="en-US"/>
              </w:rPr>
              <w:t>2</w:t>
            </w:r>
            <w:r w:rsidRPr="00215306">
              <w:rPr>
                <w:rFonts w:ascii="Times New Roman" w:hAnsi="Times New Roman" w:cs="Times New Roman"/>
                <w:sz w:val="28"/>
                <w:szCs w:val="28"/>
                <w:lang w:val="en-US"/>
              </w:rPr>
              <w:t>O</w:t>
            </w:r>
            <w:r w:rsidRPr="00215306">
              <w:rPr>
                <w:rFonts w:ascii="Times New Roman" w:hAnsi="Times New Roman" w:cs="Times New Roman"/>
                <w:sz w:val="28"/>
                <w:szCs w:val="28"/>
                <w:vertAlign w:val="subscript"/>
                <w:lang w:val="en-US"/>
              </w:rPr>
              <w:t>3</w:t>
            </w:r>
            <w:r w:rsidRPr="00215306">
              <w:rPr>
                <w:rFonts w:ascii="Times New Roman" w:hAnsi="Times New Roman" w:cs="Times New Roman"/>
                <w:sz w:val="28"/>
                <w:szCs w:val="28"/>
                <w:lang w:val="en-US"/>
              </w:rPr>
              <w:t>)</w:t>
            </w:r>
          </w:p>
        </w:tc>
        <w:tc>
          <w:tcPr>
            <w:tcW w:w="845" w:type="dxa"/>
          </w:tcPr>
          <w:p w14:paraId="32848612" w14:textId="7699B5D9" w:rsidR="00215306" w:rsidRPr="00215306" w:rsidRDefault="00215306" w:rsidP="00504642">
            <w:pPr>
              <w:pStyle w:val="a3"/>
              <w:tabs>
                <w:tab w:val="left" w:pos="993"/>
              </w:tabs>
              <w:ind w:left="0"/>
              <w:jc w:val="center"/>
              <w:rPr>
                <w:rFonts w:ascii="Times New Roman" w:hAnsi="Times New Roman" w:cs="Times New Roman"/>
                <w:sz w:val="28"/>
                <w:szCs w:val="28"/>
              </w:rPr>
            </w:pPr>
            <w:r w:rsidRPr="00215306">
              <w:rPr>
                <w:rFonts w:ascii="Times New Roman" w:hAnsi="Times New Roman" w:cs="Times New Roman"/>
                <w:sz w:val="28"/>
                <w:szCs w:val="28"/>
              </w:rPr>
              <w:t>П.П.П.</w:t>
            </w:r>
          </w:p>
        </w:tc>
      </w:tr>
      <w:tr w:rsidR="00504642" w14:paraId="7C16A474" w14:textId="21183117" w:rsidTr="00215306">
        <w:tc>
          <w:tcPr>
            <w:tcW w:w="740" w:type="dxa"/>
          </w:tcPr>
          <w:p w14:paraId="2CBC3EDD" w14:textId="2253BB41" w:rsidR="00215306" w:rsidRPr="00215306" w:rsidRDefault="00215306" w:rsidP="00504642">
            <w:pPr>
              <w:pStyle w:val="a3"/>
              <w:tabs>
                <w:tab w:val="left" w:pos="993"/>
              </w:tabs>
              <w:ind w:left="0"/>
              <w:jc w:val="center"/>
              <w:rPr>
                <w:rFonts w:ascii="Times New Roman" w:hAnsi="Times New Roman" w:cs="Times New Roman"/>
                <w:sz w:val="28"/>
                <w:szCs w:val="28"/>
              </w:rPr>
            </w:pPr>
            <w:r w:rsidRPr="00215306">
              <w:rPr>
                <w:rFonts w:ascii="Times New Roman" w:hAnsi="Times New Roman" w:cs="Times New Roman"/>
                <w:sz w:val="28"/>
                <w:szCs w:val="28"/>
              </w:rPr>
              <w:t>54,2</w:t>
            </w:r>
          </w:p>
        </w:tc>
        <w:tc>
          <w:tcPr>
            <w:tcW w:w="877" w:type="dxa"/>
          </w:tcPr>
          <w:p w14:paraId="4CC477C1" w14:textId="25E71E5C" w:rsidR="00215306" w:rsidRPr="00215306" w:rsidRDefault="00215306" w:rsidP="00504642">
            <w:pPr>
              <w:pStyle w:val="a3"/>
              <w:tabs>
                <w:tab w:val="left" w:pos="993"/>
              </w:tabs>
              <w:ind w:left="0"/>
              <w:jc w:val="center"/>
              <w:rPr>
                <w:rFonts w:ascii="Times New Roman" w:hAnsi="Times New Roman" w:cs="Times New Roman"/>
                <w:sz w:val="28"/>
                <w:szCs w:val="28"/>
              </w:rPr>
            </w:pPr>
            <w:r w:rsidRPr="00215306">
              <w:rPr>
                <w:rFonts w:ascii="Times New Roman" w:hAnsi="Times New Roman" w:cs="Times New Roman"/>
                <w:sz w:val="28"/>
                <w:szCs w:val="28"/>
              </w:rPr>
              <w:t>16,7</w:t>
            </w:r>
          </w:p>
        </w:tc>
        <w:tc>
          <w:tcPr>
            <w:tcW w:w="877" w:type="dxa"/>
          </w:tcPr>
          <w:p w14:paraId="28330E4B" w14:textId="7335BFCA" w:rsidR="00215306" w:rsidRPr="00215306" w:rsidRDefault="00215306" w:rsidP="00504642">
            <w:pPr>
              <w:pStyle w:val="a3"/>
              <w:tabs>
                <w:tab w:val="left" w:pos="993"/>
              </w:tabs>
              <w:ind w:left="0"/>
              <w:jc w:val="center"/>
              <w:rPr>
                <w:rFonts w:ascii="Times New Roman" w:hAnsi="Times New Roman" w:cs="Times New Roman"/>
                <w:sz w:val="28"/>
                <w:szCs w:val="28"/>
              </w:rPr>
            </w:pPr>
            <w:r w:rsidRPr="00215306">
              <w:rPr>
                <w:rFonts w:ascii="Times New Roman" w:hAnsi="Times New Roman" w:cs="Times New Roman"/>
                <w:sz w:val="28"/>
                <w:szCs w:val="28"/>
              </w:rPr>
              <w:t>6,5</w:t>
            </w:r>
          </w:p>
        </w:tc>
        <w:tc>
          <w:tcPr>
            <w:tcW w:w="729" w:type="dxa"/>
          </w:tcPr>
          <w:p w14:paraId="49B80B4B" w14:textId="16FF1141" w:rsidR="00215306" w:rsidRPr="00215306" w:rsidRDefault="00215306" w:rsidP="00504642">
            <w:pPr>
              <w:pStyle w:val="a3"/>
              <w:tabs>
                <w:tab w:val="left" w:pos="993"/>
              </w:tabs>
              <w:ind w:left="0"/>
              <w:jc w:val="center"/>
              <w:rPr>
                <w:rFonts w:ascii="Times New Roman" w:hAnsi="Times New Roman" w:cs="Times New Roman"/>
                <w:sz w:val="28"/>
                <w:szCs w:val="28"/>
              </w:rPr>
            </w:pPr>
            <w:r w:rsidRPr="00215306">
              <w:rPr>
                <w:rFonts w:ascii="Times New Roman" w:hAnsi="Times New Roman" w:cs="Times New Roman"/>
                <w:sz w:val="28"/>
                <w:szCs w:val="28"/>
              </w:rPr>
              <w:t>6,1</w:t>
            </w:r>
          </w:p>
        </w:tc>
        <w:tc>
          <w:tcPr>
            <w:tcW w:w="806" w:type="dxa"/>
          </w:tcPr>
          <w:p w14:paraId="349610FE" w14:textId="20D9AC3F" w:rsidR="00215306" w:rsidRPr="00215306" w:rsidRDefault="00215306" w:rsidP="00504642">
            <w:pPr>
              <w:pStyle w:val="a3"/>
              <w:tabs>
                <w:tab w:val="left" w:pos="993"/>
              </w:tabs>
              <w:ind w:left="0"/>
              <w:jc w:val="center"/>
              <w:rPr>
                <w:rFonts w:ascii="Times New Roman" w:hAnsi="Times New Roman" w:cs="Times New Roman"/>
                <w:sz w:val="28"/>
                <w:szCs w:val="28"/>
              </w:rPr>
            </w:pPr>
            <w:r w:rsidRPr="00215306">
              <w:rPr>
                <w:rFonts w:ascii="Times New Roman" w:hAnsi="Times New Roman" w:cs="Times New Roman"/>
                <w:sz w:val="28"/>
                <w:szCs w:val="28"/>
              </w:rPr>
              <w:t>3,4</w:t>
            </w:r>
          </w:p>
        </w:tc>
        <w:tc>
          <w:tcPr>
            <w:tcW w:w="710" w:type="dxa"/>
          </w:tcPr>
          <w:p w14:paraId="4058C1B1" w14:textId="7F1E855F" w:rsidR="00215306" w:rsidRPr="00215306" w:rsidRDefault="00215306" w:rsidP="00504642">
            <w:pPr>
              <w:pStyle w:val="a3"/>
              <w:tabs>
                <w:tab w:val="left" w:pos="993"/>
              </w:tabs>
              <w:ind w:left="0"/>
              <w:jc w:val="center"/>
              <w:rPr>
                <w:rFonts w:ascii="Times New Roman" w:hAnsi="Times New Roman" w:cs="Times New Roman"/>
                <w:sz w:val="28"/>
                <w:szCs w:val="28"/>
              </w:rPr>
            </w:pPr>
            <w:r w:rsidRPr="00215306">
              <w:rPr>
                <w:rFonts w:ascii="Times New Roman" w:hAnsi="Times New Roman" w:cs="Times New Roman"/>
                <w:sz w:val="28"/>
                <w:szCs w:val="28"/>
              </w:rPr>
              <w:t>2,5</w:t>
            </w:r>
          </w:p>
        </w:tc>
        <w:tc>
          <w:tcPr>
            <w:tcW w:w="833" w:type="dxa"/>
          </w:tcPr>
          <w:p w14:paraId="15912F05" w14:textId="3F7BC7CD" w:rsidR="00215306" w:rsidRPr="00215306" w:rsidRDefault="00215306" w:rsidP="00504642">
            <w:pPr>
              <w:pStyle w:val="a3"/>
              <w:tabs>
                <w:tab w:val="left" w:pos="993"/>
              </w:tabs>
              <w:ind w:left="0"/>
              <w:jc w:val="center"/>
              <w:rPr>
                <w:rFonts w:ascii="Times New Roman" w:hAnsi="Times New Roman" w:cs="Times New Roman"/>
                <w:sz w:val="28"/>
                <w:szCs w:val="28"/>
              </w:rPr>
            </w:pPr>
            <w:r w:rsidRPr="00215306">
              <w:rPr>
                <w:rFonts w:ascii="Times New Roman" w:hAnsi="Times New Roman" w:cs="Times New Roman"/>
                <w:sz w:val="28"/>
                <w:szCs w:val="28"/>
              </w:rPr>
              <w:t>3,2</w:t>
            </w:r>
          </w:p>
        </w:tc>
        <w:tc>
          <w:tcPr>
            <w:tcW w:w="756" w:type="dxa"/>
          </w:tcPr>
          <w:p w14:paraId="0A9B1224" w14:textId="647E1403" w:rsidR="00215306" w:rsidRPr="00504642" w:rsidRDefault="00215306"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0,9</w:t>
            </w:r>
          </w:p>
        </w:tc>
        <w:tc>
          <w:tcPr>
            <w:tcW w:w="698" w:type="dxa"/>
          </w:tcPr>
          <w:p w14:paraId="4A1B9DA9" w14:textId="132E8161" w:rsidR="00215306" w:rsidRPr="00504642" w:rsidRDefault="00215306"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lang w:val="en-US"/>
              </w:rPr>
              <w:t>1</w:t>
            </w:r>
            <w:r w:rsidRPr="00504642">
              <w:rPr>
                <w:rFonts w:ascii="Times New Roman" w:hAnsi="Times New Roman" w:cs="Times New Roman"/>
                <w:sz w:val="28"/>
                <w:szCs w:val="28"/>
              </w:rPr>
              <w:t>,5</w:t>
            </w:r>
          </w:p>
        </w:tc>
        <w:tc>
          <w:tcPr>
            <w:tcW w:w="1474" w:type="dxa"/>
          </w:tcPr>
          <w:p w14:paraId="1F34A87E" w14:textId="39E40BDA" w:rsidR="00215306" w:rsidRPr="00504642" w:rsidRDefault="00215306" w:rsidP="00504642">
            <w:pPr>
              <w:tabs>
                <w:tab w:val="left" w:pos="993"/>
              </w:tabs>
              <w:jc w:val="center"/>
              <w:rPr>
                <w:rFonts w:ascii="Times New Roman" w:hAnsi="Times New Roman" w:cs="Times New Roman"/>
                <w:sz w:val="28"/>
                <w:szCs w:val="28"/>
                <w:lang w:val="en-US"/>
              </w:rPr>
            </w:pPr>
            <w:r w:rsidRPr="00504642">
              <w:rPr>
                <w:rFonts w:ascii="Times New Roman" w:hAnsi="Times New Roman" w:cs="Times New Roman"/>
                <w:sz w:val="28"/>
                <w:szCs w:val="28"/>
                <w:lang w:val="en-US"/>
              </w:rPr>
              <w:t>3,5</w:t>
            </w:r>
          </w:p>
        </w:tc>
        <w:tc>
          <w:tcPr>
            <w:tcW w:w="845" w:type="dxa"/>
          </w:tcPr>
          <w:p w14:paraId="381FFCF3" w14:textId="5D3040D9" w:rsidR="00215306" w:rsidRPr="00504642" w:rsidRDefault="00215306"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1,5</w:t>
            </w:r>
          </w:p>
        </w:tc>
      </w:tr>
    </w:tbl>
    <w:p w14:paraId="07FCD068" w14:textId="77777777" w:rsidR="003A5ABC" w:rsidRDefault="003A5ABC" w:rsidP="00335612">
      <w:pPr>
        <w:pStyle w:val="a3"/>
        <w:tabs>
          <w:tab w:val="left" w:pos="993"/>
        </w:tabs>
        <w:spacing w:after="0"/>
        <w:ind w:left="0" w:firstLine="426"/>
        <w:jc w:val="both"/>
        <w:rPr>
          <w:rFonts w:ascii="Times New Roman" w:hAnsi="Times New Roman" w:cs="Times New Roman"/>
          <w:sz w:val="28"/>
          <w:szCs w:val="28"/>
        </w:rPr>
      </w:pPr>
    </w:p>
    <w:p w14:paraId="155E1ED3" w14:textId="0E75B762" w:rsidR="003A5ABC" w:rsidRDefault="003A5ABC" w:rsidP="00335612">
      <w:pPr>
        <w:pStyle w:val="a3"/>
        <w:tabs>
          <w:tab w:val="left" w:pos="993"/>
        </w:tabs>
        <w:spacing w:after="0"/>
        <w:ind w:left="0" w:firstLine="426"/>
        <w:jc w:val="both"/>
        <w:rPr>
          <w:rFonts w:ascii="Times New Roman" w:hAnsi="Times New Roman" w:cs="Times New Roman"/>
          <w:sz w:val="28"/>
          <w:szCs w:val="28"/>
        </w:rPr>
      </w:pPr>
      <w:r>
        <w:rPr>
          <w:rFonts w:ascii="Times New Roman" w:hAnsi="Times New Roman" w:cs="Times New Roman"/>
          <w:sz w:val="28"/>
          <w:szCs w:val="28"/>
        </w:rPr>
        <w:t xml:space="preserve">В таблице </w:t>
      </w:r>
      <w:r w:rsidR="00EF4B05">
        <w:rPr>
          <w:rFonts w:ascii="Times New Roman" w:hAnsi="Times New Roman" w:cs="Times New Roman"/>
          <w:sz w:val="28"/>
          <w:szCs w:val="28"/>
        </w:rPr>
        <w:t>8</w:t>
      </w:r>
      <w:r>
        <w:rPr>
          <w:rFonts w:ascii="Times New Roman" w:hAnsi="Times New Roman" w:cs="Times New Roman"/>
          <w:sz w:val="28"/>
          <w:szCs w:val="28"/>
        </w:rPr>
        <w:t xml:space="preserve"> представлены основные свойства щебня.</w:t>
      </w:r>
    </w:p>
    <w:p w14:paraId="309D7DF0" w14:textId="77777777" w:rsidR="00CD3FBB" w:rsidRDefault="00CD3FBB" w:rsidP="00F3252E">
      <w:pPr>
        <w:pStyle w:val="a3"/>
        <w:tabs>
          <w:tab w:val="left" w:pos="993"/>
        </w:tabs>
        <w:spacing w:after="0" w:line="240" w:lineRule="auto"/>
        <w:ind w:left="0" w:firstLine="426"/>
        <w:jc w:val="both"/>
        <w:rPr>
          <w:rFonts w:ascii="Times New Roman" w:hAnsi="Times New Roman" w:cs="Times New Roman"/>
          <w:sz w:val="28"/>
          <w:szCs w:val="28"/>
        </w:rPr>
      </w:pPr>
    </w:p>
    <w:p w14:paraId="59F5E2E5" w14:textId="77777777" w:rsidR="00EF4B05" w:rsidRDefault="003A5ABC" w:rsidP="00EF4B05">
      <w:pPr>
        <w:pStyle w:val="a3"/>
        <w:tabs>
          <w:tab w:val="left" w:pos="993"/>
        </w:tabs>
        <w:spacing w:after="0"/>
        <w:ind w:left="0"/>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EF4B05">
        <w:rPr>
          <w:rFonts w:ascii="Times New Roman" w:hAnsi="Times New Roman" w:cs="Times New Roman"/>
          <w:sz w:val="28"/>
          <w:szCs w:val="28"/>
        </w:rPr>
        <w:t>8</w:t>
      </w:r>
      <w:r>
        <w:rPr>
          <w:rFonts w:ascii="Times New Roman" w:hAnsi="Times New Roman" w:cs="Times New Roman"/>
          <w:sz w:val="28"/>
          <w:szCs w:val="28"/>
        </w:rPr>
        <w:t xml:space="preserve"> </w:t>
      </w:r>
    </w:p>
    <w:p w14:paraId="50230B74" w14:textId="1D5827A7" w:rsidR="003A5ABC" w:rsidRDefault="003A5ABC" w:rsidP="00335612">
      <w:pPr>
        <w:pStyle w:val="a3"/>
        <w:tabs>
          <w:tab w:val="left" w:pos="993"/>
        </w:tabs>
        <w:spacing w:after="0"/>
        <w:ind w:left="0" w:firstLine="426"/>
        <w:jc w:val="both"/>
        <w:rPr>
          <w:rFonts w:ascii="Times New Roman" w:hAnsi="Times New Roman" w:cs="Times New Roman"/>
          <w:sz w:val="28"/>
          <w:szCs w:val="28"/>
        </w:rPr>
      </w:pPr>
      <w:r>
        <w:rPr>
          <w:rFonts w:ascii="Times New Roman" w:hAnsi="Times New Roman" w:cs="Times New Roman"/>
          <w:sz w:val="28"/>
          <w:szCs w:val="28"/>
        </w:rPr>
        <w:t>Физические свойства щебня</w:t>
      </w:r>
    </w:p>
    <w:tbl>
      <w:tblPr>
        <w:tblStyle w:val="a4"/>
        <w:tblW w:w="9351" w:type="dxa"/>
        <w:tblLook w:val="04A0" w:firstRow="1" w:lastRow="0" w:firstColumn="1" w:lastColumn="0" w:noHBand="0" w:noVBand="1"/>
      </w:tblPr>
      <w:tblGrid>
        <w:gridCol w:w="6522"/>
        <w:gridCol w:w="2829"/>
      </w:tblGrid>
      <w:tr w:rsidR="009A2745" w14:paraId="560FEE00" w14:textId="77777777" w:rsidTr="009A2745">
        <w:trPr>
          <w:trHeight w:val="361"/>
        </w:trPr>
        <w:tc>
          <w:tcPr>
            <w:tcW w:w="6522" w:type="dxa"/>
          </w:tcPr>
          <w:p w14:paraId="7324EEBF" w14:textId="77777777" w:rsidR="009A2745" w:rsidRDefault="009A2745" w:rsidP="00335612">
            <w:pPr>
              <w:pStyle w:val="a3"/>
              <w:tabs>
                <w:tab w:val="left" w:pos="993"/>
              </w:tabs>
              <w:ind w:left="0" w:firstLine="426"/>
              <w:jc w:val="center"/>
              <w:rPr>
                <w:rFonts w:ascii="Times New Roman" w:hAnsi="Times New Roman" w:cs="Times New Roman"/>
                <w:sz w:val="28"/>
                <w:szCs w:val="28"/>
              </w:rPr>
            </w:pPr>
            <w:r>
              <w:rPr>
                <w:rFonts w:ascii="Times New Roman" w:hAnsi="Times New Roman" w:cs="Times New Roman"/>
                <w:sz w:val="28"/>
                <w:szCs w:val="28"/>
              </w:rPr>
              <w:t>Показатель</w:t>
            </w:r>
          </w:p>
        </w:tc>
        <w:tc>
          <w:tcPr>
            <w:tcW w:w="2829" w:type="dxa"/>
          </w:tcPr>
          <w:p w14:paraId="6AE813CA" w14:textId="77777777" w:rsidR="009A2745" w:rsidRDefault="009A2745" w:rsidP="00335612">
            <w:pPr>
              <w:pStyle w:val="a3"/>
              <w:tabs>
                <w:tab w:val="left" w:pos="993"/>
              </w:tabs>
              <w:ind w:left="0" w:firstLine="426"/>
              <w:jc w:val="center"/>
              <w:rPr>
                <w:rFonts w:ascii="Times New Roman" w:hAnsi="Times New Roman" w:cs="Times New Roman"/>
                <w:sz w:val="28"/>
                <w:szCs w:val="28"/>
              </w:rPr>
            </w:pPr>
            <w:r>
              <w:rPr>
                <w:rFonts w:ascii="Times New Roman" w:hAnsi="Times New Roman" w:cs="Times New Roman"/>
                <w:sz w:val="28"/>
                <w:szCs w:val="28"/>
              </w:rPr>
              <w:t>Фактические значения</w:t>
            </w:r>
          </w:p>
        </w:tc>
      </w:tr>
      <w:tr w:rsidR="009A2745" w14:paraId="7E8FEA8E" w14:textId="77777777" w:rsidTr="009A2745">
        <w:trPr>
          <w:trHeight w:val="353"/>
        </w:trPr>
        <w:tc>
          <w:tcPr>
            <w:tcW w:w="6522" w:type="dxa"/>
          </w:tcPr>
          <w:p w14:paraId="3C2A6472" w14:textId="30028907" w:rsidR="009A2745" w:rsidRDefault="009A2745" w:rsidP="00504642">
            <w:pPr>
              <w:pStyle w:val="a3"/>
              <w:tabs>
                <w:tab w:val="left" w:pos="993"/>
              </w:tabs>
              <w:ind w:left="0"/>
              <w:rPr>
                <w:rFonts w:ascii="Times New Roman" w:hAnsi="Times New Roman" w:cs="Times New Roman"/>
                <w:sz w:val="28"/>
                <w:szCs w:val="28"/>
              </w:rPr>
            </w:pPr>
            <w:r>
              <w:rPr>
                <w:rFonts w:ascii="Times New Roman" w:hAnsi="Times New Roman" w:cs="Times New Roman"/>
                <w:sz w:val="28"/>
                <w:szCs w:val="28"/>
              </w:rPr>
              <w:t>Зерновой состав (полные остатки на ситах) фракции 5-20 мм, %</w:t>
            </w:r>
          </w:p>
        </w:tc>
        <w:tc>
          <w:tcPr>
            <w:tcW w:w="2829" w:type="dxa"/>
          </w:tcPr>
          <w:p w14:paraId="415C3937" w14:textId="511EE2EF" w:rsidR="009A2745" w:rsidRDefault="009A2745" w:rsidP="00504642">
            <w:pPr>
              <w:pStyle w:val="a3"/>
              <w:tabs>
                <w:tab w:val="left" w:pos="993"/>
              </w:tabs>
              <w:ind w:left="0" w:firstLine="426"/>
              <w:jc w:val="center"/>
              <w:rPr>
                <w:rFonts w:ascii="Times New Roman" w:hAnsi="Times New Roman" w:cs="Times New Roman"/>
                <w:sz w:val="28"/>
                <w:szCs w:val="28"/>
              </w:rPr>
            </w:pPr>
          </w:p>
        </w:tc>
      </w:tr>
      <w:tr w:rsidR="009A2745" w14:paraId="347443A1" w14:textId="77777777" w:rsidTr="009A2745">
        <w:trPr>
          <w:trHeight w:val="176"/>
        </w:trPr>
        <w:tc>
          <w:tcPr>
            <w:tcW w:w="6522" w:type="dxa"/>
          </w:tcPr>
          <w:p w14:paraId="3EDEB4C7" w14:textId="2930B492" w:rsidR="009A2745" w:rsidRPr="00504642" w:rsidRDefault="009A2745" w:rsidP="00504642">
            <w:pPr>
              <w:tabs>
                <w:tab w:val="left" w:pos="993"/>
              </w:tabs>
              <w:rPr>
                <w:rFonts w:ascii="Times New Roman" w:hAnsi="Times New Roman" w:cs="Times New Roman"/>
                <w:sz w:val="28"/>
                <w:szCs w:val="28"/>
              </w:rPr>
            </w:pPr>
            <w:r w:rsidRPr="00504642">
              <w:rPr>
                <w:rFonts w:ascii="Times New Roman" w:hAnsi="Times New Roman" w:cs="Times New Roman"/>
                <w:sz w:val="28"/>
                <w:szCs w:val="28"/>
              </w:rPr>
              <w:t>- диаметр отверстий сита – 5 мм</w:t>
            </w:r>
          </w:p>
        </w:tc>
        <w:tc>
          <w:tcPr>
            <w:tcW w:w="2829" w:type="dxa"/>
          </w:tcPr>
          <w:p w14:paraId="00CA093E" w14:textId="4EE61633"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95,5</w:t>
            </w:r>
          </w:p>
        </w:tc>
      </w:tr>
      <w:tr w:rsidR="009A2745" w14:paraId="53B4F813" w14:textId="77777777" w:rsidTr="009A2745">
        <w:trPr>
          <w:trHeight w:val="176"/>
        </w:trPr>
        <w:tc>
          <w:tcPr>
            <w:tcW w:w="6522" w:type="dxa"/>
          </w:tcPr>
          <w:p w14:paraId="1B0C4E09" w14:textId="5BB9B078" w:rsidR="009A2745" w:rsidRPr="00504642" w:rsidRDefault="009A2745" w:rsidP="00504642">
            <w:pPr>
              <w:tabs>
                <w:tab w:val="left" w:pos="993"/>
              </w:tabs>
              <w:rPr>
                <w:rFonts w:ascii="Times New Roman" w:hAnsi="Times New Roman" w:cs="Times New Roman"/>
                <w:sz w:val="28"/>
                <w:szCs w:val="28"/>
              </w:rPr>
            </w:pPr>
            <w:r w:rsidRPr="00504642">
              <w:rPr>
                <w:rFonts w:ascii="Times New Roman" w:hAnsi="Times New Roman" w:cs="Times New Roman"/>
                <w:sz w:val="28"/>
                <w:szCs w:val="28"/>
              </w:rPr>
              <w:t>- диаметр отверстий сита – 12,5 мм</w:t>
            </w:r>
          </w:p>
        </w:tc>
        <w:tc>
          <w:tcPr>
            <w:tcW w:w="2829" w:type="dxa"/>
          </w:tcPr>
          <w:p w14:paraId="421A6991" w14:textId="3CCE51A8"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59,3</w:t>
            </w:r>
          </w:p>
        </w:tc>
      </w:tr>
      <w:tr w:rsidR="009A2745" w14:paraId="06B04C45" w14:textId="77777777" w:rsidTr="009A2745">
        <w:trPr>
          <w:trHeight w:val="176"/>
        </w:trPr>
        <w:tc>
          <w:tcPr>
            <w:tcW w:w="6522" w:type="dxa"/>
          </w:tcPr>
          <w:p w14:paraId="5770FBB1" w14:textId="157FC65A" w:rsidR="009A2745" w:rsidRPr="00504642" w:rsidRDefault="009A2745" w:rsidP="00504642">
            <w:pPr>
              <w:tabs>
                <w:tab w:val="left" w:pos="993"/>
              </w:tabs>
              <w:rPr>
                <w:rFonts w:ascii="Times New Roman" w:hAnsi="Times New Roman" w:cs="Times New Roman"/>
                <w:sz w:val="28"/>
                <w:szCs w:val="28"/>
              </w:rPr>
            </w:pPr>
            <w:r w:rsidRPr="00504642">
              <w:rPr>
                <w:rFonts w:ascii="Times New Roman" w:hAnsi="Times New Roman" w:cs="Times New Roman"/>
                <w:sz w:val="28"/>
                <w:szCs w:val="28"/>
              </w:rPr>
              <w:t>- диаметр отверстий сита – 20 мм</w:t>
            </w:r>
          </w:p>
        </w:tc>
        <w:tc>
          <w:tcPr>
            <w:tcW w:w="2829" w:type="dxa"/>
          </w:tcPr>
          <w:p w14:paraId="24749489" w14:textId="33C1C388"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8,3</w:t>
            </w:r>
          </w:p>
        </w:tc>
      </w:tr>
      <w:tr w:rsidR="009A2745" w14:paraId="1135A4E0" w14:textId="77777777" w:rsidTr="009A2745">
        <w:trPr>
          <w:trHeight w:val="184"/>
        </w:trPr>
        <w:tc>
          <w:tcPr>
            <w:tcW w:w="6522" w:type="dxa"/>
          </w:tcPr>
          <w:p w14:paraId="35FC7092" w14:textId="61E92104" w:rsidR="009A2745" w:rsidRPr="00504642" w:rsidRDefault="009A2745" w:rsidP="00504642">
            <w:pPr>
              <w:tabs>
                <w:tab w:val="left" w:pos="993"/>
              </w:tabs>
              <w:rPr>
                <w:rFonts w:ascii="Times New Roman" w:hAnsi="Times New Roman" w:cs="Times New Roman"/>
                <w:sz w:val="28"/>
                <w:szCs w:val="28"/>
              </w:rPr>
            </w:pPr>
            <w:r w:rsidRPr="00504642">
              <w:rPr>
                <w:rFonts w:ascii="Times New Roman" w:hAnsi="Times New Roman" w:cs="Times New Roman"/>
                <w:sz w:val="28"/>
                <w:szCs w:val="28"/>
              </w:rPr>
              <w:t>- диаметр отверстий сита – 25 мм</w:t>
            </w:r>
          </w:p>
        </w:tc>
        <w:tc>
          <w:tcPr>
            <w:tcW w:w="2829" w:type="dxa"/>
          </w:tcPr>
          <w:p w14:paraId="30775CF1" w14:textId="32DE7E1B"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0,5</w:t>
            </w:r>
          </w:p>
        </w:tc>
      </w:tr>
      <w:tr w:rsidR="009A2745" w14:paraId="30F2888D" w14:textId="77777777" w:rsidTr="009A2745">
        <w:trPr>
          <w:trHeight w:val="353"/>
        </w:trPr>
        <w:tc>
          <w:tcPr>
            <w:tcW w:w="6522" w:type="dxa"/>
          </w:tcPr>
          <w:p w14:paraId="722658B2" w14:textId="25AC19FC" w:rsidR="009A2745" w:rsidRDefault="009A2745" w:rsidP="00504642">
            <w:pPr>
              <w:pStyle w:val="a3"/>
              <w:tabs>
                <w:tab w:val="left" w:pos="993"/>
              </w:tabs>
              <w:ind w:left="0"/>
              <w:rPr>
                <w:rFonts w:ascii="Times New Roman" w:hAnsi="Times New Roman" w:cs="Times New Roman"/>
                <w:sz w:val="28"/>
                <w:szCs w:val="28"/>
              </w:rPr>
            </w:pPr>
            <w:r>
              <w:rPr>
                <w:rFonts w:ascii="Times New Roman" w:hAnsi="Times New Roman" w:cs="Times New Roman"/>
                <w:sz w:val="28"/>
                <w:szCs w:val="28"/>
              </w:rPr>
              <w:t>Зерновой состав (полные остатки на ситах) фракции 20-40 мм, %</w:t>
            </w:r>
          </w:p>
        </w:tc>
        <w:tc>
          <w:tcPr>
            <w:tcW w:w="2829" w:type="dxa"/>
          </w:tcPr>
          <w:p w14:paraId="4425A278" w14:textId="53122972" w:rsidR="009A2745" w:rsidRDefault="009A2745" w:rsidP="00504642">
            <w:pPr>
              <w:pStyle w:val="a3"/>
              <w:tabs>
                <w:tab w:val="left" w:pos="993"/>
              </w:tabs>
              <w:ind w:left="0" w:firstLine="426"/>
              <w:jc w:val="center"/>
              <w:rPr>
                <w:rFonts w:ascii="Times New Roman" w:hAnsi="Times New Roman" w:cs="Times New Roman"/>
                <w:sz w:val="28"/>
                <w:szCs w:val="28"/>
              </w:rPr>
            </w:pPr>
          </w:p>
        </w:tc>
      </w:tr>
      <w:tr w:rsidR="009A2745" w14:paraId="74E4C5B5" w14:textId="77777777" w:rsidTr="009A2745">
        <w:trPr>
          <w:trHeight w:val="176"/>
        </w:trPr>
        <w:tc>
          <w:tcPr>
            <w:tcW w:w="6522" w:type="dxa"/>
          </w:tcPr>
          <w:p w14:paraId="17D766E4" w14:textId="73CCAE12" w:rsidR="009A2745" w:rsidRPr="00504642" w:rsidRDefault="009A2745" w:rsidP="00504642">
            <w:pPr>
              <w:tabs>
                <w:tab w:val="left" w:pos="993"/>
              </w:tabs>
              <w:rPr>
                <w:rFonts w:ascii="Times New Roman" w:hAnsi="Times New Roman" w:cs="Times New Roman"/>
                <w:sz w:val="28"/>
                <w:szCs w:val="28"/>
              </w:rPr>
            </w:pPr>
            <w:r w:rsidRPr="00504642">
              <w:rPr>
                <w:rFonts w:ascii="Times New Roman" w:hAnsi="Times New Roman" w:cs="Times New Roman"/>
                <w:sz w:val="28"/>
                <w:szCs w:val="28"/>
              </w:rPr>
              <w:t>- диаметр отверстий сита – 20 мм</w:t>
            </w:r>
          </w:p>
        </w:tc>
        <w:tc>
          <w:tcPr>
            <w:tcW w:w="2829" w:type="dxa"/>
          </w:tcPr>
          <w:p w14:paraId="3D92EDF4" w14:textId="7A70BF50"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97,9</w:t>
            </w:r>
          </w:p>
        </w:tc>
      </w:tr>
      <w:tr w:rsidR="009A2745" w14:paraId="0F37A884" w14:textId="77777777" w:rsidTr="009A2745">
        <w:trPr>
          <w:trHeight w:val="176"/>
        </w:trPr>
        <w:tc>
          <w:tcPr>
            <w:tcW w:w="6522" w:type="dxa"/>
          </w:tcPr>
          <w:p w14:paraId="1F472D11" w14:textId="0E4178B0" w:rsidR="009A2745" w:rsidRPr="00504642" w:rsidRDefault="009A2745" w:rsidP="00504642">
            <w:pPr>
              <w:tabs>
                <w:tab w:val="left" w:pos="993"/>
              </w:tabs>
              <w:rPr>
                <w:rFonts w:ascii="Times New Roman" w:hAnsi="Times New Roman" w:cs="Times New Roman"/>
                <w:sz w:val="28"/>
                <w:szCs w:val="28"/>
              </w:rPr>
            </w:pPr>
            <w:r w:rsidRPr="00504642">
              <w:rPr>
                <w:rFonts w:ascii="Times New Roman" w:hAnsi="Times New Roman" w:cs="Times New Roman"/>
                <w:sz w:val="28"/>
                <w:szCs w:val="28"/>
              </w:rPr>
              <w:t>- диаметр отверстий сита – 30 мм</w:t>
            </w:r>
          </w:p>
        </w:tc>
        <w:tc>
          <w:tcPr>
            <w:tcW w:w="2829" w:type="dxa"/>
          </w:tcPr>
          <w:p w14:paraId="08989BBA" w14:textId="77AB2EED"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54,9</w:t>
            </w:r>
          </w:p>
        </w:tc>
      </w:tr>
      <w:tr w:rsidR="009A2745" w14:paraId="666173A3" w14:textId="77777777" w:rsidTr="009A2745">
        <w:trPr>
          <w:trHeight w:val="184"/>
        </w:trPr>
        <w:tc>
          <w:tcPr>
            <w:tcW w:w="6522" w:type="dxa"/>
          </w:tcPr>
          <w:p w14:paraId="2D0245D8" w14:textId="5758CE10" w:rsidR="009A2745" w:rsidRPr="00504642" w:rsidRDefault="009A2745" w:rsidP="00504642">
            <w:pPr>
              <w:tabs>
                <w:tab w:val="left" w:pos="993"/>
              </w:tabs>
              <w:rPr>
                <w:rFonts w:ascii="Times New Roman" w:hAnsi="Times New Roman" w:cs="Times New Roman"/>
                <w:sz w:val="28"/>
                <w:szCs w:val="28"/>
              </w:rPr>
            </w:pPr>
            <w:r w:rsidRPr="00504642">
              <w:rPr>
                <w:rFonts w:ascii="Times New Roman" w:hAnsi="Times New Roman" w:cs="Times New Roman"/>
                <w:sz w:val="28"/>
                <w:szCs w:val="28"/>
              </w:rPr>
              <w:t>- диаметр отверстий сита – 40 мм</w:t>
            </w:r>
          </w:p>
        </w:tc>
        <w:tc>
          <w:tcPr>
            <w:tcW w:w="2829" w:type="dxa"/>
          </w:tcPr>
          <w:p w14:paraId="4B3E3022" w14:textId="2B7D41CF"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9,6</w:t>
            </w:r>
          </w:p>
        </w:tc>
      </w:tr>
      <w:tr w:rsidR="009A2745" w14:paraId="18B2E619" w14:textId="77777777" w:rsidTr="009A2745">
        <w:trPr>
          <w:trHeight w:val="176"/>
        </w:trPr>
        <w:tc>
          <w:tcPr>
            <w:tcW w:w="6522" w:type="dxa"/>
          </w:tcPr>
          <w:p w14:paraId="52299CA4" w14:textId="235B0B83" w:rsidR="009A2745" w:rsidRPr="00504642" w:rsidRDefault="009A2745" w:rsidP="00504642">
            <w:pPr>
              <w:tabs>
                <w:tab w:val="left" w:pos="993"/>
              </w:tabs>
              <w:rPr>
                <w:rFonts w:ascii="Times New Roman" w:hAnsi="Times New Roman" w:cs="Times New Roman"/>
                <w:sz w:val="28"/>
                <w:szCs w:val="28"/>
              </w:rPr>
            </w:pPr>
            <w:r w:rsidRPr="00504642">
              <w:rPr>
                <w:rFonts w:ascii="Times New Roman" w:hAnsi="Times New Roman" w:cs="Times New Roman"/>
                <w:sz w:val="28"/>
                <w:szCs w:val="28"/>
              </w:rPr>
              <w:t>- диаметр отверстий сита – 50 мм</w:t>
            </w:r>
          </w:p>
        </w:tc>
        <w:tc>
          <w:tcPr>
            <w:tcW w:w="2829" w:type="dxa"/>
          </w:tcPr>
          <w:p w14:paraId="216B2230" w14:textId="6331F93F"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0,4</w:t>
            </w:r>
          </w:p>
        </w:tc>
      </w:tr>
      <w:tr w:rsidR="009A2745" w14:paraId="6531605E" w14:textId="77777777" w:rsidTr="009A2745">
        <w:trPr>
          <w:trHeight w:val="176"/>
        </w:trPr>
        <w:tc>
          <w:tcPr>
            <w:tcW w:w="6522" w:type="dxa"/>
          </w:tcPr>
          <w:p w14:paraId="636D477C" w14:textId="201D151B" w:rsidR="009A2745" w:rsidRPr="00504642" w:rsidRDefault="009A2745" w:rsidP="00504642">
            <w:pPr>
              <w:tabs>
                <w:tab w:val="left" w:pos="993"/>
              </w:tabs>
              <w:rPr>
                <w:rFonts w:ascii="Times New Roman" w:hAnsi="Times New Roman" w:cs="Times New Roman"/>
                <w:sz w:val="28"/>
                <w:szCs w:val="28"/>
              </w:rPr>
            </w:pPr>
            <w:r w:rsidRPr="00504642">
              <w:rPr>
                <w:rFonts w:ascii="Times New Roman" w:hAnsi="Times New Roman" w:cs="Times New Roman"/>
                <w:sz w:val="28"/>
                <w:szCs w:val="28"/>
              </w:rPr>
              <w:t>Насыпная плотность фракции 5-20 мм, кг/м</w:t>
            </w:r>
            <w:r w:rsidRPr="00504642">
              <w:rPr>
                <w:rFonts w:ascii="Times New Roman" w:hAnsi="Times New Roman" w:cs="Times New Roman"/>
                <w:sz w:val="28"/>
                <w:szCs w:val="28"/>
                <w:vertAlign w:val="superscript"/>
              </w:rPr>
              <w:t>3</w:t>
            </w:r>
          </w:p>
        </w:tc>
        <w:tc>
          <w:tcPr>
            <w:tcW w:w="2829" w:type="dxa"/>
          </w:tcPr>
          <w:p w14:paraId="725C5E13" w14:textId="63755D5E"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1340</w:t>
            </w:r>
          </w:p>
        </w:tc>
      </w:tr>
      <w:tr w:rsidR="009A2745" w14:paraId="7B938188" w14:textId="77777777" w:rsidTr="009A2745">
        <w:trPr>
          <w:trHeight w:val="176"/>
        </w:trPr>
        <w:tc>
          <w:tcPr>
            <w:tcW w:w="6522" w:type="dxa"/>
          </w:tcPr>
          <w:p w14:paraId="324AE6D7" w14:textId="2893ED73" w:rsidR="009A2745" w:rsidRPr="00504642" w:rsidRDefault="009A2745" w:rsidP="00504642">
            <w:pPr>
              <w:tabs>
                <w:tab w:val="left" w:pos="993"/>
              </w:tabs>
              <w:rPr>
                <w:rFonts w:ascii="Times New Roman" w:hAnsi="Times New Roman" w:cs="Times New Roman"/>
                <w:sz w:val="28"/>
                <w:szCs w:val="28"/>
              </w:rPr>
            </w:pPr>
            <w:r w:rsidRPr="00504642">
              <w:rPr>
                <w:rFonts w:ascii="Times New Roman" w:hAnsi="Times New Roman" w:cs="Times New Roman"/>
                <w:sz w:val="28"/>
                <w:szCs w:val="28"/>
              </w:rPr>
              <w:t>Насыпная плотность фракции 20-40 мм, кг/м</w:t>
            </w:r>
            <w:r w:rsidRPr="00504642">
              <w:rPr>
                <w:rFonts w:ascii="Times New Roman" w:hAnsi="Times New Roman" w:cs="Times New Roman"/>
                <w:sz w:val="28"/>
                <w:szCs w:val="28"/>
                <w:vertAlign w:val="superscript"/>
              </w:rPr>
              <w:t>3</w:t>
            </w:r>
          </w:p>
        </w:tc>
        <w:tc>
          <w:tcPr>
            <w:tcW w:w="2829" w:type="dxa"/>
          </w:tcPr>
          <w:p w14:paraId="7E86A722" w14:textId="0687DDCD"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1350</w:t>
            </w:r>
          </w:p>
        </w:tc>
      </w:tr>
      <w:tr w:rsidR="009A2745" w14:paraId="6B3DD839" w14:textId="77777777" w:rsidTr="009A2745">
        <w:trPr>
          <w:trHeight w:val="361"/>
        </w:trPr>
        <w:tc>
          <w:tcPr>
            <w:tcW w:w="6522" w:type="dxa"/>
          </w:tcPr>
          <w:p w14:paraId="64DD3E88" w14:textId="1322F22E" w:rsidR="009A2745" w:rsidRDefault="009A2745" w:rsidP="00504642">
            <w:pPr>
              <w:pStyle w:val="a3"/>
              <w:tabs>
                <w:tab w:val="left" w:pos="993"/>
              </w:tabs>
              <w:ind w:left="0"/>
              <w:rPr>
                <w:rFonts w:ascii="Times New Roman" w:hAnsi="Times New Roman" w:cs="Times New Roman"/>
                <w:sz w:val="28"/>
                <w:szCs w:val="28"/>
              </w:rPr>
            </w:pPr>
            <w:bookmarkStart w:id="6" w:name="_Hlk204617772"/>
            <w:r>
              <w:rPr>
                <w:rFonts w:ascii="Times New Roman" w:hAnsi="Times New Roman" w:cs="Times New Roman"/>
                <w:sz w:val="28"/>
                <w:szCs w:val="28"/>
              </w:rPr>
              <w:t>Содержание зерен пластинчатой и игловатой формы фракции 5-20 мм, % не более</w:t>
            </w:r>
            <w:bookmarkEnd w:id="6"/>
          </w:p>
        </w:tc>
        <w:tc>
          <w:tcPr>
            <w:tcW w:w="2829" w:type="dxa"/>
          </w:tcPr>
          <w:p w14:paraId="16B4D8A0" w14:textId="07369484"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3,3</w:t>
            </w:r>
          </w:p>
        </w:tc>
      </w:tr>
      <w:tr w:rsidR="009A2745" w14:paraId="5B824796" w14:textId="77777777" w:rsidTr="009A2745">
        <w:trPr>
          <w:trHeight w:val="353"/>
        </w:trPr>
        <w:tc>
          <w:tcPr>
            <w:tcW w:w="6522" w:type="dxa"/>
          </w:tcPr>
          <w:p w14:paraId="3E9CF918" w14:textId="144F99C6" w:rsidR="009A2745" w:rsidRDefault="009A2745" w:rsidP="00504642">
            <w:pPr>
              <w:pStyle w:val="a3"/>
              <w:tabs>
                <w:tab w:val="left" w:pos="993"/>
              </w:tabs>
              <w:ind w:left="0"/>
              <w:rPr>
                <w:rFonts w:ascii="Times New Roman" w:hAnsi="Times New Roman" w:cs="Times New Roman"/>
                <w:sz w:val="28"/>
                <w:szCs w:val="28"/>
              </w:rPr>
            </w:pPr>
            <w:r>
              <w:rPr>
                <w:rFonts w:ascii="Times New Roman" w:hAnsi="Times New Roman" w:cs="Times New Roman"/>
                <w:sz w:val="28"/>
                <w:szCs w:val="28"/>
              </w:rPr>
              <w:t>Содержание зерен пластинчатой и игловатой формы фракции 20-40 мм, % не более</w:t>
            </w:r>
          </w:p>
        </w:tc>
        <w:tc>
          <w:tcPr>
            <w:tcW w:w="2829" w:type="dxa"/>
          </w:tcPr>
          <w:p w14:paraId="270CE743" w14:textId="53EC3157"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2</w:t>
            </w:r>
          </w:p>
        </w:tc>
      </w:tr>
      <w:tr w:rsidR="009A2745" w14:paraId="4D31D498" w14:textId="77777777" w:rsidTr="009A2745">
        <w:trPr>
          <w:trHeight w:val="361"/>
        </w:trPr>
        <w:tc>
          <w:tcPr>
            <w:tcW w:w="6522" w:type="dxa"/>
          </w:tcPr>
          <w:p w14:paraId="30013895" w14:textId="06A94F80" w:rsidR="009A2745" w:rsidRDefault="009A2745" w:rsidP="00504642">
            <w:pPr>
              <w:pStyle w:val="a3"/>
              <w:tabs>
                <w:tab w:val="left" w:pos="993"/>
              </w:tabs>
              <w:ind w:left="0"/>
              <w:rPr>
                <w:rFonts w:ascii="Times New Roman" w:hAnsi="Times New Roman" w:cs="Times New Roman"/>
                <w:sz w:val="28"/>
                <w:szCs w:val="28"/>
              </w:rPr>
            </w:pPr>
            <w:bookmarkStart w:id="7" w:name="_Hlk204617841"/>
            <w:r>
              <w:rPr>
                <w:rFonts w:ascii="Times New Roman" w:hAnsi="Times New Roman" w:cs="Times New Roman"/>
                <w:sz w:val="28"/>
                <w:szCs w:val="28"/>
              </w:rPr>
              <w:t>Содержание пылевидных и глинистых частиц фракции 5-20 мм, % не более</w:t>
            </w:r>
            <w:bookmarkEnd w:id="7"/>
          </w:p>
        </w:tc>
        <w:tc>
          <w:tcPr>
            <w:tcW w:w="2829" w:type="dxa"/>
          </w:tcPr>
          <w:p w14:paraId="39E485F8" w14:textId="0EF782A2"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0,5</w:t>
            </w:r>
          </w:p>
        </w:tc>
      </w:tr>
      <w:tr w:rsidR="009A2745" w14:paraId="39D59D77" w14:textId="77777777" w:rsidTr="009A2745">
        <w:trPr>
          <w:trHeight w:val="353"/>
        </w:trPr>
        <w:tc>
          <w:tcPr>
            <w:tcW w:w="6522" w:type="dxa"/>
          </w:tcPr>
          <w:p w14:paraId="0BB59973" w14:textId="56AB2AF5" w:rsidR="009A2745" w:rsidRPr="00C17749" w:rsidRDefault="009A2745" w:rsidP="00504642">
            <w:pPr>
              <w:pStyle w:val="a3"/>
              <w:tabs>
                <w:tab w:val="left" w:pos="993"/>
              </w:tabs>
              <w:ind w:left="0"/>
              <w:rPr>
                <w:rFonts w:ascii="Times New Roman" w:hAnsi="Times New Roman" w:cs="Times New Roman"/>
                <w:sz w:val="28"/>
                <w:szCs w:val="28"/>
                <w:vertAlign w:val="superscript"/>
              </w:rPr>
            </w:pPr>
            <w:r>
              <w:rPr>
                <w:rFonts w:ascii="Times New Roman" w:hAnsi="Times New Roman" w:cs="Times New Roman"/>
                <w:sz w:val="28"/>
                <w:szCs w:val="28"/>
              </w:rPr>
              <w:t>Содержание пылевидных и глинистых частиц фракции 20-40 мм, % не более</w:t>
            </w:r>
          </w:p>
        </w:tc>
        <w:tc>
          <w:tcPr>
            <w:tcW w:w="2829" w:type="dxa"/>
          </w:tcPr>
          <w:p w14:paraId="50CC762A" w14:textId="0A577CF4"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0,3</w:t>
            </w:r>
          </w:p>
        </w:tc>
      </w:tr>
      <w:tr w:rsidR="009A2745" w14:paraId="59C8A58E" w14:textId="77777777" w:rsidTr="009A2745">
        <w:trPr>
          <w:trHeight w:val="176"/>
        </w:trPr>
        <w:tc>
          <w:tcPr>
            <w:tcW w:w="6522" w:type="dxa"/>
          </w:tcPr>
          <w:p w14:paraId="5306B2C0" w14:textId="3A4C9E8F" w:rsidR="009A2745" w:rsidRPr="00504642" w:rsidRDefault="009A2745" w:rsidP="00504642">
            <w:pPr>
              <w:tabs>
                <w:tab w:val="left" w:pos="993"/>
              </w:tabs>
              <w:rPr>
                <w:rFonts w:ascii="Times New Roman" w:hAnsi="Times New Roman" w:cs="Times New Roman"/>
                <w:sz w:val="28"/>
                <w:szCs w:val="28"/>
              </w:rPr>
            </w:pPr>
            <w:r w:rsidRPr="00504642">
              <w:rPr>
                <w:rFonts w:ascii="Times New Roman" w:hAnsi="Times New Roman" w:cs="Times New Roman"/>
                <w:sz w:val="28"/>
                <w:szCs w:val="28"/>
              </w:rPr>
              <w:t>Прочность фракции 5-20 мм (дробимость), %</w:t>
            </w:r>
          </w:p>
        </w:tc>
        <w:tc>
          <w:tcPr>
            <w:tcW w:w="2829" w:type="dxa"/>
          </w:tcPr>
          <w:p w14:paraId="43044565" w14:textId="596155F6"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8</w:t>
            </w:r>
          </w:p>
        </w:tc>
      </w:tr>
      <w:tr w:rsidR="009A2745" w14:paraId="45D6290F" w14:textId="77777777" w:rsidTr="009A2745">
        <w:trPr>
          <w:trHeight w:val="361"/>
        </w:trPr>
        <w:tc>
          <w:tcPr>
            <w:tcW w:w="6522" w:type="dxa"/>
          </w:tcPr>
          <w:p w14:paraId="2A11A512" w14:textId="219D72C6" w:rsidR="009A2745" w:rsidRPr="00504642" w:rsidRDefault="009A2745" w:rsidP="00504642">
            <w:pPr>
              <w:tabs>
                <w:tab w:val="left" w:pos="993"/>
              </w:tabs>
              <w:rPr>
                <w:rFonts w:ascii="Times New Roman" w:hAnsi="Times New Roman" w:cs="Times New Roman"/>
                <w:sz w:val="28"/>
                <w:szCs w:val="28"/>
              </w:rPr>
            </w:pPr>
            <w:r w:rsidRPr="00504642">
              <w:rPr>
                <w:rFonts w:ascii="Times New Roman" w:hAnsi="Times New Roman" w:cs="Times New Roman"/>
                <w:sz w:val="28"/>
                <w:szCs w:val="28"/>
              </w:rPr>
              <w:t>Прочность фракции 20-40 мм (дробимость), %</w:t>
            </w:r>
          </w:p>
        </w:tc>
        <w:tc>
          <w:tcPr>
            <w:tcW w:w="2829" w:type="dxa"/>
          </w:tcPr>
          <w:p w14:paraId="01F66B8D" w14:textId="0DA5AC01"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7,5</w:t>
            </w:r>
          </w:p>
        </w:tc>
      </w:tr>
      <w:tr w:rsidR="009A2745" w14:paraId="3113BF48" w14:textId="77777777" w:rsidTr="009A2745">
        <w:trPr>
          <w:trHeight w:val="176"/>
        </w:trPr>
        <w:tc>
          <w:tcPr>
            <w:tcW w:w="6522" w:type="dxa"/>
          </w:tcPr>
          <w:p w14:paraId="79872D13" w14:textId="6795AD10" w:rsidR="009A2745" w:rsidRPr="00504642" w:rsidRDefault="009A2745" w:rsidP="00504642">
            <w:pPr>
              <w:tabs>
                <w:tab w:val="left" w:pos="993"/>
              </w:tabs>
              <w:rPr>
                <w:rFonts w:ascii="Times New Roman" w:hAnsi="Times New Roman" w:cs="Times New Roman"/>
                <w:sz w:val="28"/>
                <w:szCs w:val="28"/>
              </w:rPr>
            </w:pPr>
            <w:r w:rsidRPr="00504642">
              <w:rPr>
                <w:rFonts w:ascii="Times New Roman" w:hAnsi="Times New Roman" w:cs="Times New Roman"/>
                <w:sz w:val="28"/>
                <w:szCs w:val="28"/>
              </w:rPr>
              <w:t>Водопоглощение фракции 5-20 мм, %</w:t>
            </w:r>
          </w:p>
        </w:tc>
        <w:tc>
          <w:tcPr>
            <w:tcW w:w="2829" w:type="dxa"/>
          </w:tcPr>
          <w:p w14:paraId="51D93613" w14:textId="7F54C738"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1,5</w:t>
            </w:r>
          </w:p>
        </w:tc>
      </w:tr>
      <w:tr w:rsidR="009A2745" w14:paraId="06B4CC50" w14:textId="77777777" w:rsidTr="009A2745">
        <w:trPr>
          <w:trHeight w:val="176"/>
        </w:trPr>
        <w:tc>
          <w:tcPr>
            <w:tcW w:w="6522" w:type="dxa"/>
          </w:tcPr>
          <w:p w14:paraId="215C6887" w14:textId="0447109B" w:rsidR="009A2745" w:rsidRPr="00504642" w:rsidRDefault="009A2745" w:rsidP="00504642">
            <w:pPr>
              <w:tabs>
                <w:tab w:val="left" w:pos="993"/>
              </w:tabs>
              <w:rPr>
                <w:rFonts w:ascii="Times New Roman" w:hAnsi="Times New Roman" w:cs="Times New Roman"/>
                <w:sz w:val="28"/>
                <w:szCs w:val="28"/>
              </w:rPr>
            </w:pPr>
            <w:r w:rsidRPr="00504642">
              <w:rPr>
                <w:rFonts w:ascii="Times New Roman" w:hAnsi="Times New Roman" w:cs="Times New Roman"/>
                <w:sz w:val="28"/>
                <w:szCs w:val="28"/>
              </w:rPr>
              <w:t>Водопоглощение фракции 20-40 мм, %</w:t>
            </w:r>
          </w:p>
        </w:tc>
        <w:tc>
          <w:tcPr>
            <w:tcW w:w="2829" w:type="dxa"/>
          </w:tcPr>
          <w:p w14:paraId="7122CB1F" w14:textId="3CFC5039"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0,7</w:t>
            </w:r>
          </w:p>
        </w:tc>
      </w:tr>
      <w:tr w:rsidR="009A2745" w14:paraId="0EC70DD4" w14:textId="77777777" w:rsidTr="009A2745">
        <w:trPr>
          <w:trHeight w:val="176"/>
        </w:trPr>
        <w:tc>
          <w:tcPr>
            <w:tcW w:w="6522" w:type="dxa"/>
          </w:tcPr>
          <w:p w14:paraId="7561961D" w14:textId="624B0254" w:rsidR="009A2745" w:rsidRPr="00504642" w:rsidRDefault="009A2745" w:rsidP="00504642">
            <w:pPr>
              <w:tabs>
                <w:tab w:val="left" w:pos="993"/>
              </w:tabs>
              <w:rPr>
                <w:rFonts w:ascii="Times New Roman" w:hAnsi="Times New Roman" w:cs="Times New Roman"/>
                <w:sz w:val="28"/>
                <w:szCs w:val="28"/>
              </w:rPr>
            </w:pPr>
            <w:r w:rsidRPr="00504642">
              <w:rPr>
                <w:rFonts w:ascii="Times New Roman" w:hAnsi="Times New Roman" w:cs="Times New Roman"/>
                <w:sz w:val="28"/>
                <w:szCs w:val="28"/>
              </w:rPr>
              <w:t>Истираемость фракции 5-20 мм, %</w:t>
            </w:r>
          </w:p>
        </w:tc>
        <w:tc>
          <w:tcPr>
            <w:tcW w:w="2829" w:type="dxa"/>
          </w:tcPr>
          <w:p w14:paraId="3BC8D2D7" w14:textId="77B912BA"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12</w:t>
            </w:r>
          </w:p>
        </w:tc>
      </w:tr>
      <w:tr w:rsidR="009A2745" w14:paraId="3963D22F" w14:textId="77777777" w:rsidTr="009A2745">
        <w:trPr>
          <w:trHeight w:val="184"/>
        </w:trPr>
        <w:tc>
          <w:tcPr>
            <w:tcW w:w="6522" w:type="dxa"/>
          </w:tcPr>
          <w:p w14:paraId="1285EAF5" w14:textId="54B38A0A" w:rsidR="009A2745" w:rsidRPr="00504642" w:rsidRDefault="009A2745" w:rsidP="00504642">
            <w:pPr>
              <w:tabs>
                <w:tab w:val="left" w:pos="993"/>
              </w:tabs>
              <w:rPr>
                <w:rFonts w:ascii="Times New Roman" w:hAnsi="Times New Roman" w:cs="Times New Roman"/>
                <w:sz w:val="28"/>
                <w:szCs w:val="28"/>
              </w:rPr>
            </w:pPr>
            <w:r w:rsidRPr="00504642">
              <w:rPr>
                <w:rFonts w:ascii="Times New Roman" w:hAnsi="Times New Roman" w:cs="Times New Roman"/>
                <w:sz w:val="28"/>
                <w:szCs w:val="28"/>
              </w:rPr>
              <w:t>Истираемость фракции 20-40 мм, %</w:t>
            </w:r>
          </w:p>
        </w:tc>
        <w:tc>
          <w:tcPr>
            <w:tcW w:w="2829" w:type="dxa"/>
          </w:tcPr>
          <w:p w14:paraId="369370FB" w14:textId="19A58EE4"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11</w:t>
            </w:r>
          </w:p>
        </w:tc>
      </w:tr>
      <w:tr w:rsidR="009A2745" w14:paraId="0FE7509D" w14:textId="77777777" w:rsidTr="009A2745">
        <w:trPr>
          <w:trHeight w:val="537"/>
        </w:trPr>
        <w:tc>
          <w:tcPr>
            <w:tcW w:w="6522" w:type="dxa"/>
          </w:tcPr>
          <w:p w14:paraId="18607383" w14:textId="424C2A0C" w:rsidR="009A2745" w:rsidRDefault="009A2745" w:rsidP="00504642">
            <w:pPr>
              <w:pStyle w:val="a3"/>
              <w:tabs>
                <w:tab w:val="left" w:pos="993"/>
              </w:tabs>
              <w:ind w:left="0"/>
              <w:rPr>
                <w:rFonts w:ascii="Times New Roman" w:hAnsi="Times New Roman" w:cs="Times New Roman"/>
                <w:sz w:val="28"/>
                <w:szCs w:val="28"/>
              </w:rPr>
            </w:pPr>
            <w:r>
              <w:rPr>
                <w:rFonts w:ascii="Times New Roman" w:hAnsi="Times New Roman" w:cs="Times New Roman"/>
                <w:sz w:val="28"/>
                <w:szCs w:val="28"/>
              </w:rPr>
              <w:t>Морозостойкость щебня фракции 5-20 мм, 15 циклов в растворе сернокислого натрия, % не более</w:t>
            </w:r>
          </w:p>
        </w:tc>
        <w:tc>
          <w:tcPr>
            <w:tcW w:w="2829" w:type="dxa"/>
          </w:tcPr>
          <w:p w14:paraId="473C19BE" w14:textId="3059675E"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1,7</w:t>
            </w:r>
          </w:p>
        </w:tc>
      </w:tr>
      <w:tr w:rsidR="009A2745" w14:paraId="124A0134" w14:textId="77777777" w:rsidTr="009A2745">
        <w:trPr>
          <w:trHeight w:val="529"/>
        </w:trPr>
        <w:tc>
          <w:tcPr>
            <w:tcW w:w="6522" w:type="dxa"/>
          </w:tcPr>
          <w:p w14:paraId="6CAB0893" w14:textId="143E06AD" w:rsidR="009A2745" w:rsidRDefault="009A2745" w:rsidP="00504642">
            <w:pPr>
              <w:pStyle w:val="a3"/>
              <w:tabs>
                <w:tab w:val="left" w:pos="993"/>
              </w:tabs>
              <w:ind w:left="0"/>
              <w:rPr>
                <w:rFonts w:ascii="Times New Roman" w:hAnsi="Times New Roman" w:cs="Times New Roman"/>
                <w:sz w:val="28"/>
                <w:szCs w:val="28"/>
              </w:rPr>
            </w:pPr>
            <w:r>
              <w:rPr>
                <w:rFonts w:ascii="Times New Roman" w:hAnsi="Times New Roman" w:cs="Times New Roman"/>
                <w:sz w:val="28"/>
                <w:szCs w:val="28"/>
              </w:rPr>
              <w:t>Морозостойкость щебня фракции 20-40 мм, 15 циклов в растворе сернокислого натрия, % не более</w:t>
            </w:r>
          </w:p>
        </w:tc>
        <w:tc>
          <w:tcPr>
            <w:tcW w:w="2829" w:type="dxa"/>
          </w:tcPr>
          <w:p w14:paraId="7874E6E9" w14:textId="2768193C" w:rsidR="009A2745" w:rsidRPr="00504642" w:rsidRDefault="009A2745" w:rsidP="00504642">
            <w:pPr>
              <w:tabs>
                <w:tab w:val="left" w:pos="993"/>
              </w:tabs>
              <w:jc w:val="center"/>
              <w:rPr>
                <w:rFonts w:ascii="Times New Roman" w:hAnsi="Times New Roman" w:cs="Times New Roman"/>
                <w:sz w:val="28"/>
                <w:szCs w:val="28"/>
              </w:rPr>
            </w:pPr>
            <w:r w:rsidRPr="00504642">
              <w:rPr>
                <w:rFonts w:ascii="Times New Roman" w:hAnsi="Times New Roman" w:cs="Times New Roman"/>
                <w:sz w:val="28"/>
                <w:szCs w:val="28"/>
              </w:rPr>
              <w:t>1,5</w:t>
            </w:r>
          </w:p>
        </w:tc>
      </w:tr>
    </w:tbl>
    <w:p w14:paraId="01841833" w14:textId="6B3E3C6A" w:rsidR="003A5ABC" w:rsidRDefault="003A5ABC" w:rsidP="00335612">
      <w:pPr>
        <w:pStyle w:val="a3"/>
        <w:tabs>
          <w:tab w:val="left" w:pos="993"/>
        </w:tabs>
        <w:spacing w:after="0"/>
        <w:ind w:left="0" w:firstLine="426"/>
        <w:jc w:val="both"/>
        <w:rPr>
          <w:rFonts w:ascii="Times New Roman" w:hAnsi="Times New Roman" w:cs="Times New Roman"/>
          <w:sz w:val="28"/>
          <w:szCs w:val="28"/>
          <w:lang w:val="en-US"/>
        </w:rPr>
      </w:pPr>
    </w:p>
    <w:p w14:paraId="4C73F9EB" w14:textId="77777777" w:rsidR="001B7ADD" w:rsidRDefault="00701BB1" w:rsidP="001B7ADD">
      <w:pPr>
        <w:pStyle w:val="a3"/>
        <w:tabs>
          <w:tab w:val="left" w:pos="993"/>
        </w:tabs>
        <w:spacing w:after="0"/>
        <w:ind w:left="0" w:firstLine="426"/>
        <w:jc w:val="both"/>
        <w:rPr>
          <w:rFonts w:ascii="Times New Roman" w:hAnsi="Times New Roman" w:cs="Times New Roman"/>
          <w:sz w:val="28"/>
          <w:szCs w:val="28"/>
        </w:rPr>
      </w:pPr>
      <w:r>
        <w:rPr>
          <w:rFonts w:ascii="Times New Roman" w:hAnsi="Times New Roman" w:cs="Times New Roman"/>
          <w:sz w:val="28"/>
          <w:szCs w:val="28"/>
        </w:rPr>
        <w:t xml:space="preserve">Проведенные лабораторные испытания показали, что крупный заполнитель (щебень) фракции 5-20, 20-40 соответствует </w:t>
      </w:r>
      <w:r w:rsidRPr="009A2745">
        <w:rPr>
          <w:rFonts w:ascii="Times New Roman" w:hAnsi="Times New Roman" w:cs="Times New Roman"/>
          <w:sz w:val="28"/>
          <w:szCs w:val="28"/>
        </w:rPr>
        <w:t>ГОСТ</w:t>
      </w:r>
      <w:r w:rsidR="009A2745" w:rsidRPr="009A2745">
        <w:rPr>
          <w:rFonts w:ascii="Times New Roman" w:hAnsi="Times New Roman" w:cs="Times New Roman"/>
          <w:sz w:val="28"/>
          <w:szCs w:val="28"/>
        </w:rPr>
        <w:t>у</w:t>
      </w:r>
      <w:r w:rsidRPr="009A2745">
        <w:rPr>
          <w:rFonts w:ascii="Times New Roman" w:hAnsi="Times New Roman" w:cs="Times New Roman"/>
          <w:sz w:val="28"/>
          <w:szCs w:val="28"/>
        </w:rPr>
        <w:t xml:space="preserve"> </w:t>
      </w:r>
      <w:r w:rsidR="009A2745" w:rsidRPr="009A2745">
        <w:rPr>
          <w:rFonts w:ascii="Times New Roman" w:hAnsi="Times New Roman" w:cs="Times New Roman"/>
          <w:sz w:val="28"/>
          <w:szCs w:val="28"/>
        </w:rPr>
        <w:t>8267-93</w:t>
      </w:r>
      <w:r w:rsidRPr="009A2745">
        <w:rPr>
          <w:rFonts w:ascii="Times New Roman" w:hAnsi="Times New Roman" w:cs="Times New Roman"/>
          <w:sz w:val="28"/>
          <w:szCs w:val="28"/>
        </w:rPr>
        <w:t>.</w:t>
      </w:r>
    </w:p>
    <w:p w14:paraId="13C1F367" w14:textId="05A2AA82" w:rsidR="00D43FA6" w:rsidRDefault="00D43FA6" w:rsidP="001B7ADD">
      <w:pPr>
        <w:pStyle w:val="a3"/>
        <w:tabs>
          <w:tab w:val="left" w:pos="993"/>
        </w:tabs>
        <w:spacing w:after="0"/>
        <w:ind w:left="0" w:firstLine="426"/>
        <w:jc w:val="both"/>
        <w:rPr>
          <w:rFonts w:ascii="Times New Roman" w:hAnsi="Times New Roman" w:cs="Times New Roman"/>
          <w:sz w:val="28"/>
          <w:szCs w:val="28"/>
        </w:rPr>
      </w:pPr>
      <w:r>
        <w:rPr>
          <w:rFonts w:ascii="Times New Roman" w:hAnsi="Times New Roman" w:cs="Times New Roman"/>
          <w:sz w:val="28"/>
          <w:szCs w:val="28"/>
        </w:rPr>
        <w:t>П</w:t>
      </w:r>
      <w:r w:rsidRPr="00D43FA6">
        <w:rPr>
          <w:rFonts w:ascii="Times New Roman" w:hAnsi="Times New Roman" w:cs="Times New Roman"/>
          <w:sz w:val="28"/>
          <w:szCs w:val="28"/>
        </w:rPr>
        <w:t>рименяемая</w:t>
      </w:r>
      <w:r>
        <w:rPr>
          <w:rFonts w:ascii="Times New Roman" w:hAnsi="Times New Roman" w:cs="Times New Roman"/>
          <w:sz w:val="28"/>
          <w:szCs w:val="28"/>
        </w:rPr>
        <w:t xml:space="preserve"> вода</w:t>
      </w:r>
      <w:r w:rsidRPr="00D43FA6">
        <w:rPr>
          <w:rFonts w:ascii="Times New Roman" w:hAnsi="Times New Roman" w:cs="Times New Roman"/>
          <w:sz w:val="28"/>
          <w:szCs w:val="28"/>
        </w:rPr>
        <w:t xml:space="preserve"> при бетонных работах соответствова</w:t>
      </w:r>
      <w:r w:rsidR="00AE4AB2">
        <w:rPr>
          <w:rFonts w:ascii="Times New Roman" w:hAnsi="Times New Roman" w:cs="Times New Roman"/>
          <w:sz w:val="28"/>
          <w:szCs w:val="28"/>
        </w:rPr>
        <w:t>ла</w:t>
      </w:r>
      <w:r w:rsidRPr="00D43FA6">
        <w:rPr>
          <w:rFonts w:ascii="Times New Roman" w:hAnsi="Times New Roman" w:cs="Times New Roman"/>
          <w:sz w:val="28"/>
          <w:szCs w:val="28"/>
        </w:rPr>
        <w:t xml:space="preserve"> требованиям ТР № 456 от 13.05.2008 г. и ГОСТ 23732.</w:t>
      </w:r>
    </w:p>
    <w:p w14:paraId="66F0C73A" w14:textId="77777777" w:rsidR="0017703E" w:rsidRPr="00D43FA6" w:rsidRDefault="0017703E" w:rsidP="00335612">
      <w:pPr>
        <w:pStyle w:val="a3"/>
        <w:tabs>
          <w:tab w:val="left" w:pos="993"/>
        </w:tabs>
        <w:spacing w:after="0"/>
        <w:ind w:left="0" w:firstLine="426"/>
        <w:jc w:val="both"/>
        <w:rPr>
          <w:rFonts w:ascii="Times New Roman" w:hAnsi="Times New Roman" w:cs="Times New Roman"/>
          <w:sz w:val="28"/>
          <w:szCs w:val="28"/>
        </w:rPr>
      </w:pPr>
    </w:p>
    <w:p w14:paraId="24D46970" w14:textId="42D519C6" w:rsidR="0043204F" w:rsidRDefault="0043204F" w:rsidP="00504642">
      <w:pPr>
        <w:pStyle w:val="a3"/>
        <w:tabs>
          <w:tab w:val="left" w:pos="993"/>
        </w:tabs>
        <w:spacing w:after="0"/>
        <w:ind w:left="0" w:firstLine="426"/>
        <w:jc w:val="both"/>
        <w:rPr>
          <w:rFonts w:ascii="Times New Roman" w:hAnsi="Times New Roman" w:cs="Times New Roman"/>
          <w:b/>
          <w:bCs/>
          <w:sz w:val="28"/>
          <w:szCs w:val="28"/>
        </w:rPr>
      </w:pPr>
      <w:r>
        <w:rPr>
          <w:rFonts w:ascii="Times New Roman" w:hAnsi="Times New Roman" w:cs="Times New Roman"/>
          <w:b/>
          <w:bCs/>
          <w:sz w:val="28"/>
          <w:szCs w:val="28"/>
        </w:rPr>
        <w:t>2.2.</w:t>
      </w:r>
      <w:r w:rsidR="001B7ADD">
        <w:rPr>
          <w:rFonts w:ascii="Times New Roman" w:hAnsi="Times New Roman" w:cs="Times New Roman"/>
          <w:b/>
          <w:bCs/>
          <w:sz w:val="28"/>
          <w:szCs w:val="28"/>
        </w:rPr>
        <w:t>3</w:t>
      </w:r>
      <w:r>
        <w:rPr>
          <w:rFonts w:ascii="Times New Roman" w:hAnsi="Times New Roman" w:cs="Times New Roman"/>
          <w:b/>
          <w:bCs/>
          <w:sz w:val="28"/>
          <w:szCs w:val="28"/>
        </w:rPr>
        <w:t xml:space="preserve"> </w:t>
      </w:r>
      <w:r w:rsidR="00524BC8">
        <w:rPr>
          <w:rFonts w:ascii="Times New Roman" w:hAnsi="Times New Roman" w:cs="Times New Roman"/>
          <w:b/>
          <w:bCs/>
          <w:sz w:val="28"/>
          <w:szCs w:val="28"/>
        </w:rPr>
        <w:t>Характеристики п</w:t>
      </w:r>
      <w:r>
        <w:rPr>
          <w:rFonts w:ascii="Times New Roman" w:hAnsi="Times New Roman" w:cs="Times New Roman"/>
          <w:b/>
          <w:bCs/>
          <w:sz w:val="28"/>
          <w:szCs w:val="28"/>
        </w:rPr>
        <w:t>ластифицирующ</w:t>
      </w:r>
      <w:r w:rsidR="00524BC8">
        <w:rPr>
          <w:rFonts w:ascii="Times New Roman" w:hAnsi="Times New Roman" w:cs="Times New Roman"/>
          <w:b/>
          <w:bCs/>
          <w:sz w:val="28"/>
          <w:szCs w:val="28"/>
        </w:rPr>
        <w:t>ей</w:t>
      </w:r>
      <w:r>
        <w:rPr>
          <w:rFonts w:ascii="Times New Roman" w:hAnsi="Times New Roman" w:cs="Times New Roman"/>
          <w:b/>
          <w:bCs/>
          <w:sz w:val="28"/>
          <w:szCs w:val="28"/>
        </w:rPr>
        <w:t xml:space="preserve"> добавк</w:t>
      </w:r>
      <w:r w:rsidR="00524BC8">
        <w:rPr>
          <w:rFonts w:ascii="Times New Roman" w:hAnsi="Times New Roman" w:cs="Times New Roman"/>
          <w:b/>
          <w:bCs/>
          <w:sz w:val="28"/>
          <w:szCs w:val="28"/>
        </w:rPr>
        <w:t>и</w:t>
      </w:r>
    </w:p>
    <w:p w14:paraId="2A1C4F7C" w14:textId="77777777" w:rsidR="00AE14E9" w:rsidRDefault="00AE14E9" w:rsidP="0094080A">
      <w:pPr>
        <w:pStyle w:val="a3"/>
        <w:tabs>
          <w:tab w:val="left" w:pos="993"/>
        </w:tabs>
        <w:spacing w:after="0" w:line="240" w:lineRule="auto"/>
        <w:ind w:left="567" w:firstLine="426"/>
        <w:jc w:val="both"/>
        <w:rPr>
          <w:rFonts w:ascii="Times New Roman" w:hAnsi="Times New Roman" w:cs="Times New Roman"/>
          <w:b/>
          <w:bCs/>
          <w:sz w:val="28"/>
          <w:szCs w:val="28"/>
        </w:rPr>
      </w:pPr>
    </w:p>
    <w:p w14:paraId="6AECEA34" w14:textId="2B875567" w:rsidR="00AE14E9" w:rsidRPr="00AE14E9" w:rsidRDefault="00E536B3" w:rsidP="00620E90">
      <w:pPr>
        <w:tabs>
          <w:tab w:val="left" w:pos="567"/>
          <w:tab w:val="left" w:pos="993"/>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В качестве пластифицирующей добавки </w:t>
      </w:r>
      <w:r w:rsidR="00AE14E9" w:rsidRPr="00AE14E9">
        <w:rPr>
          <w:rFonts w:ascii="Times New Roman" w:hAnsi="Times New Roman" w:cs="Times New Roman"/>
          <w:sz w:val="28"/>
          <w:szCs w:val="28"/>
        </w:rPr>
        <w:t>использовалась</w:t>
      </w:r>
      <w:r>
        <w:rPr>
          <w:rFonts w:ascii="Times New Roman" w:hAnsi="Times New Roman" w:cs="Times New Roman"/>
          <w:sz w:val="28"/>
          <w:szCs w:val="28"/>
        </w:rPr>
        <w:t xml:space="preserve"> </w:t>
      </w:r>
      <w:r w:rsidR="00AE14E9" w:rsidRPr="00AE14E9">
        <w:rPr>
          <w:rFonts w:ascii="Times New Roman" w:hAnsi="Times New Roman" w:cs="Times New Roman"/>
          <w:sz w:val="28"/>
          <w:szCs w:val="28"/>
        </w:rPr>
        <w:t xml:space="preserve">суперпластифицирующая добавка на основе эфира поликарбоксилата </w:t>
      </w:r>
      <w:r w:rsidR="00AE14E9" w:rsidRPr="00AE14E9">
        <w:rPr>
          <w:rFonts w:ascii="Times New Roman" w:hAnsi="Times New Roman" w:cs="Times New Roman"/>
          <w:sz w:val="28"/>
          <w:szCs w:val="28"/>
          <w:lang w:val="en-US"/>
        </w:rPr>
        <w:t>Master</w:t>
      </w:r>
      <w:r w:rsidR="00AE14E9" w:rsidRPr="00AE14E9">
        <w:rPr>
          <w:rFonts w:ascii="Times New Roman" w:hAnsi="Times New Roman" w:cs="Times New Roman"/>
          <w:sz w:val="28"/>
          <w:szCs w:val="28"/>
        </w:rPr>
        <w:t xml:space="preserve"> </w:t>
      </w:r>
      <w:r w:rsidR="00AE14E9" w:rsidRPr="00AE14E9">
        <w:rPr>
          <w:rFonts w:ascii="Times New Roman" w:hAnsi="Times New Roman" w:cs="Times New Roman"/>
          <w:sz w:val="28"/>
          <w:szCs w:val="28"/>
          <w:lang w:val="en-US"/>
        </w:rPr>
        <w:t>Glenium</w:t>
      </w:r>
      <w:r w:rsidR="00AE14E9" w:rsidRPr="00AE14E9">
        <w:rPr>
          <w:rFonts w:ascii="Times New Roman" w:hAnsi="Times New Roman" w:cs="Times New Roman"/>
          <w:sz w:val="28"/>
          <w:szCs w:val="28"/>
        </w:rPr>
        <w:t xml:space="preserve"> 115. Добавление пластификатора позволяет увеличить подвижность бетонной смеси, снизить количество воды, сэкономить количество цемента без потери прочности бетона, увеличить адгезию. </w:t>
      </w:r>
    </w:p>
    <w:p w14:paraId="1DE1C5E7" w14:textId="78A6CB27" w:rsidR="00AE14E9" w:rsidRDefault="00AE14E9" w:rsidP="00620E90">
      <w:pPr>
        <w:tabs>
          <w:tab w:val="left" w:pos="567"/>
          <w:tab w:val="left" w:pos="993"/>
        </w:tabs>
        <w:spacing w:after="0" w:line="240" w:lineRule="auto"/>
        <w:ind w:firstLine="426"/>
        <w:jc w:val="both"/>
        <w:rPr>
          <w:rFonts w:ascii="Times New Roman" w:hAnsi="Times New Roman" w:cs="Times New Roman"/>
          <w:sz w:val="28"/>
          <w:szCs w:val="28"/>
        </w:rPr>
      </w:pPr>
      <w:r w:rsidRPr="00AE14E9">
        <w:rPr>
          <w:rFonts w:ascii="Times New Roman" w:hAnsi="Times New Roman" w:cs="Times New Roman"/>
          <w:sz w:val="28"/>
          <w:szCs w:val="28"/>
        </w:rPr>
        <w:t xml:space="preserve">В таблице </w:t>
      </w:r>
      <w:r w:rsidR="00EF4B05">
        <w:rPr>
          <w:rFonts w:ascii="Times New Roman" w:hAnsi="Times New Roman" w:cs="Times New Roman"/>
          <w:sz w:val="28"/>
          <w:szCs w:val="28"/>
        </w:rPr>
        <w:t>9</w:t>
      </w:r>
      <w:r w:rsidRPr="00AE14E9">
        <w:rPr>
          <w:rFonts w:ascii="Times New Roman" w:hAnsi="Times New Roman" w:cs="Times New Roman"/>
          <w:sz w:val="28"/>
          <w:szCs w:val="28"/>
        </w:rPr>
        <w:t xml:space="preserve"> представлены основные показатели добавки </w:t>
      </w:r>
      <w:r w:rsidRPr="00AE14E9">
        <w:rPr>
          <w:rFonts w:ascii="Times New Roman" w:hAnsi="Times New Roman" w:cs="Times New Roman"/>
          <w:sz w:val="28"/>
          <w:szCs w:val="28"/>
          <w:lang w:val="en-US"/>
        </w:rPr>
        <w:t>Master</w:t>
      </w:r>
      <w:r w:rsidRPr="00AE14E9">
        <w:rPr>
          <w:rFonts w:ascii="Times New Roman" w:hAnsi="Times New Roman" w:cs="Times New Roman"/>
          <w:sz w:val="28"/>
          <w:szCs w:val="28"/>
        </w:rPr>
        <w:t xml:space="preserve"> </w:t>
      </w:r>
      <w:r w:rsidRPr="00AE14E9">
        <w:rPr>
          <w:rFonts w:ascii="Times New Roman" w:hAnsi="Times New Roman" w:cs="Times New Roman"/>
          <w:sz w:val="28"/>
          <w:szCs w:val="28"/>
          <w:lang w:val="en-US"/>
        </w:rPr>
        <w:t>Glenium</w:t>
      </w:r>
      <w:r w:rsidRPr="00AE14E9">
        <w:rPr>
          <w:rFonts w:ascii="Times New Roman" w:hAnsi="Times New Roman" w:cs="Times New Roman"/>
          <w:sz w:val="28"/>
          <w:szCs w:val="28"/>
        </w:rPr>
        <w:t xml:space="preserve"> 115.</w:t>
      </w:r>
    </w:p>
    <w:p w14:paraId="26BAB43B" w14:textId="77777777" w:rsidR="00E536B3" w:rsidRPr="00AE14E9" w:rsidRDefault="00E536B3" w:rsidP="00620E90">
      <w:pPr>
        <w:tabs>
          <w:tab w:val="left" w:pos="567"/>
          <w:tab w:val="left" w:pos="993"/>
        </w:tabs>
        <w:spacing w:after="0" w:line="240" w:lineRule="auto"/>
        <w:ind w:firstLine="426"/>
        <w:jc w:val="both"/>
        <w:rPr>
          <w:rFonts w:ascii="Times New Roman" w:hAnsi="Times New Roman" w:cs="Times New Roman"/>
          <w:sz w:val="28"/>
          <w:szCs w:val="28"/>
        </w:rPr>
      </w:pPr>
    </w:p>
    <w:p w14:paraId="0B5CAE1E" w14:textId="77777777" w:rsidR="00EF4B05" w:rsidRDefault="00AE14E9" w:rsidP="00620E90">
      <w:pPr>
        <w:tabs>
          <w:tab w:val="left" w:pos="567"/>
          <w:tab w:val="left" w:pos="993"/>
        </w:tabs>
        <w:spacing w:after="0" w:line="240" w:lineRule="auto"/>
        <w:jc w:val="both"/>
        <w:rPr>
          <w:rFonts w:ascii="Times New Roman" w:hAnsi="Times New Roman" w:cs="Times New Roman"/>
          <w:sz w:val="28"/>
          <w:szCs w:val="28"/>
        </w:rPr>
      </w:pPr>
      <w:r w:rsidRPr="00AE14E9">
        <w:rPr>
          <w:rFonts w:ascii="Times New Roman" w:hAnsi="Times New Roman" w:cs="Times New Roman"/>
          <w:sz w:val="28"/>
          <w:szCs w:val="28"/>
        </w:rPr>
        <w:t xml:space="preserve">Таблица </w:t>
      </w:r>
      <w:r w:rsidR="00EF4B05">
        <w:rPr>
          <w:rFonts w:ascii="Times New Roman" w:hAnsi="Times New Roman" w:cs="Times New Roman"/>
          <w:sz w:val="28"/>
          <w:szCs w:val="28"/>
        </w:rPr>
        <w:t>9</w:t>
      </w:r>
    </w:p>
    <w:p w14:paraId="230C7716" w14:textId="3800A23C" w:rsidR="00AE14E9" w:rsidRPr="00AE14E9" w:rsidRDefault="00AE14E9" w:rsidP="00620E90">
      <w:pPr>
        <w:tabs>
          <w:tab w:val="left" w:pos="567"/>
          <w:tab w:val="left" w:pos="993"/>
        </w:tabs>
        <w:spacing w:after="0" w:line="240" w:lineRule="auto"/>
        <w:ind w:firstLine="426"/>
        <w:jc w:val="both"/>
        <w:rPr>
          <w:rFonts w:ascii="Times New Roman" w:hAnsi="Times New Roman" w:cs="Times New Roman"/>
          <w:sz w:val="28"/>
          <w:szCs w:val="28"/>
        </w:rPr>
      </w:pPr>
      <w:r w:rsidRPr="00AE14E9">
        <w:rPr>
          <w:rFonts w:ascii="Times New Roman" w:hAnsi="Times New Roman" w:cs="Times New Roman"/>
          <w:sz w:val="28"/>
          <w:szCs w:val="28"/>
        </w:rPr>
        <w:t xml:space="preserve">Характеристики добавки суперпластификатора </w:t>
      </w:r>
      <w:r w:rsidRPr="00AE14E9">
        <w:rPr>
          <w:rFonts w:ascii="Times New Roman" w:hAnsi="Times New Roman" w:cs="Times New Roman"/>
          <w:sz w:val="28"/>
          <w:szCs w:val="28"/>
          <w:lang w:val="en-US"/>
        </w:rPr>
        <w:t>Master</w:t>
      </w:r>
      <w:r w:rsidRPr="00AE14E9">
        <w:rPr>
          <w:rFonts w:ascii="Times New Roman" w:hAnsi="Times New Roman" w:cs="Times New Roman"/>
          <w:sz w:val="28"/>
          <w:szCs w:val="28"/>
        </w:rPr>
        <w:t xml:space="preserve"> </w:t>
      </w:r>
      <w:r w:rsidRPr="00AE14E9">
        <w:rPr>
          <w:rFonts w:ascii="Times New Roman" w:hAnsi="Times New Roman" w:cs="Times New Roman"/>
          <w:sz w:val="28"/>
          <w:szCs w:val="28"/>
          <w:lang w:val="en-US"/>
        </w:rPr>
        <w:t>Glenium</w:t>
      </w:r>
      <w:r w:rsidRPr="00AE14E9">
        <w:rPr>
          <w:rFonts w:ascii="Times New Roman" w:hAnsi="Times New Roman" w:cs="Times New Roman"/>
          <w:sz w:val="28"/>
          <w:szCs w:val="28"/>
        </w:rPr>
        <w:t xml:space="preserve"> 115</w:t>
      </w:r>
    </w:p>
    <w:p w14:paraId="304153A5" w14:textId="77777777" w:rsidR="00AE14E9" w:rsidRPr="00AE14E9" w:rsidRDefault="00AE14E9" w:rsidP="00620E90">
      <w:pPr>
        <w:tabs>
          <w:tab w:val="left" w:pos="567"/>
          <w:tab w:val="left" w:pos="993"/>
        </w:tabs>
        <w:spacing w:after="0" w:line="240" w:lineRule="auto"/>
        <w:ind w:firstLine="426"/>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8"/>
        <w:gridCol w:w="4808"/>
        <w:gridCol w:w="4152"/>
      </w:tblGrid>
      <w:tr w:rsidR="00AE14E9" w:rsidRPr="00AE14E9" w14:paraId="4235FEA6" w14:textId="77777777" w:rsidTr="00504642">
        <w:trPr>
          <w:trHeight w:val="254"/>
        </w:trPr>
        <w:tc>
          <w:tcPr>
            <w:tcW w:w="347" w:type="pct"/>
            <w:vAlign w:val="center"/>
          </w:tcPr>
          <w:p w14:paraId="5532B3D0" w14:textId="77777777" w:rsidR="00AE14E9" w:rsidRPr="00AE14E9" w:rsidRDefault="00AE14E9" w:rsidP="00620E90">
            <w:pPr>
              <w:spacing w:line="240" w:lineRule="auto"/>
              <w:jc w:val="center"/>
              <w:rPr>
                <w:rFonts w:ascii="Times New Roman" w:hAnsi="Times New Roman" w:cs="Times New Roman"/>
                <w:sz w:val="28"/>
                <w:szCs w:val="28"/>
              </w:rPr>
            </w:pPr>
            <w:bookmarkStart w:id="8" w:name="_Hlk133875538"/>
            <w:r w:rsidRPr="00AE14E9">
              <w:rPr>
                <w:rFonts w:ascii="Times New Roman" w:hAnsi="Times New Roman" w:cs="Times New Roman"/>
                <w:sz w:val="28"/>
                <w:szCs w:val="28"/>
              </w:rPr>
              <w:t>№</w:t>
            </w:r>
          </w:p>
        </w:tc>
        <w:tc>
          <w:tcPr>
            <w:tcW w:w="2497" w:type="pct"/>
            <w:vAlign w:val="center"/>
          </w:tcPr>
          <w:p w14:paraId="1529085C" w14:textId="77777777" w:rsidR="00AE14E9" w:rsidRPr="00AE14E9" w:rsidRDefault="00AE14E9" w:rsidP="00620E90">
            <w:pPr>
              <w:spacing w:line="240" w:lineRule="auto"/>
              <w:jc w:val="center"/>
              <w:rPr>
                <w:rFonts w:ascii="Times New Roman" w:hAnsi="Times New Roman" w:cs="Times New Roman"/>
                <w:b/>
                <w:bCs/>
                <w:sz w:val="28"/>
                <w:szCs w:val="28"/>
                <w:lang w:eastAsia="ja-JP"/>
              </w:rPr>
            </w:pPr>
            <w:r w:rsidRPr="00AE14E9">
              <w:rPr>
                <w:rFonts w:ascii="Times New Roman" w:hAnsi="Times New Roman" w:cs="Times New Roman"/>
                <w:sz w:val="28"/>
                <w:szCs w:val="28"/>
                <w:lang w:eastAsia="ja-JP"/>
              </w:rPr>
              <w:t>Характеристика</w:t>
            </w:r>
          </w:p>
        </w:tc>
        <w:tc>
          <w:tcPr>
            <w:tcW w:w="2156" w:type="pct"/>
            <w:vAlign w:val="center"/>
          </w:tcPr>
          <w:p w14:paraId="62326412" w14:textId="77777777" w:rsidR="00AE14E9" w:rsidRPr="00AE14E9" w:rsidRDefault="00AE14E9" w:rsidP="00620E90">
            <w:pPr>
              <w:spacing w:line="240" w:lineRule="auto"/>
              <w:jc w:val="center"/>
              <w:rPr>
                <w:rFonts w:ascii="Times New Roman" w:hAnsi="Times New Roman" w:cs="Times New Roman"/>
                <w:sz w:val="28"/>
                <w:szCs w:val="28"/>
                <w:lang w:eastAsia="ja-JP"/>
              </w:rPr>
            </w:pPr>
            <w:r w:rsidRPr="00AE14E9">
              <w:rPr>
                <w:rFonts w:ascii="Times New Roman" w:hAnsi="Times New Roman" w:cs="Times New Roman"/>
                <w:sz w:val="28"/>
                <w:szCs w:val="28"/>
                <w:lang w:eastAsia="ja-JP"/>
              </w:rPr>
              <w:t>Показатель</w:t>
            </w:r>
          </w:p>
        </w:tc>
      </w:tr>
      <w:tr w:rsidR="00AE14E9" w:rsidRPr="00AE14E9" w14:paraId="260B65F7" w14:textId="77777777" w:rsidTr="00940343">
        <w:trPr>
          <w:trHeight w:val="281"/>
        </w:trPr>
        <w:tc>
          <w:tcPr>
            <w:tcW w:w="347" w:type="pct"/>
            <w:vAlign w:val="center"/>
          </w:tcPr>
          <w:p w14:paraId="2C7706AA" w14:textId="77777777" w:rsidR="00AE14E9" w:rsidRPr="00AE14E9" w:rsidRDefault="00AE14E9" w:rsidP="00620E90">
            <w:pPr>
              <w:spacing w:after="0" w:line="240" w:lineRule="auto"/>
              <w:jc w:val="center"/>
              <w:rPr>
                <w:rFonts w:ascii="Times New Roman" w:hAnsi="Times New Roman" w:cs="Times New Roman"/>
                <w:sz w:val="28"/>
                <w:szCs w:val="28"/>
                <w:lang w:eastAsia="ja-JP"/>
              </w:rPr>
            </w:pPr>
            <w:r w:rsidRPr="00AE14E9">
              <w:rPr>
                <w:rFonts w:ascii="Times New Roman" w:hAnsi="Times New Roman" w:cs="Times New Roman"/>
                <w:sz w:val="28"/>
                <w:szCs w:val="28"/>
                <w:lang w:eastAsia="ja-JP"/>
              </w:rPr>
              <w:t>1</w:t>
            </w:r>
          </w:p>
        </w:tc>
        <w:tc>
          <w:tcPr>
            <w:tcW w:w="2497" w:type="pct"/>
            <w:vAlign w:val="center"/>
          </w:tcPr>
          <w:p w14:paraId="6D4771DC" w14:textId="6C6FC17A" w:rsidR="00AE14E9" w:rsidRPr="00AE14E9" w:rsidRDefault="00AE14E9" w:rsidP="00620E90">
            <w:pPr>
              <w:spacing w:after="0" w:line="240" w:lineRule="auto"/>
              <w:jc w:val="center"/>
              <w:rPr>
                <w:rFonts w:ascii="Times New Roman" w:hAnsi="Times New Roman" w:cs="Times New Roman"/>
                <w:sz w:val="28"/>
                <w:szCs w:val="28"/>
              </w:rPr>
            </w:pPr>
            <w:r w:rsidRPr="00AE14E9">
              <w:rPr>
                <w:rFonts w:ascii="Times New Roman" w:hAnsi="Times New Roman" w:cs="Times New Roman"/>
                <w:sz w:val="28"/>
                <w:szCs w:val="28"/>
              </w:rPr>
              <w:t>Цвет</w:t>
            </w:r>
          </w:p>
        </w:tc>
        <w:tc>
          <w:tcPr>
            <w:tcW w:w="2156" w:type="pct"/>
            <w:vAlign w:val="center"/>
          </w:tcPr>
          <w:p w14:paraId="68E7F769" w14:textId="77777777" w:rsidR="00AE14E9" w:rsidRPr="00AE14E9" w:rsidRDefault="00AE14E9" w:rsidP="00620E90">
            <w:pPr>
              <w:spacing w:after="0" w:line="240" w:lineRule="auto"/>
              <w:jc w:val="center"/>
              <w:rPr>
                <w:rFonts w:ascii="Times New Roman" w:hAnsi="Times New Roman" w:cs="Times New Roman"/>
                <w:sz w:val="28"/>
                <w:szCs w:val="28"/>
                <w:lang w:eastAsia="ja-JP"/>
              </w:rPr>
            </w:pPr>
            <w:r w:rsidRPr="00AE14E9">
              <w:rPr>
                <w:rFonts w:ascii="Times New Roman" w:hAnsi="Times New Roman" w:cs="Times New Roman"/>
                <w:sz w:val="28"/>
                <w:szCs w:val="28"/>
                <w:lang w:val="en-US"/>
              </w:rPr>
              <w:t>C</w:t>
            </w:r>
            <w:r w:rsidRPr="00AE14E9">
              <w:rPr>
                <w:rFonts w:ascii="Times New Roman" w:hAnsi="Times New Roman" w:cs="Times New Roman"/>
                <w:sz w:val="28"/>
                <w:szCs w:val="28"/>
              </w:rPr>
              <w:t>ветло-коричневый цвет</w:t>
            </w:r>
          </w:p>
        </w:tc>
      </w:tr>
      <w:tr w:rsidR="00AE14E9" w:rsidRPr="00AE14E9" w14:paraId="3A925FC0" w14:textId="77777777" w:rsidTr="00504642">
        <w:trPr>
          <w:trHeight w:val="270"/>
        </w:trPr>
        <w:tc>
          <w:tcPr>
            <w:tcW w:w="347" w:type="pct"/>
            <w:vAlign w:val="center"/>
          </w:tcPr>
          <w:p w14:paraId="1E538103" w14:textId="77777777" w:rsidR="00AE14E9" w:rsidRPr="00AE14E9" w:rsidRDefault="00AE14E9" w:rsidP="00620E90">
            <w:pPr>
              <w:spacing w:after="0" w:line="240" w:lineRule="auto"/>
              <w:jc w:val="center"/>
              <w:rPr>
                <w:rFonts w:ascii="Times New Roman" w:hAnsi="Times New Roman" w:cs="Times New Roman"/>
                <w:sz w:val="28"/>
                <w:szCs w:val="28"/>
                <w:lang w:eastAsia="ja-JP"/>
              </w:rPr>
            </w:pPr>
            <w:r w:rsidRPr="00AE14E9">
              <w:rPr>
                <w:rFonts w:ascii="Times New Roman" w:hAnsi="Times New Roman" w:cs="Times New Roman"/>
                <w:sz w:val="28"/>
                <w:szCs w:val="28"/>
                <w:lang w:eastAsia="ja-JP"/>
              </w:rPr>
              <w:t>2</w:t>
            </w:r>
          </w:p>
        </w:tc>
        <w:tc>
          <w:tcPr>
            <w:tcW w:w="2497" w:type="pct"/>
            <w:vAlign w:val="center"/>
          </w:tcPr>
          <w:p w14:paraId="0489001F" w14:textId="77777777" w:rsidR="00AE14E9" w:rsidRPr="00AE14E9" w:rsidRDefault="00AE14E9" w:rsidP="00620E90">
            <w:pPr>
              <w:spacing w:after="0" w:line="240" w:lineRule="auto"/>
              <w:jc w:val="center"/>
              <w:rPr>
                <w:rFonts w:ascii="Times New Roman" w:hAnsi="Times New Roman" w:cs="Times New Roman"/>
                <w:sz w:val="28"/>
                <w:szCs w:val="28"/>
              </w:rPr>
            </w:pPr>
            <w:r w:rsidRPr="00AE14E9">
              <w:rPr>
                <w:rFonts w:ascii="Times New Roman" w:hAnsi="Times New Roman" w:cs="Times New Roman"/>
                <w:sz w:val="28"/>
                <w:szCs w:val="28"/>
              </w:rPr>
              <w:t>Плотность, кг/л</w:t>
            </w:r>
          </w:p>
        </w:tc>
        <w:tc>
          <w:tcPr>
            <w:tcW w:w="2156" w:type="pct"/>
            <w:vAlign w:val="center"/>
          </w:tcPr>
          <w:p w14:paraId="16D6694D" w14:textId="77777777" w:rsidR="00AE14E9" w:rsidRPr="00AE14E9" w:rsidRDefault="00AE14E9" w:rsidP="00620E90">
            <w:pPr>
              <w:spacing w:after="0" w:line="240" w:lineRule="auto"/>
              <w:jc w:val="center"/>
              <w:rPr>
                <w:rFonts w:ascii="Times New Roman" w:hAnsi="Times New Roman" w:cs="Times New Roman"/>
                <w:sz w:val="28"/>
                <w:szCs w:val="28"/>
              </w:rPr>
            </w:pPr>
            <w:r w:rsidRPr="00AE14E9">
              <w:rPr>
                <w:rFonts w:ascii="Times New Roman" w:hAnsi="Times New Roman" w:cs="Times New Roman"/>
                <w:sz w:val="28"/>
                <w:szCs w:val="28"/>
              </w:rPr>
              <w:t>1,05-1,09</w:t>
            </w:r>
          </w:p>
        </w:tc>
      </w:tr>
      <w:tr w:rsidR="00AE14E9" w:rsidRPr="00AE14E9" w14:paraId="38B4AA4D" w14:textId="77777777" w:rsidTr="00504642">
        <w:trPr>
          <w:trHeight w:val="270"/>
        </w:trPr>
        <w:tc>
          <w:tcPr>
            <w:tcW w:w="347" w:type="pct"/>
            <w:vAlign w:val="center"/>
          </w:tcPr>
          <w:p w14:paraId="1C702C1B" w14:textId="77777777" w:rsidR="00AE14E9" w:rsidRPr="00AE14E9" w:rsidRDefault="00AE14E9" w:rsidP="00620E90">
            <w:pPr>
              <w:spacing w:after="0" w:line="240" w:lineRule="auto"/>
              <w:jc w:val="center"/>
              <w:rPr>
                <w:rFonts w:ascii="Times New Roman" w:hAnsi="Times New Roman" w:cs="Times New Roman"/>
                <w:sz w:val="28"/>
                <w:szCs w:val="28"/>
                <w:lang w:eastAsia="ja-JP"/>
              </w:rPr>
            </w:pPr>
            <w:r w:rsidRPr="00AE14E9">
              <w:rPr>
                <w:rFonts w:ascii="Times New Roman" w:hAnsi="Times New Roman" w:cs="Times New Roman"/>
                <w:sz w:val="28"/>
                <w:szCs w:val="28"/>
                <w:lang w:eastAsia="ja-JP"/>
              </w:rPr>
              <w:t>3</w:t>
            </w:r>
          </w:p>
        </w:tc>
        <w:tc>
          <w:tcPr>
            <w:tcW w:w="2497" w:type="pct"/>
            <w:vAlign w:val="center"/>
          </w:tcPr>
          <w:p w14:paraId="1658DC1B" w14:textId="77777777" w:rsidR="00AE14E9" w:rsidRPr="00AE14E9" w:rsidRDefault="00AE14E9" w:rsidP="00620E90">
            <w:pPr>
              <w:spacing w:after="0" w:line="240" w:lineRule="auto"/>
              <w:jc w:val="center"/>
              <w:rPr>
                <w:rFonts w:ascii="Times New Roman" w:hAnsi="Times New Roman" w:cs="Times New Roman"/>
                <w:sz w:val="28"/>
                <w:szCs w:val="28"/>
              </w:rPr>
            </w:pPr>
            <w:r w:rsidRPr="00AE14E9">
              <w:rPr>
                <w:rFonts w:ascii="Times New Roman" w:hAnsi="Times New Roman" w:cs="Times New Roman"/>
                <w:sz w:val="28"/>
                <w:szCs w:val="28"/>
              </w:rPr>
              <w:t>Содержание хлоридов, %</w:t>
            </w:r>
          </w:p>
        </w:tc>
        <w:tc>
          <w:tcPr>
            <w:tcW w:w="2156" w:type="pct"/>
            <w:vAlign w:val="center"/>
          </w:tcPr>
          <w:p w14:paraId="6A00B88B" w14:textId="77777777" w:rsidR="00AE14E9" w:rsidRPr="00AE14E9" w:rsidRDefault="00AE14E9" w:rsidP="00620E90">
            <w:pPr>
              <w:spacing w:after="0" w:line="240" w:lineRule="auto"/>
              <w:jc w:val="center"/>
              <w:rPr>
                <w:rFonts w:ascii="Times New Roman" w:hAnsi="Times New Roman" w:cs="Times New Roman"/>
                <w:sz w:val="28"/>
                <w:szCs w:val="28"/>
                <w:lang w:val="en-US"/>
              </w:rPr>
            </w:pPr>
            <w:r w:rsidRPr="00AE14E9">
              <w:rPr>
                <w:rFonts w:ascii="Times New Roman" w:hAnsi="Times New Roman" w:cs="Times New Roman"/>
                <w:sz w:val="28"/>
                <w:szCs w:val="28"/>
                <w:lang w:val="en-US"/>
              </w:rPr>
              <w:t>&lt;0,1</w:t>
            </w:r>
          </w:p>
        </w:tc>
      </w:tr>
      <w:tr w:rsidR="00AE14E9" w:rsidRPr="00AE14E9" w14:paraId="01166608" w14:textId="77777777" w:rsidTr="00504642">
        <w:trPr>
          <w:trHeight w:val="70"/>
        </w:trPr>
        <w:tc>
          <w:tcPr>
            <w:tcW w:w="347" w:type="pct"/>
            <w:vAlign w:val="center"/>
          </w:tcPr>
          <w:p w14:paraId="05F624D7" w14:textId="77777777" w:rsidR="00AE14E9" w:rsidRPr="00AE14E9" w:rsidRDefault="00AE14E9" w:rsidP="00620E90">
            <w:pPr>
              <w:spacing w:after="0" w:line="240" w:lineRule="auto"/>
              <w:jc w:val="center"/>
              <w:rPr>
                <w:rFonts w:ascii="Times New Roman" w:hAnsi="Times New Roman" w:cs="Times New Roman"/>
                <w:sz w:val="28"/>
                <w:szCs w:val="28"/>
                <w:lang w:val="en-US" w:eastAsia="ja-JP"/>
              </w:rPr>
            </w:pPr>
            <w:r w:rsidRPr="00AE14E9">
              <w:rPr>
                <w:rFonts w:ascii="Times New Roman" w:hAnsi="Times New Roman" w:cs="Times New Roman"/>
                <w:sz w:val="28"/>
                <w:szCs w:val="28"/>
                <w:lang w:val="en-US" w:eastAsia="ja-JP"/>
              </w:rPr>
              <w:t>4</w:t>
            </w:r>
          </w:p>
        </w:tc>
        <w:tc>
          <w:tcPr>
            <w:tcW w:w="2497" w:type="pct"/>
            <w:vAlign w:val="center"/>
          </w:tcPr>
          <w:p w14:paraId="4EF00FEA" w14:textId="77777777" w:rsidR="00AE14E9" w:rsidRPr="00AE14E9" w:rsidRDefault="00AE14E9" w:rsidP="00620E90">
            <w:pPr>
              <w:spacing w:after="0" w:line="240" w:lineRule="auto"/>
              <w:jc w:val="center"/>
              <w:rPr>
                <w:rFonts w:ascii="Times New Roman" w:hAnsi="Times New Roman" w:cs="Times New Roman"/>
                <w:sz w:val="28"/>
                <w:szCs w:val="28"/>
              </w:rPr>
            </w:pPr>
            <w:r w:rsidRPr="00AE14E9">
              <w:rPr>
                <w:rFonts w:ascii="Times New Roman" w:hAnsi="Times New Roman" w:cs="Times New Roman"/>
                <w:sz w:val="28"/>
                <w:szCs w:val="28"/>
              </w:rPr>
              <w:t>Содержание щелочей, %</w:t>
            </w:r>
          </w:p>
        </w:tc>
        <w:tc>
          <w:tcPr>
            <w:tcW w:w="2156" w:type="pct"/>
            <w:vAlign w:val="center"/>
          </w:tcPr>
          <w:p w14:paraId="6A9F6C9B" w14:textId="77777777" w:rsidR="00AE14E9" w:rsidRPr="00AE14E9" w:rsidRDefault="00AE14E9" w:rsidP="00620E90">
            <w:pPr>
              <w:spacing w:after="0" w:line="240" w:lineRule="auto"/>
              <w:jc w:val="center"/>
              <w:rPr>
                <w:rFonts w:ascii="Times New Roman" w:hAnsi="Times New Roman" w:cs="Times New Roman"/>
                <w:sz w:val="28"/>
                <w:szCs w:val="28"/>
              </w:rPr>
            </w:pPr>
            <w:r w:rsidRPr="00AE14E9">
              <w:rPr>
                <w:rFonts w:ascii="Times New Roman" w:hAnsi="Times New Roman" w:cs="Times New Roman"/>
                <w:sz w:val="28"/>
                <w:szCs w:val="28"/>
                <w:lang w:val="en-US"/>
              </w:rPr>
              <w:t>&lt;</w:t>
            </w:r>
            <w:r w:rsidRPr="00AE14E9">
              <w:rPr>
                <w:rFonts w:ascii="Times New Roman" w:hAnsi="Times New Roman" w:cs="Times New Roman"/>
                <w:sz w:val="28"/>
                <w:szCs w:val="28"/>
              </w:rPr>
              <w:t>3</w:t>
            </w:r>
          </w:p>
        </w:tc>
      </w:tr>
      <w:bookmarkEnd w:id="8"/>
    </w:tbl>
    <w:p w14:paraId="2704B1EF" w14:textId="77777777" w:rsidR="00504642" w:rsidRDefault="00504642" w:rsidP="00620E90">
      <w:pPr>
        <w:tabs>
          <w:tab w:val="left" w:pos="567"/>
          <w:tab w:val="left" w:pos="993"/>
        </w:tabs>
        <w:spacing w:after="0" w:line="240" w:lineRule="auto"/>
        <w:ind w:firstLine="426"/>
        <w:jc w:val="both"/>
        <w:rPr>
          <w:rFonts w:ascii="Times New Roman" w:hAnsi="Times New Roman" w:cs="Times New Roman"/>
          <w:sz w:val="24"/>
          <w:szCs w:val="24"/>
        </w:rPr>
      </w:pPr>
    </w:p>
    <w:p w14:paraId="6B334F29" w14:textId="77777777" w:rsidR="00620E90" w:rsidRPr="00B72000" w:rsidRDefault="00620E90" w:rsidP="00620E90">
      <w:pPr>
        <w:tabs>
          <w:tab w:val="left" w:pos="567"/>
          <w:tab w:val="left" w:pos="993"/>
        </w:tabs>
        <w:spacing w:after="0" w:line="240" w:lineRule="auto"/>
        <w:ind w:firstLine="426"/>
        <w:jc w:val="both"/>
        <w:rPr>
          <w:rFonts w:ascii="Times New Roman" w:hAnsi="Times New Roman" w:cs="Times New Roman"/>
          <w:sz w:val="24"/>
          <w:szCs w:val="24"/>
        </w:rPr>
      </w:pPr>
    </w:p>
    <w:p w14:paraId="48AA62BB" w14:textId="3D346855" w:rsidR="0043204F" w:rsidRDefault="0043204F" w:rsidP="00620E90">
      <w:pPr>
        <w:pStyle w:val="a3"/>
        <w:tabs>
          <w:tab w:val="left" w:pos="993"/>
        </w:tabs>
        <w:spacing w:after="0" w:line="240" w:lineRule="auto"/>
        <w:ind w:left="0" w:firstLine="426"/>
        <w:jc w:val="both"/>
        <w:rPr>
          <w:rFonts w:ascii="Times New Roman" w:hAnsi="Times New Roman" w:cs="Times New Roman"/>
          <w:b/>
          <w:bCs/>
          <w:sz w:val="28"/>
          <w:szCs w:val="28"/>
        </w:rPr>
      </w:pPr>
      <w:r>
        <w:rPr>
          <w:rFonts w:ascii="Times New Roman" w:hAnsi="Times New Roman" w:cs="Times New Roman"/>
          <w:b/>
          <w:bCs/>
          <w:sz w:val="28"/>
          <w:szCs w:val="28"/>
        </w:rPr>
        <w:t>2.2.</w:t>
      </w:r>
      <w:r w:rsidR="001B7ADD">
        <w:rPr>
          <w:rFonts w:ascii="Times New Roman" w:hAnsi="Times New Roman" w:cs="Times New Roman"/>
          <w:b/>
          <w:bCs/>
          <w:sz w:val="28"/>
          <w:szCs w:val="28"/>
        </w:rPr>
        <w:t>4</w:t>
      </w:r>
      <w:r>
        <w:rPr>
          <w:rFonts w:ascii="Times New Roman" w:hAnsi="Times New Roman" w:cs="Times New Roman"/>
          <w:b/>
          <w:bCs/>
          <w:sz w:val="28"/>
          <w:szCs w:val="28"/>
        </w:rPr>
        <w:t xml:space="preserve"> </w:t>
      </w:r>
      <w:r w:rsidR="00524BC8">
        <w:rPr>
          <w:rFonts w:ascii="Times New Roman" w:hAnsi="Times New Roman" w:cs="Times New Roman"/>
          <w:b/>
          <w:bCs/>
          <w:sz w:val="28"/>
          <w:szCs w:val="28"/>
        </w:rPr>
        <w:t>Характеристики а</w:t>
      </w:r>
      <w:r>
        <w:rPr>
          <w:rFonts w:ascii="Times New Roman" w:hAnsi="Times New Roman" w:cs="Times New Roman"/>
          <w:b/>
          <w:bCs/>
          <w:sz w:val="28"/>
          <w:szCs w:val="28"/>
        </w:rPr>
        <w:t>ктивированн</w:t>
      </w:r>
      <w:r w:rsidR="00524BC8">
        <w:rPr>
          <w:rFonts w:ascii="Times New Roman" w:hAnsi="Times New Roman" w:cs="Times New Roman"/>
          <w:b/>
          <w:bCs/>
          <w:sz w:val="28"/>
          <w:szCs w:val="28"/>
        </w:rPr>
        <w:t>ого</w:t>
      </w:r>
      <w:r>
        <w:rPr>
          <w:rFonts w:ascii="Times New Roman" w:hAnsi="Times New Roman" w:cs="Times New Roman"/>
          <w:b/>
          <w:bCs/>
          <w:sz w:val="28"/>
          <w:szCs w:val="28"/>
        </w:rPr>
        <w:t xml:space="preserve"> метакаолин</w:t>
      </w:r>
      <w:r w:rsidR="00524BC8">
        <w:rPr>
          <w:rFonts w:ascii="Times New Roman" w:hAnsi="Times New Roman" w:cs="Times New Roman"/>
          <w:b/>
          <w:bCs/>
          <w:sz w:val="28"/>
          <w:szCs w:val="28"/>
        </w:rPr>
        <w:t>а</w:t>
      </w:r>
    </w:p>
    <w:p w14:paraId="66E046A7" w14:textId="77777777" w:rsidR="00EA2A57" w:rsidRDefault="00EA2A57" w:rsidP="00620E90">
      <w:pPr>
        <w:pStyle w:val="a3"/>
        <w:tabs>
          <w:tab w:val="left" w:pos="993"/>
        </w:tabs>
        <w:spacing w:after="0" w:line="240" w:lineRule="auto"/>
        <w:ind w:left="567" w:firstLine="426"/>
        <w:jc w:val="both"/>
        <w:rPr>
          <w:rFonts w:ascii="Times New Roman" w:hAnsi="Times New Roman" w:cs="Times New Roman"/>
          <w:b/>
          <w:bCs/>
          <w:sz w:val="28"/>
          <w:szCs w:val="28"/>
        </w:rPr>
      </w:pPr>
    </w:p>
    <w:p w14:paraId="25D1B623" w14:textId="261181A2" w:rsidR="0017703E" w:rsidRDefault="00EA2A57" w:rsidP="00620E90">
      <w:pPr>
        <w:pStyle w:val="a3"/>
        <w:tabs>
          <w:tab w:val="left" w:pos="993"/>
        </w:tabs>
        <w:spacing w:after="0" w:line="240" w:lineRule="auto"/>
        <w:ind w:left="0" w:firstLine="426"/>
        <w:jc w:val="both"/>
        <w:rPr>
          <w:rFonts w:ascii="Times New Roman" w:hAnsi="Times New Roman" w:cs="Times New Roman"/>
          <w:sz w:val="28"/>
          <w:szCs w:val="28"/>
        </w:rPr>
      </w:pPr>
      <w:bookmarkStart w:id="9" w:name="_Hlk210921674"/>
      <w:r>
        <w:rPr>
          <w:rFonts w:ascii="Times New Roman" w:hAnsi="Times New Roman" w:cs="Times New Roman"/>
          <w:sz w:val="28"/>
          <w:szCs w:val="28"/>
        </w:rPr>
        <w:t xml:space="preserve">Активированный метакаолин является минеральной пуццолановой добавкой, которая заметно улучшает свойства гидравлических цементных растворов, бетона и аналогичных продуктов, производится путем кальцинирования концентрированного каолина. </w:t>
      </w:r>
      <w:r w:rsidR="008E7938" w:rsidRPr="008E7938">
        <w:rPr>
          <w:rFonts w:ascii="Times New Roman" w:hAnsi="Times New Roman" w:cs="Times New Roman"/>
          <w:sz w:val="28"/>
          <w:szCs w:val="28"/>
        </w:rPr>
        <w:t xml:space="preserve">МТК легко перемешивается и обеспечивает мягкую пластичную консистенцию, с которой удобно работать. В Казахстане имеются </w:t>
      </w:r>
      <w:r w:rsidR="00EA15AE">
        <w:rPr>
          <w:rFonts w:ascii="Times New Roman" w:hAnsi="Times New Roman" w:cs="Times New Roman"/>
          <w:sz w:val="28"/>
          <w:szCs w:val="28"/>
        </w:rPr>
        <w:t xml:space="preserve">значительные </w:t>
      </w:r>
      <w:r w:rsidR="008E7938" w:rsidRPr="008E7938">
        <w:rPr>
          <w:rFonts w:ascii="Times New Roman" w:hAnsi="Times New Roman" w:cs="Times New Roman"/>
          <w:sz w:val="28"/>
          <w:szCs w:val="28"/>
        </w:rPr>
        <w:t>месторождения каолиновой руды, в связи с чем производство данной добавки является перспективным. Особенностью МТК является его способность связывать большое количество свободной извести в форме стабильных кристаллогидратов.</w:t>
      </w:r>
      <w:r w:rsidR="001C7EAE">
        <w:rPr>
          <w:rFonts w:ascii="Times New Roman" w:hAnsi="Times New Roman" w:cs="Times New Roman"/>
          <w:sz w:val="28"/>
          <w:szCs w:val="28"/>
        </w:rPr>
        <w:t xml:space="preserve"> </w:t>
      </w:r>
      <w:r w:rsidR="0017703E">
        <w:rPr>
          <w:rFonts w:ascii="Times New Roman" w:hAnsi="Times New Roman" w:cs="Times New Roman"/>
          <w:sz w:val="28"/>
          <w:szCs w:val="28"/>
        </w:rPr>
        <w:t xml:space="preserve">На </w:t>
      </w:r>
      <w:r w:rsidR="0017703E" w:rsidRPr="00CA4EB9">
        <w:rPr>
          <w:rFonts w:ascii="Times New Roman" w:hAnsi="Times New Roman" w:cs="Times New Roman"/>
          <w:sz w:val="28"/>
          <w:szCs w:val="28"/>
        </w:rPr>
        <w:t xml:space="preserve">рисунке </w:t>
      </w:r>
      <w:r w:rsidR="00CA4EB9" w:rsidRPr="00CA4EB9">
        <w:rPr>
          <w:rFonts w:ascii="Times New Roman" w:hAnsi="Times New Roman" w:cs="Times New Roman"/>
          <w:sz w:val="28"/>
          <w:szCs w:val="28"/>
        </w:rPr>
        <w:t>6</w:t>
      </w:r>
      <w:r w:rsidR="0017703E" w:rsidRPr="00CA4EB9">
        <w:rPr>
          <w:rFonts w:ascii="Times New Roman" w:hAnsi="Times New Roman" w:cs="Times New Roman"/>
          <w:sz w:val="28"/>
          <w:szCs w:val="28"/>
        </w:rPr>
        <w:t xml:space="preserve"> показан</w:t>
      </w:r>
      <w:r w:rsidR="0017703E">
        <w:rPr>
          <w:rFonts w:ascii="Times New Roman" w:hAnsi="Times New Roman" w:cs="Times New Roman"/>
          <w:sz w:val="28"/>
          <w:szCs w:val="28"/>
        </w:rPr>
        <w:t xml:space="preserve"> порошок активированного метакаолина.</w:t>
      </w:r>
    </w:p>
    <w:p w14:paraId="4DF276FA" w14:textId="77777777" w:rsidR="00940343" w:rsidRDefault="00940343" w:rsidP="001919AA">
      <w:pPr>
        <w:pStyle w:val="a3"/>
        <w:tabs>
          <w:tab w:val="left" w:pos="993"/>
        </w:tabs>
        <w:spacing w:after="0" w:line="240" w:lineRule="auto"/>
        <w:ind w:left="0" w:firstLine="426"/>
        <w:jc w:val="both"/>
        <w:rPr>
          <w:rFonts w:ascii="Times New Roman" w:hAnsi="Times New Roman" w:cs="Times New Roman"/>
          <w:sz w:val="28"/>
          <w:szCs w:val="28"/>
        </w:rPr>
      </w:pPr>
    </w:p>
    <w:p w14:paraId="2C4EF2BC" w14:textId="79452385" w:rsidR="00EA2A57" w:rsidRDefault="0017703E" w:rsidP="00335612">
      <w:pPr>
        <w:pStyle w:val="a3"/>
        <w:tabs>
          <w:tab w:val="left" w:pos="993"/>
        </w:tabs>
        <w:spacing w:after="0"/>
        <w:ind w:left="0" w:firstLine="426"/>
        <w:jc w:val="center"/>
        <w:rPr>
          <w:rFonts w:ascii="Times New Roman" w:hAnsi="Times New Roman" w:cs="Times New Roman"/>
          <w:sz w:val="28"/>
          <w:szCs w:val="28"/>
        </w:rPr>
      </w:pPr>
      <w:r w:rsidRPr="005132FE">
        <w:rPr>
          <w:rFonts w:ascii="Times New Roman" w:hAnsi="Times New Roman" w:cs="Times New Roman"/>
          <w:noProof/>
          <w:sz w:val="28"/>
          <w:szCs w:val="28"/>
          <w:lang w:eastAsia="ru-RU"/>
        </w:rPr>
        <w:drawing>
          <wp:inline distT="0" distB="0" distL="0" distR="0" wp14:anchorId="15EB8957" wp14:editId="5706E21A">
            <wp:extent cx="4181271" cy="2698089"/>
            <wp:effectExtent l="0" t="0" r="0" b="7620"/>
            <wp:docPr id="1295933104" name="Рисунок 5">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AA2FCE5-01E3-8156-2A2F-55F59CDC5B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AA2FCE5-01E3-8156-2A2F-55F59CDC5B3D}"/>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l="19516" t="29183" r="18549" b="23348"/>
                    <a:stretch>
                      <a:fillRect/>
                    </a:stretch>
                  </pic:blipFill>
                  <pic:spPr bwMode="auto">
                    <a:xfrm>
                      <a:off x="0" y="0"/>
                      <a:ext cx="4208498" cy="2715658"/>
                    </a:xfrm>
                    <a:prstGeom prst="rect">
                      <a:avLst/>
                    </a:prstGeom>
                    <a:ln>
                      <a:noFill/>
                    </a:ln>
                    <a:extLst>
                      <a:ext uri="{53640926-AAD7-44D8-BBD7-CCE9431645EC}">
                        <a14:shadowObscured xmlns:a14="http://schemas.microsoft.com/office/drawing/2010/main"/>
                      </a:ext>
                    </a:extLst>
                  </pic:spPr>
                </pic:pic>
              </a:graphicData>
            </a:graphic>
          </wp:inline>
        </w:drawing>
      </w:r>
    </w:p>
    <w:p w14:paraId="7EDC940D" w14:textId="77777777" w:rsidR="0017703E" w:rsidRDefault="0017703E" w:rsidP="00335612">
      <w:pPr>
        <w:pStyle w:val="a3"/>
        <w:tabs>
          <w:tab w:val="left" w:pos="993"/>
        </w:tabs>
        <w:spacing w:after="0"/>
        <w:ind w:left="0" w:firstLine="426"/>
        <w:jc w:val="center"/>
        <w:rPr>
          <w:rFonts w:ascii="Times New Roman" w:hAnsi="Times New Roman" w:cs="Times New Roman"/>
          <w:sz w:val="28"/>
          <w:szCs w:val="28"/>
        </w:rPr>
      </w:pPr>
    </w:p>
    <w:p w14:paraId="05F34B63" w14:textId="5E30C3CF" w:rsidR="0017703E" w:rsidRDefault="0017703E" w:rsidP="00335612">
      <w:pPr>
        <w:pStyle w:val="a3"/>
        <w:tabs>
          <w:tab w:val="left" w:pos="993"/>
        </w:tabs>
        <w:spacing w:after="0"/>
        <w:ind w:left="0" w:firstLine="426"/>
        <w:jc w:val="center"/>
        <w:rPr>
          <w:rFonts w:ascii="Times New Roman" w:hAnsi="Times New Roman" w:cs="Times New Roman"/>
          <w:sz w:val="28"/>
          <w:szCs w:val="28"/>
        </w:rPr>
      </w:pPr>
      <w:r>
        <w:rPr>
          <w:rFonts w:ascii="Times New Roman" w:hAnsi="Times New Roman" w:cs="Times New Roman"/>
          <w:sz w:val="28"/>
          <w:szCs w:val="28"/>
        </w:rPr>
        <w:t>Рисунок</w:t>
      </w:r>
      <w:r w:rsidR="00CA4EB9">
        <w:rPr>
          <w:rFonts w:ascii="Times New Roman" w:hAnsi="Times New Roman" w:cs="Times New Roman"/>
          <w:sz w:val="28"/>
          <w:szCs w:val="28"/>
        </w:rPr>
        <w:t xml:space="preserve"> 6 -</w:t>
      </w:r>
      <w:r>
        <w:rPr>
          <w:rFonts w:ascii="Times New Roman" w:hAnsi="Times New Roman" w:cs="Times New Roman"/>
          <w:sz w:val="28"/>
          <w:szCs w:val="28"/>
        </w:rPr>
        <w:t xml:space="preserve"> Активированный метакаолин </w:t>
      </w:r>
    </w:p>
    <w:p w14:paraId="0A4382DF" w14:textId="77777777" w:rsidR="00620E90" w:rsidRDefault="00620E90" w:rsidP="00335612">
      <w:pPr>
        <w:pStyle w:val="a3"/>
        <w:tabs>
          <w:tab w:val="left" w:pos="993"/>
        </w:tabs>
        <w:spacing w:after="0"/>
        <w:ind w:left="0" w:firstLine="426"/>
        <w:jc w:val="center"/>
        <w:rPr>
          <w:rFonts w:ascii="Times New Roman" w:hAnsi="Times New Roman" w:cs="Times New Roman"/>
          <w:sz w:val="28"/>
          <w:szCs w:val="28"/>
        </w:rPr>
      </w:pPr>
    </w:p>
    <w:bookmarkEnd w:id="9"/>
    <w:p w14:paraId="33CC5970" w14:textId="1146E238" w:rsidR="0017703E" w:rsidRDefault="001C7EAE"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На </w:t>
      </w:r>
      <w:r w:rsidRPr="00CA4EB9">
        <w:rPr>
          <w:rFonts w:ascii="Times New Roman" w:hAnsi="Times New Roman" w:cs="Times New Roman"/>
          <w:sz w:val="28"/>
          <w:szCs w:val="28"/>
        </w:rPr>
        <w:t xml:space="preserve">рисунках </w:t>
      </w:r>
      <w:r w:rsidR="00CA4EB9">
        <w:rPr>
          <w:rFonts w:ascii="Times New Roman" w:hAnsi="Times New Roman" w:cs="Times New Roman"/>
          <w:sz w:val="28"/>
          <w:szCs w:val="28"/>
        </w:rPr>
        <w:t>7, 8</w:t>
      </w:r>
      <w:r>
        <w:rPr>
          <w:rFonts w:ascii="Times New Roman" w:hAnsi="Times New Roman" w:cs="Times New Roman"/>
          <w:sz w:val="28"/>
          <w:szCs w:val="28"/>
        </w:rPr>
        <w:t xml:space="preserve"> показан</w:t>
      </w:r>
      <w:r w:rsidRPr="001C7EAE">
        <w:rPr>
          <w:rFonts w:ascii="Times New Roman" w:hAnsi="Times New Roman" w:cs="Times New Roman"/>
          <w:sz w:val="28"/>
          <w:szCs w:val="28"/>
        </w:rPr>
        <w:t xml:space="preserve"> элементный анализ с разных части</w:t>
      </w:r>
      <w:r w:rsidR="00B44B86">
        <w:rPr>
          <w:rFonts w:ascii="Times New Roman" w:hAnsi="Times New Roman" w:cs="Times New Roman"/>
          <w:sz w:val="28"/>
          <w:szCs w:val="28"/>
        </w:rPr>
        <w:t>ц</w:t>
      </w:r>
      <w:r w:rsidRPr="001C7EAE">
        <w:rPr>
          <w:rFonts w:ascii="Times New Roman" w:hAnsi="Times New Roman" w:cs="Times New Roman"/>
          <w:sz w:val="28"/>
          <w:szCs w:val="28"/>
        </w:rPr>
        <w:t xml:space="preserve"> образца</w:t>
      </w:r>
      <w:r>
        <w:rPr>
          <w:rFonts w:ascii="Times New Roman" w:hAnsi="Times New Roman" w:cs="Times New Roman"/>
          <w:sz w:val="28"/>
          <w:szCs w:val="28"/>
        </w:rPr>
        <w:t xml:space="preserve"> согласно спектров 1, 4</w:t>
      </w:r>
      <w:r w:rsidRPr="001C7EAE">
        <w:rPr>
          <w:rFonts w:ascii="Times New Roman" w:hAnsi="Times New Roman" w:cs="Times New Roman"/>
          <w:sz w:val="28"/>
          <w:szCs w:val="28"/>
        </w:rPr>
        <w:t>.</w:t>
      </w:r>
      <w:r w:rsidR="0017703E">
        <w:rPr>
          <w:rFonts w:ascii="Times New Roman" w:hAnsi="Times New Roman" w:cs="Times New Roman"/>
          <w:sz w:val="28"/>
          <w:szCs w:val="28"/>
        </w:rPr>
        <w:t xml:space="preserve"> </w:t>
      </w:r>
      <w:r w:rsidR="0017703E" w:rsidRPr="0017703E">
        <w:rPr>
          <w:rFonts w:ascii="Times New Roman" w:hAnsi="Times New Roman" w:cs="Times New Roman"/>
          <w:sz w:val="28"/>
          <w:szCs w:val="28"/>
        </w:rPr>
        <w:t>Элементный анализ метакаолина необходим для определения его химического состава, оценки пуццолановой активности и выявления примесей, что позволяет прогнозировать его эффективность в модифицированных цементобетонах. Соотношение кремнезёма и глинозёма является определяющим фактором его пуццолановой активности, а следовательно — способности вступать в реакции с гидроксидом кальция, образуя дополнительные гидросиликаты кальция (C–S–H) и гидроалюминаты кальция.</w:t>
      </w:r>
      <w:r w:rsidR="0017703E">
        <w:rPr>
          <w:sz w:val="28"/>
          <w:szCs w:val="28"/>
        </w:rPr>
        <w:t xml:space="preserve"> </w:t>
      </w:r>
      <w:r w:rsidR="0017703E" w:rsidRPr="0017703E">
        <w:rPr>
          <w:rFonts w:ascii="Times New Roman" w:hAnsi="Times New Roman" w:cs="Times New Roman"/>
          <w:sz w:val="28"/>
          <w:szCs w:val="28"/>
        </w:rPr>
        <w:t>Также элементный состав</w:t>
      </w:r>
      <w:r w:rsidR="00B44B86">
        <w:rPr>
          <w:rFonts w:ascii="Times New Roman" w:hAnsi="Times New Roman" w:cs="Times New Roman"/>
          <w:sz w:val="28"/>
          <w:szCs w:val="28"/>
        </w:rPr>
        <w:t xml:space="preserve"> показывает</w:t>
      </w:r>
      <w:r w:rsidR="0017703E">
        <w:rPr>
          <w:sz w:val="28"/>
          <w:szCs w:val="28"/>
        </w:rPr>
        <w:t xml:space="preserve"> </w:t>
      </w:r>
      <w:r w:rsidR="0017703E" w:rsidRPr="0017703E">
        <w:rPr>
          <w:rFonts w:ascii="Times New Roman" w:hAnsi="Times New Roman" w:cs="Times New Roman"/>
          <w:sz w:val="28"/>
          <w:szCs w:val="28"/>
        </w:rPr>
        <w:t>практическое значение с точки зрения экологической безопасности: он позволяет исключить присутствие потенциально вредных примесей и гарантировать соответствие материала современным требованиям к строительным материалам.</w:t>
      </w:r>
    </w:p>
    <w:p w14:paraId="6146AEA4" w14:textId="17D458D1" w:rsidR="001C7EAE" w:rsidRDefault="001C7EAE" w:rsidP="00940343">
      <w:pPr>
        <w:spacing w:after="0" w:line="240" w:lineRule="auto"/>
        <w:ind w:firstLine="426"/>
        <w:jc w:val="center"/>
        <w:rPr>
          <w:rFonts w:ascii="Times New Roman" w:hAnsi="Times New Roman" w:cs="Times New Roman"/>
          <w:sz w:val="28"/>
          <w:szCs w:val="28"/>
        </w:rPr>
      </w:pPr>
    </w:p>
    <w:p w14:paraId="703B81D2" w14:textId="3D0E519A" w:rsidR="001C7EAE" w:rsidRDefault="001C7EAE" w:rsidP="00940343">
      <w:pPr>
        <w:spacing w:after="0" w:line="240" w:lineRule="auto"/>
        <w:ind w:firstLine="426"/>
        <w:jc w:val="center"/>
        <w:rPr>
          <w:rFonts w:ascii="Times New Roman" w:hAnsi="Times New Roman" w:cs="Times New Roman"/>
          <w:sz w:val="28"/>
          <w:szCs w:val="28"/>
        </w:rPr>
      </w:pPr>
      <w:r w:rsidRPr="00B72000">
        <w:rPr>
          <w:noProof/>
          <w:sz w:val="24"/>
          <w:szCs w:val="24"/>
          <w:lang w:eastAsia="ru-RU"/>
        </w:rPr>
        <w:drawing>
          <wp:inline distT="0" distB="0" distL="0" distR="0" wp14:anchorId="695D596F" wp14:editId="39EFDDFC">
            <wp:extent cx="5468457" cy="260985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548540" cy="2648070"/>
                    </a:xfrm>
                    <a:prstGeom prst="rect">
                      <a:avLst/>
                    </a:prstGeom>
                    <a:noFill/>
                    <a:ln w="9525">
                      <a:noFill/>
                      <a:miter lim="800000"/>
                      <a:headEnd/>
                      <a:tailEnd/>
                    </a:ln>
                  </pic:spPr>
                </pic:pic>
              </a:graphicData>
            </a:graphic>
          </wp:inline>
        </w:drawing>
      </w:r>
    </w:p>
    <w:p w14:paraId="27D653F9" w14:textId="77777777" w:rsidR="006F2DB2" w:rsidRDefault="006F2DB2" w:rsidP="00940343">
      <w:pPr>
        <w:spacing w:after="0" w:line="240" w:lineRule="auto"/>
        <w:ind w:firstLine="426"/>
        <w:jc w:val="center"/>
        <w:rPr>
          <w:rStyle w:val="s0"/>
          <w:sz w:val="28"/>
          <w:szCs w:val="28"/>
        </w:rPr>
      </w:pPr>
    </w:p>
    <w:p w14:paraId="43A38398" w14:textId="0C3AD297" w:rsidR="001C7EAE" w:rsidRDefault="001C7EAE" w:rsidP="00940343">
      <w:pPr>
        <w:spacing w:after="0" w:line="240" w:lineRule="auto"/>
        <w:ind w:firstLine="426"/>
        <w:jc w:val="center"/>
        <w:rPr>
          <w:rStyle w:val="s0"/>
          <w:sz w:val="28"/>
          <w:szCs w:val="28"/>
        </w:rPr>
      </w:pPr>
      <w:r w:rsidRPr="00FE24A2">
        <w:rPr>
          <w:rStyle w:val="s0"/>
          <w:sz w:val="28"/>
          <w:szCs w:val="28"/>
        </w:rPr>
        <w:t xml:space="preserve">Рисунок </w:t>
      </w:r>
      <w:r w:rsidR="00CA4EB9">
        <w:rPr>
          <w:rStyle w:val="s0"/>
          <w:sz w:val="28"/>
          <w:szCs w:val="28"/>
        </w:rPr>
        <w:t>7</w:t>
      </w:r>
      <w:r w:rsidRPr="00FE24A2">
        <w:rPr>
          <w:rStyle w:val="s0"/>
          <w:sz w:val="28"/>
          <w:szCs w:val="28"/>
        </w:rPr>
        <w:t xml:space="preserve"> </w:t>
      </w:r>
      <w:r w:rsidR="00CA4EB9">
        <w:rPr>
          <w:rStyle w:val="s0"/>
          <w:sz w:val="28"/>
          <w:szCs w:val="28"/>
        </w:rPr>
        <w:t>-</w:t>
      </w:r>
      <w:r w:rsidRPr="00FE24A2">
        <w:rPr>
          <w:rStyle w:val="s0"/>
          <w:sz w:val="28"/>
          <w:szCs w:val="28"/>
        </w:rPr>
        <w:t xml:space="preserve"> </w:t>
      </w:r>
      <w:r>
        <w:rPr>
          <w:rStyle w:val="s0"/>
          <w:sz w:val="28"/>
          <w:szCs w:val="28"/>
        </w:rPr>
        <w:t>Спектр 1. Элементный анализ метакаолина</w:t>
      </w:r>
    </w:p>
    <w:p w14:paraId="13F3ECAB" w14:textId="77777777" w:rsidR="00940343" w:rsidRDefault="00940343" w:rsidP="00940343">
      <w:pPr>
        <w:spacing w:after="0" w:line="240" w:lineRule="auto"/>
        <w:ind w:firstLine="426"/>
        <w:jc w:val="center"/>
        <w:rPr>
          <w:rStyle w:val="s0"/>
          <w:sz w:val="28"/>
          <w:szCs w:val="28"/>
        </w:rPr>
      </w:pPr>
    </w:p>
    <w:p w14:paraId="1239AD86" w14:textId="67175929" w:rsidR="001C7EAE" w:rsidRDefault="001C7EAE" w:rsidP="00940343">
      <w:pPr>
        <w:spacing w:after="0" w:line="240" w:lineRule="auto"/>
        <w:ind w:firstLine="426"/>
        <w:jc w:val="center"/>
        <w:rPr>
          <w:rStyle w:val="s0"/>
          <w:sz w:val="28"/>
          <w:szCs w:val="28"/>
        </w:rPr>
      </w:pPr>
      <w:r w:rsidRPr="00B72000">
        <w:rPr>
          <w:noProof/>
          <w:sz w:val="24"/>
          <w:szCs w:val="24"/>
          <w:lang w:eastAsia="ru-RU"/>
        </w:rPr>
        <w:drawing>
          <wp:inline distT="0" distB="0" distL="0" distR="0" wp14:anchorId="05C47A2D" wp14:editId="4344106E">
            <wp:extent cx="5428540" cy="2590800"/>
            <wp:effectExtent l="0" t="0" r="1270" b="0"/>
            <wp:docPr id="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5482481" cy="2616543"/>
                    </a:xfrm>
                    <a:prstGeom prst="rect">
                      <a:avLst/>
                    </a:prstGeom>
                    <a:noFill/>
                    <a:ln w="9525">
                      <a:noFill/>
                      <a:miter lim="800000"/>
                      <a:headEnd/>
                      <a:tailEnd/>
                    </a:ln>
                  </pic:spPr>
                </pic:pic>
              </a:graphicData>
            </a:graphic>
          </wp:inline>
        </w:drawing>
      </w:r>
    </w:p>
    <w:p w14:paraId="5E35811E" w14:textId="77777777" w:rsidR="006F2DB2" w:rsidRDefault="006F2DB2" w:rsidP="00940343">
      <w:pPr>
        <w:spacing w:after="0" w:line="240" w:lineRule="auto"/>
        <w:ind w:firstLine="426"/>
        <w:jc w:val="center"/>
        <w:rPr>
          <w:rStyle w:val="s0"/>
          <w:sz w:val="28"/>
          <w:szCs w:val="28"/>
        </w:rPr>
      </w:pPr>
    </w:p>
    <w:p w14:paraId="7292DED4" w14:textId="6C5D8081" w:rsidR="001C7EAE" w:rsidRDefault="001C7EAE" w:rsidP="00940343">
      <w:pPr>
        <w:spacing w:after="0" w:line="240" w:lineRule="auto"/>
        <w:ind w:firstLine="426"/>
        <w:jc w:val="center"/>
        <w:rPr>
          <w:rStyle w:val="s0"/>
          <w:sz w:val="28"/>
          <w:szCs w:val="28"/>
        </w:rPr>
      </w:pPr>
      <w:r w:rsidRPr="00FE24A2">
        <w:rPr>
          <w:rStyle w:val="s0"/>
          <w:sz w:val="28"/>
          <w:szCs w:val="28"/>
        </w:rPr>
        <w:t xml:space="preserve">Рисунок </w:t>
      </w:r>
      <w:r w:rsidR="00CA4EB9">
        <w:rPr>
          <w:rStyle w:val="s0"/>
          <w:sz w:val="28"/>
          <w:szCs w:val="28"/>
        </w:rPr>
        <w:t>8</w:t>
      </w:r>
      <w:r w:rsidRPr="00FE24A2">
        <w:rPr>
          <w:rStyle w:val="s0"/>
          <w:sz w:val="28"/>
          <w:szCs w:val="28"/>
        </w:rPr>
        <w:t xml:space="preserve"> </w:t>
      </w:r>
      <w:r w:rsidR="00CA4EB9">
        <w:rPr>
          <w:rStyle w:val="s0"/>
          <w:sz w:val="28"/>
          <w:szCs w:val="28"/>
        </w:rPr>
        <w:t>-</w:t>
      </w:r>
      <w:r w:rsidRPr="00FE24A2">
        <w:rPr>
          <w:rStyle w:val="s0"/>
          <w:sz w:val="28"/>
          <w:szCs w:val="28"/>
        </w:rPr>
        <w:t xml:space="preserve"> </w:t>
      </w:r>
      <w:r>
        <w:rPr>
          <w:rStyle w:val="s0"/>
          <w:sz w:val="28"/>
          <w:szCs w:val="28"/>
        </w:rPr>
        <w:t>Спектр 4. Элементный анализ метакаолина</w:t>
      </w:r>
    </w:p>
    <w:p w14:paraId="130F701F" w14:textId="5AE1AA9C" w:rsidR="00AE14E9" w:rsidRDefault="00AE14E9" w:rsidP="00940343">
      <w:pPr>
        <w:spacing w:after="0" w:line="240" w:lineRule="auto"/>
        <w:ind w:firstLine="426"/>
        <w:jc w:val="both"/>
        <w:rPr>
          <w:rFonts w:ascii="Times New Roman" w:hAnsi="Times New Roman" w:cs="Times New Roman"/>
          <w:sz w:val="28"/>
          <w:szCs w:val="28"/>
        </w:rPr>
      </w:pPr>
      <w:r w:rsidRPr="00AE14E9">
        <w:rPr>
          <w:rStyle w:val="s0"/>
          <w:sz w:val="28"/>
          <w:szCs w:val="28"/>
        </w:rPr>
        <w:t>Элементный анализ добавки показал преобладание в ее составе SiO</w:t>
      </w:r>
      <w:r>
        <w:rPr>
          <w:rStyle w:val="s0"/>
          <w:sz w:val="28"/>
          <w:szCs w:val="28"/>
          <w:vertAlign w:val="subscript"/>
        </w:rPr>
        <w:t>2</w:t>
      </w:r>
      <w:r w:rsidRPr="00AE14E9">
        <w:rPr>
          <w:rStyle w:val="s0"/>
          <w:sz w:val="28"/>
          <w:szCs w:val="28"/>
        </w:rPr>
        <w:t xml:space="preserve"> и Al</w:t>
      </w:r>
      <w:r>
        <w:rPr>
          <w:rStyle w:val="s0"/>
          <w:sz w:val="28"/>
          <w:szCs w:val="28"/>
          <w:vertAlign w:val="subscript"/>
        </w:rPr>
        <w:t>2</w:t>
      </w:r>
      <w:r w:rsidRPr="00AE14E9">
        <w:rPr>
          <w:rStyle w:val="s0"/>
          <w:sz w:val="28"/>
          <w:szCs w:val="28"/>
        </w:rPr>
        <w:t>O</w:t>
      </w:r>
      <w:r>
        <w:rPr>
          <w:rStyle w:val="s0"/>
          <w:sz w:val="28"/>
          <w:szCs w:val="28"/>
          <w:vertAlign w:val="subscript"/>
        </w:rPr>
        <w:t>3</w:t>
      </w:r>
      <w:r w:rsidRPr="00AE14E9">
        <w:rPr>
          <w:rStyle w:val="s0"/>
          <w:sz w:val="28"/>
          <w:szCs w:val="28"/>
        </w:rPr>
        <w:t xml:space="preserve"> в количестве 52-54% и 40-43% соответственно. Также установлено незначительное содержание химических соединений от 0,1 до 2%, таких как Fe</w:t>
      </w:r>
      <w:r>
        <w:rPr>
          <w:rStyle w:val="s0"/>
          <w:sz w:val="28"/>
          <w:szCs w:val="28"/>
          <w:vertAlign w:val="subscript"/>
        </w:rPr>
        <w:t>2</w:t>
      </w:r>
      <w:r>
        <w:rPr>
          <w:rStyle w:val="s0"/>
          <w:sz w:val="28"/>
          <w:szCs w:val="28"/>
        </w:rPr>
        <w:t>О</w:t>
      </w:r>
      <w:r>
        <w:rPr>
          <w:rStyle w:val="s0"/>
          <w:sz w:val="28"/>
          <w:szCs w:val="28"/>
          <w:vertAlign w:val="subscript"/>
        </w:rPr>
        <w:t>3</w:t>
      </w:r>
      <w:r w:rsidRPr="00AE14E9">
        <w:rPr>
          <w:rStyle w:val="s0"/>
          <w:sz w:val="28"/>
          <w:szCs w:val="28"/>
        </w:rPr>
        <w:t>, TiO</w:t>
      </w:r>
      <w:r>
        <w:rPr>
          <w:rStyle w:val="s0"/>
          <w:sz w:val="28"/>
          <w:szCs w:val="28"/>
          <w:vertAlign w:val="subscript"/>
        </w:rPr>
        <w:t>2</w:t>
      </w:r>
      <w:r w:rsidRPr="00AE14E9">
        <w:rPr>
          <w:rStyle w:val="s0"/>
          <w:sz w:val="28"/>
          <w:szCs w:val="28"/>
        </w:rPr>
        <w:t>, CaO, MgO, Na</w:t>
      </w:r>
      <w:r>
        <w:rPr>
          <w:rStyle w:val="s0"/>
          <w:sz w:val="28"/>
          <w:szCs w:val="28"/>
          <w:vertAlign w:val="subscript"/>
        </w:rPr>
        <w:t>2</w:t>
      </w:r>
      <w:r w:rsidRPr="00AE14E9">
        <w:rPr>
          <w:rStyle w:val="s0"/>
          <w:sz w:val="28"/>
          <w:szCs w:val="28"/>
        </w:rPr>
        <w:t>O, K</w:t>
      </w:r>
      <w:r>
        <w:rPr>
          <w:rStyle w:val="s0"/>
          <w:sz w:val="28"/>
          <w:szCs w:val="28"/>
          <w:vertAlign w:val="subscript"/>
        </w:rPr>
        <w:t>2</w:t>
      </w:r>
      <w:r w:rsidRPr="00AE14E9">
        <w:rPr>
          <w:rStyle w:val="s0"/>
          <w:sz w:val="28"/>
          <w:szCs w:val="28"/>
        </w:rPr>
        <w:t>O. Высокое содержание оксида кремния позволяет сделать вывод, что метакаолин обладает высокой химической активностью.</w:t>
      </w:r>
      <w:r>
        <w:rPr>
          <w:rFonts w:ascii="Times New Roman" w:hAnsi="Times New Roman" w:cs="Times New Roman"/>
          <w:sz w:val="28"/>
          <w:szCs w:val="28"/>
        </w:rPr>
        <w:t xml:space="preserve"> Физические характеристики МТК приведены в таблице </w:t>
      </w:r>
      <w:r w:rsidR="00EF4B05">
        <w:rPr>
          <w:rFonts w:ascii="Times New Roman" w:hAnsi="Times New Roman" w:cs="Times New Roman"/>
          <w:sz w:val="28"/>
          <w:szCs w:val="28"/>
        </w:rPr>
        <w:t>10</w:t>
      </w:r>
      <w:r>
        <w:rPr>
          <w:rFonts w:ascii="Times New Roman" w:hAnsi="Times New Roman" w:cs="Times New Roman"/>
          <w:sz w:val="28"/>
          <w:szCs w:val="28"/>
        </w:rPr>
        <w:t xml:space="preserve">. </w:t>
      </w:r>
    </w:p>
    <w:p w14:paraId="524D12A1" w14:textId="77777777" w:rsidR="00AE14E9" w:rsidRDefault="00AE14E9" w:rsidP="00C75A01">
      <w:pPr>
        <w:pStyle w:val="a3"/>
        <w:tabs>
          <w:tab w:val="left" w:pos="993"/>
        </w:tabs>
        <w:spacing w:after="0" w:line="240" w:lineRule="auto"/>
        <w:ind w:left="0" w:firstLine="426"/>
        <w:jc w:val="both"/>
        <w:rPr>
          <w:rFonts w:ascii="Times New Roman" w:hAnsi="Times New Roman" w:cs="Times New Roman"/>
          <w:sz w:val="28"/>
          <w:szCs w:val="28"/>
        </w:rPr>
      </w:pPr>
    </w:p>
    <w:p w14:paraId="7D55BE62" w14:textId="77777777" w:rsidR="00EF4B05" w:rsidRDefault="00AE14E9" w:rsidP="00EF4B05">
      <w:pPr>
        <w:pStyle w:val="a3"/>
        <w:tabs>
          <w:tab w:val="left" w:pos="993"/>
        </w:tabs>
        <w:spacing w:after="0"/>
        <w:ind w:left="0"/>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EF4B05">
        <w:rPr>
          <w:rFonts w:ascii="Times New Roman" w:hAnsi="Times New Roman" w:cs="Times New Roman"/>
          <w:sz w:val="28"/>
          <w:szCs w:val="28"/>
        </w:rPr>
        <w:t>10</w:t>
      </w:r>
    </w:p>
    <w:p w14:paraId="71D07B42" w14:textId="5D75A88A" w:rsidR="00AE14E9" w:rsidRPr="00033B1F" w:rsidRDefault="00AE14E9" w:rsidP="00335612">
      <w:pPr>
        <w:pStyle w:val="a3"/>
        <w:tabs>
          <w:tab w:val="left" w:pos="993"/>
        </w:tabs>
        <w:spacing w:after="0"/>
        <w:ind w:left="0" w:firstLine="426"/>
        <w:jc w:val="both"/>
        <w:rPr>
          <w:rFonts w:ascii="Times New Roman" w:hAnsi="Times New Roman" w:cs="Times New Roman"/>
          <w:sz w:val="28"/>
          <w:szCs w:val="28"/>
          <w:lang w:val="kk-KZ"/>
        </w:rPr>
      </w:pPr>
      <w:r>
        <w:rPr>
          <w:rFonts w:ascii="Times New Roman" w:hAnsi="Times New Roman" w:cs="Times New Roman"/>
          <w:sz w:val="28"/>
          <w:szCs w:val="28"/>
        </w:rPr>
        <w:t>Физические характеристики метакаолина</w:t>
      </w:r>
    </w:p>
    <w:p w14:paraId="4A17EDED" w14:textId="77777777" w:rsidR="00AE14E9" w:rsidRDefault="00AE14E9" w:rsidP="00C75A01">
      <w:pPr>
        <w:pStyle w:val="a3"/>
        <w:tabs>
          <w:tab w:val="left" w:pos="993"/>
        </w:tabs>
        <w:spacing w:after="0" w:line="240" w:lineRule="auto"/>
        <w:ind w:left="0" w:firstLine="426"/>
        <w:jc w:val="both"/>
        <w:rPr>
          <w:rFonts w:ascii="Times New Roman" w:hAnsi="Times New Roman" w:cs="Times New Roman"/>
          <w:sz w:val="28"/>
          <w:szCs w:val="28"/>
        </w:rPr>
      </w:pPr>
    </w:p>
    <w:tbl>
      <w:tblPr>
        <w:tblStyle w:val="a4"/>
        <w:tblW w:w="9313" w:type="dxa"/>
        <w:tblLook w:val="04A0" w:firstRow="1" w:lastRow="0" w:firstColumn="1" w:lastColumn="0" w:noHBand="0" w:noVBand="1"/>
      </w:tblPr>
      <w:tblGrid>
        <w:gridCol w:w="562"/>
        <w:gridCol w:w="5387"/>
        <w:gridCol w:w="3364"/>
      </w:tblGrid>
      <w:tr w:rsidR="00AE14E9" w14:paraId="0313A33A" w14:textId="77777777" w:rsidTr="00940343">
        <w:trPr>
          <w:trHeight w:val="283"/>
        </w:trPr>
        <w:tc>
          <w:tcPr>
            <w:tcW w:w="562" w:type="dxa"/>
          </w:tcPr>
          <w:p w14:paraId="5111096F" w14:textId="0BBACF24" w:rsidR="00AE14E9" w:rsidRPr="006F2DB2" w:rsidRDefault="00AE14E9" w:rsidP="006F2DB2">
            <w:pPr>
              <w:tabs>
                <w:tab w:val="left" w:pos="993"/>
              </w:tabs>
              <w:jc w:val="center"/>
              <w:rPr>
                <w:rFonts w:ascii="Times New Roman" w:hAnsi="Times New Roman" w:cs="Times New Roman"/>
                <w:sz w:val="28"/>
                <w:szCs w:val="28"/>
              </w:rPr>
            </w:pPr>
            <w:r w:rsidRPr="006F2DB2">
              <w:rPr>
                <w:rFonts w:ascii="Times New Roman" w:hAnsi="Times New Roman" w:cs="Times New Roman"/>
                <w:sz w:val="28"/>
                <w:szCs w:val="28"/>
              </w:rPr>
              <w:t>№</w:t>
            </w:r>
          </w:p>
        </w:tc>
        <w:tc>
          <w:tcPr>
            <w:tcW w:w="5387" w:type="dxa"/>
          </w:tcPr>
          <w:p w14:paraId="38458F18" w14:textId="25CBFC1C" w:rsidR="00AE14E9" w:rsidRPr="006F2DB2" w:rsidRDefault="00AE14E9" w:rsidP="006F2DB2">
            <w:pPr>
              <w:tabs>
                <w:tab w:val="left" w:pos="993"/>
              </w:tabs>
              <w:jc w:val="center"/>
              <w:rPr>
                <w:rFonts w:ascii="Times New Roman" w:hAnsi="Times New Roman" w:cs="Times New Roman"/>
                <w:sz w:val="28"/>
                <w:szCs w:val="28"/>
              </w:rPr>
            </w:pPr>
            <w:r w:rsidRPr="006F2DB2">
              <w:rPr>
                <w:rFonts w:ascii="Times New Roman" w:hAnsi="Times New Roman" w:cs="Times New Roman"/>
                <w:sz w:val="28"/>
                <w:szCs w:val="28"/>
                <w:lang w:eastAsia="ja-JP"/>
              </w:rPr>
              <w:t>Физические характеристики</w:t>
            </w:r>
          </w:p>
        </w:tc>
        <w:tc>
          <w:tcPr>
            <w:tcW w:w="3364" w:type="dxa"/>
          </w:tcPr>
          <w:p w14:paraId="687B5649" w14:textId="5453AC63" w:rsidR="00AE14E9" w:rsidRPr="006F2DB2" w:rsidRDefault="00AE14E9" w:rsidP="006F2DB2">
            <w:pPr>
              <w:tabs>
                <w:tab w:val="left" w:pos="993"/>
              </w:tabs>
              <w:jc w:val="center"/>
              <w:rPr>
                <w:rFonts w:ascii="Times New Roman" w:hAnsi="Times New Roman" w:cs="Times New Roman"/>
                <w:sz w:val="28"/>
                <w:szCs w:val="28"/>
              </w:rPr>
            </w:pPr>
            <w:r w:rsidRPr="006F2DB2">
              <w:rPr>
                <w:rFonts w:ascii="Times New Roman" w:hAnsi="Times New Roman" w:cs="Times New Roman"/>
                <w:sz w:val="28"/>
                <w:szCs w:val="28"/>
                <w:lang w:eastAsia="ja-JP"/>
              </w:rPr>
              <w:t>Показатель</w:t>
            </w:r>
          </w:p>
        </w:tc>
      </w:tr>
      <w:tr w:rsidR="00AE14E9" w14:paraId="3DC0659D" w14:textId="77777777" w:rsidTr="00940343">
        <w:trPr>
          <w:trHeight w:val="347"/>
        </w:trPr>
        <w:tc>
          <w:tcPr>
            <w:tcW w:w="562" w:type="dxa"/>
          </w:tcPr>
          <w:p w14:paraId="3D0BD6CF" w14:textId="18A95B97" w:rsidR="00AE14E9" w:rsidRPr="006F2DB2" w:rsidRDefault="00AE14E9" w:rsidP="006F2DB2">
            <w:pPr>
              <w:tabs>
                <w:tab w:val="left" w:pos="993"/>
              </w:tabs>
              <w:jc w:val="center"/>
              <w:rPr>
                <w:rFonts w:ascii="Times New Roman" w:hAnsi="Times New Roman" w:cs="Times New Roman"/>
                <w:sz w:val="28"/>
                <w:szCs w:val="28"/>
              </w:rPr>
            </w:pPr>
            <w:r w:rsidRPr="006F2DB2">
              <w:rPr>
                <w:rFonts w:ascii="Times New Roman" w:hAnsi="Times New Roman" w:cs="Times New Roman"/>
                <w:sz w:val="28"/>
                <w:szCs w:val="28"/>
              </w:rPr>
              <w:t>1</w:t>
            </w:r>
          </w:p>
        </w:tc>
        <w:tc>
          <w:tcPr>
            <w:tcW w:w="5387" w:type="dxa"/>
          </w:tcPr>
          <w:p w14:paraId="18860FA9" w14:textId="1D937326" w:rsidR="00AE14E9" w:rsidRPr="006F2DB2" w:rsidRDefault="00AE14E9" w:rsidP="006F2DB2">
            <w:pPr>
              <w:tabs>
                <w:tab w:val="left" w:pos="993"/>
              </w:tabs>
              <w:jc w:val="center"/>
              <w:rPr>
                <w:rFonts w:ascii="Times New Roman" w:hAnsi="Times New Roman" w:cs="Times New Roman"/>
                <w:sz w:val="28"/>
                <w:szCs w:val="28"/>
              </w:rPr>
            </w:pPr>
            <w:r w:rsidRPr="006F2DB2">
              <w:rPr>
                <w:rFonts w:ascii="Times New Roman" w:hAnsi="Times New Roman" w:cs="Times New Roman"/>
                <w:sz w:val="28"/>
                <w:szCs w:val="28"/>
              </w:rPr>
              <w:t>П</w:t>
            </w:r>
            <w:r w:rsidRPr="006F2DB2">
              <w:rPr>
                <w:rFonts w:ascii="Times New Roman" w:hAnsi="Times New Roman" w:cs="Times New Roman"/>
                <w:sz w:val="28"/>
                <w:szCs w:val="28"/>
                <w:lang w:val="en-US"/>
              </w:rPr>
              <w:t>лотность</w:t>
            </w:r>
          </w:p>
        </w:tc>
        <w:tc>
          <w:tcPr>
            <w:tcW w:w="3364" w:type="dxa"/>
          </w:tcPr>
          <w:p w14:paraId="41791325" w14:textId="29093925" w:rsidR="00AE14E9" w:rsidRPr="006F2DB2" w:rsidRDefault="00AE14E9" w:rsidP="006F2DB2">
            <w:pPr>
              <w:tabs>
                <w:tab w:val="left" w:pos="993"/>
              </w:tabs>
              <w:jc w:val="center"/>
              <w:rPr>
                <w:rFonts w:ascii="Times New Roman" w:hAnsi="Times New Roman" w:cs="Times New Roman"/>
                <w:sz w:val="28"/>
                <w:szCs w:val="28"/>
                <w:lang w:val="en-US"/>
              </w:rPr>
            </w:pPr>
            <w:r w:rsidRPr="006F2DB2">
              <w:rPr>
                <w:rFonts w:ascii="Times New Roman" w:hAnsi="Times New Roman" w:cs="Times New Roman"/>
                <w:sz w:val="28"/>
                <w:szCs w:val="28"/>
              </w:rPr>
              <w:t>2,6 кг/см</w:t>
            </w:r>
            <w:r w:rsidRPr="006F2DB2">
              <w:rPr>
                <w:rFonts w:ascii="Times New Roman" w:hAnsi="Times New Roman" w:cs="Times New Roman"/>
                <w:sz w:val="28"/>
                <w:szCs w:val="28"/>
                <w:vertAlign w:val="superscript"/>
              </w:rPr>
              <w:t>3</w:t>
            </w:r>
          </w:p>
        </w:tc>
      </w:tr>
      <w:tr w:rsidR="00F97362" w14:paraId="180175BB" w14:textId="77777777" w:rsidTr="00940343">
        <w:trPr>
          <w:trHeight w:val="347"/>
        </w:trPr>
        <w:tc>
          <w:tcPr>
            <w:tcW w:w="562" w:type="dxa"/>
          </w:tcPr>
          <w:p w14:paraId="51BB2852" w14:textId="4EE34EF7" w:rsidR="00F97362" w:rsidRPr="006F2DB2" w:rsidRDefault="00F97362" w:rsidP="006F2DB2">
            <w:pPr>
              <w:tabs>
                <w:tab w:val="left" w:pos="993"/>
              </w:tabs>
              <w:jc w:val="center"/>
              <w:rPr>
                <w:rFonts w:ascii="Times New Roman" w:hAnsi="Times New Roman" w:cs="Times New Roman"/>
                <w:sz w:val="28"/>
                <w:szCs w:val="28"/>
                <w:lang w:val="en-US"/>
              </w:rPr>
            </w:pPr>
            <w:r w:rsidRPr="006F2DB2">
              <w:rPr>
                <w:rFonts w:ascii="Times New Roman" w:hAnsi="Times New Roman" w:cs="Times New Roman"/>
                <w:sz w:val="28"/>
                <w:szCs w:val="28"/>
                <w:lang w:val="en-US"/>
              </w:rPr>
              <w:t>2</w:t>
            </w:r>
          </w:p>
        </w:tc>
        <w:tc>
          <w:tcPr>
            <w:tcW w:w="5387" w:type="dxa"/>
          </w:tcPr>
          <w:p w14:paraId="1406B4EC" w14:textId="0D9537EF" w:rsidR="00F97362" w:rsidRPr="00AE14E9" w:rsidRDefault="00F97362" w:rsidP="006F2DB2">
            <w:pPr>
              <w:pStyle w:val="a3"/>
              <w:tabs>
                <w:tab w:val="left" w:pos="993"/>
              </w:tabs>
              <w:ind w:left="0"/>
              <w:jc w:val="center"/>
              <w:rPr>
                <w:rFonts w:ascii="Times New Roman" w:hAnsi="Times New Roman" w:cs="Times New Roman"/>
                <w:sz w:val="28"/>
                <w:szCs w:val="28"/>
              </w:rPr>
            </w:pPr>
            <w:r w:rsidRPr="00802DF8">
              <w:rPr>
                <w:rFonts w:ascii="Times New Roman" w:hAnsi="Times New Roman" w:cs="Times New Roman"/>
                <w:sz w:val="28"/>
                <w:szCs w:val="28"/>
              </w:rPr>
              <w:t>Насыпная плотность в свободном</w:t>
            </w:r>
            <w:r>
              <w:rPr>
                <w:rFonts w:ascii="Times New Roman" w:hAnsi="Times New Roman" w:cs="Times New Roman"/>
                <w:sz w:val="28"/>
                <w:szCs w:val="28"/>
              </w:rPr>
              <w:t xml:space="preserve"> </w:t>
            </w:r>
            <w:r w:rsidRPr="00802DF8">
              <w:rPr>
                <w:rFonts w:ascii="Times New Roman" w:hAnsi="Times New Roman" w:cs="Times New Roman"/>
                <w:sz w:val="28"/>
                <w:szCs w:val="28"/>
              </w:rPr>
              <w:t>падении</w:t>
            </w:r>
          </w:p>
        </w:tc>
        <w:tc>
          <w:tcPr>
            <w:tcW w:w="3364" w:type="dxa"/>
          </w:tcPr>
          <w:p w14:paraId="6057811F" w14:textId="1C9A2997" w:rsidR="00F97362" w:rsidRPr="006F2DB2" w:rsidRDefault="00F97362" w:rsidP="006F2DB2">
            <w:pPr>
              <w:tabs>
                <w:tab w:val="left" w:pos="993"/>
              </w:tabs>
              <w:jc w:val="center"/>
              <w:rPr>
                <w:rFonts w:ascii="Times New Roman" w:hAnsi="Times New Roman" w:cs="Times New Roman"/>
                <w:sz w:val="28"/>
                <w:szCs w:val="28"/>
              </w:rPr>
            </w:pPr>
            <w:r w:rsidRPr="006F2DB2">
              <w:rPr>
                <w:rFonts w:ascii="Times New Roman" w:hAnsi="Times New Roman" w:cs="Times New Roman"/>
                <w:sz w:val="28"/>
                <w:szCs w:val="28"/>
              </w:rPr>
              <w:t>0,</w:t>
            </w:r>
            <w:r w:rsidR="00AD6896" w:rsidRPr="006F2DB2">
              <w:rPr>
                <w:rFonts w:ascii="Times New Roman" w:hAnsi="Times New Roman" w:cs="Times New Roman"/>
                <w:sz w:val="28"/>
                <w:szCs w:val="28"/>
              </w:rPr>
              <w:t>34</w:t>
            </w:r>
            <w:r w:rsidRPr="006F2DB2">
              <w:rPr>
                <w:rFonts w:ascii="Times New Roman" w:hAnsi="Times New Roman" w:cs="Times New Roman"/>
                <w:sz w:val="28"/>
                <w:szCs w:val="28"/>
              </w:rPr>
              <w:t xml:space="preserve"> г/см</w:t>
            </w:r>
            <w:r w:rsidRPr="006F2DB2">
              <w:rPr>
                <w:rFonts w:ascii="Times New Roman" w:hAnsi="Times New Roman" w:cs="Times New Roman"/>
                <w:sz w:val="28"/>
                <w:szCs w:val="28"/>
                <w:vertAlign w:val="superscript"/>
              </w:rPr>
              <w:t>3</w:t>
            </w:r>
          </w:p>
        </w:tc>
      </w:tr>
      <w:tr w:rsidR="00F97362" w14:paraId="228476EF" w14:textId="77777777" w:rsidTr="00940343">
        <w:trPr>
          <w:trHeight w:val="347"/>
        </w:trPr>
        <w:tc>
          <w:tcPr>
            <w:tcW w:w="562" w:type="dxa"/>
          </w:tcPr>
          <w:p w14:paraId="74998CB8" w14:textId="556A01BA" w:rsidR="00F97362" w:rsidRPr="006F2DB2" w:rsidRDefault="00F97362" w:rsidP="006F2DB2">
            <w:pPr>
              <w:tabs>
                <w:tab w:val="left" w:pos="993"/>
              </w:tabs>
              <w:jc w:val="center"/>
              <w:rPr>
                <w:rFonts w:ascii="Times New Roman" w:hAnsi="Times New Roman" w:cs="Times New Roman"/>
                <w:sz w:val="28"/>
                <w:szCs w:val="28"/>
              </w:rPr>
            </w:pPr>
            <w:r w:rsidRPr="006F2DB2">
              <w:rPr>
                <w:rFonts w:ascii="Times New Roman" w:hAnsi="Times New Roman" w:cs="Times New Roman"/>
                <w:sz w:val="28"/>
                <w:szCs w:val="28"/>
              </w:rPr>
              <w:t>3</w:t>
            </w:r>
          </w:p>
        </w:tc>
        <w:tc>
          <w:tcPr>
            <w:tcW w:w="5387" w:type="dxa"/>
          </w:tcPr>
          <w:p w14:paraId="41B8526C" w14:textId="6271E4E7" w:rsidR="00F97362" w:rsidRPr="00AE14E9" w:rsidRDefault="00F97362" w:rsidP="006F2DB2">
            <w:pPr>
              <w:pStyle w:val="a3"/>
              <w:tabs>
                <w:tab w:val="left" w:pos="993"/>
              </w:tabs>
              <w:ind w:left="0"/>
              <w:jc w:val="center"/>
              <w:rPr>
                <w:rFonts w:ascii="Times New Roman" w:hAnsi="Times New Roman" w:cs="Times New Roman"/>
                <w:sz w:val="28"/>
                <w:szCs w:val="28"/>
              </w:rPr>
            </w:pPr>
            <w:r w:rsidRPr="00802DF8">
              <w:rPr>
                <w:rFonts w:ascii="Times New Roman" w:hAnsi="Times New Roman" w:cs="Times New Roman"/>
                <w:sz w:val="28"/>
                <w:szCs w:val="28"/>
              </w:rPr>
              <w:t>Насыпная плотность в пресованном виде</w:t>
            </w:r>
          </w:p>
        </w:tc>
        <w:tc>
          <w:tcPr>
            <w:tcW w:w="3364" w:type="dxa"/>
          </w:tcPr>
          <w:p w14:paraId="573EE282" w14:textId="466754D3" w:rsidR="00F97362" w:rsidRPr="006F2DB2" w:rsidRDefault="00F97362" w:rsidP="006F2DB2">
            <w:pPr>
              <w:tabs>
                <w:tab w:val="left" w:pos="993"/>
              </w:tabs>
              <w:jc w:val="center"/>
              <w:rPr>
                <w:rFonts w:ascii="Times New Roman" w:hAnsi="Times New Roman" w:cs="Times New Roman"/>
                <w:sz w:val="28"/>
                <w:szCs w:val="28"/>
              </w:rPr>
            </w:pPr>
            <w:r w:rsidRPr="006F2DB2">
              <w:rPr>
                <w:rFonts w:ascii="Times New Roman" w:hAnsi="Times New Roman" w:cs="Times New Roman"/>
                <w:sz w:val="28"/>
                <w:szCs w:val="28"/>
              </w:rPr>
              <w:t>0,45-0,52 г/см</w:t>
            </w:r>
            <w:r w:rsidRPr="006F2DB2">
              <w:rPr>
                <w:rFonts w:ascii="Times New Roman" w:hAnsi="Times New Roman" w:cs="Times New Roman"/>
                <w:sz w:val="28"/>
                <w:szCs w:val="28"/>
                <w:vertAlign w:val="superscript"/>
              </w:rPr>
              <w:t>3</w:t>
            </w:r>
          </w:p>
        </w:tc>
      </w:tr>
      <w:tr w:rsidR="00AE14E9" w14:paraId="7B71C717" w14:textId="77777777" w:rsidTr="00940343">
        <w:trPr>
          <w:trHeight w:val="637"/>
        </w:trPr>
        <w:tc>
          <w:tcPr>
            <w:tcW w:w="562" w:type="dxa"/>
          </w:tcPr>
          <w:p w14:paraId="1CF55B43" w14:textId="1A0FEC59" w:rsidR="00AE14E9" w:rsidRPr="006F2DB2" w:rsidRDefault="00F97362" w:rsidP="006F2DB2">
            <w:pPr>
              <w:tabs>
                <w:tab w:val="left" w:pos="993"/>
              </w:tabs>
              <w:jc w:val="center"/>
              <w:rPr>
                <w:rFonts w:ascii="Times New Roman" w:hAnsi="Times New Roman" w:cs="Times New Roman"/>
                <w:sz w:val="28"/>
                <w:szCs w:val="28"/>
                <w:lang w:val="en-US"/>
              </w:rPr>
            </w:pPr>
            <w:r w:rsidRPr="006F2DB2">
              <w:rPr>
                <w:rFonts w:ascii="Times New Roman" w:hAnsi="Times New Roman" w:cs="Times New Roman"/>
                <w:sz w:val="28"/>
                <w:szCs w:val="28"/>
                <w:lang w:val="en-US"/>
              </w:rPr>
              <w:t>4</w:t>
            </w:r>
          </w:p>
        </w:tc>
        <w:tc>
          <w:tcPr>
            <w:tcW w:w="5387" w:type="dxa"/>
          </w:tcPr>
          <w:p w14:paraId="3CB53C64" w14:textId="77777777" w:rsidR="00AE14E9" w:rsidRPr="00AE14E9" w:rsidRDefault="00AE14E9" w:rsidP="006F2DB2">
            <w:pPr>
              <w:tabs>
                <w:tab w:val="left" w:pos="567"/>
                <w:tab w:val="left" w:pos="993"/>
              </w:tabs>
              <w:jc w:val="center"/>
              <w:rPr>
                <w:rFonts w:ascii="Times New Roman" w:hAnsi="Times New Roman" w:cs="Times New Roman"/>
                <w:sz w:val="28"/>
                <w:szCs w:val="28"/>
                <w:vertAlign w:val="subscript"/>
                <w:lang w:val="en-US"/>
              </w:rPr>
            </w:pPr>
            <w:r w:rsidRPr="00AE14E9">
              <w:rPr>
                <w:rFonts w:ascii="Times New Roman" w:hAnsi="Times New Roman" w:cs="Times New Roman"/>
                <w:sz w:val="28"/>
                <w:szCs w:val="28"/>
                <w:lang w:val="en-US"/>
              </w:rPr>
              <w:t>Распределение частиц</w:t>
            </w:r>
            <w:r w:rsidRPr="00AE14E9">
              <w:rPr>
                <w:rFonts w:ascii="Times New Roman" w:hAnsi="Times New Roman" w:cs="Times New Roman"/>
                <w:sz w:val="28"/>
                <w:szCs w:val="28"/>
              </w:rPr>
              <w:t xml:space="preserve"> </w:t>
            </w:r>
            <w:r w:rsidRPr="00AE14E9">
              <w:rPr>
                <w:rFonts w:ascii="Times New Roman" w:hAnsi="Times New Roman" w:cs="Times New Roman"/>
                <w:sz w:val="28"/>
                <w:szCs w:val="28"/>
                <w:lang w:val="en-US"/>
              </w:rPr>
              <w:t>d</w:t>
            </w:r>
            <w:r w:rsidRPr="00AE14E9">
              <w:rPr>
                <w:rFonts w:ascii="Times New Roman" w:hAnsi="Times New Roman" w:cs="Times New Roman"/>
                <w:sz w:val="28"/>
                <w:szCs w:val="28"/>
                <w:vertAlign w:val="subscript"/>
                <w:lang w:val="en-US"/>
              </w:rPr>
              <w:t>50</w:t>
            </w:r>
          </w:p>
          <w:p w14:paraId="0CA3BEBC" w14:textId="17B02AEA" w:rsidR="00AE14E9" w:rsidRPr="006F2DB2" w:rsidRDefault="00940343" w:rsidP="006F2DB2">
            <w:pPr>
              <w:tabs>
                <w:tab w:val="left" w:pos="993"/>
              </w:tabs>
              <w:jc w:val="center"/>
              <w:rPr>
                <w:rFonts w:ascii="Times New Roman" w:hAnsi="Times New Roman" w:cs="Times New Roman"/>
                <w:sz w:val="28"/>
                <w:szCs w:val="28"/>
              </w:rPr>
            </w:pPr>
            <w:r>
              <w:rPr>
                <w:rFonts w:ascii="Times New Roman" w:hAnsi="Times New Roman" w:cs="Times New Roman"/>
                <w:sz w:val="28"/>
                <w:szCs w:val="28"/>
              </w:rPr>
              <w:t xml:space="preserve">                                       </w:t>
            </w:r>
            <w:r w:rsidR="00AE14E9" w:rsidRPr="006F2DB2">
              <w:rPr>
                <w:rFonts w:ascii="Times New Roman" w:hAnsi="Times New Roman" w:cs="Times New Roman"/>
                <w:sz w:val="28"/>
                <w:szCs w:val="28"/>
                <w:lang w:val="en-US"/>
              </w:rPr>
              <w:t>d</w:t>
            </w:r>
            <w:r w:rsidR="00AE14E9" w:rsidRPr="006F2DB2">
              <w:rPr>
                <w:rFonts w:ascii="Times New Roman" w:hAnsi="Times New Roman" w:cs="Times New Roman"/>
                <w:sz w:val="28"/>
                <w:szCs w:val="28"/>
                <w:vertAlign w:val="subscript"/>
                <w:lang w:val="en-US"/>
              </w:rPr>
              <w:t>95</w:t>
            </w:r>
          </w:p>
        </w:tc>
        <w:tc>
          <w:tcPr>
            <w:tcW w:w="3364" w:type="dxa"/>
          </w:tcPr>
          <w:p w14:paraId="61E1F87C" w14:textId="77777777" w:rsidR="00AE14E9" w:rsidRPr="00AE14E9" w:rsidRDefault="00AE14E9" w:rsidP="006F2DB2">
            <w:pPr>
              <w:tabs>
                <w:tab w:val="left" w:pos="567"/>
                <w:tab w:val="left" w:pos="993"/>
              </w:tabs>
              <w:jc w:val="center"/>
              <w:rPr>
                <w:rFonts w:ascii="Times New Roman" w:hAnsi="Times New Roman" w:cs="Times New Roman"/>
                <w:sz w:val="28"/>
                <w:szCs w:val="28"/>
              </w:rPr>
            </w:pPr>
            <w:r w:rsidRPr="00AE14E9">
              <w:rPr>
                <w:rFonts w:ascii="Times New Roman" w:hAnsi="Times New Roman" w:cs="Times New Roman"/>
                <w:sz w:val="28"/>
                <w:szCs w:val="28"/>
                <w:lang w:val="en-US"/>
              </w:rPr>
              <w:t>3</w:t>
            </w:r>
            <w:r w:rsidRPr="00AE14E9">
              <w:rPr>
                <w:rFonts w:ascii="Times New Roman" w:hAnsi="Times New Roman" w:cs="Times New Roman"/>
                <w:sz w:val="28"/>
                <w:szCs w:val="28"/>
              </w:rPr>
              <w:t>,4-4,5 мк</w:t>
            </w:r>
          </w:p>
          <w:p w14:paraId="2459B224" w14:textId="3506A828" w:rsidR="00AE14E9" w:rsidRPr="006F2DB2" w:rsidRDefault="00AE14E9" w:rsidP="006F2DB2">
            <w:pPr>
              <w:tabs>
                <w:tab w:val="left" w:pos="993"/>
              </w:tabs>
              <w:jc w:val="center"/>
              <w:rPr>
                <w:rFonts w:ascii="Times New Roman" w:hAnsi="Times New Roman" w:cs="Times New Roman"/>
                <w:sz w:val="28"/>
                <w:szCs w:val="28"/>
              </w:rPr>
            </w:pPr>
            <w:r w:rsidRPr="006F2DB2">
              <w:rPr>
                <w:rFonts w:ascii="Times New Roman" w:hAnsi="Times New Roman" w:cs="Times New Roman"/>
                <w:sz w:val="28"/>
                <w:szCs w:val="28"/>
              </w:rPr>
              <w:t>12-18 мк</w:t>
            </w:r>
          </w:p>
        </w:tc>
      </w:tr>
      <w:tr w:rsidR="00AE14E9" w14:paraId="4A4957D3" w14:textId="77777777" w:rsidTr="00940343">
        <w:trPr>
          <w:trHeight w:val="391"/>
        </w:trPr>
        <w:tc>
          <w:tcPr>
            <w:tcW w:w="562" w:type="dxa"/>
          </w:tcPr>
          <w:p w14:paraId="51CC2C5B" w14:textId="1D5D003E" w:rsidR="00AE14E9" w:rsidRPr="006F2DB2" w:rsidRDefault="00F97362" w:rsidP="006F2DB2">
            <w:pPr>
              <w:tabs>
                <w:tab w:val="left" w:pos="993"/>
              </w:tabs>
              <w:jc w:val="center"/>
              <w:rPr>
                <w:rFonts w:ascii="Times New Roman" w:hAnsi="Times New Roman" w:cs="Times New Roman"/>
                <w:sz w:val="28"/>
                <w:szCs w:val="28"/>
                <w:lang w:val="en-US"/>
              </w:rPr>
            </w:pPr>
            <w:r w:rsidRPr="006F2DB2">
              <w:rPr>
                <w:rFonts w:ascii="Times New Roman" w:hAnsi="Times New Roman" w:cs="Times New Roman"/>
                <w:sz w:val="28"/>
                <w:szCs w:val="28"/>
                <w:lang w:val="en-US"/>
              </w:rPr>
              <w:t>5</w:t>
            </w:r>
          </w:p>
        </w:tc>
        <w:tc>
          <w:tcPr>
            <w:tcW w:w="5387" w:type="dxa"/>
          </w:tcPr>
          <w:p w14:paraId="1A0544D9" w14:textId="50A067E6" w:rsidR="00AE14E9" w:rsidRPr="006F2DB2" w:rsidRDefault="00AE14E9" w:rsidP="006F2DB2">
            <w:pPr>
              <w:tabs>
                <w:tab w:val="left" w:pos="993"/>
              </w:tabs>
              <w:jc w:val="center"/>
              <w:rPr>
                <w:rFonts w:ascii="Times New Roman" w:hAnsi="Times New Roman" w:cs="Times New Roman"/>
                <w:sz w:val="28"/>
                <w:szCs w:val="28"/>
              </w:rPr>
            </w:pPr>
            <w:r w:rsidRPr="006F2DB2">
              <w:rPr>
                <w:rFonts w:ascii="Times New Roman" w:hAnsi="Times New Roman" w:cs="Times New Roman"/>
                <w:sz w:val="28"/>
                <w:szCs w:val="28"/>
                <w:lang w:val="en-US"/>
              </w:rPr>
              <w:t>Удельная поверхность (Blaine)</w:t>
            </w:r>
          </w:p>
        </w:tc>
        <w:tc>
          <w:tcPr>
            <w:tcW w:w="3364" w:type="dxa"/>
          </w:tcPr>
          <w:p w14:paraId="329CC1EE" w14:textId="5B6DCAB7" w:rsidR="00AE14E9" w:rsidRPr="006F2DB2" w:rsidRDefault="00AE14E9" w:rsidP="006F2DB2">
            <w:pPr>
              <w:tabs>
                <w:tab w:val="left" w:pos="993"/>
              </w:tabs>
              <w:jc w:val="center"/>
              <w:rPr>
                <w:rFonts w:ascii="Times New Roman" w:hAnsi="Times New Roman" w:cs="Times New Roman"/>
                <w:sz w:val="28"/>
                <w:szCs w:val="28"/>
              </w:rPr>
            </w:pPr>
            <w:r w:rsidRPr="006F2DB2">
              <w:rPr>
                <w:rFonts w:ascii="Times New Roman" w:hAnsi="Times New Roman" w:cs="Times New Roman"/>
                <w:sz w:val="28"/>
                <w:szCs w:val="28"/>
              </w:rPr>
              <w:t>23000 см</w:t>
            </w:r>
            <w:r w:rsidRPr="006F2DB2">
              <w:rPr>
                <w:rFonts w:ascii="Times New Roman" w:hAnsi="Times New Roman" w:cs="Times New Roman"/>
                <w:sz w:val="28"/>
                <w:szCs w:val="28"/>
                <w:vertAlign w:val="superscript"/>
              </w:rPr>
              <w:t>2</w:t>
            </w:r>
            <w:r w:rsidRPr="006F2DB2">
              <w:rPr>
                <w:rFonts w:ascii="Times New Roman" w:hAnsi="Times New Roman" w:cs="Times New Roman"/>
                <w:sz w:val="28"/>
                <w:szCs w:val="28"/>
              </w:rPr>
              <w:t>/г</w:t>
            </w:r>
          </w:p>
        </w:tc>
      </w:tr>
      <w:tr w:rsidR="00AE14E9" w14:paraId="1B68B788" w14:textId="77777777" w:rsidTr="00940343">
        <w:trPr>
          <w:trHeight w:val="270"/>
        </w:trPr>
        <w:tc>
          <w:tcPr>
            <w:tcW w:w="562" w:type="dxa"/>
          </w:tcPr>
          <w:p w14:paraId="02CE2907" w14:textId="70832C79" w:rsidR="00AE14E9" w:rsidRPr="006F2DB2" w:rsidRDefault="00F97362" w:rsidP="006F2DB2">
            <w:pPr>
              <w:tabs>
                <w:tab w:val="left" w:pos="993"/>
              </w:tabs>
              <w:jc w:val="center"/>
              <w:rPr>
                <w:rFonts w:ascii="Times New Roman" w:hAnsi="Times New Roman" w:cs="Times New Roman"/>
                <w:sz w:val="28"/>
                <w:szCs w:val="28"/>
                <w:lang w:val="en-US"/>
              </w:rPr>
            </w:pPr>
            <w:r w:rsidRPr="006F2DB2">
              <w:rPr>
                <w:rFonts w:ascii="Times New Roman" w:hAnsi="Times New Roman" w:cs="Times New Roman"/>
                <w:sz w:val="28"/>
                <w:szCs w:val="28"/>
                <w:lang w:val="en-US"/>
              </w:rPr>
              <w:t>6</w:t>
            </w:r>
          </w:p>
        </w:tc>
        <w:tc>
          <w:tcPr>
            <w:tcW w:w="5387" w:type="dxa"/>
          </w:tcPr>
          <w:p w14:paraId="40D89118" w14:textId="34BEB49A" w:rsidR="00AE14E9" w:rsidRPr="006F2DB2" w:rsidRDefault="00AE14E9" w:rsidP="006F2DB2">
            <w:pPr>
              <w:tabs>
                <w:tab w:val="left" w:pos="993"/>
              </w:tabs>
              <w:jc w:val="center"/>
              <w:rPr>
                <w:rFonts w:ascii="Times New Roman" w:hAnsi="Times New Roman" w:cs="Times New Roman"/>
                <w:sz w:val="28"/>
                <w:szCs w:val="28"/>
              </w:rPr>
            </w:pPr>
            <w:r w:rsidRPr="006F2DB2">
              <w:rPr>
                <w:rFonts w:ascii="Times New Roman" w:hAnsi="Times New Roman" w:cs="Times New Roman"/>
                <w:sz w:val="28"/>
                <w:szCs w:val="28"/>
                <w:lang w:val="en-US"/>
              </w:rPr>
              <w:t>Удельная поверхность (BET)</w:t>
            </w:r>
          </w:p>
        </w:tc>
        <w:tc>
          <w:tcPr>
            <w:tcW w:w="3364" w:type="dxa"/>
          </w:tcPr>
          <w:p w14:paraId="238AF38C" w14:textId="1E06B390" w:rsidR="00AE14E9" w:rsidRPr="006F2DB2" w:rsidRDefault="00AE14E9" w:rsidP="006F2DB2">
            <w:pPr>
              <w:tabs>
                <w:tab w:val="left" w:pos="993"/>
              </w:tabs>
              <w:jc w:val="center"/>
              <w:rPr>
                <w:rFonts w:ascii="Times New Roman" w:hAnsi="Times New Roman" w:cs="Times New Roman"/>
                <w:sz w:val="28"/>
                <w:szCs w:val="28"/>
              </w:rPr>
            </w:pPr>
            <w:r w:rsidRPr="006F2DB2">
              <w:rPr>
                <w:rFonts w:ascii="Times New Roman" w:hAnsi="Times New Roman" w:cs="Times New Roman"/>
                <w:sz w:val="28"/>
                <w:szCs w:val="28"/>
              </w:rPr>
              <w:t>18 м</w:t>
            </w:r>
            <w:r w:rsidRPr="006F2DB2">
              <w:rPr>
                <w:rFonts w:ascii="Times New Roman" w:hAnsi="Times New Roman" w:cs="Times New Roman"/>
                <w:sz w:val="28"/>
                <w:szCs w:val="28"/>
                <w:vertAlign w:val="superscript"/>
              </w:rPr>
              <w:t>2</w:t>
            </w:r>
            <w:r w:rsidRPr="006F2DB2">
              <w:rPr>
                <w:rFonts w:ascii="Times New Roman" w:hAnsi="Times New Roman" w:cs="Times New Roman"/>
                <w:sz w:val="28"/>
                <w:szCs w:val="28"/>
              </w:rPr>
              <w:t>/г</w:t>
            </w:r>
          </w:p>
        </w:tc>
      </w:tr>
      <w:tr w:rsidR="00AE14E9" w14:paraId="734EE863" w14:textId="77777777" w:rsidTr="00940343">
        <w:trPr>
          <w:trHeight w:val="331"/>
        </w:trPr>
        <w:tc>
          <w:tcPr>
            <w:tcW w:w="562" w:type="dxa"/>
          </w:tcPr>
          <w:p w14:paraId="1C4C116A" w14:textId="1788D567" w:rsidR="00AE14E9" w:rsidRPr="006F2DB2" w:rsidRDefault="00F97362" w:rsidP="006F2DB2">
            <w:pPr>
              <w:tabs>
                <w:tab w:val="left" w:pos="993"/>
              </w:tabs>
              <w:jc w:val="center"/>
              <w:rPr>
                <w:rFonts w:ascii="Times New Roman" w:hAnsi="Times New Roman" w:cs="Times New Roman"/>
                <w:sz w:val="28"/>
                <w:szCs w:val="28"/>
                <w:lang w:val="en-US"/>
              </w:rPr>
            </w:pPr>
            <w:r w:rsidRPr="006F2DB2">
              <w:rPr>
                <w:rFonts w:ascii="Times New Roman" w:hAnsi="Times New Roman" w:cs="Times New Roman"/>
                <w:sz w:val="28"/>
                <w:szCs w:val="28"/>
                <w:lang w:val="en-US"/>
              </w:rPr>
              <w:t>7</w:t>
            </w:r>
          </w:p>
        </w:tc>
        <w:tc>
          <w:tcPr>
            <w:tcW w:w="5387" w:type="dxa"/>
          </w:tcPr>
          <w:p w14:paraId="5BFC2FAE" w14:textId="13234DD1" w:rsidR="00AE14E9" w:rsidRPr="006F2DB2" w:rsidRDefault="00AE14E9" w:rsidP="006F2DB2">
            <w:pPr>
              <w:tabs>
                <w:tab w:val="left" w:pos="993"/>
              </w:tabs>
              <w:jc w:val="center"/>
              <w:rPr>
                <w:rFonts w:ascii="Times New Roman" w:hAnsi="Times New Roman" w:cs="Times New Roman"/>
                <w:sz w:val="28"/>
                <w:szCs w:val="28"/>
              </w:rPr>
            </w:pPr>
            <w:r w:rsidRPr="006F2DB2">
              <w:rPr>
                <w:rFonts w:ascii="Times New Roman" w:hAnsi="Times New Roman" w:cs="Times New Roman"/>
                <w:sz w:val="28"/>
                <w:szCs w:val="28"/>
                <w:lang w:val="en-US"/>
              </w:rPr>
              <w:t>Цвет</w:t>
            </w:r>
          </w:p>
        </w:tc>
        <w:tc>
          <w:tcPr>
            <w:tcW w:w="3364" w:type="dxa"/>
          </w:tcPr>
          <w:p w14:paraId="42925FEE" w14:textId="02235011" w:rsidR="00AE14E9" w:rsidRPr="006F2DB2" w:rsidRDefault="00AE14E9" w:rsidP="006F2DB2">
            <w:pPr>
              <w:tabs>
                <w:tab w:val="left" w:pos="993"/>
              </w:tabs>
              <w:jc w:val="center"/>
              <w:rPr>
                <w:rFonts w:ascii="Times New Roman" w:hAnsi="Times New Roman" w:cs="Times New Roman"/>
                <w:sz w:val="28"/>
                <w:szCs w:val="28"/>
              </w:rPr>
            </w:pPr>
            <w:r w:rsidRPr="006F2DB2">
              <w:rPr>
                <w:rFonts w:ascii="Times New Roman" w:hAnsi="Times New Roman" w:cs="Times New Roman"/>
                <w:sz w:val="28"/>
                <w:szCs w:val="28"/>
              </w:rPr>
              <w:t>Кремовый</w:t>
            </w:r>
          </w:p>
        </w:tc>
      </w:tr>
      <w:tr w:rsidR="00F97362" w14:paraId="0AFCE83F" w14:textId="77777777" w:rsidTr="00940343">
        <w:trPr>
          <w:trHeight w:val="331"/>
        </w:trPr>
        <w:tc>
          <w:tcPr>
            <w:tcW w:w="562" w:type="dxa"/>
          </w:tcPr>
          <w:p w14:paraId="37E00FCC" w14:textId="44038709" w:rsidR="00F97362" w:rsidRPr="006F2DB2" w:rsidRDefault="00F97362" w:rsidP="006F2DB2">
            <w:pPr>
              <w:tabs>
                <w:tab w:val="left" w:pos="993"/>
              </w:tabs>
              <w:jc w:val="center"/>
              <w:rPr>
                <w:rFonts w:ascii="Times New Roman" w:hAnsi="Times New Roman" w:cs="Times New Roman"/>
                <w:sz w:val="28"/>
                <w:szCs w:val="28"/>
                <w:lang w:val="en-US"/>
              </w:rPr>
            </w:pPr>
            <w:r w:rsidRPr="006F2DB2">
              <w:rPr>
                <w:rFonts w:ascii="Times New Roman" w:hAnsi="Times New Roman" w:cs="Times New Roman"/>
                <w:sz w:val="28"/>
                <w:szCs w:val="28"/>
                <w:lang w:val="en-US"/>
              </w:rPr>
              <w:t>8</w:t>
            </w:r>
          </w:p>
        </w:tc>
        <w:tc>
          <w:tcPr>
            <w:tcW w:w="5387" w:type="dxa"/>
          </w:tcPr>
          <w:p w14:paraId="29CADB21" w14:textId="1AB86823" w:rsidR="00F97362" w:rsidRPr="006F2DB2" w:rsidRDefault="00F97362" w:rsidP="006F2DB2">
            <w:pPr>
              <w:tabs>
                <w:tab w:val="left" w:pos="993"/>
              </w:tabs>
              <w:jc w:val="center"/>
              <w:rPr>
                <w:rFonts w:ascii="Times New Roman" w:hAnsi="Times New Roman" w:cs="Times New Roman"/>
                <w:sz w:val="28"/>
                <w:szCs w:val="28"/>
                <w:lang w:val="en-US"/>
              </w:rPr>
            </w:pPr>
            <w:r w:rsidRPr="006F2DB2">
              <w:rPr>
                <w:rFonts w:ascii="Times New Roman" w:hAnsi="Times New Roman" w:cs="Times New Roman"/>
                <w:sz w:val="28"/>
                <w:szCs w:val="28"/>
                <w:lang w:val="en-US"/>
              </w:rPr>
              <w:t>Белизна (Dr. Lange)</w:t>
            </w:r>
          </w:p>
        </w:tc>
        <w:tc>
          <w:tcPr>
            <w:tcW w:w="3364" w:type="dxa"/>
          </w:tcPr>
          <w:p w14:paraId="6645488B" w14:textId="2F7FBA6B" w:rsidR="00F97362" w:rsidRPr="006F2DB2" w:rsidRDefault="00F97362" w:rsidP="006F2DB2">
            <w:pPr>
              <w:tabs>
                <w:tab w:val="left" w:pos="993"/>
              </w:tabs>
              <w:jc w:val="center"/>
              <w:rPr>
                <w:rFonts w:ascii="Times New Roman" w:hAnsi="Times New Roman" w:cs="Times New Roman"/>
                <w:sz w:val="28"/>
                <w:szCs w:val="28"/>
              </w:rPr>
            </w:pPr>
            <w:r w:rsidRPr="006F2DB2">
              <w:rPr>
                <w:rFonts w:ascii="Times New Roman" w:hAnsi="Times New Roman" w:cs="Times New Roman"/>
                <w:sz w:val="28"/>
                <w:szCs w:val="28"/>
              </w:rPr>
              <w:t>67</w:t>
            </w:r>
          </w:p>
        </w:tc>
      </w:tr>
    </w:tbl>
    <w:p w14:paraId="1B89A355" w14:textId="77777777" w:rsidR="007621E6" w:rsidRDefault="007621E6" w:rsidP="00335612">
      <w:pPr>
        <w:pStyle w:val="a3"/>
        <w:tabs>
          <w:tab w:val="left" w:pos="993"/>
        </w:tabs>
        <w:spacing w:after="0"/>
        <w:ind w:left="567" w:firstLine="426"/>
        <w:jc w:val="both"/>
        <w:rPr>
          <w:rFonts w:ascii="Times New Roman" w:hAnsi="Times New Roman" w:cs="Times New Roman"/>
          <w:b/>
          <w:bCs/>
          <w:sz w:val="28"/>
          <w:szCs w:val="28"/>
          <w:lang w:val="en-US"/>
        </w:rPr>
      </w:pPr>
    </w:p>
    <w:p w14:paraId="5EC24893" w14:textId="716250C7" w:rsidR="00F97362" w:rsidRDefault="00F97362" w:rsidP="00335612">
      <w:pPr>
        <w:tabs>
          <w:tab w:val="left" w:pos="567"/>
          <w:tab w:val="left" w:pos="993"/>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В научно-исследовательской лаборатории</w:t>
      </w:r>
      <w:r w:rsidR="0017703E">
        <w:rPr>
          <w:rFonts w:ascii="Times New Roman" w:hAnsi="Times New Roman" w:cs="Times New Roman"/>
          <w:sz w:val="28"/>
          <w:szCs w:val="28"/>
        </w:rPr>
        <w:t xml:space="preserve"> </w:t>
      </w:r>
      <w:r w:rsidR="0017703E" w:rsidRPr="00033D2D">
        <w:rPr>
          <w:rFonts w:ascii="Times New Roman" w:hAnsi="Times New Roman" w:cs="Times New Roman"/>
          <w:sz w:val="28"/>
          <w:szCs w:val="28"/>
        </w:rPr>
        <w:t>электронной микроскопии Карагандинского национального исследовательского университета им. академика Е. А. Букетова</w:t>
      </w:r>
      <w:r>
        <w:rPr>
          <w:rFonts w:ascii="Times New Roman" w:hAnsi="Times New Roman" w:cs="Times New Roman"/>
          <w:sz w:val="28"/>
          <w:szCs w:val="28"/>
        </w:rPr>
        <w:t xml:space="preserve"> была исследована микроструктура метакаолина, ниже на рисунках </w:t>
      </w:r>
      <w:r w:rsidR="00CA4EB9">
        <w:rPr>
          <w:rFonts w:ascii="Times New Roman" w:hAnsi="Times New Roman" w:cs="Times New Roman"/>
          <w:sz w:val="28"/>
          <w:szCs w:val="28"/>
        </w:rPr>
        <w:t>9</w:t>
      </w:r>
      <w:r>
        <w:rPr>
          <w:rFonts w:ascii="Times New Roman" w:hAnsi="Times New Roman" w:cs="Times New Roman"/>
          <w:sz w:val="28"/>
          <w:szCs w:val="28"/>
        </w:rPr>
        <w:t xml:space="preserve"> и </w:t>
      </w:r>
      <w:r w:rsidR="00CA4EB9">
        <w:rPr>
          <w:rFonts w:ascii="Times New Roman" w:hAnsi="Times New Roman" w:cs="Times New Roman"/>
          <w:sz w:val="28"/>
          <w:szCs w:val="28"/>
        </w:rPr>
        <w:t>10</w:t>
      </w:r>
      <w:r>
        <w:rPr>
          <w:rFonts w:ascii="Times New Roman" w:hAnsi="Times New Roman" w:cs="Times New Roman"/>
          <w:sz w:val="28"/>
          <w:szCs w:val="28"/>
        </w:rPr>
        <w:t xml:space="preserve"> изображены фотографии микроструктуры МТК, проведенные на растровом микроскопе </w:t>
      </w:r>
      <w:r>
        <w:rPr>
          <w:rFonts w:ascii="Times New Roman" w:hAnsi="Times New Roman" w:cs="Times New Roman"/>
          <w:sz w:val="28"/>
          <w:szCs w:val="28"/>
          <w:lang w:val="en-US"/>
        </w:rPr>
        <w:t>Miraj</w:t>
      </w:r>
      <w:r w:rsidRPr="006E660E">
        <w:rPr>
          <w:rFonts w:ascii="Times New Roman" w:hAnsi="Times New Roman" w:cs="Times New Roman"/>
          <w:sz w:val="28"/>
          <w:szCs w:val="28"/>
        </w:rPr>
        <w:t xml:space="preserve"> </w:t>
      </w:r>
      <w:r>
        <w:rPr>
          <w:rFonts w:ascii="Times New Roman" w:hAnsi="Times New Roman" w:cs="Times New Roman"/>
          <w:sz w:val="28"/>
          <w:szCs w:val="28"/>
          <w:lang w:val="en-US"/>
        </w:rPr>
        <w:t>Tescan</w:t>
      </w:r>
      <w:r>
        <w:rPr>
          <w:rFonts w:ascii="Times New Roman" w:hAnsi="Times New Roman" w:cs="Times New Roman"/>
          <w:sz w:val="28"/>
          <w:szCs w:val="28"/>
        </w:rPr>
        <w:t>.</w:t>
      </w:r>
    </w:p>
    <w:p w14:paraId="523B9DEB" w14:textId="77777777" w:rsidR="001919AA" w:rsidRPr="00D05A11" w:rsidRDefault="001919AA" w:rsidP="00335612">
      <w:pPr>
        <w:tabs>
          <w:tab w:val="left" w:pos="567"/>
          <w:tab w:val="left" w:pos="993"/>
        </w:tabs>
        <w:spacing w:after="0" w:line="240" w:lineRule="auto"/>
        <w:ind w:firstLine="426"/>
        <w:jc w:val="both"/>
        <w:rPr>
          <w:rFonts w:ascii="Times New Roman" w:hAnsi="Times New Roman" w:cs="Times New Roman"/>
          <w:sz w:val="28"/>
          <w:szCs w:val="28"/>
        </w:rPr>
      </w:pPr>
    </w:p>
    <w:p w14:paraId="2CD9C401" w14:textId="1C8FF5E3" w:rsidR="00F97362" w:rsidRPr="008C4212" w:rsidRDefault="00F97362" w:rsidP="00335612">
      <w:pPr>
        <w:tabs>
          <w:tab w:val="left" w:pos="567"/>
          <w:tab w:val="left" w:pos="993"/>
        </w:tabs>
        <w:spacing w:after="0" w:line="240" w:lineRule="auto"/>
        <w:ind w:firstLine="426"/>
        <w:jc w:val="both"/>
        <w:rPr>
          <w:rFonts w:ascii="Times New Roman" w:hAnsi="Times New Roman" w:cs="Times New Roman"/>
          <w:sz w:val="28"/>
          <w:szCs w:val="28"/>
        </w:rPr>
      </w:pPr>
      <w:r w:rsidRPr="00466698">
        <w:rPr>
          <w:rFonts w:ascii="Times New Roman" w:hAnsi="Times New Roman" w:cs="Times New Roman"/>
          <w:noProof/>
          <w:sz w:val="28"/>
          <w:szCs w:val="28"/>
          <w:lang w:eastAsia="ru-RU"/>
        </w:rPr>
        <w:drawing>
          <wp:inline distT="0" distB="0" distL="0" distR="0" wp14:anchorId="753B2485" wp14:editId="78F50B22">
            <wp:extent cx="2513584" cy="2808605"/>
            <wp:effectExtent l="0" t="0" r="0"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13584" cy="2808605"/>
                    </a:xfrm>
                    <a:prstGeom prst="rect">
                      <a:avLst/>
                    </a:prstGeom>
                    <a:noFill/>
                    <a:ln>
                      <a:noFill/>
                    </a:ln>
                  </pic:spPr>
                </pic:pic>
              </a:graphicData>
            </a:graphic>
          </wp:inline>
        </w:drawing>
      </w:r>
      <w:r w:rsidRPr="008C4212">
        <w:rPr>
          <w:rFonts w:ascii="Times New Roman" w:hAnsi="Times New Roman" w:cs="Times New Roman"/>
          <w:sz w:val="28"/>
          <w:szCs w:val="28"/>
        </w:rPr>
        <w:t xml:space="preserve">     </w:t>
      </w:r>
      <w:r w:rsidRPr="00466698">
        <w:rPr>
          <w:rFonts w:ascii="Times New Roman" w:hAnsi="Times New Roman" w:cs="Times New Roman"/>
          <w:noProof/>
          <w:sz w:val="28"/>
          <w:szCs w:val="28"/>
          <w:lang w:eastAsia="ru-RU"/>
        </w:rPr>
        <w:drawing>
          <wp:inline distT="0" distB="0" distL="0" distR="0" wp14:anchorId="59D8BC63" wp14:editId="6AC00145">
            <wp:extent cx="2505075" cy="2799097"/>
            <wp:effectExtent l="0" t="0" r="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05075" cy="2799097"/>
                    </a:xfrm>
                    <a:prstGeom prst="rect">
                      <a:avLst/>
                    </a:prstGeom>
                    <a:noFill/>
                    <a:ln>
                      <a:noFill/>
                    </a:ln>
                  </pic:spPr>
                </pic:pic>
              </a:graphicData>
            </a:graphic>
          </wp:inline>
        </w:drawing>
      </w:r>
    </w:p>
    <w:p w14:paraId="17B17C53" w14:textId="77777777" w:rsidR="00F97362" w:rsidRPr="008C4212" w:rsidRDefault="00F97362" w:rsidP="00335612">
      <w:pPr>
        <w:tabs>
          <w:tab w:val="left" w:pos="567"/>
          <w:tab w:val="left" w:pos="993"/>
        </w:tabs>
        <w:spacing w:after="0" w:line="240" w:lineRule="auto"/>
        <w:ind w:firstLine="426"/>
        <w:jc w:val="both"/>
        <w:rPr>
          <w:rFonts w:ascii="Times New Roman" w:hAnsi="Times New Roman" w:cs="Times New Roman"/>
          <w:sz w:val="28"/>
          <w:szCs w:val="28"/>
        </w:rPr>
      </w:pPr>
    </w:p>
    <w:p w14:paraId="4D4B3E00" w14:textId="1853A606" w:rsidR="00F97362" w:rsidRDefault="00F97362" w:rsidP="00335612">
      <w:pPr>
        <w:tabs>
          <w:tab w:val="left" w:pos="567"/>
          <w:tab w:val="left" w:pos="993"/>
        </w:tabs>
        <w:spacing w:after="0" w:line="240" w:lineRule="auto"/>
        <w:ind w:firstLine="426"/>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CA4EB9">
        <w:rPr>
          <w:rFonts w:ascii="Times New Roman" w:hAnsi="Times New Roman" w:cs="Times New Roman"/>
          <w:sz w:val="28"/>
          <w:szCs w:val="28"/>
        </w:rPr>
        <w:t>9, 10</w:t>
      </w:r>
      <w:r w:rsidRPr="00D05A11">
        <w:rPr>
          <w:rFonts w:ascii="Times New Roman" w:hAnsi="Times New Roman" w:cs="Times New Roman"/>
          <w:sz w:val="28"/>
          <w:szCs w:val="28"/>
        </w:rPr>
        <w:t xml:space="preserve"> –</w:t>
      </w:r>
      <w:r>
        <w:rPr>
          <w:rFonts w:ascii="Times New Roman" w:hAnsi="Times New Roman" w:cs="Times New Roman"/>
          <w:sz w:val="28"/>
          <w:szCs w:val="28"/>
        </w:rPr>
        <w:t xml:space="preserve"> Микроструктура метакаолина</w:t>
      </w:r>
    </w:p>
    <w:p w14:paraId="5446BF87" w14:textId="783F360E" w:rsidR="00F97362" w:rsidRPr="00466698" w:rsidRDefault="00F97362" w:rsidP="00940343">
      <w:pPr>
        <w:tabs>
          <w:tab w:val="left" w:pos="567"/>
          <w:tab w:val="left" w:pos="993"/>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Как показывают </w:t>
      </w:r>
      <w:r w:rsidR="00B44B86">
        <w:rPr>
          <w:rFonts w:ascii="Times New Roman" w:hAnsi="Times New Roman" w:cs="Times New Roman"/>
          <w:sz w:val="28"/>
          <w:szCs w:val="28"/>
        </w:rPr>
        <w:t>исследования,</w:t>
      </w:r>
      <w:r w:rsidRPr="00466698">
        <w:rPr>
          <w:rFonts w:ascii="Times New Roman" w:hAnsi="Times New Roman" w:cs="Times New Roman"/>
          <w:sz w:val="28"/>
          <w:szCs w:val="28"/>
        </w:rPr>
        <w:t xml:space="preserve"> </w:t>
      </w:r>
      <w:r w:rsidR="00B44B86">
        <w:rPr>
          <w:rFonts w:ascii="Times New Roman" w:hAnsi="Times New Roman" w:cs="Times New Roman"/>
          <w:sz w:val="28"/>
          <w:szCs w:val="28"/>
        </w:rPr>
        <w:t>микро</w:t>
      </w:r>
      <w:r w:rsidRPr="00466698">
        <w:rPr>
          <w:rFonts w:ascii="Times New Roman" w:hAnsi="Times New Roman" w:cs="Times New Roman"/>
          <w:sz w:val="28"/>
          <w:szCs w:val="28"/>
        </w:rPr>
        <w:t>структура образца — слоистая.</w:t>
      </w:r>
    </w:p>
    <w:p w14:paraId="402032A3" w14:textId="226315E3" w:rsidR="007B5620" w:rsidRPr="007B5620" w:rsidRDefault="00F97362" w:rsidP="00940343">
      <w:pPr>
        <w:tabs>
          <w:tab w:val="left" w:pos="567"/>
          <w:tab w:val="left" w:pos="993"/>
        </w:tabs>
        <w:spacing w:after="0" w:line="240" w:lineRule="auto"/>
        <w:ind w:firstLine="426"/>
        <w:jc w:val="both"/>
        <w:rPr>
          <w:rFonts w:ascii="Times New Roman" w:hAnsi="Times New Roman" w:cs="Times New Roman"/>
          <w:sz w:val="28"/>
          <w:szCs w:val="28"/>
        </w:rPr>
      </w:pPr>
      <w:r w:rsidRPr="00466698">
        <w:rPr>
          <w:rFonts w:ascii="Times New Roman" w:hAnsi="Times New Roman" w:cs="Times New Roman"/>
          <w:sz w:val="28"/>
          <w:szCs w:val="28"/>
        </w:rPr>
        <w:t>Из-за сильной зарядки частиц (несмотря на предварительное напыление слоем углерода) исследование проводили при небольшом ускоряющем напряжении (HV 3 kV). В основном, снимки были сделаны с применением детектора вторичных электронов (SE). Изображения на фото получено</w:t>
      </w:r>
      <w:r>
        <w:rPr>
          <w:rFonts w:ascii="Times New Roman" w:hAnsi="Times New Roman" w:cs="Times New Roman"/>
          <w:sz w:val="28"/>
          <w:szCs w:val="28"/>
        </w:rPr>
        <w:t>,</w:t>
      </w:r>
      <w:r w:rsidRPr="00466698">
        <w:rPr>
          <w:rFonts w:ascii="Times New Roman" w:hAnsi="Times New Roman" w:cs="Times New Roman"/>
          <w:sz w:val="28"/>
          <w:szCs w:val="28"/>
        </w:rPr>
        <w:t xml:space="preserve"> как с SE детектором, так и с</w:t>
      </w:r>
      <w:r>
        <w:rPr>
          <w:rFonts w:ascii="Times New Roman" w:hAnsi="Times New Roman" w:cs="Times New Roman"/>
          <w:sz w:val="28"/>
          <w:szCs w:val="28"/>
        </w:rPr>
        <w:t xml:space="preserve"> </w:t>
      </w:r>
      <w:r w:rsidRPr="00466698">
        <w:rPr>
          <w:rFonts w:ascii="Times New Roman" w:hAnsi="Times New Roman" w:cs="Times New Roman"/>
          <w:sz w:val="28"/>
          <w:szCs w:val="28"/>
        </w:rPr>
        <w:t xml:space="preserve">BSE (детектор обратно рассеянных электронов), показывающий композиционный контраст. </w:t>
      </w:r>
      <w:r w:rsidR="006A5C73" w:rsidRPr="007B5620">
        <w:rPr>
          <w:rFonts w:ascii="Times New Roman" w:hAnsi="Times New Roman" w:cs="Times New Roman"/>
          <w:sz w:val="28"/>
          <w:szCs w:val="28"/>
        </w:rPr>
        <w:t xml:space="preserve">На изображениях отчётливо наблюдаются светлые участки, </w:t>
      </w:r>
      <w:r w:rsidR="006A5C73">
        <w:rPr>
          <w:rFonts w:ascii="Times New Roman" w:hAnsi="Times New Roman" w:cs="Times New Roman"/>
          <w:sz w:val="28"/>
          <w:szCs w:val="28"/>
        </w:rPr>
        <w:t>с</w:t>
      </w:r>
      <w:r w:rsidRPr="00466698">
        <w:rPr>
          <w:rFonts w:ascii="Times New Roman" w:hAnsi="Times New Roman" w:cs="Times New Roman"/>
          <w:sz w:val="28"/>
          <w:szCs w:val="28"/>
        </w:rPr>
        <w:t xml:space="preserve">ветлые участки на правом изображении содержат более тяжелые элементы по сравнению с основной матрицей. Как показал спектр рентгеноспектрального анализа, </w:t>
      </w:r>
      <w:r w:rsidR="007B5620" w:rsidRPr="007B5620">
        <w:rPr>
          <w:rFonts w:ascii="Times New Roman" w:hAnsi="Times New Roman" w:cs="Times New Roman"/>
          <w:sz w:val="28"/>
          <w:szCs w:val="28"/>
        </w:rPr>
        <w:t>светлые зоны характеризуются наличием циркония наряду с другими минеральными компонентами. Наличие циркония в структуре метакаолина представляет особый интерес: его включения формируют локальные центры повышенной плотности, способные выполнять роль кристаллизационных ядер при гидратации цементного камня. Это способствует формированию более однородной и плотной микроструктуры, повышает устойчивость материала к развитию микротрещин и в конечном счёте положительно отражается на прочности, трещиностойкости и долговечности модифицированного бетона.</w:t>
      </w:r>
    </w:p>
    <w:p w14:paraId="56FC9202" w14:textId="4E4B61A2" w:rsidR="007B5620" w:rsidRDefault="007B5620" w:rsidP="00940343">
      <w:pPr>
        <w:tabs>
          <w:tab w:val="left" w:pos="567"/>
          <w:tab w:val="left" w:pos="993"/>
        </w:tabs>
        <w:spacing w:after="0" w:line="240" w:lineRule="auto"/>
        <w:ind w:firstLine="426"/>
        <w:jc w:val="both"/>
        <w:rPr>
          <w:rFonts w:ascii="Times New Roman" w:hAnsi="Times New Roman" w:cs="Times New Roman"/>
          <w:sz w:val="28"/>
          <w:szCs w:val="28"/>
        </w:rPr>
      </w:pPr>
      <w:r w:rsidRPr="007B5620">
        <w:rPr>
          <w:rFonts w:ascii="Times New Roman" w:hAnsi="Times New Roman" w:cs="Times New Roman"/>
          <w:sz w:val="28"/>
          <w:szCs w:val="28"/>
        </w:rPr>
        <w:t>Таким образом, обнаружение циркония в микроструктуре метакаолина подтверждает его дополнительный модифицирующий потенциал при использовании в качестве активной минеральной добавки к цементобетонам для дорожного строительства.</w:t>
      </w:r>
    </w:p>
    <w:p w14:paraId="1D805179" w14:textId="77777777" w:rsidR="00F97362" w:rsidRDefault="00F97362" w:rsidP="00940343">
      <w:pPr>
        <w:pStyle w:val="a3"/>
        <w:tabs>
          <w:tab w:val="left" w:pos="993"/>
        </w:tabs>
        <w:spacing w:after="0" w:line="240" w:lineRule="auto"/>
        <w:ind w:left="567" w:firstLine="426"/>
        <w:jc w:val="both"/>
        <w:rPr>
          <w:rFonts w:ascii="Times New Roman" w:hAnsi="Times New Roman" w:cs="Times New Roman"/>
          <w:b/>
          <w:bCs/>
          <w:sz w:val="28"/>
          <w:szCs w:val="28"/>
        </w:rPr>
      </w:pPr>
    </w:p>
    <w:p w14:paraId="1D78ACFD" w14:textId="77777777" w:rsidR="006F2DB2" w:rsidRPr="00F97362" w:rsidRDefault="006F2DB2" w:rsidP="00940343">
      <w:pPr>
        <w:pStyle w:val="a3"/>
        <w:tabs>
          <w:tab w:val="left" w:pos="993"/>
        </w:tabs>
        <w:spacing w:after="0" w:line="240" w:lineRule="auto"/>
        <w:ind w:left="567" w:firstLine="426"/>
        <w:jc w:val="both"/>
        <w:rPr>
          <w:rFonts w:ascii="Times New Roman" w:hAnsi="Times New Roman" w:cs="Times New Roman"/>
          <w:b/>
          <w:bCs/>
          <w:sz w:val="28"/>
          <w:szCs w:val="28"/>
        </w:rPr>
      </w:pPr>
    </w:p>
    <w:p w14:paraId="6AD02D81" w14:textId="3EF83445" w:rsidR="0043204F" w:rsidRDefault="0043204F" w:rsidP="00940343">
      <w:pPr>
        <w:pStyle w:val="a3"/>
        <w:tabs>
          <w:tab w:val="left" w:pos="993"/>
        </w:tabs>
        <w:spacing w:after="0" w:line="240" w:lineRule="auto"/>
        <w:ind w:left="0" w:firstLine="426"/>
        <w:jc w:val="both"/>
        <w:rPr>
          <w:rFonts w:ascii="Times New Roman" w:hAnsi="Times New Roman" w:cs="Times New Roman"/>
          <w:b/>
          <w:bCs/>
          <w:sz w:val="28"/>
          <w:szCs w:val="28"/>
        </w:rPr>
      </w:pPr>
      <w:r>
        <w:rPr>
          <w:rFonts w:ascii="Times New Roman" w:hAnsi="Times New Roman" w:cs="Times New Roman"/>
          <w:b/>
          <w:bCs/>
          <w:sz w:val="28"/>
          <w:szCs w:val="28"/>
        </w:rPr>
        <w:t>2.2.</w:t>
      </w:r>
      <w:r w:rsidR="001B7ADD">
        <w:rPr>
          <w:rFonts w:ascii="Times New Roman" w:hAnsi="Times New Roman" w:cs="Times New Roman"/>
          <w:b/>
          <w:bCs/>
          <w:sz w:val="28"/>
          <w:szCs w:val="28"/>
        </w:rPr>
        <w:t>5</w:t>
      </w:r>
      <w:r>
        <w:rPr>
          <w:rFonts w:ascii="Times New Roman" w:hAnsi="Times New Roman" w:cs="Times New Roman"/>
          <w:b/>
          <w:bCs/>
          <w:sz w:val="28"/>
          <w:szCs w:val="28"/>
        </w:rPr>
        <w:t xml:space="preserve"> </w:t>
      </w:r>
      <w:r w:rsidR="001B7ADD">
        <w:rPr>
          <w:rFonts w:ascii="Times New Roman" w:hAnsi="Times New Roman" w:cs="Times New Roman"/>
          <w:b/>
          <w:bCs/>
          <w:sz w:val="28"/>
          <w:szCs w:val="28"/>
        </w:rPr>
        <w:t>Характеристики в</w:t>
      </w:r>
      <w:r w:rsidRPr="0043204F">
        <w:rPr>
          <w:rFonts w:ascii="Times New Roman" w:hAnsi="Times New Roman" w:cs="Times New Roman"/>
          <w:b/>
          <w:bCs/>
          <w:sz w:val="28"/>
          <w:szCs w:val="28"/>
        </w:rPr>
        <w:t>олокнист</w:t>
      </w:r>
      <w:r w:rsidR="001B7ADD">
        <w:rPr>
          <w:rFonts w:ascii="Times New Roman" w:hAnsi="Times New Roman" w:cs="Times New Roman"/>
          <w:b/>
          <w:bCs/>
          <w:sz w:val="28"/>
          <w:szCs w:val="28"/>
        </w:rPr>
        <w:t>ого</w:t>
      </w:r>
      <w:r w:rsidRPr="0043204F">
        <w:rPr>
          <w:rFonts w:ascii="Times New Roman" w:hAnsi="Times New Roman" w:cs="Times New Roman"/>
          <w:b/>
          <w:bCs/>
          <w:sz w:val="28"/>
          <w:szCs w:val="28"/>
        </w:rPr>
        <w:t xml:space="preserve"> наполнител</w:t>
      </w:r>
      <w:r w:rsidR="001B7ADD">
        <w:rPr>
          <w:rFonts w:ascii="Times New Roman" w:hAnsi="Times New Roman" w:cs="Times New Roman"/>
          <w:b/>
          <w:bCs/>
          <w:sz w:val="28"/>
          <w:szCs w:val="28"/>
        </w:rPr>
        <w:t>я</w:t>
      </w:r>
      <w:r w:rsidRPr="0043204F">
        <w:rPr>
          <w:rFonts w:ascii="Times New Roman" w:hAnsi="Times New Roman" w:cs="Times New Roman"/>
          <w:b/>
          <w:bCs/>
          <w:sz w:val="28"/>
          <w:szCs w:val="28"/>
        </w:rPr>
        <w:t xml:space="preserve"> в виде волластонитовой фибры</w:t>
      </w:r>
    </w:p>
    <w:p w14:paraId="307115BB" w14:textId="77777777" w:rsidR="00E034C1" w:rsidRDefault="00E034C1" w:rsidP="00940343">
      <w:pPr>
        <w:pStyle w:val="a3"/>
        <w:tabs>
          <w:tab w:val="left" w:pos="993"/>
        </w:tabs>
        <w:spacing w:after="0" w:line="240" w:lineRule="auto"/>
        <w:ind w:left="567" w:firstLine="426"/>
        <w:jc w:val="both"/>
        <w:rPr>
          <w:rFonts w:ascii="Times New Roman" w:hAnsi="Times New Roman" w:cs="Times New Roman"/>
          <w:b/>
          <w:bCs/>
          <w:sz w:val="28"/>
          <w:szCs w:val="28"/>
        </w:rPr>
      </w:pPr>
    </w:p>
    <w:p w14:paraId="67F203CC" w14:textId="30A622D9" w:rsidR="00E034C1" w:rsidRDefault="00E034C1" w:rsidP="00940343">
      <w:pPr>
        <w:tabs>
          <w:tab w:val="left" w:pos="993"/>
        </w:tabs>
        <w:spacing w:after="0" w:line="240" w:lineRule="auto"/>
        <w:ind w:firstLine="426"/>
        <w:jc w:val="both"/>
        <w:rPr>
          <w:rFonts w:ascii="Times New Roman" w:hAnsi="Times New Roman" w:cs="Times New Roman"/>
          <w:sz w:val="28"/>
          <w:szCs w:val="28"/>
        </w:rPr>
      </w:pPr>
      <w:r w:rsidRPr="00E536B3">
        <w:rPr>
          <w:rFonts w:ascii="Times New Roman" w:hAnsi="Times New Roman" w:cs="Times New Roman"/>
          <w:sz w:val="28"/>
          <w:szCs w:val="28"/>
        </w:rPr>
        <w:t xml:space="preserve">В качестве дисперсного наполнителя применяли волластонит, который представляет собой минерал из класса силикатов, природный силикат кальция подкласса пироксеноидов группы цепочечных силикатов с формулой </w:t>
      </w:r>
      <w:r w:rsidRPr="00E536B3">
        <w:rPr>
          <w:rFonts w:ascii="Times New Roman" w:hAnsi="Times New Roman" w:cs="Times New Roman"/>
          <w:sz w:val="28"/>
          <w:szCs w:val="28"/>
          <w:lang w:val="en-US"/>
        </w:rPr>
        <w:t>Ca</w:t>
      </w:r>
      <w:r w:rsidRPr="00E536B3">
        <w:rPr>
          <w:rFonts w:ascii="Times New Roman" w:hAnsi="Times New Roman" w:cs="Times New Roman"/>
          <w:sz w:val="28"/>
          <w:szCs w:val="28"/>
        </w:rPr>
        <w:t>[</w:t>
      </w:r>
      <w:r w:rsidRPr="00E536B3">
        <w:rPr>
          <w:rFonts w:ascii="Times New Roman" w:hAnsi="Times New Roman" w:cs="Times New Roman"/>
          <w:sz w:val="28"/>
          <w:szCs w:val="28"/>
          <w:lang w:val="en-US"/>
        </w:rPr>
        <w:t>SiO</w:t>
      </w:r>
      <w:r w:rsidRPr="00E536B3">
        <w:rPr>
          <w:rFonts w:ascii="Times New Roman" w:hAnsi="Times New Roman" w:cs="Times New Roman"/>
          <w:sz w:val="28"/>
          <w:szCs w:val="28"/>
          <w:vertAlign w:val="subscript"/>
        </w:rPr>
        <w:t>2</w:t>
      </w:r>
      <w:r w:rsidRPr="00E536B3">
        <w:rPr>
          <w:rFonts w:ascii="Times New Roman" w:hAnsi="Times New Roman" w:cs="Times New Roman"/>
          <w:sz w:val="28"/>
          <w:szCs w:val="28"/>
        </w:rPr>
        <w:t>]. Цвет волластонита белый с сероватым или буроватым оттенком. Волластонит в зависимости от длины волокон делится на: длинно- и коротковолокнистый. На рисунк</w:t>
      </w:r>
      <w:r w:rsidR="007621E6">
        <w:rPr>
          <w:rFonts w:ascii="Times New Roman" w:hAnsi="Times New Roman" w:cs="Times New Roman"/>
          <w:sz w:val="28"/>
          <w:szCs w:val="28"/>
        </w:rPr>
        <w:t>ах</w:t>
      </w:r>
      <w:r w:rsidRPr="00E536B3">
        <w:rPr>
          <w:rFonts w:ascii="Times New Roman" w:hAnsi="Times New Roman" w:cs="Times New Roman"/>
          <w:sz w:val="28"/>
          <w:szCs w:val="28"/>
        </w:rPr>
        <w:t xml:space="preserve"> </w:t>
      </w:r>
      <w:r w:rsidR="00CA4EB9">
        <w:rPr>
          <w:rFonts w:ascii="Times New Roman" w:hAnsi="Times New Roman" w:cs="Times New Roman"/>
          <w:sz w:val="28"/>
          <w:szCs w:val="28"/>
        </w:rPr>
        <w:t>11</w:t>
      </w:r>
      <w:r w:rsidR="007621E6">
        <w:rPr>
          <w:rFonts w:ascii="Times New Roman" w:hAnsi="Times New Roman" w:cs="Times New Roman"/>
          <w:sz w:val="28"/>
          <w:szCs w:val="28"/>
        </w:rPr>
        <w:t xml:space="preserve"> а)</w:t>
      </w:r>
      <w:r w:rsidR="00CA4EB9">
        <w:rPr>
          <w:rFonts w:ascii="Times New Roman" w:hAnsi="Times New Roman" w:cs="Times New Roman"/>
          <w:sz w:val="28"/>
          <w:szCs w:val="28"/>
        </w:rPr>
        <w:t xml:space="preserve"> </w:t>
      </w:r>
      <w:r w:rsidR="007621E6">
        <w:rPr>
          <w:rFonts w:ascii="Times New Roman" w:hAnsi="Times New Roman" w:cs="Times New Roman"/>
          <w:sz w:val="28"/>
          <w:szCs w:val="28"/>
        </w:rPr>
        <w:t>б)</w:t>
      </w:r>
      <w:r w:rsidRPr="00E536B3">
        <w:rPr>
          <w:rFonts w:ascii="Times New Roman" w:hAnsi="Times New Roman" w:cs="Times New Roman"/>
          <w:sz w:val="28"/>
          <w:szCs w:val="28"/>
        </w:rPr>
        <w:t xml:space="preserve"> представлено фото волластонита и его игольчатая микроструктура.</w:t>
      </w:r>
    </w:p>
    <w:p w14:paraId="6DAAA2AC" w14:textId="77777777" w:rsidR="0047559B" w:rsidRPr="00E536B3" w:rsidRDefault="0047559B" w:rsidP="00335612">
      <w:pPr>
        <w:tabs>
          <w:tab w:val="left" w:pos="993"/>
        </w:tabs>
        <w:spacing w:after="0" w:line="240" w:lineRule="auto"/>
        <w:ind w:firstLine="426"/>
        <w:jc w:val="both"/>
        <w:rPr>
          <w:rFonts w:ascii="Times New Roman" w:hAnsi="Times New Roman" w:cs="Times New Roman"/>
          <w:sz w:val="28"/>
          <w:szCs w:val="28"/>
        </w:rPr>
      </w:pPr>
    </w:p>
    <w:p w14:paraId="244BC45E" w14:textId="42A4A810" w:rsidR="009C26E8" w:rsidRPr="00CF0832" w:rsidRDefault="007621E6" w:rsidP="00335612">
      <w:pPr>
        <w:tabs>
          <w:tab w:val="left" w:pos="993"/>
        </w:tabs>
        <w:ind w:firstLine="426"/>
        <w:jc w:val="both"/>
        <w:rPr>
          <w:rFonts w:ascii="Times New Roman" w:hAnsi="Times New Roman" w:cs="Times New Roman"/>
          <w:b/>
          <w:bCs/>
          <w:sz w:val="28"/>
          <w:szCs w:val="28"/>
        </w:rPr>
      </w:pPr>
      <w:r>
        <w:rPr>
          <w:noProof/>
          <w:lang w:eastAsia="ru-RU"/>
        </w:rPr>
        <w:drawing>
          <wp:inline distT="0" distB="0" distL="0" distR="0" wp14:anchorId="61890171" wp14:editId="7EB55364">
            <wp:extent cx="2628900" cy="1571368"/>
            <wp:effectExtent l="0" t="0" r="0" b="0"/>
            <wp:docPr id="2" name="Рисунок 2" descr="Волластонит. Минерал Волластонит. Описание, свойства, месторождения,  фотографии. Wollastonite. Минералы и месторождения. webmineral.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лластонит. Минерал Волластонит. Описание, свойства, месторождения,  фотографии. Wollastonite. Минералы и месторождения. webmineral.ru"/>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33770" cy="1574279"/>
                    </a:xfrm>
                    <a:prstGeom prst="rect">
                      <a:avLst/>
                    </a:prstGeom>
                    <a:noFill/>
                    <a:ln>
                      <a:noFill/>
                    </a:ln>
                  </pic:spPr>
                </pic:pic>
              </a:graphicData>
            </a:graphic>
          </wp:inline>
        </w:drawing>
      </w:r>
      <w:r>
        <w:rPr>
          <w:rFonts w:ascii="Times New Roman" w:hAnsi="Times New Roman" w:cs="Times New Roman"/>
          <w:b/>
          <w:bCs/>
          <w:sz w:val="28"/>
          <w:szCs w:val="28"/>
        </w:rPr>
        <w:t xml:space="preserve">       </w:t>
      </w:r>
      <w:r w:rsidRPr="00DC55B3">
        <w:rPr>
          <w:rFonts w:ascii="Times New Roman" w:hAnsi="Times New Roman" w:cs="Times New Roman"/>
          <w:noProof/>
          <w:sz w:val="28"/>
          <w:szCs w:val="28"/>
          <w:lang w:eastAsia="ru-RU"/>
        </w:rPr>
        <w:drawing>
          <wp:inline distT="0" distB="0" distL="0" distR="0" wp14:anchorId="7FC31635" wp14:editId="3F991949">
            <wp:extent cx="2486025" cy="156566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99924" cy="1574420"/>
                    </a:xfrm>
                    <a:prstGeom prst="rect">
                      <a:avLst/>
                    </a:prstGeom>
                  </pic:spPr>
                </pic:pic>
              </a:graphicData>
            </a:graphic>
          </wp:inline>
        </w:drawing>
      </w:r>
    </w:p>
    <w:p w14:paraId="1DD8D43D" w14:textId="624F8695" w:rsidR="007621E6" w:rsidRDefault="007621E6" w:rsidP="00335612">
      <w:pPr>
        <w:spacing w:after="0"/>
        <w:ind w:firstLine="426"/>
        <w:jc w:val="center"/>
        <w:rPr>
          <w:rStyle w:val="s0"/>
          <w:sz w:val="28"/>
          <w:szCs w:val="28"/>
        </w:rPr>
      </w:pPr>
      <w:r w:rsidRPr="00FE24A2">
        <w:rPr>
          <w:rStyle w:val="s0"/>
          <w:sz w:val="28"/>
          <w:szCs w:val="28"/>
        </w:rPr>
        <w:t xml:space="preserve">Рисунок </w:t>
      </w:r>
      <w:r w:rsidR="00CA4EB9">
        <w:rPr>
          <w:rStyle w:val="s0"/>
          <w:sz w:val="28"/>
          <w:szCs w:val="28"/>
        </w:rPr>
        <w:t>11</w:t>
      </w:r>
      <w:r>
        <w:rPr>
          <w:rStyle w:val="s0"/>
          <w:sz w:val="28"/>
          <w:szCs w:val="28"/>
        </w:rPr>
        <w:t xml:space="preserve"> а) б) </w:t>
      </w:r>
      <w:r w:rsidR="00613DC3">
        <w:rPr>
          <w:rStyle w:val="s0"/>
          <w:sz w:val="28"/>
          <w:szCs w:val="28"/>
        </w:rPr>
        <w:t xml:space="preserve">– </w:t>
      </w:r>
      <w:r>
        <w:rPr>
          <w:rStyle w:val="s0"/>
          <w:sz w:val="28"/>
          <w:szCs w:val="28"/>
        </w:rPr>
        <w:t>Волластонит и его микроструктура</w:t>
      </w:r>
    </w:p>
    <w:p w14:paraId="1B56A5BB" w14:textId="77DC37B9" w:rsidR="007621E6" w:rsidRDefault="007621E6" w:rsidP="00940343">
      <w:pPr>
        <w:tabs>
          <w:tab w:val="left" w:pos="567"/>
          <w:tab w:val="left" w:pos="993"/>
        </w:tabs>
        <w:spacing w:after="0" w:line="240" w:lineRule="auto"/>
        <w:ind w:firstLine="426"/>
        <w:jc w:val="both"/>
        <w:rPr>
          <w:rFonts w:ascii="Times New Roman" w:hAnsi="Times New Roman" w:cs="Times New Roman"/>
          <w:sz w:val="28"/>
          <w:szCs w:val="28"/>
        </w:rPr>
      </w:pPr>
      <w:r w:rsidRPr="00AE14E9">
        <w:rPr>
          <w:rFonts w:ascii="Times New Roman" w:hAnsi="Times New Roman" w:cs="Times New Roman"/>
          <w:sz w:val="28"/>
          <w:szCs w:val="28"/>
        </w:rPr>
        <w:t>В таблиц</w:t>
      </w:r>
      <w:r w:rsidR="003A5BF9">
        <w:rPr>
          <w:rFonts w:ascii="Times New Roman" w:hAnsi="Times New Roman" w:cs="Times New Roman"/>
          <w:sz w:val="28"/>
          <w:szCs w:val="28"/>
        </w:rPr>
        <w:t>ах</w:t>
      </w:r>
      <w:r w:rsidRPr="00AE14E9">
        <w:rPr>
          <w:rFonts w:ascii="Times New Roman" w:hAnsi="Times New Roman" w:cs="Times New Roman"/>
          <w:sz w:val="28"/>
          <w:szCs w:val="28"/>
        </w:rPr>
        <w:t xml:space="preserve"> </w:t>
      </w:r>
      <w:r w:rsidR="00EF4B05">
        <w:rPr>
          <w:rFonts w:ascii="Times New Roman" w:hAnsi="Times New Roman" w:cs="Times New Roman"/>
          <w:sz w:val="28"/>
          <w:szCs w:val="28"/>
        </w:rPr>
        <w:t>11</w:t>
      </w:r>
      <w:r w:rsidR="003A5BF9">
        <w:rPr>
          <w:rFonts w:ascii="Times New Roman" w:hAnsi="Times New Roman" w:cs="Times New Roman"/>
          <w:sz w:val="28"/>
          <w:szCs w:val="28"/>
        </w:rPr>
        <w:t>, 1</w:t>
      </w:r>
      <w:r w:rsidR="00EF4B05">
        <w:rPr>
          <w:rFonts w:ascii="Times New Roman" w:hAnsi="Times New Roman" w:cs="Times New Roman"/>
          <w:sz w:val="28"/>
          <w:szCs w:val="28"/>
        </w:rPr>
        <w:t>2</w:t>
      </w:r>
      <w:r w:rsidR="003A5BF9">
        <w:rPr>
          <w:rFonts w:ascii="Times New Roman" w:hAnsi="Times New Roman" w:cs="Times New Roman"/>
          <w:sz w:val="28"/>
          <w:szCs w:val="28"/>
        </w:rPr>
        <w:t xml:space="preserve"> указаны</w:t>
      </w:r>
      <w:r w:rsidRPr="00AE14E9">
        <w:rPr>
          <w:rFonts w:ascii="Times New Roman" w:hAnsi="Times New Roman" w:cs="Times New Roman"/>
          <w:sz w:val="28"/>
          <w:szCs w:val="28"/>
        </w:rPr>
        <w:t xml:space="preserve"> </w:t>
      </w:r>
      <w:r>
        <w:rPr>
          <w:rFonts w:ascii="Times New Roman" w:hAnsi="Times New Roman" w:cs="Times New Roman"/>
          <w:sz w:val="28"/>
          <w:szCs w:val="28"/>
        </w:rPr>
        <w:t xml:space="preserve">типовой химический </w:t>
      </w:r>
      <w:r w:rsidR="003A5BF9">
        <w:rPr>
          <w:rFonts w:ascii="Times New Roman" w:hAnsi="Times New Roman" w:cs="Times New Roman"/>
          <w:sz w:val="28"/>
          <w:szCs w:val="28"/>
        </w:rPr>
        <w:t>анализ волластонита в процентном содержании и физические свойства.</w:t>
      </w:r>
    </w:p>
    <w:p w14:paraId="796DF73A" w14:textId="77777777" w:rsidR="003A5BF9" w:rsidRDefault="003A5BF9" w:rsidP="00335612">
      <w:pPr>
        <w:tabs>
          <w:tab w:val="left" w:pos="567"/>
          <w:tab w:val="left" w:pos="993"/>
        </w:tabs>
        <w:spacing w:after="0" w:line="240" w:lineRule="auto"/>
        <w:ind w:firstLine="426"/>
        <w:jc w:val="both"/>
        <w:rPr>
          <w:rFonts w:ascii="Times New Roman" w:hAnsi="Times New Roman" w:cs="Times New Roman"/>
          <w:sz w:val="28"/>
          <w:szCs w:val="28"/>
        </w:rPr>
      </w:pPr>
    </w:p>
    <w:p w14:paraId="2257B552" w14:textId="77777777" w:rsidR="00EF4B05" w:rsidRDefault="003A5BF9" w:rsidP="00EF4B05">
      <w:pPr>
        <w:tabs>
          <w:tab w:val="left" w:pos="567"/>
          <w:tab w:val="left" w:pos="993"/>
        </w:tabs>
        <w:spacing w:after="0" w:line="240" w:lineRule="auto"/>
        <w:jc w:val="both"/>
        <w:rPr>
          <w:rFonts w:ascii="Times New Roman" w:hAnsi="Times New Roman" w:cs="Times New Roman"/>
          <w:sz w:val="28"/>
          <w:szCs w:val="28"/>
        </w:rPr>
      </w:pPr>
      <w:r w:rsidRPr="00AE14E9">
        <w:rPr>
          <w:rFonts w:ascii="Times New Roman" w:hAnsi="Times New Roman" w:cs="Times New Roman"/>
          <w:sz w:val="28"/>
          <w:szCs w:val="28"/>
        </w:rPr>
        <w:t xml:space="preserve">Таблица </w:t>
      </w:r>
      <w:r w:rsidR="00EF4B05">
        <w:rPr>
          <w:rFonts w:ascii="Times New Roman" w:hAnsi="Times New Roman" w:cs="Times New Roman"/>
          <w:sz w:val="28"/>
          <w:szCs w:val="28"/>
        </w:rPr>
        <w:t>11</w:t>
      </w:r>
    </w:p>
    <w:p w14:paraId="769511C4" w14:textId="057987B4" w:rsidR="003A5BF9" w:rsidRDefault="003A5BF9" w:rsidP="00335612">
      <w:pPr>
        <w:tabs>
          <w:tab w:val="left" w:pos="567"/>
          <w:tab w:val="left" w:pos="993"/>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Типовой химический анализ волластонита</w:t>
      </w:r>
    </w:p>
    <w:p w14:paraId="23B6152A" w14:textId="77777777" w:rsidR="007621E6" w:rsidRDefault="007621E6" w:rsidP="00335612">
      <w:pPr>
        <w:spacing w:after="0"/>
        <w:ind w:firstLine="426"/>
        <w:jc w:val="center"/>
        <w:rPr>
          <w:rStyle w:val="s0"/>
          <w:sz w:val="28"/>
          <w:szCs w:val="28"/>
        </w:rPr>
      </w:pPr>
    </w:p>
    <w:tbl>
      <w:tblPr>
        <w:tblStyle w:val="a4"/>
        <w:tblW w:w="0" w:type="auto"/>
        <w:tblLook w:val="04A0" w:firstRow="1" w:lastRow="0" w:firstColumn="1" w:lastColumn="0" w:noHBand="0" w:noVBand="1"/>
      </w:tblPr>
      <w:tblGrid>
        <w:gridCol w:w="594"/>
        <w:gridCol w:w="5630"/>
        <w:gridCol w:w="3121"/>
      </w:tblGrid>
      <w:tr w:rsidR="007621E6" w14:paraId="43507539" w14:textId="77777777" w:rsidTr="007621E6">
        <w:tc>
          <w:tcPr>
            <w:tcW w:w="594" w:type="dxa"/>
          </w:tcPr>
          <w:p w14:paraId="20F40A61" w14:textId="5F4DC498" w:rsidR="007621E6" w:rsidRDefault="007621E6" w:rsidP="006F2DB2">
            <w:pPr>
              <w:jc w:val="center"/>
              <w:rPr>
                <w:rFonts w:ascii="Times New Roman" w:hAnsi="Times New Roman" w:cs="Times New Roman"/>
                <w:sz w:val="28"/>
                <w:szCs w:val="28"/>
              </w:rPr>
            </w:pPr>
            <w:r>
              <w:rPr>
                <w:rFonts w:ascii="Times New Roman" w:hAnsi="Times New Roman" w:cs="Times New Roman"/>
                <w:b/>
                <w:bCs/>
                <w:sz w:val="28"/>
                <w:szCs w:val="28"/>
              </w:rPr>
              <w:br w:type="page"/>
            </w:r>
            <w:r>
              <w:rPr>
                <w:rFonts w:ascii="Times New Roman" w:hAnsi="Times New Roman" w:cs="Times New Roman"/>
                <w:sz w:val="28"/>
                <w:szCs w:val="28"/>
              </w:rPr>
              <w:t>№ п/п</w:t>
            </w:r>
          </w:p>
        </w:tc>
        <w:tc>
          <w:tcPr>
            <w:tcW w:w="5630" w:type="dxa"/>
          </w:tcPr>
          <w:p w14:paraId="4D3EECA6" w14:textId="77777777" w:rsidR="007621E6" w:rsidRDefault="007621E6" w:rsidP="006F2DB2">
            <w:pPr>
              <w:jc w:val="center"/>
              <w:rPr>
                <w:rFonts w:ascii="Times New Roman" w:hAnsi="Times New Roman" w:cs="Times New Roman"/>
                <w:sz w:val="28"/>
                <w:szCs w:val="28"/>
              </w:rPr>
            </w:pPr>
            <w:r>
              <w:rPr>
                <w:rFonts w:ascii="Times New Roman" w:hAnsi="Times New Roman" w:cs="Times New Roman"/>
                <w:sz w:val="28"/>
                <w:szCs w:val="28"/>
              </w:rPr>
              <w:t>Химические соединения</w:t>
            </w:r>
          </w:p>
        </w:tc>
        <w:tc>
          <w:tcPr>
            <w:tcW w:w="3121" w:type="dxa"/>
          </w:tcPr>
          <w:p w14:paraId="02098C1A" w14:textId="77777777" w:rsidR="007621E6" w:rsidRDefault="007621E6" w:rsidP="006F2DB2">
            <w:pPr>
              <w:jc w:val="center"/>
              <w:rPr>
                <w:rFonts w:ascii="Times New Roman" w:hAnsi="Times New Roman" w:cs="Times New Roman"/>
                <w:sz w:val="28"/>
                <w:szCs w:val="28"/>
              </w:rPr>
            </w:pPr>
            <w:r>
              <w:rPr>
                <w:rFonts w:ascii="Times New Roman" w:hAnsi="Times New Roman" w:cs="Times New Roman"/>
                <w:sz w:val="28"/>
                <w:szCs w:val="28"/>
              </w:rPr>
              <w:t>Процентное содержание</w:t>
            </w:r>
          </w:p>
        </w:tc>
      </w:tr>
      <w:tr w:rsidR="007621E6" w14:paraId="00831CC9" w14:textId="77777777" w:rsidTr="007621E6">
        <w:tc>
          <w:tcPr>
            <w:tcW w:w="594" w:type="dxa"/>
          </w:tcPr>
          <w:p w14:paraId="00ADD2E5" w14:textId="77777777" w:rsidR="007621E6" w:rsidRDefault="007621E6" w:rsidP="006F2DB2">
            <w:pPr>
              <w:jc w:val="center"/>
              <w:rPr>
                <w:rFonts w:ascii="Times New Roman" w:hAnsi="Times New Roman" w:cs="Times New Roman"/>
                <w:sz w:val="28"/>
                <w:szCs w:val="28"/>
              </w:rPr>
            </w:pPr>
            <w:r>
              <w:rPr>
                <w:rFonts w:ascii="Times New Roman" w:hAnsi="Times New Roman" w:cs="Times New Roman"/>
                <w:sz w:val="28"/>
                <w:szCs w:val="28"/>
              </w:rPr>
              <w:t>1</w:t>
            </w:r>
          </w:p>
        </w:tc>
        <w:tc>
          <w:tcPr>
            <w:tcW w:w="5630" w:type="dxa"/>
          </w:tcPr>
          <w:p w14:paraId="278054BD" w14:textId="77777777" w:rsidR="007621E6" w:rsidRDefault="007621E6" w:rsidP="006F2DB2">
            <w:pPr>
              <w:jc w:val="center"/>
              <w:rPr>
                <w:rFonts w:ascii="Times New Roman" w:hAnsi="Times New Roman" w:cs="Times New Roman"/>
                <w:sz w:val="28"/>
                <w:szCs w:val="28"/>
              </w:rPr>
            </w:pPr>
            <w:r w:rsidRPr="006C1EEB">
              <w:rPr>
                <w:rFonts w:ascii="Times New Roman" w:hAnsi="Times New Roman" w:cs="Times New Roman"/>
                <w:sz w:val="28"/>
                <w:szCs w:val="28"/>
                <w:lang w:val="en-US"/>
              </w:rPr>
              <w:t>SiO</w:t>
            </w:r>
            <w:r w:rsidRPr="006C1EEB">
              <w:rPr>
                <w:rFonts w:ascii="Times New Roman" w:hAnsi="Times New Roman" w:cs="Times New Roman"/>
                <w:sz w:val="28"/>
                <w:szCs w:val="28"/>
                <w:vertAlign w:val="subscript"/>
              </w:rPr>
              <w:t>2</w:t>
            </w:r>
          </w:p>
        </w:tc>
        <w:tc>
          <w:tcPr>
            <w:tcW w:w="3121" w:type="dxa"/>
          </w:tcPr>
          <w:p w14:paraId="013F9D53" w14:textId="77777777" w:rsidR="007621E6" w:rsidRDefault="007621E6" w:rsidP="006F2DB2">
            <w:pPr>
              <w:jc w:val="center"/>
              <w:rPr>
                <w:rFonts w:ascii="Times New Roman" w:hAnsi="Times New Roman" w:cs="Times New Roman"/>
                <w:sz w:val="28"/>
                <w:szCs w:val="28"/>
              </w:rPr>
            </w:pPr>
            <w:r>
              <w:rPr>
                <w:rFonts w:ascii="Times New Roman" w:hAnsi="Times New Roman" w:cs="Times New Roman"/>
                <w:sz w:val="28"/>
                <w:szCs w:val="28"/>
              </w:rPr>
              <w:t>50</w:t>
            </w:r>
          </w:p>
        </w:tc>
      </w:tr>
      <w:tr w:rsidR="007621E6" w14:paraId="70E49C84" w14:textId="77777777" w:rsidTr="007621E6">
        <w:tc>
          <w:tcPr>
            <w:tcW w:w="594" w:type="dxa"/>
          </w:tcPr>
          <w:p w14:paraId="40F3F984" w14:textId="77777777" w:rsidR="007621E6" w:rsidRDefault="007621E6" w:rsidP="006F2DB2">
            <w:pPr>
              <w:jc w:val="center"/>
              <w:rPr>
                <w:rFonts w:ascii="Times New Roman" w:hAnsi="Times New Roman" w:cs="Times New Roman"/>
                <w:sz w:val="28"/>
                <w:szCs w:val="28"/>
              </w:rPr>
            </w:pPr>
            <w:r>
              <w:rPr>
                <w:rFonts w:ascii="Times New Roman" w:hAnsi="Times New Roman" w:cs="Times New Roman"/>
                <w:sz w:val="28"/>
                <w:szCs w:val="28"/>
              </w:rPr>
              <w:t>2</w:t>
            </w:r>
          </w:p>
        </w:tc>
        <w:tc>
          <w:tcPr>
            <w:tcW w:w="5630" w:type="dxa"/>
          </w:tcPr>
          <w:p w14:paraId="6AB803E8" w14:textId="77777777" w:rsidR="007621E6" w:rsidRDefault="007621E6" w:rsidP="006F2DB2">
            <w:pPr>
              <w:jc w:val="center"/>
              <w:rPr>
                <w:rFonts w:ascii="Times New Roman" w:hAnsi="Times New Roman" w:cs="Times New Roman"/>
                <w:sz w:val="28"/>
                <w:szCs w:val="28"/>
              </w:rPr>
            </w:pPr>
            <w:r w:rsidRPr="006C1EEB">
              <w:rPr>
                <w:rFonts w:ascii="Times New Roman" w:hAnsi="Times New Roman" w:cs="Times New Roman"/>
                <w:sz w:val="28"/>
                <w:szCs w:val="28"/>
                <w:lang w:val="en-US"/>
              </w:rPr>
              <w:t>Al</w:t>
            </w:r>
            <w:r w:rsidRPr="006C1EEB">
              <w:rPr>
                <w:rFonts w:ascii="Times New Roman" w:hAnsi="Times New Roman" w:cs="Times New Roman"/>
                <w:sz w:val="28"/>
                <w:szCs w:val="28"/>
                <w:vertAlign w:val="subscript"/>
              </w:rPr>
              <w:t>2</w:t>
            </w:r>
            <w:r w:rsidRPr="006C1EEB">
              <w:rPr>
                <w:rFonts w:ascii="Times New Roman" w:hAnsi="Times New Roman" w:cs="Times New Roman"/>
                <w:sz w:val="28"/>
                <w:szCs w:val="28"/>
                <w:lang w:val="en-US"/>
              </w:rPr>
              <w:t>O</w:t>
            </w:r>
            <w:r w:rsidRPr="006C1EEB">
              <w:rPr>
                <w:rFonts w:ascii="Times New Roman" w:hAnsi="Times New Roman" w:cs="Times New Roman"/>
                <w:sz w:val="28"/>
                <w:szCs w:val="28"/>
                <w:vertAlign w:val="subscript"/>
              </w:rPr>
              <w:t>3</w:t>
            </w:r>
          </w:p>
        </w:tc>
        <w:tc>
          <w:tcPr>
            <w:tcW w:w="3121" w:type="dxa"/>
          </w:tcPr>
          <w:p w14:paraId="307AC502" w14:textId="77777777" w:rsidR="007621E6" w:rsidRDefault="007621E6" w:rsidP="006F2DB2">
            <w:pPr>
              <w:jc w:val="center"/>
              <w:rPr>
                <w:rFonts w:ascii="Times New Roman" w:hAnsi="Times New Roman" w:cs="Times New Roman"/>
                <w:sz w:val="28"/>
                <w:szCs w:val="28"/>
              </w:rPr>
            </w:pPr>
            <w:r>
              <w:rPr>
                <w:rFonts w:ascii="Times New Roman" w:hAnsi="Times New Roman" w:cs="Times New Roman"/>
                <w:sz w:val="28"/>
                <w:szCs w:val="28"/>
              </w:rPr>
              <w:t>1</w:t>
            </w:r>
          </w:p>
        </w:tc>
      </w:tr>
      <w:tr w:rsidR="007621E6" w14:paraId="390038C3" w14:textId="77777777" w:rsidTr="007621E6">
        <w:tc>
          <w:tcPr>
            <w:tcW w:w="594" w:type="dxa"/>
          </w:tcPr>
          <w:p w14:paraId="0D55560A" w14:textId="77777777" w:rsidR="007621E6" w:rsidRDefault="007621E6" w:rsidP="006F2DB2">
            <w:pPr>
              <w:jc w:val="center"/>
              <w:rPr>
                <w:rFonts w:ascii="Times New Roman" w:hAnsi="Times New Roman" w:cs="Times New Roman"/>
                <w:sz w:val="28"/>
                <w:szCs w:val="28"/>
              </w:rPr>
            </w:pPr>
            <w:r>
              <w:rPr>
                <w:rFonts w:ascii="Times New Roman" w:hAnsi="Times New Roman" w:cs="Times New Roman"/>
                <w:sz w:val="28"/>
                <w:szCs w:val="28"/>
              </w:rPr>
              <w:t>3</w:t>
            </w:r>
          </w:p>
        </w:tc>
        <w:tc>
          <w:tcPr>
            <w:tcW w:w="5630" w:type="dxa"/>
          </w:tcPr>
          <w:p w14:paraId="1DD26845" w14:textId="77777777" w:rsidR="007621E6" w:rsidRDefault="007621E6" w:rsidP="006F2DB2">
            <w:pPr>
              <w:jc w:val="center"/>
              <w:rPr>
                <w:rFonts w:ascii="Times New Roman" w:hAnsi="Times New Roman" w:cs="Times New Roman"/>
                <w:sz w:val="28"/>
                <w:szCs w:val="28"/>
              </w:rPr>
            </w:pPr>
            <w:r w:rsidRPr="006C1EEB">
              <w:rPr>
                <w:rFonts w:ascii="Times New Roman" w:hAnsi="Times New Roman" w:cs="Times New Roman"/>
                <w:sz w:val="28"/>
                <w:szCs w:val="28"/>
                <w:lang w:val="en-US"/>
              </w:rPr>
              <w:t>Fe</w:t>
            </w:r>
            <w:r w:rsidRPr="006C1EEB">
              <w:rPr>
                <w:rFonts w:ascii="Times New Roman" w:hAnsi="Times New Roman" w:cs="Times New Roman"/>
                <w:sz w:val="28"/>
                <w:szCs w:val="28"/>
                <w:vertAlign w:val="subscript"/>
              </w:rPr>
              <w:t>2</w:t>
            </w:r>
            <w:r w:rsidRPr="006C1EEB">
              <w:rPr>
                <w:rFonts w:ascii="Times New Roman" w:hAnsi="Times New Roman" w:cs="Times New Roman"/>
                <w:sz w:val="28"/>
                <w:szCs w:val="28"/>
                <w:lang w:val="en-US"/>
              </w:rPr>
              <w:t>O</w:t>
            </w:r>
            <w:r w:rsidRPr="006C1EEB">
              <w:rPr>
                <w:rFonts w:ascii="Times New Roman" w:hAnsi="Times New Roman" w:cs="Times New Roman"/>
                <w:sz w:val="28"/>
                <w:szCs w:val="28"/>
                <w:vertAlign w:val="subscript"/>
              </w:rPr>
              <w:t>3</w:t>
            </w:r>
          </w:p>
        </w:tc>
        <w:tc>
          <w:tcPr>
            <w:tcW w:w="3121" w:type="dxa"/>
          </w:tcPr>
          <w:p w14:paraId="2BF6E01B" w14:textId="77777777" w:rsidR="007621E6" w:rsidRDefault="007621E6" w:rsidP="006F2DB2">
            <w:pPr>
              <w:jc w:val="center"/>
              <w:rPr>
                <w:rFonts w:ascii="Times New Roman" w:hAnsi="Times New Roman" w:cs="Times New Roman"/>
                <w:sz w:val="28"/>
                <w:szCs w:val="28"/>
              </w:rPr>
            </w:pPr>
            <w:r>
              <w:rPr>
                <w:rFonts w:ascii="Times New Roman" w:hAnsi="Times New Roman" w:cs="Times New Roman"/>
                <w:sz w:val="28"/>
                <w:szCs w:val="28"/>
              </w:rPr>
              <w:t>0,3</w:t>
            </w:r>
          </w:p>
        </w:tc>
      </w:tr>
      <w:tr w:rsidR="007621E6" w14:paraId="694241C0" w14:textId="77777777" w:rsidTr="007621E6">
        <w:tc>
          <w:tcPr>
            <w:tcW w:w="594" w:type="dxa"/>
          </w:tcPr>
          <w:p w14:paraId="588E5938" w14:textId="77777777" w:rsidR="007621E6" w:rsidRDefault="007621E6" w:rsidP="006F2DB2">
            <w:pPr>
              <w:jc w:val="center"/>
              <w:rPr>
                <w:rFonts w:ascii="Times New Roman" w:hAnsi="Times New Roman" w:cs="Times New Roman"/>
                <w:sz w:val="28"/>
                <w:szCs w:val="28"/>
              </w:rPr>
            </w:pPr>
            <w:r>
              <w:rPr>
                <w:rFonts w:ascii="Times New Roman" w:hAnsi="Times New Roman" w:cs="Times New Roman"/>
                <w:sz w:val="28"/>
                <w:szCs w:val="28"/>
              </w:rPr>
              <w:t>4</w:t>
            </w:r>
          </w:p>
        </w:tc>
        <w:tc>
          <w:tcPr>
            <w:tcW w:w="5630" w:type="dxa"/>
          </w:tcPr>
          <w:p w14:paraId="6801A503" w14:textId="77777777" w:rsidR="007621E6" w:rsidRDefault="007621E6" w:rsidP="006F2DB2">
            <w:pPr>
              <w:jc w:val="center"/>
              <w:rPr>
                <w:rFonts w:ascii="Times New Roman" w:hAnsi="Times New Roman" w:cs="Times New Roman"/>
                <w:sz w:val="28"/>
                <w:szCs w:val="28"/>
              </w:rPr>
            </w:pPr>
            <w:r w:rsidRPr="006C1EEB">
              <w:rPr>
                <w:rFonts w:ascii="Times New Roman" w:hAnsi="Times New Roman" w:cs="Times New Roman"/>
                <w:sz w:val="28"/>
                <w:szCs w:val="28"/>
                <w:lang w:val="en-US"/>
              </w:rPr>
              <w:t>CaO</w:t>
            </w:r>
          </w:p>
        </w:tc>
        <w:tc>
          <w:tcPr>
            <w:tcW w:w="3121" w:type="dxa"/>
          </w:tcPr>
          <w:p w14:paraId="222464F8" w14:textId="77777777" w:rsidR="007621E6" w:rsidRDefault="007621E6" w:rsidP="006F2DB2">
            <w:pPr>
              <w:jc w:val="center"/>
              <w:rPr>
                <w:rFonts w:ascii="Times New Roman" w:hAnsi="Times New Roman" w:cs="Times New Roman"/>
                <w:sz w:val="28"/>
                <w:szCs w:val="28"/>
              </w:rPr>
            </w:pPr>
            <w:r>
              <w:rPr>
                <w:rFonts w:ascii="Times New Roman" w:hAnsi="Times New Roman" w:cs="Times New Roman"/>
                <w:sz w:val="28"/>
                <w:szCs w:val="28"/>
              </w:rPr>
              <w:t>45</w:t>
            </w:r>
          </w:p>
        </w:tc>
      </w:tr>
      <w:tr w:rsidR="007621E6" w14:paraId="74463C98" w14:textId="77777777" w:rsidTr="007621E6">
        <w:tc>
          <w:tcPr>
            <w:tcW w:w="594" w:type="dxa"/>
          </w:tcPr>
          <w:p w14:paraId="2DE163C7" w14:textId="77777777" w:rsidR="007621E6" w:rsidRDefault="007621E6" w:rsidP="006F2DB2">
            <w:pPr>
              <w:jc w:val="center"/>
              <w:rPr>
                <w:rFonts w:ascii="Times New Roman" w:hAnsi="Times New Roman" w:cs="Times New Roman"/>
                <w:sz w:val="28"/>
                <w:szCs w:val="28"/>
              </w:rPr>
            </w:pPr>
            <w:r>
              <w:rPr>
                <w:rFonts w:ascii="Times New Roman" w:hAnsi="Times New Roman" w:cs="Times New Roman"/>
                <w:sz w:val="28"/>
                <w:szCs w:val="28"/>
              </w:rPr>
              <w:t>5</w:t>
            </w:r>
          </w:p>
        </w:tc>
        <w:tc>
          <w:tcPr>
            <w:tcW w:w="5630" w:type="dxa"/>
          </w:tcPr>
          <w:p w14:paraId="3ABD9AE4" w14:textId="77777777" w:rsidR="007621E6" w:rsidRDefault="007621E6" w:rsidP="006F2DB2">
            <w:pPr>
              <w:jc w:val="center"/>
              <w:rPr>
                <w:rFonts w:ascii="Times New Roman" w:hAnsi="Times New Roman" w:cs="Times New Roman"/>
                <w:sz w:val="28"/>
                <w:szCs w:val="28"/>
              </w:rPr>
            </w:pPr>
            <w:r w:rsidRPr="006C1EEB">
              <w:rPr>
                <w:rFonts w:ascii="Times New Roman" w:hAnsi="Times New Roman" w:cs="Times New Roman"/>
                <w:sz w:val="28"/>
                <w:szCs w:val="28"/>
                <w:lang w:val="en-US"/>
              </w:rPr>
              <w:t>MgO</w:t>
            </w:r>
          </w:p>
        </w:tc>
        <w:tc>
          <w:tcPr>
            <w:tcW w:w="3121" w:type="dxa"/>
          </w:tcPr>
          <w:p w14:paraId="16EBEF41" w14:textId="77777777" w:rsidR="007621E6" w:rsidRDefault="007621E6" w:rsidP="006F2DB2">
            <w:pPr>
              <w:jc w:val="center"/>
              <w:rPr>
                <w:rFonts w:ascii="Times New Roman" w:hAnsi="Times New Roman" w:cs="Times New Roman"/>
                <w:sz w:val="28"/>
                <w:szCs w:val="28"/>
              </w:rPr>
            </w:pPr>
            <w:r>
              <w:rPr>
                <w:rFonts w:ascii="Times New Roman" w:hAnsi="Times New Roman" w:cs="Times New Roman"/>
                <w:sz w:val="28"/>
                <w:szCs w:val="28"/>
              </w:rPr>
              <w:t>0,8</w:t>
            </w:r>
          </w:p>
        </w:tc>
      </w:tr>
      <w:tr w:rsidR="007621E6" w14:paraId="4F2FD95B" w14:textId="77777777" w:rsidTr="007621E6">
        <w:tc>
          <w:tcPr>
            <w:tcW w:w="594" w:type="dxa"/>
          </w:tcPr>
          <w:p w14:paraId="458F84F6" w14:textId="77777777" w:rsidR="007621E6" w:rsidRDefault="007621E6" w:rsidP="006F2DB2">
            <w:pPr>
              <w:jc w:val="center"/>
              <w:rPr>
                <w:rFonts w:ascii="Times New Roman" w:hAnsi="Times New Roman" w:cs="Times New Roman"/>
                <w:sz w:val="28"/>
                <w:szCs w:val="28"/>
              </w:rPr>
            </w:pPr>
            <w:r>
              <w:rPr>
                <w:rFonts w:ascii="Times New Roman" w:hAnsi="Times New Roman" w:cs="Times New Roman"/>
                <w:sz w:val="28"/>
                <w:szCs w:val="28"/>
              </w:rPr>
              <w:t>6</w:t>
            </w:r>
          </w:p>
        </w:tc>
        <w:tc>
          <w:tcPr>
            <w:tcW w:w="5630" w:type="dxa"/>
          </w:tcPr>
          <w:p w14:paraId="2DECA104" w14:textId="77777777" w:rsidR="007621E6" w:rsidRPr="00AA6193" w:rsidRDefault="007621E6" w:rsidP="006F2DB2">
            <w:pPr>
              <w:jc w:val="center"/>
              <w:rPr>
                <w:rFonts w:ascii="Times New Roman" w:hAnsi="Times New Roman" w:cs="Times New Roman"/>
                <w:sz w:val="28"/>
                <w:szCs w:val="28"/>
              </w:rPr>
            </w:pPr>
            <w:r w:rsidRPr="006C1EEB">
              <w:rPr>
                <w:rFonts w:ascii="Times New Roman" w:hAnsi="Times New Roman" w:cs="Times New Roman"/>
                <w:sz w:val="28"/>
                <w:szCs w:val="28"/>
                <w:lang w:val="en-US"/>
              </w:rPr>
              <w:t>Na</w:t>
            </w:r>
            <w:r w:rsidRPr="006C1EEB">
              <w:rPr>
                <w:rFonts w:ascii="Times New Roman" w:hAnsi="Times New Roman" w:cs="Times New Roman"/>
                <w:sz w:val="28"/>
                <w:szCs w:val="28"/>
                <w:vertAlign w:val="subscript"/>
              </w:rPr>
              <w:t>2</w:t>
            </w:r>
            <w:r w:rsidRPr="006C1EEB">
              <w:rPr>
                <w:rFonts w:ascii="Times New Roman" w:hAnsi="Times New Roman" w:cs="Times New Roman"/>
                <w:sz w:val="28"/>
                <w:szCs w:val="28"/>
                <w:lang w:val="en-US"/>
              </w:rPr>
              <w:t>O</w:t>
            </w:r>
            <w:r>
              <w:rPr>
                <w:rFonts w:ascii="Times New Roman" w:hAnsi="Times New Roman" w:cs="Times New Roman"/>
                <w:sz w:val="28"/>
                <w:szCs w:val="28"/>
              </w:rPr>
              <w:t>+</w:t>
            </w:r>
            <w:r w:rsidRPr="006C1EEB">
              <w:rPr>
                <w:rFonts w:ascii="Times New Roman" w:hAnsi="Times New Roman" w:cs="Times New Roman"/>
                <w:sz w:val="28"/>
                <w:szCs w:val="28"/>
                <w:lang w:val="en-US"/>
              </w:rPr>
              <w:t xml:space="preserve"> K</w:t>
            </w:r>
            <w:r w:rsidRPr="006C1EEB">
              <w:rPr>
                <w:rFonts w:ascii="Times New Roman" w:hAnsi="Times New Roman" w:cs="Times New Roman"/>
                <w:sz w:val="28"/>
                <w:szCs w:val="28"/>
                <w:vertAlign w:val="subscript"/>
              </w:rPr>
              <w:t>2</w:t>
            </w:r>
            <w:r w:rsidRPr="006C1EEB">
              <w:rPr>
                <w:rFonts w:ascii="Times New Roman" w:hAnsi="Times New Roman" w:cs="Times New Roman"/>
                <w:sz w:val="28"/>
                <w:szCs w:val="28"/>
                <w:lang w:val="en-US"/>
              </w:rPr>
              <w:t>O</w:t>
            </w:r>
          </w:p>
        </w:tc>
        <w:tc>
          <w:tcPr>
            <w:tcW w:w="3121" w:type="dxa"/>
          </w:tcPr>
          <w:p w14:paraId="69E9F383" w14:textId="77777777" w:rsidR="007621E6" w:rsidRDefault="007621E6" w:rsidP="006F2DB2">
            <w:pPr>
              <w:jc w:val="center"/>
              <w:rPr>
                <w:rFonts w:ascii="Times New Roman" w:hAnsi="Times New Roman" w:cs="Times New Roman"/>
                <w:sz w:val="28"/>
                <w:szCs w:val="28"/>
              </w:rPr>
            </w:pPr>
            <w:r>
              <w:rPr>
                <w:rFonts w:ascii="Times New Roman" w:hAnsi="Times New Roman" w:cs="Times New Roman"/>
                <w:sz w:val="28"/>
                <w:szCs w:val="28"/>
              </w:rPr>
              <w:t>0,2</w:t>
            </w:r>
          </w:p>
        </w:tc>
      </w:tr>
      <w:tr w:rsidR="007621E6" w14:paraId="3E909B49" w14:textId="77777777" w:rsidTr="007621E6">
        <w:tc>
          <w:tcPr>
            <w:tcW w:w="594" w:type="dxa"/>
          </w:tcPr>
          <w:p w14:paraId="79B2600E" w14:textId="77777777" w:rsidR="007621E6" w:rsidRDefault="007621E6" w:rsidP="006F2DB2">
            <w:pPr>
              <w:jc w:val="center"/>
              <w:rPr>
                <w:rFonts w:ascii="Times New Roman" w:hAnsi="Times New Roman" w:cs="Times New Roman"/>
                <w:sz w:val="28"/>
                <w:szCs w:val="28"/>
              </w:rPr>
            </w:pPr>
            <w:r>
              <w:rPr>
                <w:rFonts w:ascii="Times New Roman" w:hAnsi="Times New Roman" w:cs="Times New Roman"/>
                <w:sz w:val="28"/>
                <w:szCs w:val="28"/>
              </w:rPr>
              <w:t>7</w:t>
            </w:r>
          </w:p>
        </w:tc>
        <w:tc>
          <w:tcPr>
            <w:tcW w:w="5630" w:type="dxa"/>
          </w:tcPr>
          <w:p w14:paraId="4B1BFDC9" w14:textId="77777777" w:rsidR="007621E6" w:rsidRDefault="007621E6" w:rsidP="006F2DB2">
            <w:pPr>
              <w:jc w:val="center"/>
              <w:rPr>
                <w:rFonts w:ascii="Times New Roman" w:hAnsi="Times New Roman" w:cs="Times New Roman"/>
                <w:sz w:val="28"/>
                <w:szCs w:val="28"/>
              </w:rPr>
            </w:pPr>
            <w:r>
              <w:rPr>
                <w:rFonts w:ascii="Times New Roman" w:hAnsi="Times New Roman" w:cs="Times New Roman"/>
                <w:sz w:val="28"/>
                <w:szCs w:val="28"/>
              </w:rPr>
              <w:t>Потери при прокаливании 1000 град. под Цельсия</w:t>
            </w:r>
          </w:p>
        </w:tc>
        <w:tc>
          <w:tcPr>
            <w:tcW w:w="3121" w:type="dxa"/>
          </w:tcPr>
          <w:p w14:paraId="0BE3D5E0" w14:textId="77777777" w:rsidR="007621E6" w:rsidRDefault="007621E6" w:rsidP="006F2DB2">
            <w:pPr>
              <w:jc w:val="center"/>
              <w:rPr>
                <w:rFonts w:ascii="Times New Roman" w:hAnsi="Times New Roman" w:cs="Times New Roman"/>
                <w:sz w:val="28"/>
                <w:szCs w:val="28"/>
              </w:rPr>
            </w:pPr>
            <w:r>
              <w:rPr>
                <w:rFonts w:ascii="Times New Roman" w:hAnsi="Times New Roman" w:cs="Times New Roman"/>
                <w:sz w:val="28"/>
                <w:szCs w:val="28"/>
              </w:rPr>
              <w:t>3</w:t>
            </w:r>
          </w:p>
        </w:tc>
      </w:tr>
    </w:tbl>
    <w:p w14:paraId="5EFAB79F" w14:textId="452FBFFE" w:rsidR="007621E6" w:rsidRDefault="007621E6" w:rsidP="00296825">
      <w:pPr>
        <w:spacing w:after="0"/>
        <w:ind w:firstLine="426"/>
        <w:rPr>
          <w:rFonts w:ascii="Times New Roman" w:hAnsi="Times New Roman" w:cs="Times New Roman"/>
          <w:b/>
          <w:bCs/>
          <w:sz w:val="28"/>
          <w:szCs w:val="28"/>
        </w:rPr>
      </w:pPr>
    </w:p>
    <w:p w14:paraId="52CDCF59" w14:textId="77777777" w:rsidR="00EF4B05" w:rsidRDefault="003A5BF9" w:rsidP="00EF4B05">
      <w:pPr>
        <w:tabs>
          <w:tab w:val="left" w:pos="567"/>
          <w:tab w:val="left" w:pos="993"/>
        </w:tabs>
        <w:spacing w:after="0" w:line="240" w:lineRule="auto"/>
        <w:jc w:val="both"/>
        <w:rPr>
          <w:rFonts w:ascii="Times New Roman" w:hAnsi="Times New Roman" w:cs="Times New Roman"/>
          <w:sz w:val="28"/>
          <w:szCs w:val="28"/>
        </w:rPr>
      </w:pPr>
      <w:r w:rsidRPr="00AE14E9">
        <w:rPr>
          <w:rFonts w:ascii="Times New Roman" w:hAnsi="Times New Roman" w:cs="Times New Roman"/>
          <w:sz w:val="28"/>
          <w:szCs w:val="28"/>
        </w:rPr>
        <w:t xml:space="preserve">Таблица </w:t>
      </w:r>
      <w:r>
        <w:rPr>
          <w:rFonts w:ascii="Times New Roman" w:hAnsi="Times New Roman" w:cs="Times New Roman"/>
          <w:sz w:val="28"/>
          <w:szCs w:val="28"/>
        </w:rPr>
        <w:t>1</w:t>
      </w:r>
      <w:r w:rsidR="00EF4B05">
        <w:rPr>
          <w:rFonts w:ascii="Times New Roman" w:hAnsi="Times New Roman" w:cs="Times New Roman"/>
          <w:sz w:val="28"/>
          <w:szCs w:val="28"/>
        </w:rPr>
        <w:t>2</w:t>
      </w:r>
    </w:p>
    <w:p w14:paraId="640479F4" w14:textId="1A6C9647" w:rsidR="003A5BF9" w:rsidRPr="00D05A11" w:rsidRDefault="003A5BF9" w:rsidP="00335612">
      <w:pPr>
        <w:tabs>
          <w:tab w:val="left" w:pos="567"/>
          <w:tab w:val="left" w:pos="993"/>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Физические свойства</w:t>
      </w:r>
      <w:r w:rsidR="00D05A11">
        <w:rPr>
          <w:rFonts w:ascii="Times New Roman" w:hAnsi="Times New Roman" w:cs="Times New Roman"/>
          <w:sz w:val="28"/>
          <w:szCs w:val="28"/>
          <w:lang w:val="en-US"/>
        </w:rPr>
        <w:t xml:space="preserve"> </w:t>
      </w:r>
      <w:r w:rsidR="00D05A11">
        <w:rPr>
          <w:rFonts w:ascii="Times New Roman" w:hAnsi="Times New Roman" w:cs="Times New Roman"/>
          <w:sz w:val="28"/>
          <w:szCs w:val="28"/>
        </w:rPr>
        <w:t>волластонита</w:t>
      </w:r>
    </w:p>
    <w:p w14:paraId="1AC76D7E" w14:textId="77777777" w:rsidR="003A5BF9" w:rsidRDefault="003A5BF9" w:rsidP="00C75A01">
      <w:pPr>
        <w:spacing w:after="0" w:line="240" w:lineRule="auto"/>
        <w:ind w:firstLine="426"/>
        <w:jc w:val="center"/>
        <w:rPr>
          <w:rStyle w:val="s0"/>
          <w:sz w:val="28"/>
          <w:szCs w:val="28"/>
        </w:rPr>
      </w:pPr>
    </w:p>
    <w:tbl>
      <w:tblPr>
        <w:tblStyle w:val="a4"/>
        <w:tblW w:w="0" w:type="auto"/>
        <w:tblLook w:val="04A0" w:firstRow="1" w:lastRow="0" w:firstColumn="1" w:lastColumn="0" w:noHBand="0" w:noVBand="1"/>
      </w:tblPr>
      <w:tblGrid>
        <w:gridCol w:w="594"/>
        <w:gridCol w:w="5630"/>
        <w:gridCol w:w="3121"/>
      </w:tblGrid>
      <w:tr w:rsidR="003A5BF9" w14:paraId="40E1111E" w14:textId="77777777" w:rsidTr="00C70393">
        <w:tc>
          <w:tcPr>
            <w:tcW w:w="594" w:type="dxa"/>
          </w:tcPr>
          <w:p w14:paraId="6FC04B2B" w14:textId="77777777" w:rsidR="003A5BF9" w:rsidRDefault="003A5BF9" w:rsidP="006F2DB2">
            <w:pPr>
              <w:jc w:val="center"/>
              <w:rPr>
                <w:rFonts w:ascii="Times New Roman" w:hAnsi="Times New Roman" w:cs="Times New Roman"/>
                <w:sz w:val="28"/>
                <w:szCs w:val="28"/>
              </w:rPr>
            </w:pPr>
            <w:r>
              <w:rPr>
                <w:rFonts w:ascii="Times New Roman" w:hAnsi="Times New Roman" w:cs="Times New Roman"/>
                <w:b/>
                <w:bCs/>
                <w:sz w:val="28"/>
                <w:szCs w:val="28"/>
              </w:rPr>
              <w:br w:type="page"/>
            </w:r>
            <w:r>
              <w:rPr>
                <w:rFonts w:ascii="Times New Roman" w:hAnsi="Times New Roman" w:cs="Times New Roman"/>
                <w:sz w:val="28"/>
                <w:szCs w:val="28"/>
              </w:rPr>
              <w:t>№ п/п</w:t>
            </w:r>
          </w:p>
        </w:tc>
        <w:tc>
          <w:tcPr>
            <w:tcW w:w="5630" w:type="dxa"/>
          </w:tcPr>
          <w:p w14:paraId="3F10AD01" w14:textId="5423C7DF" w:rsidR="003A5BF9" w:rsidRDefault="003A5BF9" w:rsidP="006F2DB2">
            <w:pPr>
              <w:jc w:val="center"/>
              <w:rPr>
                <w:rFonts w:ascii="Times New Roman" w:hAnsi="Times New Roman" w:cs="Times New Roman"/>
                <w:sz w:val="28"/>
                <w:szCs w:val="28"/>
              </w:rPr>
            </w:pPr>
            <w:r w:rsidRPr="00AE14E9">
              <w:rPr>
                <w:rFonts w:ascii="Times New Roman" w:hAnsi="Times New Roman" w:cs="Times New Roman"/>
                <w:sz w:val="28"/>
                <w:szCs w:val="28"/>
                <w:lang w:eastAsia="ja-JP"/>
              </w:rPr>
              <w:t>Физические характеристики</w:t>
            </w:r>
          </w:p>
        </w:tc>
        <w:tc>
          <w:tcPr>
            <w:tcW w:w="3121" w:type="dxa"/>
          </w:tcPr>
          <w:p w14:paraId="7DC9C6EB" w14:textId="4F71E933" w:rsidR="003A5BF9" w:rsidRDefault="003A5BF9" w:rsidP="006F2DB2">
            <w:pPr>
              <w:jc w:val="center"/>
              <w:rPr>
                <w:rFonts w:ascii="Times New Roman" w:hAnsi="Times New Roman" w:cs="Times New Roman"/>
                <w:sz w:val="28"/>
                <w:szCs w:val="28"/>
              </w:rPr>
            </w:pPr>
            <w:r w:rsidRPr="00AE14E9">
              <w:rPr>
                <w:rFonts w:ascii="Times New Roman" w:hAnsi="Times New Roman" w:cs="Times New Roman"/>
                <w:sz w:val="28"/>
                <w:szCs w:val="28"/>
                <w:lang w:eastAsia="ja-JP"/>
              </w:rPr>
              <w:t>Показатель</w:t>
            </w:r>
          </w:p>
        </w:tc>
      </w:tr>
      <w:tr w:rsidR="003A5BF9" w14:paraId="67351561" w14:textId="77777777" w:rsidTr="00C70393">
        <w:tc>
          <w:tcPr>
            <w:tcW w:w="594" w:type="dxa"/>
          </w:tcPr>
          <w:p w14:paraId="155A8D88" w14:textId="77777777" w:rsidR="003A5BF9" w:rsidRDefault="003A5BF9" w:rsidP="006F2DB2">
            <w:pPr>
              <w:jc w:val="center"/>
              <w:rPr>
                <w:rFonts w:ascii="Times New Roman" w:hAnsi="Times New Roman" w:cs="Times New Roman"/>
                <w:sz w:val="28"/>
                <w:szCs w:val="28"/>
              </w:rPr>
            </w:pPr>
            <w:r>
              <w:rPr>
                <w:rFonts w:ascii="Times New Roman" w:hAnsi="Times New Roman" w:cs="Times New Roman"/>
                <w:sz w:val="28"/>
                <w:szCs w:val="28"/>
              </w:rPr>
              <w:t>1</w:t>
            </w:r>
          </w:p>
        </w:tc>
        <w:tc>
          <w:tcPr>
            <w:tcW w:w="5630" w:type="dxa"/>
          </w:tcPr>
          <w:p w14:paraId="4DF467E2" w14:textId="299E3A73" w:rsidR="003A5BF9" w:rsidRPr="003A5BF9" w:rsidRDefault="003A5BF9" w:rsidP="006F2DB2">
            <w:pPr>
              <w:jc w:val="center"/>
              <w:rPr>
                <w:rFonts w:ascii="Times New Roman" w:hAnsi="Times New Roman" w:cs="Times New Roman"/>
                <w:sz w:val="28"/>
                <w:szCs w:val="28"/>
              </w:rPr>
            </w:pPr>
            <w:r>
              <w:rPr>
                <w:rFonts w:ascii="Times New Roman" w:hAnsi="Times New Roman" w:cs="Times New Roman"/>
                <w:sz w:val="28"/>
                <w:szCs w:val="28"/>
              </w:rPr>
              <w:t>Плотность</w:t>
            </w:r>
          </w:p>
        </w:tc>
        <w:tc>
          <w:tcPr>
            <w:tcW w:w="3121" w:type="dxa"/>
          </w:tcPr>
          <w:p w14:paraId="34421BE6" w14:textId="2A951480" w:rsidR="003A5BF9" w:rsidRDefault="003A5BF9" w:rsidP="006F2DB2">
            <w:pPr>
              <w:jc w:val="center"/>
              <w:rPr>
                <w:rFonts w:ascii="Times New Roman" w:hAnsi="Times New Roman" w:cs="Times New Roman"/>
                <w:sz w:val="28"/>
                <w:szCs w:val="28"/>
              </w:rPr>
            </w:pPr>
            <w:r>
              <w:rPr>
                <w:rFonts w:ascii="Times New Roman" w:hAnsi="Times New Roman" w:cs="Times New Roman"/>
                <w:sz w:val="28"/>
                <w:szCs w:val="28"/>
              </w:rPr>
              <w:t>2,8 г/мл</w:t>
            </w:r>
          </w:p>
        </w:tc>
      </w:tr>
      <w:tr w:rsidR="003A5BF9" w14:paraId="00263DCC" w14:textId="77777777" w:rsidTr="00C70393">
        <w:tc>
          <w:tcPr>
            <w:tcW w:w="594" w:type="dxa"/>
          </w:tcPr>
          <w:p w14:paraId="62159E01" w14:textId="561D6D03" w:rsidR="003A5BF9" w:rsidRDefault="003A5BF9" w:rsidP="006F2DB2">
            <w:pPr>
              <w:jc w:val="center"/>
              <w:rPr>
                <w:rFonts w:ascii="Times New Roman" w:hAnsi="Times New Roman" w:cs="Times New Roman"/>
                <w:sz w:val="28"/>
                <w:szCs w:val="28"/>
              </w:rPr>
            </w:pPr>
            <w:r>
              <w:rPr>
                <w:rFonts w:ascii="Times New Roman" w:hAnsi="Times New Roman" w:cs="Times New Roman"/>
                <w:sz w:val="28"/>
                <w:szCs w:val="28"/>
              </w:rPr>
              <w:t>2</w:t>
            </w:r>
          </w:p>
        </w:tc>
        <w:tc>
          <w:tcPr>
            <w:tcW w:w="5630" w:type="dxa"/>
          </w:tcPr>
          <w:p w14:paraId="725B6D18" w14:textId="0373D2F4" w:rsidR="003A5BF9" w:rsidRDefault="006A7710" w:rsidP="006F2DB2">
            <w:pPr>
              <w:jc w:val="center"/>
              <w:rPr>
                <w:rFonts w:ascii="Times New Roman" w:hAnsi="Times New Roman" w:cs="Times New Roman"/>
                <w:sz w:val="28"/>
                <w:szCs w:val="28"/>
              </w:rPr>
            </w:pPr>
            <w:r>
              <w:rPr>
                <w:rFonts w:ascii="Times New Roman" w:hAnsi="Times New Roman" w:cs="Times New Roman"/>
                <w:sz w:val="28"/>
                <w:szCs w:val="28"/>
              </w:rPr>
              <w:t>Насыпная плотность</w:t>
            </w:r>
          </w:p>
        </w:tc>
        <w:tc>
          <w:tcPr>
            <w:tcW w:w="3121" w:type="dxa"/>
          </w:tcPr>
          <w:p w14:paraId="38751EAA" w14:textId="3492B572" w:rsidR="003A5BF9" w:rsidRPr="006A7710" w:rsidRDefault="006A7710" w:rsidP="006F2DB2">
            <w:pPr>
              <w:jc w:val="center"/>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lang w:val="en-US"/>
              </w:rPr>
              <w:t>45</w:t>
            </w:r>
            <w:r>
              <w:rPr>
                <w:rFonts w:ascii="Times New Roman" w:hAnsi="Times New Roman" w:cs="Times New Roman"/>
                <w:sz w:val="28"/>
                <w:szCs w:val="28"/>
              </w:rPr>
              <w:t xml:space="preserve"> г/см</w:t>
            </w:r>
            <w:r>
              <w:rPr>
                <w:rFonts w:ascii="Times New Roman" w:hAnsi="Times New Roman" w:cs="Times New Roman"/>
                <w:sz w:val="28"/>
                <w:szCs w:val="28"/>
                <w:vertAlign w:val="superscript"/>
              </w:rPr>
              <w:t>3</w:t>
            </w:r>
          </w:p>
        </w:tc>
      </w:tr>
      <w:tr w:rsidR="003A5BF9" w14:paraId="2B8678A8" w14:textId="77777777" w:rsidTr="00C70393">
        <w:tc>
          <w:tcPr>
            <w:tcW w:w="594" w:type="dxa"/>
          </w:tcPr>
          <w:p w14:paraId="7A82075F" w14:textId="11B87D55" w:rsidR="003A5BF9" w:rsidRDefault="003A5BF9" w:rsidP="006F2DB2">
            <w:pPr>
              <w:jc w:val="center"/>
              <w:rPr>
                <w:rFonts w:ascii="Times New Roman" w:hAnsi="Times New Roman" w:cs="Times New Roman"/>
                <w:sz w:val="28"/>
                <w:szCs w:val="28"/>
              </w:rPr>
            </w:pPr>
            <w:r>
              <w:rPr>
                <w:rFonts w:ascii="Times New Roman" w:hAnsi="Times New Roman" w:cs="Times New Roman"/>
                <w:sz w:val="28"/>
                <w:szCs w:val="28"/>
              </w:rPr>
              <w:t>3</w:t>
            </w:r>
          </w:p>
        </w:tc>
        <w:tc>
          <w:tcPr>
            <w:tcW w:w="5630" w:type="dxa"/>
          </w:tcPr>
          <w:p w14:paraId="6961BF3F" w14:textId="7AE158A9" w:rsidR="003A5BF9" w:rsidRDefault="003A5BF9" w:rsidP="006F2DB2">
            <w:pPr>
              <w:jc w:val="center"/>
              <w:rPr>
                <w:rFonts w:ascii="Times New Roman" w:hAnsi="Times New Roman" w:cs="Times New Roman"/>
                <w:sz w:val="28"/>
                <w:szCs w:val="28"/>
              </w:rPr>
            </w:pPr>
            <w:r>
              <w:rPr>
                <w:rFonts w:ascii="Times New Roman" w:hAnsi="Times New Roman" w:cs="Times New Roman"/>
                <w:sz w:val="28"/>
                <w:szCs w:val="28"/>
                <w:lang w:val="en-US"/>
              </w:rPr>
              <w:t>pH –</w:t>
            </w:r>
            <w:r>
              <w:rPr>
                <w:rFonts w:ascii="Times New Roman" w:hAnsi="Times New Roman" w:cs="Times New Roman"/>
                <w:sz w:val="28"/>
                <w:szCs w:val="28"/>
              </w:rPr>
              <w:t xml:space="preserve"> значение</w:t>
            </w:r>
          </w:p>
        </w:tc>
        <w:tc>
          <w:tcPr>
            <w:tcW w:w="3121" w:type="dxa"/>
          </w:tcPr>
          <w:p w14:paraId="65F2B7EA" w14:textId="0EC057D7" w:rsidR="003A5BF9" w:rsidRDefault="003A5BF9" w:rsidP="006F2DB2">
            <w:pPr>
              <w:jc w:val="center"/>
              <w:rPr>
                <w:rFonts w:ascii="Times New Roman" w:hAnsi="Times New Roman" w:cs="Times New Roman"/>
                <w:sz w:val="28"/>
                <w:szCs w:val="28"/>
              </w:rPr>
            </w:pPr>
            <w:r>
              <w:rPr>
                <w:rFonts w:ascii="Times New Roman" w:hAnsi="Times New Roman" w:cs="Times New Roman"/>
                <w:sz w:val="28"/>
                <w:szCs w:val="28"/>
              </w:rPr>
              <w:t>10</w:t>
            </w:r>
          </w:p>
        </w:tc>
      </w:tr>
      <w:tr w:rsidR="003A5BF9" w14:paraId="3B5AED7A" w14:textId="77777777" w:rsidTr="00C70393">
        <w:tc>
          <w:tcPr>
            <w:tcW w:w="594" w:type="dxa"/>
          </w:tcPr>
          <w:p w14:paraId="60CF870B" w14:textId="1D37B16B" w:rsidR="003A5BF9" w:rsidRDefault="003A5BF9" w:rsidP="006F2DB2">
            <w:pPr>
              <w:jc w:val="center"/>
              <w:rPr>
                <w:rFonts w:ascii="Times New Roman" w:hAnsi="Times New Roman" w:cs="Times New Roman"/>
                <w:sz w:val="28"/>
                <w:szCs w:val="28"/>
              </w:rPr>
            </w:pPr>
            <w:r>
              <w:rPr>
                <w:rFonts w:ascii="Times New Roman" w:hAnsi="Times New Roman" w:cs="Times New Roman"/>
                <w:sz w:val="28"/>
                <w:szCs w:val="28"/>
              </w:rPr>
              <w:t>4</w:t>
            </w:r>
          </w:p>
        </w:tc>
        <w:tc>
          <w:tcPr>
            <w:tcW w:w="5630" w:type="dxa"/>
          </w:tcPr>
          <w:p w14:paraId="147C8BD0" w14:textId="2853869C" w:rsidR="003A5BF9" w:rsidRDefault="003A5BF9" w:rsidP="006F2DB2">
            <w:pPr>
              <w:jc w:val="center"/>
              <w:rPr>
                <w:rFonts w:ascii="Times New Roman" w:hAnsi="Times New Roman" w:cs="Times New Roman"/>
                <w:sz w:val="28"/>
                <w:szCs w:val="28"/>
              </w:rPr>
            </w:pPr>
            <w:r>
              <w:rPr>
                <w:rFonts w:ascii="Times New Roman" w:hAnsi="Times New Roman" w:cs="Times New Roman"/>
                <w:sz w:val="28"/>
                <w:szCs w:val="28"/>
              </w:rPr>
              <w:t>Твердость по Моосу</w:t>
            </w:r>
          </w:p>
        </w:tc>
        <w:tc>
          <w:tcPr>
            <w:tcW w:w="3121" w:type="dxa"/>
          </w:tcPr>
          <w:p w14:paraId="090C63BD" w14:textId="2EAA7A7D" w:rsidR="003A5BF9" w:rsidRPr="006A7710" w:rsidRDefault="003A5BF9" w:rsidP="006F2DB2">
            <w:pPr>
              <w:jc w:val="center"/>
              <w:rPr>
                <w:rFonts w:ascii="Times New Roman" w:hAnsi="Times New Roman" w:cs="Times New Roman"/>
                <w:sz w:val="28"/>
                <w:szCs w:val="28"/>
                <w:lang w:val="en-US"/>
              </w:rPr>
            </w:pPr>
            <w:r>
              <w:rPr>
                <w:rFonts w:ascii="Times New Roman" w:hAnsi="Times New Roman" w:cs="Times New Roman"/>
                <w:sz w:val="28"/>
                <w:szCs w:val="28"/>
              </w:rPr>
              <w:t>4,</w:t>
            </w:r>
            <w:r w:rsidR="006A7710">
              <w:rPr>
                <w:rFonts w:ascii="Times New Roman" w:hAnsi="Times New Roman" w:cs="Times New Roman"/>
                <w:sz w:val="28"/>
                <w:szCs w:val="28"/>
                <w:lang w:val="en-US"/>
              </w:rPr>
              <w:t>4</w:t>
            </w:r>
          </w:p>
        </w:tc>
      </w:tr>
      <w:tr w:rsidR="006A7710" w14:paraId="2EFF8F32" w14:textId="77777777" w:rsidTr="00C70393">
        <w:tc>
          <w:tcPr>
            <w:tcW w:w="594" w:type="dxa"/>
          </w:tcPr>
          <w:p w14:paraId="04FCFFB0" w14:textId="7AA512F2" w:rsidR="006A7710" w:rsidRDefault="006A7710" w:rsidP="006F2DB2">
            <w:pPr>
              <w:jc w:val="center"/>
              <w:rPr>
                <w:rFonts w:ascii="Times New Roman" w:hAnsi="Times New Roman" w:cs="Times New Roman"/>
                <w:sz w:val="28"/>
                <w:szCs w:val="28"/>
              </w:rPr>
            </w:pPr>
            <w:r>
              <w:rPr>
                <w:rFonts w:ascii="Times New Roman" w:hAnsi="Times New Roman" w:cs="Times New Roman"/>
                <w:sz w:val="28"/>
                <w:szCs w:val="28"/>
              </w:rPr>
              <w:t>5</w:t>
            </w:r>
          </w:p>
        </w:tc>
        <w:tc>
          <w:tcPr>
            <w:tcW w:w="5630" w:type="dxa"/>
          </w:tcPr>
          <w:p w14:paraId="78E9C219" w14:textId="208EAF7C" w:rsidR="006A7710" w:rsidRPr="006A7710" w:rsidRDefault="006A7710" w:rsidP="006F2DB2">
            <w:pPr>
              <w:jc w:val="center"/>
              <w:rPr>
                <w:rFonts w:ascii="Times New Roman" w:hAnsi="Times New Roman" w:cs="Times New Roman"/>
                <w:sz w:val="28"/>
                <w:szCs w:val="28"/>
              </w:rPr>
            </w:pPr>
            <w:r>
              <w:rPr>
                <w:rFonts w:ascii="Times New Roman" w:hAnsi="Times New Roman" w:cs="Times New Roman"/>
                <w:sz w:val="28"/>
                <w:szCs w:val="28"/>
              </w:rPr>
              <w:t>Отношение длины к диаметру (</w:t>
            </w:r>
            <w:r>
              <w:rPr>
                <w:rFonts w:ascii="Times New Roman" w:hAnsi="Times New Roman" w:cs="Times New Roman"/>
                <w:sz w:val="28"/>
                <w:szCs w:val="28"/>
                <w:lang w:val="en-US"/>
              </w:rPr>
              <w:t>L</w:t>
            </w:r>
            <w:r w:rsidRPr="006A7710">
              <w:rPr>
                <w:rFonts w:ascii="Times New Roman" w:hAnsi="Times New Roman" w:cs="Times New Roman"/>
                <w:sz w:val="28"/>
                <w:szCs w:val="28"/>
              </w:rPr>
              <w:t>/</w:t>
            </w:r>
            <w:r>
              <w:rPr>
                <w:rFonts w:ascii="Times New Roman" w:hAnsi="Times New Roman" w:cs="Times New Roman"/>
                <w:sz w:val="28"/>
                <w:szCs w:val="28"/>
                <w:lang w:val="en-US"/>
              </w:rPr>
              <w:t>D</w:t>
            </w:r>
            <w:r w:rsidRPr="006A7710">
              <w:rPr>
                <w:rFonts w:ascii="Times New Roman" w:hAnsi="Times New Roman" w:cs="Times New Roman"/>
                <w:sz w:val="28"/>
                <w:szCs w:val="28"/>
              </w:rPr>
              <w:t>)</w:t>
            </w:r>
          </w:p>
        </w:tc>
        <w:tc>
          <w:tcPr>
            <w:tcW w:w="3121" w:type="dxa"/>
          </w:tcPr>
          <w:p w14:paraId="3AC83E01" w14:textId="6E63FFCC" w:rsidR="006A7710" w:rsidRPr="006A7710" w:rsidRDefault="006A7710" w:rsidP="006F2DB2">
            <w:pPr>
              <w:jc w:val="center"/>
              <w:rPr>
                <w:rFonts w:ascii="Times New Roman" w:hAnsi="Times New Roman" w:cs="Times New Roman"/>
                <w:sz w:val="28"/>
                <w:szCs w:val="28"/>
                <w:lang w:val="en-US"/>
              </w:rPr>
            </w:pPr>
            <w:r>
              <w:rPr>
                <w:rFonts w:ascii="Times New Roman" w:hAnsi="Times New Roman" w:cs="Times New Roman"/>
                <w:sz w:val="28"/>
                <w:szCs w:val="28"/>
                <w:lang w:val="en-US"/>
              </w:rPr>
              <w:t>11/1</w:t>
            </w:r>
          </w:p>
        </w:tc>
      </w:tr>
    </w:tbl>
    <w:p w14:paraId="7A1CB1AB" w14:textId="77777777" w:rsidR="006F2DB2" w:rsidRDefault="006F2DB2" w:rsidP="006F2DB2">
      <w:pPr>
        <w:pStyle w:val="a3"/>
        <w:tabs>
          <w:tab w:val="left" w:pos="993"/>
        </w:tabs>
        <w:spacing w:after="0"/>
        <w:ind w:left="0" w:firstLine="426"/>
        <w:jc w:val="both"/>
        <w:rPr>
          <w:rFonts w:ascii="Times New Roman" w:hAnsi="Times New Roman" w:cs="Times New Roman"/>
          <w:b/>
          <w:bCs/>
          <w:sz w:val="28"/>
          <w:szCs w:val="28"/>
        </w:rPr>
      </w:pPr>
    </w:p>
    <w:p w14:paraId="52B653A8" w14:textId="77777777" w:rsidR="006F2DB2" w:rsidRPr="00C70393" w:rsidRDefault="006F2DB2" w:rsidP="00335612">
      <w:pPr>
        <w:pStyle w:val="a3"/>
        <w:tabs>
          <w:tab w:val="left" w:pos="993"/>
        </w:tabs>
        <w:ind w:left="0" w:firstLine="426"/>
        <w:jc w:val="both"/>
        <w:rPr>
          <w:rFonts w:ascii="Times New Roman" w:hAnsi="Times New Roman" w:cs="Times New Roman"/>
          <w:sz w:val="28"/>
          <w:szCs w:val="28"/>
        </w:rPr>
      </w:pPr>
    </w:p>
    <w:p w14:paraId="3D825CD8" w14:textId="5B7CB52A" w:rsidR="001E61C7" w:rsidRPr="00311622" w:rsidRDefault="001E61C7" w:rsidP="00335612">
      <w:pPr>
        <w:pStyle w:val="a3"/>
        <w:tabs>
          <w:tab w:val="left" w:pos="993"/>
        </w:tabs>
        <w:spacing w:after="0"/>
        <w:ind w:left="0" w:firstLine="426"/>
        <w:jc w:val="both"/>
        <w:rPr>
          <w:rFonts w:ascii="Times New Roman" w:hAnsi="Times New Roman" w:cs="Times New Roman"/>
          <w:b/>
          <w:bCs/>
          <w:sz w:val="28"/>
          <w:szCs w:val="28"/>
        </w:rPr>
      </w:pPr>
      <w:r w:rsidRPr="00311622">
        <w:rPr>
          <w:rFonts w:ascii="Times New Roman" w:hAnsi="Times New Roman" w:cs="Times New Roman"/>
          <w:b/>
          <w:bCs/>
          <w:sz w:val="28"/>
          <w:szCs w:val="28"/>
        </w:rPr>
        <w:t xml:space="preserve">2.3 </w:t>
      </w:r>
      <w:r w:rsidR="00311622" w:rsidRPr="00311622">
        <w:rPr>
          <w:rFonts w:ascii="Times New Roman" w:hAnsi="Times New Roman" w:cs="Times New Roman"/>
          <w:b/>
          <w:bCs/>
          <w:sz w:val="28"/>
          <w:szCs w:val="28"/>
        </w:rPr>
        <w:t>Механизм гидратации портландцемента и формирование структуры цементного камня с модификаторами</w:t>
      </w:r>
    </w:p>
    <w:p w14:paraId="3C21E6D4" w14:textId="77777777" w:rsidR="00311622" w:rsidRDefault="00311622" w:rsidP="00335612">
      <w:pPr>
        <w:pStyle w:val="a3"/>
        <w:tabs>
          <w:tab w:val="left" w:pos="993"/>
        </w:tabs>
        <w:spacing w:after="0"/>
        <w:ind w:left="0" w:firstLine="426"/>
        <w:jc w:val="both"/>
        <w:rPr>
          <w:rFonts w:ascii="Times New Roman" w:hAnsi="Times New Roman" w:cs="Times New Roman"/>
          <w:sz w:val="28"/>
          <w:szCs w:val="28"/>
        </w:rPr>
      </w:pPr>
    </w:p>
    <w:p w14:paraId="572352B1" w14:textId="77777777" w:rsidR="002B5F96" w:rsidRDefault="00A77AC4" w:rsidP="00940343">
      <w:pPr>
        <w:pStyle w:val="a3"/>
        <w:tabs>
          <w:tab w:val="left" w:pos="993"/>
        </w:tabs>
        <w:spacing w:after="0" w:line="240" w:lineRule="auto"/>
        <w:ind w:left="0" w:firstLine="426"/>
        <w:jc w:val="both"/>
        <w:rPr>
          <w:rFonts w:ascii="Times New Roman" w:hAnsi="Times New Roman" w:cs="Times New Roman"/>
          <w:sz w:val="28"/>
          <w:szCs w:val="28"/>
        </w:rPr>
      </w:pPr>
      <w:r w:rsidRPr="00A77AC4">
        <w:rPr>
          <w:rFonts w:ascii="Times New Roman" w:hAnsi="Times New Roman" w:cs="Times New Roman"/>
          <w:sz w:val="28"/>
          <w:szCs w:val="28"/>
        </w:rPr>
        <w:t xml:space="preserve">Формирование структуры цементного камня при взаимодействии портландцемента с водой обусловлено комплексом последовательно протекающих гидратационных, диффузионных и ионно-обменных процессов. </w:t>
      </w:r>
      <w:r w:rsidR="002B5F96">
        <w:rPr>
          <w:rFonts w:ascii="Times New Roman" w:hAnsi="Times New Roman" w:cs="Times New Roman"/>
          <w:sz w:val="28"/>
          <w:szCs w:val="28"/>
        </w:rPr>
        <w:t xml:space="preserve">   </w:t>
      </w:r>
    </w:p>
    <w:p w14:paraId="48BE0C0E" w14:textId="77777777" w:rsidR="002B5F96" w:rsidRDefault="00D10D98" w:rsidP="00940343">
      <w:pPr>
        <w:pStyle w:val="a3"/>
        <w:tabs>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В настоящее время существуют следующие теории твердения вяжущих веществ: Ле Шателье, Михаэлиса, А.А. Байков и др. Байков А.А. в свою очередь выдвинул теорию, которая обобщает теории Ле Шателье и Михаэлиса, где вяжущее в первый период растворяется в воде до образования насыщенного раствора, и далее происходит прямое присоединение воды к твердой фазе вяжущего</w:t>
      </w:r>
      <w:r w:rsidR="002B5F96">
        <w:rPr>
          <w:rFonts w:ascii="Times New Roman" w:hAnsi="Times New Roman" w:cs="Times New Roman"/>
          <w:sz w:val="28"/>
          <w:szCs w:val="28"/>
        </w:rPr>
        <w:t>.</w:t>
      </w:r>
      <w:r>
        <w:rPr>
          <w:rFonts w:ascii="Times New Roman" w:hAnsi="Times New Roman" w:cs="Times New Roman"/>
          <w:sz w:val="28"/>
          <w:szCs w:val="28"/>
        </w:rPr>
        <w:t xml:space="preserve"> </w:t>
      </w:r>
      <w:r w:rsidR="00A77AC4" w:rsidRPr="00A77AC4">
        <w:rPr>
          <w:rFonts w:ascii="Times New Roman" w:hAnsi="Times New Roman" w:cs="Times New Roman"/>
          <w:sz w:val="28"/>
          <w:szCs w:val="28"/>
        </w:rPr>
        <w:t>Гидратация основных клинкерных минералов, в частности, трёхкальциевого силиката (C₃S) и двухкальциевого силиката (C₂S), приводит к образованию гидросиликатов кальция (C-S-H) и гидроксида кальция (Ca(OH)₂). Именно фазы C-S-H формируют основную структурную матрицу цементного камня, определяя его прочностные характеристики и плотность.</w:t>
      </w:r>
    </w:p>
    <w:p w14:paraId="4D2FBF22" w14:textId="4FF6C3B0" w:rsidR="00A77AC4" w:rsidRDefault="00A77AC4" w:rsidP="00940343">
      <w:pPr>
        <w:pStyle w:val="a3"/>
        <w:tabs>
          <w:tab w:val="left" w:pos="993"/>
        </w:tabs>
        <w:spacing w:after="0" w:line="240" w:lineRule="auto"/>
        <w:ind w:left="0" w:firstLine="426"/>
        <w:jc w:val="both"/>
        <w:rPr>
          <w:rFonts w:ascii="Times New Roman" w:hAnsi="Times New Roman" w:cs="Times New Roman"/>
          <w:sz w:val="28"/>
          <w:szCs w:val="28"/>
        </w:rPr>
      </w:pPr>
      <w:r w:rsidRPr="00A77AC4">
        <w:rPr>
          <w:rFonts w:ascii="Times New Roman" w:hAnsi="Times New Roman" w:cs="Times New Roman"/>
          <w:sz w:val="28"/>
          <w:szCs w:val="28"/>
        </w:rPr>
        <w:t>Введение в цементную систему метакаолина — высокоактивной алюмосиликатной добавки — существенно модифицирует механизм гидратации за счёт развития вторичных пуццолановых реакций. Метастабильный аморфный диоксид кремния и оксид алюминия, входящие в состав метакаолина, взаимодействуют с Ca(OH)₂, образующимся при гидратации C₃S, по уравнению:</w:t>
      </w:r>
    </w:p>
    <w:p w14:paraId="0C227942" w14:textId="77777777" w:rsidR="006A5C73" w:rsidRPr="00574413" w:rsidRDefault="006A5C73" w:rsidP="00940343">
      <w:pPr>
        <w:pStyle w:val="a3"/>
        <w:tabs>
          <w:tab w:val="left" w:pos="993"/>
        </w:tabs>
        <w:spacing w:after="0" w:line="240" w:lineRule="auto"/>
        <w:ind w:left="0" w:firstLine="426"/>
        <w:jc w:val="both"/>
        <w:rPr>
          <w:rFonts w:ascii="Times New Roman" w:hAnsi="Times New Roman" w:cs="Times New Roman"/>
          <w:sz w:val="28"/>
          <w:szCs w:val="28"/>
        </w:rPr>
      </w:pPr>
    </w:p>
    <w:p w14:paraId="3BC457BD" w14:textId="03BF0030" w:rsidR="00A77AC4" w:rsidRPr="00E4539F" w:rsidRDefault="00A77AC4" w:rsidP="00940343">
      <w:pPr>
        <w:pStyle w:val="a3"/>
        <w:tabs>
          <w:tab w:val="left" w:pos="993"/>
        </w:tabs>
        <w:spacing w:line="240" w:lineRule="auto"/>
        <w:ind w:left="0" w:firstLine="426"/>
        <w:jc w:val="center"/>
        <w:rPr>
          <w:rFonts w:ascii="Times New Roman" w:hAnsi="Times New Roman" w:cs="Times New Roman"/>
          <w:sz w:val="28"/>
          <w:szCs w:val="28"/>
          <w:lang w:val="en-US"/>
        </w:rPr>
      </w:pPr>
      <w:r w:rsidRPr="00331519">
        <w:rPr>
          <w:rFonts w:ascii="Times New Roman" w:hAnsi="Times New Roman" w:cs="Times New Roman"/>
          <w:sz w:val="28"/>
          <w:szCs w:val="28"/>
          <w:lang w:val="en-US"/>
        </w:rPr>
        <w:t>Al</w:t>
      </w:r>
      <w:r w:rsidR="00E334AA" w:rsidRPr="00331519">
        <w:rPr>
          <w:rFonts w:ascii="Times New Roman" w:hAnsi="Times New Roman" w:cs="Times New Roman"/>
          <w:sz w:val="28"/>
          <w:szCs w:val="28"/>
          <w:vertAlign w:val="subscript"/>
          <w:lang w:val="en-US"/>
        </w:rPr>
        <w:t>2</w:t>
      </w:r>
      <w:r w:rsidR="00E334AA" w:rsidRPr="00331519">
        <w:rPr>
          <w:rFonts w:ascii="Times New Roman" w:hAnsi="Times New Roman" w:cs="Times New Roman"/>
          <w:sz w:val="28"/>
          <w:szCs w:val="28"/>
          <w:lang w:val="en-US"/>
        </w:rPr>
        <w:t>O</w:t>
      </w:r>
      <w:r w:rsidR="00E334AA" w:rsidRPr="00331519">
        <w:rPr>
          <w:rFonts w:ascii="Times New Roman" w:hAnsi="Times New Roman" w:cs="Times New Roman"/>
          <w:sz w:val="28"/>
          <w:szCs w:val="28"/>
          <w:vertAlign w:val="subscript"/>
          <w:lang w:val="en-US"/>
        </w:rPr>
        <w:t>3</w:t>
      </w:r>
      <w:r w:rsidRPr="00331519">
        <w:rPr>
          <w:rFonts w:ascii="Cambria Math" w:hAnsi="Cambria Math" w:cs="Cambria Math"/>
          <w:sz w:val="28"/>
          <w:szCs w:val="28"/>
          <w:lang w:val="en-US"/>
        </w:rPr>
        <w:t>⋅</w:t>
      </w:r>
      <w:r w:rsidRPr="00331519">
        <w:rPr>
          <w:rFonts w:ascii="Times New Roman" w:hAnsi="Times New Roman" w:cs="Times New Roman"/>
          <w:sz w:val="28"/>
          <w:szCs w:val="28"/>
          <w:lang w:val="en-US"/>
        </w:rPr>
        <w:t>2SiO</w:t>
      </w:r>
      <w:r w:rsidR="00E334AA" w:rsidRPr="00331519">
        <w:rPr>
          <w:rFonts w:ascii="Times New Roman" w:hAnsi="Times New Roman" w:cs="Times New Roman"/>
          <w:sz w:val="28"/>
          <w:szCs w:val="28"/>
          <w:vertAlign w:val="subscript"/>
          <w:lang w:val="en-US"/>
        </w:rPr>
        <w:t>2</w:t>
      </w:r>
      <w:r w:rsidRPr="00E334AA">
        <w:rPr>
          <w:rFonts w:ascii="Times New Roman" w:hAnsi="Times New Roman" w:cs="Times New Roman"/>
          <w:sz w:val="28"/>
          <w:szCs w:val="28"/>
          <w:lang w:val="en-US"/>
        </w:rPr>
        <w:t>+4Ca(OH)</w:t>
      </w:r>
      <w:r w:rsidR="00E334AA">
        <w:rPr>
          <w:rFonts w:ascii="Times New Roman" w:hAnsi="Times New Roman" w:cs="Times New Roman"/>
          <w:sz w:val="28"/>
          <w:szCs w:val="28"/>
          <w:vertAlign w:val="subscript"/>
          <w:lang w:val="en-US"/>
        </w:rPr>
        <w:t>2</w:t>
      </w:r>
      <w:r w:rsidRPr="00E334AA">
        <w:rPr>
          <w:rFonts w:ascii="Times New Roman" w:hAnsi="Times New Roman" w:cs="Times New Roman"/>
          <w:sz w:val="28"/>
          <w:szCs w:val="28"/>
          <w:lang w:val="en-US"/>
        </w:rPr>
        <w:t>+10H</w:t>
      </w:r>
      <w:r w:rsidR="00E334AA">
        <w:rPr>
          <w:rFonts w:ascii="Times New Roman" w:hAnsi="Times New Roman" w:cs="Times New Roman"/>
          <w:sz w:val="28"/>
          <w:szCs w:val="28"/>
          <w:vertAlign w:val="subscript"/>
          <w:lang w:val="en-US"/>
        </w:rPr>
        <w:t>2</w:t>
      </w:r>
      <w:r w:rsidRPr="00E334AA">
        <w:rPr>
          <w:rFonts w:ascii="Times New Roman" w:hAnsi="Times New Roman" w:cs="Times New Roman"/>
          <w:sz w:val="28"/>
          <w:szCs w:val="28"/>
          <w:lang w:val="en-US"/>
        </w:rPr>
        <w:t>O→</w:t>
      </w:r>
      <w:r w:rsidR="00E334AA" w:rsidRPr="00E334AA">
        <w:rPr>
          <w:rFonts w:ascii="Times New Roman" w:hAnsi="Times New Roman" w:cs="Times New Roman"/>
          <w:sz w:val="28"/>
          <w:szCs w:val="28"/>
          <w:lang w:val="en-US"/>
        </w:rPr>
        <w:t>2</w:t>
      </w:r>
      <w:r w:rsidR="00E334AA">
        <w:rPr>
          <w:rFonts w:ascii="Times New Roman" w:hAnsi="Times New Roman" w:cs="Times New Roman"/>
          <w:sz w:val="28"/>
          <w:szCs w:val="28"/>
          <w:lang w:val="en-US"/>
        </w:rPr>
        <w:t>CaO·Al</w:t>
      </w:r>
      <w:r w:rsidR="00E334AA">
        <w:rPr>
          <w:rFonts w:ascii="Times New Roman" w:hAnsi="Times New Roman" w:cs="Times New Roman"/>
          <w:sz w:val="28"/>
          <w:szCs w:val="28"/>
          <w:vertAlign w:val="subscript"/>
          <w:lang w:val="en-US"/>
        </w:rPr>
        <w:t>2</w:t>
      </w:r>
      <w:r w:rsidR="00E334AA">
        <w:rPr>
          <w:rFonts w:ascii="Times New Roman" w:hAnsi="Times New Roman" w:cs="Times New Roman"/>
          <w:sz w:val="28"/>
          <w:szCs w:val="28"/>
          <w:lang w:val="en-US"/>
        </w:rPr>
        <w:t>O</w:t>
      </w:r>
      <w:r w:rsidR="00E334AA">
        <w:rPr>
          <w:rFonts w:ascii="Times New Roman" w:hAnsi="Times New Roman" w:cs="Times New Roman"/>
          <w:sz w:val="28"/>
          <w:szCs w:val="28"/>
          <w:vertAlign w:val="subscript"/>
          <w:lang w:val="en-US"/>
        </w:rPr>
        <w:t>3</w:t>
      </w:r>
      <w:r w:rsidR="00E334AA">
        <w:rPr>
          <w:rFonts w:ascii="Times New Roman" w:hAnsi="Times New Roman" w:cs="Times New Roman"/>
          <w:sz w:val="28"/>
          <w:szCs w:val="28"/>
          <w:lang w:val="en-US"/>
        </w:rPr>
        <w:t>·8H</w:t>
      </w:r>
      <w:r w:rsidR="00E334AA">
        <w:rPr>
          <w:rFonts w:ascii="Times New Roman" w:hAnsi="Times New Roman" w:cs="Times New Roman"/>
          <w:sz w:val="28"/>
          <w:szCs w:val="28"/>
          <w:vertAlign w:val="subscript"/>
          <w:lang w:val="en-US"/>
        </w:rPr>
        <w:t>2</w:t>
      </w:r>
      <w:r w:rsidR="00E334AA">
        <w:rPr>
          <w:rFonts w:ascii="Times New Roman" w:hAnsi="Times New Roman" w:cs="Times New Roman"/>
          <w:sz w:val="28"/>
          <w:szCs w:val="28"/>
          <w:lang w:val="en-US"/>
        </w:rPr>
        <w:t>O+3CaO·2SiO</w:t>
      </w:r>
      <w:r w:rsidR="00E334AA">
        <w:rPr>
          <w:rFonts w:ascii="Times New Roman" w:hAnsi="Times New Roman" w:cs="Times New Roman"/>
          <w:sz w:val="28"/>
          <w:szCs w:val="28"/>
          <w:vertAlign w:val="subscript"/>
          <w:lang w:val="en-US"/>
        </w:rPr>
        <w:t>2</w:t>
      </w:r>
      <w:r w:rsidR="00E334AA">
        <w:rPr>
          <w:rFonts w:ascii="Times New Roman" w:hAnsi="Times New Roman" w:cs="Times New Roman"/>
          <w:sz w:val="28"/>
          <w:szCs w:val="28"/>
          <w:lang w:val="en-US"/>
        </w:rPr>
        <w:t>·8H</w:t>
      </w:r>
      <w:r w:rsidR="00E334AA">
        <w:rPr>
          <w:rFonts w:ascii="Times New Roman" w:hAnsi="Times New Roman" w:cs="Times New Roman"/>
          <w:sz w:val="28"/>
          <w:szCs w:val="28"/>
          <w:vertAlign w:val="subscript"/>
          <w:lang w:val="en-US"/>
        </w:rPr>
        <w:t>2</w:t>
      </w:r>
      <w:r w:rsidR="00E334AA">
        <w:rPr>
          <w:rFonts w:ascii="Times New Roman" w:hAnsi="Times New Roman" w:cs="Times New Roman"/>
          <w:sz w:val="28"/>
          <w:szCs w:val="28"/>
          <w:lang w:val="en-US"/>
        </w:rPr>
        <w:t>O</w:t>
      </w:r>
      <w:r w:rsidR="00331519" w:rsidRPr="00331519">
        <w:rPr>
          <w:rFonts w:ascii="Times New Roman" w:hAnsi="Times New Roman" w:cs="Times New Roman"/>
          <w:sz w:val="28"/>
          <w:szCs w:val="28"/>
          <w:lang w:val="en-US"/>
        </w:rPr>
        <w:t xml:space="preserve">   </w:t>
      </w:r>
    </w:p>
    <w:p w14:paraId="6F66FE9B" w14:textId="77777777" w:rsidR="00E334AA" w:rsidRDefault="00E334AA" w:rsidP="00940343">
      <w:pPr>
        <w:pStyle w:val="a3"/>
        <w:tabs>
          <w:tab w:val="left" w:pos="993"/>
        </w:tabs>
        <w:spacing w:after="0" w:line="240" w:lineRule="auto"/>
        <w:ind w:left="0" w:firstLine="426"/>
        <w:jc w:val="both"/>
        <w:rPr>
          <w:rFonts w:ascii="Times New Roman" w:hAnsi="Times New Roman" w:cs="Times New Roman"/>
          <w:sz w:val="28"/>
          <w:szCs w:val="28"/>
          <w:lang w:val="en-US"/>
        </w:rPr>
      </w:pPr>
    </w:p>
    <w:p w14:paraId="7666C613" w14:textId="56D2C89C" w:rsidR="00A77AC4" w:rsidRPr="00A77AC4" w:rsidRDefault="00A77AC4" w:rsidP="00940343">
      <w:pPr>
        <w:pStyle w:val="a3"/>
        <w:tabs>
          <w:tab w:val="left" w:pos="993"/>
        </w:tabs>
        <w:spacing w:after="0" w:line="240" w:lineRule="auto"/>
        <w:ind w:left="0" w:firstLine="426"/>
        <w:jc w:val="both"/>
        <w:rPr>
          <w:rFonts w:ascii="Times New Roman" w:hAnsi="Times New Roman" w:cs="Times New Roman"/>
          <w:sz w:val="28"/>
          <w:szCs w:val="28"/>
        </w:rPr>
      </w:pPr>
      <w:r w:rsidRPr="00A77AC4">
        <w:rPr>
          <w:rFonts w:ascii="Times New Roman" w:hAnsi="Times New Roman" w:cs="Times New Roman"/>
          <w:sz w:val="28"/>
          <w:szCs w:val="28"/>
        </w:rPr>
        <w:t>В результате значительно сокращается доля свободного портландита, снижается pH порового раствора, возрастает доля низкоосновных гидросиликатов и гелей типа C-A-S-H. Это обеспечивает уплотнение структуры, повышение прочности и долговечности бетона, а также его устойчивости к агрессивным средам.</w:t>
      </w:r>
    </w:p>
    <w:p w14:paraId="21E40D1F" w14:textId="32CB4E2C" w:rsidR="00A77AC4" w:rsidRPr="00F4632F" w:rsidRDefault="00A77AC4" w:rsidP="00940343">
      <w:pPr>
        <w:pStyle w:val="a3"/>
        <w:tabs>
          <w:tab w:val="left" w:pos="993"/>
        </w:tabs>
        <w:spacing w:after="0" w:line="240" w:lineRule="auto"/>
        <w:ind w:left="0" w:firstLine="426"/>
        <w:jc w:val="both"/>
        <w:rPr>
          <w:rFonts w:ascii="Times New Roman" w:hAnsi="Times New Roman" w:cs="Times New Roman"/>
          <w:sz w:val="28"/>
          <w:szCs w:val="28"/>
        </w:rPr>
      </w:pPr>
      <w:r w:rsidRPr="00A77AC4">
        <w:rPr>
          <w:rFonts w:ascii="Times New Roman" w:hAnsi="Times New Roman" w:cs="Times New Roman"/>
          <w:sz w:val="28"/>
          <w:szCs w:val="28"/>
        </w:rPr>
        <w:t xml:space="preserve">Волластонит </w:t>
      </w:r>
      <w:r w:rsidRPr="00AD6896">
        <w:rPr>
          <w:rFonts w:ascii="Times New Roman" w:hAnsi="Times New Roman" w:cs="Times New Roman"/>
          <w:sz w:val="28"/>
          <w:szCs w:val="28"/>
        </w:rPr>
        <w:t>(CaSiO</w:t>
      </w:r>
      <w:r w:rsidR="00AD6896" w:rsidRPr="00AD6896">
        <w:rPr>
          <w:rFonts w:ascii="Times New Roman" w:hAnsi="Times New Roman" w:cs="Times New Roman"/>
          <w:sz w:val="28"/>
          <w:szCs w:val="28"/>
          <w:vertAlign w:val="subscript"/>
        </w:rPr>
        <w:t>2</w:t>
      </w:r>
      <w:r w:rsidRPr="00AD6896">
        <w:rPr>
          <w:rFonts w:ascii="Times New Roman" w:hAnsi="Times New Roman" w:cs="Times New Roman"/>
          <w:sz w:val="28"/>
          <w:szCs w:val="28"/>
        </w:rPr>
        <w:t>),</w:t>
      </w:r>
      <w:r w:rsidRPr="00A77AC4">
        <w:rPr>
          <w:rFonts w:ascii="Times New Roman" w:hAnsi="Times New Roman" w:cs="Times New Roman"/>
          <w:sz w:val="28"/>
          <w:szCs w:val="28"/>
        </w:rPr>
        <w:t xml:space="preserve"> используемый в тонкодисперсной фракции, оказывает как </w:t>
      </w:r>
      <w:r w:rsidR="00B44B86">
        <w:rPr>
          <w:rFonts w:ascii="Times New Roman" w:hAnsi="Times New Roman" w:cs="Times New Roman"/>
          <w:sz w:val="28"/>
          <w:szCs w:val="28"/>
        </w:rPr>
        <w:t>армирующее</w:t>
      </w:r>
      <w:r w:rsidRPr="00A77AC4">
        <w:rPr>
          <w:rFonts w:ascii="Times New Roman" w:hAnsi="Times New Roman" w:cs="Times New Roman"/>
          <w:sz w:val="28"/>
          <w:szCs w:val="28"/>
        </w:rPr>
        <w:t xml:space="preserve"> действие за счёт игольчатой морфологии, так и вносит активную минеральную составляющую. Тем самым он ускоряет раннее твердение, снижает усадку и способствует повышению микроплотности цементной матрицы</w:t>
      </w:r>
      <w:r w:rsidR="00586C57">
        <w:rPr>
          <w:rFonts w:ascii="Times New Roman" w:hAnsi="Times New Roman" w:cs="Times New Roman"/>
          <w:sz w:val="28"/>
          <w:szCs w:val="28"/>
        </w:rPr>
        <w:t xml:space="preserve"> и трещиностойкости</w:t>
      </w:r>
      <w:r w:rsidRPr="00A77AC4">
        <w:rPr>
          <w:rFonts w:ascii="Times New Roman" w:hAnsi="Times New Roman" w:cs="Times New Roman"/>
          <w:sz w:val="28"/>
          <w:szCs w:val="28"/>
        </w:rPr>
        <w:t>.</w:t>
      </w:r>
      <w:r w:rsidR="00F4632F">
        <w:rPr>
          <w:rFonts w:ascii="Times New Roman" w:hAnsi="Times New Roman" w:cs="Times New Roman"/>
          <w:sz w:val="28"/>
          <w:szCs w:val="28"/>
        </w:rPr>
        <w:t xml:space="preserve"> В</w:t>
      </w:r>
      <w:r w:rsidR="00F4632F" w:rsidRPr="00981C15">
        <w:rPr>
          <w:rFonts w:ascii="Times New Roman" w:hAnsi="Times New Roman" w:cs="Times New Roman"/>
          <w:sz w:val="28"/>
          <w:szCs w:val="28"/>
        </w:rPr>
        <w:t>олластонит способствует уплотнению структуры цементного камня, особенно в ранние сроки твердения, и дополнительно снижает пористость материала.</w:t>
      </w:r>
    </w:p>
    <w:p w14:paraId="44D81C14" w14:textId="77777777" w:rsidR="00A77AC4" w:rsidRPr="00A77AC4" w:rsidRDefault="00A77AC4" w:rsidP="00940343">
      <w:pPr>
        <w:pStyle w:val="a3"/>
        <w:tabs>
          <w:tab w:val="left" w:pos="993"/>
        </w:tabs>
        <w:spacing w:after="0" w:line="240" w:lineRule="auto"/>
        <w:ind w:left="0" w:firstLine="426"/>
        <w:jc w:val="both"/>
        <w:rPr>
          <w:rFonts w:ascii="Times New Roman" w:hAnsi="Times New Roman" w:cs="Times New Roman"/>
          <w:sz w:val="28"/>
          <w:szCs w:val="28"/>
        </w:rPr>
      </w:pPr>
      <w:r w:rsidRPr="00A77AC4">
        <w:rPr>
          <w:rFonts w:ascii="Times New Roman" w:hAnsi="Times New Roman" w:cs="Times New Roman"/>
          <w:sz w:val="28"/>
          <w:szCs w:val="28"/>
        </w:rPr>
        <w:t xml:space="preserve">Применение суперпластификатора </w:t>
      </w:r>
      <w:r w:rsidRPr="00574413">
        <w:rPr>
          <w:rFonts w:ascii="Times New Roman" w:hAnsi="Times New Roman" w:cs="Times New Roman"/>
          <w:sz w:val="28"/>
          <w:szCs w:val="28"/>
        </w:rPr>
        <w:t>на основе поликарбоксилатных эфиров</w:t>
      </w:r>
      <w:r w:rsidRPr="00A77AC4">
        <w:rPr>
          <w:rFonts w:ascii="Times New Roman" w:hAnsi="Times New Roman" w:cs="Times New Roman"/>
          <w:sz w:val="28"/>
          <w:szCs w:val="28"/>
        </w:rPr>
        <w:t xml:space="preserve"> оказывает направленное действие на диспергирование цементных частиц и активных добавок. За счёт стерических и электростатических эффектов обеспечивается:</w:t>
      </w:r>
    </w:p>
    <w:p w14:paraId="31B9FF7C" w14:textId="77777777" w:rsidR="00A77AC4" w:rsidRPr="00A77AC4" w:rsidRDefault="00A77AC4" w:rsidP="00940343">
      <w:pPr>
        <w:pStyle w:val="a3"/>
        <w:numPr>
          <w:ilvl w:val="0"/>
          <w:numId w:val="17"/>
        </w:numPr>
        <w:tabs>
          <w:tab w:val="clear" w:pos="720"/>
          <w:tab w:val="num" w:pos="567"/>
          <w:tab w:val="left" w:pos="993"/>
        </w:tabs>
        <w:spacing w:after="0" w:line="240" w:lineRule="auto"/>
        <w:ind w:left="0" w:firstLine="426"/>
        <w:jc w:val="both"/>
        <w:rPr>
          <w:rFonts w:ascii="Times New Roman" w:hAnsi="Times New Roman" w:cs="Times New Roman"/>
          <w:sz w:val="28"/>
          <w:szCs w:val="28"/>
        </w:rPr>
      </w:pPr>
      <w:r w:rsidRPr="00A77AC4">
        <w:rPr>
          <w:rFonts w:ascii="Times New Roman" w:hAnsi="Times New Roman" w:cs="Times New Roman"/>
          <w:sz w:val="28"/>
          <w:szCs w:val="28"/>
        </w:rPr>
        <w:t>значительное снижение водоцементного отношения при сохранении требуемой подвижности смеси;</w:t>
      </w:r>
    </w:p>
    <w:p w14:paraId="478B182E" w14:textId="77777777" w:rsidR="00A77AC4" w:rsidRPr="00A77AC4" w:rsidRDefault="00A77AC4" w:rsidP="00940343">
      <w:pPr>
        <w:pStyle w:val="a3"/>
        <w:numPr>
          <w:ilvl w:val="0"/>
          <w:numId w:val="17"/>
        </w:numPr>
        <w:tabs>
          <w:tab w:val="clear" w:pos="720"/>
          <w:tab w:val="num" w:pos="567"/>
          <w:tab w:val="left" w:pos="993"/>
        </w:tabs>
        <w:spacing w:after="0" w:line="240" w:lineRule="auto"/>
        <w:ind w:left="0" w:firstLine="426"/>
        <w:jc w:val="both"/>
        <w:rPr>
          <w:rFonts w:ascii="Times New Roman" w:hAnsi="Times New Roman" w:cs="Times New Roman"/>
          <w:sz w:val="28"/>
          <w:szCs w:val="28"/>
        </w:rPr>
      </w:pPr>
      <w:r w:rsidRPr="00A77AC4">
        <w:rPr>
          <w:rFonts w:ascii="Times New Roman" w:hAnsi="Times New Roman" w:cs="Times New Roman"/>
          <w:sz w:val="28"/>
          <w:szCs w:val="28"/>
        </w:rPr>
        <w:t>увеличение степени гидратации минералов;</w:t>
      </w:r>
    </w:p>
    <w:p w14:paraId="3E2B7846" w14:textId="77777777" w:rsidR="00A77AC4" w:rsidRPr="00A77AC4" w:rsidRDefault="00A77AC4" w:rsidP="00940343">
      <w:pPr>
        <w:pStyle w:val="a3"/>
        <w:numPr>
          <w:ilvl w:val="0"/>
          <w:numId w:val="17"/>
        </w:numPr>
        <w:tabs>
          <w:tab w:val="clear" w:pos="720"/>
          <w:tab w:val="num" w:pos="567"/>
          <w:tab w:val="left" w:pos="993"/>
        </w:tabs>
        <w:spacing w:after="0" w:line="240" w:lineRule="auto"/>
        <w:ind w:left="0" w:firstLine="426"/>
        <w:jc w:val="both"/>
        <w:rPr>
          <w:rFonts w:ascii="Times New Roman" w:hAnsi="Times New Roman" w:cs="Times New Roman"/>
          <w:sz w:val="28"/>
          <w:szCs w:val="28"/>
        </w:rPr>
      </w:pPr>
      <w:r w:rsidRPr="00A77AC4">
        <w:rPr>
          <w:rFonts w:ascii="Times New Roman" w:hAnsi="Times New Roman" w:cs="Times New Roman"/>
          <w:sz w:val="28"/>
          <w:szCs w:val="28"/>
        </w:rPr>
        <w:t>равномерное распределение метакаолина и волластонита в объёме материала;</w:t>
      </w:r>
    </w:p>
    <w:p w14:paraId="24B1EDEC" w14:textId="77777777" w:rsidR="00A77AC4" w:rsidRPr="001F4007" w:rsidRDefault="00A77AC4" w:rsidP="00940343">
      <w:pPr>
        <w:pStyle w:val="a3"/>
        <w:numPr>
          <w:ilvl w:val="0"/>
          <w:numId w:val="17"/>
        </w:numPr>
        <w:tabs>
          <w:tab w:val="clear" w:pos="720"/>
          <w:tab w:val="num" w:pos="567"/>
          <w:tab w:val="left" w:pos="993"/>
        </w:tabs>
        <w:spacing w:after="0" w:line="240" w:lineRule="auto"/>
        <w:ind w:left="0" w:firstLine="426"/>
        <w:jc w:val="both"/>
        <w:rPr>
          <w:rFonts w:ascii="Times New Roman" w:hAnsi="Times New Roman" w:cs="Times New Roman"/>
          <w:sz w:val="28"/>
          <w:szCs w:val="28"/>
        </w:rPr>
      </w:pPr>
      <w:r w:rsidRPr="00A77AC4">
        <w:rPr>
          <w:rFonts w:ascii="Times New Roman" w:hAnsi="Times New Roman" w:cs="Times New Roman"/>
          <w:sz w:val="28"/>
          <w:szCs w:val="28"/>
        </w:rPr>
        <w:t>сокращение капиллярной и открытой пористости.</w:t>
      </w:r>
    </w:p>
    <w:p w14:paraId="6BD8E57B" w14:textId="77777777" w:rsidR="00613DC3" w:rsidRDefault="00613DC3" w:rsidP="001F4007">
      <w:pPr>
        <w:pStyle w:val="a3"/>
        <w:tabs>
          <w:tab w:val="left" w:pos="993"/>
        </w:tabs>
        <w:spacing w:after="0" w:line="240" w:lineRule="auto"/>
        <w:ind w:left="0" w:firstLine="426"/>
        <w:jc w:val="both"/>
        <w:rPr>
          <w:rFonts w:ascii="Times New Roman" w:hAnsi="Times New Roman" w:cs="Times New Roman"/>
          <w:sz w:val="28"/>
          <w:szCs w:val="28"/>
        </w:rPr>
      </w:pPr>
      <w:r w:rsidRPr="00613DC3">
        <w:rPr>
          <w:rFonts w:ascii="Times New Roman" w:hAnsi="Times New Roman" w:cs="Times New Roman"/>
          <w:sz w:val="28"/>
          <w:szCs w:val="28"/>
        </w:rPr>
        <w:t>Молекулы суперпластификатора адсорбируются на поверхности цементных зерен, формируя вокруг них тонкую, но плотную полимерную оболочку. Эта оболочка обеспечивает устойчивый отрицательный заряд частиц, в результате чего между ними возникает электростатическое и пространственное отталкивание</w:t>
      </w:r>
      <w:r>
        <w:rPr>
          <w:rFonts w:ascii="Times New Roman" w:hAnsi="Times New Roman" w:cs="Times New Roman"/>
          <w:sz w:val="28"/>
          <w:szCs w:val="28"/>
        </w:rPr>
        <w:t xml:space="preserve">. </w:t>
      </w:r>
      <w:r w:rsidRPr="00613DC3">
        <w:rPr>
          <w:rFonts w:ascii="Times New Roman" w:hAnsi="Times New Roman" w:cs="Times New Roman"/>
          <w:sz w:val="28"/>
          <w:szCs w:val="28"/>
        </w:rPr>
        <w:t>В присутствии суперпластификатора снижается капиллярная проницаемость и повышается степень уплотнения межзернового пространства, что положительно отражается на морозостойкости, водонепроницаемости и долговечности бетона.</w:t>
      </w:r>
    </w:p>
    <w:p w14:paraId="6A0F92AF" w14:textId="2C5FA20F" w:rsidR="001F4007" w:rsidRPr="001F4007" w:rsidRDefault="00613DC3" w:rsidP="001F4007">
      <w:pPr>
        <w:pStyle w:val="a3"/>
        <w:tabs>
          <w:tab w:val="left" w:pos="993"/>
        </w:tabs>
        <w:spacing w:after="0" w:line="240" w:lineRule="auto"/>
        <w:ind w:left="0" w:firstLine="426"/>
        <w:jc w:val="both"/>
        <w:rPr>
          <w:rFonts w:ascii="Times New Roman" w:hAnsi="Times New Roman" w:cs="Times New Roman"/>
          <w:sz w:val="28"/>
          <w:szCs w:val="28"/>
        </w:rPr>
      </w:pPr>
      <w:r w:rsidRPr="00613DC3">
        <w:rPr>
          <w:rFonts w:ascii="Times New Roman" w:hAnsi="Times New Roman" w:cs="Times New Roman"/>
          <w:sz w:val="28"/>
          <w:szCs w:val="28"/>
        </w:rPr>
        <w:t xml:space="preserve"> </w:t>
      </w:r>
      <w:r>
        <w:rPr>
          <w:rFonts w:ascii="Times New Roman" w:hAnsi="Times New Roman" w:cs="Times New Roman"/>
          <w:sz w:val="28"/>
          <w:szCs w:val="28"/>
        </w:rPr>
        <w:t>На рисунке 12 представлена схема взаимодействия цементных зерен с суперпластификатором.</w:t>
      </w:r>
    </w:p>
    <w:p w14:paraId="5DC4EA96" w14:textId="77777777" w:rsidR="00613DC3" w:rsidRDefault="00613DC3" w:rsidP="00613DC3">
      <w:pPr>
        <w:pStyle w:val="a3"/>
        <w:tabs>
          <w:tab w:val="left" w:pos="993"/>
        </w:tabs>
        <w:spacing w:after="0" w:line="240" w:lineRule="auto"/>
        <w:ind w:left="0"/>
        <w:jc w:val="both"/>
        <w:rPr>
          <w:rFonts w:ascii="Times New Roman" w:hAnsi="Times New Roman" w:cs="Times New Roman"/>
          <w:sz w:val="28"/>
          <w:szCs w:val="28"/>
        </w:rPr>
      </w:pPr>
      <w:r w:rsidRPr="00C81BDB">
        <w:rPr>
          <w:rFonts w:ascii="Times New Roman" w:hAnsi="Times New Roman" w:cs="Times New Roman"/>
          <w:noProof/>
          <w:sz w:val="28"/>
          <w:szCs w:val="28"/>
          <w:lang w:eastAsia="ru-RU"/>
        </w:rPr>
        <w:drawing>
          <wp:inline distT="0" distB="0" distL="0" distR="0" wp14:anchorId="7C0E1B19" wp14:editId="3AF59F83">
            <wp:extent cx="6048375" cy="1953798"/>
            <wp:effectExtent l="0" t="0" r="0" b="8890"/>
            <wp:docPr id="12935933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93302" name=""/>
                    <pic:cNvPicPr/>
                  </pic:nvPicPr>
                  <pic:blipFill rotWithShape="1">
                    <a:blip r:embed="rId22"/>
                    <a:srcRect l="109"/>
                    <a:stretch>
                      <a:fillRect/>
                    </a:stretch>
                  </pic:blipFill>
                  <pic:spPr bwMode="auto">
                    <a:xfrm>
                      <a:off x="0" y="0"/>
                      <a:ext cx="6057008" cy="1956587"/>
                    </a:xfrm>
                    <a:prstGeom prst="rect">
                      <a:avLst/>
                    </a:prstGeom>
                    <a:ln>
                      <a:noFill/>
                    </a:ln>
                    <a:extLst>
                      <a:ext uri="{53640926-AAD7-44D8-BBD7-CCE9431645EC}">
                        <a14:shadowObscured xmlns:a14="http://schemas.microsoft.com/office/drawing/2010/main"/>
                      </a:ext>
                    </a:extLst>
                  </pic:spPr>
                </pic:pic>
              </a:graphicData>
            </a:graphic>
          </wp:inline>
        </w:drawing>
      </w:r>
    </w:p>
    <w:p w14:paraId="7CD58975" w14:textId="77777777" w:rsidR="00613DC3" w:rsidRDefault="00613DC3" w:rsidP="00613DC3">
      <w:pPr>
        <w:spacing w:after="0"/>
        <w:jc w:val="center"/>
        <w:rPr>
          <w:rStyle w:val="s0"/>
          <w:sz w:val="28"/>
          <w:szCs w:val="28"/>
        </w:rPr>
      </w:pPr>
    </w:p>
    <w:p w14:paraId="35576145" w14:textId="099D9122" w:rsidR="00613DC3" w:rsidRDefault="00613DC3" w:rsidP="00613DC3">
      <w:pPr>
        <w:spacing w:after="0"/>
        <w:ind w:firstLine="567"/>
        <w:jc w:val="center"/>
        <w:rPr>
          <w:rStyle w:val="s0"/>
          <w:sz w:val="28"/>
          <w:szCs w:val="28"/>
        </w:rPr>
      </w:pPr>
      <w:r w:rsidRPr="00FE24A2">
        <w:rPr>
          <w:rStyle w:val="s0"/>
          <w:sz w:val="28"/>
          <w:szCs w:val="28"/>
        </w:rPr>
        <w:t xml:space="preserve">Рисунок </w:t>
      </w:r>
      <w:r>
        <w:rPr>
          <w:rStyle w:val="s0"/>
          <w:sz w:val="28"/>
          <w:szCs w:val="28"/>
        </w:rPr>
        <w:t xml:space="preserve">12 – </w:t>
      </w:r>
      <w:r>
        <w:rPr>
          <w:rFonts w:ascii="Times New Roman" w:hAnsi="Times New Roman" w:cs="Times New Roman"/>
          <w:sz w:val="28"/>
          <w:szCs w:val="28"/>
        </w:rPr>
        <w:t>Схема взаимодействия цементных зерен с суперпластификатором</w:t>
      </w:r>
    </w:p>
    <w:p w14:paraId="384A8657" w14:textId="77777777" w:rsidR="00613DC3" w:rsidRDefault="00613DC3" w:rsidP="00613DC3">
      <w:pPr>
        <w:pStyle w:val="a3"/>
        <w:tabs>
          <w:tab w:val="left" w:pos="993"/>
        </w:tabs>
        <w:spacing w:after="0" w:line="240" w:lineRule="auto"/>
        <w:ind w:left="0"/>
        <w:jc w:val="center"/>
        <w:rPr>
          <w:rFonts w:ascii="Times New Roman" w:hAnsi="Times New Roman" w:cs="Times New Roman"/>
          <w:sz w:val="28"/>
          <w:szCs w:val="28"/>
        </w:rPr>
      </w:pPr>
    </w:p>
    <w:p w14:paraId="767C6051" w14:textId="41C337F2" w:rsidR="00613DC3" w:rsidRDefault="00613DC3" w:rsidP="00613DC3">
      <w:pPr>
        <w:pStyle w:val="a3"/>
        <w:tabs>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В свою очередь метакаолин размещается в пространстве вокруг зерен заполнителя более плотно, создавая однородную микроструктуру. Данное взаимодействие способствует к увеличению прочности бетона. Эффект обусловлен высокой пуццоланической активностью метакаолина и дисперсностью его частиц. Схема взаимодействия цементных зерен с метакаолином и заполнителем показана на рисунке 13.</w:t>
      </w:r>
    </w:p>
    <w:p w14:paraId="0F140E1A" w14:textId="77777777" w:rsidR="00613DC3" w:rsidRDefault="00613DC3" w:rsidP="00613DC3">
      <w:pPr>
        <w:pStyle w:val="a3"/>
        <w:tabs>
          <w:tab w:val="left" w:pos="993"/>
        </w:tabs>
        <w:spacing w:after="0" w:line="240" w:lineRule="auto"/>
        <w:ind w:left="0" w:firstLine="426"/>
        <w:jc w:val="both"/>
        <w:rPr>
          <w:rFonts w:ascii="Times New Roman" w:hAnsi="Times New Roman" w:cs="Times New Roman"/>
          <w:sz w:val="28"/>
          <w:szCs w:val="28"/>
        </w:rPr>
      </w:pPr>
    </w:p>
    <w:p w14:paraId="7EF058FD" w14:textId="35A56BED" w:rsidR="00613DC3" w:rsidRPr="001F4007" w:rsidRDefault="00613DC3" w:rsidP="00613DC3">
      <w:pPr>
        <w:pStyle w:val="a3"/>
        <w:tabs>
          <w:tab w:val="left" w:pos="993"/>
        </w:tabs>
        <w:spacing w:after="0" w:line="240" w:lineRule="auto"/>
        <w:ind w:left="0" w:firstLine="426"/>
        <w:jc w:val="center"/>
        <w:rPr>
          <w:rFonts w:ascii="Times New Roman" w:hAnsi="Times New Roman" w:cs="Times New Roman"/>
          <w:sz w:val="28"/>
          <w:szCs w:val="28"/>
        </w:rPr>
      </w:pPr>
      <w:r w:rsidRPr="00C81BDB">
        <w:rPr>
          <w:rFonts w:ascii="Times New Roman" w:hAnsi="Times New Roman" w:cs="Times New Roman"/>
          <w:noProof/>
          <w:sz w:val="28"/>
          <w:szCs w:val="28"/>
          <w:lang w:eastAsia="ru-RU"/>
        </w:rPr>
        <w:drawing>
          <wp:inline distT="0" distB="0" distL="0" distR="0" wp14:anchorId="262A463B" wp14:editId="05825A0A">
            <wp:extent cx="4657725" cy="2246097"/>
            <wp:effectExtent l="0" t="0" r="0" b="1905"/>
            <wp:docPr id="13331554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55463" name=""/>
                    <pic:cNvPicPr/>
                  </pic:nvPicPr>
                  <pic:blipFill>
                    <a:blip r:embed="rId23"/>
                    <a:stretch>
                      <a:fillRect/>
                    </a:stretch>
                  </pic:blipFill>
                  <pic:spPr>
                    <a:xfrm>
                      <a:off x="0" y="0"/>
                      <a:ext cx="4673316" cy="2253615"/>
                    </a:xfrm>
                    <a:prstGeom prst="rect">
                      <a:avLst/>
                    </a:prstGeom>
                  </pic:spPr>
                </pic:pic>
              </a:graphicData>
            </a:graphic>
          </wp:inline>
        </w:drawing>
      </w:r>
    </w:p>
    <w:p w14:paraId="34582F2C" w14:textId="77777777" w:rsidR="00613DC3" w:rsidRDefault="00613DC3" w:rsidP="00613DC3">
      <w:pPr>
        <w:spacing w:after="0"/>
        <w:ind w:firstLine="567"/>
        <w:jc w:val="center"/>
        <w:rPr>
          <w:rStyle w:val="s0"/>
          <w:sz w:val="28"/>
          <w:szCs w:val="28"/>
        </w:rPr>
      </w:pPr>
    </w:p>
    <w:p w14:paraId="47082D25" w14:textId="08387E50" w:rsidR="00613DC3" w:rsidRDefault="00613DC3" w:rsidP="00613DC3">
      <w:pPr>
        <w:spacing w:after="0" w:line="240" w:lineRule="auto"/>
        <w:ind w:firstLine="567"/>
        <w:jc w:val="center"/>
        <w:rPr>
          <w:rFonts w:ascii="Times New Roman" w:hAnsi="Times New Roman" w:cs="Times New Roman"/>
          <w:sz w:val="28"/>
          <w:szCs w:val="28"/>
        </w:rPr>
      </w:pPr>
      <w:r w:rsidRPr="00FE24A2">
        <w:rPr>
          <w:rStyle w:val="s0"/>
          <w:sz w:val="28"/>
          <w:szCs w:val="28"/>
        </w:rPr>
        <w:t xml:space="preserve">Рисунок </w:t>
      </w:r>
      <w:r>
        <w:rPr>
          <w:rStyle w:val="s0"/>
          <w:sz w:val="28"/>
          <w:szCs w:val="28"/>
        </w:rPr>
        <w:t xml:space="preserve">13 – </w:t>
      </w:r>
      <w:r>
        <w:rPr>
          <w:rFonts w:ascii="Times New Roman" w:hAnsi="Times New Roman" w:cs="Times New Roman"/>
          <w:sz w:val="28"/>
          <w:szCs w:val="28"/>
        </w:rPr>
        <w:t>Схема взаимодействия цементных зерен с метакаолином и заполнителем</w:t>
      </w:r>
    </w:p>
    <w:p w14:paraId="437053FF" w14:textId="77777777" w:rsidR="00613DC3" w:rsidRDefault="00613DC3" w:rsidP="00613DC3">
      <w:pPr>
        <w:pStyle w:val="a3"/>
        <w:tabs>
          <w:tab w:val="left" w:pos="993"/>
        </w:tabs>
        <w:spacing w:after="0" w:line="240" w:lineRule="auto"/>
        <w:ind w:left="0" w:firstLine="426"/>
        <w:jc w:val="both"/>
        <w:rPr>
          <w:rFonts w:ascii="Times New Roman" w:hAnsi="Times New Roman" w:cs="Times New Roman"/>
          <w:sz w:val="28"/>
          <w:szCs w:val="28"/>
        </w:rPr>
      </w:pPr>
    </w:p>
    <w:p w14:paraId="3F4E0027" w14:textId="239DEAD0" w:rsidR="00C75A01" w:rsidRDefault="00296825" w:rsidP="00C75A01">
      <w:pPr>
        <w:pStyle w:val="a3"/>
        <w:tabs>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Волластонитовая фибра являясь наполнителем улучшает </w:t>
      </w:r>
      <w:r w:rsidR="00C75A01">
        <w:rPr>
          <w:rFonts w:ascii="Times New Roman" w:hAnsi="Times New Roman" w:cs="Times New Roman"/>
          <w:sz w:val="28"/>
          <w:szCs w:val="28"/>
        </w:rPr>
        <w:t>структуру цементного камня, упрочняя кристаллический каркас и заполняя межзерновое пространство. Также дополнительно укрепляется межфазная переходная зона между заполнителем и цементным тесто и понижается пористость бетона.  Схема взаимодействия цементных зерен с волластонитовой фиброй и заполнителем показана на рисунке 14.</w:t>
      </w:r>
    </w:p>
    <w:p w14:paraId="53D4D486" w14:textId="2E68B24F" w:rsidR="00296825" w:rsidRDefault="00296825" w:rsidP="0024704E">
      <w:pPr>
        <w:pStyle w:val="a3"/>
        <w:tabs>
          <w:tab w:val="left" w:pos="993"/>
        </w:tabs>
        <w:spacing w:after="0" w:line="240" w:lineRule="auto"/>
        <w:ind w:left="0" w:firstLine="426"/>
        <w:jc w:val="both"/>
        <w:rPr>
          <w:rFonts w:ascii="Times New Roman" w:hAnsi="Times New Roman" w:cs="Times New Roman"/>
          <w:sz w:val="28"/>
          <w:szCs w:val="28"/>
        </w:rPr>
      </w:pPr>
    </w:p>
    <w:p w14:paraId="475DEE6B" w14:textId="77777777" w:rsidR="00C75A01" w:rsidRDefault="00C75A01" w:rsidP="00C75A01">
      <w:pPr>
        <w:pStyle w:val="a3"/>
        <w:tabs>
          <w:tab w:val="left" w:pos="993"/>
        </w:tabs>
        <w:spacing w:after="0" w:line="240" w:lineRule="auto"/>
        <w:ind w:left="0" w:firstLine="426"/>
        <w:jc w:val="center"/>
        <w:rPr>
          <w:rFonts w:ascii="Times New Roman" w:hAnsi="Times New Roman" w:cs="Times New Roman"/>
          <w:sz w:val="28"/>
          <w:szCs w:val="28"/>
        </w:rPr>
      </w:pPr>
      <w:r w:rsidRPr="00C81BDB">
        <w:rPr>
          <w:rFonts w:ascii="Times New Roman" w:hAnsi="Times New Roman" w:cs="Times New Roman"/>
          <w:b/>
          <w:bCs/>
          <w:noProof/>
          <w:sz w:val="28"/>
          <w:szCs w:val="28"/>
          <w:lang w:eastAsia="ru-RU"/>
        </w:rPr>
        <w:drawing>
          <wp:inline distT="0" distB="0" distL="0" distR="0" wp14:anchorId="2424B087" wp14:editId="52433388">
            <wp:extent cx="3856192" cy="2105025"/>
            <wp:effectExtent l="0" t="0" r="0" b="0"/>
            <wp:docPr id="3822437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243712" name=""/>
                    <pic:cNvPicPr/>
                  </pic:nvPicPr>
                  <pic:blipFill>
                    <a:blip r:embed="rId24"/>
                    <a:stretch>
                      <a:fillRect/>
                    </a:stretch>
                  </pic:blipFill>
                  <pic:spPr>
                    <a:xfrm>
                      <a:off x="0" y="0"/>
                      <a:ext cx="3892268" cy="2124718"/>
                    </a:xfrm>
                    <a:prstGeom prst="rect">
                      <a:avLst/>
                    </a:prstGeom>
                  </pic:spPr>
                </pic:pic>
              </a:graphicData>
            </a:graphic>
          </wp:inline>
        </w:drawing>
      </w:r>
    </w:p>
    <w:p w14:paraId="2BB78F95" w14:textId="77777777" w:rsidR="00C75A01" w:rsidRDefault="00C75A01" w:rsidP="00C75A01">
      <w:pPr>
        <w:pStyle w:val="a3"/>
        <w:tabs>
          <w:tab w:val="left" w:pos="993"/>
        </w:tabs>
        <w:spacing w:after="0" w:line="240" w:lineRule="auto"/>
        <w:ind w:left="0" w:firstLine="426"/>
        <w:jc w:val="center"/>
        <w:rPr>
          <w:rFonts w:ascii="Times New Roman" w:hAnsi="Times New Roman" w:cs="Times New Roman"/>
          <w:sz w:val="28"/>
          <w:szCs w:val="28"/>
        </w:rPr>
      </w:pPr>
    </w:p>
    <w:p w14:paraId="20724753" w14:textId="62C66C51" w:rsidR="00C75A01" w:rsidRDefault="00C75A01" w:rsidP="00C75A01">
      <w:pPr>
        <w:spacing w:after="0" w:line="240" w:lineRule="auto"/>
        <w:ind w:firstLine="567"/>
        <w:jc w:val="center"/>
        <w:rPr>
          <w:rFonts w:ascii="Times New Roman" w:hAnsi="Times New Roman" w:cs="Times New Roman"/>
          <w:sz w:val="28"/>
          <w:szCs w:val="28"/>
        </w:rPr>
      </w:pPr>
      <w:r w:rsidRPr="00FE24A2">
        <w:rPr>
          <w:rStyle w:val="s0"/>
          <w:sz w:val="28"/>
          <w:szCs w:val="28"/>
        </w:rPr>
        <w:t xml:space="preserve">Рисунок </w:t>
      </w:r>
      <w:r>
        <w:rPr>
          <w:rStyle w:val="s0"/>
          <w:sz w:val="28"/>
          <w:szCs w:val="28"/>
        </w:rPr>
        <w:t xml:space="preserve">14 – </w:t>
      </w:r>
      <w:r>
        <w:rPr>
          <w:rFonts w:ascii="Times New Roman" w:hAnsi="Times New Roman" w:cs="Times New Roman"/>
          <w:sz w:val="28"/>
          <w:szCs w:val="28"/>
        </w:rPr>
        <w:t>Схема взаимодействия цементных зерен с волластонитовой фиброй и заполнителем</w:t>
      </w:r>
    </w:p>
    <w:p w14:paraId="32BC0360" w14:textId="77777777" w:rsidR="00C75A01" w:rsidRDefault="00C75A01" w:rsidP="0024704E">
      <w:pPr>
        <w:pStyle w:val="a3"/>
        <w:tabs>
          <w:tab w:val="left" w:pos="993"/>
        </w:tabs>
        <w:spacing w:after="0" w:line="240" w:lineRule="auto"/>
        <w:ind w:left="0" w:firstLine="426"/>
        <w:jc w:val="both"/>
        <w:rPr>
          <w:rFonts w:ascii="Times New Roman" w:hAnsi="Times New Roman" w:cs="Times New Roman"/>
          <w:sz w:val="28"/>
          <w:szCs w:val="28"/>
        </w:rPr>
      </w:pPr>
    </w:p>
    <w:p w14:paraId="59013E11" w14:textId="79905FE6" w:rsidR="00A77AC4" w:rsidRPr="00A77AC4" w:rsidRDefault="00A77AC4" w:rsidP="0024704E">
      <w:pPr>
        <w:pStyle w:val="a3"/>
        <w:tabs>
          <w:tab w:val="left" w:pos="993"/>
        </w:tabs>
        <w:spacing w:after="0" w:line="240" w:lineRule="auto"/>
        <w:ind w:left="0" w:firstLine="426"/>
        <w:jc w:val="both"/>
        <w:rPr>
          <w:rFonts w:ascii="Times New Roman" w:hAnsi="Times New Roman" w:cs="Times New Roman"/>
          <w:sz w:val="28"/>
          <w:szCs w:val="28"/>
        </w:rPr>
      </w:pPr>
      <w:r w:rsidRPr="00A77AC4">
        <w:rPr>
          <w:rFonts w:ascii="Times New Roman" w:hAnsi="Times New Roman" w:cs="Times New Roman"/>
          <w:sz w:val="28"/>
          <w:szCs w:val="28"/>
        </w:rPr>
        <w:t>Синергетический эффект от совместного применения метакаолина, волластонита и суперпластификатора выражается в:</w:t>
      </w:r>
    </w:p>
    <w:p w14:paraId="1FB6E905" w14:textId="77777777" w:rsidR="00A77AC4" w:rsidRPr="00A77AC4" w:rsidRDefault="00A77AC4" w:rsidP="00940343">
      <w:pPr>
        <w:pStyle w:val="a3"/>
        <w:numPr>
          <w:ilvl w:val="0"/>
          <w:numId w:val="16"/>
        </w:numPr>
        <w:tabs>
          <w:tab w:val="clear" w:pos="720"/>
          <w:tab w:val="num" w:pos="993"/>
        </w:tabs>
        <w:spacing w:after="0" w:line="240" w:lineRule="auto"/>
        <w:ind w:left="0" w:firstLine="426"/>
        <w:jc w:val="both"/>
        <w:rPr>
          <w:rFonts w:ascii="Times New Roman" w:hAnsi="Times New Roman" w:cs="Times New Roman"/>
          <w:sz w:val="28"/>
          <w:szCs w:val="28"/>
        </w:rPr>
      </w:pPr>
      <w:r w:rsidRPr="00A77AC4">
        <w:rPr>
          <w:rFonts w:ascii="Times New Roman" w:hAnsi="Times New Roman" w:cs="Times New Roman"/>
          <w:sz w:val="28"/>
          <w:szCs w:val="28"/>
        </w:rPr>
        <w:t>ускорении и углублении гидратации цементного клинкера;</w:t>
      </w:r>
    </w:p>
    <w:p w14:paraId="47162C4C" w14:textId="77777777" w:rsidR="00A77AC4" w:rsidRPr="00A77AC4" w:rsidRDefault="00A77AC4" w:rsidP="00940343">
      <w:pPr>
        <w:pStyle w:val="a3"/>
        <w:numPr>
          <w:ilvl w:val="0"/>
          <w:numId w:val="16"/>
        </w:numPr>
        <w:tabs>
          <w:tab w:val="clear" w:pos="720"/>
          <w:tab w:val="num" w:pos="993"/>
        </w:tabs>
        <w:spacing w:after="0" w:line="240" w:lineRule="auto"/>
        <w:ind w:left="0" w:firstLine="426"/>
        <w:jc w:val="both"/>
        <w:rPr>
          <w:rFonts w:ascii="Times New Roman" w:hAnsi="Times New Roman" w:cs="Times New Roman"/>
          <w:sz w:val="28"/>
          <w:szCs w:val="28"/>
        </w:rPr>
      </w:pPr>
      <w:r w:rsidRPr="00A77AC4">
        <w:rPr>
          <w:rFonts w:ascii="Times New Roman" w:hAnsi="Times New Roman" w:cs="Times New Roman"/>
          <w:sz w:val="28"/>
          <w:szCs w:val="28"/>
        </w:rPr>
        <w:t>трансформации фазового состава гидратных продуктов с формированием преимущественно C-S-H и C-A-S-H низкой основности;</w:t>
      </w:r>
    </w:p>
    <w:p w14:paraId="38AE4464" w14:textId="77777777" w:rsidR="00A77AC4" w:rsidRPr="00A77AC4" w:rsidRDefault="00A77AC4" w:rsidP="00940343">
      <w:pPr>
        <w:pStyle w:val="a3"/>
        <w:numPr>
          <w:ilvl w:val="0"/>
          <w:numId w:val="16"/>
        </w:numPr>
        <w:tabs>
          <w:tab w:val="clear" w:pos="720"/>
          <w:tab w:val="num" w:pos="993"/>
        </w:tabs>
        <w:spacing w:after="0" w:line="240" w:lineRule="auto"/>
        <w:ind w:left="0" w:firstLine="426"/>
        <w:jc w:val="both"/>
        <w:rPr>
          <w:rFonts w:ascii="Times New Roman" w:hAnsi="Times New Roman" w:cs="Times New Roman"/>
          <w:sz w:val="28"/>
          <w:szCs w:val="28"/>
        </w:rPr>
      </w:pPr>
      <w:r w:rsidRPr="00A77AC4">
        <w:rPr>
          <w:rFonts w:ascii="Times New Roman" w:hAnsi="Times New Roman" w:cs="Times New Roman"/>
          <w:sz w:val="28"/>
          <w:szCs w:val="28"/>
        </w:rPr>
        <w:t>снижении содержания свободного Ca(OH)₂;</w:t>
      </w:r>
    </w:p>
    <w:p w14:paraId="10826F92" w14:textId="77777777" w:rsidR="00A77AC4" w:rsidRPr="00A77AC4" w:rsidRDefault="00A77AC4" w:rsidP="00940343">
      <w:pPr>
        <w:pStyle w:val="a3"/>
        <w:numPr>
          <w:ilvl w:val="0"/>
          <w:numId w:val="16"/>
        </w:numPr>
        <w:tabs>
          <w:tab w:val="clear" w:pos="720"/>
          <w:tab w:val="num" w:pos="993"/>
        </w:tabs>
        <w:spacing w:after="0" w:line="240" w:lineRule="auto"/>
        <w:ind w:left="0" w:firstLine="426"/>
        <w:jc w:val="both"/>
        <w:rPr>
          <w:rFonts w:ascii="Times New Roman" w:hAnsi="Times New Roman" w:cs="Times New Roman"/>
          <w:sz w:val="28"/>
          <w:szCs w:val="28"/>
        </w:rPr>
      </w:pPr>
      <w:r w:rsidRPr="00A77AC4">
        <w:rPr>
          <w:rFonts w:ascii="Times New Roman" w:hAnsi="Times New Roman" w:cs="Times New Roman"/>
          <w:sz w:val="28"/>
          <w:szCs w:val="28"/>
        </w:rPr>
        <w:t>стабилизации pH среды на уровне, предотвращающем коррозионные процессы;</w:t>
      </w:r>
    </w:p>
    <w:p w14:paraId="76FEF333" w14:textId="77777777" w:rsidR="00A77AC4" w:rsidRPr="00A77AC4" w:rsidRDefault="00A77AC4" w:rsidP="00940343">
      <w:pPr>
        <w:pStyle w:val="a3"/>
        <w:numPr>
          <w:ilvl w:val="0"/>
          <w:numId w:val="16"/>
        </w:numPr>
        <w:tabs>
          <w:tab w:val="clear" w:pos="720"/>
          <w:tab w:val="num" w:pos="993"/>
        </w:tabs>
        <w:spacing w:after="0" w:line="240" w:lineRule="auto"/>
        <w:ind w:left="0" w:firstLine="426"/>
        <w:jc w:val="both"/>
        <w:rPr>
          <w:rFonts w:ascii="Times New Roman" w:hAnsi="Times New Roman" w:cs="Times New Roman"/>
          <w:sz w:val="28"/>
          <w:szCs w:val="28"/>
        </w:rPr>
      </w:pPr>
      <w:r w:rsidRPr="00A77AC4">
        <w:rPr>
          <w:rFonts w:ascii="Times New Roman" w:hAnsi="Times New Roman" w:cs="Times New Roman"/>
          <w:sz w:val="28"/>
          <w:szCs w:val="28"/>
        </w:rPr>
        <w:t>формировании плотной, слабо пористой, высокооднородной структуры.</w:t>
      </w:r>
    </w:p>
    <w:p w14:paraId="2DC4F074" w14:textId="6777E82B" w:rsidR="00A77AC4" w:rsidRDefault="00777449" w:rsidP="00940343">
      <w:pPr>
        <w:pStyle w:val="a3"/>
        <w:tabs>
          <w:tab w:val="left" w:pos="993"/>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Х</w:t>
      </w:r>
      <w:r w:rsidRPr="0017164E">
        <w:rPr>
          <w:rFonts w:ascii="Times New Roman" w:hAnsi="Times New Roman" w:cs="Times New Roman"/>
          <w:sz w:val="28"/>
          <w:szCs w:val="28"/>
        </w:rPr>
        <w:t>имические процессы, протекающие в модифицированном бетоне, характеризуются направленной активацией гидратации, снижением содержания Ca(OH)₂, формированием высокоосновных и низкоосновных C-S</w:t>
      </w:r>
      <w:r>
        <w:rPr>
          <w:rFonts w:ascii="Times New Roman" w:hAnsi="Times New Roman" w:cs="Times New Roman"/>
          <w:sz w:val="28"/>
          <w:szCs w:val="28"/>
        </w:rPr>
        <w:t>-</w:t>
      </w:r>
      <w:r w:rsidRPr="0017164E">
        <w:rPr>
          <w:rFonts w:ascii="Times New Roman" w:hAnsi="Times New Roman" w:cs="Times New Roman"/>
          <w:sz w:val="28"/>
          <w:szCs w:val="28"/>
        </w:rPr>
        <w:t>H фаз, а также существенным улучшением микроструктуры и эксплуатационных свойств бетона.</w:t>
      </w:r>
      <w:r>
        <w:rPr>
          <w:rFonts w:ascii="Times New Roman" w:hAnsi="Times New Roman" w:cs="Times New Roman"/>
          <w:sz w:val="28"/>
          <w:szCs w:val="28"/>
        </w:rPr>
        <w:t xml:space="preserve"> </w:t>
      </w:r>
      <w:r w:rsidR="00A77AC4" w:rsidRPr="00A77AC4">
        <w:rPr>
          <w:rFonts w:ascii="Times New Roman" w:hAnsi="Times New Roman" w:cs="Times New Roman"/>
          <w:sz w:val="28"/>
          <w:szCs w:val="28"/>
        </w:rPr>
        <w:t>Таким образом, комплексное применение указанных модификаторов обеспечивает эффективное структурное и фазовое совершенствование цементного камня, направленное на получение высокопрочных и долговечных бетонных материалов.</w:t>
      </w:r>
    </w:p>
    <w:p w14:paraId="0719708F" w14:textId="77777777" w:rsidR="00C81BDB" w:rsidRDefault="00C81BDB" w:rsidP="00940343">
      <w:pPr>
        <w:pStyle w:val="a3"/>
        <w:tabs>
          <w:tab w:val="left" w:pos="993"/>
        </w:tabs>
        <w:spacing w:after="0" w:line="240" w:lineRule="auto"/>
        <w:ind w:left="0" w:firstLine="426"/>
        <w:jc w:val="both"/>
        <w:rPr>
          <w:rFonts w:ascii="Times New Roman" w:hAnsi="Times New Roman" w:cs="Times New Roman"/>
          <w:sz w:val="28"/>
          <w:szCs w:val="28"/>
        </w:rPr>
      </w:pPr>
    </w:p>
    <w:p w14:paraId="7C4D95D1" w14:textId="77777777" w:rsidR="009267F9" w:rsidRDefault="009267F9" w:rsidP="00940343">
      <w:pPr>
        <w:pStyle w:val="a3"/>
        <w:tabs>
          <w:tab w:val="left" w:pos="993"/>
        </w:tabs>
        <w:spacing w:after="0" w:line="240" w:lineRule="auto"/>
        <w:ind w:left="0" w:firstLine="426"/>
        <w:jc w:val="both"/>
        <w:rPr>
          <w:rFonts w:ascii="Times New Roman" w:hAnsi="Times New Roman" w:cs="Times New Roman"/>
          <w:b/>
          <w:bCs/>
          <w:sz w:val="28"/>
          <w:szCs w:val="28"/>
        </w:rPr>
      </w:pPr>
    </w:p>
    <w:p w14:paraId="6D6DE9CA" w14:textId="08533CBB" w:rsidR="00376C22" w:rsidRPr="00376C22" w:rsidRDefault="00376C22" w:rsidP="00940343">
      <w:pPr>
        <w:pStyle w:val="a3"/>
        <w:tabs>
          <w:tab w:val="left" w:pos="993"/>
        </w:tabs>
        <w:spacing w:after="0" w:line="240" w:lineRule="auto"/>
        <w:ind w:left="0" w:firstLine="426"/>
        <w:jc w:val="both"/>
        <w:rPr>
          <w:rFonts w:ascii="Times New Roman" w:hAnsi="Times New Roman" w:cs="Times New Roman"/>
          <w:b/>
          <w:bCs/>
          <w:sz w:val="28"/>
          <w:szCs w:val="28"/>
        </w:rPr>
      </w:pPr>
      <w:r w:rsidRPr="00376C22">
        <w:rPr>
          <w:rFonts w:ascii="Times New Roman" w:hAnsi="Times New Roman" w:cs="Times New Roman"/>
          <w:b/>
          <w:bCs/>
          <w:sz w:val="28"/>
          <w:szCs w:val="28"/>
        </w:rPr>
        <w:t>2.4 Выводы по второй главе</w:t>
      </w:r>
    </w:p>
    <w:p w14:paraId="48BD248E" w14:textId="77777777" w:rsidR="00A77AC4" w:rsidRDefault="00A77AC4" w:rsidP="00940343">
      <w:pPr>
        <w:pStyle w:val="a3"/>
        <w:tabs>
          <w:tab w:val="left" w:pos="993"/>
        </w:tabs>
        <w:spacing w:after="0" w:line="240" w:lineRule="auto"/>
        <w:ind w:left="0" w:firstLine="426"/>
        <w:jc w:val="both"/>
        <w:rPr>
          <w:rFonts w:ascii="Times New Roman" w:hAnsi="Times New Roman" w:cs="Times New Roman"/>
          <w:sz w:val="28"/>
          <w:szCs w:val="28"/>
        </w:rPr>
      </w:pPr>
    </w:p>
    <w:p w14:paraId="093A6E5B" w14:textId="1C03E779" w:rsidR="00376C22" w:rsidRPr="00DD2927" w:rsidRDefault="00376C22" w:rsidP="00940343">
      <w:pPr>
        <w:pStyle w:val="a3"/>
        <w:numPr>
          <w:ilvl w:val="1"/>
          <w:numId w:val="17"/>
        </w:numPr>
        <w:tabs>
          <w:tab w:val="left" w:pos="993"/>
        </w:tabs>
        <w:spacing w:after="0" w:line="240" w:lineRule="auto"/>
        <w:ind w:left="0" w:firstLine="426"/>
        <w:jc w:val="both"/>
        <w:rPr>
          <w:rFonts w:ascii="Times New Roman" w:hAnsi="Times New Roman" w:cs="Times New Roman"/>
          <w:sz w:val="28"/>
          <w:szCs w:val="28"/>
        </w:rPr>
      </w:pPr>
      <w:r w:rsidRPr="00376C22">
        <w:rPr>
          <w:rFonts w:ascii="Times New Roman" w:hAnsi="Times New Roman" w:cs="Times New Roman"/>
          <w:sz w:val="28"/>
          <w:szCs w:val="28"/>
        </w:rPr>
        <w:t>В работе использован комплекс современных методов исследования исходных материалов, бетонной смеси и бетона</w:t>
      </w:r>
      <w:r w:rsidR="00975057">
        <w:rPr>
          <w:rFonts w:ascii="Times New Roman" w:hAnsi="Times New Roman" w:cs="Times New Roman"/>
          <w:sz w:val="28"/>
          <w:szCs w:val="28"/>
        </w:rPr>
        <w:t>.</w:t>
      </w:r>
      <w:r w:rsidRPr="00376C22">
        <w:rPr>
          <w:rFonts w:ascii="Times New Roman" w:hAnsi="Times New Roman" w:cs="Times New Roman"/>
          <w:sz w:val="28"/>
          <w:szCs w:val="28"/>
        </w:rPr>
        <w:t xml:space="preserve"> Это позволило всесторонне оценить свойства компонентов и особенности протекания гидратационных процессов.</w:t>
      </w:r>
    </w:p>
    <w:p w14:paraId="50DD71D2" w14:textId="160C93EC" w:rsidR="00376C22" w:rsidRDefault="00DD2927" w:rsidP="00940343">
      <w:pPr>
        <w:pStyle w:val="a3"/>
        <w:numPr>
          <w:ilvl w:val="1"/>
          <w:numId w:val="17"/>
        </w:numPr>
        <w:tabs>
          <w:tab w:val="left" w:pos="993"/>
        </w:tabs>
        <w:spacing w:after="0" w:line="240" w:lineRule="auto"/>
        <w:ind w:left="0" w:firstLine="426"/>
        <w:jc w:val="both"/>
        <w:rPr>
          <w:rFonts w:ascii="Times New Roman" w:hAnsi="Times New Roman" w:cs="Times New Roman"/>
          <w:sz w:val="28"/>
          <w:szCs w:val="28"/>
        </w:rPr>
      </w:pPr>
      <w:r w:rsidRPr="00DD2927">
        <w:rPr>
          <w:rFonts w:ascii="Times New Roman" w:hAnsi="Times New Roman" w:cs="Times New Roman"/>
          <w:sz w:val="28"/>
          <w:szCs w:val="28"/>
        </w:rPr>
        <w:t>В работе были использованы исходные материалы (портландцемент, крупный и мелкий заполнитель, песок, вода), которые</w:t>
      </w:r>
      <w:r w:rsidR="00376C22" w:rsidRPr="00DD2927">
        <w:rPr>
          <w:rFonts w:ascii="Times New Roman" w:hAnsi="Times New Roman" w:cs="Times New Roman"/>
          <w:sz w:val="28"/>
          <w:szCs w:val="28"/>
        </w:rPr>
        <w:t xml:space="preserve"> соответствует требованиям действующих стандартов</w:t>
      </w:r>
      <w:r>
        <w:rPr>
          <w:rFonts w:ascii="Times New Roman" w:hAnsi="Times New Roman" w:cs="Times New Roman"/>
          <w:sz w:val="28"/>
          <w:szCs w:val="28"/>
        </w:rPr>
        <w:t xml:space="preserve">. </w:t>
      </w:r>
    </w:p>
    <w:p w14:paraId="71D23EA4" w14:textId="4772A58D" w:rsidR="002E6AC9" w:rsidRDefault="00DD2927" w:rsidP="00940343">
      <w:pPr>
        <w:pStyle w:val="a3"/>
        <w:numPr>
          <w:ilvl w:val="1"/>
          <w:numId w:val="17"/>
        </w:numPr>
        <w:tabs>
          <w:tab w:val="left" w:pos="993"/>
        </w:tabs>
        <w:spacing w:after="0" w:line="240" w:lineRule="auto"/>
        <w:ind w:left="0" w:firstLine="426"/>
        <w:jc w:val="both"/>
        <w:rPr>
          <w:rFonts w:ascii="Times New Roman" w:hAnsi="Times New Roman" w:cs="Times New Roman"/>
          <w:sz w:val="28"/>
          <w:szCs w:val="28"/>
        </w:rPr>
      </w:pPr>
      <w:r w:rsidRPr="002E6AC9">
        <w:rPr>
          <w:rFonts w:ascii="Times New Roman" w:hAnsi="Times New Roman" w:cs="Times New Roman"/>
          <w:sz w:val="28"/>
          <w:szCs w:val="28"/>
        </w:rPr>
        <w:t xml:space="preserve">Были определены основные свойства составляющих комплексной добавки, а именно активированного метакаолина, суперпластификатора и волластонитовой фибры. </w:t>
      </w:r>
      <w:r w:rsidR="00376C22" w:rsidRPr="002E6AC9">
        <w:rPr>
          <w:rFonts w:ascii="Times New Roman" w:hAnsi="Times New Roman" w:cs="Times New Roman"/>
          <w:sz w:val="28"/>
          <w:szCs w:val="28"/>
        </w:rPr>
        <w:t>Методы испытаний показали, что добавка суперпластификатора на основе поликарбоксилатных эфиров обеспечивает снижение водоцементного отношения, повышение подвижности и равномерность распределения частиц в бетонной смеси.</w:t>
      </w:r>
      <w:r w:rsidR="00B116CB">
        <w:rPr>
          <w:rFonts w:ascii="Times New Roman" w:hAnsi="Times New Roman" w:cs="Times New Roman"/>
          <w:sz w:val="28"/>
          <w:szCs w:val="28"/>
        </w:rPr>
        <w:t xml:space="preserve"> </w:t>
      </w:r>
      <w:r w:rsidR="00376C22" w:rsidRPr="002E6AC9">
        <w:rPr>
          <w:rFonts w:ascii="Times New Roman" w:hAnsi="Times New Roman" w:cs="Times New Roman"/>
          <w:sz w:val="28"/>
          <w:szCs w:val="28"/>
        </w:rPr>
        <w:t>Активированный метакаолин, полученный из каолиновой руды, характеризуется высоким содержанием SiO₂ и Al₂O₃</w:t>
      </w:r>
      <w:r w:rsidR="00AA73A3">
        <w:rPr>
          <w:rFonts w:ascii="Times New Roman" w:hAnsi="Times New Roman" w:cs="Times New Roman"/>
          <w:sz w:val="28"/>
          <w:szCs w:val="28"/>
        </w:rPr>
        <w:t xml:space="preserve">, </w:t>
      </w:r>
      <w:r w:rsidR="00376C22" w:rsidRPr="002E6AC9">
        <w:rPr>
          <w:rFonts w:ascii="Times New Roman" w:hAnsi="Times New Roman" w:cs="Times New Roman"/>
          <w:sz w:val="28"/>
          <w:szCs w:val="28"/>
        </w:rPr>
        <w:t>значительной удельной поверхностью и выраженной пуццолановой активностью. Его использование способствует связыванию свободного Ca(OH)₂ и формированию дополнительных гидратных фаз (C-S-H, C-A-S-H), что уплотняет структуру бетона.</w:t>
      </w:r>
      <w:r w:rsidRPr="002E6AC9">
        <w:rPr>
          <w:rFonts w:ascii="Times New Roman" w:hAnsi="Times New Roman" w:cs="Times New Roman"/>
          <w:sz w:val="28"/>
          <w:szCs w:val="28"/>
        </w:rPr>
        <w:t xml:space="preserve"> </w:t>
      </w:r>
      <w:r w:rsidR="00376C22" w:rsidRPr="002E6AC9">
        <w:rPr>
          <w:rFonts w:ascii="Times New Roman" w:hAnsi="Times New Roman" w:cs="Times New Roman"/>
          <w:sz w:val="28"/>
          <w:szCs w:val="28"/>
        </w:rPr>
        <w:t>Волластонит обладает характерной игольчатой морфологией и высокой дисперсностью, благодаря чему выполняет армирующую функцию</w:t>
      </w:r>
      <w:r w:rsidR="002E6AC9">
        <w:rPr>
          <w:rFonts w:ascii="Times New Roman" w:hAnsi="Times New Roman" w:cs="Times New Roman"/>
          <w:sz w:val="28"/>
          <w:szCs w:val="28"/>
        </w:rPr>
        <w:t>.</w:t>
      </w:r>
      <w:r w:rsidR="00B116CB" w:rsidRPr="00B116CB">
        <w:rPr>
          <w:rFonts w:ascii="Times New Roman" w:hAnsi="Times New Roman" w:cs="Times New Roman"/>
          <w:sz w:val="28"/>
          <w:szCs w:val="28"/>
        </w:rPr>
        <w:t xml:space="preserve"> </w:t>
      </w:r>
      <w:r w:rsidR="00B116CB">
        <w:rPr>
          <w:rFonts w:ascii="Times New Roman" w:hAnsi="Times New Roman" w:cs="Times New Roman"/>
          <w:sz w:val="28"/>
          <w:szCs w:val="28"/>
        </w:rPr>
        <w:t>Также определены схемы взаимодействия добавок в комплексе с цементными зернами и заполнителем.</w:t>
      </w:r>
    </w:p>
    <w:p w14:paraId="2284A911" w14:textId="643D5802" w:rsidR="00376C22" w:rsidRPr="002E6AC9" w:rsidRDefault="00376C22" w:rsidP="00940343">
      <w:pPr>
        <w:pStyle w:val="a3"/>
        <w:numPr>
          <w:ilvl w:val="1"/>
          <w:numId w:val="17"/>
        </w:numPr>
        <w:tabs>
          <w:tab w:val="left" w:pos="993"/>
        </w:tabs>
        <w:spacing w:after="0" w:line="240" w:lineRule="auto"/>
        <w:ind w:left="0" w:firstLine="426"/>
        <w:jc w:val="both"/>
        <w:rPr>
          <w:rFonts w:ascii="Times New Roman" w:hAnsi="Times New Roman" w:cs="Times New Roman"/>
          <w:sz w:val="28"/>
          <w:szCs w:val="28"/>
        </w:rPr>
      </w:pPr>
      <w:r w:rsidRPr="002E6AC9">
        <w:rPr>
          <w:rFonts w:ascii="Times New Roman" w:hAnsi="Times New Roman" w:cs="Times New Roman"/>
          <w:sz w:val="28"/>
          <w:szCs w:val="28"/>
        </w:rPr>
        <w:t>Комплексное применение модификаторов (метакаолина, волластонита и суперпластификатора) обеспечивает синергетический эффект, выражающийся в интенсификации гидратации цементного клинкера, снижении содержания свободного портландита, формировании плотной и однородной микроструктуры цементного камня, обладающей высокой прочностью, долговечностью и стойкостью к агрессивным воздействиям.</w:t>
      </w:r>
      <w:r w:rsidR="002E6AC9">
        <w:rPr>
          <w:rFonts w:ascii="Times New Roman" w:hAnsi="Times New Roman" w:cs="Times New Roman"/>
          <w:sz w:val="28"/>
          <w:szCs w:val="28"/>
        </w:rPr>
        <w:t xml:space="preserve"> В данной главе был расписан процесс твердения цементного камня и образования прочной структуры бетона.</w:t>
      </w:r>
    </w:p>
    <w:p w14:paraId="1B572D2A" w14:textId="77777777" w:rsidR="00F4632F" w:rsidRDefault="00F4632F">
      <w:pPr>
        <w:rPr>
          <w:rFonts w:ascii="Times New Roman" w:hAnsi="Times New Roman" w:cs="Times New Roman"/>
          <w:b/>
          <w:bCs/>
          <w:sz w:val="28"/>
          <w:szCs w:val="28"/>
        </w:rPr>
      </w:pPr>
      <w:r>
        <w:rPr>
          <w:rFonts w:ascii="Times New Roman" w:hAnsi="Times New Roman" w:cs="Times New Roman"/>
          <w:b/>
          <w:bCs/>
          <w:sz w:val="28"/>
          <w:szCs w:val="28"/>
        </w:rPr>
        <w:br w:type="page"/>
      </w:r>
    </w:p>
    <w:p w14:paraId="66704FE9" w14:textId="78F9F056" w:rsidR="00D05A11" w:rsidRDefault="00D05A11" w:rsidP="006A5C73">
      <w:pPr>
        <w:spacing w:after="0"/>
        <w:ind w:firstLine="567"/>
        <w:jc w:val="both"/>
        <w:rPr>
          <w:rFonts w:ascii="Times New Roman" w:hAnsi="Times New Roman" w:cs="Times New Roman"/>
          <w:b/>
          <w:bCs/>
          <w:sz w:val="28"/>
          <w:szCs w:val="28"/>
        </w:rPr>
      </w:pPr>
      <w:r>
        <w:rPr>
          <w:rFonts w:ascii="Times New Roman" w:hAnsi="Times New Roman" w:cs="Times New Roman"/>
          <w:b/>
          <w:bCs/>
          <w:sz w:val="28"/>
          <w:szCs w:val="28"/>
        </w:rPr>
        <w:t>3 ПОДБОР СОСТАВА</w:t>
      </w:r>
      <w:r w:rsidR="00345ED7">
        <w:rPr>
          <w:rFonts w:ascii="Times New Roman" w:hAnsi="Times New Roman" w:cs="Times New Roman"/>
          <w:b/>
          <w:bCs/>
          <w:sz w:val="28"/>
          <w:szCs w:val="28"/>
        </w:rPr>
        <w:t xml:space="preserve"> МОДИФИЦИРОВАННОГО БЕТОНА</w:t>
      </w:r>
    </w:p>
    <w:p w14:paraId="1733AB78" w14:textId="77777777" w:rsidR="006F2DB2" w:rsidRDefault="006F2DB2" w:rsidP="006A5C73">
      <w:pPr>
        <w:spacing w:after="0"/>
        <w:ind w:firstLine="567"/>
        <w:jc w:val="both"/>
        <w:rPr>
          <w:rFonts w:ascii="Times New Roman" w:hAnsi="Times New Roman" w:cs="Times New Roman"/>
          <w:b/>
          <w:bCs/>
          <w:sz w:val="28"/>
          <w:szCs w:val="28"/>
        </w:rPr>
      </w:pPr>
    </w:p>
    <w:p w14:paraId="0AC58830" w14:textId="37B433CA" w:rsidR="00034A9A" w:rsidRDefault="00034A9A" w:rsidP="006A5C73">
      <w:pPr>
        <w:spacing w:after="0"/>
        <w:ind w:firstLine="567"/>
        <w:jc w:val="both"/>
        <w:rPr>
          <w:rFonts w:ascii="Times New Roman" w:hAnsi="Times New Roman" w:cs="Times New Roman"/>
          <w:b/>
          <w:bCs/>
          <w:sz w:val="28"/>
          <w:szCs w:val="28"/>
        </w:rPr>
      </w:pPr>
      <w:r w:rsidRPr="00034A9A">
        <w:rPr>
          <w:rFonts w:ascii="Times New Roman" w:hAnsi="Times New Roman" w:cs="Times New Roman"/>
          <w:b/>
          <w:bCs/>
          <w:sz w:val="28"/>
          <w:szCs w:val="28"/>
        </w:rPr>
        <w:t xml:space="preserve">3.1 Предпосылки модифицирования </w:t>
      </w:r>
      <w:r>
        <w:rPr>
          <w:rFonts w:ascii="Times New Roman" w:hAnsi="Times New Roman" w:cs="Times New Roman"/>
          <w:b/>
          <w:bCs/>
          <w:sz w:val="28"/>
          <w:szCs w:val="28"/>
        </w:rPr>
        <w:t>цементных систем комплексными добавками</w:t>
      </w:r>
    </w:p>
    <w:p w14:paraId="27513926" w14:textId="77777777" w:rsidR="006A5C73" w:rsidRDefault="006A5C73" w:rsidP="006A5C73">
      <w:pPr>
        <w:spacing w:after="0"/>
        <w:ind w:firstLine="567"/>
        <w:jc w:val="both"/>
        <w:rPr>
          <w:rFonts w:ascii="Times New Roman" w:hAnsi="Times New Roman" w:cs="Times New Roman"/>
          <w:b/>
          <w:bCs/>
          <w:sz w:val="28"/>
          <w:szCs w:val="28"/>
        </w:rPr>
      </w:pPr>
    </w:p>
    <w:p w14:paraId="37FCD2AD" w14:textId="774A6329" w:rsidR="007563FD" w:rsidRDefault="00034A9A" w:rsidP="00940343">
      <w:pPr>
        <w:spacing w:after="0" w:line="240" w:lineRule="auto"/>
        <w:ind w:firstLine="567"/>
        <w:jc w:val="both"/>
        <w:rPr>
          <w:rFonts w:ascii="Times New Roman" w:hAnsi="Times New Roman" w:cs="Times New Roman"/>
          <w:sz w:val="28"/>
          <w:szCs w:val="28"/>
        </w:rPr>
      </w:pPr>
      <w:r w:rsidRPr="00034A9A">
        <w:rPr>
          <w:rFonts w:ascii="Times New Roman" w:hAnsi="Times New Roman" w:cs="Times New Roman"/>
          <w:sz w:val="28"/>
          <w:szCs w:val="28"/>
        </w:rPr>
        <w:t>На современном этапе развития строительной отрасли всё более актуальным становится переход от традиционных цементных композиций к модифицированным материалам, обладающим повышенными эксплуатационными характеристиками. Это связано с необходимостью обеспечения прочности, устойчивости к агрессивным воздействиям, снижения технологических издержек и повышения долговечности сооружений. В этих условиях важную роль играют исследования, направленные на оптимизацию структуры цементного камня путём введения различных функциональных добавок.</w:t>
      </w:r>
      <w:r w:rsidR="007563FD">
        <w:rPr>
          <w:rFonts w:ascii="Times New Roman" w:hAnsi="Times New Roman" w:cs="Times New Roman"/>
          <w:sz w:val="28"/>
          <w:szCs w:val="28"/>
        </w:rPr>
        <w:t xml:space="preserve"> </w:t>
      </w:r>
    </w:p>
    <w:p w14:paraId="00053DE6" w14:textId="13A81EE6" w:rsidR="00034A9A" w:rsidRPr="00034A9A" w:rsidRDefault="00034A9A" w:rsidP="00940343">
      <w:pPr>
        <w:spacing w:after="0" w:line="240" w:lineRule="auto"/>
        <w:ind w:firstLine="567"/>
        <w:jc w:val="both"/>
        <w:rPr>
          <w:rFonts w:ascii="Times New Roman" w:hAnsi="Times New Roman" w:cs="Times New Roman"/>
          <w:sz w:val="28"/>
          <w:szCs w:val="28"/>
        </w:rPr>
      </w:pPr>
      <w:r w:rsidRPr="00034A9A">
        <w:rPr>
          <w:rFonts w:ascii="Times New Roman" w:hAnsi="Times New Roman" w:cs="Times New Roman"/>
          <w:sz w:val="28"/>
          <w:szCs w:val="28"/>
        </w:rPr>
        <w:t>Одним из наиболее перспективных направлений является модифицирование цементных систем комплексными добавками, сочетающими в себе минеральные, активные и химические компоненты. Именно в этом контексте начальный этап настоящей работы был сосредоточен на изучении влияния метакаолина, обладающего высокой пуццолановой активностью, на свойства цементных балок. Экспериментальные данные, полученные на этой стадии, подтвердили, что метакаолин способствует интенсификации процессов гидратации, снижению пористости и формированию более плотной структуры цементного камня. Это обусловило научный интерес к более глубокому изучению комбинированного воздействия добавок различной природы на цементные системы</w:t>
      </w:r>
      <w:r w:rsidR="00D65E4D" w:rsidRPr="00D65E4D">
        <w:rPr>
          <w:rFonts w:ascii="Times New Roman" w:hAnsi="Times New Roman" w:cs="Times New Roman"/>
          <w:sz w:val="28"/>
          <w:szCs w:val="28"/>
        </w:rPr>
        <w:t xml:space="preserve"> [</w:t>
      </w:r>
      <w:r w:rsidR="00DC68AC">
        <w:rPr>
          <w:rFonts w:ascii="Times New Roman" w:hAnsi="Times New Roman" w:cs="Times New Roman"/>
          <w:sz w:val="28"/>
          <w:szCs w:val="28"/>
        </w:rPr>
        <w:t>6</w:t>
      </w:r>
      <w:r w:rsidR="00A94493" w:rsidRPr="00A94493">
        <w:rPr>
          <w:rFonts w:ascii="Times New Roman" w:hAnsi="Times New Roman" w:cs="Times New Roman"/>
          <w:sz w:val="28"/>
          <w:szCs w:val="28"/>
        </w:rPr>
        <w:t>4-</w:t>
      </w:r>
      <w:r w:rsidR="00DC68AC">
        <w:rPr>
          <w:rFonts w:ascii="Times New Roman" w:hAnsi="Times New Roman" w:cs="Times New Roman"/>
          <w:sz w:val="28"/>
          <w:szCs w:val="28"/>
        </w:rPr>
        <w:t>6</w:t>
      </w:r>
      <w:r w:rsidR="00C04A13">
        <w:rPr>
          <w:rFonts w:ascii="Times New Roman" w:hAnsi="Times New Roman" w:cs="Times New Roman"/>
          <w:sz w:val="28"/>
          <w:szCs w:val="28"/>
        </w:rPr>
        <w:t>8</w:t>
      </w:r>
      <w:r w:rsidR="00D65E4D" w:rsidRPr="00D65E4D">
        <w:rPr>
          <w:rFonts w:ascii="Times New Roman" w:hAnsi="Times New Roman" w:cs="Times New Roman"/>
          <w:sz w:val="28"/>
          <w:szCs w:val="28"/>
        </w:rPr>
        <w:t>]</w:t>
      </w:r>
      <w:r w:rsidRPr="00034A9A">
        <w:rPr>
          <w:rFonts w:ascii="Times New Roman" w:hAnsi="Times New Roman" w:cs="Times New Roman"/>
          <w:sz w:val="28"/>
          <w:szCs w:val="28"/>
        </w:rPr>
        <w:t>.</w:t>
      </w:r>
    </w:p>
    <w:p w14:paraId="5DA4EC03" w14:textId="30F71715" w:rsidR="00034A9A" w:rsidRPr="00034A9A" w:rsidRDefault="00034A9A" w:rsidP="00940343">
      <w:pPr>
        <w:spacing w:after="0" w:line="240" w:lineRule="auto"/>
        <w:ind w:firstLine="567"/>
        <w:jc w:val="both"/>
        <w:rPr>
          <w:rFonts w:ascii="Times New Roman" w:hAnsi="Times New Roman" w:cs="Times New Roman"/>
          <w:sz w:val="28"/>
          <w:szCs w:val="28"/>
        </w:rPr>
      </w:pPr>
      <w:r w:rsidRPr="00034A9A">
        <w:rPr>
          <w:rFonts w:ascii="Times New Roman" w:hAnsi="Times New Roman" w:cs="Times New Roman"/>
          <w:sz w:val="28"/>
          <w:szCs w:val="28"/>
        </w:rPr>
        <w:t>Результаты первичных исследований позволили сформулировать гипотезу о возможности достижения синергетического эффекта при одновременном применении нескольких компонентов: активного минерального модификатора (метакаолина), волластонит</w:t>
      </w:r>
      <w:r w:rsidR="007563FD">
        <w:rPr>
          <w:rFonts w:ascii="Times New Roman" w:hAnsi="Times New Roman" w:cs="Times New Roman"/>
          <w:sz w:val="28"/>
          <w:szCs w:val="28"/>
        </w:rPr>
        <w:t>овой фибры</w:t>
      </w:r>
      <w:r w:rsidRPr="00034A9A">
        <w:rPr>
          <w:rFonts w:ascii="Times New Roman" w:hAnsi="Times New Roman" w:cs="Times New Roman"/>
          <w:sz w:val="28"/>
          <w:szCs w:val="28"/>
        </w:rPr>
        <w:t xml:space="preserve"> и суперпластификатора. Такой подход открывает перспективы для разработки высококачественного бетона с комплексом улучшенных характеристик: повышенной прочностью, лучшей технологичностью, сниженной усадкой и повышенной трещиностойкостью.</w:t>
      </w:r>
    </w:p>
    <w:p w14:paraId="27852166" w14:textId="49871046" w:rsidR="00034A9A" w:rsidRDefault="00034A9A" w:rsidP="00940343">
      <w:pPr>
        <w:spacing w:after="0" w:line="240" w:lineRule="auto"/>
        <w:ind w:firstLine="567"/>
        <w:jc w:val="both"/>
        <w:rPr>
          <w:rFonts w:ascii="Times New Roman" w:hAnsi="Times New Roman" w:cs="Times New Roman"/>
          <w:sz w:val="28"/>
          <w:szCs w:val="28"/>
        </w:rPr>
      </w:pPr>
      <w:r w:rsidRPr="00034A9A">
        <w:rPr>
          <w:rFonts w:ascii="Times New Roman" w:hAnsi="Times New Roman" w:cs="Times New Roman"/>
          <w:sz w:val="28"/>
          <w:szCs w:val="28"/>
        </w:rPr>
        <w:t>В данном разделе рассматриваются теоретические и практические предпосылки для модифицирования цементных композиций, обоснование выбора конкретных видов добавок, а также их ожидаемое влияние на структуру и свойства цементного камня. Целью анализа является формирование научной базы для дальнейшего экспериментального обоснования состава модифицированного бетона для дорожного строительства.</w:t>
      </w:r>
    </w:p>
    <w:p w14:paraId="20003879" w14:textId="77777777" w:rsidR="006A5C73" w:rsidRDefault="006A5C73" w:rsidP="00940343">
      <w:pPr>
        <w:spacing w:after="0" w:line="240" w:lineRule="auto"/>
        <w:ind w:firstLine="567"/>
        <w:jc w:val="both"/>
        <w:rPr>
          <w:rFonts w:ascii="Times New Roman" w:hAnsi="Times New Roman" w:cs="Times New Roman"/>
          <w:sz w:val="28"/>
          <w:szCs w:val="28"/>
        </w:rPr>
      </w:pPr>
    </w:p>
    <w:p w14:paraId="77E218F9" w14:textId="77777777" w:rsidR="006F2DB2" w:rsidRPr="00034A9A" w:rsidRDefault="006F2DB2" w:rsidP="00940343">
      <w:pPr>
        <w:spacing w:after="0" w:line="240" w:lineRule="auto"/>
        <w:ind w:firstLine="567"/>
        <w:jc w:val="both"/>
        <w:rPr>
          <w:rFonts w:ascii="Times New Roman" w:hAnsi="Times New Roman" w:cs="Times New Roman"/>
          <w:sz w:val="28"/>
          <w:szCs w:val="28"/>
        </w:rPr>
      </w:pPr>
    </w:p>
    <w:p w14:paraId="45F3E032" w14:textId="77777777" w:rsidR="00620E90" w:rsidRDefault="00034A9A" w:rsidP="00620E90">
      <w:pPr>
        <w:spacing w:after="0" w:line="240" w:lineRule="auto"/>
        <w:ind w:firstLine="567"/>
        <w:jc w:val="both"/>
        <w:rPr>
          <w:rFonts w:ascii="Times New Roman" w:hAnsi="Times New Roman" w:cs="Times New Roman"/>
          <w:b/>
          <w:bCs/>
          <w:sz w:val="28"/>
          <w:szCs w:val="28"/>
        </w:rPr>
      </w:pPr>
      <w:r w:rsidRPr="00034A9A">
        <w:rPr>
          <w:rFonts w:ascii="Times New Roman" w:hAnsi="Times New Roman" w:cs="Times New Roman"/>
          <w:b/>
          <w:bCs/>
          <w:sz w:val="28"/>
          <w:szCs w:val="28"/>
        </w:rPr>
        <w:t xml:space="preserve">  </w:t>
      </w:r>
      <w:r w:rsidR="00147CAF" w:rsidRPr="00147CAF">
        <w:rPr>
          <w:rFonts w:ascii="Times New Roman" w:hAnsi="Times New Roman" w:cs="Times New Roman"/>
          <w:b/>
          <w:bCs/>
          <w:sz w:val="28"/>
          <w:szCs w:val="28"/>
        </w:rPr>
        <w:t>3.</w:t>
      </w:r>
      <w:r w:rsidR="007563FD">
        <w:rPr>
          <w:rFonts w:ascii="Times New Roman" w:hAnsi="Times New Roman" w:cs="Times New Roman"/>
          <w:b/>
          <w:bCs/>
          <w:sz w:val="28"/>
          <w:szCs w:val="28"/>
        </w:rPr>
        <w:t>1.1</w:t>
      </w:r>
      <w:r w:rsidR="00147CAF" w:rsidRPr="00147CAF">
        <w:rPr>
          <w:rFonts w:ascii="Times New Roman" w:hAnsi="Times New Roman" w:cs="Times New Roman"/>
          <w:b/>
          <w:bCs/>
          <w:sz w:val="28"/>
          <w:szCs w:val="28"/>
        </w:rPr>
        <w:t xml:space="preserve"> Исследование влияния содержания метакаолина на прочностные характеристики цементных балок</w:t>
      </w:r>
    </w:p>
    <w:p w14:paraId="4B82145F" w14:textId="6E69E707" w:rsidR="00147CAF" w:rsidRPr="00147CAF" w:rsidRDefault="00A94493" w:rsidP="00620E90">
      <w:pPr>
        <w:spacing w:after="0" w:line="240" w:lineRule="auto"/>
        <w:ind w:firstLine="567"/>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В научной статье вначале</w:t>
      </w:r>
      <w:r w:rsidR="00147CAF" w:rsidRPr="00147CAF">
        <w:rPr>
          <w:rFonts w:ascii="Times New Roman" w:hAnsi="Times New Roman" w:cs="Times New Roman"/>
          <w:kern w:val="0"/>
          <w:sz w:val="28"/>
          <w:szCs w:val="28"/>
          <w14:ligatures w14:val="none"/>
        </w:rPr>
        <w:t xml:space="preserve"> была рассмотрена способность взаимодействия метакаолина в цементных системах</w:t>
      </w:r>
      <w:r>
        <w:rPr>
          <w:rFonts w:ascii="Times New Roman" w:hAnsi="Times New Roman" w:cs="Times New Roman"/>
          <w:kern w:val="0"/>
          <w:sz w:val="28"/>
          <w:szCs w:val="28"/>
          <w14:ligatures w14:val="none"/>
        </w:rPr>
        <w:t xml:space="preserve"> </w:t>
      </w:r>
      <w:r w:rsidRPr="000A3AA6">
        <w:rPr>
          <w:rFonts w:ascii="Times New Roman" w:hAnsi="Times New Roman" w:cs="Times New Roman"/>
          <w:kern w:val="0"/>
          <w:sz w:val="28"/>
          <w:szCs w:val="28"/>
          <w14:ligatures w14:val="none"/>
        </w:rPr>
        <w:t>[</w:t>
      </w:r>
      <w:r w:rsidR="00DC68AC">
        <w:rPr>
          <w:rFonts w:ascii="Times New Roman" w:hAnsi="Times New Roman" w:cs="Times New Roman"/>
          <w:kern w:val="0"/>
          <w:sz w:val="28"/>
          <w:szCs w:val="28"/>
          <w14:ligatures w14:val="none"/>
        </w:rPr>
        <w:t>6</w:t>
      </w:r>
      <w:r w:rsidR="00C04A13">
        <w:rPr>
          <w:rFonts w:ascii="Times New Roman" w:hAnsi="Times New Roman" w:cs="Times New Roman"/>
          <w:kern w:val="0"/>
          <w:sz w:val="28"/>
          <w:szCs w:val="28"/>
          <w14:ligatures w14:val="none"/>
        </w:rPr>
        <w:t>9</w:t>
      </w:r>
      <w:r w:rsidRPr="000A3AA6">
        <w:rPr>
          <w:rFonts w:ascii="Times New Roman" w:hAnsi="Times New Roman" w:cs="Times New Roman"/>
          <w:kern w:val="0"/>
          <w:sz w:val="28"/>
          <w:szCs w:val="28"/>
          <w14:ligatures w14:val="none"/>
        </w:rPr>
        <w:t>]</w:t>
      </w:r>
      <w:r w:rsidR="00147CAF" w:rsidRPr="000A3AA6">
        <w:rPr>
          <w:rFonts w:ascii="Times New Roman" w:hAnsi="Times New Roman" w:cs="Times New Roman"/>
          <w:kern w:val="0"/>
          <w:sz w:val="28"/>
          <w:szCs w:val="28"/>
          <w14:ligatures w14:val="none"/>
        </w:rPr>
        <w:t>.</w:t>
      </w:r>
      <w:r w:rsidR="00147CAF" w:rsidRPr="00147CAF">
        <w:rPr>
          <w:rFonts w:ascii="Times New Roman" w:hAnsi="Times New Roman" w:cs="Times New Roman"/>
          <w:kern w:val="0"/>
          <w:sz w:val="28"/>
          <w:szCs w:val="28"/>
          <w14:ligatures w14:val="none"/>
        </w:rPr>
        <w:t xml:space="preserve"> Для этого были определены основные 4 состава:</w:t>
      </w:r>
    </w:p>
    <w:p w14:paraId="585470FA" w14:textId="4D0526F8" w:rsidR="00147CAF" w:rsidRPr="00147CAF" w:rsidRDefault="006A5C73" w:rsidP="00940343">
      <w:pPr>
        <w:numPr>
          <w:ilvl w:val="0"/>
          <w:numId w:val="8"/>
        </w:numPr>
        <w:tabs>
          <w:tab w:val="left" w:pos="567"/>
          <w:tab w:val="left" w:pos="993"/>
        </w:tabs>
        <w:spacing w:after="0" w:line="240" w:lineRule="auto"/>
        <w:contextualSpacing/>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к</w:t>
      </w:r>
      <w:r w:rsidR="00147CAF" w:rsidRPr="00147CAF">
        <w:rPr>
          <w:rFonts w:ascii="Times New Roman" w:hAnsi="Times New Roman" w:cs="Times New Roman"/>
          <w:kern w:val="0"/>
          <w:sz w:val="28"/>
          <w:szCs w:val="28"/>
          <w14:ligatures w14:val="none"/>
        </w:rPr>
        <w:t>онтрольный образец цемент</w:t>
      </w:r>
      <w:r w:rsidR="007563FD">
        <w:rPr>
          <w:rFonts w:ascii="Times New Roman" w:hAnsi="Times New Roman" w:cs="Times New Roman"/>
          <w:kern w:val="0"/>
          <w:sz w:val="28"/>
          <w:szCs w:val="28"/>
          <w14:ligatures w14:val="none"/>
        </w:rPr>
        <w:t xml:space="preserve">ных </w:t>
      </w:r>
      <w:r w:rsidR="00147CAF" w:rsidRPr="00147CAF">
        <w:rPr>
          <w:rFonts w:ascii="Times New Roman" w:hAnsi="Times New Roman" w:cs="Times New Roman"/>
          <w:kern w:val="0"/>
          <w:sz w:val="28"/>
          <w:szCs w:val="28"/>
          <w14:ligatures w14:val="none"/>
        </w:rPr>
        <w:t>балок без добавки;</w:t>
      </w:r>
    </w:p>
    <w:p w14:paraId="3A7F1950" w14:textId="0C02CBAD" w:rsidR="00147CAF" w:rsidRPr="00147CAF" w:rsidRDefault="006A5C73" w:rsidP="00940343">
      <w:pPr>
        <w:numPr>
          <w:ilvl w:val="0"/>
          <w:numId w:val="8"/>
        </w:numPr>
        <w:tabs>
          <w:tab w:val="left" w:pos="567"/>
          <w:tab w:val="left" w:pos="993"/>
        </w:tabs>
        <w:spacing w:after="0" w:line="240" w:lineRule="auto"/>
        <w:contextualSpacing/>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о</w:t>
      </w:r>
      <w:r w:rsidR="00147CAF" w:rsidRPr="00147CAF">
        <w:rPr>
          <w:rFonts w:ascii="Times New Roman" w:hAnsi="Times New Roman" w:cs="Times New Roman"/>
          <w:kern w:val="0"/>
          <w:sz w:val="28"/>
          <w:szCs w:val="28"/>
          <w14:ligatures w14:val="none"/>
        </w:rPr>
        <w:t>бразцы с использованием 5% метакаолина от массы цемента;</w:t>
      </w:r>
    </w:p>
    <w:p w14:paraId="38FADA85" w14:textId="2847D570" w:rsidR="00147CAF" w:rsidRPr="00147CAF" w:rsidRDefault="006A5C73" w:rsidP="00940343">
      <w:pPr>
        <w:numPr>
          <w:ilvl w:val="0"/>
          <w:numId w:val="8"/>
        </w:numPr>
        <w:tabs>
          <w:tab w:val="left" w:pos="567"/>
          <w:tab w:val="left" w:pos="993"/>
        </w:tabs>
        <w:spacing w:after="0" w:line="240" w:lineRule="auto"/>
        <w:contextualSpacing/>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о</w:t>
      </w:r>
      <w:r w:rsidR="00147CAF" w:rsidRPr="00147CAF">
        <w:rPr>
          <w:rFonts w:ascii="Times New Roman" w:hAnsi="Times New Roman" w:cs="Times New Roman"/>
          <w:kern w:val="0"/>
          <w:sz w:val="28"/>
          <w:szCs w:val="28"/>
          <w14:ligatures w14:val="none"/>
        </w:rPr>
        <w:t>бразцы с использованием 10% метакаолина от массы цемента;</w:t>
      </w:r>
    </w:p>
    <w:p w14:paraId="0A9DEC99" w14:textId="6A063859" w:rsidR="00147CAF" w:rsidRPr="00147CAF" w:rsidRDefault="006A5C73" w:rsidP="00940343">
      <w:pPr>
        <w:numPr>
          <w:ilvl w:val="0"/>
          <w:numId w:val="8"/>
        </w:numPr>
        <w:tabs>
          <w:tab w:val="left" w:pos="567"/>
          <w:tab w:val="left" w:pos="993"/>
        </w:tabs>
        <w:spacing w:after="0" w:line="240" w:lineRule="auto"/>
        <w:contextualSpacing/>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о</w:t>
      </w:r>
      <w:r w:rsidR="00147CAF" w:rsidRPr="00147CAF">
        <w:rPr>
          <w:rFonts w:ascii="Times New Roman" w:hAnsi="Times New Roman" w:cs="Times New Roman"/>
          <w:kern w:val="0"/>
          <w:sz w:val="28"/>
          <w:szCs w:val="28"/>
          <w14:ligatures w14:val="none"/>
        </w:rPr>
        <w:t>бразцы с использованием 15% метакаолина от массы цемента;</w:t>
      </w:r>
    </w:p>
    <w:p w14:paraId="678A599C" w14:textId="08E8B685" w:rsidR="00147CAF" w:rsidRPr="00147CAF" w:rsidRDefault="00147CAF" w:rsidP="00940343">
      <w:pPr>
        <w:tabs>
          <w:tab w:val="left" w:pos="709"/>
          <w:tab w:val="left" w:pos="993"/>
        </w:tabs>
        <w:spacing w:after="0" w:line="240" w:lineRule="auto"/>
        <w:ind w:firstLine="567"/>
        <w:jc w:val="both"/>
        <w:rPr>
          <w:rFonts w:ascii="Times New Roman" w:hAnsi="Times New Roman" w:cs="Times New Roman"/>
          <w:kern w:val="0"/>
          <w:sz w:val="28"/>
          <w:szCs w:val="28"/>
          <w14:ligatures w14:val="none"/>
        </w:rPr>
      </w:pPr>
      <w:r w:rsidRPr="00147CAF">
        <w:rPr>
          <w:rFonts w:ascii="Times New Roman" w:hAnsi="Times New Roman" w:cs="Times New Roman"/>
          <w:kern w:val="0"/>
          <w:sz w:val="28"/>
          <w:szCs w:val="28"/>
          <w14:ligatures w14:val="none"/>
        </w:rPr>
        <w:t xml:space="preserve">Для этого были перемешаны сухие материалы (песок и цемент), далее добавлена вода. На </w:t>
      </w:r>
      <w:r w:rsidRPr="00CA4EB9">
        <w:rPr>
          <w:rFonts w:ascii="Times New Roman" w:hAnsi="Times New Roman" w:cs="Times New Roman"/>
          <w:kern w:val="0"/>
          <w:sz w:val="28"/>
          <w:szCs w:val="28"/>
          <w14:ligatures w14:val="none"/>
        </w:rPr>
        <w:t xml:space="preserve">рисунках </w:t>
      </w:r>
      <w:r w:rsidR="00CA4EB9" w:rsidRPr="00CA4EB9">
        <w:rPr>
          <w:rFonts w:ascii="Times New Roman" w:hAnsi="Times New Roman" w:cs="Times New Roman"/>
          <w:kern w:val="0"/>
          <w:sz w:val="28"/>
          <w:szCs w:val="28"/>
          <w14:ligatures w14:val="none"/>
        </w:rPr>
        <w:t>1</w:t>
      </w:r>
      <w:r w:rsidR="00C04392">
        <w:rPr>
          <w:rFonts w:ascii="Times New Roman" w:hAnsi="Times New Roman" w:cs="Times New Roman"/>
          <w:kern w:val="0"/>
          <w:sz w:val="28"/>
          <w:szCs w:val="28"/>
          <w14:ligatures w14:val="none"/>
        </w:rPr>
        <w:t>5</w:t>
      </w:r>
      <w:r w:rsidR="00CA4EB9">
        <w:rPr>
          <w:rFonts w:ascii="Times New Roman" w:hAnsi="Times New Roman" w:cs="Times New Roman"/>
          <w:kern w:val="0"/>
          <w:sz w:val="28"/>
          <w:szCs w:val="28"/>
          <w14:ligatures w14:val="none"/>
        </w:rPr>
        <w:t>, 1</w:t>
      </w:r>
      <w:r w:rsidR="00C04392">
        <w:rPr>
          <w:rFonts w:ascii="Times New Roman" w:hAnsi="Times New Roman" w:cs="Times New Roman"/>
          <w:kern w:val="0"/>
          <w:sz w:val="28"/>
          <w:szCs w:val="28"/>
          <w14:ligatures w14:val="none"/>
        </w:rPr>
        <w:t>6</w:t>
      </w:r>
      <w:r w:rsidRPr="00147CAF">
        <w:rPr>
          <w:rFonts w:ascii="Times New Roman" w:hAnsi="Times New Roman" w:cs="Times New Roman"/>
          <w:kern w:val="0"/>
          <w:sz w:val="28"/>
          <w:szCs w:val="28"/>
          <w14:ligatures w14:val="none"/>
        </w:rPr>
        <w:t xml:space="preserve"> показан процесс замешивания цементных балок.</w:t>
      </w:r>
    </w:p>
    <w:p w14:paraId="419CA012" w14:textId="77777777" w:rsidR="00147CAF" w:rsidRPr="00147CAF" w:rsidRDefault="00147CAF" w:rsidP="00940343">
      <w:pPr>
        <w:tabs>
          <w:tab w:val="left" w:pos="709"/>
          <w:tab w:val="left" w:pos="993"/>
        </w:tabs>
        <w:spacing w:after="0" w:line="240" w:lineRule="auto"/>
        <w:ind w:firstLine="567"/>
        <w:jc w:val="both"/>
        <w:rPr>
          <w:rFonts w:ascii="Times New Roman" w:hAnsi="Times New Roman" w:cs="Times New Roman"/>
          <w:kern w:val="0"/>
          <w:sz w:val="28"/>
          <w:szCs w:val="28"/>
          <w14:ligatures w14:val="none"/>
        </w:rPr>
      </w:pPr>
    </w:p>
    <w:p w14:paraId="30B5A9AF" w14:textId="77777777" w:rsidR="00147CAF" w:rsidRPr="00147CAF" w:rsidRDefault="00147CAF" w:rsidP="00940343">
      <w:pPr>
        <w:tabs>
          <w:tab w:val="left" w:pos="709"/>
          <w:tab w:val="left" w:pos="993"/>
        </w:tabs>
        <w:spacing w:after="0" w:line="240" w:lineRule="auto"/>
        <w:ind w:left="567"/>
        <w:jc w:val="both"/>
        <w:rPr>
          <w:rFonts w:ascii="Times New Roman" w:hAnsi="Times New Roman" w:cs="Times New Roman"/>
          <w:kern w:val="0"/>
          <w:sz w:val="28"/>
          <w:szCs w:val="28"/>
          <w14:ligatures w14:val="none"/>
        </w:rPr>
      </w:pPr>
      <w:r w:rsidRPr="00147CAF">
        <w:rPr>
          <w:rFonts w:ascii="Times New Roman" w:hAnsi="Times New Roman" w:cs="Times New Roman"/>
          <w:noProof/>
          <w:kern w:val="0"/>
          <w:sz w:val="28"/>
          <w:szCs w:val="28"/>
          <w:lang w:eastAsia="ru-RU"/>
          <w14:ligatures w14:val="none"/>
        </w:rPr>
        <w:drawing>
          <wp:inline distT="0" distB="0" distL="0" distR="0" wp14:anchorId="4803D411" wp14:editId="55EB704F">
            <wp:extent cx="2582394" cy="2755854"/>
            <wp:effectExtent l="8572" t="0" r="0" b="0"/>
            <wp:docPr id="1909833049" name="Рисунок 190983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l="14709" r="14899"/>
                    <a:stretch/>
                  </pic:blipFill>
                  <pic:spPr bwMode="auto">
                    <a:xfrm rot="5400000">
                      <a:off x="0" y="0"/>
                      <a:ext cx="2601021" cy="2775732"/>
                    </a:xfrm>
                    <a:prstGeom prst="rect">
                      <a:avLst/>
                    </a:prstGeom>
                    <a:noFill/>
                    <a:ln>
                      <a:noFill/>
                    </a:ln>
                    <a:extLst>
                      <a:ext uri="{53640926-AAD7-44D8-BBD7-CCE9431645EC}">
                        <a14:shadowObscured xmlns:a14="http://schemas.microsoft.com/office/drawing/2010/main"/>
                      </a:ext>
                    </a:extLst>
                  </pic:spPr>
                </pic:pic>
              </a:graphicData>
            </a:graphic>
          </wp:inline>
        </w:drawing>
      </w:r>
      <w:r w:rsidRPr="00147CAF">
        <w:rPr>
          <w:rFonts w:ascii="Times New Roman" w:hAnsi="Times New Roman" w:cs="Times New Roman"/>
          <w:noProof/>
          <w:kern w:val="0"/>
          <w:sz w:val="28"/>
          <w:szCs w:val="28"/>
          <w14:ligatures w14:val="none"/>
        </w:rPr>
        <w:t xml:space="preserve">   </w:t>
      </w:r>
      <w:r w:rsidRPr="00147CAF">
        <w:rPr>
          <w:rFonts w:ascii="Times New Roman" w:hAnsi="Times New Roman" w:cs="Times New Roman"/>
          <w:noProof/>
          <w:kern w:val="0"/>
          <w:sz w:val="28"/>
          <w:szCs w:val="28"/>
          <w:lang w:eastAsia="ru-RU"/>
          <w14:ligatures w14:val="none"/>
        </w:rPr>
        <w:drawing>
          <wp:inline distT="0" distB="0" distL="0" distR="0" wp14:anchorId="44406243" wp14:editId="75067CD4">
            <wp:extent cx="2578265" cy="2582330"/>
            <wp:effectExtent l="0" t="1905"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10594" t="-641" r="14767" b="1125"/>
                    <a:stretch/>
                  </pic:blipFill>
                  <pic:spPr bwMode="auto">
                    <a:xfrm rot="5400000">
                      <a:off x="0" y="0"/>
                      <a:ext cx="2617626" cy="2621753"/>
                    </a:xfrm>
                    <a:prstGeom prst="rect">
                      <a:avLst/>
                    </a:prstGeom>
                    <a:noFill/>
                    <a:ln>
                      <a:noFill/>
                    </a:ln>
                    <a:extLst>
                      <a:ext uri="{53640926-AAD7-44D8-BBD7-CCE9431645EC}">
                        <a14:shadowObscured xmlns:a14="http://schemas.microsoft.com/office/drawing/2010/main"/>
                      </a:ext>
                    </a:extLst>
                  </pic:spPr>
                </pic:pic>
              </a:graphicData>
            </a:graphic>
          </wp:inline>
        </w:drawing>
      </w:r>
    </w:p>
    <w:p w14:paraId="443B5B91" w14:textId="77777777" w:rsidR="00147CAF" w:rsidRPr="00147CAF" w:rsidRDefault="00147CAF" w:rsidP="00940343">
      <w:pPr>
        <w:tabs>
          <w:tab w:val="left" w:pos="567"/>
          <w:tab w:val="left" w:pos="993"/>
        </w:tabs>
        <w:spacing w:after="0" w:line="240" w:lineRule="auto"/>
        <w:ind w:firstLine="567"/>
        <w:jc w:val="both"/>
        <w:rPr>
          <w:rFonts w:ascii="Times New Roman" w:hAnsi="Times New Roman" w:cs="Times New Roman"/>
          <w:kern w:val="0"/>
          <w:sz w:val="28"/>
          <w:szCs w:val="28"/>
          <w14:ligatures w14:val="none"/>
        </w:rPr>
      </w:pPr>
    </w:p>
    <w:p w14:paraId="34349DF9" w14:textId="65066028" w:rsidR="00147CAF" w:rsidRPr="00CA4EB9" w:rsidRDefault="00147CAF" w:rsidP="00940343">
      <w:pPr>
        <w:tabs>
          <w:tab w:val="left" w:pos="567"/>
          <w:tab w:val="left" w:pos="993"/>
        </w:tabs>
        <w:spacing w:after="0" w:line="240" w:lineRule="auto"/>
        <w:ind w:firstLine="567"/>
        <w:jc w:val="center"/>
        <w:rPr>
          <w:rFonts w:ascii="Times New Roman" w:hAnsi="Times New Roman" w:cs="Times New Roman"/>
          <w:kern w:val="0"/>
          <w:sz w:val="28"/>
          <w:szCs w:val="28"/>
          <w14:ligatures w14:val="none"/>
        </w:rPr>
      </w:pPr>
      <w:r w:rsidRPr="00CA4EB9">
        <w:rPr>
          <w:rFonts w:ascii="Times New Roman" w:hAnsi="Times New Roman" w:cs="Times New Roman"/>
          <w:kern w:val="0"/>
          <w:sz w:val="28"/>
          <w:szCs w:val="28"/>
          <w14:ligatures w14:val="none"/>
        </w:rPr>
        <w:t xml:space="preserve">Рисунок </w:t>
      </w:r>
      <w:r w:rsidR="00CA4EB9" w:rsidRPr="00CA4EB9">
        <w:rPr>
          <w:rFonts w:ascii="Times New Roman" w:hAnsi="Times New Roman" w:cs="Times New Roman"/>
          <w:kern w:val="0"/>
          <w:sz w:val="28"/>
          <w:szCs w:val="28"/>
          <w14:ligatures w14:val="none"/>
        </w:rPr>
        <w:t>1</w:t>
      </w:r>
      <w:r w:rsidR="00C04392">
        <w:rPr>
          <w:rFonts w:ascii="Times New Roman" w:hAnsi="Times New Roman" w:cs="Times New Roman"/>
          <w:kern w:val="0"/>
          <w:sz w:val="28"/>
          <w:szCs w:val="28"/>
          <w14:ligatures w14:val="none"/>
        </w:rPr>
        <w:t>5</w:t>
      </w:r>
      <w:r w:rsidR="00D05A11" w:rsidRPr="00CA4EB9">
        <w:rPr>
          <w:rFonts w:ascii="Times New Roman" w:hAnsi="Times New Roman" w:cs="Times New Roman"/>
          <w:kern w:val="0"/>
          <w:sz w:val="28"/>
          <w:szCs w:val="28"/>
          <w14:ligatures w14:val="none"/>
        </w:rPr>
        <w:t xml:space="preserve"> –</w:t>
      </w:r>
      <w:r w:rsidRPr="00CA4EB9">
        <w:rPr>
          <w:rFonts w:ascii="Times New Roman" w:hAnsi="Times New Roman" w:cs="Times New Roman"/>
          <w:kern w:val="0"/>
          <w:sz w:val="28"/>
          <w:szCs w:val="28"/>
          <w14:ligatures w14:val="none"/>
        </w:rPr>
        <w:t xml:space="preserve"> Процесс </w:t>
      </w:r>
      <w:r w:rsidR="00351DAB" w:rsidRPr="00CA4EB9">
        <w:rPr>
          <w:rFonts w:ascii="Times New Roman" w:hAnsi="Times New Roman" w:cs="Times New Roman"/>
          <w:kern w:val="0"/>
          <w:sz w:val="28"/>
          <w:szCs w:val="28"/>
          <w14:ligatures w14:val="none"/>
        </w:rPr>
        <w:t>приготовления</w:t>
      </w:r>
      <w:r w:rsidRPr="00CA4EB9">
        <w:rPr>
          <w:rFonts w:ascii="Times New Roman" w:hAnsi="Times New Roman" w:cs="Times New Roman"/>
          <w:kern w:val="0"/>
          <w:sz w:val="28"/>
          <w:szCs w:val="28"/>
          <w14:ligatures w14:val="none"/>
        </w:rPr>
        <w:t xml:space="preserve"> цементного теста.</w:t>
      </w:r>
    </w:p>
    <w:p w14:paraId="619D1A31" w14:textId="685732F8" w:rsidR="00147CAF" w:rsidRPr="00147CAF" w:rsidRDefault="00147CAF" w:rsidP="00940343">
      <w:pPr>
        <w:tabs>
          <w:tab w:val="left" w:pos="567"/>
          <w:tab w:val="left" w:pos="993"/>
        </w:tabs>
        <w:spacing w:after="0" w:line="240" w:lineRule="auto"/>
        <w:ind w:firstLine="567"/>
        <w:jc w:val="center"/>
        <w:rPr>
          <w:rFonts w:ascii="Times New Roman" w:hAnsi="Times New Roman" w:cs="Times New Roman"/>
          <w:kern w:val="0"/>
          <w:sz w:val="28"/>
          <w:szCs w:val="28"/>
          <w14:ligatures w14:val="none"/>
        </w:rPr>
      </w:pPr>
      <w:r w:rsidRPr="00CA4EB9">
        <w:rPr>
          <w:rFonts w:ascii="Times New Roman" w:hAnsi="Times New Roman" w:cs="Times New Roman"/>
          <w:kern w:val="0"/>
          <w:sz w:val="28"/>
          <w:szCs w:val="28"/>
          <w14:ligatures w14:val="none"/>
        </w:rPr>
        <w:t xml:space="preserve">Рисунок </w:t>
      </w:r>
      <w:r w:rsidR="00CA4EB9" w:rsidRPr="00CA4EB9">
        <w:rPr>
          <w:rFonts w:ascii="Times New Roman" w:hAnsi="Times New Roman" w:cs="Times New Roman"/>
          <w:kern w:val="0"/>
          <w:sz w:val="28"/>
          <w:szCs w:val="28"/>
          <w14:ligatures w14:val="none"/>
        </w:rPr>
        <w:t>1</w:t>
      </w:r>
      <w:r w:rsidR="00C04392">
        <w:rPr>
          <w:rFonts w:ascii="Times New Roman" w:hAnsi="Times New Roman" w:cs="Times New Roman"/>
          <w:kern w:val="0"/>
          <w:sz w:val="28"/>
          <w:szCs w:val="28"/>
          <w14:ligatures w14:val="none"/>
        </w:rPr>
        <w:t>6</w:t>
      </w:r>
      <w:r w:rsidR="00D05A11" w:rsidRPr="00CA4EB9">
        <w:rPr>
          <w:rFonts w:ascii="Times New Roman" w:hAnsi="Times New Roman" w:cs="Times New Roman"/>
          <w:kern w:val="0"/>
          <w:sz w:val="28"/>
          <w:szCs w:val="28"/>
          <w14:ligatures w14:val="none"/>
        </w:rPr>
        <w:t xml:space="preserve"> –</w:t>
      </w:r>
      <w:r w:rsidRPr="00CA4EB9">
        <w:rPr>
          <w:rFonts w:ascii="Times New Roman" w:hAnsi="Times New Roman" w:cs="Times New Roman"/>
          <w:kern w:val="0"/>
          <w:sz w:val="28"/>
          <w:szCs w:val="28"/>
          <w14:ligatures w14:val="none"/>
        </w:rPr>
        <w:t xml:space="preserve"> Процесс перемешивания в бетоносмесительной машине</w:t>
      </w:r>
    </w:p>
    <w:p w14:paraId="6ABAF17E" w14:textId="77777777" w:rsidR="00255815" w:rsidRPr="00AD6896" w:rsidRDefault="00255815" w:rsidP="00940343">
      <w:pPr>
        <w:tabs>
          <w:tab w:val="left" w:pos="709"/>
          <w:tab w:val="left" w:pos="993"/>
        </w:tabs>
        <w:spacing w:after="0" w:line="240" w:lineRule="auto"/>
        <w:jc w:val="both"/>
        <w:rPr>
          <w:rFonts w:ascii="Times New Roman" w:hAnsi="Times New Roman" w:cs="Times New Roman"/>
          <w:kern w:val="0"/>
          <w:sz w:val="28"/>
          <w:szCs w:val="28"/>
          <w14:ligatures w14:val="none"/>
        </w:rPr>
      </w:pPr>
    </w:p>
    <w:p w14:paraId="7A72DD9A" w14:textId="05C31DC1" w:rsidR="00147CAF" w:rsidRPr="00147CAF" w:rsidRDefault="00147CAF" w:rsidP="00940343">
      <w:pPr>
        <w:tabs>
          <w:tab w:val="left" w:pos="709"/>
          <w:tab w:val="left" w:pos="993"/>
        </w:tabs>
        <w:spacing w:after="0" w:line="240" w:lineRule="auto"/>
        <w:ind w:firstLine="567"/>
        <w:jc w:val="both"/>
        <w:rPr>
          <w:rFonts w:ascii="Times New Roman" w:hAnsi="Times New Roman" w:cs="Times New Roman"/>
          <w:kern w:val="0"/>
          <w:sz w:val="28"/>
          <w:szCs w:val="28"/>
          <w14:ligatures w14:val="none"/>
        </w:rPr>
      </w:pPr>
      <w:r w:rsidRPr="00147CAF">
        <w:rPr>
          <w:rFonts w:ascii="Times New Roman" w:hAnsi="Times New Roman" w:cs="Times New Roman"/>
          <w:kern w:val="0"/>
          <w:sz w:val="28"/>
          <w:szCs w:val="28"/>
          <w14:ligatures w14:val="none"/>
        </w:rPr>
        <w:t xml:space="preserve">На рисунке </w:t>
      </w:r>
      <w:r w:rsidR="00D05A11">
        <w:rPr>
          <w:rFonts w:ascii="Times New Roman" w:hAnsi="Times New Roman" w:cs="Times New Roman"/>
          <w:kern w:val="0"/>
          <w:sz w:val="28"/>
          <w:szCs w:val="28"/>
          <w14:ligatures w14:val="none"/>
        </w:rPr>
        <w:t>1</w:t>
      </w:r>
      <w:r w:rsidR="00C04392">
        <w:rPr>
          <w:rFonts w:ascii="Times New Roman" w:hAnsi="Times New Roman" w:cs="Times New Roman"/>
          <w:kern w:val="0"/>
          <w:sz w:val="28"/>
          <w:szCs w:val="28"/>
          <w14:ligatures w14:val="none"/>
        </w:rPr>
        <w:t>7</w:t>
      </w:r>
      <w:r w:rsidRPr="00147CAF">
        <w:rPr>
          <w:rFonts w:ascii="Times New Roman" w:hAnsi="Times New Roman" w:cs="Times New Roman"/>
          <w:kern w:val="0"/>
          <w:sz w:val="28"/>
          <w:szCs w:val="28"/>
          <w14:ligatures w14:val="none"/>
        </w:rPr>
        <w:t xml:space="preserve"> изображен процесс виброобработки цементных балок на вибростоле для равномерного распределения цементного теста в форме.</w:t>
      </w:r>
    </w:p>
    <w:p w14:paraId="23AC4852" w14:textId="77777777" w:rsidR="00147CAF" w:rsidRPr="00147CAF" w:rsidRDefault="00147CAF" w:rsidP="00940343">
      <w:pPr>
        <w:tabs>
          <w:tab w:val="left" w:pos="709"/>
          <w:tab w:val="left" w:pos="993"/>
        </w:tabs>
        <w:spacing w:after="0" w:line="240" w:lineRule="auto"/>
        <w:ind w:firstLine="567"/>
        <w:jc w:val="both"/>
        <w:rPr>
          <w:rFonts w:ascii="Times New Roman" w:hAnsi="Times New Roman" w:cs="Times New Roman"/>
          <w:kern w:val="0"/>
          <w:sz w:val="28"/>
          <w:szCs w:val="28"/>
          <w14:ligatures w14:val="none"/>
        </w:rPr>
      </w:pPr>
    </w:p>
    <w:p w14:paraId="235F476F" w14:textId="77777777" w:rsidR="00147CAF" w:rsidRPr="00147CAF" w:rsidRDefault="00147CAF" w:rsidP="00940343">
      <w:pPr>
        <w:tabs>
          <w:tab w:val="left" w:pos="567"/>
          <w:tab w:val="left" w:pos="993"/>
        </w:tabs>
        <w:spacing w:after="0" w:line="240" w:lineRule="auto"/>
        <w:ind w:firstLine="567"/>
        <w:jc w:val="center"/>
        <w:rPr>
          <w:rFonts w:ascii="Times New Roman" w:hAnsi="Times New Roman" w:cs="Times New Roman"/>
          <w:kern w:val="0"/>
          <w:sz w:val="28"/>
          <w:szCs w:val="28"/>
          <w14:ligatures w14:val="none"/>
        </w:rPr>
      </w:pPr>
      <w:r w:rsidRPr="00147CAF">
        <w:rPr>
          <w:rFonts w:ascii="Times New Roman" w:hAnsi="Times New Roman" w:cs="Times New Roman"/>
          <w:noProof/>
          <w:kern w:val="0"/>
          <w:sz w:val="28"/>
          <w:szCs w:val="28"/>
          <w:lang w:eastAsia="ru-RU"/>
          <w14:ligatures w14:val="none"/>
        </w:rPr>
        <w:drawing>
          <wp:inline distT="0" distB="0" distL="0" distR="0" wp14:anchorId="14EFBEB7" wp14:editId="4C7422F5">
            <wp:extent cx="1916767" cy="3123626"/>
            <wp:effectExtent l="6032"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l="29329" r="24574"/>
                    <a:stretch/>
                  </pic:blipFill>
                  <pic:spPr bwMode="auto">
                    <a:xfrm rot="5400000">
                      <a:off x="0" y="0"/>
                      <a:ext cx="1925221" cy="3137404"/>
                    </a:xfrm>
                    <a:prstGeom prst="rect">
                      <a:avLst/>
                    </a:prstGeom>
                    <a:noFill/>
                    <a:ln>
                      <a:noFill/>
                    </a:ln>
                    <a:extLst>
                      <a:ext uri="{53640926-AAD7-44D8-BBD7-CCE9431645EC}">
                        <a14:shadowObscured xmlns:a14="http://schemas.microsoft.com/office/drawing/2010/main"/>
                      </a:ext>
                    </a:extLst>
                  </pic:spPr>
                </pic:pic>
              </a:graphicData>
            </a:graphic>
          </wp:inline>
        </w:drawing>
      </w:r>
    </w:p>
    <w:p w14:paraId="19443868" w14:textId="77777777" w:rsidR="00147CAF" w:rsidRPr="00147CAF" w:rsidRDefault="00147CAF" w:rsidP="00940343">
      <w:pPr>
        <w:tabs>
          <w:tab w:val="left" w:pos="567"/>
          <w:tab w:val="left" w:pos="993"/>
        </w:tabs>
        <w:spacing w:after="0" w:line="240" w:lineRule="auto"/>
        <w:ind w:firstLine="567"/>
        <w:jc w:val="both"/>
        <w:rPr>
          <w:rFonts w:ascii="Times New Roman" w:hAnsi="Times New Roman" w:cs="Times New Roman"/>
          <w:kern w:val="0"/>
          <w:sz w:val="28"/>
          <w:szCs w:val="28"/>
          <w14:ligatures w14:val="none"/>
        </w:rPr>
      </w:pPr>
    </w:p>
    <w:p w14:paraId="6934A168" w14:textId="5E14E7E7" w:rsidR="00147CAF" w:rsidRDefault="00147CAF" w:rsidP="00940343">
      <w:pPr>
        <w:tabs>
          <w:tab w:val="left" w:pos="567"/>
          <w:tab w:val="left" w:pos="993"/>
        </w:tabs>
        <w:spacing w:after="0" w:line="240" w:lineRule="auto"/>
        <w:ind w:firstLine="567"/>
        <w:jc w:val="center"/>
        <w:rPr>
          <w:rFonts w:ascii="Times New Roman" w:hAnsi="Times New Roman" w:cs="Times New Roman"/>
          <w:kern w:val="0"/>
          <w:sz w:val="28"/>
          <w:szCs w:val="28"/>
          <w14:ligatures w14:val="none"/>
        </w:rPr>
      </w:pPr>
      <w:r w:rsidRPr="00CA4EB9">
        <w:rPr>
          <w:rFonts w:ascii="Times New Roman" w:hAnsi="Times New Roman" w:cs="Times New Roman"/>
          <w:kern w:val="0"/>
          <w:sz w:val="28"/>
          <w:szCs w:val="28"/>
          <w14:ligatures w14:val="none"/>
        </w:rPr>
        <w:t xml:space="preserve">Рисунок </w:t>
      </w:r>
      <w:r w:rsidR="00D05A11" w:rsidRPr="00CA4EB9">
        <w:rPr>
          <w:rFonts w:ascii="Times New Roman" w:hAnsi="Times New Roman" w:cs="Times New Roman"/>
          <w:kern w:val="0"/>
          <w:sz w:val="28"/>
          <w:szCs w:val="28"/>
          <w14:ligatures w14:val="none"/>
        </w:rPr>
        <w:t>1</w:t>
      </w:r>
      <w:r w:rsidR="00C04392">
        <w:rPr>
          <w:rFonts w:ascii="Times New Roman" w:hAnsi="Times New Roman" w:cs="Times New Roman"/>
          <w:kern w:val="0"/>
          <w:sz w:val="28"/>
          <w:szCs w:val="28"/>
          <w14:ligatures w14:val="none"/>
        </w:rPr>
        <w:t>7</w:t>
      </w:r>
      <w:r w:rsidR="00D05A11">
        <w:rPr>
          <w:rFonts w:ascii="Times New Roman" w:hAnsi="Times New Roman" w:cs="Times New Roman"/>
          <w:kern w:val="0"/>
          <w:sz w:val="28"/>
          <w:szCs w:val="28"/>
          <w14:ligatures w14:val="none"/>
        </w:rPr>
        <w:t xml:space="preserve"> –</w:t>
      </w:r>
      <w:r w:rsidRPr="00147CAF">
        <w:rPr>
          <w:rFonts w:ascii="Times New Roman" w:hAnsi="Times New Roman" w:cs="Times New Roman"/>
          <w:kern w:val="0"/>
          <w:sz w:val="28"/>
          <w:szCs w:val="28"/>
          <w14:ligatures w14:val="none"/>
        </w:rPr>
        <w:t xml:space="preserve"> Процесс виброобработки</w:t>
      </w:r>
      <w:r w:rsidR="00351DAB">
        <w:rPr>
          <w:rFonts w:ascii="Times New Roman" w:hAnsi="Times New Roman" w:cs="Times New Roman"/>
          <w:kern w:val="0"/>
          <w:sz w:val="28"/>
          <w:szCs w:val="28"/>
          <w14:ligatures w14:val="none"/>
        </w:rPr>
        <w:t xml:space="preserve"> образцов</w:t>
      </w:r>
      <w:r w:rsidRPr="00147CAF">
        <w:rPr>
          <w:rFonts w:ascii="Times New Roman" w:hAnsi="Times New Roman" w:cs="Times New Roman"/>
          <w:kern w:val="0"/>
          <w:sz w:val="28"/>
          <w:szCs w:val="28"/>
          <w14:ligatures w14:val="none"/>
        </w:rPr>
        <w:t xml:space="preserve"> цементных бало</w:t>
      </w:r>
      <w:r w:rsidR="00351DAB">
        <w:rPr>
          <w:rFonts w:ascii="Times New Roman" w:hAnsi="Times New Roman" w:cs="Times New Roman"/>
          <w:kern w:val="0"/>
          <w:sz w:val="28"/>
          <w:szCs w:val="28"/>
          <w14:ligatures w14:val="none"/>
        </w:rPr>
        <w:t>чек</w:t>
      </w:r>
    </w:p>
    <w:p w14:paraId="5E7E1DB7" w14:textId="77777777" w:rsidR="007563FD" w:rsidRPr="00147CAF" w:rsidRDefault="007563FD" w:rsidP="00940343">
      <w:pPr>
        <w:tabs>
          <w:tab w:val="left" w:pos="567"/>
          <w:tab w:val="left" w:pos="993"/>
        </w:tabs>
        <w:spacing w:after="0" w:line="240" w:lineRule="auto"/>
        <w:ind w:firstLine="567"/>
        <w:jc w:val="center"/>
        <w:rPr>
          <w:rFonts w:ascii="Times New Roman" w:hAnsi="Times New Roman" w:cs="Times New Roman"/>
          <w:kern w:val="0"/>
          <w:sz w:val="28"/>
          <w:szCs w:val="28"/>
          <w14:ligatures w14:val="none"/>
        </w:rPr>
      </w:pPr>
    </w:p>
    <w:p w14:paraId="41FFB77A" w14:textId="30031BC0" w:rsidR="00147CAF" w:rsidRPr="00147CAF" w:rsidRDefault="00147CAF" w:rsidP="00940343">
      <w:pPr>
        <w:tabs>
          <w:tab w:val="left" w:pos="567"/>
          <w:tab w:val="left" w:pos="993"/>
        </w:tabs>
        <w:spacing w:after="0" w:line="240" w:lineRule="auto"/>
        <w:ind w:firstLine="567"/>
        <w:jc w:val="both"/>
        <w:rPr>
          <w:rFonts w:ascii="Times New Roman" w:hAnsi="Times New Roman" w:cs="Times New Roman"/>
          <w:kern w:val="0"/>
          <w:sz w:val="28"/>
          <w:szCs w:val="28"/>
          <w14:ligatures w14:val="none"/>
        </w:rPr>
      </w:pPr>
      <w:r w:rsidRPr="00147CAF">
        <w:rPr>
          <w:rFonts w:ascii="Times New Roman" w:hAnsi="Times New Roman" w:cs="Times New Roman"/>
          <w:kern w:val="0"/>
          <w:sz w:val="28"/>
          <w:szCs w:val="28"/>
          <w14:ligatures w14:val="none"/>
        </w:rPr>
        <w:t xml:space="preserve">Далее была проведена распалубка и образцы были помещены во влажную среду. На третий день были проведены первые испытания на прочность при изгибе и на сжатие. Испытания проводились на сертифицированном оборудовании и прессах </w:t>
      </w:r>
      <w:r w:rsidR="006A5C73">
        <w:rPr>
          <w:rFonts w:ascii="Times New Roman" w:hAnsi="Times New Roman" w:cs="Times New Roman"/>
          <w:kern w:val="0"/>
          <w:sz w:val="28"/>
          <w:szCs w:val="28"/>
          <w14:ligatures w14:val="none"/>
        </w:rPr>
        <w:t xml:space="preserve">в лаборатории ТОО </w:t>
      </w:r>
      <w:r w:rsidR="006A5C73" w:rsidRPr="00033D2D">
        <w:rPr>
          <w:rFonts w:ascii="Times New Roman" w:hAnsi="Times New Roman" w:cs="Times New Roman"/>
          <w:sz w:val="28"/>
          <w:szCs w:val="28"/>
        </w:rPr>
        <w:t>«Технический контроль безопасности зданий и сооружений»</w:t>
      </w:r>
      <w:r w:rsidR="006A5C73" w:rsidRPr="00147CAF">
        <w:rPr>
          <w:rFonts w:ascii="Times New Roman" w:hAnsi="Times New Roman" w:cs="Times New Roman"/>
          <w:kern w:val="0"/>
          <w:sz w:val="28"/>
          <w:szCs w:val="28"/>
          <w14:ligatures w14:val="none"/>
        </w:rPr>
        <w:t xml:space="preserve"> </w:t>
      </w:r>
      <w:r w:rsidRPr="00CA4EB9">
        <w:rPr>
          <w:rFonts w:ascii="Times New Roman" w:hAnsi="Times New Roman" w:cs="Times New Roman"/>
          <w:kern w:val="0"/>
          <w:sz w:val="28"/>
          <w:szCs w:val="28"/>
          <w14:ligatures w14:val="none"/>
        </w:rPr>
        <w:t xml:space="preserve">(рисунок </w:t>
      </w:r>
      <w:r w:rsidR="00D05A11" w:rsidRPr="00CA4EB9">
        <w:rPr>
          <w:rFonts w:ascii="Times New Roman" w:hAnsi="Times New Roman" w:cs="Times New Roman"/>
          <w:kern w:val="0"/>
          <w:sz w:val="28"/>
          <w:szCs w:val="28"/>
          <w14:ligatures w14:val="none"/>
        </w:rPr>
        <w:t>1</w:t>
      </w:r>
      <w:r w:rsidR="00C04392">
        <w:rPr>
          <w:rFonts w:ascii="Times New Roman" w:hAnsi="Times New Roman" w:cs="Times New Roman"/>
          <w:kern w:val="0"/>
          <w:sz w:val="28"/>
          <w:szCs w:val="28"/>
          <w14:ligatures w14:val="none"/>
        </w:rPr>
        <w:t>8</w:t>
      </w:r>
      <w:r w:rsidRPr="00CA4EB9">
        <w:rPr>
          <w:rFonts w:ascii="Times New Roman" w:hAnsi="Times New Roman" w:cs="Times New Roman"/>
          <w:kern w:val="0"/>
          <w:sz w:val="28"/>
          <w:szCs w:val="28"/>
          <w14:ligatures w14:val="none"/>
        </w:rPr>
        <w:t>).</w:t>
      </w:r>
    </w:p>
    <w:p w14:paraId="0A2E924C" w14:textId="77777777" w:rsidR="00147CAF" w:rsidRPr="00147CAF" w:rsidRDefault="00147CAF" w:rsidP="00940343">
      <w:pPr>
        <w:tabs>
          <w:tab w:val="left" w:pos="567"/>
          <w:tab w:val="left" w:pos="993"/>
        </w:tabs>
        <w:spacing w:after="0" w:line="240" w:lineRule="auto"/>
        <w:ind w:firstLine="567"/>
        <w:jc w:val="both"/>
        <w:rPr>
          <w:rFonts w:ascii="Times New Roman" w:hAnsi="Times New Roman" w:cs="Times New Roman"/>
          <w:kern w:val="0"/>
          <w:sz w:val="28"/>
          <w:szCs w:val="28"/>
          <w14:ligatures w14:val="none"/>
        </w:rPr>
      </w:pPr>
    </w:p>
    <w:p w14:paraId="37AF3252" w14:textId="77777777" w:rsidR="00147CAF" w:rsidRPr="00147CAF" w:rsidRDefault="00147CAF" w:rsidP="00940343">
      <w:pPr>
        <w:tabs>
          <w:tab w:val="left" w:pos="567"/>
          <w:tab w:val="left" w:pos="993"/>
        </w:tabs>
        <w:spacing w:after="0" w:line="240" w:lineRule="auto"/>
        <w:ind w:firstLine="567"/>
        <w:jc w:val="both"/>
        <w:rPr>
          <w:rFonts w:ascii="Times New Roman" w:hAnsi="Times New Roman" w:cs="Times New Roman"/>
          <w:kern w:val="0"/>
          <w:sz w:val="28"/>
          <w:szCs w:val="28"/>
          <w14:ligatures w14:val="none"/>
        </w:rPr>
      </w:pPr>
      <w:r w:rsidRPr="00147CAF">
        <w:rPr>
          <w:rFonts w:ascii="Times New Roman" w:hAnsi="Times New Roman" w:cs="Times New Roman"/>
          <w:kern w:val="0"/>
          <w:sz w:val="28"/>
          <w:szCs w:val="28"/>
          <w14:ligatures w14:val="none"/>
        </w:rPr>
        <w:t xml:space="preserve">               </w:t>
      </w:r>
      <w:r w:rsidRPr="00147CAF">
        <w:rPr>
          <w:rFonts w:ascii="Times New Roman" w:hAnsi="Times New Roman" w:cs="Times New Roman"/>
          <w:noProof/>
          <w:kern w:val="0"/>
          <w:sz w:val="28"/>
          <w:szCs w:val="28"/>
          <w:lang w:eastAsia="ru-RU"/>
          <w14:ligatures w14:val="none"/>
        </w:rPr>
        <w:drawing>
          <wp:inline distT="0" distB="0" distL="0" distR="0" wp14:anchorId="1E6DFEDA" wp14:editId="7CD6AF9B">
            <wp:extent cx="2795505" cy="2099995"/>
            <wp:effectExtent l="4762" t="0" r="0" b="0"/>
            <wp:docPr id="261330315" name="Рисунок 26133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2823892" cy="2121320"/>
                    </a:xfrm>
                    <a:prstGeom prst="rect">
                      <a:avLst/>
                    </a:prstGeom>
                    <a:noFill/>
                    <a:ln>
                      <a:noFill/>
                    </a:ln>
                  </pic:spPr>
                </pic:pic>
              </a:graphicData>
            </a:graphic>
          </wp:inline>
        </w:drawing>
      </w:r>
      <w:r w:rsidRPr="00147CAF">
        <w:rPr>
          <w:rFonts w:ascii="Times New Roman" w:hAnsi="Times New Roman" w:cs="Times New Roman"/>
          <w:kern w:val="0"/>
          <w:sz w:val="28"/>
          <w:szCs w:val="28"/>
          <w14:ligatures w14:val="none"/>
        </w:rPr>
        <w:t xml:space="preserve">    </w:t>
      </w:r>
      <w:r w:rsidRPr="00147CAF">
        <w:rPr>
          <w:rFonts w:ascii="Times New Roman" w:hAnsi="Times New Roman" w:cs="Times New Roman"/>
          <w:noProof/>
          <w:kern w:val="0"/>
          <w:sz w:val="28"/>
          <w:szCs w:val="28"/>
          <w:lang w:eastAsia="ru-RU"/>
          <w14:ligatures w14:val="none"/>
        </w:rPr>
        <w:drawing>
          <wp:inline distT="0" distB="0" distL="0" distR="0" wp14:anchorId="531BD946" wp14:editId="6E6B37F4">
            <wp:extent cx="2782400" cy="2090149"/>
            <wp:effectExtent l="3175" t="0" r="254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2820082" cy="2118456"/>
                    </a:xfrm>
                    <a:prstGeom prst="rect">
                      <a:avLst/>
                    </a:prstGeom>
                    <a:noFill/>
                    <a:ln>
                      <a:noFill/>
                    </a:ln>
                  </pic:spPr>
                </pic:pic>
              </a:graphicData>
            </a:graphic>
          </wp:inline>
        </w:drawing>
      </w:r>
    </w:p>
    <w:p w14:paraId="572A3CEB" w14:textId="77777777" w:rsidR="00147CAF" w:rsidRPr="00147CAF" w:rsidRDefault="00147CAF" w:rsidP="00940343">
      <w:pPr>
        <w:tabs>
          <w:tab w:val="left" w:pos="567"/>
          <w:tab w:val="left" w:pos="993"/>
        </w:tabs>
        <w:spacing w:after="0" w:line="240" w:lineRule="auto"/>
        <w:ind w:firstLine="567"/>
        <w:jc w:val="both"/>
        <w:rPr>
          <w:rFonts w:ascii="Times New Roman" w:hAnsi="Times New Roman" w:cs="Times New Roman"/>
          <w:i/>
          <w:iCs/>
          <w:kern w:val="0"/>
          <w:sz w:val="28"/>
          <w:szCs w:val="28"/>
          <w14:ligatures w14:val="none"/>
        </w:rPr>
      </w:pPr>
      <w:r w:rsidRPr="00147CAF">
        <w:rPr>
          <w:rFonts w:ascii="Times New Roman" w:hAnsi="Times New Roman" w:cs="Times New Roman"/>
          <w:kern w:val="0"/>
          <w:sz w:val="28"/>
          <w:szCs w:val="28"/>
          <w14:ligatures w14:val="none"/>
        </w:rPr>
        <w:tab/>
      </w:r>
      <w:r w:rsidRPr="00147CAF">
        <w:rPr>
          <w:rFonts w:ascii="Times New Roman" w:hAnsi="Times New Roman" w:cs="Times New Roman"/>
          <w:kern w:val="0"/>
          <w:sz w:val="28"/>
          <w:szCs w:val="28"/>
          <w14:ligatures w14:val="none"/>
        </w:rPr>
        <w:tab/>
      </w:r>
      <w:r w:rsidRPr="00147CAF">
        <w:rPr>
          <w:rFonts w:ascii="Times New Roman" w:hAnsi="Times New Roman" w:cs="Times New Roman"/>
          <w:kern w:val="0"/>
          <w:sz w:val="28"/>
          <w:szCs w:val="28"/>
          <w14:ligatures w14:val="none"/>
        </w:rPr>
        <w:tab/>
      </w:r>
      <w:r w:rsidRPr="00147CAF">
        <w:rPr>
          <w:rFonts w:ascii="Times New Roman" w:hAnsi="Times New Roman" w:cs="Times New Roman"/>
          <w:kern w:val="0"/>
          <w:sz w:val="28"/>
          <w:szCs w:val="28"/>
          <w14:ligatures w14:val="none"/>
        </w:rPr>
        <w:tab/>
      </w:r>
      <w:r w:rsidRPr="00147CAF">
        <w:rPr>
          <w:rFonts w:ascii="Times New Roman" w:hAnsi="Times New Roman" w:cs="Times New Roman"/>
          <w:kern w:val="0"/>
          <w:sz w:val="28"/>
          <w:szCs w:val="28"/>
          <w14:ligatures w14:val="none"/>
        </w:rPr>
        <w:tab/>
      </w:r>
      <w:r w:rsidRPr="00147CAF">
        <w:rPr>
          <w:rFonts w:ascii="Times New Roman" w:hAnsi="Times New Roman" w:cs="Times New Roman"/>
          <w:i/>
          <w:iCs/>
          <w:kern w:val="0"/>
          <w:sz w:val="28"/>
          <w:szCs w:val="28"/>
          <w14:ligatures w14:val="none"/>
        </w:rPr>
        <w:t>а)</w:t>
      </w:r>
      <w:r w:rsidRPr="00147CAF">
        <w:rPr>
          <w:rFonts w:ascii="Times New Roman" w:hAnsi="Times New Roman" w:cs="Times New Roman"/>
          <w:i/>
          <w:iCs/>
          <w:kern w:val="0"/>
          <w:sz w:val="28"/>
          <w:szCs w:val="28"/>
          <w14:ligatures w14:val="none"/>
        </w:rPr>
        <w:tab/>
      </w:r>
      <w:r w:rsidRPr="00147CAF">
        <w:rPr>
          <w:rFonts w:ascii="Times New Roman" w:hAnsi="Times New Roman" w:cs="Times New Roman"/>
          <w:i/>
          <w:iCs/>
          <w:kern w:val="0"/>
          <w:sz w:val="28"/>
          <w:szCs w:val="28"/>
          <w14:ligatures w14:val="none"/>
        </w:rPr>
        <w:tab/>
      </w:r>
      <w:r w:rsidRPr="00147CAF">
        <w:rPr>
          <w:rFonts w:ascii="Times New Roman" w:hAnsi="Times New Roman" w:cs="Times New Roman"/>
          <w:i/>
          <w:iCs/>
          <w:kern w:val="0"/>
          <w:sz w:val="28"/>
          <w:szCs w:val="28"/>
          <w14:ligatures w14:val="none"/>
        </w:rPr>
        <w:tab/>
      </w:r>
      <w:r w:rsidRPr="00147CAF">
        <w:rPr>
          <w:rFonts w:ascii="Times New Roman" w:hAnsi="Times New Roman" w:cs="Times New Roman"/>
          <w:i/>
          <w:iCs/>
          <w:kern w:val="0"/>
          <w:sz w:val="28"/>
          <w:szCs w:val="28"/>
          <w14:ligatures w14:val="none"/>
        </w:rPr>
        <w:tab/>
      </w:r>
      <w:r w:rsidRPr="00147CAF">
        <w:rPr>
          <w:rFonts w:ascii="Times New Roman" w:hAnsi="Times New Roman" w:cs="Times New Roman"/>
          <w:i/>
          <w:iCs/>
          <w:kern w:val="0"/>
          <w:sz w:val="28"/>
          <w:szCs w:val="28"/>
          <w14:ligatures w14:val="none"/>
        </w:rPr>
        <w:tab/>
        <w:t>б)</w:t>
      </w:r>
    </w:p>
    <w:p w14:paraId="0A6FE801" w14:textId="77777777" w:rsidR="00147CAF" w:rsidRPr="00147CAF" w:rsidRDefault="00147CAF" w:rsidP="00940343">
      <w:pPr>
        <w:tabs>
          <w:tab w:val="left" w:pos="567"/>
          <w:tab w:val="left" w:pos="993"/>
        </w:tabs>
        <w:spacing w:after="0" w:line="240" w:lineRule="auto"/>
        <w:ind w:firstLine="567"/>
        <w:jc w:val="both"/>
        <w:rPr>
          <w:rFonts w:ascii="Times New Roman" w:hAnsi="Times New Roman" w:cs="Times New Roman"/>
          <w:kern w:val="0"/>
          <w:sz w:val="28"/>
          <w:szCs w:val="28"/>
          <w14:ligatures w14:val="none"/>
        </w:rPr>
      </w:pPr>
    </w:p>
    <w:p w14:paraId="02241FAC" w14:textId="45DD0F53" w:rsidR="00147CAF" w:rsidRPr="00147CAF" w:rsidRDefault="00147CAF" w:rsidP="00940343">
      <w:pPr>
        <w:tabs>
          <w:tab w:val="left" w:pos="567"/>
          <w:tab w:val="left" w:pos="993"/>
        </w:tabs>
        <w:spacing w:after="0" w:line="240" w:lineRule="auto"/>
        <w:ind w:firstLine="567"/>
        <w:jc w:val="center"/>
        <w:rPr>
          <w:rFonts w:ascii="Times New Roman" w:hAnsi="Times New Roman" w:cs="Times New Roman"/>
          <w:kern w:val="0"/>
          <w:sz w:val="28"/>
          <w:szCs w:val="28"/>
          <w14:ligatures w14:val="none"/>
        </w:rPr>
      </w:pPr>
      <w:r w:rsidRPr="00CA4EB9">
        <w:rPr>
          <w:rFonts w:ascii="Times New Roman" w:hAnsi="Times New Roman" w:cs="Times New Roman"/>
          <w:kern w:val="0"/>
          <w:sz w:val="28"/>
          <w:szCs w:val="28"/>
          <w14:ligatures w14:val="none"/>
        </w:rPr>
        <w:t xml:space="preserve">Рисунок </w:t>
      </w:r>
      <w:r w:rsidR="00D05A11" w:rsidRPr="00CA4EB9">
        <w:rPr>
          <w:rFonts w:ascii="Times New Roman" w:hAnsi="Times New Roman" w:cs="Times New Roman"/>
          <w:kern w:val="0"/>
          <w:sz w:val="28"/>
          <w:szCs w:val="28"/>
          <w14:ligatures w14:val="none"/>
        </w:rPr>
        <w:t>1</w:t>
      </w:r>
      <w:r w:rsidR="00C04392">
        <w:rPr>
          <w:rFonts w:ascii="Times New Roman" w:hAnsi="Times New Roman" w:cs="Times New Roman"/>
          <w:kern w:val="0"/>
          <w:sz w:val="28"/>
          <w:szCs w:val="28"/>
          <w14:ligatures w14:val="none"/>
        </w:rPr>
        <w:t>8</w:t>
      </w:r>
      <w:r w:rsidR="00D05A11" w:rsidRPr="00CA4EB9">
        <w:rPr>
          <w:rFonts w:ascii="Times New Roman" w:hAnsi="Times New Roman" w:cs="Times New Roman"/>
          <w:kern w:val="0"/>
          <w:sz w:val="28"/>
          <w:szCs w:val="28"/>
          <w14:ligatures w14:val="none"/>
        </w:rPr>
        <w:t xml:space="preserve"> –</w:t>
      </w:r>
      <w:r w:rsidRPr="00CA4EB9">
        <w:rPr>
          <w:rFonts w:ascii="Times New Roman" w:hAnsi="Times New Roman" w:cs="Times New Roman"/>
          <w:kern w:val="0"/>
          <w:sz w:val="28"/>
          <w:szCs w:val="28"/>
          <w14:ligatures w14:val="none"/>
        </w:rPr>
        <w:t xml:space="preserve"> Сертифицированное оборудование для определения прочности при изгибе и сжатии </w:t>
      </w:r>
      <w:r w:rsidRPr="00CA4EB9">
        <w:rPr>
          <w:rFonts w:ascii="Times New Roman" w:hAnsi="Times New Roman" w:cs="Times New Roman"/>
          <w:i/>
          <w:iCs/>
          <w:kern w:val="0"/>
          <w:sz w:val="28"/>
          <w:szCs w:val="28"/>
          <w14:ligatures w14:val="none"/>
        </w:rPr>
        <w:t>а)</w:t>
      </w:r>
      <w:r w:rsidRPr="00CA4EB9">
        <w:rPr>
          <w:rFonts w:ascii="Times New Roman" w:hAnsi="Times New Roman" w:cs="Times New Roman"/>
          <w:kern w:val="0"/>
          <w:sz w:val="28"/>
          <w:szCs w:val="28"/>
          <w14:ligatures w14:val="none"/>
        </w:rPr>
        <w:t xml:space="preserve"> – Машина для статических испытаний материалов МИИ-100, </w:t>
      </w:r>
      <w:r w:rsidRPr="00CA4EB9">
        <w:rPr>
          <w:rFonts w:ascii="Times New Roman" w:hAnsi="Times New Roman" w:cs="Times New Roman"/>
          <w:i/>
          <w:iCs/>
          <w:kern w:val="0"/>
          <w:sz w:val="28"/>
          <w:szCs w:val="28"/>
          <w14:ligatures w14:val="none"/>
        </w:rPr>
        <w:t>б)</w:t>
      </w:r>
      <w:r w:rsidRPr="00CA4EB9">
        <w:rPr>
          <w:rFonts w:ascii="Times New Roman" w:hAnsi="Times New Roman" w:cs="Times New Roman"/>
          <w:kern w:val="0"/>
          <w:sz w:val="28"/>
          <w:szCs w:val="28"/>
          <w14:ligatures w14:val="none"/>
        </w:rPr>
        <w:t xml:space="preserve"> – Пресс гидравлический ПГИ-500)</w:t>
      </w:r>
    </w:p>
    <w:p w14:paraId="3EDFAA87" w14:textId="77777777" w:rsidR="00147CAF" w:rsidRPr="00147CAF" w:rsidRDefault="00147CAF" w:rsidP="00940343">
      <w:pPr>
        <w:tabs>
          <w:tab w:val="left" w:pos="567"/>
          <w:tab w:val="left" w:pos="993"/>
        </w:tabs>
        <w:spacing w:after="0" w:line="240" w:lineRule="auto"/>
        <w:ind w:firstLine="567"/>
        <w:jc w:val="center"/>
        <w:rPr>
          <w:rFonts w:ascii="Times New Roman" w:hAnsi="Times New Roman" w:cs="Times New Roman"/>
          <w:kern w:val="0"/>
          <w:sz w:val="28"/>
          <w:szCs w:val="28"/>
          <w14:ligatures w14:val="none"/>
        </w:rPr>
      </w:pPr>
    </w:p>
    <w:p w14:paraId="259DDADC" w14:textId="37356C2B" w:rsidR="00147CAF" w:rsidRDefault="00147CAF" w:rsidP="00940343">
      <w:pPr>
        <w:tabs>
          <w:tab w:val="left" w:pos="567"/>
          <w:tab w:val="left" w:pos="993"/>
        </w:tabs>
        <w:spacing w:after="0" w:line="240" w:lineRule="auto"/>
        <w:ind w:firstLine="567"/>
        <w:jc w:val="both"/>
        <w:rPr>
          <w:rFonts w:ascii="Times New Roman" w:hAnsi="Times New Roman" w:cs="Times New Roman"/>
          <w:kern w:val="0"/>
          <w:sz w:val="28"/>
          <w:szCs w:val="28"/>
          <w14:ligatures w14:val="none"/>
        </w:rPr>
      </w:pPr>
      <w:r w:rsidRPr="001619CD">
        <w:rPr>
          <w:rFonts w:ascii="Times New Roman" w:hAnsi="Times New Roman" w:cs="Times New Roman"/>
          <w:kern w:val="0"/>
          <w:sz w:val="28"/>
          <w:szCs w:val="28"/>
          <w14:ligatures w14:val="none"/>
        </w:rPr>
        <w:t xml:space="preserve">В таблице </w:t>
      </w:r>
      <w:r w:rsidR="00D05A11" w:rsidRPr="001619CD">
        <w:rPr>
          <w:rFonts w:ascii="Times New Roman" w:hAnsi="Times New Roman" w:cs="Times New Roman"/>
          <w:kern w:val="0"/>
          <w:sz w:val="28"/>
          <w:szCs w:val="28"/>
          <w14:ligatures w14:val="none"/>
        </w:rPr>
        <w:t>1</w:t>
      </w:r>
      <w:r w:rsidR="001619CD" w:rsidRPr="001619CD">
        <w:rPr>
          <w:rFonts w:ascii="Times New Roman" w:hAnsi="Times New Roman" w:cs="Times New Roman"/>
          <w:kern w:val="0"/>
          <w:sz w:val="28"/>
          <w:szCs w:val="28"/>
          <w14:ligatures w14:val="none"/>
        </w:rPr>
        <w:t>4</w:t>
      </w:r>
      <w:r w:rsidRPr="00147CAF">
        <w:rPr>
          <w:rFonts w:ascii="Times New Roman" w:hAnsi="Times New Roman" w:cs="Times New Roman"/>
          <w:kern w:val="0"/>
          <w:sz w:val="28"/>
          <w:szCs w:val="28"/>
          <w14:ligatures w14:val="none"/>
        </w:rPr>
        <w:t xml:space="preserve"> представлены результаты испытаний на 3 и 28 сутки с добавлением метакаолина 5% и без добавки.</w:t>
      </w:r>
    </w:p>
    <w:p w14:paraId="56A04D83" w14:textId="77777777" w:rsidR="001619CD" w:rsidRDefault="001619CD" w:rsidP="00940343">
      <w:pPr>
        <w:spacing w:after="0" w:line="240" w:lineRule="auto"/>
        <w:rPr>
          <w:rFonts w:ascii="Times New Roman" w:hAnsi="Times New Roman" w:cs="Times New Roman"/>
          <w:kern w:val="0"/>
          <w:sz w:val="28"/>
          <w:szCs w:val="28"/>
          <w14:ligatures w14:val="none"/>
        </w:rPr>
      </w:pPr>
    </w:p>
    <w:p w14:paraId="2F62E740" w14:textId="004E4B02" w:rsidR="001619CD" w:rsidRDefault="007563FD" w:rsidP="00940343">
      <w:pPr>
        <w:spacing w:after="0" w:line="240" w:lineRule="auto"/>
        <w:rPr>
          <w:rFonts w:ascii="Times New Roman" w:hAnsi="Times New Roman" w:cs="Times New Roman"/>
          <w:kern w:val="0"/>
          <w:sz w:val="28"/>
          <w:szCs w:val="28"/>
          <w14:ligatures w14:val="none"/>
        </w:rPr>
      </w:pPr>
      <w:r w:rsidRPr="00147CAF">
        <w:rPr>
          <w:rFonts w:ascii="Times New Roman" w:hAnsi="Times New Roman" w:cs="Times New Roman"/>
          <w:kern w:val="0"/>
          <w:sz w:val="28"/>
          <w:szCs w:val="28"/>
          <w14:ligatures w14:val="none"/>
        </w:rPr>
        <w:t xml:space="preserve">Таблица </w:t>
      </w:r>
      <w:r>
        <w:rPr>
          <w:rFonts w:ascii="Times New Roman" w:hAnsi="Times New Roman" w:cs="Times New Roman"/>
          <w:kern w:val="0"/>
          <w:sz w:val="28"/>
          <w:szCs w:val="28"/>
          <w14:ligatures w14:val="none"/>
        </w:rPr>
        <w:t>1</w:t>
      </w:r>
      <w:r w:rsidR="001619CD">
        <w:rPr>
          <w:rFonts w:ascii="Times New Roman" w:hAnsi="Times New Roman" w:cs="Times New Roman"/>
          <w:kern w:val="0"/>
          <w:sz w:val="28"/>
          <w:szCs w:val="28"/>
          <w14:ligatures w14:val="none"/>
        </w:rPr>
        <w:t>4</w:t>
      </w:r>
    </w:p>
    <w:p w14:paraId="1F9FC921" w14:textId="75649988" w:rsidR="007563FD" w:rsidRPr="00D05A11" w:rsidRDefault="007563FD" w:rsidP="00940343">
      <w:pPr>
        <w:spacing w:after="0" w:line="240" w:lineRule="auto"/>
        <w:ind w:firstLine="426"/>
        <w:rPr>
          <w:rFonts w:ascii="Times New Roman" w:hAnsi="Times New Roman" w:cs="Times New Roman"/>
          <w:kern w:val="0"/>
          <w:sz w:val="28"/>
          <w:szCs w:val="28"/>
          <w14:ligatures w14:val="none"/>
        </w:rPr>
      </w:pPr>
      <w:r w:rsidRPr="00147CAF">
        <w:rPr>
          <w:rFonts w:ascii="Times New Roman" w:hAnsi="Times New Roman" w:cs="Times New Roman"/>
          <w:kern w:val="0"/>
          <w:sz w:val="28"/>
          <w:szCs w:val="28"/>
          <w14:ligatures w14:val="none"/>
        </w:rPr>
        <w:t>Результаты проведенных испытаний на прочности при изгибе и сжатии</w:t>
      </w:r>
    </w:p>
    <w:p w14:paraId="33E1DDEC" w14:textId="77777777" w:rsidR="00147CAF" w:rsidRPr="00147CAF" w:rsidRDefault="00147CAF" w:rsidP="00940343">
      <w:pPr>
        <w:tabs>
          <w:tab w:val="left" w:pos="567"/>
          <w:tab w:val="left" w:pos="993"/>
        </w:tabs>
        <w:spacing w:after="0" w:line="240" w:lineRule="auto"/>
        <w:ind w:firstLine="567"/>
        <w:jc w:val="both"/>
        <w:rPr>
          <w:rFonts w:ascii="Times New Roman" w:hAnsi="Times New Roman" w:cs="Times New Roman"/>
          <w:kern w:val="0"/>
          <w:sz w:val="28"/>
          <w:szCs w:val="28"/>
          <w14:ligatures w14:val="none"/>
        </w:rPr>
      </w:pPr>
    </w:p>
    <w:tbl>
      <w:tblPr>
        <w:tblStyle w:val="12"/>
        <w:tblW w:w="0" w:type="auto"/>
        <w:jc w:val="center"/>
        <w:tblLook w:val="04A0" w:firstRow="1" w:lastRow="0" w:firstColumn="1" w:lastColumn="0" w:noHBand="0" w:noVBand="1"/>
      </w:tblPr>
      <w:tblGrid>
        <w:gridCol w:w="3114"/>
        <w:gridCol w:w="1463"/>
        <w:gridCol w:w="1623"/>
        <w:gridCol w:w="1719"/>
        <w:gridCol w:w="1426"/>
      </w:tblGrid>
      <w:tr w:rsidR="00147CAF" w:rsidRPr="00147CAF" w14:paraId="28B67003" w14:textId="77777777" w:rsidTr="00EE1215">
        <w:trPr>
          <w:trHeight w:val="569"/>
          <w:jc w:val="center"/>
        </w:trPr>
        <w:tc>
          <w:tcPr>
            <w:tcW w:w="3114" w:type="dxa"/>
            <w:tcBorders>
              <w:bottom w:val="nil"/>
            </w:tcBorders>
          </w:tcPr>
          <w:p w14:paraId="7B0B82D1" w14:textId="77777777" w:rsidR="00147CAF" w:rsidRPr="00147CAF" w:rsidRDefault="00147CAF" w:rsidP="00940343">
            <w:pPr>
              <w:rPr>
                <w:rFonts w:ascii="Times New Roman" w:hAnsi="Times New Roman" w:cs="Times New Roman"/>
                <w:sz w:val="28"/>
                <w:szCs w:val="28"/>
              </w:rPr>
            </w:pPr>
            <w:r w:rsidRPr="00147CAF">
              <w:rPr>
                <w:rFonts w:ascii="Times New Roman" w:hAnsi="Times New Roman" w:cs="Times New Roman"/>
                <w:sz w:val="28"/>
                <w:szCs w:val="28"/>
              </w:rPr>
              <w:br w:type="page"/>
              <w:t>Обозначение вида цемента</w:t>
            </w:r>
          </w:p>
        </w:tc>
        <w:tc>
          <w:tcPr>
            <w:tcW w:w="6231" w:type="dxa"/>
            <w:gridSpan w:val="4"/>
          </w:tcPr>
          <w:p w14:paraId="03A69533" w14:textId="77777777" w:rsidR="00147CAF" w:rsidRPr="00147CAF" w:rsidRDefault="00147CAF" w:rsidP="00940343">
            <w:pPr>
              <w:spacing w:after="160"/>
              <w:jc w:val="center"/>
              <w:rPr>
                <w:rFonts w:ascii="Times New Roman" w:hAnsi="Times New Roman" w:cs="Times New Roman"/>
                <w:sz w:val="28"/>
                <w:szCs w:val="28"/>
              </w:rPr>
            </w:pPr>
            <w:r w:rsidRPr="00147CAF">
              <w:rPr>
                <w:rFonts w:ascii="Times New Roman" w:hAnsi="Times New Roman" w:cs="Times New Roman"/>
                <w:sz w:val="28"/>
                <w:szCs w:val="28"/>
              </w:rPr>
              <w:t>Предел прочности, МПа (кгс/см</w:t>
            </w:r>
            <w:r w:rsidRPr="00147CAF">
              <w:rPr>
                <w:rFonts w:ascii="Times New Roman" w:hAnsi="Times New Roman" w:cs="Times New Roman"/>
                <w:sz w:val="28"/>
                <w:szCs w:val="28"/>
                <w:vertAlign w:val="superscript"/>
              </w:rPr>
              <w:t>2</w:t>
            </w:r>
            <w:r w:rsidRPr="00147CAF">
              <w:rPr>
                <w:rFonts w:ascii="Times New Roman" w:hAnsi="Times New Roman" w:cs="Times New Roman"/>
                <w:sz w:val="28"/>
                <w:szCs w:val="28"/>
              </w:rPr>
              <w:t>)</w:t>
            </w:r>
          </w:p>
        </w:tc>
      </w:tr>
      <w:tr w:rsidR="00147CAF" w:rsidRPr="00147CAF" w14:paraId="653A6B1A" w14:textId="77777777" w:rsidTr="00990898">
        <w:trPr>
          <w:jc w:val="center"/>
        </w:trPr>
        <w:tc>
          <w:tcPr>
            <w:tcW w:w="3114" w:type="dxa"/>
            <w:tcBorders>
              <w:top w:val="nil"/>
              <w:bottom w:val="nil"/>
            </w:tcBorders>
          </w:tcPr>
          <w:p w14:paraId="79F3FC8D" w14:textId="77777777" w:rsidR="00147CAF" w:rsidRPr="00147CAF" w:rsidRDefault="00147CAF" w:rsidP="00940343">
            <w:pPr>
              <w:spacing w:after="160"/>
              <w:rPr>
                <w:rFonts w:ascii="Times New Roman" w:hAnsi="Times New Roman" w:cs="Times New Roman"/>
                <w:sz w:val="28"/>
                <w:szCs w:val="28"/>
              </w:rPr>
            </w:pPr>
          </w:p>
        </w:tc>
        <w:tc>
          <w:tcPr>
            <w:tcW w:w="3086" w:type="dxa"/>
            <w:gridSpan w:val="2"/>
            <w:tcBorders>
              <w:top w:val="nil"/>
            </w:tcBorders>
          </w:tcPr>
          <w:p w14:paraId="202CA8C8" w14:textId="77777777" w:rsidR="00147CAF" w:rsidRPr="00147CAF" w:rsidRDefault="00147CAF" w:rsidP="00940343">
            <w:pPr>
              <w:rPr>
                <w:rFonts w:ascii="Times New Roman" w:hAnsi="Times New Roman" w:cs="Times New Roman"/>
                <w:sz w:val="28"/>
                <w:szCs w:val="28"/>
              </w:rPr>
            </w:pPr>
            <w:r w:rsidRPr="00147CAF">
              <w:rPr>
                <w:rFonts w:ascii="Times New Roman" w:hAnsi="Times New Roman" w:cs="Times New Roman"/>
                <w:sz w:val="28"/>
                <w:szCs w:val="28"/>
              </w:rPr>
              <w:t>При изгибе в возрасте, сут.</w:t>
            </w:r>
          </w:p>
        </w:tc>
        <w:tc>
          <w:tcPr>
            <w:tcW w:w="3145" w:type="dxa"/>
            <w:gridSpan w:val="2"/>
          </w:tcPr>
          <w:p w14:paraId="6C53C85C" w14:textId="77777777" w:rsidR="00147CAF" w:rsidRPr="00147CAF" w:rsidRDefault="00147CAF" w:rsidP="00940343">
            <w:pPr>
              <w:rPr>
                <w:rFonts w:ascii="Times New Roman" w:hAnsi="Times New Roman" w:cs="Times New Roman"/>
                <w:sz w:val="28"/>
                <w:szCs w:val="28"/>
              </w:rPr>
            </w:pPr>
            <w:r w:rsidRPr="00147CAF">
              <w:rPr>
                <w:rFonts w:ascii="Times New Roman" w:hAnsi="Times New Roman" w:cs="Times New Roman"/>
                <w:sz w:val="28"/>
                <w:szCs w:val="28"/>
              </w:rPr>
              <w:t>При сжатии в возрасте, сут.</w:t>
            </w:r>
          </w:p>
        </w:tc>
      </w:tr>
      <w:tr w:rsidR="00147CAF" w:rsidRPr="00147CAF" w14:paraId="3EECDEEF" w14:textId="77777777" w:rsidTr="00990898">
        <w:trPr>
          <w:jc w:val="center"/>
        </w:trPr>
        <w:tc>
          <w:tcPr>
            <w:tcW w:w="3114" w:type="dxa"/>
            <w:tcBorders>
              <w:top w:val="nil"/>
            </w:tcBorders>
          </w:tcPr>
          <w:p w14:paraId="0D2BC40D" w14:textId="77777777" w:rsidR="00147CAF" w:rsidRPr="00147CAF" w:rsidRDefault="00147CAF" w:rsidP="00940343">
            <w:pPr>
              <w:rPr>
                <w:rFonts w:ascii="Times New Roman" w:hAnsi="Times New Roman" w:cs="Times New Roman"/>
                <w:sz w:val="28"/>
                <w:szCs w:val="28"/>
              </w:rPr>
            </w:pPr>
          </w:p>
        </w:tc>
        <w:tc>
          <w:tcPr>
            <w:tcW w:w="1463" w:type="dxa"/>
            <w:tcBorders>
              <w:top w:val="nil"/>
            </w:tcBorders>
          </w:tcPr>
          <w:p w14:paraId="630CE702" w14:textId="77777777" w:rsidR="00147CAF" w:rsidRPr="006A5C73" w:rsidRDefault="00147CAF" w:rsidP="00940343">
            <w:pPr>
              <w:jc w:val="center"/>
              <w:rPr>
                <w:rFonts w:ascii="Times New Roman" w:hAnsi="Times New Roman" w:cs="Times New Roman"/>
                <w:bCs/>
                <w:sz w:val="28"/>
                <w:szCs w:val="28"/>
              </w:rPr>
            </w:pPr>
            <w:r w:rsidRPr="006A5C73">
              <w:rPr>
                <w:rFonts w:ascii="Times New Roman" w:hAnsi="Times New Roman" w:cs="Times New Roman"/>
                <w:bCs/>
                <w:sz w:val="28"/>
                <w:szCs w:val="28"/>
              </w:rPr>
              <w:t>3</w:t>
            </w:r>
          </w:p>
        </w:tc>
        <w:tc>
          <w:tcPr>
            <w:tcW w:w="1623" w:type="dxa"/>
            <w:tcBorders>
              <w:top w:val="nil"/>
            </w:tcBorders>
          </w:tcPr>
          <w:p w14:paraId="01073217" w14:textId="77777777" w:rsidR="00147CAF" w:rsidRPr="006A5C73" w:rsidRDefault="00147CAF" w:rsidP="00940343">
            <w:pPr>
              <w:jc w:val="center"/>
              <w:rPr>
                <w:rFonts w:ascii="Times New Roman" w:hAnsi="Times New Roman" w:cs="Times New Roman"/>
                <w:bCs/>
                <w:sz w:val="28"/>
                <w:szCs w:val="28"/>
              </w:rPr>
            </w:pPr>
            <w:r w:rsidRPr="006A5C73">
              <w:rPr>
                <w:rFonts w:ascii="Times New Roman" w:hAnsi="Times New Roman" w:cs="Times New Roman"/>
                <w:bCs/>
                <w:sz w:val="28"/>
                <w:szCs w:val="28"/>
              </w:rPr>
              <w:t>28</w:t>
            </w:r>
          </w:p>
        </w:tc>
        <w:tc>
          <w:tcPr>
            <w:tcW w:w="1719" w:type="dxa"/>
          </w:tcPr>
          <w:p w14:paraId="0C194139" w14:textId="77777777" w:rsidR="00147CAF" w:rsidRPr="006A5C73" w:rsidRDefault="00147CAF" w:rsidP="00940343">
            <w:pPr>
              <w:jc w:val="center"/>
              <w:rPr>
                <w:rFonts w:ascii="Times New Roman" w:hAnsi="Times New Roman" w:cs="Times New Roman"/>
                <w:bCs/>
                <w:sz w:val="28"/>
                <w:szCs w:val="28"/>
              </w:rPr>
            </w:pPr>
            <w:r w:rsidRPr="006A5C73">
              <w:rPr>
                <w:rFonts w:ascii="Times New Roman" w:hAnsi="Times New Roman" w:cs="Times New Roman"/>
                <w:bCs/>
                <w:sz w:val="28"/>
                <w:szCs w:val="28"/>
              </w:rPr>
              <w:t>3</w:t>
            </w:r>
          </w:p>
        </w:tc>
        <w:tc>
          <w:tcPr>
            <w:tcW w:w="1426" w:type="dxa"/>
          </w:tcPr>
          <w:p w14:paraId="3FE7E945" w14:textId="77777777" w:rsidR="00147CAF" w:rsidRPr="006A5C73" w:rsidRDefault="00147CAF" w:rsidP="00940343">
            <w:pPr>
              <w:jc w:val="center"/>
              <w:rPr>
                <w:rFonts w:ascii="Times New Roman" w:hAnsi="Times New Roman" w:cs="Times New Roman"/>
                <w:bCs/>
                <w:sz w:val="28"/>
                <w:szCs w:val="28"/>
              </w:rPr>
            </w:pPr>
            <w:r w:rsidRPr="006A5C73">
              <w:rPr>
                <w:rFonts w:ascii="Times New Roman" w:hAnsi="Times New Roman" w:cs="Times New Roman"/>
                <w:bCs/>
                <w:sz w:val="28"/>
                <w:szCs w:val="28"/>
              </w:rPr>
              <w:t>28</w:t>
            </w:r>
          </w:p>
        </w:tc>
      </w:tr>
      <w:tr w:rsidR="00147CAF" w:rsidRPr="00147CAF" w14:paraId="0B59BD10" w14:textId="77777777" w:rsidTr="00990898">
        <w:trPr>
          <w:jc w:val="center"/>
        </w:trPr>
        <w:tc>
          <w:tcPr>
            <w:tcW w:w="3114" w:type="dxa"/>
          </w:tcPr>
          <w:p w14:paraId="20315756" w14:textId="77777777" w:rsidR="00147CAF" w:rsidRPr="00147CAF" w:rsidRDefault="00147CAF" w:rsidP="00940343">
            <w:pPr>
              <w:rPr>
                <w:rFonts w:ascii="Times New Roman" w:hAnsi="Times New Roman" w:cs="Times New Roman"/>
                <w:sz w:val="28"/>
                <w:szCs w:val="28"/>
              </w:rPr>
            </w:pPr>
            <w:r w:rsidRPr="00147CAF">
              <w:rPr>
                <w:rFonts w:ascii="Times New Roman" w:hAnsi="Times New Roman" w:cs="Times New Roman"/>
                <w:sz w:val="28"/>
                <w:szCs w:val="28"/>
              </w:rPr>
              <w:t>ПЦ400Д20</w:t>
            </w:r>
          </w:p>
        </w:tc>
        <w:tc>
          <w:tcPr>
            <w:tcW w:w="1463" w:type="dxa"/>
          </w:tcPr>
          <w:p w14:paraId="1FF02FEC" w14:textId="77777777" w:rsidR="00147CAF" w:rsidRPr="00147CAF" w:rsidRDefault="00147CAF" w:rsidP="00940343">
            <w:pPr>
              <w:rPr>
                <w:rFonts w:ascii="Times New Roman" w:hAnsi="Times New Roman" w:cs="Times New Roman"/>
                <w:sz w:val="28"/>
                <w:szCs w:val="28"/>
              </w:rPr>
            </w:pPr>
            <w:r w:rsidRPr="00147CAF">
              <w:rPr>
                <w:rFonts w:ascii="Times New Roman" w:hAnsi="Times New Roman" w:cs="Times New Roman"/>
                <w:sz w:val="28"/>
                <w:szCs w:val="28"/>
              </w:rPr>
              <w:t xml:space="preserve">56,0 </w:t>
            </w:r>
          </w:p>
        </w:tc>
        <w:tc>
          <w:tcPr>
            <w:tcW w:w="1623" w:type="dxa"/>
          </w:tcPr>
          <w:p w14:paraId="5C6B349E" w14:textId="77777777" w:rsidR="00147CAF" w:rsidRPr="00147CAF" w:rsidRDefault="00147CAF" w:rsidP="00940343">
            <w:pPr>
              <w:rPr>
                <w:rFonts w:ascii="Times New Roman" w:hAnsi="Times New Roman" w:cs="Times New Roman"/>
                <w:sz w:val="28"/>
                <w:szCs w:val="28"/>
              </w:rPr>
            </w:pPr>
            <w:r w:rsidRPr="00147CAF">
              <w:rPr>
                <w:rFonts w:ascii="Times New Roman" w:hAnsi="Times New Roman" w:cs="Times New Roman"/>
                <w:sz w:val="28"/>
                <w:szCs w:val="28"/>
              </w:rPr>
              <w:t>120</w:t>
            </w:r>
          </w:p>
        </w:tc>
        <w:tc>
          <w:tcPr>
            <w:tcW w:w="1719" w:type="dxa"/>
          </w:tcPr>
          <w:p w14:paraId="17CE80F8" w14:textId="77777777" w:rsidR="00147CAF" w:rsidRPr="00147CAF" w:rsidRDefault="00147CAF" w:rsidP="00940343">
            <w:pPr>
              <w:rPr>
                <w:rFonts w:ascii="Times New Roman" w:hAnsi="Times New Roman" w:cs="Times New Roman"/>
                <w:sz w:val="28"/>
                <w:szCs w:val="28"/>
              </w:rPr>
            </w:pPr>
            <w:r w:rsidRPr="00147CAF">
              <w:rPr>
                <w:rFonts w:ascii="Times New Roman" w:hAnsi="Times New Roman" w:cs="Times New Roman"/>
                <w:sz w:val="28"/>
                <w:szCs w:val="28"/>
              </w:rPr>
              <w:t>204,2</w:t>
            </w:r>
          </w:p>
        </w:tc>
        <w:tc>
          <w:tcPr>
            <w:tcW w:w="1426" w:type="dxa"/>
          </w:tcPr>
          <w:p w14:paraId="68366F53" w14:textId="77777777" w:rsidR="00147CAF" w:rsidRPr="00147CAF" w:rsidRDefault="00147CAF" w:rsidP="00940343">
            <w:pPr>
              <w:rPr>
                <w:rFonts w:ascii="Times New Roman" w:hAnsi="Times New Roman" w:cs="Times New Roman"/>
                <w:sz w:val="28"/>
                <w:szCs w:val="28"/>
              </w:rPr>
            </w:pPr>
            <w:r w:rsidRPr="00147CAF">
              <w:rPr>
                <w:rFonts w:ascii="Times New Roman" w:hAnsi="Times New Roman" w:cs="Times New Roman"/>
                <w:sz w:val="28"/>
                <w:szCs w:val="28"/>
              </w:rPr>
              <w:t>410,2</w:t>
            </w:r>
          </w:p>
        </w:tc>
      </w:tr>
      <w:tr w:rsidR="00147CAF" w:rsidRPr="00147CAF" w14:paraId="55C8FF4F" w14:textId="77777777" w:rsidTr="00990898">
        <w:trPr>
          <w:jc w:val="center"/>
        </w:trPr>
        <w:tc>
          <w:tcPr>
            <w:tcW w:w="3114" w:type="dxa"/>
          </w:tcPr>
          <w:p w14:paraId="0CB6D699" w14:textId="77777777" w:rsidR="00147CAF" w:rsidRPr="00147CAF" w:rsidRDefault="00147CAF" w:rsidP="00940343">
            <w:pPr>
              <w:jc w:val="both"/>
              <w:rPr>
                <w:rFonts w:ascii="Times New Roman" w:hAnsi="Times New Roman" w:cs="Times New Roman"/>
                <w:sz w:val="28"/>
                <w:szCs w:val="28"/>
              </w:rPr>
            </w:pPr>
            <w:r w:rsidRPr="00147CAF">
              <w:rPr>
                <w:rFonts w:ascii="Times New Roman" w:hAnsi="Times New Roman" w:cs="Times New Roman"/>
                <w:sz w:val="28"/>
                <w:szCs w:val="28"/>
              </w:rPr>
              <w:t>ПЦ400Д20+5%добавка</w:t>
            </w:r>
          </w:p>
        </w:tc>
        <w:tc>
          <w:tcPr>
            <w:tcW w:w="1463" w:type="dxa"/>
          </w:tcPr>
          <w:p w14:paraId="5D535F82" w14:textId="77777777" w:rsidR="00147CAF" w:rsidRPr="00147CAF" w:rsidRDefault="00147CAF" w:rsidP="00940343">
            <w:pPr>
              <w:rPr>
                <w:rFonts w:ascii="Times New Roman" w:hAnsi="Times New Roman" w:cs="Times New Roman"/>
                <w:sz w:val="28"/>
                <w:szCs w:val="28"/>
              </w:rPr>
            </w:pPr>
            <w:r w:rsidRPr="00147CAF">
              <w:rPr>
                <w:rFonts w:ascii="Times New Roman" w:hAnsi="Times New Roman" w:cs="Times New Roman"/>
                <w:sz w:val="28"/>
                <w:szCs w:val="28"/>
              </w:rPr>
              <w:t>67,2</w:t>
            </w:r>
          </w:p>
        </w:tc>
        <w:tc>
          <w:tcPr>
            <w:tcW w:w="1623" w:type="dxa"/>
          </w:tcPr>
          <w:p w14:paraId="6283D358" w14:textId="77777777" w:rsidR="00147CAF" w:rsidRPr="00147CAF" w:rsidRDefault="00147CAF" w:rsidP="00940343">
            <w:pPr>
              <w:rPr>
                <w:rFonts w:ascii="Times New Roman" w:hAnsi="Times New Roman" w:cs="Times New Roman"/>
                <w:sz w:val="28"/>
                <w:szCs w:val="28"/>
              </w:rPr>
            </w:pPr>
            <w:r w:rsidRPr="00147CAF">
              <w:rPr>
                <w:rFonts w:ascii="Times New Roman" w:hAnsi="Times New Roman" w:cs="Times New Roman"/>
                <w:sz w:val="28"/>
                <w:szCs w:val="28"/>
              </w:rPr>
              <w:t>122</w:t>
            </w:r>
          </w:p>
        </w:tc>
        <w:tc>
          <w:tcPr>
            <w:tcW w:w="1719" w:type="dxa"/>
          </w:tcPr>
          <w:p w14:paraId="764FBDFE" w14:textId="77777777" w:rsidR="00147CAF" w:rsidRPr="00147CAF" w:rsidRDefault="00147CAF" w:rsidP="00940343">
            <w:pPr>
              <w:rPr>
                <w:rFonts w:ascii="Times New Roman" w:hAnsi="Times New Roman" w:cs="Times New Roman"/>
                <w:sz w:val="28"/>
                <w:szCs w:val="28"/>
              </w:rPr>
            </w:pPr>
            <w:r w:rsidRPr="00147CAF">
              <w:rPr>
                <w:rFonts w:ascii="Times New Roman" w:hAnsi="Times New Roman" w:cs="Times New Roman"/>
                <w:sz w:val="28"/>
                <w:szCs w:val="28"/>
              </w:rPr>
              <w:t>233,9</w:t>
            </w:r>
          </w:p>
        </w:tc>
        <w:tc>
          <w:tcPr>
            <w:tcW w:w="1426" w:type="dxa"/>
          </w:tcPr>
          <w:p w14:paraId="6C38B01B" w14:textId="77777777" w:rsidR="00147CAF" w:rsidRPr="00147CAF" w:rsidRDefault="00147CAF" w:rsidP="00940343">
            <w:pPr>
              <w:rPr>
                <w:rFonts w:ascii="Times New Roman" w:hAnsi="Times New Roman" w:cs="Times New Roman"/>
                <w:sz w:val="28"/>
                <w:szCs w:val="28"/>
              </w:rPr>
            </w:pPr>
            <w:r w:rsidRPr="00147CAF">
              <w:rPr>
                <w:rFonts w:ascii="Times New Roman" w:hAnsi="Times New Roman" w:cs="Times New Roman"/>
                <w:sz w:val="28"/>
                <w:szCs w:val="28"/>
              </w:rPr>
              <w:t>502,0</w:t>
            </w:r>
          </w:p>
        </w:tc>
      </w:tr>
      <w:tr w:rsidR="00EE1215" w:rsidRPr="00147CAF" w14:paraId="6CB14AC4" w14:textId="77777777" w:rsidTr="00990898">
        <w:trPr>
          <w:jc w:val="center"/>
        </w:trPr>
        <w:tc>
          <w:tcPr>
            <w:tcW w:w="3114" w:type="dxa"/>
          </w:tcPr>
          <w:p w14:paraId="75DBFAD9" w14:textId="337D697F" w:rsidR="00EE1215" w:rsidRPr="00147CAF" w:rsidRDefault="00EE1215" w:rsidP="00940343">
            <w:pPr>
              <w:jc w:val="both"/>
              <w:rPr>
                <w:rFonts w:ascii="Times New Roman" w:hAnsi="Times New Roman" w:cs="Times New Roman"/>
                <w:sz w:val="28"/>
                <w:szCs w:val="28"/>
              </w:rPr>
            </w:pPr>
            <w:r w:rsidRPr="00147CAF">
              <w:rPr>
                <w:rFonts w:ascii="Times New Roman" w:hAnsi="Times New Roman" w:cs="Times New Roman"/>
                <w:sz w:val="28"/>
                <w:szCs w:val="28"/>
              </w:rPr>
              <w:t>ПЦ400Д20+10%</w:t>
            </w:r>
          </w:p>
        </w:tc>
        <w:tc>
          <w:tcPr>
            <w:tcW w:w="1463" w:type="dxa"/>
          </w:tcPr>
          <w:p w14:paraId="13333AB7" w14:textId="6D4503FA" w:rsidR="00EE1215" w:rsidRPr="00147CAF" w:rsidRDefault="00EE1215" w:rsidP="00940343">
            <w:pPr>
              <w:rPr>
                <w:rFonts w:ascii="Times New Roman" w:hAnsi="Times New Roman" w:cs="Times New Roman"/>
                <w:sz w:val="28"/>
                <w:szCs w:val="28"/>
              </w:rPr>
            </w:pPr>
            <w:r w:rsidRPr="00147CAF">
              <w:rPr>
                <w:rFonts w:ascii="Times New Roman" w:hAnsi="Times New Roman" w:cs="Times New Roman"/>
                <w:sz w:val="28"/>
                <w:szCs w:val="28"/>
              </w:rPr>
              <w:t xml:space="preserve">73,0 </w:t>
            </w:r>
          </w:p>
        </w:tc>
        <w:tc>
          <w:tcPr>
            <w:tcW w:w="1623" w:type="dxa"/>
          </w:tcPr>
          <w:p w14:paraId="2F6036E7" w14:textId="0BB67BAB" w:rsidR="00EE1215" w:rsidRPr="00147CAF" w:rsidRDefault="00EE1215" w:rsidP="00940343">
            <w:pPr>
              <w:rPr>
                <w:rFonts w:ascii="Times New Roman" w:hAnsi="Times New Roman" w:cs="Times New Roman"/>
                <w:sz w:val="28"/>
                <w:szCs w:val="28"/>
              </w:rPr>
            </w:pPr>
            <w:r w:rsidRPr="00147CAF">
              <w:rPr>
                <w:rFonts w:ascii="Times New Roman" w:hAnsi="Times New Roman" w:cs="Times New Roman"/>
                <w:sz w:val="28"/>
                <w:szCs w:val="28"/>
              </w:rPr>
              <w:t>123</w:t>
            </w:r>
          </w:p>
        </w:tc>
        <w:tc>
          <w:tcPr>
            <w:tcW w:w="1719" w:type="dxa"/>
          </w:tcPr>
          <w:p w14:paraId="19270D25" w14:textId="72B30DAF" w:rsidR="00EE1215" w:rsidRPr="00147CAF" w:rsidRDefault="00EE1215" w:rsidP="00940343">
            <w:pPr>
              <w:rPr>
                <w:rFonts w:ascii="Times New Roman" w:hAnsi="Times New Roman" w:cs="Times New Roman"/>
                <w:sz w:val="28"/>
                <w:szCs w:val="28"/>
              </w:rPr>
            </w:pPr>
            <w:r w:rsidRPr="00147CAF">
              <w:rPr>
                <w:rFonts w:ascii="Times New Roman" w:hAnsi="Times New Roman" w:cs="Times New Roman"/>
                <w:sz w:val="28"/>
                <w:szCs w:val="28"/>
              </w:rPr>
              <w:t>235</w:t>
            </w:r>
          </w:p>
        </w:tc>
        <w:tc>
          <w:tcPr>
            <w:tcW w:w="1426" w:type="dxa"/>
          </w:tcPr>
          <w:p w14:paraId="0A2FF406" w14:textId="5A20E61D" w:rsidR="00EE1215" w:rsidRPr="00147CAF" w:rsidRDefault="00EE1215" w:rsidP="00940343">
            <w:pPr>
              <w:rPr>
                <w:rFonts w:ascii="Times New Roman" w:hAnsi="Times New Roman" w:cs="Times New Roman"/>
                <w:sz w:val="28"/>
                <w:szCs w:val="28"/>
              </w:rPr>
            </w:pPr>
            <w:r w:rsidRPr="00147CAF">
              <w:rPr>
                <w:rFonts w:ascii="Times New Roman" w:hAnsi="Times New Roman" w:cs="Times New Roman"/>
                <w:sz w:val="28"/>
                <w:szCs w:val="28"/>
              </w:rPr>
              <w:t>505</w:t>
            </w:r>
          </w:p>
        </w:tc>
      </w:tr>
      <w:tr w:rsidR="00EE1215" w:rsidRPr="00147CAF" w14:paraId="007CC369" w14:textId="77777777" w:rsidTr="00990898">
        <w:trPr>
          <w:jc w:val="center"/>
        </w:trPr>
        <w:tc>
          <w:tcPr>
            <w:tcW w:w="3114" w:type="dxa"/>
          </w:tcPr>
          <w:p w14:paraId="5144F140" w14:textId="3B28C3F9" w:rsidR="00EE1215" w:rsidRPr="00147CAF" w:rsidRDefault="00EE1215" w:rsidP="00940343">
            <w:pPr>
              <w:jc w:val="both"/>
              <w:rPr>
                <w:rFonts w:ascii="Times New Roman" w:hAnsi="Times New Roman" w:cs="Times New Roman"/>
                <w:sz w:val="28"/>
                <w:szCs w:val="28"/>
              </w:rPr>
            </w:pPr>
            <w:r w:rsidRPr="00147CAF">
              <w:rPr>
                <w:rFonts w:ascii="Times New Roman" w:hAnsi="Times New Roman" w:cs="Times New Roman"/>
                <w:sz w:val="28"/>
                <w:szCs w:val="28"/>
              </w:rPr>
              <w:t>ПЦ400Д20+15%</w:t>
            </w:r>
          </w:p>
        </w:tc>
        <w:tc>
          <w:tcPr>
            <w:tcW w:w="1463" w:type="dxa"/>
          </w:tcPr>
          <w:p w14:paraId="5CE7FBD7" w14:textId="25F2EE57" w:rsidR="00EE1215" w:rsidRPr="00147CAF" w:rsidRDefault="00EE1215" w:rsidP="00940343">
            <w:pPr>
              <w:rPr>
                <w:rFonts w:ascii="Times New Roman" w:hAnsi="Times New Roman" w:cs="Times New Roman"/>
                <w:sz w:val="28"/>
                <w:szCs w:val="28"/>
              </w:rPr>
            </w:pPr>
            <w:r w:rsidRPr="00147CAF">
              <w:rPr>
                <w:rFonts w:ascii="Times New Roman" w:hAnsi="Times New Roman" w:cs="Times New Roman"/>
                <w:sz w:val="28"/>
                <w:szCs w:val="28"/>
              </w:rPr>
              <w:t>78,2</w:t>
            </w:r>
          </w:p>
        </w:tc>
        <w:tc>
          <w:tcPr>
            <w:tcW w:w="1623" w:type="dxa"/>
          </w:tcPr>
          <w:p w14:paraId="4AB54DE8" w14:textId="73AE52FF" w:rsidR="00EE1215" w:rsidRPr="00147CAF" w:rsidRDefault="00EE1215" w:rsidP="00940343">
            <w:pPr>
              <w:rPr>
                <w:rFonts w:ascii="Times New Roman" w:hAnsi="Times New Roman" w:cs="Times New Roman"/>
                <w:sz w:val="28"/>
                <w:szCs w:val="28"/>
              </w:rPr>
            </w:pPr>
            <w:r w:rsidRPr="00147CAF">
              <w:rPr>
                <w:rFonts w:ascii="Times New Roman" w:hAnsi="Times New Roman" w:cs="Times New Roman"/>
                <w:sz w:val="28"/>
                <w:szCs w:val="28"/>
              </w:rPr>
              <w:t>127</w:t>
            </w:r>
          </w:p>
        </w:tc>
        <w:tc>
          <w:tcPr>
            <w:tcW w:w="1719" w:type="dxa"/>
          </w:tcPr>
          <w:p w14:paraId="287A9F37" w14:textId="01B30736" w:rsidR="00EE1215" w:rsidRPr="00147CAF" w:rsidRDefault="00EE1215" w:rsidP="00940343">
            <w:pPr>
              <w:rPr>
                <w:rFonts w:ascii="Times New Roman" w:hAnsi="Times New Roman" w:cs="Times New Roman"/>
                <w:sz w:val="28"/>
                <w:szCs w:val="28"/>
              </w:rPr>
            </w:pPr>
            <w:r w:rsidRPr="00147CAF">
              <w:rPr>
                <w:rFonts w:ascii="Times New Roman" w:hAnsi="Times New Roman" w:cs="Times New Roman"/>
                <w:sz w:val="28"/>
                <w:szCs w:val="28"/>
              </w:rPr>
              <w:t>250</w:t>
            </w:r>
          </w:p>
        </w:tc>
        <w:tc>
          <w:tcPr>
            <w:tcW w:w="1426" w:type="dxa"/>
          </w:tcPr>
          <w:p w14:paraId="033AC3F8" w14:textId="4C285EC9" w:rsidR="00EE1215" w:rsidRPr="00147CAF" w:rsidRDefault="00EE1215" w:rsidP="00940343">
            <w:pPr>
              <w:rPr>
                <w:rFonts w:ascii="Times New Roman" w:hAnsi="Times New Roman" w:cs="Times New Roman"/>
                <w:sz w:val="28"/>
                <w:szCs w:val="28"/>
              </w:rPr>
            </w:pPr>
            <w:r w:rsidRPr="00147CAF">
              <w:rPr>
                <w:rFonts w:ascii="Times New Roman" w:hAnsi="Times New Roman" w:cs="Times New Roman"/>
                <w:sz w:val="28"/>
                <w:szCs w:val="28"/>
              </w:rPr>
              <w:t>520</w:t>
            </w:r>
          </w:p>
        </w:tc>
      </w:tr>
    </w:tbl>
    <w:p w14:paraId="055DEAC4" w14:textId="77777777" w:rsidR="007563FD" w:rsidRDefault="007563FD" w:rsidP="00940343">
      <w:pPr>
        <w:spacing w:after="0" w:line="240" w:lineRule="auto"/>
        <w:ind w:firstLine="567"/>
        <w:jc w:val="both"/>
        <w:rPr>
          <w:rFonts w:ascii="Times New Roman" w:hAnsi="Times New Roman" w:cs="Times New Roman"/>
          <w:kern w:val="0"/>
          <w:sz w:val="28"/>
          <w:szCs w:val="28"/>
          <w14:ligatures w14:val="none"/>
        </w:rPr>
      </w:pPr>
    </w:p>
    <w:p w14:paraId="61D9B278" w14:textId="3198403B" w:rsidR="00147CAF" w:rsidRDefault="00147CAF" w:rsidP="00940343">
      <w:pPr>
        <w:spacing w:after="0" w:line="240" w:lineRule="auto"/>
        <w:ind w:firstLine="567"/>
        <w:jc w:val="both"/>
        <w:rPr>
          <w:rFonts w:ascii="Times New Roman" w:hAnsi="Times New Roman" w:cs="Times New Roman"/>
          <w:kern w:val="0"/>
          <w:sz w:val="28"/>
          <w:szCs w:val="28"/>
          <w14:ligatures w14:val="none"/>
        </w:rPr>
      </w:pPr>
      <w:r w:rsidRPr="00147CAF">
        <w:rPr>
          <w:rFonts w:ascii="Times New Roman" w:hAnsi="Times New Roman" w:cs="Times New Roman"/>
          <w:kern w:val="0"/>
          <w:sz w:val="28"/>
          <w:szCs w:val="28"/>
          <w14:ligatures w14:val="none"/>
        </w:rPr>
        <w:t>В срезе можно увидеть внешнюю структуру цементных балок с добавкой и без. Срезы представлены на рисунк</w:t>
      </w:r>
      <w:r w:rsidR="00CA4EB9">
        <w:rPr>
          <w:rFonts w:ascii="Times New Roman" w:hAnsi="Times New Roman" w:cs="Times New Roman"/>
          <w:kern w:val="0"/>
          <w:sz w:val="28"/>
          <w:szCs w:val="28"/>
          <w14:ligatures w14:val="none"/>
        </w:rPr>
        <w:t>ах</w:t>
      </w:r>
      <w:r w:rsidRPr="00147CAF">
        <w:rPr>
          <w:rFonts w:ascii="Times New Roman" w:hAnsi="Times New Roman" w:cs="Times New Roman"/>
          <w:kern w:val="0"/>
          <w:sz w:val="28"/>
          <w:szCs w:val="28"/>
          <w14:ligatures w14:val="none"/>
        </w:rPr>
        <w:t xml:space="preserve"> </w:t>
      </w:r>
      <w:r w:rsidR="00D05A11">
        <w:rPr>
          <w:rFonts w:ascii="Times New Roman" w:hAnsi="Times New Roman" w:cs="Times New Roman"/>
          <w:kern w:val="0"/>
          <w:sz w:val="28"/>
          <w:szCs w:val="28"/>
          <w14:ligatures w14:val="none"/>
        </w:rPr>
        <w:t>1</w:t>
      </w:r>
      <w:r w:rsidR="00C04392">
        <w:rPr>
          <w:rFonts w:ascii="Times New Roman" w:hAnsi="Times New Roman" w:cs="Times New Roman"/>
          <w:kern w:val="0"/>
          <w:sz w:val="28"/>
          <w:szCs w:val="28"/>
          <w14:ligatures w14:val="none"/>
        </w:rPr>
        <w:t>9</w:t>
      </w:r>
      <w:r w:rsidR="00CA4EB9">
        <w:rPr>
          <w:rFonts w:ascii="Times New Roman" w:hAnsi="Times New Roman" w:cs="Times New Roman"/>
          <w:kern w:val="0"/>
          <w:sz w:val="28"/>
          <w:szCs w:val="28"/>
          <w14:ligatures w14:val="none"/>
        </w:rPr>
        <w:t xml:space="preserve">, </w:t>
      </w:r>
      <w:r w:rsidR="00C04392">
        <w:rPr>
          <w:rFonts w:ascii="Times New Roman" w:hAnsi="Times New Roman" w:cs="Times New Roman"/>
          <w:kern w:val="0"/>
          <w:sz w:val="28"/>
          <w:szCs w:val="28"/>
          <w14:ligatures w14:val="none"/>
        </w:rPr>
        <w:t>20</w:t>
      </w:r>
      <w:r w:rsidRPr="00147CAF">
        <w:rPr>
          <w:rFonts w:ascii="Times New Roman" w:hAnsi="Times New Roman" w:cs="Times New Roman"/>
          <w:kern w:val="0"/>
          <w:sz w:val="28"/>
          <w:szCs w:val="28"/>
          <w14:ligatures w14:val="none"/>
        </w:rPr>
        <w:t>.</w:t>
      </w:r>
    </w:p>
    <w:p w14:paraId="77A09695" w14:textId="77777777" w:rsidR="00147CAF" w:rsidRPr="00147CAF" w:rsidRDefault="00147CAF" w:rsidP="00940343">
      <w:pPr>
        <w:spacing w:after="0" w:line="240" w:lineRule="auto"/>
        <w:ind w:firstLine="567"/>
        <w:jc w:val="both"/>
        <w:rPr>
          <w:rFonts w:ascii="Times New Roman" w:hAnsi="Times New Roman" w:cs="Times New Roman"/>
          <w:kern w:val="0"/>
          <w:sz w:val="28"/>
          <w:szCs w:val="28"/>
          <w14:ligatures w14:val="none"/>
        </w:rPr>
      </w:pPr>
      <w:r w:rsidRPr="00147CAF">
        <w:rPr>
          <w:rFonts w:ascii="Times New Roman" w:hAnsi="Times New Roman" w:cs="Times New Roman"/>
          <w:noProof/>
          <w:kern w:val="0"/>
          <w:sz w:val="28"/>
          <w:szCs w:val="28"/>
          <w:lang w:eastAsia="ru-RU"/>
          <w14:ligatures w14:val="none"/>
        </w:rPr>
        <w:drawing>
          <wp:inline distT="0" distB="0" distL="0" distR="0" wp14:anchorId="224E9091" wp14:editId="3B0CC725">
            <wp:extent cx="2369604" cy="23876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a:extLst>
                        <a:ext uri="{28A0092B-C50C-407E-A947-70E740481C1C}">
                          <a14:useLocalDpi xmlns:a14="http://schemas.microsoft.com/office/drawing/2010/main" val="0"/>
                        </a:ext>
                      </a:extLst>
                    </a:blip>
                    <a:srcRect l="16693" t="13461" r="19904" b="1496"/>
                    <a:stretch/>
                  </pic:blipFill>
                  <pic:spPr bwMode="auto">
                    <a:xfrm>
                      <a:off x="0" y="0"/>
                      <a:ext cx="2380658" cy="2398738"/>
                    </a:xfrm>
                    <a:prstGeom prst="rect">
                      <a:avLst/>
                    </a:prstGeom>
                    <a:noFill/>
                    <a:ln>
                      <a:noFill/>
                    </a:ln>
                    <a:extLst>
                      <a:ext uri="{53640926-AAD7-44D8-BBD7-CCE9431645EC}">
                        <a14:shadowObscured xmlns:a14="http://schemas.microsoft.com/office/drawing/2010/main"/>
                      </a:ext>
                    </a:extLst>
                  </pic:spPr>
                </pic:pic>
              </a:graphicData>
            </a:graphic>
          </wp:inline>
        </w:drawing>
      </w:r>
      <w:r w:rsidRPr="00147CAF">
        <w:rPr>
          <w:rFonts w:ascii="Times New Roman" w:hAnsi="Times New Roman" w:cs="Times New Roman"/>
          <w:kern w:val="0"/>
          <w:sz w:val="28"/>
          <w:szCs w:val="28"/>
          <w14:ligatures w14:val="none"/>
        </w:rPr>
        <w:t xml:space="preserve">     </w:t>
      </w:r>
      <w:r w:rsidRPr="00147CAF">
        <w:rPr>
          <w:rFonts w:ascii="Times New Roman" w:hAnsi="Times New Roman" w:cs="Times New Roman"/>
          <w:noProof/>
          <w:kern w:val="0"/>
          <w:sz w:val="28"/>
          <w:szCs w:val="28"/>
          <w:lang w:eastAsia="ru-RU"/>
          <w14:ligatures w14:val="none"/>
        </w:rPr>
        <w:drawing>
          <wp:inline distT="0" distB="0" distL="0" distR="0" wp14:anchorId="7440A051" wp14:editId="6E53475F">
            <wp:extent cx="2402145" cy="2905760"/>
            <wp:effectExtent l="0" t="4445"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a:extLst>
                        <a:ext uri="{28A0092B-C50C-407E-A947-70E740481C1C}">
                          <a14:useLocalDpi xmlns:a14="http://schemas.microsoft.com/office/drawing/2010/main" val="0"/>
                        </a:ext>
                      </a:extLst>
                    </a:blip>
                    <a:srcRect l="18415" r="19484"/>
                    <a:stretch/>
                  </pic:blipFill>
                  <pic:spPr bwMode="auto">
                    <a:xfrm rot="5400000">
                      <a:off x="0" y="0"/>
                      <a:ext cx="2406915" cy="2911530"/>
                    </a:xfrm>
                    <a:prstGeom prst="rect">
                      <a:avLst/>
                    </a:prstGeom>
                    <a:noFill/>
                    <a:ln>
                      <a:noFill/>
                    </a:ln>
                    <a:extLst>
                      <a:ext uri="{53640926-AAD7-44D8-BBD7-CCE9431645EC}">
                        <a14:shadowObscured xmlns:a14="http://schemas.microsoft.com/office/drawing/2010/main"/>
                      </a:ext>
                    </a:extLst>
                  </pic:spPr>
                </pic:pic>
              </a:graphicData>
            </a:graphic>
          </wp:inline>
        </w:drawing>
      </w:r>
    </w:p>
    <w:p w14:paraId="40B7B3CB" w14:textId="77777777" w:rsidR="001619CD" w:rsidRDefault="001619CD" w:rsidP="00940343">
      <w:pPr>
        <w:spacing w:after="0" w:line="240" w:lineRule="auto"/>
        <w:ind w:firstLine="567"/>
        <w:jc w:val="center"/>
        <w:rPr>
          <w:rFonts w:ascii="Times New Roman" w:hAnsi="Times New Roman" w:cs="Times New Roman"/>
          <w:kern w:val="0"/>
          <w:sz w:val="28"/>
          <w:szCs w:val="28"/>
          <w14:ligatures w14:val="none"/>
        </w:rPr>
      </w:pPr>
    </w:p>
    <w:p w14:paraId="66BDCF08" w14:textId="667A5BDC" w:rsidR="00147CAF" w:rsidRDefault="00147CAF" w:rsidP="00940343">
      <w:pPr>
        <w:spacing w:after="0" w:line="240" w:lineRule="auto"/>
        <w:ind w:firstLine="567"/>
        <w:jc w:val="center"/>
        <w:rPr>
          <w:rFonts w:ascii="Times New Roman" w:hAnsi="Times New Roman" w:cs="Times New Roman"/>
          <w:kern w:val="0"/>
          <w:sz w:val="28"/>
          <w:szCs w:val="28"/>
          <w14:ligatures w14:val="none"/>
        </w:rPr>
      </w:pPr>
      <w:r w:rsidRPr="00CA4EB9">
        <w:rPr>
          <w:rFonts w:ascii="Times New Roman" w:hAnsi="Times New Roman" w:cs="Times New Roman"/>
          <w:kern w:val="0"/>
          <w:sz w:val="28"/>
          <w:szCs w:val="28"/>
          <w14:ligatures w14:val="none"/>
        </w:rPr>
        <w:t xml:space="preserve">Рисунок </w:t>
      </w:r>
      <w:r w:rsidR="00CA4EB9" w:rsidRPr="00CA4EB9">
        <w:rPr>
          <w:rFonts w:ascii="Times New Roman" w:hAnsi="Times New Roman" w:cs="Times New Roman"/>
          <w:kern w:val="0"/>
          <w:sz w:val="28"/>
          <w:szCs w:val="28"/>
          <w14:ligatures w14:val="none"/>
        </w:rPr>
        <w:t>1</w:t>
      </w:r>
      <w:r w:rsidR="00C04392">
        <w:rPr>
          <w:rFonts w:ascii="Times New Roman" w:hAnsi="Times New Roman" w:cs="Times New Roman"/>
          <w:kern w:val="0"/>
          <w:sz w:val="28"/>
          <w:szCs w:val="28"/>
          <w14:ligatures w14:val="none"/>
        </w:rPr>
        <w:t>9</w:t>
      </w:r>
      <w:r w:rsidR="00CA4EB9" w:rsidRPr="00CA4EB9">
        <w:rPr>
          <w:rFonts w:ascii="Times New Roman" w:hAnsi="Times New Roman" w:cs="Times New Roman"/>
          <w:kern w:val="0"/>
          <w:sz w:val="28"/>
          <w:szCs w:val="28"/>
          <w14:ligatures w14:val="none"/>
        </w:rPr>
        <w:t xml:space="preserve">, </w:t>
      </w:r>
      <w:r w:rsidR="00C04392">
        <w:rPr>
          <w:rFonts w:ascii="Times New Roman" w:hAnsi="Times New Roman" w:cs="Times New Roman"/>
          <w:kern w:val="0"/>
          <w:sz w:val="28"/>
          <w:szCs w:val="28"/>
          <w14:ligatures w14:val="none"/>
        </w:rPr>
        <w:t>20</w:t>
      </w:r>
      <w:r w:rsidR="00D05A11">
        <w:rPr>
          <w:rFonts w:ascii="Times New Roman" w:hAnsi="Times New Roman" w:cs="Times New Roman"/>
          <w:kern w:val="0"/>
          <w:sz w:val="28"/>
          <w:szCs w:val="28"/>
          <w14:ligatures w14:val="none"/>
        </w:rPr>
        <w:t xml:space="preserve"> –</w:t>
      </w:r>
      <w:r w:rsidRPr="00147CAF">
        <w:rPr>
          <w:rFonts w:ascii="Times New Roman" w:hAnsi="Times New Roman" w:cs="Times New Roman"/>
          <w:kern w:val="0"/>
          <w:sz w:val="28"/>
          <w:szCs w:val="28"/>
          <w14:ligatures w14:val="none"/>
        </w:rPr>
        <w:t xml:space="preserve"> Скол цементных балок с добавкой и без добавки</w:t>
      </w:r>
    </w:p>
    <w:p w14:paraId="2826326E" w14:textId="77777777" w:rsidR="001619CD" w:rsidRPr="00147CAF" w:rsidRDefault="001619CD" w:rsidP="00940343">
      <w:pPr>
        <w:spacing w:after="0" w:line="240" w:lineRule="auto"/>
        <w:ind w:firstLine="567"/>
        <w:jc w:val="center"/>
        <w:rPr>
          <w:rFonts w:ascii="Times New Roman" w:hAnsi="Times New Roman" w:cs="Times New Roman"/>
          <w:kern w:val="0"/>
          <w:sz w:val="28"/>
          <w:szCs w:val="28"/>
          <w14:ligatures w14:val="none"/>
        </w:rPr>
      </w:pPr>
    </w:p>
    <w:p w14:paraId="1310BC04" w14:textId="77777777" w:rsidR="00147CAF" w:rsidRPr="00147CAF" w:rsidRDefault="00147CAF" w:rsidP="00940343">
      <w:pPr>
        <w:spacing w:after="0" w:line="240" w:lineRule="auto"/>
        <w:ind w:firstLine="567"/>
        <w:jc w:val="both"/>
        <w:rPr>
          <w:rFonts w:ascii="Times New Roman" w:hAnsi="Times New Roman" w:cs="Times New Roman"/>
          <w:kern w:val="0"/>
          <w:sz w:val="28"/>
          <w:szCs w:val="28"/>
          <w14:ligatures w14:val="none"/>
        </w:rPr>
      </w:pPr>
      <w:r w:rsidRPr="00147CAF">
        <w:rPr>
          <w:rFonts w:ascii="Times New Roman" w:hAnsi="Times New Roman" w:cs="Times New Roman"/>
          <w:kern w:val="0"/>
          <w:sz w:val="28"/>
          <w:szCs w:val="28"/>
          <w14:ligatures w14:val="none"/>
        </w:rPr>
        <w:t xml:space="preserve">Далее была изучена микроструктура добавки в цементных балочках. Были взяты для сравнения 2 образца: контрольный образец без добавки и образец с 15% содержанием добавки от массы цемента. </w:t>
      </w:r>
    </w:p>
    <w:p w14:paraId="0409B136" w14:textId="77777777" w:rsidR="00147CAF" w:rsidRPr="00147CAF" w:rsidRDefault="00147CAF" w:rsidP="00940343">
      <w:pPr>
        <w:spacing w:after="0" w:line="240" w:lineRule="auto"/>
        <w:ind w:firstLine="567"/>
        <w:jc w:val="both"/>
        <w:rPr>
          <w:rFonts w:ascii="Times New Roman" w:hAnsi="Times New Roman" w:cs="Times New Roman"/>
          <w:kern w:val="0"/>
          <w:sz w:val="28"/>
          <w:szCs w:val="28"/>
          <w14:ligatures w14:val="none"/>
        </w:rPr>
      </w:pPr>
      <w:r w:rsidRPr="00147CAF">
        <w:rPr>
          <w:rFonts w:ascii="Times New Roman" w:hAnsi="Times New Roman" w:cs="Times New Roman"/>
          <w:kern w:val="0"/>
          <w:sz w:val="28"/>
          <w:szCs w:val="28"/>
          <w14:ligatures w14:val="none"/>
        </w:rPr>
        <w:t xml:space="preserve">Образцы были закреплены на алюминиевых «столиках» с помощью проводящего углеродного скотча. Перед исследованием на образцы наносили    слой углерода для уменьшения зарядки поверхности (поскольку образцы непроводящие). Изображения получали с применением детектора вторичных электронов (SE detektor) при ускоряющем напряжении 4 кВ. </w:t>
      </w:r>
    </w:p>
    <w:p w14:paraId="02E00A3C" w14:textId="46CDACB1" w:rsidR="00147CAF" w:rsidRDefault="00147CAF" w:rsidP="00940343">
      <w:pPr>
        <w:spacing w:after="0" w:line="240" w:lineRule="auto"/>
        <w:ind w:firstLine="567"/>
        <w:jc w:val="both"/>
        <w:rPr>
          <w:rFonts w:ascii="Times New Roman" w:hAnsi="Times New Roman" w:cs="Times New Roman"/>
          <w:kern w:val="0"/>
          <w:sz w:val="28"/>
          <w:szCs w:val="28"/>
          <w14:ligatures w14:val="none"/>
        </w:rPr>
      </w:pPr>
      <w:r w:rsidRPr="00147CAF">
        <w:rPr>
          <w:rFonts w:ascii="Times New Roman" w:hAnsi="Times New Roman" w:cs="Times New Roman"/>
          <w:kern w:val="0"/>
          <w:sz w:val="28"/>
          <w:szCs w:val="28"/>
          <w14:ligatures w14:val="none"/>
        </w:rPr>
        <w:t xml:space="preserve">Изображения с растрового микроскопа </w:t>
      </w:r>
      <w:r w:rsidRPr="00147CAF">
        <w:rPr>
          <w:rFonts w:ascii="Times New Roman" w:hAnsi="Times New Roman" w:cs="Times New Roman"/>
          <w:kern w:val="0"/>
          <w:sz w:val="28"/>
          <w:szCs w:val="28"/>
          <w:lang w:val="en-US"/>
          <w14:ligatures w14:val="none"/>
        </w:rPr>
        <w:t>Mira</w:t>
      </w:r>
      <w:r w:rsidR="007563FD">
        <w:rPr>
          <w:rFonts w:ascii="Times New Roman" w:hAnsi="Times New Roman" w:cs="Times New Roman"/>
          <w:kern w:val="0"/>
          <w:sz w:val="28"/>
          <w:szCs w:val="28"/>
          <w14:ligatures w14:val="none"/>
        </w:rPr>
        <w:t>3</w:t>
      </w:r>
      <w:r w:rsidRPr="00147CAF">
        <w:rPr>
          <w:rFonts w:ascii="Times New Roman" w:hAnsi="Times New Roman" w:cs="Times New Roman"/>
          <w:kern w:val="0"/>
          <w:sz w:val="28"/>
          <w:szCs w:val="28"/>
          <w14:ligatures w14:val="none"/>
        </w:rPr>
        <w:t xml:space="preserve"> </w:t>
      </w:r>
      <w:r w:rsidRPr="00147CAF">
        <w:rPr>
          <w:rFonts w:ascii="Times New Roman" w:hAnsi="Times New Roman" w:cs="Times New Roman"/>
          <w:kern w:val="0"/>
          <w:sz w:val="28"/>
          <w:szCs w:val="28"/>
          <w:lang w:val="en-US"/>
          <w14:ligatures w14:val="none"/>
        </w:rPr>
        <w:t>Tescan</w:t>
      </w:r>
      <w:r w:rsidRPr="00147CAF">
        <w:rPr>
          <w:rFonts w:ascii="Times New Roman" w:hAnsi="Times New Roman" w:cs="Times New Roman"/>
          <w:kern w:val="0"/>
          <w:sz w:val="28"/>
          <w:szCs w:val="28"/>
          <w14:ligatures w14:val="none"/>
        </w:rPr>
        <w:t xml:space="preserve"> представлены на </w:t>
      </w:r>
      <w:r w:rsidRPr="00CA4EB9">
        <w:rPr>
          <w:rFonts w:ascii="Times New Roman" w:hAnsi="Times New Roman" w:cs="Times New Roman"/>
          <w:kern w:val="0"/>
          <w:sz w:val="28"/>
          <w:szCs w:val="28"/>
          <w14:ligatures w14:val="none"/>
        </w:rPr>
        <w:t xml:space="preserve">рисунках </w:t>
      </w:r>
      <w:r w:rsidR="00C04392">
        <w:rPr>
          <w:rFonts w:ascii="Times New Roman" w:hAnsi="Times New Roman" w:cs="Times New Roman"/>
          <w:kern w:val="0"/>
          <w:sz w:val="28"/>
          <w:szCs w:val="28"/>
          <w14:ligatures w14:val="none"/>
        </w:rPr>
        <w:t>21</w:t>
      </w:r>
      <w:r w:rsidRPr="00CA4EB9">
        <w:rPr>
          <w:rFonts w:ascii="Times New Roman" w:hAnsi="Times New Roman" w:cs="Times New Roman"/>
          <w:kern w:val="0"/>
          <w:sz w:val="28"/>
          <w:szCs w:val="28"/>
          <w14:ligatures w14:val="none"/>
        </w:rPr>
        <w:t xml:space="preserve">, </w:t>
      </w:r>
      <w:r w:rsidR="00C04392">
        <w:rPr>
          <w:rFonts w:ascii="Times New Roman" w:hAnsi="Times New Roman" w:cs="Times New Roman"/>
          <w:kern w:val="0"/>
          <w:sz w:val="28"/>
          <w:szCs w:val="28"/>
          <w14:ligatures w14:val="none"/>
        </w:rPr>
        <w:t>22</w:t>
      </w:r>
      <w:r w:rsidRPr="00CA4EB9">
        <w:rPr>
          <w:rFonts w:ascii="Times New Roman" w:hAnsi="Times New Roman" w:cs="Times New Roman"/>
          <w:kern w:val="0"/>
          <w:sz w:val="28"/>
          <w:szCs w:val="28"/>
          <w14:ligatures w14:val="none"/>
        </w:rPr>
        <w:t>.</w:t>
      </w:r>
    </w:p>
    <w:p w14:paraId="4EFF1FBA" w14:textId="77777777" w:rsidR="007563FD" w:rsidRPr="00147CAF" w:rsidRDefault="007563FD" w:rsidP="00940343">
      <w:pPr>
        <w:spacing w:after="0" w:line="240" w:lineRule="auto"/>
        <w:ind w:firstLine="567"/>
        <w:jc w:val="both"/>
        <w:rPr>
          <w:rFonts w:ascii="Times New Roman" w:hAnsi="Times New Roman" w:cs="Times New Roman"/>
          <w:kern w:val="0"/>
          <w:sz w:val="28"/>
          <w:szCs w:val="28"/>
          <w14:ligatures w14:val="none"/>
        </w:rPr>
      </w:pPr>
    </w:p>
    <w:p w14:paraId="67F55A50" w14:textId="77777777" w:rsidR="00147CAF" w:rsidRPr="00147CAF" w:rsidRDefault="00147CAF" w:rsidP="00940343">
      <w:pPr>
        <w:spacing w:line="240" w:lineRule="auto"/>
        <w:rPr>
          <w:rFonts w:ascii="Times New Roman" w:hAnsi="Times New Roman" w:cs="Times New Roman"/>
          <w:kern w:val="0"/>
          <w:sz w:val="28"/>
          <w:szCs w:val="28"/>
          <w14:ligatures w14:val="none"/>
        </w:rPr>
      </w:pPr>
      <w:r w:rsidRPr="00147CAF">
        <w:rPr>
          <w:rFonts w:ascii="Times New Roman" w:hAnsi="Times New Roman" w:cs="Times New Roman"/>
          <w:kern w:val="0"/>
          <w:sz w:val="28"/>
          <w:szCs w:val="28"/>
          <w14:ligatures w14:val="none"/>
        </w:rPr>
        <w:t xml:space="preserve">               </w:t>
      </w:r>
      <w:r w:rsidRPr="00147CAF">
        <w:rPr>
          <w:rFonts w:ascii="Times New Roman" w:hAnsi="Times New Roman" w:cs="Times New Roman"/>
          <w:noProof/>
          <w:kern w:val="0"/>
          <w:sz w:val="28"/>
          <w:szCs w:val="28"/>
          <w:lang w:eastAsia="ru-RU"/>
          <w14:ligatures w14:val="none"/>
        </w:rPr>
        <w:drawing>
          <wp:inline distT="0" distB="0" distL="0" distR="0" wp14:anchorId="0BE602C6" wp14:editId="120511C4">
            <wp:extent cx="2390775" cy="267138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06658" cy="2689127"/>
                    </a:xfrm>
                    <a:prstGeom prst="rect">
                      <a:avLst/>
                    </a:prstGeom>
                    <a:noFill/>
                    <a:ln>
                      <a:noFill/>
                    </a:ln>
                  </pic:spPr>
                </pic:pic>
              </a:graphicData>
            </a:graphic>
          </wp:inline>
        </w:drawing>
      </w:r>
      <w:r w:rsidRPr="00147CAF">
        <w:rPr>
          <w:rFonts w:ascii="Times New Roman" w:hAnsi="Times New Roman" w:cs="Times New Roman"/>
          <w:kern w:val="0"/>
          <w:sz w:val="28"/>
          <w:szCs w:val="28"/>
          <w14:ligatures w14:val="none"/>
        </w:rPr>
        <w:t xml:space="preserve">  </w:t>
      </w:r>
      <w:r w:rsidRPr="00147CAF">
        <w:rPr>
          <w:rFonts w:ascii="Times New Roman" w:hAnsi="Times New Roman" w:cs="Times New Roman"/>
          <w:noProof/>
          <w:kern w:val="0"/>
          <w:sz w:val="28"/>
          <w:szCs w:val="28"/>
          <w:lang w:eastAsia="ru-RU"/>
          <w14:ligatures w14:val="none"/>
        </w:rPr>
        <w:drawing>
          <wp:inline distT="0" distB="0" distL="0" distR="0" wp14:anchorId="678749A4" wp14:editId="4C2116AF">
            <wp:extent cx="2400300" cy="2682024"/>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16256" cy="2699853"/>
                    </a:xfrm>
                    <a:prstGeom prst="rect">
                      <a:avLst/>
                    </a:prstGeom>
                    <a:noFill/>
                    <a:ln>
                      <a:noFill/>
                    </a:ln>
                  </pic:spPr>
                </pic:pic>
              </a:graphicData>
            </a:graphic>
          </wp:inline>
        </w:drawing>
      </w:r>
    </w:p>
    <w:p w14:paraId="2D03E88F" w14:textId="77777777" w:rsidR="00940343" w:rsidRDefault="00940343" w:rsidP="00940343">
      <w:pPr>
        <w:spacing w:after="0" w:line="240" w:lineRule="auto"/>
        <w:ind w:firstLine="567"/>
        <w:jc w:val="center"/>
        <w:rPr>
          <w:rFonts w:ascii="Times New Roman" w:hAnsi="Times New Roman" w:cs="Times New Roman"/>
          <w:kern w:val="0"/>
          <w:sz w:val="28"/>
          <w:szCs w:val="28"/>
          <w14:ligatures w14:val="none"/>
        </w:rPr>
      </w:pPr>
    </w:p>
    <w:p w14:paraId="4A96A9F2" w14:textId="0449DB70" w:rsidR="00147CAF" w:rsidRDefault="00147CAF" w:rsidP="00940343">
      <w:pPr>
        <w:spacing w:after="0" w:line="240" w:lineRule="auto"/>
        <w:ind w:firstLine="567"/>
        <w:jc w:val="center"/>
        <w:rPr>
          <w:rFonts w:ascii="Times New Roman" w:hAnsi="Times New Roman" w:cs="Times New Roman"/>
          <w:kern w:val="0"/>
          <w:sz w:val="28"/>
          <w:szCs w:val="28"/>
          <w14:ligatures w14:val="none"/>
        </w:rPr>
      </w:pPr>
      <w:r w:rsidRPr="00CA4EB9">
        <w:rPr>
          <w:rFonts w:ascii="Times New Roman" w:hAnsi="Times New Roman" w:cs="Times New Roman"/>
          <w:kern w:val="0"/>
          <w:sz w:val="28"/>
          <w:szCs w:val="28"/>
          <w14:ligatures w14:val="none"/>
        </w:rPr>
        <w:t>Рисун</w:t>
      </w:r>
      <w:r w:rsidR="00940343">
        <w:rPr>
          <w:rFonts w:ascii="Times New Roman" w:hAnsi="Times New Roman" w:cs="Times New Roman"/>
          <w:kern w:val="0"/>
          <w:sz w:val="28"/>
          <w:szCs w:val="28"/>
          <w14:ligatures w14:val="none"/>
        </w:rPr>
        <w:t>ки</w:t>
      </w:r>
      <w:r w:rsidRPr="00CA4EB9">
        <w:rPr>
          <w:rFonts w:ascii="Times New Roman" w:hAnsi="Times New Roman" w:cs="Times New Roman"/>
          <w:kern w:val="0"/>
          <w:sz w:val="28"/>
          <w:szCs w:val="28"/>
          <w14:ligatures w14:val="none"/>
        </w:rPr>
        <w:t xml:space="preserve"> </w:t>
      </w:r>
      <w:r w:rsidR="00C04392">
        <w:rPr>
          <w:rFonts w:ascii="Times New Roman" w:hAnsi="Times New Roman" w:cs="Times New Roman"/>
          <w:kern w:val="0"/>
          <w:sz w:val="28"/>
          <w:szCs w:val="28"/>
          <w14:ligatures w14:val="none"/>
        </w:rPr>
        <w:t>21</w:t>
      </w:r>
      <w:r w:rsidRPr="00CA4EB9">
        <w:rPr>
          <w:rFonts w:ascii="Times New Roman" w:hAnsi="Times New Roman" w:cs="Times New Roman"/>
          <w:kern w:val="0"/>
          <w:sz w:val="28"/>
          <w:szCs w:val="28"/>
          <w14:ligatures w14:val="none"/>
        </w:rPr>
        <w:t xml:space="preserve">, </w:t>
      </w:r>
      <w:r w:rsidR="00C04392">
        <w:rPr>
          <w:rFonts w:ascii="Times New Roman" w:hAnsi="Times New Roman" w:cs="Times New Roman"/>
          <w:kern w:val="0"/>
          <w:sz w:val="28"/>
          <w:szCs w:val="28"/>
          <w14:ligatures w14:val="none"/>
        </w:rPr>
        <w:t>22</w:t>
      </w:r>
      <w:r w:rsidR="00CA4EB9" w:rsidRPr="00CA4EB9">
        <w:rPr>
          <w:rFonts w:ascii="Times New Roman" w:hAnsi="Times New Roman" w:cs="Times New Roman"/>
          <w:kern w:val="0"/>
          <w:sz w:val="28"/>
          <w:szCs w:val="28"/>
          <w14:ligatures w14:val="none"/>
        </w:rPr>
        <w:t xml:space="preserve"> -</w:t>
      </w:r>
      <w:r w:rsidR="00CA4EB9">
        <w:rPr>
          <w:rFonts w:ascii="Times New Roman" w:hAnsi="Times New Roman" w:cs="Times New Roman"/>
          <w:kern w:val="0"/>
          <w:sz w:val="28"/>
          <w:szCs w:val="28"/>
          <w14:ligatures w14:val="none"/>
        </w:rPr>
        <w:t xml:space="preserve"> </w:t>
      </w:r>
      <w:r w:rsidRPr="00147CAF">
        <w:rPr>
          <w:rFonts w:ascii="Times New Roman" w:hAnsi="Times New Roman" w:cs="Times New Roman"/>
          <w:kern w:val="0"/>
          <w:sz w:val="28"/>
          <w:szCs w:val="28"/>
          <w14:ligatures w14:val="none"/>
        </w:rPr>
        <w:t xml:space="preserve">Изображения микроструктуры цементных </w:t>
      </w:r>
      <w:r w:rsidR="00BA0FB9">
        <w:rPr>
          <w:rFonts w:ascii="Times New Roman" w:hAnsi="Times New Roman" w:cs="Times New Roman"/>
          <w:kern w:val="0"/>
          <w:sz w:val="28"/>
          <w:szCs w:val="28"/>
          <w14:ligatures w14:val="none"/>
        </w:rPr>
        <w:t>образцов</w:t>
      </w:r>
      <w:r w:rsidRPr="00147CAF">
        <w:rPr>
          <w:rFonts w:ascii="Times New Roman" w:hAnsi="Times New Roman" w:cs="Times New Roman"/>
          <w:kern w:val="0"/>
          <w:sz w:val="28"/>
          <w:szCs w:val="28"/>
          <w14:ligatures w14:val="none"/>
        </w:rPr>
        <w:t xml:space="preserve"> в сколе без добавки МТК.</w:t>
      </w:r>
    </w:p>
    <w:p w14:paraId="2B307753" w14:textId="4D93B3FE" w:rsidR="00147CAF" w:rsidRPr="00147CAF" w:rsidRDefault="00147CAF" w:rsidP="00940343">
      <w:pPr>
        <w:spacing w:after="0" w:line="240" w:lineRule="auto"/>
        <w:ind w:firstLine="567"/>
        <w:jc w:val="both"/>
        <w:rPr>
          <w:rFonts w:ascii="Times New Roman" w:hAnsi="Times New Roman" w:cs="Times New Roman"/>
          <w:kern w:val="0"/>
          <w:sz w:val="28"/>
          <w:szCs w:val="28"/>
          <w14:ligatures w14:val="none"/>
        </w:rPr>
      </w:pPr>
      <w:r w:rsidRPr="00624AFE">
        <w:rPr>
          <w:rFonts w:ascii="Times New Roman" w:hAnsi="Times New Roman" w:cs="Times New Roman"/>
          <w:kern w:val="0"/>
          <w:sz w:val="28"/>
          <w:szCs w:val="28"/>
          <w14:ligatures w14:val="none"/>
        </w:rPr>
        <w:t xml:space="preserve">На рисунках </w:t>
      </w:r>
      <w:r w:rsidR="00624AFE" w:rsidRPr="00624AFE">
        <w:rPr>
          <w:rFonts w:ascii="Times New Roman" w:hAnsi="Times New Roman" w:cs="Times New Roman"/>
          <w:kern w:val="0"/>
          <w:sz w:val="28"/>
          <w:szCs w:val="28"/>
          <w14:ligatures w14:val="none"/>
        </w:rPr>
        <w:t>2</w:t>
      </w:r>
      <w:r w:rsidR="00C04392">
        <w:rPr>
          <w:rFonts w:ascii="Times New Roman" w:hAnsi="Times New Roman" w:cs="Times New Roman"/>
          <w:kern w:val="0"/>
          <w:sz w:val="28"/>
          <w:szCs w:val="28"/>
          <w14:ligatures w14:val="none"/>
        </w:rPr>
        <w:t>3</w:t>
      </w:r>
      <w:r w:rsidRPr="00624AFE">
        <w:rPr>
          <w:rFonts w:ascii="Times New Roman" w:hAnsi="Times New Roman" w:cs="Times New Roman"/>
          <w:kern w:val="0"/>
          <w:sz w:val="28"/>
          <w:szCs w:val="28"/>
          <w14:ligatures w14:val="none"/>
        </w:rPr>
        <w:t xml:space="preserve">, </w:t>
      </w:r>
      <w:r w:rsidR="00624AFE">
        <w:rPr>
          <w:rFonts w:ascii="Times New Roman" w:hAnsi="Times New Roman" w:cs="Times New Roman"/>
          <w:kern w:val="0"/>
          <w:sz w:val="28"/>
          <w:szCs w:val="28"/>
          <w14:ligatures w14:val="none"/>
        </w:rPr>
        <w:t>2</w:t>
      </w:r>
      <w:r w:rsidR="00C04392">
        <w:rPr>
          <w:rFonts w:ascii="Times New Roman" w:hAnsi="Times New Roman" w:cs="Times New Roman"/>
          <w:kern w:val="0"/>
          <w:sz w:val="28"/>
          <w:szCs w:val="28"/>
          <w14:ligatures w14:val="none"/>
        </w:rPr>
        <w:t>4</w:t>
      </w:r>
      <w:r w:rsidRPr="00147CAF">
        <w:rPr>
          <w:rFonts w:ascii="Times New Roman" w:hAnsi="Times New Roman" w:cs="Times New Roman"/>
          <w:kern w:val="0"/>
          <w:sz w:val="28"/>
          <w:szCs w:val="28"/>
          <w14:ligatures w14:val="none"/>
        </w:rPr>
        <w:t xml:space="preserve"> показана микроструктура цементных балок в сколе с добавкой метакаолина.</w:t>
      </w:r>
    </w:p>
    <w:p w14:paraId="7D5E85F6" w14:textId="77777777" w:rsidR="00147CAF" w:rsidRPr="00147CAF" w:rsidRDefault="00147CAF" w:rsidP="00940343">
      <w:pPr>
        <w:spacing w:after="0" w:line="240" w:lineRule="auto"/>
        <w:ind w:firstLine="567"/>
        <w:jc w:val="both"/>
        <w:rPr>
          <w:rFonts w:ascii="Times New Roman" w:hAnsi="Times New Roman" w:cs="Times New Roman"/>
          <w:kern w:val="0"/>
          <w:sz w:val="28"/>
          <w:szCs w:val="28"/>
          <w14:ligatures w14:val="none"/>
        </w:rPr>
      </w:pPr>
    </w:p>
    <w:p w14:paraId="2E463444" w14:textId="77777777" w:rsidR="00147CAF" w:rsidRPr="00147CAF" w:rsidRDefault="00147CAF" w:rsidP="00940343">
      <w:pPr>
        <w:spacing w:after="0" w:line="240" w:lineRule="auto"/>
        <w:ind w:firstLine="567"/>
        <w:jc w:val="both"/>
        <w:rPr>
          <w:rFonts w:ascii="Times New Roman" w:hAnsi="Times New Roman" w:cs="Times New Roman"/>
          <w:kern w:val="0"/>
          <w:sz w:val="28"/>
          <w:szCs w:val="28"/>
          <w14:ligatures w14:val="none"/>
        </w:rPr>
      </w:pPr>
      <w:r w:rsidRPr="00147CAF">
        <w:rPr>
          <w:rFonts w:ascii="Times New Roman" w:hAnsi="Times New Roman" w:cs="Times New Roman"/>
          <w:kern w:val="0"/>
          <w:sz w:val="28"/>
          <w:szCs w:val="28"/>
          <w14:ligatures w14:val="none"/>
        </w:rPr>
        <w:t xml:space="preserve">      </w:t>
      </w:r>
      <w:r w:rsidRPr="00147CAF">
        <w:rPr>
          <w:rFonts w:ascii="Times New Roman" w:hAnsi="Times New Roman" w:cs="Times New Roman"/>
          <w:noProof/>
          <w:kern w:val="0"/>
          <w:sz w:val="28"/>
          <w:szCs w:val="28"/>
          <w:lang w:eastAsia="ru-RU"/>
          <w14:ligatures w14:val="none"/>
        </w:rPr>
        <w:drawing>
          <wp:inline distT="0" distB="0" distL="0" distR="0" wp14:anchorId="2C7005F3" wp14:editId="60A114F7">
            <wp:extent cx="2438400" cy="272459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47214" cy="2734444"/>
                    </a:xfrm>
                    <a:prstGeom prst="rect">
                      <a:avLst/>
                    </a:prstGeom>
                    <a:noFill/>
                    <a:ln>
                      <a:noFill/>
                    </a:ln>
                  </pic:spPr>
                </pic:pic>
              </a:graphicData>
            </a:graphic>
          </wp:inline>
        </w:drawing>
      </w:r>
      <w:r w:rsidRPr="00147CAF">
        <w:rPr>
          <w:rFonts w:ascii="Times New Roman" w:hAnsi="Times New Roman" w:cs="Times New Roman"/>
          <w:kern w:val="0"/>
          <w:sz w:val="28"/>
          <w:szCs w:val="28"/>
          <w14:ligatures w14:val="none"/>
        </w:rPr>
        <w:t xml:space="preserve">  </w:t>
      </w:r>
      <w:r w:rsidRPr="00147CAF">
        <w:rPr>
          <w:rFonts w:ascii="Times New Roman" w:hAnsi="Times New Roman" w:cs="Times New Roman"/>
          <w:noProof/>
          <w:kern w:val="0"/>
          <w:sz w:val="28"/>
          <w:szCs w:val="28"/>
          <w:lang w:eastAsia="ru-RU"/>
          <w14:ligatures w14:val="none"/>
        </w:rPr>
        <w:drawing>
          <wp:inline distT="0" distB="0" distL="0" distR="0" wp14:anchorId="1EAE31D5" wp14:editId="1BBA73A6">
            <wp:extent cx="2438400" cy="272459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47921" cy="2735235"/>
                    </a:xfrm>
                    <a:prstGeom prst="rect">
                      <a:avLst/>
                    </a:prstGeom>
                    <a:noFill/>
                    <a:ln>
                      <a:noFill/>
                    </a:ln>
                  </pic:spPr>
                </pic:pic>
              </a:graphicData>
            </a:graphic>
          </wp:inline>
        </w:drawing>
      </w:r>
    </w:p>
    <w:p w14:paraId="564FDEF5" w14:textId="77777777" w:rsidR="00147CAF" w:rsidRPr="00147CAF" w:rsidRDefault="00147CAF" w:rsidP="00940343">
      <w:pPr>
        <w:spacing w:after="0" w:line="240" w:lineRule="auto"/>
        <w:ind w:firstLine="567"/>
        <w:jc w:val="center"/>
        <w:rPr>
          <w:rFonts w:ascii="Times New Roman" w:hAnsi="Times New Roman" w:cs="Times New Roman"/>
          <w:kern w:val="0"/>
          <w:sz w:val="28"/>
          <w:szCs w:val="28"/>
          <w14:ligatures w14:val="none"/>
        </w:rPr>
      </w:pPr>
    </w:p>
    <w:p w14:paraId="51293711" w14:textId="2F695AC5" w:rsidR="00147CAF" w:rsidRPr="00147CAF" w:rsidRDefault="00147CAF" w:rsidP="00940343">
      <w:pPr>
        <w:spacing w:after="0" w:line="240" w:lineRule="auto"/>
        <w:ind w:firstLine="567"/>
        <w:jc w:val="center"/>
        <w:rPr>
          <w:rFonts w:ascii="Times New Roman" w:hAnsi="Times New Roman" w:cs="Times New Roman"/>
          <w:kern w:val="0"/>
          <w:sz w:val="28"/>
          <w:szCs w:val="28"/>
          <w14:ligatures w14:val="none"/>
        </w:rPr>
      </w:pPr>
      <w:r w:rsidRPr="00624AFE">
        <w:rPr>
          <w:rFonts w:ascii="Times New Roman" w:hAnsi="Times New Roman" w:cs="Times New Roman"/>
          <w:kern w:val="0"/>
          <w:sz w:val="28"/>
          <w:szCs w:val="28"/>
          <w14:ligatures w14:val="none"/>
        </w:rPr>
        <w:t>Рисун</w:t>
      </w:r>
      <w:r w:rsidR="00940343">
        <w:rPr>
          <w:rFonts w:ascii="Times New Roman" w:hAnsi="Times New Roman" w:cs="Times New Roman"/>
          <w:kern w:val="0"/>
          <w:sz w:val="28"/>
          <w:szCs w:val="28"/>
          <w14:ligatures w14:val="none"/>
        </w:rPr>
        <w:t>ки</w:t>
      </w:r>
      <w:r w:rsidRPr="00624AFE">
        <w:rPr>
          <w:rFonts w:ascii="Times New Roman" w:hAnsi="Times New Roman" w:cs="Times New Roman"/>
          <w:kern w:val="0"/>
          <w:sz w:val="28"/>
          <w:szCs w:val="28"/>
          <w14:ligatures w14:val="none"/>
        </w:rPr>
        <w:t xml:space="preserve"> </w:t>
      </w:r>
      <w:r w:rsidR="00624AFE" w:rsidRPr="00624AFE">
        <w:rPr>
          <w:rFonts w:ascii="Times New Roman" w:hAnsi="Times New Roman" w:cs="Times New Roman"/>
          <w:kern w:val="0"/>
          <w:sz w:val="28"/>
          <w:szCs w:val="28"/>
          <w14:ligatures w14:val="none"/>
        </w:rPr>
        <w:t>2</w:t>
      </w:r>
      <w:r w:rsidR="00C04392">
        <w:rPr>
          <w:rFonts w:ascii="Times New Roman" w:hAnsi="Times New Roman" w:cs="Times New Roman"/>
          <w:kern w:val="0"/>
          <w:sz w:val="28"/>
          <w:szCs w:val="28"/>
          <w14:ligatures w14:val="none"/>
        </w:rPr>
        <w:t>3</w:t>
      </w:r>
      <w:r w:rsidR="00624AFE" w:rsidRPr="00624AFE">
        <w:rPr>
          <w:rFonts w:ascii="Times New Roman" w:hAnsi="Times New Roman" w:cs="Times New Roman"/>
          <w:kern w:val="0"/>
          <w:sz w:val="28"/>
          <w:szCs w:val="28"/>
          <w14:ligatures w14:val="none"/>
        </w:rPr>
        <w:t>, 2</w:t>
      </w:r>
      <w:r w:rsidR="00C04392">
        <w:rPr>
          <w:rFonts w:ascii="Times New Roman" w:hAnsi="Times New Roman" w:cs="Times New Roman"/>
          <w:kern w:val="0"/>
          <w:sz w:val="28"/>
          <w:szCs w:val="28"/>
          <w14:ligatures w14:val="none"/>
        </w:rPr>
        <w:t>4</w:t>
      </w:r>
      <w:r w:rsidRPr="00147CAF">
        <w:rPr>
          <w:rFonts w:ascii="Times New Roman" w:hAnsi="Times New Roman" w:cs="Times New Roman"/>
          <w:kern w:val="0"/>
          <w:sz w:val="28"/>
          <w:szCs w:val="28"/>
          <w14:ligatures w14:val="none"/>
        </w:rPr>
        <w:t xml:space="preserve"> Изображения микроструктуры цементных балок в сколе с 15% содержанием метакаолина</w:t>
      </w:r>
    </w:p>
    <w:p w14:paraId="35326DC1" w14:textId="77777777" w:rsidR="00147CAF" w:rsidRPr="00147CAF" w:rsidRDefault="00147CAF" w:rsidP="00940343">
      <w:pPr>
        <w:spacing w:after="0" w:line="240" w:lineRule="auto"/>
        <w:ind w:firstLine="567"/>
        <w:jc w:val="center"/>
        <w:rPr>
          <w:rFonts w:ascii="Times New Roman" w:hAnsi="Times New Roman" w:cs="Times New Roman"/>
          <w:kern w:val="0"/>
          <w:sz w:val="28"/>
          <w:szCs w:val="28"/>
          <w14:ligatures w14:val="none"/>
        </w:rPr>
      </w:pPr>
    </w:p>
    <w:p w14:paraId="6AA95223" w14:textId="77777777" w:rsidR="00147CAF" w:rsidRPr="00147CAF" w:rsidRDefault="00147CAF" w:rsidP="00940343">
      <w:pPr>
        <w:spacing w:after="0" w:line="240" w:lineRule="auto"/>
        <w:ind w:firstLine="567"/>
        <w:jc w:val="both"/>
        <w:rPr>
          <w:rFonts w:ascii="Times New Roman" w:hAnsi="Times New Roman" w:cs="Times New Roman"/>
          <w:kern w:val="0"/>
          <w:sz w:val="28"/>
          <w:szCs w:val="28"/>
          <w14:ligatures w14:val="none"/>
        </w:rPr>
      </w:pPr>
      <w:r w:rsidRPr="00147CAF">
        <w:rPr>
          <w:rFonts w:ascii="Times New Roman" w:hAnsi="Times New Roman" w:cs="Times New Roman"/>
          <w:kern w:val="0"/>
          <w:sz w:val="28"/>
          <w:szCs w:val="28"/>
          <w14:ligatures w14:val="none"/>
        </w:rPr>
        <w:t xml:space="preserve">Поверхность образца без добавок содержит, как более плотные участки, так и более рыхлые. Рыхлые участки имеют преимущественно игольчатую, сетчатую микроструктуру. </w:t>
      </w:r>
    </w:p>
    <w:p w14:paraId="7CC0FE6C" w14:textId="77777777" w:rsidR="00147CAF" w:rsidRPr="00147CAF" w:rsidRDefault="00147CAF" w:rsidP="00940343">
      <w:pPr>
        <w:spacing w:after="0" w:line="240" w:lineRule="auto"/>
        <w:ind w:firstLine="567"/>
        <w:jc w:val="both"/>
        <w:rPr>
          <w:rFonts w:ascii="Times New Roman" w:hAnsi="Times New Roman" w:cs="Times New Roman"/>
          <w:kern w:val="0"/>
          <w:sz w:val="28"/>
          <w:szCs w:val="28"/>
          <w14:ligatures w14:val="none"/>
        </w:rPr>
      </w:pPr>
      <w:r w:rsidRPr="00147CAF">
        <w:rPr>
          <w:rFonts w:ascii="Times New Roman" w:hAnsi="Times New Roman" w:cs="Times New Roman"/>
          <w:kern w:val="0"/>
          <w:sz w:val="28"/>
          <w:szCs w:val="28"/>
          <w14:ligatures w14:val="none"/>
        </w:rPr>
        <w:t>Поверхность образца с добавкой — более плотная, однако также состоит из участков разной плотности. Рыхлые участки имеют зернистую или слоистую структуру.</w:t>
      </w:r>
    </w:p>
    <w:p w14:paraId="24E4E38C" w14:textId="602D0A49" w:rsidR="00147CAF" w:rsidRPr="00D05A11" w:rsidRDefault="00147CAF" w:rsidP="00940343">
      <w:pPr>
        <w:spacing w:after="0" w:line="240" w:lineRule="auto"/>
        <w:ind w:firstLine="567"/>
        <w:jc w:val="both"/>
        <w:rPr>
          <w:rFonts w:ascii="Times New Roman" w:hAnsi="Times New Roman" w:cs="Times New Roman"/>
          <w:b/>
          <w:bCs/>
          <w:kern w:val="0"/>
          <w:sz w:val="28"/>
          <w:szCs w:val="28"/>
          <w14:ligatures w14:val="none"/>
        </w:rPr>
      </w:pPr>
      <w:r w:rsidRPr="00147CAF">
        <w:rPr>
          <w:rFonts w:ascii="Times New Roman" w:hAnsi="Times New Roman" w:cs="Times New Roman"/>
          <w:kern w:val="0"/>
          <w:sz w:val="28"/>
          <w:szCs w:val="28"/>
          <w14:ligatures w14:val="none"/>
        </w:rPr>
        <w:t xml:space="preserve">Результаты исследования показали, что добавка метакаолина повышает марку цемента с М400 до М500. Прочность при сжатии на 28 сутки показала увеличение на 22% при количестве метакаолина 5% от массы цемента в сравнении с контрольным образцом. При добавлении метакаолина в количестве 10% наблюдается увеличение прочности на сжатие на 23%. Добавка в количестве 15% показывает более лучшие результаты, где прочность на сжатие увеличивается на 27%, а прочность при изгибе - на 22%. Из этого можно сделать выводы, что наиболее целесообразно использовать 10% или 15% добавки метакаолина. Таким образом, с добавкой метакаолина в цементных балках наблюдается значительное улучшение механических свойств, в частности прочности при сжатии и на изгиб. Было исследовано разное количество введения добавки в состав (5, 10, 15%), где введение в состав 15% добавки показало увеличение прочности на 27%.   </w:t>
      </w:r>
    </w:p>
    <w:p w14:paraId="5485ED37" w14:textId="2BDB5CD3" w:rsidR="003032A7" w:rsidRPr="003032A7" w:rsidRDefault="00147CAF" w:rsidP="00940343">
      <w:pPr>
        <w:spacing w:after="0" w:line="240" w:lineRule="auto"/>
        <w:ind w:firstLine="567"/>
        <w:jc w:val="both"/>
        <w:rPr>
          <w:rFonts w:ascii="Times New Roman" w:hAnsi="Times New Roman" w:cs="Times New Roman"/>
          <w:kern w:val="0"/>
          <w:sz w:val="28"/>
          <w:szCs w:val="28"/>
          <w14:ligatures w14:val="none"/>
        </w:rPr>
      </w:pPr>
      <w:r w:rsidRPr="00147CAF">
        <w:rPr>
          <w:rFonts w:ascii="Times New Roman" w:hAnsi="Times New Roman" w:cs="Times New Roman"/>
          <w:kern w:val="0"/>
          <w:sz w:val="28"/>
          <w:szCs w:val="28"/>
          <w14:ligatures w14:val="none"/>
        </w:rPr>
        <w:t>В связи с этим, введение в состав портландцемента добавки-метакаолина доказывает улучшение прочностных характеристик цемента и бетона в целом</w:t>
      </w:r>
      <w:r w:rsidR="00C04A13">
        <w:rPr>
          <w:rFonts w:ascii="Times New Roman" w:hAnsi="Times New Roman" w:cs="Times New Roman"/>
          <w:kern w:val="0"/>
          <w:sz w:val="28"/>
          <w:szCs w:val="28"/>
          <w14:ligatures w14:val="none"/>
        </w:rPr>
        <w:t xml:space="preserve"> </w:t>
      </w:r>
      <w:r w:rsidR="00C04A13" w:rsidRPr="00C04A13">
        <w:rPr>
          <w:rFonts w:ascii="Times New Roman" w:hAnsi="Times New Roman" w:cs="Times New Roman"/>
          <w:kern w:val="0"/>
          <w:sz w:val="28"/>
          <w:szCs w:val="28"/>
          <w14:ligatures w14:val="none"/>
        </w:rPr>
        <w:t>[69]</w:t>
      </w:r>
      <w:r w:rsidRPr="00147CAF">
        <w:rPr>
          <w:rFonts w:ascii="Times New Roman" w:hAnsi="Times New Roman" w:cs="Times New Roman"/>
          <w:kern w:val="0"/>
          <w:sz w:val="28"/>
          <w:szCs w:val="28"/>
          <w14:ligatures w14:val="none"/>
        </w:rPr>
        <w:t>.</w:t>
      </w:r>
      <w:r w:rsidR="003032A7">
        <w:rPr>
          <w:rFonts w:ascii="Times New Roman" w:hAnsi="Times New Roman" w:cs="Times New Roman"/>
          <w:kern w:val="0"/>
          <w:sz w:val="28"/>
          <w:szCs w:val="28"/>
          <w14:ligatures w14:val="none"/>
        </w:rPr>
        <w:t xml:space="preserve"> Также были проведены исследования по использованию волокнистых наполнителей в цементных балочках. Результаты исследования показали, что добавка волластонита повышает марку цемента с М400 до М500 и также были изучены пропорции волластонита в цементных балочках и их влияние на прочность </w:t>
      </w:r>
      <w:r w:rsidR="003032A7" w:rsidRPr="003032A7">
        <w:rPr>
          <w:rFonts w:ascii="Times New Roman" w:hAnsi="Times New Roman" w:cs="Times New Roman"/>
          <w:kern w:val="0"/>
          <w:sz w:val="28"/>
          <w:szCs w:val="28"/>
          <w14:ligatures w14:val="none"/>
        </w:rPr>
        <w:t>[</w:t>
      </w:r>
      <w:r w:rsidR="00C04A13">
        <w:rPr>
          <w:rFonts w:ascii="Times New Roman" w:hAnsi="Times New Roman" w:cs="Times New Roman"/>
          <w:kern w:val="0"/>
          <w:sz w:val="28"/>
          <w:szCs w:val="28"/>
          <w14:ligatures w14:val="none"/>
        </w:rPr>
        <w:t>70</w:t>
      </w:r>
      <w:r w:rsidR="003032A7" w:rsidRPr="003032A7">
        <w:rPr>
          <w:rFonts w:ascii="Times New Roman" w:hAnsi="Times New Roman" w:cs="Times New Roman"/>
          <w:kern w:val="0"/>
          <w:sz w:val="28"/>
          <w:szCs w:val="28"/>
          <w14:ligatures w14:val="none"/>
        </w:rPr>
        <w:t>]</w:t>
      </w:r>
      <w:r w:rsidR="003032A7">
        <w:rPr>
          <w:rFonts w:ascii="Times New Roman" w:hAnsi="Times New Roman" w:cs="Times New Roman"/>
          <w:kern w:val="0"/>
          <w:sz w:val="28"/>
          <w:szCs w:val="28"/>
          <w14:ligatures w14:val="none"/>
        </w:rPr>
        <w:t>.</w:t>
      </w:r>
    </w:p>
    <w:p w14:paraId="523F7C59" w14:textId="77777777" w:rsidR="001619CD" w:rsidRDefault="001619CD" w:rsidP="00940343">
      <w:pPr>
        <w:spacing w:after="0" w:line="240" w:lineRule="auto"/>
        <w:ind w:firstLine="567"/>
        <w:jc w:val="both"/>
        <w:rPr>
          <w:rFonts w:ascii="Times New Roman" w:hAnsi="Times New Roman" w:cs="Times New Roman"/>
          <w:kern w:val="0"/>
          <w:sz w:val="28"/>
          <w:szCs w:val="28"/>
          <w14:ligatures w14:val="none"/>
        </w:rPr>
      </w:pPr>
    </w:p>
    <w:p w14:paraId="4E3D8898" w14:textId="77777777" w:rsidR="001619CD" w:rsidRPr="00B21E1F" w:rsidRDefault="001619CD" w:rsidP="00940343">
      <w:pPr>
        <w:spacing w:after="0" w:line="240" w:lineRule="auto"/>
        <w:ind w:firstLine="567"/>
        <w:jc w:val="both"/>
        <w:rPr>
          <w:rFonts w:ascii="Times New Roman" w:hAnsi="Times New Roman" w:cs="Times New Roman"/>
          <w:kern w:val="0"/>
          <w:sz w:val="28"/>
          <w:szCs w:val="28"/>
          <w14:ligatures w14:val="none"/>
        </w:rPr>
      </w:pPr>
    </w:p>
    <w:p w14:paraId="38F2F1E0" w14:textId="633AE568" w:rsidR="00481A21" w:rsidRPr="00D05A11" w:rsidRDefault="00481A21" w:rsidP="00940343">
      <w:pPr>
        <w:spacing w:after="0" w:line="240" w:lineRule="auto"/>
        <w:ind w:firstLine="426"/>
        <w:jc w:val="both"/>
        <w:rPr>
          <w:rFonts w:ascii="Times New Roman" w:hAnsi="Times New Roman" w:cs="Times New Roman"/>
          <w:b/>
          <w:bCs/>
          <w:sz w:val="28"/>
          <w:szCs w:val="28"/>
        </w:rPr>
      </w:pPr>
      <w:r w:rsidRPr="00D05A11">
        <w:rPr>
          <w:rFonts w:ascii="Times New Roman" w:hAnsi="Times New Roman" w:cs="Times New Roman"/>
          <w:b/>
          <w:bCs/>
          <w:kern w:val="0"/>
          <w:sz w:val="28"/>
          <w:szCs w:val="28"/>
          <w14:ligatures w14:val="none"/>
        </w:rPr>
        <w:t>3.</w:t>
      </w:r>
      <w:r w:rsidR="007563FD">
        <w:rPr>
          <w:rFonts w:ascii="Times New Roman" w:hAnsi="Times New Roman" w:cs="Times New Roman"/>
          <w:b/>
          <w:bCs/>
          <w:kern w:val="0"/>
          <w:sz w:val="28"/>
          <w:szCs w:val="28"/>
          <w14:ligatures w14:val="none"/>
        </w:rPr>
        <w:t>2</w:t>
      </w:r>
      <w:r w:rsidRPr="00D05A11">
        <w:rPr>
          <w:rFonts w:ascii="Times New Roman" w:hAnsi="Times New Roman" w:cs="Times New Roman"/>
          <w:b/>
          <w:bCs/>
          <w:kern w:val="0"/>
          <w:sz w:val="28"/>
          <w:szCs w:val="28"/>
          <w14:ligatures w14:val="none"/>
        </w:rPr>
        <w:t xml:space="preserve"> </w:t>
      </w:r>
      <w:r w:rsidRPr="00D05A11">
        <w:rPr>
          <w:rFonts w:ascii="Times New Roman" w:hAnsi="Times New Roman" w:cs="Times New Roman"/>
          <w:b/>
          <w:bCs/>
          <w:sz w:val="28"/>
          <w:szCs w:val="28"/>
        </w:rPr>
        <w:t xml:space="preserve">Разработка предварительного состава модифицированного бетона </w:t>
      </w:r>
      <w:r w:rsidR="008D3067">
        <w:rPr>
          <w:rFonts w:ascii="Times New Roman" w:hAnsi="Times New Roman" w:cs="Times New Roman"/>
          <w:b/>
          <w:bCs/>
          <w:sz w:val="28"/>
          <w:szCs w:val="28"/>
        </w:rPr>
        <w:t xml:space="preserve">с комплексной </w:t>
      </w:r>
      <w:r w:rsidRPr="00D05A11">
        <w:rPr>
          <w:rFonts w:ascii="Times New Roman" w:hAnsi="Times New Roman" w:cs="Times New Roman"/>
          <w:b/>
          <w:bCs/>
          <w:sz w:val="28"/>
          <w:szCs w:val="28"/>
        </w:rPr>
        <w:t>добавкой</w:t>
      </w:r>
    </w:p>
    <w:p w14:paraId="18FEF3C9" w14:textId="77777777" w:rsidR="00481A21" w:rsidRDefault="00481A21" w:rsidP="00940343">
      <w:pPr>
        <w:spacing w:after="0" w:line="240" w:lineRule="auto"/>
        <w:ind w:firstLine="426"/>
        <w:jc w:val="both"/>
        <w:rPr>
          <w:rFonts w:ascii="Times New Roman" w:hAnsi="Times New Roman" w:cs="Times New Roman"/>
          <w:sz w:val="28"/>
          <w:szCs w:val="28"/>
        </w:rPr>
      </w:pPr>
    </w:p>
    <w:p w14:paraId="67BD9752" w14:textId="7E1C6A49" w:rsidR="00A51C3B" w:rsidRPr="00EC1BE6" w:rsidRDefault="00A51C3B"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Разработка составов дорожных цементобетонов направлена на получение материалов с повышенными показателями прочности, коррозионной стойкости, водонепроницаемости. В свою очередь улучшение эксплуатационных характеристик должн</w:t>
      </w:r>
      <w:r w:rsidR="00EC1BE6">
        <w:rPr>
          <w:rFonts w:ascii="Times New Roman" w:hAnsi="Times New Roman" w:cs="Times New Roman"/>
          <w:sz w:val="28"/>
          <w:szCs w:val="28"/>
        </w:rPr>
        <w:t>о позволить снизить себестоимость продукции за счет энерго- и ресурсосбережения при производстве</w:t>
      </w:r>
      <w:r w:rsidR="00DC68AC">
        <w:rPr>
          <w:rFonts w:ascii="Times New Roman" w:hAnsi="Times New Roman" w:cs="Times New Roman"/>
          <w:sz w:val="28"/>
          <w:szCs w:val="28"/>
        </w:rPr>
        <w:t>.</w:t>
      </w:r>
    </w:p>
    <w:p w14:paraId="3FC2D49C" w14:textId="3D75D8DF" w:rsidR="00A51C3B" w:rsidRDefault="00A51C3B"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В цементобетонах активированный метакаолин </w:t>
      </w:r>
      <w:r w:rsidR="00EC1BE6">
        <w:rPr>
          <w:rFonts w:ascii="Times New Roman" w:hAnsi="Times New Roman" w:cs="Times New Roman"/>
          <w:sz w:val="28"/>
          <w:szCs w:val="28"/>
        </w:rPr>
        <w:t>используется</w:t>
      </w:r>
      <w:r>
        <w:rPr>
          <w:rFonts w:ascii="Times New Roman" w:hAnsi="Times New Roman" w:cs="Times New Roman"/>
          <w:sz w:val="28"/>
          <w:szCs w:val="28"/>
        </w:rPr>
        <w:t xml:space="preserve"> в качестве активной минеральной добавки, а также для регулирования усадки </w:t>
      </w:r>
      <w:r w:rsidR="00EC1BE6">
        <w:rPr>
          <w:rFonts w:ascii="Times New Roman" w:hAnsi="Times New Roman" w:cs="Times New Roman"/>
          <w:sz w:val="28"/>
          <w:szCs w:val="28"/>
        </w:rPr>
        <w:t xml:space="preserve">и уплотнения микроструктуры камня. </w:t>
      </w:r>
      <w:r w:rsidR="009179B1">
        <w:rPr>
          <w:rFonts w:ascii="Times New Roman" w:hAnsi="Times New Roman" w:cs="Times New Roman"/>
          <w:sz w:val="28"/>
          <w:szCs w:val="28"/>
        </w:rPr>
        <w:t xml:space="preserve">В составе метакаолина имеется оксид алюминия, он является амфотерным. </w:t>
      </w:r>
      <w:r w:rsidR="009179B1" w:rsidRPr="009179B1">
        <w:rPr>
          <w:rFonts w:ascii="Times New Roman" w:hAnsi="Times New Roman" w:cs="Times New Roman"/>
          <w:sz w:val="28"/>
          <w:szCs w:val="28"/>
        </w:rPr>
        <w:t xml:space="preserve">Амфотерный оксид </w:t>
      </w:r>
      <w:r w:rsidR="009179B1">
        <w:rPr>
          <w:rFonts w:ascii="Times New Roman" w:hAnsi="Times New Roman" w:cs="Times New Roman"/>
          <w:sz w:val="28"/>
          <w:szCs w:val="28"/>
        </w:rPr>
        <w:t>–</w:t>
      </w:r>
      <w:r w:rsidR="009179B1" w:rsidRPr="009179B1">
        <w:rPr>
          <w:rFonts w:ascii="Times New Roman" w:hAnsi="Times New Roman" w:cs="Times New Roman"/>
          <w:sz w:val="28"/>
          <w:szCs w:val="28"/>
        </w:rPr>
        <w:t xml:space="preserve"> это оксид, который проявляет как кислотные, так и основные свойства в зависимости от условий</w:t>
      </w:r>
      <w:r w:rsidR="009179B1">
        <w:rPr>
          <w:rFonts w:ascii="Times New Roman" w:hAnsi="Times New Roman" w:cs="Times New Roman"/>
          <w:sz w:val="28"/>
          <w:szCs w:val="28"/>
        </w:rPr>
        <w:t xml:space="preserve">, в частности от щелочности или кислотности среды. </w:t>
      </w:r>
      <w:r w:rsidR="003D19B1">
        <w:rPr>
          <w:rFonts w:ascii="Times New Roman" w:hAnsi="Times New Roman" w:cs="Times New Roman"/>
          <w:sz w:val="28"/>
          <w:szCs w:val="28"/>
        </w:rPr>
        <w:t>Добавка метакаолина обладает высокой водопотребностью в связи с этим для регулирования и контроля свойств бетона необходимо применять пластифицирующие добавки.</w:t>
      </w:r>
    </w:p>
    <w:p w14:paraId="6F90C2B3" w14:textId="0C4DC48F" w:rsidR="003D19B1" w:rsidRDefault="003D19B1"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Одним из важных свойств дорожного цементобетона является прочность при изгибе, в связи с этим также была рассмотрена возможность добавления дисперсного наполнителя – волластонитовой фибры. За счет своих хемосорбционных свойств и игольчатой микроструктуры фибра позволяет создать эффект микроармирования, снизить водопоглощение и увеличить прочность.</w:t>
      </w:r>
    </w:p>
    <w:p w14:paraId="416B6F1B" w14:textId="77777777" w:rsidR="003D19B1" w:rsidRDefault="003D19B1" w:rsidP="00940343">
      <w:pPr>
        <w:spacing w:after="0" w:line="240" w:lineRule="auto"/>
        <w:ind w:firstLine="426"/>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Для разработки эффективных составов бетонов, содержащих комплексные добавки метакаолина, волластонитовой фибры и суперпластификатора, было п</w:t>
      </w:r>
      <w:r w:rsidRPr="003D19B1">
        <w:rPr>
          <w:rFonts w:ascii="Times New Roman" w:hAnsi="Times New Roman" w:cs="Times New Roman"/>
          <w:kern w:val="0"/>
          <w:sz w:val="28"/>
          <w:szCs w:val="28"/>
          <w14:ligatures w14:val="none"/>
        </w:rPr>
        <w:t>остроен</w:t>
      </w:r>
      <w:r>
        <w:rPr>
          <w:rFonts w:ascii="Times New Roman" w:hAnsi="Times New Roman" w:cs="Times New Roman"/>
          <w:kern w:val="0"/>
          <w:sz w:val="28"/>
          <w:szCs w:val="28"/>
          <w14:ligatures w14:val="none"/>
        </w:rPr>
        <w:t>о</w:t>
      </w:r>
      <w:r w:rsidRPr="003D19B1">
        <w:rPr>
          <w:rFonts w:ascii="Times New Roman" w:hAnsi="Times New Roman" w:cs="Times New Roman"/>
          <w:kern w:val="0"/>
          <w:sz w:val="28"/>
          <w:szCs w:val="28"/>
          <w14:ligatures w14:val="none"/>
        </w:rPr>
        <w:t xml:space="preserve"> ортогонально</w:t>
      </w:r>
      <w:r>
        <w:rPr>
          <w:rFonts w:ascii="Times New Roman" w:hAnsi="Times New Roman" w:cs="Times New Roman"/>
          <w:kern w:val="0"/>
          <w:sz w:val="28"/>
          <w:szCs w:val="28"/>
          <w14:ligatures w14:val="none"/>
        </w:rPr>
        <w:t>е</w:t>
      </w:r>
      <w:r w:rsidRPr="003D19B1">
        <w:rPr>
          <w:rFonts w:ascii="Times New Roman" w:hAnsi="Times New Roman" w:cs="Times New Roman"/>
          <w:kern w:val="0"/>
          <w:sz w:val="28"/>
          <w:szCs w:val="28"/>
          <w14:ligatures w14:val="none"/>
        </w:rPr>
        <w:t xml:space="preserve"> центрально</w:t>
      </w:r>
      <w:r>
        <w:rPr>
          <w:rFonts w:ascii="Times New Roman" w:hAnsi="Times New Roman" w:cs="Times New Roman"/>
          <w:kern w:val="0"/>
          <w:sz w:val="28"/>
          <w:szCs w:val="28"/>
          <w14:ligatures w14:val="none"/>
        </w:rPr>
        <w:t>е</w:t>
      </w:r>
      <w:r w:rsidRPr="003D19B1">
        <w:rPr>
          <w:rFonts w:ascii="Times New Roman" w:hAnsi="Times New Roman" w:cs="Times New Roman"/>
          <w:kern w:val="0"/>
          <w:sz w:val="28"/>
          <w:szCs w:val="28"/>
          <w14:ligatures w14:val="none"/>
        </w:rPr>
        <w:t xml:space="preserve"> планировани</w:t>
      </w:r>
      <w:r>
        <w:rPr>
          <w:rFonts w:ascii="Times New Roman" w:hAnsi="Times New Roman" w:cs="Times New Roman"/>
          <w:kern w:val="0"/>
          <w:sz w:val="28"/>
          <w:szCs w:val="28"/>
          <w14:ligatures w14:val="none"/>
        </w:rPr>
        <w:t>е</w:t>
      </w:r>
      <w:r w:rsidRPr="003D19B1">
        <w:rPr>
          <w:rFonts w:ascii="Times New Roman" w:hAnsi="Times New Roman" w:cs="Times New Roman"/>
          <w:kern w:val="0"/>
          <w:sz w:val="28"/>
          <w:szCs w:val="28"/>
          <w14:ligatures w14:val="none"/>
        </w:rPr>
        <w:t xml:space="preserve"> второго порядка</w:t>
      </w:r>
      <w:r>
        <w:rPr>
          <w:rFonts w:ascii="Times New Roman" w:hAnsi="Times New Roman" w:cs="Times New Roman"/>
          <w:kern w:val="0"/>
          <w:sz w:val="28"/>
          <w:szCs w:val="28"/>
          <w14:ligatures w14:val="none"/>
        </w:rPr>
        <w:t>.</w:t>
      </w:r>
    </w:p>
    <w:p w14:paraId="71E76639" w14:textId="77777777" w:rsidR="003D19B1" w:rsidRDefault="003D19B1" w:rsidP="00940343">
      <w:pPr>
        <w:spacing w:after="0" w:line="240" w:lineRule="auto"/>
        <w:ind w:firstLine="426"/>
        <w:jc w:val="both"/>
        <w:rPr>
          <w:rFonts w:ascii="Times New Roman" w:hAnsi="Times New Roman" w:cs="Times New Roman"/>
          <w:kern w:val="0"/>
          <w:sz w:val="28"/>
          <w:szCs w:val="28"/>
          <w14:ligatures w14:val="none"/>
        </w:rPr>
      </w:pPr>
    </w:p>
    <w:p w14:paraId="64FAD636" w14:textId="77777777" w:rsidR="006F2DB2" w:rsidRDefault="006F2DB2" w:rsidP="00940343">
      <w:pPr>
        <w:spacing w:after="0" w:line="240" w:lineRule="auto"/>
        <w:ind w:firstLine="426"/>
        <w:jc w:val="both"/>
        <w:rPr>
          <w:rFonts w:ascii="Times New Roman" w:hAnsi="Times New Roman" w:cs="Times New Roman"/>
          <w:kern w:val="0"/>
          <w:sz w:val="28"/>
          <w:szCs w:val="28"/>
          <w14:ligatures w14:val="none"/>
        </w:rPr>
      </w:pPr>
    </w:p>
    <w:p w14:paraId="00852634" w14:textId="0FAB88DD" w:rsidR="003D19B1" w:rsidRPr="00D05A11" w:rsidRDefault="0028290A" w:rsidP="00940343">
      <w:pPr>
        <w:spacing w:after="0" w:line="240" w:lineRule="auto"/>
        <w:ind w:firstLine="426"/>
        <w:jc w:val="both"/>
        <w:rPr>
          <w:rFonts w:ascii="Times New Roman" w:hAnsi="Times New Roman" w:cs="Times New Roman"/>
          <w:b/>
          <w:sz w:val="28"/>
          <w:szCs w:val="28"/>
        </w:rPr>
      </w:pPr>
      <w:r>
        <w:rPr>
          <w:rFonts w:ascii="Times New Roman" w:hAnsi="Times New Roman" w:cs="Times New Roman"/>
          <w:b/>
          <w:sz w:val="28"/>
          <w:szCs w:val="28"/>
        </w:rPr>
        <w:t>3.3</w:t>
      </w:r>
      <w:r w:rsidR="003D19B1" w:rsidRPr="00481A21">
        <w:rPr>
          <w:rFonts w:ascii="Times New Roman" w:hAnsi="Times New Roman" w:cs="Times New Roman"/>
          <w:b/>
          <w:sz w:val="28"/>
          <w:szCs w:val="28"/>
        </w:rPr>
        <w:t xml:space="preserve"> Построение ортогонального центрального планирования второго порядка с целью подбора оптимального состава модифицированного тяжелого бетона</w:t>
      </w:r>
    </w:p>
    <w:p w14:paraId="0F173B5C" w14:textId="77777777" w:rsidR="003D19B1" w:rsidRPr="00D05A11" w:rsidRDefault="003D19B1" w:rsidP="00940343">
      <w:pPr>
        <w:spacing w:after="0" w:line="240" w:lineRule="auto"/>
        <w:ind w:firstLine="567"/>
        <w:rPr>
          <w:rFonts w:ascii="Times New Roman" w:hAnsi="Times New Roman" w:cs="Times New Roman"/>
          <w:b/>
          <w:sz w:val="28"/>
          <w:szCs w:val="28"/>
        </w:rPr>
      </w:pPr>
    </w:p>
    <w:p w14:paraId="094D012F" w14:textId="6B50353C" w:rsidR="003D19B1" w:rsidRPr="00481A21" w:rsidRDefault="003D19B1" w:rsidP="00940343">
      <w:pPr>
        <w:spacing w:after="0" w:line="240" w:lineRule="auto"/>
        <w:ind w:firstLine="426"/>
        <w:jc w:val="both"/>
        <w:rPr>
          <w:rFonts w:ascii="Times New Roman" w:hAnsi="Times New Roman" w:cs="Times New Roman"/>
          <w:sz w:val="28"/>
          <w:szCs w:val="28"/>
        </w:rPr>
      </w:pPr>
      <w:r w:rsidRPr="00481A21">
        <w:rPr>
          <w:rFonts w:ascii="Times New Roman" w:hAnsi="Times New Roman" w:cs="Times New Roman"/>
          <w:sz w:val="28"/>
          <w:szCs w:val="28"/>
        </w:rPr>
        <w:t>В качестве управляющих факторов, оказывающих влияние на прочность на сжатие (</w:t>
      </w:r>
      <w:r w:rsidRPr="00481A21">
        <w:rPr>
          <w:rFonts w:ascii="Times New Roman" w:hAnsi="Times New Roman" w:cs="Times New Roman"/>
          <w:sz w:val="28"/>
          <w:szCs w:val="28"/>
          <w:lang w:val="en-US"/>
        </w:rPr>
        <w:t>R</w:t>
      </w:r>
      <w:r w:rsidRPr="00481A21">
        <w:rPr>
          <w:rFonts w:ascii="Times New Roman" w:hAnsi="Times New Roman" w:cs="Times New Roman"/>
          <w:sz w:val="28"/>
          <w:szCs w:val="28"/>
          <w:vertAlign w:val="subscript"/>
        </w:rPr>
        <w:t>сж</w:t>
      </w:r>
      <w:r w:rsidRPr="00481A21">
        <w:rPr>
          <w:rFonts w:ascii="Times New Roman" w:hAnsi="Times New Roman" w:cs="Times New Roman"/>
          <w:sz w:val="28"/>
          <w:szCs w:val="28"/>
        </w:rPr>
        <w:t>) в возрасте 7 и 28 суток, которые отображены в таблице 5,</w:t>
      </w:r>
      <w:r w:rsidR="00857ECF">
        <w:rPr>
          <w:rFonts w:ascii="Times New Roman" w:hAnsi="Times New Roman" w:cs="Times New Roman"/>
          <w:sz w:val="28"/>
          <w:szCs w:val="28"/>
        </w:rPr>
        <w:t xml:space="preserve"> </w:t>
      </w:r>
      <w:r w:rsidRPr="00481A21">
        <w:rPr>
          <w:rFonts w:ascii="Times New Roman" w:hAnsi="Times New Roman" w:cs="Times New Roman"/>
          <w:sz w:val="28"/>
          <w:szCs w:val="28"/>
        </w:rPr>
        <w:t>выбраны:</w:t>
      </w:r>
    </w:p>
    <w:p w14:paraId="6A330EFF" w14:textId="4F8A1FF5" w:rsidR="003D19B1" w:rsidRPr="00481A21" w:rsidRDefault="003D19B1" w:rsidP="00940343">
      <w:pPr>
        <w:spacing w:after="0" w:line="240" w:lineRule="auto"/>
        <w:ind w:firstLine="426"/>
        <w:rPr>
          <w:rFonts w:ascii="Times New Roman" w:hAnsi="Times New Roman" w:cs="Times New Roman"/>
          <w:sz w:val="28"/>
          <w:szCs w:val="28"/>
        </w:rPr>
      </w:pPr>
      <w:r w:rsidRPr="00481A21">
        <w:rPr>
          <w:rFonts w:ascii="Times New Roman" w:hAnsi="Times New Roman" w:cs="Times New Roman"/>
          <w:sz w:val="28"/>
          <w:szCs w:val="28"/>
        </w:rPr>
        <w:t xml:space="preserve">- </w:t>
      </w:r>
      <w:r w:rsidRPr="00481A21">
        <w:rPr>
          <w:rFonts w:ascii="Times New Roman" w:hAnsi="Times New Roman" w:cs="Times New Roman"/>
          <w:sz w:val="28"/>
          <w:szCs w:val="28"/>
          <w:lang w:val="en-US"/>
        </w:rPr>
        <w:t>X</w:t>
      </w:r>
      <w:r w:rsidRPr="00481A21">
        <w:rPr>
          <w:rFonts w:ascii="Times New Roman" w:hAnsi="Times New Roman" w:cs="Times New Roman"/>
          <w:sz w:val="28"/>
          <w:szCs w:val="28"/>
          <w:vertAlign w:val="subscript"/>
        </w:rPr>
        <w:t>1</w:t>
      </w:r>
      <w:r w:rsidRPr="00481A21">
        <w:rPr>
          <w:rFonts w:ascii="Times New Roman" w:hAnsi="Times New Roman" w:cs="Times New Roman"/>
          <w:sz w:val="28"/>
          <w:szCs w:val="28"/>
        </w:rPr>
        <w:t xml:space="preserve"> – </w:t>
      </w:r>
      <w:r w:rsidR="00857ECF">
        <w:rPr>
          <w:rFonts w:ascii="Times New Roman" w:hAnsi="Times New Roman" w:cs="Times New Roman"/>
          <w:sz w:val="28"/>
          <w:szCs w:val="28"/>
        </w:rPr>
        <w:t>с</w:t>
      </w:r>
      <w:r w:rsidRPr="00481A21">
        <w:rPr>
          <w:rFonts w:ascii="Times New Roman" w:hAnsi="Times New Roman" w:cs="Times New Roman"/>
          <w:sz w:val="28"/>
          <w:szCs w:val="28"/>
        </w:rPr>
        <w:t xml:space="preserve">одержание </w:t>
      </w:r>
      <w:r w:rsidR="00857ECF">
        <w:rPr>
          <w:rFonts w:ascii="Times New Roman" w:hAnsi="Times New Roman" w:cs="Times New Roman"/>
          <w:sz w:val="28"/>
          <w:szCs w:val="28"/>
        </w:rPr>
        <w:t>м</w:t>
      </w:r>
      <w:r w:rsidRPr="00481A21">
        <w:rPr>
          <w:rFonts w:ascii="Times New Roman" w:hAnsi="Times New Roman" w:cs="Times New Roman"/>
          <w:sz w:val="28"/>
          <w:szCs w:val="28"/>
        </w:rPr>
        <w:t>етакаолина, %;</w:t>
      </w:r>
    </w:p>
    <w:p w14:paraId="43D3478F" w14:textId="77777777" w:rsidR="003D19B1" w:rsidRPr="00481A21" w:rsidRDefault="003D19B1" w:rsidP="00940343">
      <w:pPr>
        <w:spacing w:after="0" w:line="240" w:lineRule="auto"/>
        <w:ind w:firstLine="426"/>
        <w:rPr>
          <w:rFonts w:ascii="Times New Roman" w:hAnsi="Times New Roman" w:cs="Times New Roman"/>
          <w:sz w:val="28"/>
          <w:szCs w:val="28"/>
        </w:rPr>
      </w:pPr>
      <w:r w:rsidRPr="00481A21">
        <w:rPr>
          <w:rFonts w:ascii="Times New Roman" w:hAnsi="Times New Roman" w:cs="Times New Roman"/>
          <w:sz w:val="28"/>
          <w:szCs w:val="28"/>
        </w:rPr>
        <w:t xml:space="preserve">- </w:t>
      </w:r>
      <w:r w:rsidRPr="00481A21">
        <w:rPr>
          <w:rFonts w:ascii="Times New Roman" w:hAnsi="Times New Roman" w:cs="Times New Roman"/>
          <w:sz w:val="28"/>
          <w:szCs w:val="28"/>
          <w:lang w:val="en-US"/>
        </w:rPr>
        <w:t>X</w:t>
      </w:r>
      <w:r w:rsidRPr="00481A21">
        <w:rPr>
          <w:rFonts w:ascii="Times New Roman" w:hAnsi="Times New Roman" w:cs="Times New Roman"/>
          <w:sz w:val="28"/>
          <w:szCs w:val="28"/>
          <w:vertAlign w:val="subscript"/>
        </w:rPr>
        <w:t>2</w:t>
      </w:r>
      <w:r w:rsidRPr="00481A21">
        <w:rPr>
          <w:rFonts w:ascii="Times New Roman" w:hAnsi="Times New Roman" w:cs="Times New Roman"/>
          <w:sz w:val="28"/>
          <w:szCs w:val="28"/>
        </w:rPr>
        <w:t xml:space="preserve"> - Содержание СП, %;</w:t>
      </w:r>
    </w:p>
    <w:p w14:paraId="1B6CFEEF" w14:textId="77777777" w:rsidR="003D19B1" w:rsidRDefault="003D19B1" w:rsidP="00940343">
      <w:pPr>
        <w:spacing w:after="0" w:line="240" w:lineRule="auto"/>
        <w:ind w:firstLine="426"/>
        <w:rPr>
          <w:rFonts w:ascii="Times New Roman" w:hAnsi="Times New Roman" w:cs="Times New Roman"/>
          <w:sz w:val="28"/>
          <w:szCs w:val="28"/>
        </w:rPr>
      </w:pPr>
    </w:p>
    <w:p w14:paraId="7CBC5F7A" w14:textId="77777777" w:rsidR="00940343" w:rsidRDefault="00940343" w:rsidP="00940343">
      <w:pPr>
        <w:spacing w:after="0" w:line="240" w:lineRule="auto"/>
        <w:ind w:firstLine="426"/>
        <w:rPr>
          <w:rFonts w:ascii="Times New Roman" w:hAnsi="Times New Roman" w:cs="Times New Roman"/>
          <w:sz w:val="28"/>
          <w:szCs w:val="28"/>
        </w:rPr>
      </w:pPr>
    </w:p>
    <w:p w14:paraId="7D7F821D" w14:textId="77777777" w:rsidR="00940343" w:rsidRDefault="00940343" w:rsidP="00940343">
      <w:pPr>
        <w:spacing w:after="0" w:line="240" w:lineRule="auto"/>
        <w:ind w:firstLine="426"/>
        <w:rPr>
          <w:rFonts w:ascii="Times New Roman" w:hAnsi="Times New Roman" w:cs="Times New Roman"/>
          <w:sz w:val="28"/>
          <w:szCs w:val="28"/>
        </w:rPr>
      </w:pPr>
    </w:p>
    <w:p w14:paraId="2F5ABA70" w14:textId="77777777" w:rsidR="00940343" w:rsidRDefault="00940343" w:rsidP="00940343">
      <w:pPr>
        <w:spacing w:after="0" w:line="240" w:lineRule="auto"/>
        <w:ind w:firstLine="426"/>
        <w:rPr>
          <w:rFonts w:ascii="Times New Roman" w:hAnsi="Times New Roman" w:cs="Times New Roman"/>
          <w:sz w:val="28"/>
          <w:szCs w:val="28"/>
        </w:rPr>
      </w:pPr>
    </w:p>
    <w:p w14:paraId="48C72480" w14:textId="77777777" w:rsidR="00940343" w:rsidRPr="00D05A11" w:rsidRDefault="00940343" w:rsidP="00940343">
      <w:pPr>
        <w:spacing w:after="0" w:line="240" w:lineRule="auto"/>
        <w:ind w:firstLine="426"/>
        <w:rPr>
          <w:rFonts w:ascii="Times New Roman" w:hAnsi="Times New Roman" w:cs="Times New Roman"/>
          <w:sz w:val="28"/>
          <w:szCs w:val="28"/>
        </w:rPr>
      </w:pPr>
    </w:p>
    <w:p w14:paraId="39DB822D" w14:textId="77777777" w:rsidR="001619CD" w:rsidRDefault="003D19B1" w:rsidP="00940343">
      <w:pPr>
        <w:spacing w:after="0" w:line="240" w:lineRule="auto"/>
        <w:rPr>
          <w:rFonts w:ascii="Times New Roman" w:hAnsi="Times New Roman" w:cs="Times New Roman"/>
          <w:sz w:val="28"/>
          <w:szCs w:val="28"/>
        </w:rPr>
      </w:pPr>
      <w:r w:rsidRPr="00481A21">
        <w:rPr>
          <w:rFonts w:ascii="Times New Roman" w:hAnsi="Times New Roman" w:cs="Times New Roman"/>
          <w:sz w:val="28"/>
          <w:szCs w:val="28"/>
        </w:rPr>
        <w:t xml:space="preserve">Таблица </w:t>
      </w:r>
      <w:r w:rsidR="001619CD">
        <w:rPr>
          <w:rFonts w:ascii="Times New Roman" w:hAnsi="Times New Roman" w:cs="Times New Roman"/>
          <w:sz w:val="28"/>
          <w:szCs w:val="28"/>
        </w:rPr>
        <w:t>15</w:t>
      </w:r>
    </w:p>
    <w:p w14:paraId="3F7CE354" w14:textId="70BA65AD" w:rsidR="003D19B1" w:rsidRDefault="003D19B1" w:rsidP="00940343">
      <w:pPr>
        <w:spacing w:after="0" w:line="240" w:lineRule="auto"/>
        <w:ind w:firstLine="426"/>
        <w:jc w:val="both"/>
        <w:rPr>
          <w:rFonts w:ascii="Times New Roman" w:hAnsi="Times New Roman" w:cs="Times New Roman"/>
          <w:sz w:val="28"/>
          <w:szCs w:val="28"/>
        </w:rPr>
      </w:pPr>
      <w:r w:rsidRPr="00481A21">
        <w:rPr>
          <w:rFonts w:ascii="Times New Roman" w:hAnsi="Times New Roman" w:cs="Times New Roman"/>
          <w:sz w:val="28"/>
          <w:szCs w:val="28"/>
        </w:rPr>
        <w:t>Интервалы и уровни варьирования входных факторов для планирования эксперимента второго порядка</w:t>
      </w:r>
    </w:p>
    <w:p w14:paraId="47B9B42F" w14:textId="77777777" w:rsidR="001619CD" w:rsidRPr="00481A21" w:rsidRDefault="001619CD" w:rsidP="00940343">
      <w:pPr>
        <w:spacing w:after="0" w:line="240" w:lineRule="auto"/>
        <w:ind w:firstLine="426"/>
        <w:rPr>
          <w:rFonts w:ascii="Times New Roman" w:hAnsi="Times New Roman" w:cs="Times New Roman"/>
          <w:sz w:val="28"/>
          <w:szCs w:val="28"/>
        </w:rPr>
      </w:pPr>
    </w:p>
    <w:tbl>
      <w:tblPr>
        <w:tblW w:w="5000" w:type="pct"/>
        <w:jc w:val="center"/>
        <w:tblLook w:val="04A0" w:firstRow="1" w:lastRow="0" w:firstColumn="1" w:lastColumn="0" w:noHBand="0" w:noVBand="1"/>
      </w:tblPr>
      <w:tblGrid>
        <w:gridCol w:w="509"/>
        <w:gridCol w:w="3634"/>
        <w:gridCol w:w="2349"/>
        <w:gridCol w:w="3136"/>
      </w:tblGrid>
      <w:tr w:rsidR="003D19B1" w:rsidRPr="00481A21" w14:paraId="78936FCD" w14:textId="77777777" w:rsidTr="0062587D">
        <w:trPr>
          <w:trHeight w:val="365"/>
          <w:jc w:val="center"/>
        </w:trPr>
        <w:tc>
          <w:tcPr>
            <w:tcW w:w="2254" w:type="pct"/>
            <w:gridSpan w:val="2"/>
            <w:tcBorders>
              <w:top w:val="single" w:sz="4" w:space="0" w:color="auto"/>
              <w:left w:val="single" w:sz="4" w:space="0" w:color="auto"/>
              <w:bottom w:val="single" w:sz="4" w:space="0" w:color="auto"/>
              <w:right w:val="single" w:sz="4" w:space="0" w:color="auto"/>
            </w:tcBorders>
            <w:noWrap/>
            <w:vAlign w:val="center"/>
            <w:hideMark/>
          </w:tcPr>
          <w:p w14:paraId="3529D273" w14:textId="77777777" w:rsidR="003D19B1" w:rsidRPr="00481A21" w:rsidRDefault="003D19B1" w:rsidP="00940343">
            <w:pPr>
              <w:spacing w:after="0" w:line="240" w:lineRule="auto"/>
              <w:ind w:firstLine="567"/>
              <w:rPr>
                <w:rFonts w:ascii="Times New Roman" w:hAnsi="Times New Roman" w:cs="Times New Roman"/>
                <w:sz w:val="28"/>
                <w:szCs w:val="28"/>
              </w:rPr>
            </w:pPr>
            <w:r w:rsidRPr="00481A21">
              <w:rPr>
                <w:rFonts w:ascii="Times New Roman" w:hAnsi="Times New Roman" w:cs="Times New Roman"/>
                <w:sz w:val="28"/>
                <w:szCs w:val="28"/>
              </w:rPr>
              <w:t>Варьируемые факторы</w:t>
            </w:r>
          </w:p>
        </w:tc>
        <w:tc>
          <w:tcPr>
            <w:tcW w:w="929" w:type="pct"/>
            <w:tcBorders>
              <w:top w:val="single" w:sz="4" w:space="0" w:color="auto"/>
              <w:left w:val="nil"/>
              <w:bottom w:val="single" w:sz="4" w:space="0" w:color="auto"/>
              <w:right w:val="single" w:sz="4" w:space="0" w:color="auto"/>
            </w:tcBorders>
            <w:noWrap/>
            <w:vAlign w:val="center"/>
            <w:hideMark/>
          </w:tcPr>
          <w:p w14:paraId="207B63D1" w14:textId="77777777" w:rsidR="003D19B1" w:rsidRPr="00481A21" w:rsidRDefault="003D19B1" w:rsidP="00940343">
            <w:pPr>
              <w:spacing w:after="0" w:line="240" w:lineRule="auto"/>
              <w:rPr>
                <w:rFonts w:ascii="Times New Roman" w:hAnsi="Times New Roman" w:cs="Times New Roman"/>
                <w:sz w:val="28"/>
                <w:szCs w:val="28"/>
              </w:rPr>
            </w:pPr>
            <w:r w:rsidRPr="00481A21">
              <w:rPr>
                <w:rFonts w:ascii="Times New Roman" w:hAnsi="Times New Roman" w:cs="Times New Roman"/>
                <w:sz w:val="28"/>
                <w:szCs w:val="28"/>
              </w:rPr>
              <w:t>Основные уровни</w:t>
            </w:r>
          </w:p>
        </w:tc>
        <w:tc>
          <w:tcPr>
            <w:tcW w:w="1817" w:type="pct"/>
            <w:tcBorders>
              <w:top w:val="single" w:sz="4" w:space="0" w:color="auto"/>
              <w:left w:val="nil"/>
              <w:bottom w:val="single" w:sz="4" w:space="0" w:color="auto"/>
              <w:right w:val="single" w:sz="4" w:space="0" w:color="auto"/>
            </w:tcBorders>
            <w:vAlign w:val="center"/>
          </w:tcPr>
          <w:p w14:paraId="38B0FAD4"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Интервал</w:t>
            </w:r>
            <w:r>
              <w:rPr>
                <w:rFonts w:ascii="Times New Roman" w:hAnsi="Times New Roman" w:cs="Times New Roman"/>
                <w:sz w:val="28"/>
                <w:szCs w:val="28"/>
                <w:lang w:val="en-US"/>
              </w:rPr>
              <w:t xml:space="preserve"> </w:t>
            </w:r>
            <w:r w:rsidRPr="00481A21">
              <w:rPr>
                <w:rFonts w:ascii="Times New Roman" w:hAnsi="Times New Roman" w:cs="Times New Roman"/>
                <w:sz w:val="28"/>
                <w:szCs w:val="28"/>
              </w:rPr>
              <w:t>варьирования</w:t>
            </w:r>
          </w:p>
        </w:tc>
      </w:tr>
      <w:tr w:rsidR="003D19B1" w:rsidRPr="00481A21" w14:paraId="1EFE9B23" w14:textId="77777777" w:rsidTr="0062587D">
        <w:trPr>
          <w:trHeight w:val="392"/>
          <w:jc w:val="center"/>
        </w:trPr>
        <w:tc>
          <w:tcPr>
            <w:tcW w:w="272" w:type="pct"/>
            <w:tcBorders>
              <w:top w:val="nil"/>
              <w:left w:val="single" w:sz="4" w:space="0" w:color="auto"/>
              <w:bottom w:val="single" w:sz="4" w:space="0" w:color="auto"/>
              <w:right w:val="single" w:sz="4" w:space="0" w:color="auto"/>
            </w:tcBorders>
            <w:noWrap/>
            <w:vAlign w:val="center"/>
            <w:hideMark/>
          </w:tcPr>
          <w:p w14:paraId="4B35150A" w14:textId="77777777" w:rsidR="003D19B1" w:rsidRPr="00481A21" w:rsidRDefault="003D19B1" w:rsidP="00940343">
            <w:pPr>
              <w:spacing w:after="0" w:line="240" w:lineRule="auto"/>
              <w:rPr>
                <w:rFonts w:ascii="Times New Roman" w:hAnsi="Times New Roman" w:cs="Times New Roman"/>
                <w:sz w:val="28"/>
                <w:szCs w:val="28"/>
                <w:vertAlign w:val="subscript"/>
                <w:lang w:val="en-US"/>
              </w:rPr>
            </w:pPr>
            <w:r w:rsidRPr="00481A21">
              <w:rPr>
                <w:rFonts w:ascii="Times New Roman" w:hAnsi="Times New Roman" w:cs="Times New Roman"/>
                <w:sz w:val="28"/>
                <w:szCs w:val="28"/>
                <w:lang w:val="en-US"/>
              </w:rPr>
              <w:t>X</w:t>
            </w:r>
            <w:r w:rsidRPr="00481A21">
              <w:rPr>
                <w:rFonts w:ascii="Times New Roman" w:hAnsi="Times New Roman" w:cs="Times New Roman"/>
                <w:sz w:val="28"/>
                <w:szCs w:val="28"/>
                <w:vertAlign w:val="subscript"/>
              </w:rPr>
              <w:t>1</w:t>
            </w:r>
          </w:p>
        </w:tc>
        <w:tc>
          <w:tcPr>
            <w:tcW w:w="1981" w:type="pct"/>
            <w:tcBorders>
              <w:top w:val="nil"/>
              <w:left w:val="nil"/>
              <w:bottom w:val="single" w:sz="4" w:space="0" w:color="auto"/>
              <w:right w:val="single" w:sz="4" w:space="0" w:color="auto"/>
            </w:tcBorders>
            <w:noWrap/>
            <w:vAlign w:val="center"/>
            <w:hideMark/>
          </w:tcPr>
          <w:p w14:paraId="4E750D5A" w14:textId="77777777" w:rsidR="003D19B1" w:rsidRPr="00481A21" w:rsidRDefault="003D19B1" w:rsidP="00940343">
            <w:pPr>
              <w:spacing w:after="0" w:line="240" w:lineRule="auto"/>
              <w:rPr>
                <w:rFonts w:ascii="Times New Roman" w:hAnsi="Times New Roman" w:cs="Times New Roman"/>
                <w:sz w:val="28"/>
                <w:szCs w:val="28"/>
              </w:rPr>
            </w:pPr>
            <w:r w:rsidRPr="00481A21">
              <w:rPr>
                <w:rFonts w:ascii="Times New Roman" w:hAnsi="Times New Roman" w:cs="Times New Roman"/>
                <w:sz w:val="28"/>
                <w:szCs w:val="28"/>
              </w:rPr>
              <w:t xml:space="preserve">Содержание </w:t>
            </w:r>
            <w:r>
              <w:rPr>
                <w:rFonts w:ascii="Times New Roman" w:hAnsi="Times New Roman" w:cs="Times New Roman"/>
                <w:sz w:val="28"/>
                <w:szCs w:val="28"/>
              </w:rPr>
              <w:t>м</w:t>
            </w:r>
            <w:r w:rsidRPr="00481A21">
              <w:rPr>
                <w:rFonts w:ascii="Times New Roman" w:hAnsi="Times New Roman" w:cs="Times New Roman"/>
                <w:sz w:val="28"/>
                <w:szCs w:val="28"/>
              </w:rPr>
              <w:t>етакаолина, %</w:t>
            </w:r>
          </w:p>
        </w:tc>
        <w:tc>
          <w:tcPr>
            <w:tcW w:w="929" w:type="pct"/>
            <w:tcBorders>
              <w:top w:val="nil"/>
              <w:left w:val="nil"/>
              <w:bottom w:val="single" w:sz="4" w:space="0" w:color="auto"/>
              <w:right w:val="single" w:sz="4" w:space="0" w:color="auto"/>
            </w:tcBorders>
            <w:noWrap/>
            <w:vAlign w:val="center"/>
          </w:tcPr>
          <w:p w14:paraId="7B8E2509"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10</w:t>
            </w:r>
          </w:p>
        </w:tc>
        <w:tc>
          <w:tcPr>
            <w:tcW w:w="1817" w:type="pct"/>
            <w:tcBorders>
              <w:top w:val="nil"/>
              <w:left w:val="nil"/>
              <w:bottom w:val="single" w:sz="4" w:space="0" w:color="auto"/>
              <w:right w:val="single" w:sz="4" w:space="0" w:color="auto"/>
            </w:tcBorders>
            <w:vAlign w:val="center"/>
          </w:tcPr>
          <w:p w14:paraId="172FC754"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5</w:t>
            </w:r>
          </w:p>
        </w:tc>
      </w:tr>
      <w:tr w:rsidR="003D19B1" w:rsidRPr="00481A21" w14:paraId="77DBDA7A" w14:textId="77777777" w:rsidTr="0062587D">
        <w:trPr>
          <w:trHeight w:val="327"/>
          <w:jc w:val="center"/>
        </w:trPr>
        <w:tc>
          <w:tcPr>
            <w:tcW w:w="272" w:type="pct"/>
            <w:tcBorders>
              <w:top w:val="nil"/>
              <w:left w:val="single" w:sz="4" w:space="0" w:color="auto"/>
              <w:bottom w:val="single" w:sz="4" w:space="0" w:color="auto"/>
              <w:right w:val="single" w:sz="4" w:space="0" w:color="auto"/>
            </w:tcBorders>
            <w:noWrap/>
            <w:vAlign w:val="center"/>
            <w:hideMark/>
          </w:tcPr>
          <w:p w14:paraId="28925B58" w14:textId="77777777" w:rsidR="003D19B1" w:rsidRPr="00481A21" w:rsidRDefault="003D19B1" w:rsidP="00940343">
            <w:pPr>
              <w:spacing w:after="0" w:line="240" w:lineRule="auto"/>
              <w:rPr>
                <w:rFonts w:ascii="Times New Roman" w:hAnsi="Times New Roman" w:cs="Times New Roman"/>
                <w:sz w:val="28"/>
                <w:szCs w:val="28"/>
              </w:rPr>
            </w:pPr>
            <w:r w:rsidRPr="00481A21">
              <w:rPr>
                <w:rFonts w:ascii="Times New Roman" w:hAnsi="Times New Roman" w:cs="Times New Roman"/>
                <w:sz w:val="28"/>
                <w:szCs w:val="28"/>
                <w:lang w:val="en-US"/>
              </w:rPr>
              <w:t>X</w:t>
            </w:r>
            <w:r w:rsidRPr="00481A21">
              <w:rPr>
                <w:rFonts w:ascii="Times New Roman" w:hAnsi="Times New Roman" w:cs="Times New Roman"/>
                <w:sz w:val="28"/>
                <w:szCs w:val="28"/>
                <w:vertAlign w:val="subscript"/>
              </w:rPr>
              <w:t>2</w:t>
            </w:r>
          </w:p>
        </w:tc>
        <w:tc>
          <w:tcPr>
            <w:tcW w:w="1981" w:type="pct"/>
            <w:tcBorders>
              <w:top w:val="nil"/>
              <w:left w:val="nil"/>
              <w:bottom w:val="single" w:sz="4" w:space="0" w:color="auto"/>
              <w:right w:val="single" w:sz="4" w:space="0" w:color="auto"/>
            </w:tcBorders>
            <w:noWrap/>
            <w:vAlign w:val="center"/>
            <w:hideMark/>
          </w:tcPr>
          <w:p w14:paraId="11C6F957" w14:textId="77777777" w:rsidR="003D19B1" w:rsidRPr="00481A21" w:rsidRDefault="003D19B1" w:rsidP="00940343">
            <w:pPr>
              <w:spacing w:after="0" w:line="240" w:lineRule="auto"/>
              <w:ind w:firstLine="567"/>
              <w:rPr>
                <w:rFonts w:ascii="Times New Roman" w:hAnsi="Times New Roman" w:cs="Times New Roman"/>
                <w:sz w:val="28"/>
                <w:szCs w:val="28"/>
              </w:rPr>
            </w:pPr>
            <w:r w:rsidRPr="00481A21">
              <w:rPr>
                <w:rFonts w:ascii="Times New Roman" w:hAnsi="Times New Roman" w:cs="Times New Roman"/>
                <w:sz w:val="28"/>
                <w:szCs w:val="28"/>
              </w:rPr>
              <w:t xml:space="preserve">Содержание СП, % </w:t>
            </w:r>
          </w:p>
        </w:tc>
        <w:tc>
          <w:tcPr>
            <w:tcW w:w="929" w:type="pct"/>
            <w:tcBorders>
              <w:top w:val="nil"/>
              <w:left w:val="nil"/>
              <w:bottom w:val="single" w:sz="4" w:space="0" w:color="auto"/>
              <w:right w:val="single" w:sz="4" w:space="0" w:color="auto"/>
            </w:tcBorders>
            <w:noWrap/>
            <w:vAlign w:val="center"/>
          </w:tcPr>
          <w:p w14:paraId="19584531"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1,2</w:t>
            </w:r>
          </w:p>
        </w:tc>
        <w:tc>
          <w:tcPr>
            <w:tcW w:w="1817" w:type="pct"/>
            <w:tcBorders>
              <w:top w:val="nil"/>
              <w:left w:val="nil"/>
              <w:bottom w:val="single" w:sz="4" w:space="0" w:color="auto"/>
              <w:right w:val="single" w:sz="4" w:space="0" w:color="auto"/>
            </w:tcBorders>
            <w:vAlign w:val="center"/>
          </w:tcPr>
          <w:p w14:paraId="6A632052"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0,3</w:t>
            </w:r>
          </w:p>
        </w:tc>
      </w:tr>
    </w:tbl>
    <w:p w14:paraId="19AF64CE" w14:textId="77777777" w:rsidR="001619CD" w:rsidRDefault="001619CD" w:rsidP="00940343">
      <w:pPr>
        <w:spacing w:after="0" w:line="240" w:lineRule="auto"/>
        <w:ind w:firstLine="426"/>
        <w:jc w:val="both"/>
        <w:rPr>
          <w:rFonts w:ascii="Times New Roman" w:hAnsi="Times New Roman" w:cs="Times New Roman"/>
          <w:sz w:val="28"/>
          <w:szCs w:val="28"/>
        </w:rPr>
      </w:pPr>
    </w:p>
    <w:p w14:paraId="2CD22C03" w14:textId="5D53EEFE" w:rsidR="003D19B1" w:rsidRDefault="003D19B1" w:rsidP="00940343">
      <w:pPr>
        <w:spacing w:after="0" w:line="240" w:lineRule="auto"/>
        <w:ind w:firstLine="426"/>
        <w:jc w:val="both"/>
        <w:rPr>
          <w:rFonts w:ascii="Times New Roman" w:hAnsi="Times New Roman" w:cs="Times New Roman"/>
          <w:sz w:val="28"/>
          <w:szCs w:val="28"/>
        </w:rPr>
      </w:pPr>
      <w:r w:rsidRPr="00481A21">
        <w:rPr>
          <w:rFonts w:ascii="Times New Roman" w:hAnsi="Times New Roman" w:cs="Times New Roman"/>
          <w:sz w:val="28"/>
          <w:szCs w:val="28"/>
        </w:rPr>
        <w:t>Общее количество точек ортогонального центрального композиционного планирования второго порядка определяется по формуле (</w:t>
      </w:r>
      <w:r w:rsidR="00857ECF">
        <w:rPr>
          <w:rFonts w:ascii="Times New Roman" w:hAnsi="Times New Roman" w:cs="Times New Roman"/>
          <w:sz w:val="28"/>
          <w:szCs w:val="28"/>
        </w:rPr>
        <w:t>1</w:t>
      </w:r>
      <w:r w:rsidRPr="00481A21">
        <w:rPr>
          <w:rFonts w:ascii="Times New Roman" w:hAnsi="Times New Roman" w:cs="Times New Roman"/>
          <w:sz w:val="28"/>
          <w:szCs w:val="28"/>
        </w:rPr>
        <w:t>):</w:t>
      </w:r>
    </w:p>
    <w:p w14:paraId="4953DA72" w14:textId="77777777" w:rsidR="001619CD" w:rsidRPr="00481A21" w:rsidRDefault="001619CD" w:rsidP="00940343">
      <w:pPr>
        <w:spacing w:after="0" w:line="240" w:lineRule="auto"/>
        <w:ind w:firstLine="426"/>
        <w:jc w:val="both"/>
        <w:rPr>
          <w:rFonts w:ascii="Times New Roman" w:hAnsi="Times New Roman" w:cs="Times New Roman"/>
          <w:sz w:val="28"/>
          <w:szCs w:val="28"/>
        </w:rPr>
      </w:pPr>
    </w:p>
    <w:p w14:paraId="15EF4376" w14:textId="2BC733DB" w:rsidR="003D19B1" w:rsidRDefault="003D19B1" w:rsidP="00940343">
      <w:pPr>
        <w:spacing w:after="0" w:line="240" w:lineRule="auto"/>
        <w:ind w:firstLine="426"/>
        <w:jc w:val="both"/>
        <w:rPr>
          <w:rFonts w:ascii="Times New Roman" w:hAnsi="Times New Roman" w:cs="Times New Roman"/>
          <w:sz w:val="28"/>
          <w:szCs w:val="28"/>
        </w:rPr>
      </w:pPr>
      <w:r w:rsidRPr="00481A21">
        <w:rPr>
          <w:rFonts w:ascii="Times New Roman" w:hAnsi="Times New Roman" w:cs="Times New Roman"/>
          <w:sz w:val="28"/>
          <w:szCs w:val="28"/>
        </w:rPr>
        <w:t xml:space="preserve">                                    </w:t>
      </w:r>
      <w:r w:rsidRPr="00481A21">
        <w:rPr>
          <w:rFonts w:ascii="Times New Roman" w:hAnsi="Times New Roman" w:cs="Times New Roman"/>
          <w:sz w:val="28"/>
          <w:szCs w:val="28"/>
          <w:lang w:val="en-US"/>
        </w:rPr>
        <w:t>N</w:t>
      </w:r>
      <w:r w:rsidRPr="00481A21">
        <w:rPr>
          <w:rFonts w:ascii="Times New Roman" w:hAnsi="Times New Roman" w:cs="Times New Roman"/>
          <w:sz w:val="28"/>
          <w:szCs w:val="28"/>
        </w:rPr>
        <w:t xml:space="preserve"> =2</w:t>
      </w:r>
      <w:r w:rsidRPr="00481A21">
        <w:rPr>
          <w:rFonts w:ascii="Times New Roman" w:hAnsi="Times New Roman" w:cs="Times New Roman"/>
          <w:sz w:val="28"/>
          <w:szCs w:val="28"/>
          <w:vertAlign w:val="superscript"/>
          <w:lang w:val="en-US"/>
        </w:rPr>
        <w:t>n</w:t>
      </w:r>
      <w:r w:rsidRPr="00481A21">
        <w:rPr>
          <w:rFonts w:ascii="Times New Roman" w:hAnsi="Times New Roman" w:cs="Times New Roman"/>
          <w:sz w:val="28"/>
          <w:szCs w:val="28"/>
        </w:rPr>
        <w:t xml:space="preserve"> +2×</w:t>
      </w:r>
      <w:r w:rsidRPr="00481A21">
        <w:rPr>
          <w:rFonts w:ascii="Times New Roman" w:hAnsi="Times New Roman" w:cs="Times New Roman"/>
          <w:sz w:val="28"/>
          <w:szCs w:val="28"/>
          <w:lang w:val="en-US"/>
        </w:rPr>
        <w:t>n</w:t>
      </w:r>
      <w:r w:rsidRPr="00481A21">
        <w:rPr>
          <w:rFonts w:ascii="Times New Roman" w:hAnsi="Times New Roman" w:cs="Times New Roman"/>
          <w:sz w:val="28"/>
          <w:szCs w:val="28"/>
        </w:rPr>
        <w:t xml:space="preserve"> + </w:t>
      </w:r>
      <w:r w:rsidRPr="00481A21">
        <w:rPr>
          <w:rFonts w:ascii="Times New Roman" w:hAnsi="Times New Roman" w:cs="Times New Roman"/>
          <w:sz w:val="28"/>
          <w:szCs w:val="28"/>
          <w:lang w:val="en-US"/>
        </w:rPr>
        <w:t>n</w:t>
      </w:r>
      <w:r w:rsidRPr="00481A21">
        <w:rPr>
          <w:rFonts w:ascii="Times New Roman" w:hAnsi="Times New Roman" w:cs="Times New Roman"/>
          <w:sz w:val="28"/>
          <w:szCs w:val="28"/>
          <w:vertAlign w:val="subscript"/>
        </w:rPr>
        <w:t>0</w:t>
      </w:r>
      <w:r w:rsidRPr="00481A21">
        <w:rPr>
          <w:rFonts w:ascii="Times New Roman" w:hAnsi="Times New Roman" w:cs="Times New Roman"/>
          <w:sz w:val="28"/>
          <w:szCs w:val="28"/>
        </w:rPr>
        <w:t>,</w:t>
      </w:r>
      <w:r w:rsidR="00857ECF">
        <w:rPr>
          <w:rFonts w:ascii="Times New Roman" w:hAnsi="Times New Roman" w:cs="Times New Roman"/>
          <w:sz w:val="28"/>
          <w:szCs w:val="28"/>
        </w:rPr>
        <w:tab/>
      </w:r>
      <w:r w:rsidR="00857ECF">
        <w:rPr>
          <w:rFonts w:ascii="Times New Roman" w:hAnsi="Times New Roman" w:cs="Times New Roman"/>
          <w:sz w:val="28"/>
          <w:szCs w:val="28"/>
        </w:rPr>
        <w:tab/>
      </w:r>
      <w:r w:rsidR="00857ECF">
        <w:rPr>
          <w:rFonts w:ascii="Times New Roman" w:hAnsi="Times New Roman" w:cs="Times New Roman"/>
          <w:sz w:val="28"/>
          <w:szCs w:val="28"/>
        </w:rPr>
        <w:tab/>
      </w:r>
      <w:r w:rsidR="00857ECF">
        <w:rPr>
          <w:rFonts w:ascii="Times New Roman" w:hAnsi="Times New Roman" w:cs="Times New Roman"/>
          <w:sz w:val="28"/>
          <w:szCs w:val="28"/>
        </w:rPr>
        <w:tab/>
      </w:r>
      <w:r w:rsidR="00857ECF">
        <w:rPr>
          <w:rFonts w:ascii="Times New Roman" w:hAnsi="Times New Roman" w:cs="Times New Roman"/>
          <w:sz w:val="28"/>
          <w:szCs w:val="28"/>
        </w:rPr>
        <w:tab/>
      </w:r>
      <w:r w:rsidR="00857ECF">
        <w:rPr>
          <w:rFonts w:ascii="Times New Roman" w:hAnsi="Times New Roman" w:cs="Times New Roman"/>
          <w:sz w:val="28"/>
          <w:szCs w:val="28"/>
        </w:rPr>
        <w:tab/>
      </w:r>
      <w:r w:rsidR="00857ECF">
        <w:rPr>
          <w:rFonts w:ascii="Times New Roman" w:hAnsi="Times New Roman" w:cs="Times New Roman"/>
          <w:sz w:val="28"/>
          <w:szCs w:val="28"/>
        </w:rPr>
        <w:tab/>
      </w:r>
      <w:r w:rsidRPr="00481A21">
        <w:rPr>
          <w:rFonts w:ascii="Times New Roman" w:hAnsi="Times New Roman" w:cs="Times New Roman"/>
          <w:sz w:val="28"/>
          <w:szCs w:val="28"/>
        </w:rPr>
        <w:t>(</w:t>
      </w:r>
      <w:r w:rsidR="00857ECF">
        <w:rPr>
          <w:rFonts w:ascii="Times New Roman" w:hAnsi="Times New Roman" w:cs="Times New Roman"/>
          <w:sz w:val="28"/>
          <w:szCs w:val="28"/>
        </w:rPr>
        <w:t>1</w:t>
      </w:r>
      <w:r w:rsidRPr="00481A21">
        <w:rPr>
          <w:rFonts w:ascii="Times New Roman" w:hAnsi="Times New Roman" w:cs="Times New Roman"/>
          <w:sz w:val="28"/>
          <w:szCs w:val="28"/>
        </w:rPr>
        <w:t>)</w:t>
      </w:r>
    </w:p>
    <w:p w14:paraId="061BF918" w14:textId="77777777" w:rsidR="001619CD" w:rsidRPr="00481A21" w:rsidRDefault="001619CD" w:rsidP="00940343">
      <w:pPr>
        <w:spacing w:after="0" w:line="240" w:lineRule="auto"/>
        <w:ind w:firstLine="426"/>
        <w:jc w:val="both"/>
        <w:rPr>
          <w:rFonts w:ascii="Times New Roman" w:hAnsi="Times New Roman" w:cs="Times New Roman"/>
          <w:sz w:val="28"/>
          <w:szCs w:val="28"/>
        </w:rPr>
      </w:pPr>
    </w:p>
    <w:p w14:paraId="16FBCD94" w14:textId="77777777" w:rsidR="003D19B1" w:rsidRPr="00481A21" w:rsidRDefault="003D19B1" w:rsidP="00940343">
      <w:pPr>
        <w:spacing w:after="0" w:line="240" w:lineRule="auto"/>
        <w:ind w:firstLine="426"/>
        <w:jc w:val="both"/>
        <w:rPr>
          <w:rFonts w:ascii="Times New Roman" w:hAnsi="Times New Roman" w:cs="Times New Roman"/>
          <w:sz w:val="28"/>
          <w:szCs w:val="28"/>
        </w:rPr>
      </w:pPr>
      <w:r w:rsidRPr="00481A21">
        <w:rPr>
          <w:rFonts w:ascii="Times New Roman" w:hAnsi="Times New Roman" w:cs="Times New Roman"/>
          <w:sz w:val="28"/>
          <w:szCs w:val="28"/>
        </w:rPr>
        <w:t xml:space="preserve">где: </w:t>
      </w:r>
      <w:r w:rsidRPr="00481A21">
        <w:rPr>
          <w:rFonts w:ascii="Times New Roman" w:hAnsi="Times New Roman" w:cs="Times New Roman"/>
          <w:sz w:val="28"/>
          <w:szCs w:val="28"/>
          <w:lang w:val="en-US"/>
        </w:rPr>
        <w:t>n</w:t>
      </w:r>
      <w:r w:rsidRPr="00481A21">
        <w:rPr>
          <w:rFonts w:ascii="Times New Roman" w:hAnsi="Times New Roman" w:cs="Times New Roman"/>
          <w:sz w:val="28"/>
          <w:szCs w:val="28"/>
          <w:vertAlign w:val="subscript"/>
        </w:rPr>
        <w:t xml:space="preserve">0 </w:t>
      </w:r>
      <w:r w:rsidRPr="00481A21">
        <w:rPr>
          <w:rFonts w:ascii="Times New Roman" w:hAnsi="Times New Roman" w:cs="Times New Roman"/>
          <w:sz w:val="28"/>
          <w:szCs w:val="28"/>
        </w:rPr>
        <w:t>= 1 – количество опытов в центре плана;</w:t>
      </w:r>
    </w:p>
    <w:p w14:paraId="550A53B9" w14:textId="77777777" w:rsidR="003D19B1" w:rsidRPr="00481A21" w:rsidRDefault="003D19B1" w:rsidP="00940343">
      <w:pPr>
        <w:spacing w:after="0" w:line="240" w:lineRule="auto"/>
        <w:ind w:firstLine="426"/>
        <w:jc w:val="both"/>
        <w:rPr>
          <w:rFonts w:ascii="Times New Roman" w:hAnsi="Times New Roman" w:cs="Times New Roman"/>
          <w:sz w:val="28"/>
          <w:szCs w:val="28"/>
        </w:rPr>
      </w:pPr>
      <w:r w:rsidRPr="00481A21">
        <w:rPr>
          <w:rFonts w:ascii="Times New Roman" w:hAnsi="Times New Roman" w:cs="Times New Roman"/>
          <w:sz w:val="28"/>
          <w:szCs w:val="28"/>
        </w:rPr>
        <w:t>2×</w:t>
      </w:r>
      <w:r w:rsidRPr="00481A21">
        <w:rPr>
          <w:rFonts w:ascii="Times New Roman" w:hAnsi="Times New Roman" w:cs="Times New Roman"/>
          <w:sz w:val="28"/>
          <w:szCs w:val="28"/>
          <w:lang w:val="en-US"/>
        </w:rPr>
        <w:t>n</w:t>
      </w:r>
      <w:r w:rsidRPr="00481A21">
        <w:rPr>
          <w:rFonts w:ascii="Times New Roman" w:hAnsi="Times New Roman" w:cs="Times New Roman"/>
          <w:sz w:val="28"/>
          <w:szCs w:val="28"/>
        </w:rPr>
        <w:t xml:space="preserve"> – число «звездных» точек плана;</w:t>
      </w:r>
    </w:p>
    <w:p w14:paraId="083AB973" w14:textId="77777777" w:rsidR="003D19B1" w:rsidRPr="00D05A11" w:rsidRDefault="003D19B1" w:rsidP="00940343">
      <w:pPr>
        <w:spacing w:after="0" w:line="240" w:lineRule="auto"/>
        <w:ind w:firstLine="426"/>
        <w:jc w:val="both"/>
        <w:rPr>
          <w:rFonts w:ascii="Times New Roman" w:hAnsi="Times New Roman" w:cs="Times New Roman"/>
          <w:sz w:val="28"/>
          <w:szCs w:val="28"/>
        </w:rPr>
      </w:pPr>
      <w:r w:rsidRPr="00481A21">
        <w:rPr>
          <w:rFonts w:ascii="Times New Roman" w:hAnsi="Times New Roman" w:cs="Times New Roman"/>
          <w:sz w:val="28"/>
          <w:szCs w:val="28"/>
          <w:lang w:val="en-US"/>
        </w:rPr>
        <w:t>n</w:t>
      </w:r>
      <w:r w:rsidRPr="00481A21">
        <w:rPr>
          <w:rFonts w:ascii="Times New Roman" w:hAnsi="Times New Roman" w:cs="Times New Roman"/>
          <w:sz w:val="28"/>
          <w:szCs w:val="28"/>
        </w:rPr>
        <w:t xml:space="preserve"> = 2 – число факторов;</w:t>
      </w:r>
    </w:p>
    <w:p w14:paraId="4FE93111" w14:textId="77777777" w:rsidR="003D19B1" w:rsidRPr="00D05A11" w:rsidRDefault="003D19B1" w:rsidP="00940343">
      <w:pPr>
        <w:spacing w:after="0" w:line="240" w:lineRule="auto"/>
        <w:ind w:firstLine="567"/>
        <w:rPr>
          <w:rFonts w:ascii="Times New Roman" w:hAnsi="Times New Roman" w:cs="Times New Roman"/>
          <w:sz w:val="28"/>
          <w:szCs w:val="28"/>
        </w:rPr>
      </w:pPr>
    </w:p>
    <w:p w14:paraId="400C2D2C" w14:textId="77777777" w:rsidR="003D19B1" w:rsidRDefault="003D19B1" w:rsidP="00940343">
      <w:pPr>
        <w:spacing w:after="0" w:line="240" w:lineRule="auto"/>
        <w:ind w:firstLine="426"/>
        <w:rPr>
          <w:rFonts w:ascii="Times New Roman" w:hAnsi="Times New Roman" w:cs="Times New Roman"/>
          <w:sz w:val="28"/>
          <w:szCs w:val="28"/>
        </w:rPr>
      </w:pPr>
      <w:r w:rsidRPr="00481A21">
        <w:rPr>
          <w:rFonts w:ascii="Times New Roman" w:hAnsi="Times New Roman" w:cs="Times New Roman"/>
          <w:sz w:val="28"/>
          <w:szCs w:val="28"/>
        </w:rPr>
        <w:t xml:space="preserve">Соответственно, </w:t>
      </w:r>
      <w:r w:rsidRPr="00481A21">
        <w:rPr>
          <w:rFonts w:ascii="Times New Roman" w:hAnsi="Times New Roman" w:cs="Times New Roman"/>
          <w:sz w:val="28"/>
          <w:szCs w:val="28"/>
          <w:lang w:val="en-US"/>
        </w:rPr>
        <w:t>N</w:t>
      </w:r>
      <w:r w:rsidRPr="00481A21">
        <w:rPr>
          <w:rFonts w:ascii="Times New Roman" w:hAnsi="Times New Roman" w:cs="Times New Roman"/>
          <w:sz w:val="28"/>
          <w:szCs w:val="28"/>
        </w:rPr>
        <w:t xml:space="preserve"> = 2</w:t>
      </w:r>
      <w:r w:rsidRPr="00481A21">
        <w:rPr>
          <w:rFonts w:ascii="Times New Roman" w:hAnsi="Times New Roman" w:cs="Times New Roman"/>
          <w:sz w:val="28"/>
          <w:szCs w:val="28"/>
          <w:vertAlign w:val="superscript"/>
        </w:rPr>
        <w:t>2</w:t>
      </w:r>
      <w:r w:rsidRPr="00481A21">
        <w:rPr>
          <w:rFonts w:ascii="Times New Roman" w:hAnsi="Times New Roman" w:cs="Times New Roman"/>
          <w:sz w:val="28"/>
          <w:szCs w:val="28"/>
        </w:rPr>
        <w:t xml:space="preserve"> +2×2 + 1 = 9</w:t>
      </w:r>
    </w:p>
    <w:p w14:paraId="6AE68B5B" w14:textId="77777777" w:rsidR="00857ECF" w:rsidRDefault="00857ECF" w:rsidP="00940343">
      <w:pPr>
        <w:spacing w:after="0" w:line="240" w:lineRule="auto"/>
        <w:ind w:firstLine="426"/>
        <w:rPr>
          <w:rFonts w:ascii="Times New Roman" w:hAnsi="Times New Roman" w:cs="Times New Roman"/>
          <w:sz w:val="28"/>
          <w:szCs w:val="28"/>
        </w:rPr>
      </w:pPr>
    </w:p>
    <w:p w14:paraId="2E2DBC37" w14:textId="1950FD7E" w:rsidR="003D19B1" w:rsidRDefault="003D19B1"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Д</w:t>
      </w:r>
      <w:r w:rsidRPr="00481A21">
        <w:rPr>
          <w:rFonts w:ascii="Times New Roman" w:hAnsi="Times New Roman" w:cs="Times New Roman"/>
          <w:sz w:val="28"/>
          <w:szCs w:val="28"/>
        </w:rPr>
        <w:t xml:space="preserve">ля вычисления коэффициентов регрессионного уравнения второго порядка и оценки дисперсии, </w:t>
      </w:r>
      <w:r w:rsidR="00857ECF">
        <w:rPr>
          <w:rFonts w:ascii="Times New Roman" w:hAnsi="Times New Roman" w:cs="Times New Roman"/>
          <w:sz w:val="28"/>
          <w:szCs w:val="28"/>
        </w:rPr>
        <w:t>соответствующие</w:t>
      </w:r>
      <w:r w:rsidRPr="00481A21">
        <w:rPr>
          <w:rFonts w:ascii="Times New Roman" w:hAnsi="Times New Roman" w:cs="Times New Roman"/>
          <w:sz w:val="28"/>
          <w:szCs w:val="28"/>
        </w:rPr>
        <w:t xml:space="preserve"> константы </w:t>
      </w:r>
      <w:r w:rsidR="00857ECF">
        <w:rPr>
          <w:rFonts w:ascii="Times New Roman" w:hAnsi="Times New Roman" w:cs="Times New Roman"/>
          <w:sz w:val="28"/>
          <w:szCs w:val="28"/>
        </w:rPr>
        <w:t xml:space="preserve">вычислялись </w:t>
      </w:r>
      <w:r w:rsidRPr="00481A21">
        <w:rPr>
          <w:rFonts w:ascii="Times New Roman" w:hAnsi="Times New Roman" w:cs="Times New Roman"/>
          <w:sz w:val="28"/>
          <w:szCs w:val="28"/>
        </w:rPr>
        <w:t>по формулам (</w:t>
      </w:r>
      <w:r w:rsidR="00857ECF">
        <w:rPr>
          <w:rFonts w:ascii="Times New Roman" w:hAnsi="Times New Roman" w:cs="Times New Roman"/>
          <w:sz w:val="28"/>
          <w:szCs w:val="28"/>
        </w:rPr>
        <w:t>2, 3, 4</w:t>
      </w:r>
      <w:r w:rsidRPr="00481A21">
        <w:rPr>
          <w:rFonts w:ascii="Times New Roman" w:hAnsi="Times New Roman" w:cs="Times New Roman"/>
          <w:sz w:val="28"/>
          <w:szCs w:val="28"/>
        </w:rPr>
        <w:t>):</w:t>
      </w:r>
    </w:p>
    <w:p w14:paraId="12E8A5CD" w14:textId="77777777" w:rsidR="001619CD" w:rsidRPr="00481A21" w:rsidRDefault="001619CD" w:rsidP="00940343">
      <w:pPr>
        <w:spacing w:after="0" w:line="240" w:lineRule="auto"/>
        <w:ind w:firstLine="426"/>
        <w:jc w:val="both"/>
        <w:rPr>
          <w:rFonts w:ascii="Times New Roman" w:hAnsi="Times New Roman" w:cs="Times New Roman"/>
          <w:sz w:val="28"/>
          <w:szCs w:val="28"/>
        </w:rPr>
      </w:pPr>
    </w:p>
    <w:p w14:paraId="2B9A4B8B" w14:textId="0A428207" w:rsidR="003D19B1" w:rsidRPr="00481A21" w:rsidRDefault="00857ECF" w:rsidP="00940343">
      <w:pPr>
        <w:spacing w:after="0" w:line="240" w:lineRule="auto"/>
        <w:jc w:val="center"/>
        <w:rPr>
          <w:rFonts w:ascii="Times New Roman" w:hAnsi="Times New Roman" w:cs="Times New Roman"/>
          <w:sz w:val="28"/>
          <w:szCs w:val="28"/>
        </w:rPr>
      </w:pPr>
      <w:r>
        <w:rPr>
          <w:rFonts w:ascii="Times New Roman" w:eastAsiaTheme="minorEastAsia" w:hAnsi="Times New Roman" w:cs="Times New Roman"/>
          <w:sz w:val="28"/>
          <w:szCs w:val="28"/>
        </w:rPr>
        <w:t xml:space="preserve">                                                </w:t>
      </w:r>
      <m:oMath>
        <m:r>
          <m:rPr>
            <m:sty m:val="p"/>
          </m:rPr>
          <w:rPr>
            <w:rFonts w:ascii="Cambria Math" w:hAnsi="Cambria Math" w:cs="Times New Roman"/>
            <w:sz w:val="28"/>
            <w:szCs w:val="28"/>
            <w:lang w:val="en-US"/>
          </w:rPr>
          <m:t>A</m:t>
        </m:r>
        <m:r>
          <m:rPr>
            <m:sty m:val="p"/>
          </m:rPr>
          <w:rPr>
            <w:rFonts w:ascii="Cambria Math" w:hAnsi="Cambria Math" w:cs="Times New Roman"/>
            <w:sz w:val="28"/>
            <w:szCs w:val="28"/>
          </w:rPr>
          <m:t>=</m:t>
        </m:r>
        <m:f>
          <m:fPr>
            <m:ctrlPr>
              <w:rPr>
                <w:rFonts w:ascii="Cambria Math" w:hAnsi="Cambria Math" w:cs="Times New Roman"/>
                <w:sz w:val="28"/>
                <w:szCs w:val="28"/>
                <w:lang w:val="en-US"/>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r>
              <m:rPr>
                <m:sty m:val="p"/>
              </m:rPr>
              <w:rPr>
                <w:rFonts w:ascii="Cambria Math" w:hAnsi="Cambria Math" w:cs="Times New Roman"/>
                <w:sz w:val="28"/>
                <w:szCs w:val="28"/>
                <w:lang w:val="en-US"/>
              </w:rPr>
              <m:t>B</m:t>
            </m:r>
            <m:r>
              <m:rPr>
                <m:sty m:val="p"/>
              </m:rPr>
              <w:rPr>
                <w:rFonts w:ascii="Cambria Math" w:hAnsi="Cambria Math" w:cs="Times New Roman"/>
                <w:sz w:val="28"/>
                <w:szCs w:val="28"/>
              </w:rPr>
              <m:t xml:space="preserve"> </m:t>
            </m:r>
            <m:d>
              <m:dPr>
                <m:begChr m:val="["/>
                <m:endChr m:val="]"/>
                <m:ctrlPr>
                  <w:rPr>
                    <w:rFonts w:ascii="Cambria Math" w:hAnsi="Cambria Math" w:cs="Times New Roman"/>
                    <w:sz w:val="28"/>
                    <w:szCs w:val="28"/>
                  </w:rPr>
                </m:ctrlPr>
              </m:dPr>
              <m:e>
                <m:d>
                  <m:dPr>
                    <m:ctrlPr>
                      <w:rPr>
                        <w:rFonts w:ascii="Cambria Math" w:hAnsi="Cambria Math" w:cs="Times New Roman"/>
                        <w:sz w:val="28"/>
                        <w:szCs w:val="28"/>
                        <w:lang w:val="en-US"/>
                      </w:rPr>
                    </m:ctrlPr>
                  </m:dPr>
                  <m:e>
                    <m:r>
                      <m:rPr>
                        <m:sty m:val="p"/>
                      </m:rPr>
                      <w:rPr>
                        <w:rFonts w:ascii="Cambria Math" w:hAnsi="Cambria Math" w:cs="Times New Roman"/>
                        <w:sz w:val="28"/>
                        <w:szCs w:val="28"/>
                        <w:lang w:val="en-US"/>
                      </w:rPr>
                      <m:t>n</m:t>
                    </m:r>
                    <m:r>
                      <m:rPr>
                        <m:sty m:val="p"/>
                      </m:rPr>
                      <w:rPr>
                        <w:rFonts w:ascii="Cambria Math" w:hAnsi="Cambria Math" w:cs="Times New Roman"/>
                        <w:sz w:val="28"/>
                        <w:szCs w:val="28"/>
                      </w:rPr>
                      <m:t>+2</m:t>
                    </m:r>
                  </m:e>
                </m:d>
                <m:r>
                  <m:rPr>
                    <m:sty m:val="p"/>
                  </m:rPr>
                  <w:rPr>
                    <w:rFonts w:ascii="Cambria Math" w:hAnsi="Cambria Math" w:cs="Times New Roman"/>
                    <w:sz w:val="28"/>
                    <w:szCs w:val="28"/>
                    <w:lang w:val="en-US"/>
                  </w:rPr>
                  <m:t>B</m:t>
                </m:r>
                <m:r>
                  <m:rPr>
                    <m:sty m:val="p"/>
                  </m:rPr>
                  <w:rPr>
                    <w:rFonts w:ascii="Cambria Math" w:hAnsi="Cambria Math" w:cs="Times New Roman"/>
                    <w:sz w:val="28"/>
                    <w:szCs w:val="28"/>
                  </w:rPr>
                  <m:t>-</m:t>
                </m:r>
                <m:r>
                  <m:rPr>
                    <m:sty m:val="p"/>
                  </m:rPr>
                  <w:rPr>
                    <w:rFonts w:ascii="Cambria Math" w:hAnsi="Cambria Math" w:cs="Times New Roman"/>
                    <w:sz w:val="28"/>
                    <w:szCs w:val="28"/>
                    <w:lang w:val="en-US"/>
                  </w:rPr>
                  <m:t>n</m:t>
                </m:r>
              </m:e>
            </m:d>
          </m:den>
        </m:f>
        <m:r>
          <m:rPr>
            <m:sty m:val="p"/>
          </m:rPr>
          <w:rPr>
            <w:rFonts w:ascii="Cambria Math" w:hAnsi="Cambria Math" w:cs="Times New Roman"/>
            <w:sz w:val="28"/>
            <w:szCs w:val="28"/>
          </w:rPr>
          <m:t xml:space="preserve"> ,</m:t>
        </m:r>
      </m:oMath>
      <w:r w:rsidR="003D19B1">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3D19B1" w:rsidRPr="00481A21">
        <w:rPr>
          <w:rFonts w:ascii="Times New Roman" w:hAnsi="Times New Roman" w:cs="Times New Roman"/>
          <w:sz w:val="28"/>
          <w:szCs w:val="28"/>
        </w:rPr>
        <w:t>(</w:t>
      </w:r>
      <w:r>
        <w:rPr>
          <w:rFonts w:ascii="Times New Roman" w:hAnsi="Times New Roman" w:cs="Times New Roman"/>
          <w:sz w:val="28"/>
          <w:szCs w:val="28"/>
        </w:rPr>
        <w:t>2</w:t>
      </w:r>
      <w:r w:rsidR="003D19B1" w:rsidRPr="00481A21">
        <w:rPr>
          <w:rFonts w:ascii="Times New Roman" w:hAnsi="Times New Roman" w:cs="Times New Roman"/>
          <w:sz w:val="28"/>
          <w:szCs w:val="28"/>
        </w:rPr>
        <w:t>)</w:t>
      </w:r>
    </w:p>
    <w:p w14:paraId="5950EADC" w14:textId="77777777" w:rsidR="003D19B1" w:rsidRPr="00481A21" w:rsidRDefault="003D19B1" w:rsidP="00940343">
      <w:pPr>
        <w:spacing w:after="0" w:line="240" w:lineRule="auto"/>
        <w:ind w:firstLine="567"/>
        <w:jc w:val="center"/>
        <w:rPr>
          <w:rFonts w:ascii="Times New Roman" w:hAnsi="Times New Roman" w:cs="Times New Roman"/>
          <w:sz w:val="28"/>
          <w:szCs w:val="28"/>
        </w:rPr>
      </w:pPr>
    </w:p>
    <w:p w14:paraId="104EF22F" w14:textId="67FA2898" w:rsidR="003D19B1" w:rsidRPr="00481A21" w:rsidRDefault="00857ECF" w:rsidP="00940343">
      <w:pPr>
        <w:spacing w:after="0" w:line="240" w:lineRule="auto"/>
        <w:ind w:firstLine="567"/>
        <w:jc w:val="center"/>
        <w:rPr>
          <w:rFonts w:ascii="Times New Roman" w:hAnsi="Times New Roman" w:cs="Times New Roman"/>
          <w:sz w:val="28"/>
          <w:szCs w:val="28"/>
        </w:rPr>
      </w:pPr>
      <w:r>
        <w:rPr>
          <w:rFonts w:ascii="Times New Roman" w:eastAsiaTheme="minorEastAsia" w:hAnsi="Times New Roman" w:cs="Times New Roman"/>
          <w:sz w:val="28"/>
          <w:szCs w:val="28"/>
        </w:rPr>
        <w:t xml:space="preserve">                                       </w:t>
      </w:r>
      <m:oMath>
        <m:r>
          <m:rPr>
            <m:sty m:val="p"/>
          </m:rPr>
          <w:rPr>
            <w:rFonts w:ascii="Cambria Math" w:hAnsi="Cambria Math" w:cs="Times New Roman"/>
            <w:sz w:val="28"/>
            <w:szCs w:val="28"/>
            <w:lang w:val="en-US"/>
          </w:rPr>
          <m:t>B</m:t>
        </m:r>
        <m:r>
          <m:rPr>
            <m:sty m:val="p"/>
          </m:rPr>
          <w:rPr>
            <w:rFonts w:ascii="Cambria Math" w:hAnsi="Cambria Math" w:cs="Times New Roman"/>
            <w:sz w:val="28"/>
            <w:szCs w:val="28"/>
          </w:rPr>
          <m:t>=</m:t>
        </m:r>
        <m:f>
          <m:fPr>
            <m:ctrlPr>
              <w:rPr>
                <w:rFonts w:ascii="Cambria Math" w:hAnsi="Cambria Math" w:cs="Times New Roman"/>
                <w:sz w:val="28"/>
                <w:szCs w:val="28"/>
                <w:lang w:val="en-US"/>
              </w:rPr>
            </m:ctrlPr>
          </m:fPr>
          <m:num>
            <m:r>
              <m:rPr>
                <m:sty m:val="p"/>
              </m:rPr>
              <w:rPr>
                <w:rFonts w:ascii="Cambria Math" w:hAnsi="Cambria Math" w:cs="Times New Roman"/>
                <w:sz w:val="28"/>
                <w:szCs w:val="28"/>
                <w:lang w:val="en-US"/>
              </w:rPr>
              <m:t>nN</m:t>
            </m:r>
          </m:num>
          <m:den>
            <m:d>
              <m:dPr>
                <m:ctrlPr>
                  <w:rPr>
                    <w:rFonts w:ascii="Cambria Math" w:hAnsi="Cambria Math" w:cs="Times New Roman"/>
                    <w:sz w:val="28"/>
                    <w:szCs w:val="28"/>
                  </w:rPr>
                </m:ctrlPr>
              </m:dPr>
              <m:e>
                <m:r>
                  <m:rPr>
                    <m:sty m:val="p"/>
                  </m:rPr>
                  <w:rPr>
                    <w:rFonts w:ascii="Cambria Math" w:hAnsi="Cambria Math" w:cs="Times New Roman"/>
                    <w:sz w:val="28"/>
                    <w:szCs w:val="28"/>
                    <w:lang w:val="en-US"/>
                  </w:rPr>
                  <m:t>n</m:t>
                </m:r>
                <m:r>
                  <m:rPr>
                    <m:sty m:val="p"/>
                  </m:rPr>
                  <w:rPr>
                    <w:rFonts w:ascii="Cambria Math" w:hAnsi="Cambria Math" w:cs="Times New Roman"/>
                    <w:sz w:val="28"/>
                    <w:szCs w:val="28"/>
                  </w:rPr>
                  <m:t>+2</m:t>
                </m:r>
              </m:e>
            </m:d>
            <m:d>
              <m:dPr>
                <m:ctrlPr>
                  <w:rPr>
                    <w:rFonts w:ascii="Cambria Math" w:hAnsi="Cambria Math" w:cs="Times New Roman"/>
                    <w:sz w:val="28"/>
                    <w:szCs w:val="28"/>
                  </w:rPr>
                </m:ctrlPr>
              </m:dPr>
              <m:e>
                <m:r>
                  <m:rPr>
                    <m:sty m:val="p"/>
                  </m:rPr>
                  <w:rPr>
                    <w:rFonts w:ascii="Cambria Math" w:hAnsi="Cambria Math" w:cs="Times New Roman"/>
                    <w:sz w:val="28"/>
                    <w:szCs w:val="28"/>
                    <w:lang w:val="en-US"/>
                  </w:rPr>
                  <m:t>N</m:t>
                </m:r>
                <m:r>
                  <m:rPr>
                    <m:sty m:val="p"/>
                  </m:rPr>
                  <w:rPr>
                    <w:rFonts w:ascii="Cambria Math" w:hAnsi="Cambria Math" w:cs="Times New Roman"/>
                    <w:sz w:val="28"/>
                    <w:szCs w:val="28"/>
                  </w:rPr>
                  <m:t>-</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N</m:t>
                    </m:r>
                  </m:e>
                  <m:sub>
                    <m:r>
                      <m:rPr>
                        <m:sty m:val="p"/>
                      </m:rPr>
                      <w:rPr>
                        <w:rFonts w:ascii="Cambria Math" w:hAnsi="Cambria Math" w:cs="Times New Roman"/>
                        <w:sz w:val="28"/>
                        <w:szCs w:val="28"/>
                      </w:rPr>
                      <m:t>0</m:t>
                    </m:r>
                  </m:sub>
                </m:sSub>
              </m:e>
            </m:d>
          </m:den>
        </m:f>
        <m:r>
          <m:rPr>
            <m:sty m:val="p"/>
          </m:rPr>
          <w:rPr>
            <w:rFonts w:ascii="Cambria Math" w:hAnsi="Cambria Math" w:cs="Times New Roman"/>
            <w:sz w:val="28"/>
            <w:szCs w:val="28"/>
          </w:rPr>
          <m:t xml:space="preserve"> ,</m:t>
        </m:r>
      </m:oMath>
      <w:r w:rsidRPr="00481A21">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3D19B1" w:rsidRPr="00481A21">
        <w:rPr>
          <w:rFonts w:ascii="Times New Roman" w:hAnsi="Times New Roman" w:cs="Times New Roman"/>
          <w:sz w:val="28"/>
          <w:szCs w:val="28"/>
        </w:rPr>
        <w:t>(3)</w:t>
      </w:r>
    </w:p>
    <w:p w14:paraId="3FADBD01" w14:textId="77777777" w:rsidR="003D19B1" w:rsidRPr="00481A21" w:rsidRDefault="003D19B1" w:rsidP="00940343">
      <w:pPr>
        <w:spacing w:after="0" w:line="240" w:lineRule="auto"/>
        <w:ind w:firstLine="567"/>
        <w:jc w:val="center"/>
        <w:rPr>
          <w:rFonts w:ascii="Times New Roman" w:hAnsi="Times New Roman" w:cs="Times New Roman"/>
          <w:sz w:val="28"/>
          <w:szCs w:val="28"/>
        </w:rPr>
      </w:pPr>
    </w:p>
    <w:p w14:paraId="0738B798" w14:textId="709760F0" w:rsidR="003D19B1" w:rsidRDefault="00857ECF" w:rsidP="00940343">
      <w:pPr>
        <w:spacing w:after="0" w:line="240" w:lineRule="auto"/>
        <w:ind w:firstLine="567"/>
        <w:jc w:val="center"/>
        <w:rPr>
          <w:rFonts w:ascii="Times New Roman" w:hAnsi="Times New Roman" w:cs="Times New Roman"/>
          <w:sz w:val="28"/>
          <w:szCs w:val="28"/>
        </w:rPr>
      </w:pPr>
      <w:r>
        <w:rPr>
          <w:rFonts w:ascii="Times New Roman" w:eastAsiaTheme="minorEastAsia" w:hAnsi="Times New Roman" w:cs="Times New Roman"/>
          <w:sz w:val="28"/>
          <w:szCs w:val="28"/>
        </w:rPr>
        <w:t xml:space="preserve">                                       </w:t>
      </w:r>
      <m:oMath>
        <m:r>
          <m:rPr>
            <m:sty m:val="p"/>
          </m:rPr>
          <w:rPr>
            <w:rFonts w:ascii="Cambria Math" w:hAnsi="Cambria Math" w:cs="Times New Roman"/>
            <w:sz w:val="28"/>
            <w:szCs w:val="28"/>
            <w:lang w:val="en-US"/>
          </w:rPr>
          <m:t>C</m:t>
        </m:r>
        <m:r>
          <m:rPr>
            <m:sty m:val="p"/>
          </m:rPr>
          <w:rPr>
            <w:rFonts w:ascii="Cambria Math" w:hAnsi="Cambria Math" w:cs="Times New Roman"/>
            <w:sz w:val="28"/>
            <w:szCs w:val="28"/>
          </w:rPr>
          <m:t xml:space="preserve">= </m:t>
        </m:r>
        <m:f>
          <m:fPr>
            <m:ctrlPr>
              <w:rPr>
                <w:rFonts w:ascii="Cambria Math" w:hAnsi="Cambria Math" w:cs="Times New Roman"/>
                <w:sz w:val="28"/>
                <w:szCs w:val="28"/>
                <w:lang w:val="en-US"/>
              </w:rPr>
            </m:ctrlPr>
          </m:fPr>
          <m:num>
            <m:r>
              <m:rPr>
                <m:sty m:val="p"/>
              </m:rPr>
              <w:rPr>
                <w:rFonts w:ascii="Cambria Math" w:hAnsi="Cambria Math" w:cs="Times New Roman"/>
                <w:sz w:val="28"/>
                <w:szCs w:val="28"/>
                <w:lang w:val="en-US"/>
              </w:rPr>
              <m:t>N</m:t>
            </m:r>
          </m:num>
          <m:den>
            <m:nary>
              <m:naryPr>
                <m:chr m:val="∑"/>
                <m:limLoc m:val="undOvr"/>
                <m:ctrlPr>
                  <w:rPr>
                    <w:rFonts w:ascii="Cambria Math" w:hAnsi="Cambria Math" w:cs="Times New Roman"/>
                    <w:sz w:val="28"/>
                    <w:szCs w:val="28"/>
                    <w:lang w:val="en-US"/>
                  </w:rPr>
                </m:ctrlPr>
              </m:naryPr>
              <m:sub>
                <m:r>
                  <m:rPr>
                    <m:sty m:val="p"/>
                  </m:rPr>
                  <w:rPr>
                    <w:rFonts w:ascii="Cambria Math" w:hAnsi="Cambria Math" w:cs="Times New Roman"/>
                    <w:sz w:val="28"/>
                    <w:szCs w:val="28"/>
                    <w:lang w:val="en-US"/>
                  </w:rPr>
                  <m:t>j</m:t>
                </m:r>
                <m:r>
                  <m:rPr>
                    <m:sty m:val="p"/>
                  </m:rPr>
                  <w:rPr>
                    <w:rFonts w:ascii="Cambria Math" w:hAnsi="Cambria Math" w:cs="Times New Roman"/>
                    <w:sz w:val="28"/>
                    <w:szCs w:val="28"/>
                  </w:rPr>
                  <m:t>=1</m:t>
                </m:r>
              </m:sub>
              <m:sup>
                <m:r>
                  <m:rPr>
                    <m:sty m:val="p"/>
                  </m:rPr>
                  <w:rPr>
                    <w:rFonts w:ascii="Cambria Math" w:hAnsi="Cambria Math" w:cs="Times New Roman"/>
                    <w:sz w:val="28"/>
                    <w:szCs w:val="28"/>
                    <w:lang w:val="en-US"/>
                  </w:rPr>
                  <m:t>N</m:t>
                </m:r>
              </m:sup>
              <m:e>
                <m:sSubSup>
                  <m:sSubSupPr>
                    <m:ctrlPr>
                      <w:rPr>
                        <w:rFonts w:ascii="Cambria Math" w:hAnsi="Cambria Math" w:cs="Times New Roman"/>
                        <w:sz w:val="28"/>
                        <w:szCs w:val="28"/>
                        <w:lang w:val="en-US"/>
                      </w:rPr>
                    </m:ctrlPr>
                  </m:sSubSupPr>
                  <m:e>
                    <m:r>
                      <m:rPr>
                        <m:sty m:val="p"/>
                      </m:rPr>
                      <w:rPr>
                        <w:rFonts w:ascii="Cambria Math" w:hAnsi="Cambria Math" w:cs="Times New Roman"/>
                        <w:sz w:val="28"/>
                        <w:szCs w:val="28"/>
                        <w:lang w:val="en-US"/>
                      </w:rPr>
                      <m:t>X</m:t>
                    </m:r>
                  </m:e>
                  <m:sub>
                    <m:r>
                      <m:rPr>
                        <m:sty m:val="p"/>
                      </m:rPr>
                      <w:rPr>
                        <w:rFonts w:ascii="Cambria Math" w:hAnsi="Cambria Math" w:cs="Times New Roman"/>
                        <w:sz w:val="28"/>
                        <w:szCs w:val="28"/>
                        <w:lang w:val="en-US"/>
                      </w:rPr>
                      <m:t>ji</m:t>
                    </m:r>
                  </m:sub>
                  <m:sup>
                    <m:r>
                      <m:rPr>
                        <m:sty m:val="p"/>
                      </m:rPr>
                      <w:rPr>
                        <w:rFonts w:ascii="Cambria Math" w:hAnsi="Cambria Math" w:cs="Times New Roman"/>
                        <w:sz w:val="28"/>
                        <w:szCs w:val="28"/>
                      </w:rPr>
                      <m:t>2</m:t>
                    </m:r>
                  </m:sup>
                </m:sSubSup>
              </m:e>
            </m:nary>
          </m:den>
        </m:f>
      </m:oMath>
      <w:r w:rsidR="003D19B1" w:rsidRPr="00481A21">
        <w:rPr>
          <w:rFonts w:ascii="Times New Roman" w:hAnsi="Times New Roman" w:cs="Times New Roman"/>
          <w:sz w:val="28"/>
          <w:szCs w:val="28"/>
        </w:rPr>
        <w:t xml:space="preserve"> ,</w:t>
      </w:r>
      <w:r w:rsidRPr="00481A21">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3D19B1" w:rsidRPr="00481A21">
        <w:rPr>
          <w:rFonts w:ascii="Times New Roman" w:hAnsi="Times New Roman" w:cs="Times New Roman"/>
          <w:sz w:val="28"/>
          <w:szCs w:val="28"/>
        </w:rPr>
        <w:t>(</w:t>
      </w:r>
      <w:r>
        <w:rPr>
          <w:rFonts w:ascii="Times New Roman" w:hAnsi="Times New Roman" w:cs="Times New Roman"/>
          <w:sz w:val="28"/>
          <w:szCs w:val="28"/>
        </w:rPr>
        <w:t>4</w:t>
      </w:r>
      <w:r w:rsidR="003D19B1" w:rsidRPr="00481A21">
        <w:rPr>
          <w:rFonts w:ascii="Times New Roman" w:hAnsi="Times New Roman" w:cs="Times New Roman"/>
          <w:sz w:val="28"/>
          <w:szCs w:val="28"/>
        </w:rPr>
        <w:t>)</w:t>
      </w:r>
    </w:p>
    <w:p w14:paraId="25E7E8BC" w14:textId="77777777" w:rsidR="003D19B1" w:rsidRPr="00481A21" w:rsidRDefault="003D19B1" w:rsidP="00940343">
      <w:pPr>
        <w:spacing w:after="0" w:line="240" w:lineRule="auto"/>
        <w:ind w:firstLine="567"/>
        <w:jc w:val="center"/>
        <w:rPr>
          <w:rFonts w:ascii="Times New Roman" w:hAnsi="Times New Roman" w:cs="Times New Roman"/>
          <w:sz w:val="28"/>
          <w:szCs w:val="28"/>
        </w:rPr>
      </w:pPr>
    </w:p>
    <w:p w14:paraId="4CD835B5" w14:textId="7200D7BA" w:rsidR="003D19B1" w:rsidRDefault="003D19B1" w:rsidP="00940343">
      <w:pPr>
        <w:spacing w:after="0" w:line="240" w:lineRule="auto"/>
        <w:ind w:firstLine="426"/>
        <w:jc w:val="both"/>
        <w:rPr>
          <w:rFonts w:ascii="Times New Roman" w:hAnsi="Times New Roman" w:cs="Times New Roman"/>
          <w:sz w:val="28"/>
          <w:szCs w:val="28"/>
        </w:rPr>
      </w:pPr>
      <w:r w:rsidRPr="00481A21">
        <w:rPr>
          <w:rFonts w:ascii="Times New Roman" w:hAnsi="Times New Roman" w:cs="Times New Roman"/>
          <w:sz w:val="28"/>
          <w:szCs w:val="28"/>
        </w:rPr>
        <w:t>На основании полученных результатов эксперимента требуется вычислить следующие суммы по уравнениям (</w:t>
      </w:r>
      <w:r w:rsidR="00857ECF" w:rsidRPr="00857ECF">
        <w:rPr>
          <w:rFonts w:ascii="Times New Roman" w:hAnsi="Times New Roman" w:cs="Times New Roman"/>
          <w:sz w:val="28"/>
          <w:szCs w:val="28"/>
        </w:rPr>
        <w:t>5</w:t>
      </w:r>
      <w:r w:rsidR="00857ECF">
        <w:rPr>
          <w:rFonts w:ascii="Times New Roman" w:hAnsi="Times New Roman" w:cs="Times New Roman"/>
          <w:sz w:val="28"/>
          <w:szCs w:val="28"/>
        </w:rPr>
        <w:t>, 6, 7, 8</w:t>
      </w:r>
      <w:r w:rsidRPr="00481A21">
        <w:rPr>
          <w:rFonts w:ascii="Times New Roman" w:hAnsi="Times New Roman" w:cs="Times New Roman"/>
          <w:sz w:val="28"/>
          <w:szCs w:val="28"/>
        </w:rPr>
        <w:t>):</w:t>
      </w:r>
    </w:p>
    <w:p w14:paraId="1FBB7A51" w14:textId="77777777" w:rsidR="001619CD" w:rsidRPr="00481A21" w:rsidRDefault="001619CD" w:rsidP="00940343">
      <w:pPr>
        <w:spacing w:after="0" w:line="240" w:lineRule="auto"/>
        <w:ind w:firstLine="426"/>
        <w:jc w:val="both"/>
        <w:rPr>
          <w:rFonts w:ascii="Times New Roman" w:hAnsi="Times New Roman" w:cs="Times New Roman"/>
          <w:sz w:val="28"/>
          <w:szCs w:val="28"/>
        </w:rPr>
      </w:pPr>
    </w:p>
    <w:p w14:paraId="1D91508D" w14:textId="04F26048" w:rsidR="003D19B1" w:rsidRPr="00481A21" w:rsidRDefault="00857ECF" w:rsidP="00940343">
      <w:pPr>
        <w:spacing w:after="0" w:line="240" w:lineRule="auto"/>
        <w:ind w:firstLine="567"/>
        <w:jc w:val="center"/>
        <w:rPr>
          <w:rFonts w:ascii="Times New Roman" w:hAnsi="Times New Roman" w:cs="Times New Roman"/>
          <w:sz w:val="28"/>
          <w:szCs w:val="28"/>
        </w:rPr>
      </w:pPr>
      <w:r>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m:t>
        </m:r>
        <m:nary>
          <m:naryPr>
            <m:chr m:val="∑"/>
            <m:limLoc m:val="undOvr"/>
            <m:ctrlPr>
              <w:rPr>
                <w:rFonts w:ascii="Cambria Math" w:hAnsi="Cambria Math" w:cs="Times New Roman"/>
                <w:sz w:val="28"/>
                <w:szCs w:val="28"/>
                <w:lang w:val="en-US"/>
              </w:rPr>
            </m:ctrlPr>
          </m:naryPr>
          <m:sub>
            <m:r>
              <m:rPr>
                <m:sty m:val="p"/>
              </m:rPr>
              <w:rPr>
                <w:rFonts w:ascii="Cambria Math" w:hAnsi="Cambria Math" w:cs="Times New Roman"/>
                <w:sz w:val="28"/>
                <w:szCs w:val="28"/>
                <w:lang w:val="en-US"/>
              </w:rPr>
              <m:t>j</m:t>
            </m:r>
            <m:r>
              <m:rPr>
                <m:sty m:val="p"/>
              </m:rPr>
              <w:rPr>
                <w:rFonts w:ascii="Cambria Math" w:hAnsi="Cambria Math" w:cs="Times New Roman"/>
                <w:sz w:val="28"/>
                <w:szCs w:val="28"/>
              </w:rPr>
              <m:t>=1</m:t>
            </m:r>
          </m:sub>
          <m:sup>
            <m:r>
              <m:rPr>
                <m:sty m:val="p"/>
              </m:rPr>
              <w:rPr>
                <w:rFonts w:ascii="Cambria Math" w:hAnsi="Cambria Math" w:cs="Times New Roman"/>
                <w:sz w:val="28"/>
                <w:szCs w:val="28"/>
                <w:lang w:val="en-US"/>
              </w:rPr>
              <m:t>N</m:t>
            </m:r>
          </m:sup>
          <m:e>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y</m:t>
                </m:r>
              </m:e>
              <m:sub>
                <m:r>
                  <m:rPr>
                    <m:sty m:val="p"/>
                  </m:rPr>
                  <w:rPr>
                    <w:rFonts w:ascii="Cambria Math" w:hAnsi="Cambria Math" w:cs="Times New Roman"/>
                    <w:sz w:val="28"/>
                    <w:szCs w:val="28"/>
                    <w:lang w:val="en-US"/>
                  </w:rPr>
                  <m:t>j</m:t>
                </m:r>
              </m:sub>
            </m:sSub>
          </m:e>
        </m:nary>
        <m:r>
          <m:rPr>
            <m:sty m:val="p"/>
          </m:rPr>
          <w:rPr>
            <w:rFonts w:ascii="Cambria Math" w:hAnsi="Cambria Math" w:cs="Times New Roman"/>
            <w:sz w:val="28"/>
            <w:szCs w:val="28"/>
          </w:rPr>
          <m:t xml:space="preserve"> ,  </m:t>
        </m:r>
      </m:oMath>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sidR="003D19B1" w:rsidRPr="00481A21">
        <w:rPr>
          <w:rFonts w:ascii="Times New Roman" w:hAnsi="Times New Roman" w:cs="Times New Roman"/>
          <w:sz w:val="28"/>
          <w:szCs w:val="28"/>
        </w:rPr>
        <w:t>(</w:t>
      </w:r>
      <w:r>
        <w:rPr>
          <w:rFonts w:ascii="Times New Roman" w:hAnsi="Times New Roman" w:cs="Times New Roman"/>
          <w:sz w:val="28"/>
          <w:szCs w:val="28"/>
        </w:rPr>
        <w:t>5</w:t>
      </w:r>
      <w:r w:rsidR="003D19B1" w:rsidRPr="00481A21">
        <w:rPr>
          <w:rFonts w:ascii="Times New Roman" w:hAnsi="Times New Roman" w:cs="Times New Roman"/>
          <w:sz w:val="28"/>
          <w:szCs w:val="28"/>
        </w:rPr>
        <w:t>)</w:t>
      </w:r>
    </w:p>
    <w:p w14:paraId="6ACBE4FF" w14:textId="77777777" w:rsidR="003D19B1" w:rsidRPr="00481A21" w:rsidRDefault="003D19B1" w:rsidP="00940343">
      <w:pPr>
        <w:spacing w:after="0" w:line="240" w:lineRule="auto"/>
        <w:ind w:firstLine="567"/>
        <w:jc w:val="center"/>
        <w:rPr>
          <w:rFonts w:ascii="Times New Roman" w:hAnsi="Times New Roman" w:cs="Times New Roman"/>
          <w:sz w:val="28"/>
          <w:szCs w:val="28"/>
        </w:rPr>
      </w:pPr>
    </w:p>
    <w:p w14:paraId="2B1CF82F" w14:textId="1AF38877" w:rsidR="003D19B1" w:rsidRPr="00481A21" w:rsidRDefault="00DD3426" w:rsidP="00940343">
      <w:pPr>
        <w:spacing w:after="0" w:line="240" w:lineRule="auto"/>
        <w:ind w:firstLine="567"/>
        <w:jc w:val="center"/>
        <w:rPr>
          <w:rFonts w:ascii="Times New Roman" w:hAnsi="Times New Roman" w:cs="Times New Roman"/>
          <w:sz w:val="28"/>
          <w:szCs w:val="28"/>
        </w:rPr>
      </w:pPr>
      <w:r>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S</m:t>
            </m:r>
          </m:e>
          <m:sub>
            <m:r>
              <m:rPr>
                <m:sty m:val="p"/>
              </m:rPr>
              <w:rPr>
                <w:rFonts w:ascii="Cambria Math" w:hAnsi="Cambria Math" w:cs="Times New Roman"/>
                <w:sz w:val="28"/>
                <w:szCs w:val="28"/>
                <w:lang w:val="en-US"/>
              </w:rPr>
              <m:t>i</m:t>
            </m:r>
          </m:sub>
        </m:sSub>
        <m:r>
          <m:rPr>
            <m:sty m:val="p"/>
          </m:rPr>
          <w:rPr>
            <w:rFonts w:ascii="Cambria Math" w:hAnsi="Cambria Math" w:cs="Times New Roman"/>
            <w:sz w:val="28"/>
            <w:szCs w:val="28"/>
          </w:rPr>
          <m:t>=</m:t>
        </m:r>
        <m:nary>
          <m:naryPr>
            <m:chr m:val="∑"/>
            <m:limLoc m:val="undOvr"/>
            <m:ctrlPr>
              <w:rPr>
                <w:rFonts w:ascii="Cambria Math" w:hAnsi="Cambria Math" w:cs="Times New Roman"/>
                <w:sz w:val="28"/>
                <w:szCs w:val="28"/>
                <w:lang w:val="en-US"/>
              </w:rPr>
            </m:ctrlPr>
          </m:naryPr>
          <m:sub>
            <m:r>
              <m:rPr>
                <m:sty m:val="p"/>
              </m:rPr>
              <w:rPr>
                <w:rFonts w:ascii="Cambria Math" w:hAnsi="Cambria Math" w:cs="Times New Roman"/>
                <w:sz w:val="28"/>
                <w:szCs w:val="28"/>
                <w:lang w:val="en-US"/>
              </w:rPr>
              <m:t>j</m:t>
            </m:r>
            <m:r>
              <m:rPr>
                <m:sty m:val="p"/>
              </m:rPr>
              <w:rPr>
                <w:rFonts w:ascii="Cambria Math" w:hAnsi="Cambria Math" w:cs="Times New Roman"/>
                <w:sz w:val="28"/>
                <w:szCs w:val="28"/>
              </w:rPr>
              <m:t>=1</m:t>
            </m:r>
          </m:sub>
          <m:sup>
            <m:r>
              <m:rPr>
                <m:sty m:val="p"/>
              </m:rPr>
              <w:rPr>
                <w:rFonts w:ascii="Cambria Math" w:hAnsi="Cambria Math" w:cs="Times New Roman"/>
                <w:sz w:val="28"/>
                <w:szCs w:val="28"/>
                <w:lang w:val="en-US"/>
              </w:rPr>
              <m:t>N</m:t>
            </m:r>
          </m:sup>
          <m:e>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X</m:t>
                </m:r>
              </m:e>
              <m:sub>
                <m:r>
                  <m:rPr>
                    <m:sty m:val="p"/>
                  </m:rPr>
                  <w:rPr>
                    <w:rFonts w:ascii="Cambria Math" w:hAnsi="Cambria Math" w:cs="Times New Roman"/>
                    <w:sz w:val="28"/>
                    <w:szCs w:val="28"/>
                    <w:lang w:val="en-US"/>
                  </w:rPr>
                  <m:t>ij</m:t>
                </m:r>
              </m:sub>
            </m:sSub>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y</m:t>
                </m:r>
              </m:e>
              <m:sub>
                <m:r>
                  <m:rPr>
                    <m:sty m:val="p"/>
                  </m:rPr>
                  <w:rPr>
                    <w:rFonts w:ascii="Cambria Math" w:hAnsi="Cambria Math" w:cs="Times New Roman"/>
                    <w:sz w:val="28"/>
                    <w:szCs w:val="28"/>
                    <w:lang w:val="en-US"/>
                  </w:rPr>
                  <m:t>j</m:t>
                </m:r>
              </m:sub>
            </m:sSub>
          </m:e>
        </m:nary>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i</m:t>
        </m:r>
        <m:r>
          <m:rPr>
            <m:sty m:val="p"/>
          </m:rPr>
          <w:rPr>
            <w:rFonts w:ascii="Cambria Math" w:hAnsi="Cambria Math" w:cs="Times New Roman"/>
            <w:sz w:val="28"/>
            <w:szCs w:val="28"/>
          </w:rPr>
          <m:t>=</m:t>
        </m:r>
        <m:acc>
          <m:accPr>
            <m:chr m:val="̅"/>
            <m:ctrlPr>
              <w:rPr>
                <w:rFonts w:ascii="Cambria Math" w:hAnsi="Cambria Math" w:cs="Times New Roman"/>
                <w:sz w:val="28"/>
                <w:szCs w:val="28"/>
                <w:lang w:val="en-US"/>
              </w:rPr>
            </m:ctrlPr>
          </m:accPr>
          <m:e>
            <m:r>
              <m:rPr>
                <m:sty m:val="p"/>
              </m:rPr>
              <w:rPr>
                <w:rFonts w:ascii="Cambria Math" w:hAnsi="Cambria Math" w:cs="Times New Roman"/>
                <w:sz w:val="28"/>
                <w:szCs w:val="28"/>
              </w:rPr>
              <m:t>1…</m:t>
            </m:r>
            <m:r>
              <m:rPr>
                <m:sty m:val="p"/>
              </m:rPr>
              <w:rPr>
                <w:rFonts w:ascii="Cambria Math" w:hAnsi="Cambria Math" w:cs="Times New Roman"/>
                <w:sz w:val="28"/>
                <w:szCs w:val="28"/>
                <w:lang w:val="en-US"/>
              </w:rPr>
              <m:t>n</m:t>
            </m:r>
          </m:e>
        </m:acc>
        <m:r>
          <m:rPr>
            <m:sty m:val="p"/>
          </m:rPr>
          <w:rPr>
            <w:rFonts w:ascii="Cambria Math" w:hAnsi="Cambria Math" w:cs="Times New Roman"/>
            <w:sz w:val="28"/>
            <w:szCs w:val="28"/>
          </w:rPr>
          <m:t>,</m:t>
        </m:r>
      </m:oMath>
      <w:r w:rsidR="003D19B1" w:rsidRPr="00481A21">
        <w:rPr>
          <w:rFonts w:ascii="Times New Roman" w:hAnsi="Times New Roman" w:cs="Times New Roman"/>
          <w:sz w:val="28"/>
          <w:szCs w:val="28"/>
        </w:rPr>
        <w:tab/>
      </w:r>
      <w:r w:rsidR="00857ECF" w:rsidRPr="00481A21">
        <w:rPr>
          <w:rFonts w:ascii="Times New Roman" w:hAnsi="Times New Roman" w:cs="Times New Roman"/>
          <w:sz w:val="28"/>
          <w:szCs w:val="28"/>
        </w:rPr>
        <w:t xml:space="preserve"> </w:t>
      </w:r>
      <w:r w:rsidR="00857ECF">
        <w:rPr>
          <w:rFonts w:ascii="Times New Roman" w:hAnsi="Times New Roman" w:cs="Times New Roman"/>
          <w:sz w:val="28"/>
          <w:szCs w:val="28"/>
        </w:rPr>
        <w:tab/>
      </w:r>
      <w:r>
        <w:rPr>
          <w:rFonts w:ascii="Times New Roman" w:hAnsi="Times New Roman" w:cs="Times New Roman"/>
          <w:sz w:val="28"/>
          <w:szCs w:val="28"/>
        </w:rPr>
        <w:tab/>
      </w:r>
      <w:r w:rsidR="00857ECF">
        <w:rPr>
          <w:rFonts w:ascii="Times New Roman" w:hAnsi="Times New Roman" w:cs="Times New Roman"/>
          <w:sz w:val="28"/>
          <w:szCs w:val="28"/>
        </w:rPr>
        <w:tab/>
      </w:r>
      <w:r w:rsidR="00857ECF">
        <w:rPr>
          <w:rFonts w:ascii="Times New Roman" w:hAnsi="Times New Roman" w:cs="Times New Roman"/>
          <w:sz w:val="28"/>
          <w:szCs w:val="28"/>
        </w:rPr>
        <w:tab/>
      </w:r>
      <w:r w:rsidR="003D19B1" w:rsidRPr="00481A21">
        <w:rPr>
          <w:rFonts w:ascii="Times New Roman" w:hAnsi="Times New Roman" w:cs="Times New Roman"/>
          <w:sz w:val="28"/>
          <w:szCs w:val="28"/>
        </w:rPr>
        <w:t>(</w:t>
      </w:r>
      <w:r w:rsidR="00857ECF">
        <w:rPr>
          <w:rFonts w:ascii="Times New Roman" w:hAnsi="Times New Roman" w:cs="Times New Roman"/>
          <w:sz w:val="28"/>
          <w:szCs w:val="28"/>
        </w:rPr>
        <w:t>6</w:t>
      </w:r>
      <w:r w:rsidR="003D19B1" w:rsidRPr="00481A21">
        <w:rPr>
          <w:rFonts w:ascii="Times New Roman" w:hAnsi="Times New Roman" w:cs="Times New Roman"/>
          <w:sz w:val="28"/>
          <w:szCs w:val="28"/>
        </w:rPr>
        <w:t>)</w:t>
      </w:r>
    </w:p>
    <w:p w14:paraId="1169EC22" w14:textId="77777777" w:rsidR="003D19B1" w:rsidRPr="00481A21" w:rsidRDefault="003D19B1" w:rsidP="00940343">
      <w:pPr>
        <w:spacing w:after="0" w:line="240" w:lineRule="auto"/>
        <w:ind w:firstLine="567"/>
        <w:jc w:val="center"/>
        <w:rPr>
          <w:rFonts w:ascii="Times New Roman" w:hAnsi="Times New Roman" w:cs="Times New Roman"/>
          <w:sz w:val="28"/>
          <w:szCs w:val="28"/>
        </w:rPr>
      </w:pPr>
    </w:p>
    <w:p w14:paraId="27948BA7" w14:textId="5059A02F" w:rsidR="003D19B1" w:rsidRPr="00481A21" w:rsidRDefault="00DD3426" w:rsidP="00940343">
      <w:pPr>
        <w:spacing w:after="0" w:line="240" w:lineRule="auto"/>
        <w:ind w:firstLine="567"/>
        <w:jc w:val="center"/>
        <w:rPr>
          <w:rFonts w:ascii="Times New Roman" w:hAnsi="Times New Roman" w:cs="Times New Roman"/>
          <w:sz w:val="28"/>
          <w:szCs w:val="28"/>
        </w:rPr>
      </w:pPr>
      <w:r>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S</m:t>
            </m:r>
          </m:e>
          <m:sub>
            <m:r>
              <m:rPr>
                <m:sty m:val="p"/>
              </m:rPr>
              <w:rPr>
                <w:rFonts w:ascii="Cambria Math" w:hAnsi="Cambria Math" w:cs="Times New Roman"/>
                <w:sz w:val="28"/>
                <w:szCs w:val="28"/>
                <w:lang w:val="en-US"/>
              </w:rPr>
              <m:t>ik</m:t>
            </m:r>
          </m:sub>
        </m:sSub>
        <m:r>
          <m:rPr>
            <m:sty m:val="p"/>
          </m:rPr>
          <w:rPr>
            <w:rFonts w:ascii="Cambria Math" w:hAnsi="Cambria Math" w:cs="Times New Roman"/>
            <w:sz w:val="28"/>
            <w:szCs w:val="28"/>
          </w:rPr>
          <m:t>=</m:t>
        </m:r>
        <m:nary>
          <m:naryPr>
            <m:chr m:val="∑"/>
            <m:limLoc m:val="undOvr"/>
            <m:ctrlPr>
              <w:rPr>
                <w:rFonts w:ascii="Cambria Math" w:hAnsi="Cambria Math" w:cs="Times New Roman"/>
                <w:sz w:val="28"/>
                <w:szCs w:val="28"/>
                <w:lang w:val="en-US"/>
              </w:rPr>
            </m:ctrlPr>
          </m:naryPr>
          <m:sub>
            <m:r>
              <m:rPr>
                <m:sty m:val="p"/>
              </m:rPr>
              <w:rPr>
                <w:rFonts w:ascii="Cambria Math" w:hAnsi="Cambria Math" w:cs="Times New Roman"/>
                <w:sz w:val="28"/>
                <w:szCs w:val="28"/>
                <w:lang w:val="en-US"/>
              </w:rPr>
              <m:t>j</m:t>
            </m:r>
            <m:r>
              <m:rPr>
                <m:sty m:val="p"/>
              </m:rPr>
              <w:rPr>
                <w:rFonts w:ascii="Cambria Math" w:hAnsi="Cambria Math" w:cs="Times New Roman"/>
                <w:sz w:val="28"/>
                <w:szCs w:val="28"/>
              </w:rPr>
              <m:t>=1</m:t>
            </m:r>
          </m:sub>
          <m:sup>
            <m:r>
              <m:rPr>
                <m:sty m:val="p"/>
              </m:rPr>
              <w:rPr>
                <w:rFonts w:ascii="Cambria Math" w:hAnsi="Cambria Math" w:cs="Times New Roman"/>
                <w:sz w:val="28"/>
                <w:szCs w:val="28"/>
                <w:lang w:val="en-US"/>
              </w:rPr>
              <m:t>N</m:t>
            </m:r>
          </m:sup>
          <m:e>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X</m:t>
                </m:r>
              </m:e>
              <m:sub>
                <m:r>
                  <m:rPr>
                    <m:sty m:val="p"/>
                  </m:rPr>
                  <w:rPr>
                    <w:rFonts w:ascii="Cambria Math" w:hAnsi="Cambria Math" w:cs="Times New Roman"/>
                    <w:sz w:val="28"/>
                    <w:szCs w:val="28"/>
                    <w:lang w:val="en-US"/>
                  </w:rPr>
                  <m:t>ij</m:t>
                </m:r>
              </m:sub>
            </m:sSub>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X</m:t>
                </m:r>
              </m:e>
              <m:sub>
                <m:r>
                  <m:rPr>
                    <m:sty m:val="p"/>
                  </m:rPr>
                  <w:rPr>
                    <w:rFonts w:ascii="Cambria Math" w:hAnsi="Cambria Math" w:cs="Times New Roman"/>
                    <w:sz w:val="28"/>
                    <w:szCs w:val="28"/>
                    <w:lang w:val="en-US"/>
                  </w:rPr>
                  <m:t>ik</m:t>
                </m:r>
              </m:sub>
            </m:sSub>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y</m:t>
                </m:r>
              </m:e>
              <m:sub>
                <m:r>
                  <m:rPr>
                    <m:sty m:val="p"/>
                  </m:rPr>
                  <w:rPr>
                    <w:rFonts w:ascii="Cambria Math" w:hAnsi="Cambria Math" w:cs="Times New Roman"/>
                    <w:sz w:val="28"/>
                    <w:szCs w:val="28"/>
                    <w:lang w:val="en-US"/>
                  </w:rPr>
                  <m:t>j</m:t>
                </m:r>
              </m:sub>
            </m:sSub>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i</m:t>
            </m:r>
            <m:r>
              <m:rPr>
                <m:sty m:val="p"/>
              </m:rPr>
              <w:rPr>
                <w:rFonts w:ascii="Cambria Math" w:hAnsi="Cambria Math" w:cs="Times New Roman"/>
                <w:sz w:val="28"/>
                <w:szCs w:val="28"/>
              </w:rPr>
              <m:t>≠</m:t>
            </m:r>
            <m:r>
              <m:rPr>
                <m:sty m:val="p"/>
              </m:rPr>
              <w:rPr>
                <w:rFonts w:ascii="Cambria Math" w:hAnsi="Cambria Math" w:cs="Times New Roman"/>
                <w:sz w:val="28"/>
                <w:szCs w:val="28"/>
                <w:lang w:val="en-US"/>
              </w:rPr>
              <m:t>k</m:t>
            </m:r>
            <m:r>
              <m:rPr>
                <m:sty m:val="p"/>
              </m:rPr>
              <w:rPr>
                <w:rFonts w:ascii="Cambria Math" w:hAnsi="Cambria Math" w:cs="Times New Roman"/>
                <w:sz w:val="28"/>
                <w:szCs w:val="28"/>
              </w:rPr>
              <m:t xml:space="preserve">,  </m:t>
            </m:r>
          </m:e>
        </m:nary>
      </m:oMath>
      <w:r w:rsidR="003D19B1" w:rsidRPr="00481A21">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3D19B1" w:rsidRPr="00481A21">
        <w:rPr>
          <w:rFonts w:ascii="Times New Roman" w:hAnsi="Times New Roman" w:cs="Times New Roman"/>
          <w:sz w:val="28"/>
          <w:szCs w:val="28"/>
        </w:rPr>
        <w:t>(</w:t>
      </w:r>
      <w:r>
        <w:rPr>
          <w:rFonts w:ascii="Times New Roman" w:hAnsi="Times New Roman" w:cs="Times New Roman"/>
          <w:sz w:val="28"/>
          <w:szCs w:val="28"/>
        </w:rPr>
        <w:t>7</w:t>
      </w:r>
      <w:r w:rsidR="003D19B1" w:rsidRPr="00481A21">
        <w:rPr>
          <w:rFonts w:ascii="Times New Roman" w:hAnsi="Times New Roman" w:cs="Times New Roman"/>
          <w:sz w:val="28"/>
          <w:szCs w:val="28"/>
        </w:rPr>
        <w:t>)</w:t>
      </w:r>
    </w:p>
    <w:p w14:paraId="08BE3B18" w14:textId="77777777" w:rsidR="003D19B1" w:rsidRPr="00481A21" w:rsidRDefault="003D19B1" w:rsidP="00940343">
      <w:pPr>
        <w:spacing w:after="0" w:line="240" w:lineRule="auto"/>
        <w:ind w:firstLine="567"/>
        <w:jc w:val="center"/>
        <w:rPr>
          <w:rFonts w:ascii="Times New Roman" w:hAnsi="Times New Roman" w:cs="Times New Roman"/>
          <w:sz w:val="28"/>
          <w:szCs w:val="28"/>
        </w:rPr>
      </w:pPr>
    </w:p>
    <w:p w14:paraId="04EDCEC1" w14:textId="6466D359" w:rsidR="003D19B1" w:rsidRPr="00481A21" w:rsidRDefault="00DD3426" w:rsidP="00940343">
      <w:pPr>
        <w:spacing w:after="0" w:line="240" w:lineRule="auto"/>
        <w:ind w:firstLine="567"/>
        <w:jc w:val="center"/>
        <w:rPr>
          <w:rFonts w:ascii="Times New Roman" w:hAnsi="Times New Roman" w:cs="Times New Roman"/>
          <w:sz w:val="28"/>
          <w:szCs w:val="28"/>
        </w:rPr>
      </w:pPr>
      <w:r>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S</m:t>
            </m:r>
          </m:e>
          <m:sub>
            <m:r>
              <m:rPr>
                <m:sty m:val="p"/>
              </m:rPr>
              <w:rPr>
                <w:rFonts w:ascii="Cambria Math" w:hAnsi="Cambria Math" w:cs="Times New Roman"/>
                <w:sz w:val="28"/>
                <w:szCs w:val="28"/>
                <w:lang w:val="en-US"/>
              </w:rPr>
              <m:t>ii</m:t>
            </m:r>
          </m:sub>
        </m:sSub>
        <m:r>
          <m:rPr>
            <m:sty m:val="p"/>
          </m:rPr>
          <w:rPr>
            <w:rFonts w:ascii="Cambria Math" w:hAnsi="Cambria Math" w:cs="Times New Roman"/>
            <w:sz w:val="28"/>
            <w:szCs w:val="28"/>
          </w:rPr>
          <m:t>=</m:t>
        </m:r>
        <m:nary>
          <m:naryPr>
            <m:chr m:val="∑"/>
            <m:limLoc m:val="undOvr"/>
            <m:ctrlPr>
              <w:rPr>
                <w:rFonts w:ascii="Cambria Math" w:hAnsi="Cambria Math" w:cs="Times New Roman"/>
                <w:sz w:val="28"/>
                <w:szCs w:val="28"/>
                <w:lang w:val="en-US"/>
              </w:rPr>
            </m:ctrlPr>
          </m:naryPr>
          <m:sub>
            <m:r>
              <m:rPr>
                <m:sty m:val="p"/>
              </m:rPr>
              <w:rPr>
                <w:rFonts w:ascii="Cambria Math" w:hAnsi="Cambria Math" w:cs="Times New Roman"/>
                <w:sz w:val="28"/>
                <w:szCs w:val="28"/>
                <w:lang w:val="en-US"/>
              </w:rPr>
              <m:t>j</m:t>
            </m:r>
            <m:r>
              <m:rPr>
                <m:sty m:val="p"/>
              </m:rPr>
              <w:rPr>
                <w:rFonts w:ascii="Cambria Math" w:hAnsi="Cambria Math" w:cs="Times New Roman"/>
                <w:sz w:val="28"/>
                <w:szCs w:val="28"/>
              </w:rPr>
              <m:t>=1</m:t>
            </m:r>
          </m:sub>
          <m:sup>
            <m:r>
              <m:rPr>
                <m:sty m:val="p"/>
              </m:rPr>
              <w:rPr>
                <w:rFonts w:ascii="Cambria Math" w:hAnsi="Cambria Math" w:cs="Times New Roman"/>
                <w:sz w:val="28"/>
                <w:szCs w:val="28"/>
                <w:lang w:val="en-US"/>
              </w:rPr>
              <m:t>N</m:t>
            </m:r>
          </m:sup>
          <m:e>
            <m:sSubSup>
              <m:sSubSupPr>
                <m:ctrlPr>
                  <w:rPr>
                    <w:rFonts w:ascii="Cambria Math" w:hAnsi="Cambria Math" w:cs="Times New Roman"/>
                    <w:sz w:val="28"/>
                    <w:szCs w:val="28"/>
                    <w:lang w:val="en-US"/>
                  </w:rPr>
                </m:ctrlPr>
              </m:sSubSupPr>
              <m:e>
                <m:r>
                  <m:rPr>
                    <m:sty m:val="p"/>
                  </m:rPr>
                  <w:rPr>
                    <w:rFonts w:ascii="Cambria Math" w:hAnsi="Cambria Math" w:cs="Times New Roman"/>
                    <w:sz w:val="28"/>
                    <w:szCs w:val="28"/>
                    <w:lang w:val="en-US"/>
                  </w:rPr>
                  <m:t>X</m:t>
                </m:r>
              </m:e>
              <m:sub>
                <m:r>
                  <m:rPr>
                    <m:sty m:val="p"/>
                  </m:rPr>
                  <w:rPr>
                    <w:rFonts w:ascii="Cambria Math" w:hAnsi="Cambria Math" w:cs="Times New Roman"/>
                    <w:sz w:val="28"/>
                    <w:szCs w:val="28"/>
                    <w:lang w:val="en-US"/>
                  </w:rPr>
                  <m:t>ji</m:t>
                </m:r>
              </m:sub>
              <m:sup>
                <m:r>
                  <m:rPr>
                    <m:sty m:val="p"/>
                  </m:rPr>
                  <w:rPr>
                    <w:rFonts w:ascii="Cambria Math" w:hAnsi="Cambria Math" w:cs="Times New Roman"/>
                    <w:sz w:val="28"/>
                    <w:szCs w:val="28"/>
                  </w:rPr>
                  <m:t>2</m:t>
                </m:r>
              </m:sup>
            </m:sSubSup>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y</m:t>
                </m:r>
              </m:e>
              <m:sub>
                <m:r>
                  <m:rPr>
                    <m:sty m:val="p"/>
                  </m:rPr>
                  <w:rPr>
                    <w:rFonts w:ascii="Cambria Math" w:hAnsi="Cambria Math" w:cs="Times New Roman"/>
                    <w:sz w:val="28"/>
                    <w:szCs w:val="28"/>
                    <w:lang w:val="en-US"/>
                  </w:rPr>
                  <m:t>j</m:t>
                </m:r>
                <m:r>
                  <m:rPr>
                    <m:sty m:val="p"/>
                  </m:rPr>
                  <w:rPr>
                    <w:rFonts w:ascii="Cambria Math" w:hAnsi="Cambria Math" w:cs="Times New Roman"/>
                    <w:sz w:val="28"/>
                    <w:szCs w:val="28"/>
                  </w:rPr>
                  <m:t xml:space="preserve"> </m:t>
                </m:r>
              </m:sub>
            </m:sSub>
          </m:e>
        </m:nary>
        <m:r>
          <m:rPr>
            <m:sty m:val="p"/>
          </m:rPr>
          <w:rPr>
            <w:rFonts w:ascii="Cambria Math" w:hAnsi="Cambria Math" w:cs="Times New Roman"/>
            <w:sz w:val="28"/>
            <w:szCs w:val="28"/>
          </w:rPr>
          <m:t>,</m:t>
        </m:r>
      </m:oMath>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3D19B1" w:rsidRPr="00481A21">
        <w:rPr>
          <w:rFonts w:ascii="Times New Roman" w:hAnsi="Times New Roman" w:cs="Times New Roman"/>
          <w:sz w:val="28"/>
          <w:szCs w:val="28"/>
        </w:rPr>
        <w:t>(</w:t>
      </w:r>
      <w:r>
        <w:rPr>
          <w:rFonts w:ascii="Times New Roman" w:hAnsi="Times New Roman" w:cs="Times New Roman"/>
          <w:sz w:val="28"/>
          <w:szCs w:val="28"/>
        </w:rPr>
        <w:t>8</w:t>
      </w:r>
      <w:r w:rsidR="003D19B1" w:rsidRPr="00481A21">
        <w:rPr>
          <w:rFonts w:ascii="Times New Roman" w:hAnsi="Times New Roman" w:cs="Times New Roman"/>
          <w:sz w:val="28"/>
          <w:szCs w:val="28"/>
        </w:rPr>
        <w:t>)</w:t>
      </w:r>
    </w:p>
    <w:p w14:paraId="32217D15" w14:textId="77777777" w:rsidR="003D19B1" w:rsidRPr="00481A21" w:rsidRDefault="003D19B1" w:rsidP="00940343">
      <w:pPr>
        <w:spacing w:after="0" w:line="240" w:lineRule="auto"/>
        <w:ind w:firstLine="567"/>
        <w:rPr>
          <w:rFonts w:ascii="Times New Roman" w:hAnsi="Times New Roman" w:cs="Times New Roman"/>
          <w:sz w:val="28"/>
          <w:szCs w:val="28"/>
        </w:rPr>
      </w:pPr>
    </w:p>
    <w:p w14:paraId="49C86698" w14:textId="54554DB0" w:rsidR="003D19B1" w:rsidRPr="00481A21" w:rsidRDefault="003D19B1" w:rsidP="00940343">
      <w:pPr>
        <w:spacing w:after="0" w:line="240" w:lineRule="auto"/>
        <w:ind w:firstLine="426"/>
        <w:jc w:val="both"/>
        <w:rPr>
          <w:rFonts w:ascii="Times New Roman" w:hAnsi="Times New Roman" w:cs="Times New Roman"/>
          <w:sz w:val="28"/>
          <w:szCs w:val="28"/>
        </w:rPr>
      </w:pPr>
      <w:r w:rsidRPr="00481A21">
        <w:rPr>
          <w:rFonts w:ascii="Times New Roman" w:hAnsi="Times New Roman" w:cs="Times New Roman"/>
          <w:sz w:val="28"/>
          <w:szCs w:val="28"/>
        </w:rPr>
        <w:t>Соответственно, формулы (</w:t>
      </w:r>
      <w:r w:rsidR="00DD3426">
        <w:rPr>
          <w:rFonts w:ascii="Times New Roman" w:hAnsi="Times New Roman" w:cs="Times New Roman"/>
          <w:sz w:val="28"/>
          <w:szCs w:val="28"/>
        </w:rPr>
        <w:t>9, 10, 11</w:t>
      </w:r>
      <w:r w:rsidRPr="00481A21">
        <w:rPr>
          <w:rFonts w:ascii="Times New Roman" w:hAnsi="Times New Roman" w:cs="Times New Roman"/>
          <w:sz w:val="28"/>
          <w:szCs w:val="28"/>
        </w:rPr>
        <w:t>) для расчета коэффициентов математической модели имеют следующий вид:</w:t>
      </w:r>
    </w:p>
    <w:p w14:paraId="2814B880" w14:textId="77777777" w:rsidR="003D19B1" w:rsidRPr="00481A21" w:rsidRDefault="003D19B1" w:rsidP="00940343">
      <w:pPr>
        <w:spacing w:after="0" w:line="240" w:lineRule="auto"/>
        <w:ind w:firstLine="567"/>
        <w:rPr>
          <w:rFonts w:ascii="Times New Roman" w:hAnsi="Times New Roman" w:cs="Times New Roman"/>
          <w:sz w:val="28"/>
          <w:szCs w:val="28"/>
        </w:rPr>
      </w:pPr>
    </w:p>
    <w:p w14:paraId="3DF6D3D4" w14:textId="6B462B9E" w:rsidR="003D19B1" w:rsidRPr="00481A21" w:rsidRDefault="008B53C6" w:rsidP="00940343">
      <w:pPr>
        <w:spacing w:after="0" w:line="240" w:lineRule="auto"/>
        <w:ind w:firstLine="567"/>
        <w:rPr>
          <w:rFonts w:ascii="Times New Roman" w:hAnsi="Times New Roman" w:cs="Times New Roman"/>
          <w:sz w:val="28"/>
          <w:szCs w:val="28"/>
        </w:rPr>
      </w:pPr>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rPr>
              <m:t>0</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2</m:t>
            </m:r>
            <m:r>
              <w:rPr>
                <w:rFonts w:ascii="Cambria Math" w:hAnsi="Cambria Math" w:cs="Times New Roman"/>
                <w:sz w:val="28"/>
                <w:szCs w:val="28"/>
                <w:lang w:val="en-US"/>
              </w:rPr>
              <m:t>AB</m:t>
            </m:r>
          </m:num>
          <m:den>
            <m:r>
              <w:rPr>
                <w:rFonts w:ascii="Cambria Math" w:hAnsi="Cambria Math" w:cs="Times New Roman"/>
                <w:sz w:val="28"/>
                <w:szCs w:val="28"/>
                <w:lang w:val="en-US"/>
              </w:rPr>
              <m:t>N</m:t>
            </m:r>
          </m:den>
        </m:f>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0</m:t>
                </m:r>
              </m:sub>
            </m:sSub>
            <m:r>
              <w:rPr>
                <w:rFonts w:ascii="Cambria Math" w:hAnsi="Cambria Math" w:cs="Times New Roman"/>
                <w:sz w:val="28"/>
                <w:szCs w:val="28"/>
                <w:lang w:val="en-US"/>
              </w:rPr>
              <m:t>B</m:t>
            </m:r>
            <m:d>
              <m:dPr>
                <m:ctrlPr>
                  <w:rPr>
                    <w:rFonts w:ascii="Cambria Math" w:hAnsi="Cambria Math" w:cs="Times New Roman"/>
                    <w:i/>
                    <w:sz w:val="28"/>
                    <w:szCs w:val="28"/>
                    <w:lang w:val="en-US"/>
                  </w:rPr>
                </m:ctrlPr>
              </m:dPr>
              <m:e>
                <m:r>
                  <w:rPr>
                    <w:rFonts w:ascii="Cambria Math" w:hAnsi="Cambria Math" w:cs="Times New Roman"/>
                    <w:sz w:val="28"/>
                    <w:szCs w:val="28"/>
                    <w:lang w:val="en-US"/>
                  </w:rPr>
                  <m:t>n</m:t>
                </m:r>
                <m:r>
                  <w:rPr>
                    <w:rFonts w:ascii="Cambria Math" w:hAnsi="Cambria Math" w:cs="Times New Roman"/>
                    <w:sz w:val="28"/>
                    <w:szCs w:val="28"/>
                  </w:rPr>
                  <m:t>+2</m:t>
                </m:r>
              </m:e>
            </m:d>
            <m:r>
              <w:rPr>
                <w:rFonts w:ascii="Cambria Math" w:hAnsi="Cambria Math" w:cs="Times New Roman"/>
                <w:sz w:val="28"/>
                <w:szCs w:val="28"/>
              </w:rPr>
              <m:t>-</m:t>
            </m:r>
            <m:r>
              <w:rPr>
                <w:rFonts w:ascii="Cambria Math" w:hAnsi="Cambria Math" w:cs="Times New Roman"/>
                <w:sz w:val="28"/>
                <w:szCs w:val="28"/>
                <w:lang w:val="en-US"/>
              </w:rPr>
              <m:t>C</m:t>
            </m:r>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i</m:t>
                </m:r>
                <m:r>
                  <w:rPr>
                    <w:rFonts w:ascii="Cambria Math" w:hAnsi="Cambria Math" w:cs="Times New Roman"/>
                    <w:sz w:val="28"/>
                    <w:szCs w:val="28"/>
                  </w:rPr>
                  <m:t>=1</m:t>
                </m:r>
              </m:sub>
              <m:sup>
                <m:r>
                  <w:rPr>
                    <w:rFonts w:ascii="Cambria Math" w:hAnsi="Cambria Math" w:cs="Times New Roman"/>
                    <w:sz w:val="28"/>
                    <w:szCs w:val="28"/>
                    <w:lang w:val="en-US"/>
                  </w:rPr>
                  <m:t>n</m:t>
                </m:r>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ii</m:t>
                    </m:r>
                  </m:sub>
                </m:sSub>
              </m:e>
            </m:nary>
          </m:e>
        </m:d>
        <m:r>
          <w:rPr>
            <w:rFonts w:ascii="Cambria Math" w:hAnsi="Cambria Math" w:cs="Times New Roman"/>
            <w:sz w:val="28"/>
            <w:szCs w:val="28"/>
          </w:rPr>
          <m:t xml:space="preserve">, </m:t>
        </m:r>
      </m:oMath>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Pr>
          <w:rFonts w:ascii="Times New Roman" w:hAnsi="Times New Roman" w:cs="Times New Roman"/>
          <w:sz w:val="28"/>
          <w:szCs w:val="28"/>
        </w:rPr>
        <w:tab/>
      </w:r>
      <w:r w:rsidR="003D19B1" w:rsidRPr="00481A21">
        <w:rPr>
          <w:rFonts w:ascii="Times New Roman" w:hAnsi="Times New Roman" w:cs="Times New Roman"/>
          <w:sz w:val="28"/>
          <w:szCs w:val="28"/>
        </w:rPr>
        <w:t>(</w:t>
      </w:r>
      <w:r w:rsidR="00DD3426">
        <w:rPr>
          <w:rFonts w:ascii="Times New Roman" w:hAnsi="Times New Roman" w:cs="Times New Roman"/>
          <w:sz w:val="28"/>
          <w:szCs w:val="28"/>
        </w:rPr>
        <w:t>9</w:t>
      </w:r>
      <w:r w:rsidR="003D19B1" w:rsidRPr="00481A21">
        <w:rPr>
          <w:rFonts w:ascii="Times New Roman" w:hAnsi="Times New Roman" w:cs="Times New Roman"/>
          <w:sz w:val="28"/>
          <w:szCs w:val="28"/>
        </w:rPr>
        <w:t>)</w:t>
      </w:r>
    </w:p>
    <w:p w14:paraId="412930E0" w14:textId="77777777" w:rsidR="003D19B1" w:rsidRPr="00481A21" w:rsidRDefault="003D19B1" w:rsidP="00940343">
      <w:pPr>
        <w:spacing w:after="0" w:line="240" w:lineRule="auto"/>
        <w:ind w:firstLine="567"/>
        <w:jc w:val="center"/>
        <w:rPr>
          <w:rFonts w:ascii="Times New Roman" w:hAnsi="Times New Roman" w:cs="Times New Roman"/>
          <w:sz w:val="28"/>
          <w:szCs w:val="28"/>
        </w:rPr>
      </w:pPr>
    </w:p>
    <w:p w14:paraId="6444D871" w14:textId="30284417" w:rsidR="003D19B1" w:rsidRPr="00481A21" w:rsidRDefault="008B53C6" w:rsidP="00940343">
      <w:pPr>
        <w:spacing w:after="0" w:line="240" w:lineRule="auto"/>
        <w:ind w:firstLine="567"/>
        <w:jc w:val="center"/>
        <w:rPr>
          <w:rFonts w:ascii="Times New Roman" w:hAnsi="Times New Roman" w:cs="Times New Roman"/>
          <w:sz w:val="28"/>
          <w:szCs w:val="28"/>
        </w:rPr>
      </w:pPr>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i</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C</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i</m:t>
                </m:r>
              </m:sub>
            </m:sSub>
          </m:num>
          <m:den>
            <m:r>
              <w:rPr>
                <w:rFonts w:ascii="Cambria Math" w:hAnsi="Cambria Math" w:cs="Times New Roman"/>
                <w:sz w:val="28"/>
                <w:szCs w:val="28"/>
                <w:lang w:val="en-US"/>
              </w:rPr>
              <m:t>N</m:t>
            </m:r>
          </m:den>
        </m:f>
        <m:r>
          <w:rPr>
            <w:rFonts w:ascii="Cambria Math" w:hAnsi="Cambria Math" w:cs="Times New Roman"/>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ik</m:t>
            </m:r>
          </m:sub>
        </m:sSub>
        <m:r>
          <w:rPr>
            <w:rFonts w:ascii="Cambria Math" w:hAnsi="Cambria Math" w:cs="Times New Roman"/>
            <w:sz w:val="28"/>
            <w:szCs w:val="28"/>
          </w:rPr>
          <m:t>=</m:t>
        </m:r>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r>
                  <w:rPr>
                    <w:rFonts w:ascii="Cambria Math" w:hAnsi="Cambria Math" w:cs="Times New Roman"/>
                    <w:sz w:val="28"/>
                    <w:szCs w:val="28"/>
                    <w:lang w:val="en-US"/>
                  </w:rPr>
                  <m:t>C</m:t>
                </m:r>
              </m:e>
              <m:sup>
                <m:r>
                  <w:rPr>
                    <w:rFonts w:ascii="Cambria Math" w:hAnsi="Cambria Math" w:cs="Times New Roman"/>
                    <w:sz w:val="28"/>
                    <w:szCs w:val="28"/>
                  </w:rPr>
                  <m:t>2</m:t>
                </m:r>
              </m:sup>
            </m:s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ik</m:t>
                </m:r>
              </m:sub>
            </m:sSub>
          </m:num>
          <m:den>
            <m:r>
              <w:rPr>
                <w:rFonts w:ascii="Cambria Math" w:hAnsi="Cambria Math" w:cs="Times New Roman"/>
                <w:sz w:val="28"/>
                <w:szCs w:val="28"/>
                <w:lang w:val="en-US"/>
              </w:rPr>
              <m:t>BN</m:t>
            </m:r>
          </m:den>
        </m:f>
        <m:d>
          <m:dPr>
            <m:ctrlPr>
              <w:rPr>
                <w:rFonts w:ascii="Cambria Math" w:hAnsi="Cambria Math" w:cs="Times New Roman"/>
                <w:i/>
                <w:sz w:val="28"/>
                <w:szCs w:val="28"/>
                <w:lang w:val="en-US"/>
              </w:rPr>
            </m:ctrlPr>
          </m:dPr>
          <m:e>
            <m:r>
              <w:rPr>
                <w:rFonts w:ascii="Cambria Math" w:hAnsi="Cambria Math" w:cs="Times New Roman"/>
                <w:sz w:val="28"/>
                <w:szCs w:val="28"/>
                <w:lang w:val="en-US"/>
              </w:rPr>
              <m:t>i</m:t>
            </m:r>
            <m:r>
              <w:rPr>
                <w:rFonts w:ascii="Cambria Math" w:hAnsi="Cambria Math" w:cs="Times New Roman"/>
                <w:sz w:val="28"/>
                <w:szCs w:val="28"/>
              </w:rPr>
              <m:t>≠</m:t>
            </m:r>
            <m:r>
              <w:rPr>
                <w:rFonts w:ascii="Cambria Math" w:hAnsi="Cambria Math" w:cs="Times New Roman"/>
                <w:sz w:val="28"/>
                <w:szCs w:val="28"/>
                <w:lang w:val="en-US"/>
              </w:rPr>
              <m:t>k</m:t>
            </m:r>
          </m:e>
        </m:d>
        <m:r>
          <w:rPr>
            <w:rFonts w:ascii="Cambria Math" w:hAnsi="Cambria Math" w:cs="Times New Roman"/>
            <w:sz w:val="28"/>
            <w:szCs w:val="28"/>
          </w:rPr>
          <m:t>,</m:t>
        </m:r>
      </m:oMath>
      <w:r w:rsidRPr="00481A21">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sidR="003D19B1" w:rsidRPr="00481A21">
        <w:rPr>
          <w:rFonts w:ascii="Times New Roman" w:hAnsi="Times New Roman" w:cs="Times New Roman"/>
          <w:sz w:val="28"/>
          <w:szCs w:val="28"/>
        </w:rPr>
        <w:t>(</w:t>
      </w:r>
      <w:r w:rsidR="00DD3426">
        <w:rPr>
          <w:rFonts w:ascii="Times New Roman" w:hAnsi="Times New Roman" w:cs="Times New Roman"/>
          <w:sz w:val="28"/>
          <w:szCs w:val="28"/>
        </w:rPr>
        <w:t>10</w:t>
      </w:r>
      <w:r w:rsidR="003D19B1" w:rsidRPr="00481A21">
        <w:rPr>
          <w:rFonts w:ascii="Times New Roman" w:hAnsi="Times New Roman" w:cs="Times New Roman"/>
          <w:sz w:val="28"/>
          <w:szCs w:val="28"/>
        </w:rPr>
        <w:t>)</w:t>
      </w:r>
    </w:p>
    <w:p w14:paraId="40304370" w14:textId="77777777" w:rsidR="003D19B1" w:rsidRPr="00481A21" w:rsidRDefault="003D19B1" w:rsidP="00940343">
      <w:pPr>
        <w:spacing w:after="0" w:line="240" w:lineRule="auto"/>
        <w:ind w:firstLine="567"/>
        <w:jc w:val="center"/>
        <w:rPr>
          <w:rFonts w:ascii="Times New Roman" w:hAnsi="Times New Roman" w:cs="Times New Roman"/>
          <w:sz w:val="28"/>
          <w:szCs w:val="28"/>
        </w:rPr>
      </w:pPr>
    </w:p>
    <w:p w14:paraId="1697F81B" w14:textId="01A0D98B" w:rsidR="003D19B1" w:rsidRDefault="008B53C6" w:rsidP="00940343">
      <w:pPr>
        <w:spacing w:after="0" w:line="240" w:lineRule="auto"/>
        <w:ind w:firstLine="567"/>
        <w:jc w:val="center"/>
        <w:rPr>
          <w:rFonts w:ascii="Times New Roman" w:hAnsi="Times New Roman" w:cs="Times New Roman"/>
          <w:sz w:val="28"/>
          <w:szCs w:val="28"/>
        </w:rPr>
      </w:pPr>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ii</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AC</m:t>
            </m:r>
          </m:num>
          <m:den>
            <m:r>
              <w:rPr>
                <w:rFonts w:ascii="Cambria Math" w:hAnsi="Cambria Math" w:cs="Times New Roman"/>
                <w:sz w:val="28"/>
                <w:szCs w:val="28"/>
                <w:lang w:val="en-US"/>
              </w:rPr>
              <m:t>N</m:t>
            </m:r>
          </m:den>
        </m:f>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ii</m:t>
            </m:r>
          </m:sub>
        </m:sSub>
        <m:r>
          <w:rPr>
            <w:rFonts w:ascii="Cambria Math" w:hAnsi="Cambria Math" w:cs="Times New Roman"/>
            <w:sz w:val="28"/>
            <w:szCs w:val="28"/>
            <w:lang w:val="en-US"/>
          </w:rPr>
          <m:t>C</m:t>
        </m:r>
        <m:d>
          <m:dPr>
            <m:begChr m:val="["/>
            <m:endChr m:val="]"/>
            <m:ctrlPr>
              <w:rPr>
                <w:rFonts w:ascii="Cambria Math" w:hAnsi="Cambria Math" w:cs="Times New Roman"/>
                <w:i/>
                <w:sz w:val="28"/>
                <w:szCs w:val="28"/>
                <w:lang w:val="en-US"/>
              </w:rPr>
            </m:ctrlPr>
          </m:dPr>
          <m:e>
            <m:r>
              <w:rPr>
                <w:rFonts w:ascii="Cambria Math" w:hAnsi="Cambria Math" w:cs="Times New Roman"/>
                <w:sz w:val="28"/>
                <w:szCs w:val="28"/>
                <w:lang w:val="en-US"/>
              </w:rPr>
              <m:t>B</m:t>
            </m:r>
            <m:d>
              <m:dPr>
                <m:ctrlPr>
                  <w:rPr>
                    <w:rFonts w:ascii="Cambria Math" w:hAnsi="Cambria Math" w:cs="Times New Roman"/>
                    <w:i/>
                    <w:sz w:val="28"/>
                    <w:szCs w:val="28"/>
                    <w:lang w:val="en-US"/>
                  </w:rPr>
                </m:ctrlPr>
              </m:dPr>
              <m:e>
                <m:r>
                  <w:rPr>
                    <w:rFonts w:ascii="Cambria Math" w:hAnsi="Cambria Math" w:cs="Times New Roman"/>
                    <w:sz w:val="28"/>
                    <w:szCs w:val="28"/>
                    <w:lang w:val="en-US"/>
                  </w:rPr>
                  <m:t>n</m:t>
                </m:r>
                <m:r>
                  <w:rPr>
                    <w:rFonts w:ascii="Cambria Math" w:hAnsi="Cambria Math" w:cs="Times New Roman"/>
                    <w:sz w:val="28"/>
                    <w:szCs w:val="28"/>
                  </w:rPr>
                  <m:t>+2</m:t>
                </m:r>
              </m:e>
            </m:d>
            <m:r>
              <w:rPr>
                <w:rFonts w:ascii="Cambria Math" w:hAnsi="Cambria Math" w:cs="Times New Roman"/>
                <w:sz w:val="28"/>
                <w:szCs w:val="28"/>
              </w:rPr>
              <m:t>-</m:t>
            </m:r>
            <m:r>
              <w:rPr>
                <w:rFonts w:ascii="Cambria Math" w:hAnsi="Cambria Math" w:cs="Times New Roman"/>
                <w:sz w:val="28"/>
                <w:szCs w:val="28"/>
                <w:lang w:val="en-US"/>
              </w:rPr>
              <m:t>n</m:t>
            </m:r>
          </m:e>
        </m:d>
        <m:r>
          <w:rPr>
            <w:rFonts w:ascii="Cambria Math" w:hAnsi="Cambria Math" w:cs="Times New Roman"/>
            <w:sz w:val="28"/>
            <w:szCs w:val="28"/>
          </w:rPr>
          <m:t>+</m:t>
        </m:r>
        <m:r>
          <w:rPr>
            <w:rFonts w:ascii="Cambria Math" w:hAnsi="Cambria Math" w:cs="Times New Roman"/>
            <w:sz w:val="28"/>
            <w:szCs w:val="28"/>
            <w:lang w:val="en-US"/>
          </w:rPr>
          <m:t>C</m:t>
        </m:r>
        <m:d>
          <m:dPr>
            <m:ctrlPr>
              <w:rPr>
                <w:rFonts w:ascii="Cambria Math" w:hAnsi="Cambria Math" w:cs="Times New Roman"/>
                <w:i/>
                <w:sz w:val="28"/>
                <w:szCs w:val="28"/>
                <w:lang w:val="en-US"/>
              </w:rPr>
            </m:ctrlPr>
          </m:dPr>
          <m:e>
            <m:r>
              <w:rPr>
                <w:rFonts w:ascii="Cambria Math" w:hAnsi="Cambria Math" w:cs="Times New Roman"/>
                <w:sz w:val="28"/>
                <w:szCs w:val="28"/>
              </w:rPr>
              <m:t>1-</m:t>
            </m:r>
            <m:r>
              <w:rPr>
                <w:rFonts w:ascii="Cambria Math" w:hAnsi="Cambria Math" w:cs="Times New Roman"/>
                <w:sz w:val="28"/>
                <w:szCs w:val="28"/>
                <w:lang w:val="en-US"/>
              </w:rPr>
              <m:t>B</m:t>
            </m:r>
          </m:e>
        </m:d>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i</m:t>
            </m:r>
            <m:r>
              <w:rPr>
                <w:rFonts w:ascii="Cambria Math" w:hAnsi="Cambria Math" w:cs="Times New Roman"/>
                <w:sz w:val="28"/>
                <w:szCs w:val="28"/>
              </w:rPr>
              <m:t>=1</m:t>
            </m:r>
          </m:sub>
          <m:sup>
            <m:r>
              <w:rPr>
                <w:rFonts w:ascii="Cambria Math" w:hAnsi="Cambria Math" w:cs="Times New Roman"/>
                <w:sz w:val="28"/>
                <w:szCs w:val="28"/>
                <w:lang w:val="en-US"/>
              </w:rPr>
              <m:t>n</m:t>
            </m:r>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ii</m:t>
                </m:r>
              </m:sub>
            </m:sSub>
          </m:e>
        </m:nary>
        <m:r>
          <w:rPr>
            <w:rFonts w:ascii="Cambria Math" w:hAnsi="Cambria Math" w:cs="Times New Roman"/>
            <w:sz w:val="28"/>
            <w:szCs w:val="28"/>
          </w:rPr>
          <m:t>-2</m:t>
        </m:r>
        <m:r>
          <w:rPr>
            <w:rFonts w:ascii="Cambria Math" w:hAnsi="Cambria Math" w:cs="Times New Roman"/>
            <w:sz w:val="28"/>
            <w:szCs w:val="28"/>
            <w:lang w:val="en-US"/>
          </w:rPr>
          <m:t>B</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0</m:t>
            </m:r>
          </m:sub>
        </m:sSub>
        <m:r>
          <w:rPr>
            <w:rFonts w:ascii="Cambria Math" w:hAnsi="Cambria Math" w:cs="Times New Roman"/>
            <w:sz w:val="28"/>
            <w:szCs w:val="28"/>
          </w:rPr>
          <m:t xml:space="preserve"> ,</m:t>
        </m:r>
      </m:oMath>
      <w:r>
        <w:rPr>
          <w:rFonts w:ascii="Times New Roman" w:hAnsi="Times New Roman" w:cs="Times New Roman"/>
          <w:sz w:val="28"/>
          <w:szCs w:val="28"/>
        </w:rPr>
        <w:t xml:space="preserve"> </w:t>
      </w:r>
      <w:r>
        <w:rPr>
          <w:rFonts w:ascii="Times New Roman" w:hAnsi="Times New Roman" w:cs="Times New Roman"/>
          <w:sz w:val="28"/>
          <w:szCs w:val="28"/>
        </w:rPr>
        <w:tab/>
        <w:t xml:space="preserve">        </w:t>
      </w:r>
      <w:r w:rsidR="003D19B1" w:rsidRPr="00481A21">
        <w:rPr>
          <w:rFonts w:ascii="Times New Roman" w:hAnsi="Times New Roman" w:cs="Times New Roman"/>
          <w:sz w:val="28"/>
          <w:szCs w:val="28"/>
        </w:rPr>
        <w:t>(</w:t>
      </w:r>
      <w:r w:rsidR="00DD3426">
        <w:rPr>
          <w:rFonts w:ascii="Times New Roman" w:hAnsi="Times New Roman" w:cs="Times New Roman"/>
          <w:sz w:val="28"/>
          <w:szCs w:val="28"/>
        </w:rPr>
        <w:t>11</w:t>
      </w:r>
      <w:r w:rsidR="003D19B1" w:rsidRPr="00481A21">
        <w:rPr>
          <w:rFonts w:ascii="Times New Roman" w:hAnsi="Times New Roman" w:cs="Times New Roman"/>
          <w:sz w:val="28"/>
          <w:szCs w:val="28"/>
        </w:rPr>
        <w:t>)</w:t>
      </w:r>
    </w:p>
    <w:p w14:paraId="0437CE1E" w14:textId="77777777" w:rsidR="008C45BA" w:rsidRPr="00481A21" w:rsidRDefault="008C45BA" w:rsidP="00940343">
      <w:pPr>
        <w:spacing w:after="0" w:line="240" w:lineRule="auto"/>
        <w:ind w:firstLine="567"/>
        <w:jc w:val="center"/>
        <w:rPr>
          <w:rFonts w:ascii="Times New Roman" w:hAnsi="Times New Roman" w:cs="Times New Roman"/>
          <w:i/>
          <w:sz w:val="28"/>
          <w:szCs w:val="28"/>
        </w:rPr>
      </w:pPr>
    </w:p>
    <w:p w14:paraId="65DF46F2" w14:textId="02DD335E" w:rsidR="003D19B1" w:rsidRDefault="003D19B1" w:rsidP="00940343">
      <w:pPr>
        <w:spacing w:after="0" w:line="240" w:lineRule="auto"/>
        <w:ind w:firstLine="426"/>
        <w:jc w:val="both"/>
        <w:rPr>
          <w:rFonts w:ascii="Times New Roman" w:hAnsi="Times New Roman" w:cs="Times New Roman"/>
          <w:sz w:val="28"/>
          <w:szCs w:val="28"/>
        </w:rPr>
      </w:pPr>
      <w:r w:rsidRPr="00481A21">
        <w:rPr>
          <w:rFonts w:ascii="Times New Roman" w:hAnsi="Times New Roman" w:cs="Times New Roman"/>
          <w:sz w:val="28"/>
          <w:szCs w:val="28"/>
        </w:rPr>
        <w:t xml:space="preserve">Результаты испытаний рассчитанных составов модифицированного тяжелого бетона, с помощью метода ортогонального центрального планирования второго порядка, приведены в таблице </w:t>
      </w:r>
      <w:r w:rsidR="008C45BA">
        <w:rPr>
          <w:rFonts w:ascii="Times New Roman" w:hAnsi="Times New Roman" w:cs="Times New Roman"/>
          <w:sz w:val="28"/>
          <w:szCs w:val="28"/>
        </w:rPr>
        <w:t>16.</w:t>
      </w:r>
    </w:p>
    <w:p w14:paraId="08EA3D3A" w14:textId="77777777" w:rsidR="008C45BA" w:rsidRDefault="008C45BA" w:rsidP="00940343">
      <w:pPr>
        <w:spacing w:after="0" w:line="240" w:lineRule="auto"/>
        <w:ind w:firstLine="426"/>
        <w:jc w:val="both"/>
        <w:rPr>
          <w:rFonts w:ascii="Times New Roman" w:hAnsi="Times New Roman" w:cs="Times New Roman"/>
          <w:sz w:val="28"/>
          <w:szCs w:val="28"/>
        </w:rPr>
      </w:pPr>
    </w:p>
    <w:p w14:paraId="0F5ED4CC" w14:textId="11576B5B" w:rsidR="008C45BA" w:rsidRDefault="008C45BA" w:rsidP="009403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16</w:t>
      </w:r>
    </w:p>
    <w:p w14:paraId="5AB967B0" w14:textId="1B9063D9" w:rsidR="008C45BA" w:rsidRPr="00481A21" w:rsidRDefault="008C45BA" w:rsidP="00940343">
      <w:pPr>
        <w:spacing w:after="0" w:line="240" w:lineRule="auto"/>
        <w:ind w:firstLine="426"/>
        <w:jc w:val="both"/>
        <w:rPr>
          <w:rFonts w:ascii="Times New Roman" w:hAnsi="Times New Roman" w:cs="Times New Roman"/>
          <w:sz w:val="28"/>
          <w:szCs w:val="28"/>
        </w:rPr>
      </w:pPr>
      <w:r w:rsidRPr="00481A21">
        <w:rPr>
          <w:rFonts w:ascii="Times New Roman" w:hAnsi="Times New Roman" w:cs="Times New Roman"/>
          <w:sz w:val="28"/>
          <w:szCs w:val="28"/>
        </w:rPr>
        <w:t xml:space="preserve">Результаты испытаний </w:t>
      </w:r>
      <w:r>
        <w:rPr>
          <w:rFonts w:ascii="Times New Roman" w:hAnsi="Times New Roman" w:cs="Times New Roman"/>
          <w:sz w:val="28"/>
          <w:szCs w:val="28"/>
        </w:rPr>
        <w:t>составов</w:t>
      </w:r>
      <w:r w:rsidRPr="00481A21">
        <w:rPr>
          <w:rFonts w:ascii="Times New Roman" w:hAnsi="Times New Roman" w:cs="Times New Roman"/>
          <w:sz w:val="28"/>
          <w:szCs w:val="28"/>
        </w:rPr>
        <w:t xml:space="preserve"> с помощью метода ортогонального центрального планирования второго порядка</w:t>
      </w:r>
    </w:p>
    <w:p w14:paraId="41B19F62" w14:textId="77777777" w:rsidR="003D19B1" w:rsidRPr="00481A21" w:rsidRDefault="003D19B1" w:rsidP="00940343">
      <w:pPr>
        <w:spacing w:after="0" w:line="240" w:lineRule="auto"/>
        <w:ind w:firstLine="567"/>
        <w:rPr>
          <w:rFonts w:ascii="Times New Roman" w:hAnsi="Times New Roman" w:cs="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62"/>
        <w:gridCol w:w="895"/>
        <w:gridCol w:w="876"/>
        <w:gridCol w:w="1065"/>
        <w:gridCol w:w="992"/>
        <w:gridCol w:w="709"/>
        <w:gridCol w:w="849"/>
        <w:gridCol w:w="851"/>
        <w:gridCol w:w="1419"/>
        <w:gridCol w:w="1410"/>
      </w:tblGrid>
      <w:tr w:rsidR="003D19B1" w:rsidRPr="00481A21" w14:paraId="117296FC" w14:textId="77777777" w:rsidTr="004135DB">
        <w:trPr>
          <w:trHeight w:val="376"/>
          <w:jc w:val="center"/>
        </w:trPr>
        <w:tc>
          <w:tcPr>
            <w:tcW w:w="292" w:type="pct"/>
            <w:vMerge w:val="restart"/>
            <w:shd w:val="clear" w:color="auto" w:fill="FFFFFF" w:themeFill="background1"/>
            <w:vAlign w:val="center"/>
            <w:hideMark/>
          </w:tcPr>
          <w:p w14:paraId="563C5AE7"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 п/п</w:t>
            </w:r>
          </w:p>
        </w:tc>
        <w:tc>
          <w:tcPr>
            <w:tcW w:w="465" w:type="pct"/>
            <w:vMerge w:val="restart"/>
            <w:vAlign w:val="center"/>
            <w:hideMark/>
          </w:tcPr>
          <w:p w14:paraId="7000D37E" w14:textId="51C06BBC" w:rsidR="003D19B1" w:rsidRPr="00481A21" w:rsidRDefault="004135DB" w:rsidP="00940343">
            <w:pPr>
              <w:spacing w:after="0" w:line="240" w:lineRule="auto"/>
              <w:rPr>
                <w:rFonts w:ascii="Times New Roman" w:hAnsi="Times New Roman" w:cs="Times New Roman"/>
                <w:sz w:val="28"/>
                <w:szCs w:val="28"/>
              </w:rPr>
            </w:pPr>
            <w:r>
              <w:rPr>
                <w:rFonts w:ascii="Times New Roman" w:hAnsi="Times New Roman" w:cs="Times New Roman"/>
                <w:sz w:val="28"/>
                <w:szCs w:val="28"/>
              </w:rPr>
              <w:t>МТК</w:t>
            </w:r>
          </w:p>
        </w:tc>
        <w:tc>
          <w:tcPr>
            <w:tcW w:w="455" w:type="pct"/>
            <w:vMerge w:val="restart"/>
            <w:vAlign w:val="center"/>
            <w:hideMark/>
          </w:tcPr>
          <w:p w14:paraId="6ABE78F0" w14:textId="77777777" w:rsidR="003D19B1" w:rsidRPr="00481A21" w:rsidRDefault="003D19B1" w:rsidP="00940343">
            <w:pPr>
              <w:spacing w:after="0" w:line="240" w:lineRule="auto"/>
              <w:rPr>
                <w:rFonts w:ascii="Times New Roman" w:hAnsi="Times New Roman" w:cs="Times New Roman"/>
                <w:sz w:val="28"/>
                <w:szCs w:val="28"/>
              </w:rPr>
            </w:pPr>
            <w:r w:rsidRPr="00481A21">
              <w:rPr>
                <w:rFonts w:ascii="Times New Roman" w:hAnsi="Times New Roman" w:cs="Times New Roman"/>
                <w:sz w:val="28"/>
                <w:szCs w:val="28"/>
              </w:rPr>
              <w:t>СП</w:t>
            </w:r>
          </w:p>
        </w:tc>
        <w:tc>
          <w:tcPr>
            <w:tcW w:w="2319" w:type="pct"/>
            <w:gridSpan w:val="5"/>
            <w:vAlign w:val="center"/>
            <w:hideMark/>
          </w:tcPr>
          <w:p w14:paraId="28328C3F"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Факторы в кодированном значении</w:t>
            </w:r>
          </w:p>
        </w:tc>
        <w:tc>
          <w:tcPr>
            <w:tcW w:w="1469" w:type="pct"/>
            <w:gridSpan w:val="2"/>
            <w:vAlign w:val="center"/>
            <w:hideMark/>
          </w:tcPr>
          <w:p w14:paraId="363B066F" w14:textId="6A45E39E"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Результаты исследовани</w:t>
            </w:r>
            <w:r w:rsidR="00FC57B6">
              <w:rPr>
                <w:rFonts w:ascii="Times New Roman" w:hAnsi="Times New Roman" w:cs="Times New Roman"/>
                <w:sz w:val="28"/>
                <w:szCs w:val="28"/>
              </w:rPr>
              <w:t>й</w:t>
            </w:r>
            <w:r w:rsidRPr="00481A21">
              <w:rPr>
                <w:rFonts w:ascii="Times New Roman" w:hAnsi="Times New Roman" w:cs="Times New Roman"/>
                <w:sz w:val="28"/>
                <w:szCs w:val="28"/>
                <w:lang w:val="en-US"/>
              </w:rPr>
              <w:t xml:space="preserve"> (</w:t>
            </w:r>
            <w:r w:rsidRPr="00481A21">
              <w:rPr>
                <w:rFonts w:ascii="Times New Roman" w:hAnsi="Times New Roman" w:cs="Times New Roman"/>
                <w:sz w:val="28"/>
                <w:szCs w:val="28"/>
              </w:rPr>
              <w:t>средние значения)</w:t>
            </w:r>
          </w:p>
        </w:tc>
      </w:tr>
      <w:tr w:rsidR="003D19B1" w:rsidRPr="00481A21" w14:paraId="6853E3B9" w14:textId="77777777" w:rsidTr="004135DB">
        <w:trPr>
          <w:trHeight w:val="566"/>
          <w:jc w:val="center"/>
        </w:trPr>
        <w:tc>
          <w:tcPr>
            <w:tcW w:w="292" w:type="pct"/>
            <w:vMerge/>
            <w:shd w:val="clear" w:color="auto" w:fill="FFFFFF" w:themeFill="background1"/>
            <w:vAlign w:val="center"/>
            <w:hideMark/>
          </w:tcPr>
          <w:p w14:paraId="74170009" w14:textId="77777777" w:rsidR="003D19B1" w:rsidRPr="00481A21" w:rsidRDefault="003D19B1" w:rsidP="00940343">
            <w:pPr>
              <w:spacing w:after="0" w:line="240" w:lineRule="auto"/>
              <w:ind w:firstLine="567"/>
              <w:jc w:val="center"/>
              <w:rPr>
                <w:rFonts w:ascii="Times New Roman" w:hAnsi="Times New Roman" w:cs="Times New Roman"/>
                <w:sz w:val="28"/>
                <w:szCs w:val="28"/>
                <w:lang w:val="en-US"/>
              </w:rPr>
            </w:pPr>
          </w:p>
        </w:tc>
        <w:tc>
          <w:tcPr>
            <w:tcW w:w="465" w:type="pct"/>
            <w:vMerge/>
            <w:vAlign w:val="center"/>
            <w:hideMark/>
          </w:tcPr>
          <w:p w14:paraId="316945D8" w14:textId="77777777" w:rsidR="003D19B1" w:rsidRPr="00481A21" w:rsidRDefault="003D19B1" w:rsidP="00940343">
            <w:pPr>
              <w:spacing w:after="0" w:line="240" w:lineRule="auto"/>
              <w:ind w:firstLine="567"/>
              <w:rPr>
                <w:rFonts w:ascii="Times New Roman" w:hAnsi="Times New Roman" w:cs="Times New Roman"/>
                <w:sz w:val="28"/>
                <w:szCs w:val="28"/>
                <w:lang w:val="en-US"/>
              </w:rPr>
            </w:pPr>
          </w:p>
        </w:tc>
        <w:tc>
          <w:tcPr>
            <w:tcW w:w="455" w:type="pct"/>
            <w:vMerge/>
            <w:vAlign w:val="center"/>
            <w:hideMark/>
          </w:tcPr>
          <w:p w14:paraId="2EA92A97" w14:textId="77777777" w:rsidR="003D19B1" w:rsidRPr="00481A21" w:rsidRDefault="003D19B1" w:rsidP="00940343">
            <w:pPr>
              <w:spacing w:after="0" w:line="240" w:lineRule="auto"/>
              <w:ind w:firstLine="567"/>
              <w:rPr>
                <w:rFonts w:ascii="Times New Roman" w:hAnsi="Times New Roman" w:cs="Times New Roman"/>
                <w:sz w:val="28"/>
                <w:szCs w:val="28"/>
                <w:lang w:val="en-US"/>
              </w:rPr>
            </w:pPr>
          </w:p>
        </w:tc>
        <w:tc>
          <w:tcPr>
            <w:tcW w:w="553" w:type="pct"/>
            <w:noWrap/>
            <w:vAlign w:val="center"/>
            <w:hideMark/>
          </w:tcPr>
          <w:p w14:paraId="2AD3A265" w14:textId="77777777" w:rsidR="003D19B1" w:rsidRPr="00481A21" w:rsidRDefault="003D19B1" w:rsidP="00940343">
            <w:pPr>
              <w:spacing w:after="0" w:line="240" w:lineRule="auto"/>
              <w:jc w:val="center"/>
              <w:rPr>
                <w:rFonts w:ascii="Times New Roman" w:hAnsi="Times New Roman" w:cs="Times New Roman"/>
                <w:sz w:val="28"/>
                <w:szCs w:val="28"/>
                <w:vertAlign w:val="subscript"/>
                <w:lang w:val="en-US"/>
              </w:rPr>
            </w:pPr>
            <w:r w:rsidRPr="00481A21">
              <w:rPr>
                <w:rFonts w:ascii="Times New Roman" w:hAnsi="Times New Roman" w:cs="Times New Roman"/>
                <w:sz w:val="28"/>
                <w:szCs w:val="28"/>
                <w:lang w:val="en-US"/>
              </w:rPr>
              <w:t>X</w:t>
            </w:r>
            <w:r w:rsidRPr="00481A21">
              <w:rPr>
                <w:rFonts w:ascii="Times New Roman" w:hAnsi="Times New Roman" w:cs="Times New Roman"/>
                <w:sz w:val="28"/>
                <w:szCs w:val="28"/>
                <w:vertAlign w:val="subscript"/>
                <w:lang w:val="en-US"/>
              </w:rPr>
              <w:t>1</w:t>
            </w:r>
          </w:p>
        </w:tc>
        <w:tc>
          <w:tcPr>
            <w:tcW w:w="515" w:type="pct"/>
            <w:noWrap/>
            <w:vAlign w:val="center"/>
            <w:hideMark/>
          </w:tcPr>
          <w:p w14:paraId="1409D7BB" w14:textId="77777777" w:rsidR="003D19B1" w:rsidRPr="00481A21" w:rsidRDefault="003D19B1" w:rsidP="00940343">
            <w:pPr>
              <w:spacing w:after="0" w:line="240" w:lineRule="auto"/>
              <w:jc w:val="center"/>
              <w:rPr>
                <w:rFonts w:ascii="Times New Roman" w:hAnsi="Times New Roman" w:cs="Times New Roman"/>
                <w:sz w:val="28"/>
                <w:szCs w:val="28"/>
                <w:vertAlign w:val="subscript"/>
                <w:lang w:val="en-US"/>
              </w:rPr>
            </w:pPr>
            <w:r w:rsidRPr="00481A21">
              <w:rPr>
                <w:rFonts w:ascii="Times New Roman" w:hAnsi="Times New Roman" w:cs="Times New Roman"/>
                <w:sz w:val="28"/>
                <w:szCs w:val="28"/>
                <w:lang w:val="en-US"/>
              </w:rPr>
              <w:t>X</w:t>
            </w:r>
            <w:r w:rsidRPr="00481A21">
              <w:rPr>
                <w:rFonts w:ascii="Times New Roman" w:hAnsi="Times New Roman" w:cs="Times New Roman"/>
                <w:sz w:val="28"/>
                <w:szCs w:val="28"/>
                <w:vertAlign w:val="subscript"/>
                <w:lang w:val="en-US"/>
              </w:rPr>
              <w:t>2</w:t>
            </w:r>
          </w:p>
        </w:tc>
        <w:tc>
          <w:tcPr>
            <w:tcW w:w="368" w:type="pct"/>
            <w:noWrap/>
            <w:vAlign w:val="center"/>
            <w:hideMark/>
          </w:tcPr>
          <w:p w14:paraId="58A5EF02" w14:textId="77777777" w:rsidR="003D19B1" w:rsidRPr="00481A21" w:rsidRDefault="003D19B1" w:rsidP="00940343">
            <w:pPr>
              <w:spacing w:after="0" w:line="240" w:lineRule="auto"/>
              <w:jc w:val="center"/>
              <w:rPr>
                <w:rFonts w:ascii="Times New Roman" w:hAnsi="Times New Roman" w:cs="Times New Roman"/>
                <w:sz w:val="28"/>
                <w:szCs w:val="28"/>
                <w:vertAlign w:val="superscript"/>
                <w:lang w:val="en-US"/>
              </w:rPr>
            </w:pPr>
            <w:r w:rsidRPr="00481A21">
              <w:rPr>
                <w:rFonts w:ascii="Times New Roman" w:hAnsi="Times New Roman" w:cs="Times New Roman"/>
                <w:sz w:val="28"/>
                <w:szCs w:val="28"/>
                <w:lang w:val="en-US"/>
              </w:rPr>
              <w:t>X</w:t>
            </w:r>
            <w:r w:rsidRPr="00481A21">
              <w:rPr>
                <w:rFonts w:ascii="Times New Roman" w:hAnsi="Times New Roman" w:cs="Times New Roman"/>
                <w:sz w:val="28"/>
                <w:szCs w:val="28"/>
                <w:vertAlign w:val="subscript"/>
                <w:lang w:val="en-US"/>
              </w:rPr>
              <w:t>1</w:t>
            </w:r>
            <w:r w:rsidRPr="00481A21">
              <w:rPr>
                <w:rFonts w:ascii="Times New Roman" w:hAnsi="Times New Roman" w:cs="Times New Roman"/>
                <w:sz w:val="28"/>
                <w:szCs w:val="28"/>
                <w:vertAlign w:val="superscript"/>
                <w:lang w:val="en-US"/>
              </w:rPr>
              <w:t>2</w:t>
            </w:r>
          </w:p>
        </w:tc>
        <w:tc>
          <w:tcPr>
            <w:tcW w:w="441" w:type="pct"/>
            <w:noWrap/>
            <w:vAlign w:val="center"/>
            <w:hideMark/>
          </w:tcPr>
          <w:p w14:paraId="70CF03E7" w14:textId="77777777" w:rsidR="003D19B1" w:rsidRPr="00481A21" w:rsidRDefault="003D19B1" w:rsidP="00940343">
            <w:pPr>
              <w:spacing w:after="0" w:line="240" w:lineRule="auto"/>
              <w:jc w:val="center"/>
              <w:rPr>
                <w:rFonts w:ascii="Times New Roman" w:hAnsi="Times New Roman" w:cs="Times New Roman"/>
                <w:sz w:val="28"/>
                <w:szCs w:val="28"/>
                <w:vertAlign w:val="subscript"/>
                <w:lang w:val="en-US"/>
              </w:rPr>
            </w:pPr>
            <w:r w:rsidRPr="00481A21">
              <w:rPr>
                <w:rFonts w:ascii="Times New Roman" w:hAnsi="Times New Roman" w:cs="Times New Roman"/>
                <w:sz w:val="28"/>
                <w:szCs w:val="28"/>
                <w:lang w:val="en-US"/>
              </w:rPr>
              <w:t>X</w:t>
            </w:r>
            <w:r w:rsidRPr="00481A21">
              <w:rPr>
                <w:rFonts w:ascii="Times New Roman" w:hAnsi="Times New Roman" w:cs="Times New Roman"/>
                <w:sz w:val="28"/>
                <w:szCs w:val="28"/>
                <w:vertAlign w:val="subscript"/>
                <w:lang w:val="en-US"/>
              </w:rPr>
              <w:t>1</w:t>
            </w:r>
            <w:r w:rsidRPr="00481A21">
              <w:rPr>
                <w:rFonts w:ascii="Times New Roman" w:hAnsi="Times New Roman" w:cs="Times New Roman"/>
                <w:sz w:val="28"/>
                <w:szCs w:val="28"/>
                <w:lang w:val="en-US"/>
              </w:rPr>
              <w:t>X</w:t>
            </w:r>
            <w:r w:rsidRPr="00481A21">
              <w:rPr>
                <w:rFonts w:ascii="Times New Roman" w:hAnsi="Times New Roman" w:cs="Times New Roman"/>
                <w:sz w:val="28"/>
                <w:szCs w:val="28"/>
                <w:vertAlign w:val="subscript"/>
                <w:lang w:val="en-US"/>
              </w:rPr>
              <w:t>2</w:t>
            </w:r>
          </w:p>
        </w:tc>
        <w:tc>
          <w:tcPr>
            <w:tcW w:w="442" w:type="pct"/>
            <w:noWrap/>
            <w:vAlign w:val="center"/>
            <w:hideMark/>
          </w:tcPr>
          <w:p w14:paraId="50D5AF80" w14:textId="77777777" w:rsidR="003D19B1" w:rsidRPr="00481A21" w:rsidRDefault="003D19B1" w:rsidP="00940343">
            <w:pPr>
              <w:spacing w:after="0" w:line="240" w:lineRule="auto"/>
              <w:jc w:val="center"/>
              <w:rPr>
                <w:rFonts w:ascii="Times New Roman" w:hAnsi="Times New Roman" w:cs="Times New Roman"/>
                <w:sz w:val="28"/>
                <w:szCs w:val="28"/>
                <w:vertAlign w:val="superscript"/>
                <w:lang w:val="en-US"/>
              </w:rPr>
            </w:pPr>
            <w:r w:rsidRPr="00481A21">
              <w:rPr>
                <w:rFonts w:ascii="Times New Roman" w:hAnsi="Times New Roman" w:cs="Times New Roman"/>
                <w:sz w:val="28"/>
                <w:szCs w:val="28"/>
                <w:lang w:val="en-US"/>
              </w:rPr>
              <w:t>X</w:t>
            </w:r>
            <w:r w:rsidRPr="00481A21">
              <w:rPr>
                <w:rFonts w:ascii="Times New Roman" w:hAnsi="Times New Roman" w:cs="Times New Roman"/>
                <w:sz w:val="28"/>
                <w:szCs w:val="28"/>
                <w:vertAlign w:val="subscript"/>
                <w:lang w:val="en-US"/>
              </w:rPr>
              <w:t>2</w:t>
            </w:r>
            <w:r w:rsidRPr="00481A21">
              <w:rPr>
                <w:rFonts w:ascii="Times New Roman" w:hAnsi="Times New Roman" w:cs="Times New Roman"/>
                <w:sz w:val="28"/>
                <w:szCs w:val="28"/>
                <w:vertAlign w:val="superscript"/>
                <w:lang w:val="en-US"/>
              </w:rPr>
              <w:t>2</w:t>
            </w:r>
          </w:p>
        </w:tc>
        <w:tc>
          <w:tcPr>
            <w:tcW w:w="737" w:type="pct"/>
            <w:vAlign w:val="center"/>
            <w:hideMark/>
          </w:tcPr>
          <w:p w14:paraId="30BAA1A2"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R</w:t>
            </w:r>
            <w:r w:rsidRPr="00481A21">
              <w:rPr>
                <w:rFonts w:ascii="Times New Roman" w:hAnsi="Times New Roman" w:cs="Times New Roman"/>
                <w:sz w:val="28"/>
                <w:szCs w:val="28"/>
                <w:vertAlign w:val="subscript"/>
                <w:lang w:val="en-US"/>
              </w:rPr>
              <w:t>сж</w:t>
            </w:r>
            <w:r w:rsidRPr="00481A21">
              <w:rPr>
                <w:rFonts w:ascii="Times New Roman" w:hAnsi="Times New Roman" w:cs="Times New Roman"/>
                <w:sz w:val="28"/>
                <w:szCs w:val="28"/>
                <w:lang w:val="en-US"/>
              </w:rPr>
              <w:t>, МПа</w:t>
            </w:r>
          </w:p>
          <w:p w14:paraId="02D79F6B"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7 суток</w:t>
            </w:r>
          </w:p>
        </w:tc>
        <w:tc>
          <w:tcPr>
            <w:tcW w:w="732" w:type="pct"/>
            <w:vAlign w:val="center"/>
            <w:hideMark/>
          </w:tcPr>
          <w:p w14:paraId="250B7E00"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R</w:t>
            </w:r>
            <w:r w:rsidRPr="00481A21">
              <w:rPr>
                <w:rFonts w:ascii="Times New Roman" w:hAnsi="Times New Roman" w:cs="Times New Roman"/>
                <w:sz w:val="28"/>
                <w:szCs w:val="28"/>
                <w:vertAlign w:val="subscript"/>
                <w:lang w:val="en-US"/>
              </w:rPr>
              <w:t>сж</w:t>
            </w:r>
            <w:r w:rsidRPr="00481A21">
              <w:rPr>
                <w:rFonts w:ascii="Times New Roman" w:hAnsi="Times New Roman" w:cs="Times New Roman"/>
                <w:sz w:val="28"/>
                <w:szCs w:val="28"/>
                <w:lang w:val="en-US"/>
              </w:rPr>
              <w:t>, МПа</w:t>
            </w:r>
          </w:p>
          <w:p w14:paraId="44ED8D56" w14:textId="77777777" w:rsidR="003D19B1" w:rsidRPr="00481A21" w:rsidRDefault="003D19B1" w:rsidP="00940343">
            <w:pPr>
              <w:spacing w:after="0" w:line="240" w:lineRule="auto"/>
              <w:jc w:val="center"/>
              <w:rPr>
                <w:rFonts w:ascii="Times New Roman" w:hAnsi="Times New Roman" w:cs="Times New Roman"/>
                <w:sz w:val="28"/>
                <w:szCs w:val="28"/>
                <w:vertAlign w:val="superscript"/>
              </w:rPr>
            </w:pPr>
            <w:r w:rsidRPr="00481A21">
              <w:rPr>
                <w:rFonts w:ascii="Times New Roman" w:hAnsi="Times New Roman" w:cs="Times New Roman"/>
                <w:sz w:val="28"/>
                <w:szCs w:val="28"/>
              </w:rPr>
              <w:t>28 суток</w:t>
            </w:r>
          </w:p>
        </w:tc>
      </w:tr>
      <w:tr w:rsidR="003D19B1" w:rsidRPr="00481A21" w14:paraId="1AEFD6F0" w14:textId="77777777" w:rsidTr="004135DB">
        <w:trPr>
          <w:trHeight w:val="300"/>
          <w:jc w:val="center"/>
        </w:trPr>
        <w:tc>
          <w:tcPr>
            <w:tcW w:w="292" w:type="pct"/>
            <w:shd w:val="clear" w:color="auto" w:fill="FFFFFF" w:themeFill="background1"/>
            <w:noWrap/>
            <w:vAlign w:val="bottom"/>
            <w:hideMark/>
          </w:tcPr>
          <w:p w14:paraId="755414FC"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w:t>
            </w:r>
          </w:p>
        </w:tc>
        <w:tc>
          <w:tcPr>
            <w:tcW w:w="465" w:type="pct"/>
            <w:noWrap/>
            <w:vAlign w:val="center"/>
          </w:tcPr>
          <w:p w14:paraId="35B5ED27"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15</w:t>
            </w:r>
          </w:p>
        </w:tc>
        <w:tc>
          <w:tcPr>
            <w:tcW w:w="455" w:type="pct"/>
            <w:noWrap/>
            <w:vAlign w:val="center"/>
          </w:tcPr>
          <w:p w14:paraId="1F57B056"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1,5</w:t>
            </w:r>
          </w:p>
        </w:tc>
        <w:tc>
          <w:tcPr>
            <w:tcW w:w="553" w:type="pct"/>
            <w:noWrap/>
            <w:vAlign w:val="center"/>
            <w:hideMark/>
          </w:tcPr>
          <w:p w14:paraId="02148B71"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1</w:t>
            </w:r>
          </w:p>
        </w:tc>
        <w:tc>
          <w:tcPr>
            <w:tcW w:w="515" w:type="pct"/>
            <w:noWrap/>
            <w:vAlign w:val="center"/>
            <w:hideMark/>
          </w:tcPr>
          <w:p w14:paraId="69362A5E"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w:t>
            </w:r>
          </w:p>
        </w:tc>
        <w:tc>
          <w:tcPr>
            <w:tcW w:w="368" w:type="pct"/>
            <w:noWrap/>
            <w:vAlign w:val="center"/>
            <w:hideMark/>
          </w:tcPr>
          <w:p w14:paraId="5E043A75"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w:t>
            </w:r>
          </w:p>
        </w:tc>
        <w:tc>
          <w:tcPr>
            <w:tcW w:w="441" w:type="pct"/>
            <w:noWrap/>
            <w:vAlign w:val="center"/>
            <w:hideMark/>
          </w:tcPr>
          <w:p w14:paraId="634370F8"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w:t>
            </w:r>
          </w:p>
        </w:tc>
        <w:tc>
          <w:tcPr>
            <w:tcW w:w="442" w:type="pct"/>
            <w:noWrap/>
            <w:vAlign w:val="center"/>
            <w:hideMark/>
          </w:tcPr>
          <w:p w14:paraId="2D51CB76"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w:t>
            </w:r>
          </w:p>
        </w:tc>
        <w:tc>
          <w:tcPr>
            <w:tcW w:w="737" w:type="pct"/>
            <w:noWrap/>
            <w:vAlign w:val="center"/>
          </w:tcPr>
          <w:p w14:paraId="35F740E4"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32,2</w:t>
            </w:r>
          </w:p>
        </w:tc>
        <w:tc>
          <w:tcPr>
            <w:tcW w:w="732" w:type="pct"/>
            <w:noWrap/>
            <w:vAlign w:val="center"/>
          </w:tcPr>
          <w:p w14:paraId="69812831"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44,3</w:t>
            </w:r>
          </w:p>
        </w:tc>
      </w:tr>
      <w:tr w:rsidR="003D19B1" w:rsidRPr="00481A21" w14:paraId="75BE871A" w14:textId="77777777" w:rsidTr="004135DB">
        <w:trPr>
          <w:trHeight w:val="300"/>
          <w:jc w:val="center"/>
        </w:trPr>
        <w:tc>
          <w:tcPr>
            <w:tcW w:w="292" w:type="pct"/>
            <w:shd w:val="clear" w:color="auto" w:fill="FFFFFF" w:themeFill="background1"/>
            <w:noWrap/>
            <w:vAlign w:val="bottom"/>
            <w:hideMark/>
          </w:tcPr>
          <w:p w14:paraId="7E1587AE"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2</w:t>
            </w:r>
          </w:p>
        </w:tc>
        <w:tc>
          <w:tcPr>
            <w:tcW w:w="465" w:type="pct"/>
            <w:noWrap/>
            <w:vAlign w:val="center"/>
          </w:tcPr>
          <w:p w14:paraId="1B031DE4"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5</w:t>
            </w:r>
          </w:p>
        </w:tc>
        <w:tc>
          <w:tcPr>
            <w:tcW w:w="455" w:type="pct"/>
            <w:noWrap/>
            <w:vAlign w:val="center"/>
          </w:tcPr>
          <w:p w14:paraId="619E7B15"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1,2</w:t>
            </w:r>
          </w:p>
        </w:tc>
        <w:tc>
          <w:tcPr>
            <w:tcW w:w="553" w:type="pct"/>
            <w:noWrap/>
            <w:vAlign w:val="center"/>
            <w:hideMark/>
          </w:tcPr>
          <w:p w14:paraId="17E4CADE"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-1</w:t>
            </w:r>
          </w:p>
        </w:tc>
        <w:tc>
          <w:tcPr>
            <w:tcW w:w="515" w:type="pct"/>
            <w:noWrap/>
            <w:vAlign w:val="center"/>
            <w:hideMark/>
          </w:tcPr>
          <w:p w14:paraId="3F477240"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w:t>
            </w:r>
          </w:p>
        </w:tc>
        <w:tc>
          <w:tcPr>
            <w:tcW w:w="368" w:type="pct"/>
            <w:noWrap/>
            <w:vAlign w:val="center"/>
            <w:hideMark/>
          </w:tcPr>
          <w:p w14:paraId="32F6E5A8"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w:t>
            </w:r>
          </w:p>
        </w:tc>
        <w:tc>
          <w:tcPr>
            <w:tcW w:w="441" w:type="pct"/>
            <w:noWrap/>
            <w:vAlign w:val="center"/>
            <w:hideMark/>
          </w:tcPr>
          <w:p w14:paraId="44D520CB"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w:t>
            </w:r>
          </w:p>
        </w:tc>
        <w:tc>
          <w:tcPr>
            <w:tcW w:w="442" w:type="pct"/>
            <w:noWrap/>
            <w:vAlign w:val="center"/>
            <w:hideMark/>
          </w:tcPr>
          <w:p w14:paraId="3F57DF84"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w:t>
            </w:r>
          </w:p>
        </w:tc>
        <w:tc>
          <w:tcPr>
            <w:tcW w:w="737" w:type="pct"/>
            <w:noWrap/>
            <w:vAlign w:val="center"/>
          </w:tcPr>
          <w:p w14:paraId="2926A7A4"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30,9</w:t>
            </w:r>
          </w:p>
        </w:tc>
        <w:tc>
          <w:tcPr>
            <w:tcW w:w="732" w:type="pct"/>
            <w:noWrap/>
            <w:vAlign w:val="center"/>
          </w:tcPr>
          <w:p w14:paraId="4AFA0C81"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42,1</w:t>
            </w:r>
          </w:p>
        </w:tc>
      </w:tr>
      <w:tr w:rsidR="003D19B1" w:rsidRPr="00481A21" w14:paraId="3BD85F63" w14:textId="77777777" w:rsidTr="004135DB">
        <w:trPr>
          <w:trHeight w:val="300"/>
          <w:jc w:val="center"/>
        </w:trPr>
        <w:tc>
          <w:tcPr>
            <w:tcW w:w="292" w:type="pct"/>
            <w:shd w:val="clear" w:color="auto" w:fill="FFFFFF" w:themeFill="background1"/>
            <w:noWrap/>
            <w:vAlign w:val="bottom"/>
            <w:hideMark/>
          </w:tcPr>
          <w:p w14:paraId="2951F346"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3</w:t>
            </w:r>
          </w:p>
        </w:tc>
        <w:tc>
          <w:tcPr>
            <w:tcW w:w="465" w:type="pct"/>
            <w:shd w:val="clear" w:color="auto" w:fill="FFFFFF" w:themeFill="background1"/>
            <w:noWrap/>
            <w:vAlign w:val="center"/>
          </w:tcPr>
          <w:p w14:paraId="47EE7D9A"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15</w:t>
            </w:r>
          </w:p>
        </w:tc>
        <w:tc>
          <w:tcPr>
            <w:tcW w:w="455" w:type="pct"/>
            <w:shd w:val="clear" w:color="auto" w:fill="FFFFFF" w:themeFill="background1"/>
            <w:noWrap/>
            <w:vAlign w:val="center"/>
          </w:tcPr>
          <w:p w14:paraId="23554720"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0,9</w:t>
            </w:r>
          </w:p>
        </w:tc>
        <w:tc>
          <w:tcPr>
            <w:tcW w:w="553" w:type="pct"/>
            <w:shd w:val="clear" w:color="auto" w:fill="FFFFFF" w:themeFill="background1"/>
            <w:noWrap/>
            <w:vAlign w:val="center"/>
            <w:hideMark/>
          </w:tcPr>
          <w:p w14:paraId="199669B9"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w:t>
            </w:r>
          </w:p>
        </w:tc>
        <w:tc>
          <w:tcPr>
            <w:tcW w:w="515" w:type="pct"/>
            <w:shd w:val="clear" w:color="auto" w:fill="FFFFFF" w:themeFill="background1"/>
            <w:noWrap/>
            <w:vAlign w:val="center"/>
            <w:hideMark/>
          </w:tcPr>
          <w:p w14:paraId="3A62A28B"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w:t>
            </w:r>
          </w:p>
        </w:tc>
        <w:tc>
          <w:tcPr>
            <w:tcW w:w="368" w:type="pct"/>
            <w:shd w:val="clear" w:color="auto" w:fill="FFFFFF" w:themeFill="background1"/>
            <w:noWrap/>
            <w:vAlign w:val="center"/>
            <w:hideMark/>
          </w:tcPr>
          <w:p w14:paraId="75027B25"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w:t>
            </w:r>
          </w:p>
        </w:tc>
        <w:tc>
          <w:tcPr>
            <w:tcW w:w="441" w:type="pct"/>
            <w:shd w:val="clear" w:color="auto" w:fill="FFFFFF" w:themeFill="background1"/>
            <w:noWrap/>
            <w:vAlign w:val="center"/>
            <w:hideMark/>
          </w:tcPr>
          <w:p w14:paraId="7B3B33AC" w14:textId="77777777" w:rsidR="003D19B1" w:rsidRPr="0020516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w:t>
            </w:r>
            <w:r>
              <w:rPr>
                <w:rFonts w:ascii="Times New Roman" w:hAnsi="Times New Roman" w:cs="Times New Roman"/>
                <w:sz w:val="28"/>
                <w:szCs w:val="28"/>
              </w:rPr>
              <w:t>1</w:t>
            </w:r>
          </w:p>
        </w:tc>
        <w:tc>
          <w:tcPr>
            <w:tcW w:w="442" w:type="pct"/>
            <w:shd w:val="clear" w:color="auto" w:fill="FFFFFF" w:themeFill="background1"/>
            <w:noWrap/>
            <w:vAlign w:val="center"/>
            <w:hideMark/>
          </w:tcPr>
          <w:p w14:paraId="293A49CB"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w:t>
            </w:r>
          </w:p>
        </w:tc>
        <w:tc>
          <w:tcPr>
            <w:tcW w:w="737" w:type="pct"/>
            <w:shd w:val="clear" w:color="auto" w:fill="FFFFFF" w:themeFill="background1"/>
            <w:noWrap/>
            <w:vAlign w:val="center"/>
          </w:tcPr>
          <w:p w14:paraId="3C2DB169"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33,7</w:t>
            </w:r>
          </w:p>
        </w:tc>
        <w:tc>
          <w:tcPr>
            <w:tcW w:w="732" w:type="pct"/>
            <w:shd w:val="clear" w:color="auto" w:fill="FFFFFF" w:themeFill="background1"/>
            <w:noWrap/>
            <w:vAlign w:val="center"/>
          </w:tcPr>
          <w:p w14:paraId="3FFBD99E"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49,8</w:t>
            </w:r>
          </w:p>
        </w:tc>
      </w:tr>
      <w:tr w:rsidR="003D19B1" w:rsidRPr="00481A21" w14:paraId="32855F82" w14:textId="77777777" w:rsidTr="004135DB">
        <w:trPr>
          <w:trHeight w:val="300"/>
          <w:jc w:val="center"/>
        </w:trPr>
        <w:tc>
          <w:tcPr>
            <w:tcW w:w="292" w:type="pct"/>
            <w:shd w:val="clear" w:color="auto" w:fill="FFFFFF" w:themeFill="background1"/>
            <w:noWrap/>
            <w:vAlign w:val="bottom"/>
            <w:hideMark/>
          </w:tcPr>
          <w:p w14:paraId="76D01C66"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4</w:t>
            </w:r>
          </w:p>
        </w:tc>
        <w:tc>
          <w:tcPr>
            <w:tcW w:w="465" w:type="pct"/>
            <w:shd w:val="clear" w:color="auto" w:fill="FFFFFF" w:themeFill="background1"/>
            <w:noWrap/>
            <w:vAlign w:val="center"/>
          </w:tcPr>
          <w:p w14:paraId="28DE612E"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5</w:t>
            </w:r>
          </w:p>
        </w:tc>
        <w:tc>
          <w:tcPr>
            <w:tcW w:w="455" w:type="pct"/>
            <w:shd w:val="clear" w:color="auto" w:fill="FFFFFF" w:themeFill="background1"/>
            <w:noWrap/>
            <w:vAlign w:val="center"/>
          </w:tcPr>
          <w:p w14:paraId="7642D961"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0,9</w:t>
            </w:r>
          </w:p>
        </w:tc>
        <w:tc>
          <w:tcPr>
            <w:tcW w:w="553" w:type="pct"/>
            <w:shd w:val="clear" w:color="auto" w:fill="FFFFFF" w:themeFill="background1"/>
            <w:noWrap/>
            <w:vAlign w:val="center"/>
            <w:hideMark/>
          </w:tcPr>
          <w:p w14:paraId="7D9A5CDD"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w:t>
            </w:r>
          </w:p>
        </w:tc>
        <w:tc>
          <w:tcPr>
            <w:tcW w:w="515" w:type="pct"/>
            <w:shd w:val="clear" w:color="auto" w:fill="FFFFFF" w:themeFill="background1"/>
            <w:noWrap/>
            <w:vAlign w:val="center"/>
            <w:hideMark/>
          </w:tcPr>
          <w:p w14:paraId="25E98997"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w:t>
            </w:r>
          </w:p>
        </w:tc>
        <w:tc>
          <w:tcPr>
            <w:tcW w:w="368" w:type="pct"/>
            <w:shd w:val="clear" w:color="auto" w:fill="FFFFFF" w:themeFill="background1"/>
            <w:noWrap/>
            <w:vAlign w:val="center"/>
            <w:hideMark/>
          </w:tcPr>
          <w:p w14:paraId="0B5030B6"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w:t>
            </w:r>
          </w:p>
        </w:tc>
        <w:tc>
          <w:tcPr>
            <w:tcW w:w="441" w:type="pct"/>
            <w:shd w:val="clear" w:color="auto" w:fill="FFFFFF" w:themeFill="background1"/>
            <w:noWrap/>
            <w:vAlign w:val="center"/>
            <w:hideMark/>
          </w:tcPr>
          <w:p w14:paraId="1E697B34"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w:t>
            </w:r>
          </w:p>
        </w:tc>
        <w:tc>
          <w:tcPr>
            <w:tcW w:w="442" w:type="pct"/>
            <w:shd w:val="clear" w:color="auto" w:fill="FFFFFF" w:themeFill="background1"/>
            <w:noWrap/>
            <w:vAlign w:val="center"/>
            <w:hideMark/>
          </w:tcPr>
          <w:p w14:paraId="4FA83F80"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w:t>
            </w:r>
          </w:p>
        </w:tc>
        <w:tc>
          <w:tcPr>
            <w:tcW w:w="737" w:type="pct"/>
            <w:shd w:val="clear" w:color="auto" w:fill="FFFFFF" w:themeFill="background1"/>
            <w:noWrap/>
            <w:vAlign w:val="center"/>
          </w:tcPr>
          <w:p w14:paraId="0498E187"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30,2</w:t>
            </w:r>
          </w:p>
        </w:tc>
        <w:tc>
          <w:tcPr>
            <w:tcW w:w="732" w:type="pct"/>
            <w:shd w:val="clear" w:color="auto" w:fill="FFFFFF" w:themeFill="background1"/>
            <w:noWrap/>
            <w:vAlign w:val="center"/>
          </w:tcPr>
          <w:p w14:paraId="7810AB37"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41,5</w:t>
            </w:r>
          </w:p>
        </w:tc>
      </w:tr>
      <w:tr w:rsidR="003D19B1" w:rsidRPr="00481A21" w14:paraId="29D96E3C" w14:textId="77777777" w:rsidTr="004135DB">
        <w:trPr>
          <w:trHeight w:val="300"/>
          <w:jc w:val="center"/>
        </w:trPr>
        <w:tc>
          <w:tcPr>
            <w:tcW w:w="292" w:type="pct"/>
            <w:shd w:val="clear" w:color="auto" w:fill="FFFFFF" w:themeFill="background1"/>
            <w:noWrap/>
            <w:vAlign w:val="bottom"/>
            <w:hideMark/>
          </w:tcPr>
          <w:p w14:paraId="41ADC1E3"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5</w:t>
            </w:r>
          </w:p>
        </w:tc>
        <w:tc>
          <w:tcPr>
            <w:tcW w:w="465" w:type="pct"/>
            <w:shd w:val="clear" w:color="auto" w:fill="FFFFFF" w:themeFill="background1"/>
            <w:noWrap/>
            <w:vAlign w:val="center"/>
          </w:tcPr>
          <w:p w14:paraId="41F3FC21"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7,07</w:t>
            </w:r>
          </w:p>
        </w:tc>
        <w:tc>
          <w:tcPr>
            <w:tcW w:w="455" w:type="pct"/>
            <w:shd w:val="clear" w:color="auto" w:fill="FFFFFF" w:themeFill="background1"/>
            <w:noWrap/>
            <w:vAlign w:val="center"/>
          </w:tcPr>
          <w:p w14:paraId="481C4F96"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1,2</w:t>
            </w:r>
          </w:p>
        </w:tc>
        <w:tc>
          <w:tcPr>
            <w:tcW w:w="553" w:type="pct"/>
            <w:shd w:val="clear" w:color="auto" w:fill="FFFFFF" w:themeFill="background1"/>
            <w:noWrap/>
            <w:vAlign w:val="center"/>
            <w:hideMark/>
          </w:tcPr>
          <w:p w14:paraId="0125FFEB"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1,414</w:t>
            </w:r>
          </w:p>
        </w:tc>
        <w:tc>
          <w:tcPr>
            <w:tcW w:w="515" w:type="pct"/>
            <w:shd w:val="clear" w:color="auto" w:fill="FFFFFF" w:themeFill="background1"/>
            <w:noWrap/>
            <w:vAlign w:val="center"/>
            <w:hideMark/>
          </w:tcPr>
          <w:p w14:paraId="29D7865B"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w:t>
            </w:r>
          </w:p>
        </w:tc>
        <w:tc>
          <w:tcPr>
            <w:tcW w:w="368" w:type="pct"/>
            <w:shd w:val="clear" w:color="auto" w:fill="FFFFFF" w:themeFill="background1"/>
            <w:noWrap/>
            <w:vAlign w:val="center"/>
            <w:hideMark/>
          </w:tcPr>
          <w:p w14:paraId="4C4A1C70"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2</w:t>
            </w:r>
          </w:p>
        </w:tc>
        <w:tc>
          <w:tcPr>
            <w:tcW w:w="441" w:type="pct"/>
            <w:shd w:val="clear" w:color="auto" w:fill="FFFFFF" w:themeFill="background1"/>
            <w:noWrap/>
            <w:vAlign w:val="center"/>
            <w:hideMark/>
          </w:tcPr>
          <w:p w14:paraId="5231CFB0"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w:t>
            </w:r>
          </w:p>
        </w:tc>
        <w:tc>
          <w:tcPr>
            <w:tcW w:w="442" w:type="pct"/>
            <w:shd w:val="clear" w:color="auto" w:fill="FFFFFF" w:themeFill="background1"/>
            <w:noWrap/>
            <w:vAlign w:val="center"/>
            <w:hideMark/>
          </w:tcPr>
          <w:p w14:paraId="5BF970BF"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w:t>
            </w:r>
          </w:p>
        </w:tc>
        <w:tc>
          <w:tcPr>
            <w:tcW w:w="737" w:type="pct"/>
            <w:shd w:val="clear" w:color="auto" w:fill="FFFFFF" w:themeFill="background1"/>
            <w:noWrap/>
            <w:vAlign w:val="center"/>
          </w:tcPr>
          <w:p w14:paraId="0B67391D"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33</w:t>
            </w:r>
          </w:p>
        </w:tc>
        <w:tc>
          <w:tcPr>
            <w:tcW w:w="732" w:type="pct"/>
            <w:shd w:val="clear" w:color="auto" w:fill="FFFFFF" w:themeFill="background1"/>
            <w:noWrap/>
            <w:vAlign w:val="center"/>
          </w:tcPr>
          <w:p w14:paraId="1206CC54"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48,2</w:t>
            </w:r>
          </w:p>
        </w:tc>
      </w:tr>
      <w:tr w:rsidR="003D19B1" w:rsidRPr="00481A21" w14:paraId="1DE8FBF7" w14:textId="77777777" w:rsidTr="004135DB">
        <w:trPr>
          <w:trHeight w:val="300"/>
          <w:jc w:val="center"/>
        </w:trPr>
        <w:tc>
          <w:tcPr>
            <w:tcW w:w="292" w:type="pct"/>
            <w:shd w:val="clear" w:color="auto" w:fill="FFFFFF" w:themeFill="background1"/>
            <w:noWrap/>
            <w:vAlign w:val="bottom"/>
            <w:hideMark/>
          </w:tcPr>
          <w:p w14:paraId="1566C4B9"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6</w:t>
            </w:r>
          </w:p>
        </w:tc>
        <w:tc>
          <w:tcPr>
            <w:tcW w:w="465" w:type="pct"/>
            <w:shd w:val="clear" w:color="auto" w:fill="FFFFFF" w:themeFill="background1"/>
            <w:noWrap/>
            <w:vAlign w:val="center"/>
          </w:tcPr>
          <w:p w14:paraId="2295A747"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7,07</w:t>
            </w:r>
          </w:p>
        </w:tc>
        <w:tc>
          <w:tcPr>
            <w:tcW w:w="455" w:type="pct"/>
            <w:shd w:val="clear" w:color="auto" w:fill="FFFFFF" w:themeFill="background1"/>
            <w:noWrap/>
            <w:vAlign w:val="center"/>
          </w:tcPr>
          <w:p w14:paraId="623F1FDD"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1,2</w:t>
            </w:r>
          </w:p>
        </w:tc>
        <w:tc>
          <w:tcPr>
            <w:tcW w:w="553" w:type="pct"/>
            <w:shd w:val="clear" w:color="auto" w:fill="FFFFFF" w:themeFill="background1"/>
            <w:noWrap/>
            <w:vAlign w:val="center"/>
            <w:hideMark/>
          </w:tcPr>
          <w:p w14:paraId="2AB64FA8"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-1,414</w:t>
            </w:r>
          </w:p>
        </w:tc>
        <w:tc>
          <w:tcPr>
            <w:tcW w:w="515" w:type="pct"/>
            <w:shd w:val="clear" w:color="auto" w:fill="FFFFFF" w:themeFill="background1"/>
            <w:noWrap/>
            <w:vAlign w:val="center"/>
            <w:hideMark/>
          </w:tcPr>
          <w:p w14:paraId="2F1AA8DD"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w:t>
            </w:r>
          </w:p>
        </w:tc>
        <w:tc>
          <w:tcPr>
            <w:tcW w:w="368" w:type="pct"/>
            <w:shd w:val="clear" w:color="auto" w:fill="FFFFFF" w:themeFill="background1"/>
            <w:noWrap/>
            <w:vAlign w:val="center"/>
            <w:hideMark/>
          </w:tcPr>
          <w:p w14:paraId="2CCCEF0B"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2</w:t>
            </w:r>
          </w:p>
        </w:tc>
        <w:tc>
          <w:tcPr>
            <w:tcW w:w="441" w:type="pct"/>
            <w:shd w:val="clear" w:color="auto" w:fill="FFFFFF" w:themeFill="background1"/>
            <w:noWrap/>
            <w:vAlign w:val="center"/>
            <w:hideMark/>
          </w:tcPr>
          <w:p w14:paraId="4CFB3AC8"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w:t>
            </w:r>
          </w:p>
        </w:tc>
        <w:tc>
          <w:tcPr>
            <w:tcW w:w="442" w:type="pct"/>
            <w:shd w:val="clear" w:color="auto" w:fill="FFFFFF" w:themeFill="background1"/>
            <w:noWrap/>
            <w:vAlign w:val="center"/>
            <w:hideMark/>
          </w:tcPr>
          <w:p w14:paraId="5D0AF6ED"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w:t>
            </w:r>
          </w:p>
        </w:tc>
        <w:tc>
          <w:tcPr>
            <w:tcW w:w="737" w:type="pct"/>
            <w:shd w:val="clear" w:color="auto" w:fill="FFFFFF" w:themeFill="background1"/>
            <w:noWrap/>
            <w:vAlign w:val="center"/>
          </w:tcPr>
          <w:p w14:paraId="08AFCE00"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33,1</w:t>
            </w:r>
          </w:p>
        </w:tc>
        <w:tc>
          <w:tcPr>
            <w:tcW w:w="732" w:type="pct"/>
            <w:shd w:val="clear" w:color="auto" w:fill="FFFFFF" w:themeFill="background1"/>
            <w:noWrap/>
            <w:vAlign w:val="center"/>
          </w:tcPr>
          <w:p w14:paraId="5B7E78B1"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48</w:t>
            </w:r>
          </w:p>
        </w:tc>
      </w:tr>
      <w:tr w:rsidR="003D19B1" w:rsidRPr="00481A21" w14:paraId="4496C2E6" w14:textId="77777777" w:rsidTr="004135DB">
        <w:trPr>
          <w:trHeight w:val="300"/>
          <w:jc w:val="center"/>
        </w:trPr>
        <w:tc>
          <w:tcPr>
            <w:tcW w:w="292" w:type="pct"/>
            <w:shd w:val="clear" w:color="auto" w:fill="FFFFFF" w:themeFill="background1"/>
            <w:noWrap/>
            <w:vAlign w:val="bottom"/>
            <w:hideMark/>
          </w:tcPr>
          <w:p w14:paraId="0E16E828"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7</w:t>
            </w:r>
          </w:p>
        </w:tc>
        <w:tc>
          <w:tcPr>
            <w:tcW w:w="465" w:type="pct"/>
            <w:shd w:val="clear" w:color="auto" w:fill="FFFFFF" w:themeFill="background1"/>
            <w:noWrap/>
            <w:vAlign w:val="center"/>
          </w:tcPr>
          <w:p w14:paraId="1FD50D91"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10</w:t>
            </w:r>
          </w:p>
        </w:tc>
        <w:tc>
          <w:tcPr>
            <w:tcW w:w="455" w:type="pct"/>
            <w:shd w:val="clear" w:color="auto" w:fill="FFFFFF" w:themeFill="background1"/>
            <w:noWrap/>
            <w:vAlign w:val="center"/>
          </w:tcPr>
          <w:p w14:paraId="4B762EA5"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0,424</w:t>
            </w:r>
          </w:p>
        </w:tc>
        <w:tc>
          <w:tcPr>
            <w:tcW w:w="553" w:type="pct"/>
            <w:shd w:val="clear" w:color="auto" w:fill="FFFFFF" w:themeFill="background1"/>
            <w:noWrap/>
            <w:vAlign w:val="center"/>
            <w:hideMark/>
          </w:tcPr>
          <w:p w14:paraId="0FE847E9"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w:t>
            </w:r>
          </w:p>
        </w:tc>
        <w:tc>
          <w:tcPr>
            <w:tcW w:w="515" w:type="pct"/>
            <w:shd w:val="clear" w:color="auto" w:fill="FFFFFF" w:themeFill="background1"/>
            <w:noWrap/>
            <w:vAlign w:val="center"/>
            <w:hideMark/>
          </w:tcPr>
          <w:p w14:paraId="5D1B728F"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1,414</w:t>
            </w:r>
          </w:p>
        </w:tc>
        <w:tc>
          <w:tcPr>
            <w:tcW w:w="368" w:type="pct"/>
            <w:shd w:val="clear" w:color="auto" w:fill="FFFFFF" w:themeFill="background1"/>
            <w:noWrap/>
            <w:vAlign w:val="center"/>
            <w:hideMark/>
          </w:tcPr>
          <w:p w14:paraId="0106CBA5"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w:t>
            </w:r>
          </w:p>
        </w:tc>
        <w:tc>
          <w:tcPr>
            <w:tcW w:w="441" w:type="pct"/>
            <w:shd w:val="clear" w:color="auto" w:fill="FFFFFF" w:themeFill="background1"/>
            <w:noWrap/>
            <w:vAlign w:val="center"/>
            <w:hideMark/>
          </w:tcPr>
          <w:p w14:paraId="7CBF176F"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w:t>
            </w:r>
          </w:p>
        </w:tc>
        <w:tc>
          <w:tcPr>
            <w:tcW w:w="442" w:type="pct"/>
            <w:shd w:val="clear" w:color="auto" w:fill="FFFFFF" w:themeFill="background1"/>
            <w:noWrap/>
            <w:vAlign w:val="center"/>
            <w:hideMark/>
          </w:tcPr>
          <w:p w14:paraId="49F2FAC1"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2</w:t>
            </w:r>
          </w:p>
        </w:tc>
        <w:tc>
          <w:tcPr>
            <w:tcW w:w="737" w:type="pct"/>
            <w:shd w:val="clear" w:color="auto" w:fill="FFFFFF" w:themeFill="background1"/>
            <w:noWrap/>
            <w:vAlign w:val="center"/>
          </w:tcPr>
          <w:p w14:paraId="098AA60B"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33,5</w:t>
            </w:r>
          </w:p>
        </w:tc>
        <w:tc>
          <w:tcPr>
            <w:tcW w:w="732" w:type="pct"/>
            <w:shd w:val="clear" w:color="auto" w:fill="FFFFFF" w:themeFill="background1"/>
            <w:noWrap/>
            <w:vAlign w:val="center"/>
          </w:tcPr>
          <w:p w14:paraId="2710A500"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48,7</w:t>
            </w:r>
          </w:p>
        </w:tc>
      </w:tr>
      <w:tr w:rsidR="003D19B1" w:rsidRPr="00481A21" w14:paraId="6D667DCB" w14:textId="77777777" w:rsidTr="004135DB">
        <w:trPr>
          <w:trHeight w:val="300"/>
          <w:jc w:val="center"/>
        </w:trPr>
        <w:tc>
          <w:tcPr>
            <w:tcW w:w="292" w:type="pct"/>
            <w:shd w:val="clear" w:color="auto" w:fill="FFFFFF" w:themeFill="background1"/>
            <w:noWrap/>
            <w:vAlign w:val="bottom"/>
            <w:hideMark/>
          </w:tcPr>
          <w:p w14:paraId="66BFB97C"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8</w:t>
            </w:r>
          </w:p>
        </w:tc>
        <w:tc>
          <w:tcPr>
            <w:tcW w:w="465" w:type="pct"/>
            <w:shd w:val="clear" w:color="auto" w:fill="FFFFFF" w:themeFill="background1"/>
            <w:noWrap/>
            <w:vAlign w:val="center"/>
          </w:tcPr>
          <w:p w14:paraId="643BB245"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10</w:t>
            </w:r>
          </w:p>
        </w:tc>
        <w:tc>
          <w:tcPr>
            <w:tcW w:w="455" w:type="pct"/>
            <w:shd w:val="clear" w:color="auto" w:fill="FFFFFF" w:themeFill="background1"/>
            <w:noWrap/>
            <w:vAlign w:val="center"/>
          </w:tcPr>
          <w:p w14:paraId="6132F44E"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0,424</w:t>
            </w:r>
          </w:p>
        </w:tc>
        <w:tc>
          <w:tcPr>
            <w:tcW w:w="553" w:type="pct"/>
            <w:shd w:val="clear" w:color="auto" w:fill="FFFFFF" w:themeFill="background1"/>
            <w:noWrap/>
            <w:vAlign w:val="center"/>
            <w:hideMark/>
          </w:tcPr>
          <w:p w14:paraId="7AD33C1C"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w:t>
            </w:r>
          </w:p>
        </w:tc>
        <w:tc>
          <w:tcPr>
            <w:tcW w:w="515" w:type="pct"/>
            <w:shd w:val="clear" w:color="auto" w:fill="FFFFFF" w:themeFill="background1"/>
            <w:noWrap/>
            <w:vAlign w:val="center"/>
            <w:hideMark/>
          </w:tcPr>
          <w:p w14:paraId="14B5EDF8"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-1,414</w:t>
            </w:r>
          </w:p>
        </w:tc>
        <w:tc>
          <w:tcPr>
            <w:tcW w:w="368" w:type="pct"/>
            <w:shd w:val="clear" w:color="auto" w:fill="FFFFFF" w:themeFill="background1"/>
            <w:noWrap/>
            <w:vAlign w:val="center"/>
            <w:hideMark/>
          </w:tcPr>
          <w:p w14:paraId="2276F6DF"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w:t>
            </w:r>
          </w:p>
        </w:tc>
        <w:tc>
          <w:tcPr>
            <w:tcW w:w="441" w:type="pct"/>
            <w:shd w:val="clear" w:color="auto" w:fill="FFFFFF" w:themeFill="background1"/>
            <w:noWrap/>
            <w:vAlign w:val="center"/>
            <w:hideMark/>
          </w:tcPr>
          <w:p w14:paraId="48E99032"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w:t>
            </w:r>
          </w:p>
        </w:tc>
        <w:tc>
          <w:tcPr>
            <w:tcW w:w="442" w:type="pct"/>
            <w:shd w:val="clear" w:color="auto" w:fill="FFFFFF" w:themeFill="background1"/>
            <w:noWrap/>
            <w:vAlign w:val="center"/>
            <w:hideMark/>
          </w:tcPr>
          <w:p w14:paraId="434D9712"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2</w:t>
            </w:r>
          </w:p>
        </w:tc>
        <w:tc>
          <w:tcPr>
            <w:tcW w:w="737" w:type="pct"/>
            <w:shd w:val="clear" w:color="auto" w:fill="FFFFFF" w:themeFill="background1"/>
            <w:noWrap/>
            <w:vAlign w:val="center"/>
          </w:tcPr>
          <w:p w14:paraId="12A95D44"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33,6</w:t>
            </w:r>
          </w:p>
        </w:tc>
        <w:tc>
          <w:tcPr>
            <w:tcW w:w="732" w:type="pct"/>
            <w:shd w:val="clear" w:color="auto" w:fill="FFFFFF" w:themeFill="background1"/>
            <w:noWrap/>
            <w:vAlign w:val="center"/>
          </w:tcPr>
          <w:p w14:paraId="066BB75F"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48,5</w:t>
            </w:r>
          </w:p>
        </w:tc>
      </w:tr>
      <w:tr w:rsidR="003D19B1" w:rsidRPr="00481A21" w14:paraId="658C8806" w14:textId="77777777" w:rsidTr="004135DB">
        <w:trPr>
          <w:trHeight w:val="300"/>
          <w:jc w:val="center"/>
        </w:trPr>
        <w:tc>
          <w:tcPr>
            <w:tcW w:w="292" w:type="pct"/>
            <w:shd w:val="clear" w:color="auto" w:fill="FFFFFF" w:themeFill="background1"/>
            <w:noWrap/>
            <w:vAlign w:val="bottom"/>
            <w:hideMark/>
          </w:tcPr>
          <w:p w14:paraId="0FF4BD20"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9</w:t>
            </w:r>
          </w:p>
        </w:tc>
        <w:tc>
          <w:tcPr>
            <w:tcW w:w="465" w:type="pct"/>
            <w:shd w:val="clear" w:color="auto" w:fill="FFFFFF" w:themeFill="background1"/>
            <w:noWrap/>
            <w:vAlign w:val="center"/>
          </w:tcPr>
          <w:p w14:paraId="3B082926"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10</w:t>
            </w:r>
          </w:p>
        </w:tc>
        <w:tc>
          <w:tcPr>
            <w:tcW w:w="455" w:type="pct"/>
            <w:shd w:val="clear" w:color="auto" w:fill="FFFFFF" w:themeFill="background1"/>
            <w:noWrap/>
            <w:vAlign w:val="center"/>
          </w:tcPr>
          <w:p w14:paraId="431F7D4F"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lang w:val="en-US"/>
              </w:rPr>
              <w:t>1,2</w:t>
            </w:r>
          </w:p>
        </w:tc>
        <w:tc>
          <w:tcPr>
            <w:tcW w:w="553" w:type="pct"/>
            <w:shd w:val="clear" w:color="auto" w:fill="FFFFFF" w:themeFill="background1"/>
            <w:noWrap/>
            <w:vAlign w:val="center"/>
            <w:hideMark/>
          </w:tcPr>
          <w:p w14:paraId="2A1705C2"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w:t>
            </w:r>
          </w:p>
        </w:tc>
        <w:tc>
          <w:tcPr>
            <w:tcW w:w="515" w:type="pct"/>
            <w:shd w:val="clear" w:color="auto" w:fill="FFFFFF" w:themeFill="background1"/>
            <w:noWrap/>
            <w:vAlign w:val="center"/>
            <w:hideMark/>
          </w:tcPr>
          <w:p w14:paraId="5044B6F2"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w:t>
            </w:r>
          </w:p>
        </w:tc>
        <w:tc>
          <w:tcPr>
            <w:tcW w:w="368" w:type="pct"/>
            <w:shd w:val="clear" w:color="auto" w:fill="FFFFFF" w:themeFill="background1"/>
            <w:noWrap/>
            <w:vAlign w:val="center"/>
            <w:hideMark/>
          </w:tcPr>
          <w:p w14:paraId="772B4916"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w:t>
            </w:r>
          </w:p>
        </w:tc>
        <w:tc>
          <w:tcPr>
            <w:tcW w:w="441" w:type="pct"/>
            <w:shd w:val="clear" w:color="auto" w:fill="FFFFFF" w:themeFill="background1"/>
            <w:noWrap/>
            <w:vAlign w:val="center"/>
            <w:hideMark/>
          </w:tcPr>
          <w:p w14:paraId="529FD5C4"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w:t>
            </w:r>
          </w:p>
        </w:tc>
        <w:tc>
          <w:tcPr>
            <w:tcW w:w="442" w:type="pct"/>
            <w:shd w:val="clear" w:color="auto" w:fill="FFFFFF" w:themeFill="background1"/>
            <w:noWrap/>
            <w:vAlign w:val="center"/>
            <w:hideMark/>
          </w:tcPr>
          <w:p w14:paraId="58D894F2"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w:t>
            </w:r>
          </w:p>
        </w:tc>
        <w:tc>
          <w:tcPr>
            <w:tcW w:w="737" w:type="pct"/>
            <w:shd w:val="clear" w:color="auto" w:fill="FFFFFF" w:themeFill="background1"/>
            <w:noWrap/>
            <w:vAlign w:val="center"/>
          </w:tcPr>
          <w:p w14:paraId="07D6F277"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40,2</w:t>
            </w:r>
          </w:p>
        </w:tc>
        <w:tc>
          <w:tcPr>
            <w:tcW w:w="732" w:type="pct"/>
            <w:shd w:val="clear" w:color="auto" w:fill="FFFFFF" w:themeFill="background1"/>
            <w:noWrap/>
            <w:vAlign w:val="center"/>
          </w:tcPr>
          <w:p w14:paraId="5C207DF2"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54,7</w:t>
            </w:r>
          </w:p>
        </w:tc>
      </w:tr>
    </w:tbl>
    <w:p w14:paraId="5B4B4996" w14:textId="77777777" w:rsidR="003D19B1" w:rsidRPr="00481A21" w:rsidRDefault="003D19B1" w:rsidP="00940343">
      <w:pPr>
        <w:spacing w:after="0" w:line="240" w:lineRule="auto"/>
        <w:ind w:firstLine="567"/>
        <w:rPr>
          <w:rFonts w:ascii="Times New Roman" w:hAnsi="Times New Roman" w:cs="Times New Roman"/>
          <w:sz w:val="28"/>
          <w:szCs w:val="28"/>
          <w:lang w:val="en-US"/>
        </w:rPr>
      </w:pPr>
    </w:p>
    <w:p w14:paraId="7252DF8C" w14:textId="78BC13F1" w:rsidR="003D19B1" w:rsidRPr="00481A21" w:rsidRDefault="003D19B1" w:rsidP="00940343">
      <w:pPr>
        <w:spacing w:after="0" w:line="240" w:lineRule="auto"/>
        <w:ind w:firstLine="426"/>
        <w:jc w:val="both"/>
        <w:rPr>
          <w:rFonts w:ascii="Times New Roman" w:hAnsi="Times New Roman" w:cs="Times New Roman"/>
          <w:sz w:val="28"/>
          <w:szCs w:val="28"/>
        </w:rPr>
      </w:pPr>
      <w:r w:rsidRPr="00481A21">
        <w:rPr>
          <w:rFonts w:ascii="Times New Roman" w:hAnsi="Times New Roman" w:cs="Times New Roman"/>
          <w:sz w:val="28"/>
          <w:szCs w:val="28"/>
        </w:rPr>
        <w:t>Используя формулы (</w:t>
      </w:r>
      <w:r w:rsidR="004135DB">
        <w:rPr>
          <w:rFonts w:ascii="Times New Roman" w:hAnsi="Times New Roman" w:cs="Times New Roman"/>
          <w:sz w:val="28"/>
          <w:szCs w:val="28"/>
        </w:rPr>
        <w:t>9, 10, 11</w:t>
      </w:r>
      <w:r w:rsidRPr="00481A21">
        <w:rPr>
          <w:rFonts w:ascii="Times New Roman" w:hAnsi="Times New Roman" w:cs="Times New Roman"/>
          <w:sz w:val="28"/>
          <w:szCs w:val="28"/>
        </w:rPr>
        <w:t xml:space="preserve">) для расчета коэффициентов ортогонального центрального планирования второго порядка, были получены значения коэффициентов регрессионных, представленных в таблице </w:t>
      </w:r>
      <w:r w:rsidR="008C45BA">
        <w:rPr>
          <w:rFonts w:ascii="Times New Roman" w:hAnsi="Times New Roman" w:cs="Times New Roman"/>
          <w:sz w:val="28"/>
          <w:szCs w:val="28"/>
        </w:rPr>
        <w:t>17.</w:t>
      </w:r>
    </w:p>
    <w:p w14:paraId="3F4BCB37" w14:textId="77777777" w:rsidR="00940343" w:rsidRDefault="00940343" w:rsidP="00940343">
      <w:pPr>
        <w:spacing w:after="0" w:line="240" w:lineRule="auto"/>
        <w:rPr>
          <w:rFonts w:ascii="Times New Roman" w:hAnsi="Times New Roman" w:cs="Times New Roman"/>
          <w:sz w:val="28"/>
          <w:szCs w:val="28"/>
        </w:rPr>
      </w:pPr>
    </w:p>
    <w:p w14:paraId="17F6214F" w14:textId="1AD02C9A" w:rsidR="008C45BA" w:rsidRDefault="003D19B1" w:rsidP="00940343">
      <w:pPr>
        <w:spacing w:after="0" w:line="240" w:lineRule="auto"/>
        <w:rPr>
          <w:rFonts w:ascii="Times New Roman" w:hAnsi="Times New Roman" w:cs="Times New Roman"/>
          <w:sz w:val="28"/>
          <w:szCs w:val="28"/>
        </w:rPr>
      </w:pPr>
      <w:r w:rsidRPr="00481A21">
        <w:rPr>
          <w:rFonts w:ascii="Times New Roman" w:hAnsi="Times New Roman" w:cs="Times New Roman"/>
          <w:sz w:val="28"/>
          <w:szCs w:val="28"/>
        </w:rPr>
        <w:t xml:space="preserve">Таблица </w:t>
      </w:r>
      <w:r w:rsidR="008C45BA">
        <w:rPr>
          <w:rFonts w:ascii="Times New Roman" w:hAnsi="Times New Roman" w:cs="Times New Roman"/>
          <w:sz w:val="28"/>
          <w:szCs w:val="28"/>
        </w:rPr>
        <w:t>17</w:t>
      </w:r>
    </w:p>
    <w:p w14:paraId="5394469C" w14:textId="55116901" w:rsidR="003D19B1" w:rsidRDefault="003D19B1" w:rsidP="00940343">
      <w:pPr>
        <w:spacing w:after="0" w:line="240" w:lineRule="auto"/>
        <w:ind w:firstLine="567"/>
        <w:rPr>
          <w:rFonts w:ascii="Times New Roman" w:hAnsi="Times New Roman" w:cs="Times New Roman"/>
          <w:sz w:val="28"/>
          <w:szCs w:val="28"/>
        </w:rPr>
      </w:pPr>
      <w:r w:rsidRPr="00481A21">
        <w:rPr>
          <w:rFonts w:ascii="Times New Roman" w:hAnsi="Times New Roman" w:cs="Times New Roman"/>
          <w:sz w:val="28"/>
          <w:szCs w:val="28"/>
        </w:rPr>
        <w:t>Коэффициенты регрессионных уравнений второго порядка</w:t>
      </w:r>
    </w:p>
    <w:p w14:paraId="063C983B" w14:textId="77777777" w:rsidR="004135DB" w:rsidRPr="00481A21" w:rsidRDefault="004135DB" w:rsidP="00940343">
      <w:pPr>
        <w:spacing w:after="0" w:line="240" w:lineRule="auto"/>
        <w:ind w:firstLine="567"/>
        <w:rPr>
          <w:rFonts w:ascii="Times New Roman" w:hAnsi="Times New Roman" w:cs="Times New Roman"/>
          <w:sz w:val="28"/>
          <w:szCs w:val="28"/>
        </w:rPr>
      </w:pPr>
    </w:p>
    <w:tbl>
      <w:tblPr>
        <w:tblW w:w="9606" w:type="dxa"/>
        <w:jc w:val="center"/>
        <w:tblLook w:val="04A0" w:firstRow="1" w:lastRow="0" w:firstColumn="1" w:lastColumn="0" w:noHBand="0" w:noVBand="1"/>
      </w:tblPr>
      <w:tblGrid>
        <w:gridCol w:w="446"/>
        <w:gridCol w:w="2526"/>
        <w:gridCol w:w="1118"/>
        <w:gridCol w:w="1204"/>
        <w:gridCol w:w="1222"/>
        <w:gridCol w:w="1134"/>
        <w:gridCol w:w="992"/>
        <w:gridCol w:w="964"/>
      </w:tblGrid>
      <w:tr w:rsidR="003D19B1" w:rsidRPr="00481A21" w14:paraId="4B748BEE" w14:textId="77777777" w:rsidTr="0062587D">
        <w:trPr>
          <w:trHeight w:val="213"/>
          <w:jc w:val="center"/>
        </w:trPr>
        <w:tc>
          <w:tcPr>
            <w:tcW w:w="2972" w:type="dxa"/>
            <w:gridSpan w:val="2"/>
            <w:tcBorders>
              <w:top w:val="single" w:sz="4" w:space="0" w:color="auto"/>
              <w:left w:val="single" w:sz="4" w:space="0" w:color="auto"/>
              <w:bottom w:val="single" w:sz="4" w:space="0" w:color="auto"/>
              <w:right w:val="single" w:sz="4" w:space="0" w:color="000000"/>
            </w:tcBorders>
            <w:vAlign w:val="center"/>
            <w:hideMark/>
          </w:tcPr>
          <w:p w14:paraId="7A65C308"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Исследуемая характеристика</w:t>
            </w:r>
          </w:p>
        </w:tc>
        <w:tc>
          <w:tcPr>
            <w:tcW w:w="1118" w:type="dxa"/>
            <w:tcBorders>
              <w:top w:val="single" w:sz="4" w:space="0" w:color="auto"/>
              <w:left w:val="nil"/>
              <w:bottom w:val="single" w:sz="4" w:space="0" w:color="auto"/>
              <w:right w:val="single" w:sz="4" w:space="0" w:color="auto"/>
            </w:tcBorders>
            <w:noWrap/>
            <w:vAlign w:val="center"/>
            <w:hideMark/>
          </w:tcPr>
          <w:p w14:paraId="2CF80D7B"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b</w:t>
            </w:r>
            <w:r w:rsidRPr="00481A21">
              <w:rPr>
                <w:rFonts w:ascii="Times New Roman" w:hAnsi="Times New Roman" w:cs="Times New Roman"/>
                <w:sz w:val="28"/>
                <w:szCs w:val="28"/>
                <w:vertAlign w:val="subscript"/>
              </w:rPr>
              <w:t>0</w:t>
            </w:r>
          </w:p>
        </w:tc>
        <w:tc>
          <w:tcPr>
            <w:tcW w:w="1204" w:type="dxa"/>
            <w:tcBorders>
              <w:top w:val="single" w:sz="4" w:space="0" w:color="auto"/>
              <w:left w:val="nil"/>
              <w:bottom w:val="single" w:sz="4" w:space="0" w:color="auto"/>
              <w:right w:val="single" w:sz="4" w:space="0" w:color="auto"/>
            </w:tcBorders>
            <w:noWrap/>
            <w:vAlign w:val="center"/>
            <w:hideMark/>
          </w:tcPr>
          <w:p w14:paraId="432A0006"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b</w:t>
            </w:r>
            <w:r w:rsidRPr="00481A21">
              <w:rPr>
                <w:rFonts w:ascii="Times New Roman" w:hAnsi="Times New Roman" w:cs="Times New Roman"/>
                <w:sz w:val="28"/>
                <w:szCs w:val="28"/>
                <w:vertAlign w:val="subscript"/>
              </w:rPr>
              <w:t>1</w:t>
            </w:r>
          </w:p>
        </w:tc>
        <w:tc>
          <w:tcPr>
            <w:tcW w:w="1222" w:type="dxa"/>
            <w:tcBorders>
              <w:top w:val="single" w:sz="4" w:space="0" w:color="auto"/>
              <w:left w:val="nil"/>
              <w:bottom w:val="single" w:sz="4" w:space="0" w:color="auto"/>
              <w:right w:val="single" w:sz="4" w:space="0" w:color="auto"/>
            </w:tcBorders>
            <w:noWrap/>
            <w:vAlign w:val="center"/>
            <w:hideMark/>
          </w:tcPr>
          <w:p w14:paraId="3D4FC5F0"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b</w:t>
            </w:r>
            <w:r w:rsidRPr="00481A21">
              <w:rPr>
                <w:rFonts w:ascii="Times New Roman" w:hAnsi="Times New Roman" w:cs="Times New Roman"/>
                <w:sz w:val="28"/>
                <w:szCs w:val="28"/>
                <w:vertAlign w:val="subscript"/>
              </w:rPr>
              <w:t>2</w:t>
            </w:r>
          </w:p>
        </w:tc>
        <w:tc>
          <w:tcPr>
            <w:tcW w:w="1134" w:type="dxa"/>
            <w:tcBorders>
              <w:top w:val="single" w:sz="4" w:space="0" w:color="auto"/>
              <w:left w:val="nil"/>
              <w:bottom w:val="single" w:sz="4" w:space="0" w:color="auto"/>
              <w:right w:val="single" w:sz="4" w:space="0" w:color="auto"/>
            </w:tcBorders>
            <w:noWrap/>
            <w:vAlign w:val="center"/>
            <w:hideMark/>
          </w:tcPr>
          <w:p w14:paraId="38696746"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b</w:t>
            </w:r>
            <w:r w:rsidRPr="00481A21">
              <w:rPr>
                <w:rFonts w:ascii="Times New Roman" w:hAnsi="Times New Roman" w:cs="Times New Roman"/>
                <w:sz w:val="28"/>
                <w:szCs w:val="28"/>
                <w:vertAlign w:val="subscript"/>
              </w:rPr>
              <w:t>12</w:t>
            </w:r>
          </w:p>
        </w:tc>
        <w:tc>
          <w:tcPr>
            <w:tcW w:w="992" w:type="dxa"/>
            <w:tcBorders>
              <w:top w:val="single" w:sz="4" w:space="0" w:color="auto"/>
              <w:left w:val="nil"/>
              <w:bottom w:val="single" w:sz="4" w:space="0" w:color="auto"/>
              <w:right w:val="single" w:sz="4" w:space="0" w:color="auto"/>
            </w:tcBorders>
            <w:noWrap/>
            <w:vAlign w:val="center"/>
            <w:hideMark/>
          </w:tcPr>
          <w:p w14:paraId="3EABAF2A"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b</w:t>
            </w:r>
            <w:r w:rsidRPr="00481A21">
              <w:rPr>
                <w:rFonts w:ascii="Times New Roman" w:hAnsi="Times New Roman" w:cs="Times New Roman"/>
                <w:sz w:val="28"/>
                <w:szCs w:val="28"/>
                <w:vertAlign w:val="subscript"/>
              </w:rPr>
              <w:t>11</w:t>
            </w:r>
          </w:p>
        </w:tc>
        <w:tc>
          <w:tcPr>
            <w:tcW w:w="964" w:type="dxa"/>
            <w:tcBorders>
              <w:top w:val="single" w:sz="4" w:space="0" w:color="auto"/>
              <w:left w:val="nil"/>
              <w:bottom w:val="single" w:sz="4" w:space="0" w:color="auto"/>
              <w:right w:val="single" w:sz="4" w:space="0" w:color="auto"/>
            </w:tcBorders>
            <w:noWrap/>
            <w:vAlign w:val="center"/>
            <w:hideMark/>
          </w:tcPr>
          <w:p w14:paraId="5B6BA3B7"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b</w:t>
            </w:r>
            <w:r w:rsidRPr="00481A21">
              <w:rPr>
                <w:rFonts w:ascii="Times New Roman" w:hAnsi="Times New Roman" w:cs="Times New Roman"/>
                <w:sz w:val="28"/>
                <w:szCs w:val="28"/>
                <w:vertAlign w:val="subscript"/>
              </w:rPr>
              <w:t>22</w:t>
            </w:r>
          </w:p>
        </w:tc>
      </w:tr>
      <w:tr w:rsidR="003D19B1" w:rsidRPr="00481A21" w14:paraId="301CA529" w14:textId="77777777" w:rsidTr="0062587D">
        <w:trPr>
          <w:trHeight w:val="117"/>
          <w:jc w:val="center"/>
        </w:trPr>
        <w:tc>
          <w:tcPr>
            <w:tcW w:w="446" w:type="dxa"/>
            <w:tcBorders>
              <w:top w:val="nil"/>
              <w:left w:val="single" w:sz="4" w:space="0" w:color="auto"/>
              <w:bottom w:val="single" w:sz="4" w:space="0" w:color="auto"/>
              <w:right w:val="single" w:sz="4" w:space="0" w:color="auto"/>
            </w:tcBorders>
            <w:noWrap/>
            <w:vAlign w:val="bottom"/>
            <w:hideMark/>
          </w:tcPr>
          <w:p w14:paraId="51290B3E" w14:textId="77777777" w:rsidR="003D19B1" w:rsidRPr="00481A21" w:rsidRDefault="003D19B1" w:rsidP="00940343">
            <w:pPr>
              <w:spacing w:after="0" w:line="240" w:lineRule="auto"/>
              <w:jc w:val="center"/>
              <w:rPr>
                <w:rFonts w:ascii="Times New Roman" w:hAnsi="Times New Roman" w:cs="Times New Roman"/>
                <w:sz w:val="28"/>
                <w:szCs w:val="28"/>
                <w:vertAlign w:val="subscript"/>
              </w:rPr>
            </w:pPr>
            <w:r w:rsidRPr="00481A21">
              <w:rPr>
                <w:rFonts w:ascii="Times New Roman" w:hAnsi="Times New Roman" w:cs="Times New Roman"/>
                <w:sz w:val="28"/>
                <w:szCs w:val="28"/>
              </w:rPr>
              <w:t>y</w:t>
            </w:r>
            <w:r w:rsidRPr="00481A21">
              <w:rPr>
                <w:rFonts w:ascii="Times New Roman" w:hAnsi="Times New Roman" w:cs="Times New Roman"/>
                <w:sz w:val="28"/>
                <w:szCs w:val="28"/>
                <w:vertAlign w:val="subscript"/>
              </w:rPr>
              <w:t>1</w:t>
            </w:r>
          </w:p>
        </w:tc>
        <w:tc>
          <w:tcPr>
            <w:tcW w:w="2526" w:type="dxa"/>
            <w:tcBorders>
              <w:top w:val="nil"/>
              <w:left w:val="nil"/>
              <w:bottom w:val="single" w:sz="4" w:space="0" w:color="auto"/>
              <w:right w:val="single" w:sz="4" w:space="0" w:color="auto"/>
            </w:tcBorders>
            <w:noWrap/>
            <w:vAlign w:val="bottom"/>
            <w:hideMark/>
          </w:tcPr>
          <w:p w14:paraId="2EA124F0" w14:textId="7777777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R</w:t>
            </w:r>
            <w:r w:rsidRPr="00481A21">
              <w:rPr>
                <w:rFonts w:ascii="Times New Roman" w:hAnsi="Times New Roman" w:cs="Times New Roman"/>
                <w:sz w:val="28"/>
                <w:szCs w:val="28"/>
                <w:vertAlign w:val="subscript"/>
              </w:rPr>
              <w:t xml:space="preserve">сж </w:t>
            </w:r>
            <w:r w:rsidRPr="00481A21">
              <w:rPr>
                <w:rFonts w:ascii="Times New Roman" w:hAnsi="Times New Roman" w:cs="Times New Roman"/>
                <w:sz w:val="28"/>
                <w:szCs w:val="28"/>
              </w:rPr>
              <w:t>(7 суток), МПа</w:t>
            </w:r>
          </w:p>
        </w:tc>
        <w:tc>
          <w:tcPr>
            <w:tcW w:w="1118" w:type="dxa"/>
            <w:tcBorders>
              <w:top w:val="nil"/>
              <w:left w:val="nil"/>
              <w:bottom w:val="single" w:sz="4" w:space="0" w:color="auto"/>
              <w:right w:val="single" w:sz="4" w:space="0" w:color="auto"/>
            </w:tcBorders>
            <w:noWrap/>
            <w:vAlign w:val="center"/>
            <w:hideMark/>
          </w:tcPr>
          <w:p w14:paraId="7712D5BD"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29,91</w:t>
            </w:r>
          </w:p>
        </w:tc>
        <w:tc>
          <w:tcPr>
            <w:tcW w:w="1204" w:type="dxa"/>
            <w:tcBorders>
              <w:top w:val="nil"/>
              <w:left w:val="nil"/>
              <w:bottom w:val="single" w:sz="4" w:space="0" w:color="auto"/>
              <w:right w:val="single" w:sz="4" w:space="0" w:color="auto"/>
            </w:tcBorders>
            <w:noWrap/>
            <w:vAlign w:val="center"/>
            <w:hideMark/>
          </w:tcPr>
          <w:p w14:paraId="289EA999"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0,5823</w:t>
            </w:r>
          </w:p>
        </w:tc>
        <w:tc>
          <w:tcPr>
            <w:tcW w:w="1222" w:type="dxa"/>
            <w:tcBorders>
              <w:top w:val="nil"/>
              <w:left w:val="nil"/>
              <w:bottom w:val="single" w:sz="4" w:space="0" w:color="auto"/>
              <w:right w:val="single" w:sz="4" w:space="0" w:color="auto"/>
            </w:tcBorders>
            <w:noWrap/>
            <w:vAlign w:val="center"/>
            <w:hideMark/>
          </w:tcPr>
          <w:p w14:paraId="69DD28D3"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-0,1177</w:t>
            </w:r>
          </w:p>
        </w:tc>
        <w:tc>
          <w:tcPr>
            <w:tcW w:w="1134" w:type="dxa"/>
            <w:tcBorders>
              <w:top w:val="nil"/>
              <w:left w:val="nil"/>
              <w:bottom w:val="single" w:sz="4" w:space="0" w:color="auto"/>
              <w:right w:val="single" w:sz="4" w:space="0" w:color="auto"/>
            </w:tcBorders>
            <w:noWrap/>
            <w:vAlign w:val="center"/>
            <w:hideMark/>
          </w:tcPr>
          <w:p w14:paraId="6474031D"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-0,55</w:t>
            </w:r>
          </w:p>
        </w:tc>
        <w:tc>
          <w:tcPr>
            <w:tcW w:w="992" w:type="dxa"/>
            <w:tcBorders>
              <w:top w:val="nil"/>
              <w:left w:val="nil"/>
              <w:bottom w:val="single" w:sz="4" w:space="0" w:color="auto"/>
              <w:right w:val="single" w:sz="4" w:space="0" w:color="auto"/>
            </w:tcBorders>
            <w:noWrap/>
            <w:vAlign w:val="center"/>
            <w:hideMark/>
          </w:tcPr>
          <w:p w14:paraId="51A84EEB"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-2,949</w:t>
            </w:r>
          </w:p>
        </w:tc>
        <w:tc>
          <w:tcPr>
            <w:tcW w:w="964" w:type="dxa"/>
            <w:tcBorders>
              <w:top w:val="nil"/>
              <w:left w:val="nil"/>
              <w:bottom w:val="single" w:sz="4" w:space="0" w:color="auto"/>
              <w:right w:val="single" w:sz="4" w:space="0" w:color="auto"/>
            </w:tcBorders>
            <w:noWrap/>
            <w:vAlign w:val="center"/>
            <w:hideMark/>
          </w:tcPr>
          <w:p w14:paraId="40E86FFA"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-2,763</w:t>
            </w:r>
          </w:p>
        </w:tc>
      </w:tr>
      <w:tr w:rsidR="003D19B1" w:rsidRPr="00481A21" w14:paraId="62758FB4" w14:textId="77777777" w:rsidTr="0062587D">
        <w:trPr>
          <w:trHeight w:val="117"/>
          <w:jc w:val="center"/>
        </w:trPr>
        <w:tc>
          <w:tcPr>
            <w:tcW w:w="446" w:type="dxa"/>
            <w:tcBorders>
              <w:top w:val="nil"/>
              <w:left w:val="single" w:sz="4" w:space="0" w:color="auto"/>
              <w:bottom w:val="single" w:sz="4" w:space="0" w:color="auto"/>
              <w:right w:val="single" w:sz="4" w:space="0" w:color="auto"/>
            </w:tcBorders>
            <w:noWrap/>
            <w:vAlign w:val="bottom"/>
            <w:hideMark/>
          </w:tcPr>
          <w:p w14:paraId="55F8D97B" w14:textId="77777777" w:rsidR="003D19B1" w:rsidRPr="00481A21" w:rsidRDefault="003D19B1" w:rsidP="00940343">
            <w:pPr>
              <w:spacing w:after="0" w:line="240" w:lineRule="auto"/>
              <w:jc w:val="center"/>
              <w:rPr>
                <w:rFonts w:ascii="Times New Roman" w:hAnsi="Times New Roman" w:cs="Times New Roman"/>
                <w:sz w:val="28"/>
                <w:szCs w:val="28"/>
                <w:vertAlign w:val="subscript"/>
              </w:rPr>
            </w:pPr>
            <w:r w:rsidRPr="00481A21">
              <w:rPr>
                <w:rFonts w:ascii="Times New Roman" w:hAnsi="Times New Roman" w:cs="Times New Roman"/>
                <w:sz w:val="28"/>
                <w:szCs w:val="28"/>
              </w:rPr>
              <w:t>y</w:t>
            </w:r>
            <w:r w:rsidRPr="00481A21">
              <w:rPr>
                <w:rFonts w:ascii="Times New Roman" w:hAnsi="Times New Roman" w:cs="Times New Roman"/>
                <w:sz w:val="28"/>
                <w:szCs w:val="28"/>
                <w:vertAlign w:val="subscript"/>
              </w:rPr>
              <w:t>2</w:t>
            </w:r>
          </w:p>
        </w:tc>
        <w:tc>
          <w:tcPr>
            <w:tcW w:w="2526" w:type="dxa"/>
            <w:tcBorders>
              <w:top w:val="nil"/>
              <w:left w:val="nil"/>
              <w:bottom w:val="single" w:sz="4" w:space="0" w:color="auto"/>
              <w:right w:val="single" w:sz="4" w:space="0" w:color="auto"/>
            </w:tcBorders>
            <w:noWrap/>
            <w:vAlign w:val="bottom"/>
            <w:hideMark/>
          </w:tcPr>
          <w:p w14:paraId="46BC1761" w14:textId="0374DAC7" w:rsidR="003D19B1" w:rsidRPr="00481A21" w:rsidRDefault="003D19B1" w:rsidP="00940343">
            <w:pPr>
              <w:spacing w:after="0" w:line="240" w:lineRule="auto"/>
              <w:jc w:val="center"/>
              <w:rPr>
                <w:rFonts w:ascii="Times New Roman" w:hAnsi="Times New Roman" w:cs="Times New Roman"/>
                <w:sz w:val="28"/>
                <w:szCs w:val="28"/>
              </w:rPr>
            </w:pPr>
            <w:r w:rsidRPr="00481A21">
              <w:rPr>
                <w:rFonts w:ascii="Times New Roman" w:hAnsi="Times New Roman" w:cs="Times New Roman"/>
                <w:sz w:val="28"/>
                <w:szCs w:val="28"/>
              </w:rPr>
              <w:t>R</w:t>
            </w:r>
            <w:r w:rsidR="004135DB">
              <w:rPr>
                <w:rFonts w:ascii="Times New Roman" w:hAnsi="Times New Roman" w:cs="Times New Roman"/>
                <w:sz w:val="28"/>
                <w:szCs w:val="28"/>
                <w:vertAlign w:val="subscript"/>
              </w:rPr>
              <w:t>сж</w:t>
            </w:r>
            <w:r w:rsidRPr="00481A21">
              <w:rPr>
                <w:rFonts w:ascii="Times New Roman" w:hAnsi="Times New Roman" w:cs="Times New Roman"/>
                <w:sz w:val="28"/>
                <w:szCs w:val="28"/>
                <w:vertAlign w:val="subscript"/>
              </w:rPr>
              <w:t xml:space="preserve"> </w:t>
            </w:r>
            <w:r w:rsidRPr="00481A21">
              <w:rPr>
                <w:rFonts w:ascii="Times New Roman" w:hAnsi="Times New Roman" w:cs="Times New Roman"/>
                <w:sz w:val="28"/>
                <w:szCs w:val="28"/>
              </w:rPr>
              <w:t>(28 суток), МПа*10</w:t>
            </w:r>
            <w:r w:rsidRPr="00481A21">
              <w:rPr>
                <w:rFonts w:ascii="Times New Roman" w:hAnsi="Times New Roman" w:cs="Times New Roman"/>
                <w:sz w:val="28"/>
                <w:szCs w:val="28"/>
                <w:vertAlign w:val="superscript"/>
              </w:rPr>
              <w:t>-1</w:t>
            </w:r>
          </w:p>
        </w:tc>
        <w:tc>
          <w:tcPr>
            <w:tcW w:w="1118" w:type="dxa"/>
            <w:tcBorders>
              <w:top w:val="nil"/>
              <w:left w:val="nil"/>
              <w:bottom w:val="single" w:sz="4" w:space="0" w:color="auto"/>
              <w:right w:val="single" w:sz="4" w:space="0" w:color="auto"/>
            </w:tcBorders>
            <w:noWrap/>
            <w:vAlign w:val="center"/>
            <w:hideMark/>
          </w:tcPr>
          <w:p w14:paraId="38D9B9F5"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40,7</w:t>
            </w:r>
          </w:p>
        </w:tc>
        <w:tc>
          <w:tcPr>
            <w:tcW w:w="1204" w:type="dxa"/>
            <w:tcBorders>
              <w:top w:val="nil"/>
              <w:left w:val="nil"/>
              <w:bottom w:val="single" w:sz="4" w:space="0" w:color="auto"/>
              <w:right w:val="single" w:sz="4" w:space="0" w:color="auto"/>
            </w:tcBorders>
            <w:noWrap/>
            <w:vAlign w:val="center"/>
            <w:hideMark/>
          </w:tcPr>
          <w:p w14:paraId="13BFBE0E"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1,3479</w:t>
            </w:r>
          </w:p>
        </w:tc>
        <w:tc>
          <w:tcPr>
            <w:tcW w:w="1222" w:type="dxa"/>
            <w:tcBorders>
              <w:top w:val="nil"/>
              <w:left w:val="nil"/>
              <w:bottom w:val="single" w:sz="4" w:space="0" w:color="auto"/>
              <w:right w:val="single" w:sz="4" w:space="0" w:color="auto"/>
            </w:tcBorders>
            <w:noWrap/>
            <w:vAlign w:val="center"/>
            <w:hideMark/>
          </w:tcPr>
          <w:p w14:paraId="3DEACE97"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-0,5772</w:t>
            </w:r>
          </w:p>
        </w:tc>
        <w:tc>
          <w:tcPr>
            <w:tcW w:w="1134" w:type="dxa"/>
            <w:tcBorders>
              <w:top w:val="nil"/>
              <w:left w:val="nil"/>
              <w:bottom w:val="single" w:sz="4" w:space="0" w:color="auto"/>
              <w:right w:val="single" w:sz="4" w:space="0" w:color="auto"/>
            </w:tcBorders>
            <w:noWrap/>
            <w:vAlign w:val="center"/>
            <w:hideMark/>
          </w:tcPr>
          <w:p w14:paraId="740456D6"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-1,525</w:t>
            </w:r>
          </w:p>
        </w:tc>
        <w:tc>
          <w:tcPr>
            <w:tcW w:w="992" w:type="dxa"/>
            <w:tcBorders>
              <w:top w:val="nil"/>
              <w:left w:val="nil"/>
              <w:bottom w:val="single" w:sz="4" w:space="0" w:color="auto"/>
              <w:right w:val="single" w:sz="4" w:space="0" w:color="auto"/>
            </w:tcBorders>
            <w:noWrap/>
            <w:vAlign w:val="center"/>
            <w:hideMark/>
          </w:tcPr>
          <w:p w14:paraId="658443BB"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-3,186</w:t>
            </w:r>
          </w:p>
        </w:tc>
        <w:tc>
          <w:tcPr>
            <w:tcW w:w="964" w:type="dxa"/>
            <w:tcBorders>
              <w:top w:val="nil"/>
              <w:left w:val="nil"/>
              <w:bottom w:val="single" w:sz="4" w:space="0" w:color="auto"/>
              <w:right w:val="single" w:sz="4" w:space="0" w:color="auto"/>
            </w:tcBorders>
            <w:noWrap/>
            <w:vAlign w:val="center"/>
            <w:hideMark/>
          </w:tcPr>
          <w:p w14:paraId="1E273DAB" w14:textId="77777777" w:rsidR="003D19B1" w:rsidRPr="00481A21" w:rsidRDefault="003D19B1" w:rsidP="00940343">
            <w:pPr>
              <w:spacing w:after="0" w:line="240" w:lineRule="auto"/>
              <w:jc w:val="center"/>
              <w:rPr>
                <w:rFonts w:ascii="Times New Roman" w:hAnsi="Times New Roman" w:cs="Times New Roman"/>
                <w:sz w:val="28"/>
                <w:szCs w:val="28"/>
                <w:lang w:val="en-US"/>
              </w:rPr>
            </w:pPr>
            <w:r w:rsidRPr="00481A21">
              <w:rPr>
                <w:rFonts w:ascii="Times New Roman" w:hAnsi="Times New Roman" w:cs="Times New Roman"/>
                <w:sz w:val="28"/>
                <w:szCs w:val="28"/>
                <w:lang w:val="en-US"/>
              </w:rPr>
              <w:t>-3</w:t>
            </w:r>
          </w:p>
        </w:tc>
      </w:tr>
    </w:tbl>
    <w:p w14:paraId="5316CA46" w14:textId="77777777" w:rsidR="003D19B1" w:rsidRPr="00481A21" w:rsidRDefault="003D19B1" w:rsidP="00940343">
      <w:pPr>
        <w:spacing w:after="0" w:line="240" w:lineRule="auto"/>
        <w:ind w:firstLine="567"/>
        <w:rPr>
          <w:rFonts w:ascii="Times New Roman" w:hAnsi="Times New Roman" w:cs="Times New Roman"/>
          <w:sz w:val="28"/>
          <w:szCs w:val="28"/>
        </w:rPr>
      </w:pPr>
    </w:p>
    <w:p w14:paraId="2C5AD020" w14:textId="4F02A246" w:rsidR="003D19B1" w:rsidRPr="00481A21" w:rsidRDefault="003D19B1" w:rsidP="00940343">
      <w:pPr>
        <w:spacing w:after="0" w:line="240" w:lineRule="auto"/>
        <w:ind w:firstLine="426"/>
        <w:jc w:val="both"/>
        <w:rPr>
          <w:rFonts w:ascii="Times New Roman" w:hAnsi="Times New Roman" w:cs="Times New Roman"/>
          <w:sz w:val="28"/>
          <w:szCs w:val="28"/>
        </w:rPr>
      </w:pPr>
      <w:r w:rsidRPr="00481A21">
        <w:rPr>
          <w:rFonts w:ascii="Times New Roman" w:hAnsi="Times New Roman" w:cs="Times New Roman"/>
          <w:sz w:val="28"/>
          <w:szCs w:val="28"/>
        </w:rPr>
        <w:t>Далее производим расчет регрессивного уравнения второго порядка используя формулу (</w:t>
      </w:r>
      <w:r w:rsidR="004135DB">
        <w:rPr>
          <w:rFonts w:ascii="Times New Roman" w:hAnsi="Times New Roman" w:cs="Times New Roman"/>
          <w:sz w:val="28"/>
          <w:szCs w:val="28"/>
        </w:rPr>
        <w:t>12</w:t>
      </w:r>
      <w:r w:rsidRPr="00481A21">
        <w:rPr>
          <w:rFonts w:ascii="Times New Roman" w:hAnsi="Times New Roman" w:cs="Times New Roman"/>
          <w:sz w:val="28"/>
          <w:szCs w:val="28"/>
        </w:rPr>
        <w:t>):</w:t>
      </w:r>
    </w:p>
    <w:p w14:paraId="32EF164C" w14:textId="77777777" w:rsidR="003D19B1" w:rsidRPr="00481A21" w:rsidRDefault="003D19B1" w:rsidP="00940343">
      <w:pPr>
        <w:spacing w:after="0" w:line="240" w:lineRule="auto"/>
        <w:ind w:firstLine="567"/>
        <w:rPr>
          <w:rFonts w:ascii="Times New Roman" w:hAnsi="Times New Roman" w:cs="Times New Roman"/>
          <w:sz w:val="28"/>
          <w:szCs w:val="28"/>
        </w:rPr>
      </w:pPr>
    </w:p>
    <w:p w14:paraId="19371DB4" w14:textId="096F8238" w:rsidR="003D19B1" w:rsidRPr="00481A21" w:rsidRDefault="004135DB" w:rsidP="00940343">
      <w:pPr>
        <w:spacing w:after="0" w:line="240" w:lineRule="auto"/>
        <w:ind w:firstLine="567"/>
        <w:rPr>
          <w:rFonts w:ascii="Times New Roman" w:hAnsi="Times New Roman" w:cs="Times New Roman"/>
          <w:sz w:val="28"/>
          <w:szCs w:val="28"/>
          <w:lang w:val="en-US"/>
        </w:rPr>
      </w:pPr>
      <w:r w:rsidRPr="00F62897">
        <w:rPr>
          <w:rFonts w:ascii="Times New Roman" w:hAnsi="Times New Roman" w:cs="Times New Roman"/>
          <w:sz w:val="28"/>
          <w:szCs w:val="28"/>
        </w:rPr>
        <w:t xml:space="preserve">                           </w:t>
      </w:r>
      <w:r w:rsidR="003D19B1" w:rsidRPr="00481A21">
        <w:rPr>
          <w:rFonts w:ascii="Times New Roman" w:hAnsi="Times New Roman" w:cs="Times New Roman"/>
          <w:sz w:val="28"/>
          <w:szCs w:val="28"/>
          <w:lang w:val="en-US"/>
        </w:rPr>
        <w:t>y=b</w:t>
      </w:r>
      <w:r w:rsidR="003D19B1" w:rsidRPr="00481A21">
        <w:rPr>
          <w:rFonts w:ascii="Times New Roman" w:hAnsi="Times New Roman" w:cs="Times New Roman"/>
          <w:sz w:val="28"/>
          <w:szCs w:val="28"/>
          <w:vertAlign w:val="subscript"/>
          <w:lang w:val="en-US"/>
        </w:rPr>
        <w:t>0</w:t>
      </w:r>
      <w:r w:rsidR="003D19B1" w:rsidRPr="00481A21">
        <w:rPr>
          <w:rFonts w:ascii="Times New Roman" w:hAnsi="Times New Roman" w:cs="Times New Roman"/>
          <w:sz w:val="28"/>
          <w:szCs w:val="28"/>
          <w:lang w:val="en-US"/>
        </w:rPr>
        <w:t>+b</w:t>
      </w:r>
      <w:r w:rsidR="003D19B1" w:rsidRPr="00481A21">
        <w:rPr>
          <w:rFonts w:ascii="Times New Roman" w:hAnsi="Times New Roman" w:cs="Times New Roman"/>
          <w:sz w:val="28"/>
          <w:szCs w:val="28"/>
          <w:vertAlign w:val="subscript"/>
          <w:lang w:val="en-US"/>
        </w:rPr>
        <w:t>1</w:t>
      </w:r>
      <w:r w:rsidR="003D19B1" w:rsidRPr="00481A21">
        <w:rPr>
          <w:rFonts w:ascii="Times New Roman" w:hAnsi="Times New Roman" w:cs="Times New Roman"/>
          <w:sz w:val="28"/>
          <w:szCs w:val="28"/>
          <w:lang w:val="en-US"/>
        </w:rPr>
        <w:t>X</w:t>
      </w:r>
      <w:r w:rsidR="003D19B1" w:rsidRPr="00481A21">
        <w:rPr>
          <w:rFonts w:ascii="Times New Roman" w:hAnsi="Times New Roman" w:cs="Times New Roman"/>
          <w:sz w:val="28"/>
          <w:szCs w:val="28"/>
          <w:vertAlign w:val="subscript"/>
          <w:lang w:val="en-US"/>
        </w:rPr>
        <w:t>1</w:t>
      </w:r>
      <w:r w:rsidR="003D19B1" w:rsidRPr="00481A21">
        <w:rPr>
          <w:rFonts w:ascii="Times New Roman" w:hAnsi="Times New Roman" w:cs="Times New Roman"/>
          <w:sz w:val="28"/>
          <w:szCs w:val="28"/>
          <w:lang w:val="en-US"/>
        </w:rPr>
        <w:t>+b</w:t>
      </w:r>
      <w:r w:rsidR="003D19B1" w:rsidRPr="00481A21">
        <w:rPr>
          <w:rFonts w:ascii="Times New Roman" w:hAnsi="Times New Roman" w:cs="Times New Roman"/>
          <w:sz w:val="28"/>
          <w:szCs w:val="28"/>
          <w:vertAlign w:val="subscript"/>
          <w:lang w:val="en-US"/>
        </w:rPr>
        <w:t>2</w:t>
      </w:r>
      <w:r w:rsidR="003D19B1" w:rsidRPr="00481A21">
        <w:rPr>
          <w:rFonts w:ascii="Times New Roman" w:hAnsi="Times New Roman" w:cs="Times New Roman"/>
          <w:sz w:val="28"/>
          <w:szCs w:val="28"/>
          <w:lang w:val="en-US"/>
        </w:rPr>
        <w:t>X</w:t>
      </w:r>
      <w:r w:rsidR="003D19B1" w:rsidRPr="00481A21">
        <w:rPr>
          <w:rFonts w:ascii="Times New Roman" w:hAnsi="Times New Roman" w:cs="Times New Roman"/>
          <w:sz w:val="28"/>
          <w:szCs w:val="28"/>
          <w:vertAlign w:val="subscript"/>
          <w:lang w:val="en-US"/>
        </w:rPr>
        <w:t>2</w:t>
      </w:r>
      <w:r w:rsidR="003D19B1" w:rsidRPr="00481A21">
        <w:rPr>
          <w:rFonts w:ascii="Times New Roman" w:hAnsi="Times New Roman" w:cs="Times New Roman"/>
          <w:sz w:val="28"/>
          <w:szCs w:val="28"/>
          <w:lang w:val="en-US"/>
        </w:rPr>
        <w:t>+b</w:t>
      </w:r>
      <w:r w:rsidR="003D19B1" w:rsidRPr="00481A21">
        <w:rPr>
          <w:rFonts w:ascii="Times New Roman" w:hAnsi="Times New Roman" w:cs="Times New Roman"/>
          <w:sz w:val="28"/>
          <w:szCs w:val="28"/>
          <w:vertAlign w:val="subscript"/>
          <w:lang w:val="en-US"/>
        </w:rPr>
        <w:t>12</w:t>
      </w:r>
      <w:r w:rsidR="003D19B1" w:rsidRPr="00481A21">
        <w:rPr>
          <w:rFonts w:ascii="Times New Roman" w:hAnsi="Times New Roman" w:cs="Times New Roman"/>
          <w:sz w:val="28"/>
          <w:szCs w:val="28"/>
          <w:lang w:val="en-US"/>
        </w:rPr>
        <w:t>X</w:t>
      </w:r>
      <w:r w:rsidR="003D19B1" w:rsidRPr="00481A21">
        <w:rPr>
          <w:rFonts w:ascii="Times New Roman" w:hAnsi="Times New Roman" w:cs="Times New Roman"/>
          <w:sz w:val="28"/>
          <w:szCs w:val="28"/>
          <w:vertAlign w:val="subscript"/>
          <w:lang w:val="en-US"/>
        </w:rPr>
        <w:t>1</w:t>
      </w:r>
      <w:r w:rsidR="003D19B1" w:rsidRPr="00481A21">
        <w:rPr>
          <w:rFonts w:ascii="Times New Roman" w:hAnsi="Times New Roman" w:cs="Times New Roman"/>
          <w:sz w:val="28"/>
          <w:szCs w:val="28"/>
          <w:lang w:val="en-US"/>
        </w:rPr>
        <w:t>X</w:t>
      </w:r>
      <w:r w:rsidR="003D19B1" w:rsidRPr="00481A21">
        <w:rPr>
          <w:rFonts w:ascii="Times New Roman" w:hAnsi="Times New Roman" w:cs="Times New Roman"/>
          <w:sz w:val="28"/>
          <w:szCs w:val="28"/>
          <w:vertAlign w:val="subscript"/>
          <w:lang w:val="en-US"/>
        </w:rPr>
        <w:t>2</w:t>
      </w:r>
      <w:r w:rsidR="003D19B1" w:rsidRPr="00481A21">
        <w:rPr>
          <w:rFonts w:ascii="Times New Roman" w:hAnsi="Times New Roman" w:cs="Times New Roman"/>
          <w:sz w:val="28"/>
          <w:szCs w:val="28"/>
          <w:lang w:val="en-US"/>
        </w:rPr>
        <w:t>+b</w:t>
      </w:r>
      <w:r w:rsidR="003D19B1" w:rsidRPr="00481A21">
        <w:rPr>
          <w:rFonts w:ascii="Times New Roman" w:hAnsi="Times New Roman" w:cs="Times New Roman"/>
          <w:sz w:val="28"/>
          <w:szCs w:val="28"/>
          <w:vertAlign w:val="subscript"/>
          <w:lang w:val="en-US"/>
        </w:rPr>
        <w:t>11</w:t>
      </w:r>
      <w:r w:rsidR="003D19B1" w:rsidRPr="00481A21">
        <w:rPr>
          <w:rFonts w:ascii="Times New Roman" w:hAnsi="Times New Roman" w:cs="Times New Roman"/>
          <w:sz w:val="28"/>
          <w:szCs w:val="28"/>
          <w:lang w:val="en-US"/>
        </w:rPr>
        <w:t>X</w:t>
      </w:r>
      <w:r w:rsidR="003D19B1" w:rsidRPr="00481A21">
        <w:rPr>
          <w:rFonts w:ascii="Times New Roman" w:hAnsi="Times New Roman" w:cs="Times New Roman"/>
          <w:sz w:val="28"/>
          <w:szCs w:val="28"/>
          <w:vertAlign w:val="subscript"/>
          <w:lang w:val="en-US"/>
        </w:rPr>
        <w:t>1</w:t>
      </w:r>
      <w:r w:rsidR="003D19B1" w:rsidRPr="00481A21">
        <w:rPr>
          <w:rFonts w:ascii="Times New Roman" w:hAnsi="Times New Roman" w:cs="Times New Roman"/>
          <w:sz w:val="28"/>
          <w:szCs w:val="28"/>
          <w:vertAlign w:val="superscript"/>
          <w:lang w:val="en-US"/>
        </w:rPr>
        <w:t>2</w:t>
      </w:r>
      <w:r w:rsidR="003D19B1" w:rsidRPr="00481A21">
        <w:rPr>
          <w:rFonts w:ascii="Times New Roman" w:hAnsi="Times New Roman" w:cs="Times New Roman"/>
          <w:sz w:val="28"/>
          <w:szCs w:val="28"/>
          <w:lang w:val="en-US"/>
        </w:rPr>
        <w:t>+b</w:t>
      </w:r>
      <w:r w:rsidR="003D19B1" w:rsidRPr="00481A21">
        <w:rPr>
          <w:rFonts w:ascii="Times New Roman" w:hAnsi="Times New Roman" w:cs="Times New Roman"/>
          <w:sz w:val="28"/>
          <w:szCs w:val="28"/>
          <w:vertAlign w:val="subscript"/>
          <w:lang w:val="en-US"/>
        </w:rPr>
        <w:t>22</w:t>
      </w:r>
      <w:r w:rsidR="003D19B1" w:rsidRPr="00481A21">
        <w:rPr>
          <w:rFonts w:ascii="Times New Roman" w:hAnsi="Times New Roman" w:cs="Times New Roman"/>
          <w:sz w:val="28"/>
          <w:szCs w:val="28"/>
          <w:lang w:val="en-US"/>
        </w:rPr>
        <w:t>X</w:t>
      </w:r>
      <w:r w:rsidR="003D19B1" w:rsidRPr="00481A21">
        <w:rPr>
          <w:rFonts w:ascii="Times New Roman" w:hAnsi="Times New Roman" w:cs="Times New Roman"/>
          <w:sz w:val="28"/>
          <w:szCs w:val="28"/>
          <w:vertAlign w:val="subscript"/>
          <w:lang w:val="en-US"/>
        </w:rPr>
        <w:t>2</w:t>
      </w:r>
      <w:r w:rsidR="003D19B1" w:rsidRPr="00481A21">
        <w:rPr>
          <w:rFonts w:ascii="Times New Roman" w:hAnsi="Times New Roman" w:cs="Times New Roman"/>
          <w:sz w:val="28"/>
          <w:szCs w:val="28"/>
          <w:vertAlign w:val="superscript"/>
          <w:lang w:val="en-US"/>
        </w:rPr>
        <w:t>2</w:t>
      </w:r>
      <w:r w:rsidRPr="004135DB">
        <w:rPr>
          <w:rFonts w:ascii="Times New Roman" w:hAnsi="Times New Roman" w:cs="Times New Roman"/>
          <w:sz w:val="28"/>
          <w:szCs w:val="28"/>
          <w:lang w:val="en-US"/>
        </w:rPr>
        <w:tab/>
      </w:r>
      <w:r w:rsidRPr="004135DB">
        <w:rPr>
          <w:rFonts w:ascii="Times New Roman" w:hAnsi="Times New Roman" w:cs="Times New Roman"/>
          <w:sz w:val="28"/>
          <w:szCs w:val="28"/>
          <w:lang w:val="en-US"/>
        </w:rPr>
        <w:tab/>
        <w:t xml:space="preserve">         </w:t>
      </w:r>
      <w:r w:rsidR="003D19B1" w:rsidRPr="00481A21">
        <w:rPr>
          <w:rFonts w:ascii="Times New Roman" w:hAnsi="Times New Roman" w:cs="Times New Roman"/>
          <w:sz w:val="28"/>
          <w:szCs w:val="28"/>
          <w:lang w:val="en-US"/>
        </w:rPr>
        <w:t>(</w:t>
      </w:r>
      <w:r w:rsidRPr="004135DB">
        <w:rPr>
          <w:rFonts w:ascii="Times New Roman" w:hAnsi="Times New Roman" w:cs="Times New Roman"/>
          <w:sz w:val="28"/>
          <w:szCs w:val="28"/>
          <w:lang w:val="en-US"/>
        </w:rPr>
        <w:t>12</w:t>
      </w:r>
      <w:r w:rsidR="003D19B1" w:rsidRPr="00481A21">
        <w:rPr>
          <w:rFonts w:ascii="Times New Roman" w:hAnsi="Times New Roman" w:cs="Times New Roman"/>
          <w:sz w:val="28"/>
          <w:szCs w:val="28"/>
          <w:lang w:val="en-US"/>
        </w:rPr>
        <w:t>)</w:t>
      </w:r>
    </w:p>
    <w:p w14:paraId="727B4FCA" w14:textId="77777777" w:rsidR="003D19B1" w:rsidRPr="00481A21" w:rsidRDefault="003D19B1" w:rsidP="00940343">
      <w:pPr>
        <w:spacing w:after="0" w:line="240" w:lineRule="auto"/>
        <w:ind w:firstLine="567"/>
        <w:rPr>
          <w:rFonts w:ascii="Times New Roman" w:hAnsi="Times New Roman" w:cs="Times New Roman"/>
          <w:sz w:val="28"/>
          <w:szCs w:val="28"/>
          <w:lang w:val="en-US"/>
        </w:rPr>
      </w:pPr>
    </w:p>
    <w:p w14:paraId="7FB0EA92" w14:textId="0E4CC2C7" w:rsidR="003D19B1" w:rsidRDefault="003D19B1" w:rsidP="00940343">
      <w:pPr>
        <w:spacing w:after="0" w:line="240" w:lineRule="auto"/>
        <w:ind w:firstLine="426"/>
        <w:jc w:val="both"/>
        <w:rPr>
          <w:rFonts w:ascii="Times New Roman" w:hAnsi="Times New Roman" w:cs="Times New Roman"/>
          <w:sz w:val="28"/>
          <w:szCs w:val="28"/>
        </w:rPr>
      </w:pPr>
      <w:r w:rsidRPr="00481A21">
        <w:rPr>
          <w:rFonts w:ascii="Times New Roman" w:hAnsi="Times New Roman" w:cs="Times New Roman"/>
          <w:sz w:val="28"/>
          <w:szCs w:val="28"/>
        </w:rPr>
        <w:t>Получены следующие уравнени</w:t>
      </w:r>
      <w:r w:rsidR="00D61A00">
        <w:rPr>
          <w:rFonts w:ascii="Times New Roman" w:hAnsi="Times New Roman" w:cs="Times New Roman"/>
          <w:sz w:val="28"/>
          <w:szCs w:val="28"/>
        </w:rPr>
        <w:t>я</w:t>
      </w:r>
      <w:r w:rsidRPr="00481A21">
        <w:rPr>
          <w:rFonts w:ascii="Times New Roman" w:hAnsi="Times New Roman" w:cs="Times New Roman"/>
          <w:sz w:val="28"/>
          <w:szCs w:val="28"/>
        </w:rPr>
        <w:t xml:space="preserve"> регрессии (</w:t>
      </w:r>
      <w:r w:rsidR="004135DB">
        <w:rPr>
          <w:rFonts w:ascii="Times New Roman" w:hAnsi="Times New Roman" w:cs="Times New Roman"/>
          <w:sz w:val="28"/>
          <w:szCs w:val="28"/>
        </w:rPr>
        <w:t>13,</w:t>
      </w:r>
      <w:r w:rsidRPr="00481A21">
        <w:rPr>
          <w:rFonts w:ascii="Times New Roman" w:hAnsi="Times New Roman" w:cs="Times New Roman"/>
          <w:sz w:val="28"/>
          <w:szCs w:val="28"/>
        </w:rPr>
        <w:t xml:space="preserve"> </w:t>
      </w:r>
      <w:r w:rsidR="004135DB">
        <w:rPr>
          <w:rFonts w:ascii="Times New Roman" w:hAnsi="Times New Roman" w:cs="Times New Roman"/>
          <w:sz w:val="28"/>
          <w:szCs w:val="28"/>
        </w:rPr>
        <w:t>14</w:t>
      </w:r>
      <w:r w:rsidRPr="00481A21">
        <w:rPr>
          <w:rFonts w:ascii="Times New Roman" w:hAnsi="Times New Roman" w:cs="Times New Roman"/>
          <w:sz w:val="28"/>
          <w:szCs w:val="28"/>
        </w:rPr>
        <w:t>) в соответствии с полученными результатами:</w:t>
      </w:r>
    </w:p>
    <w:p w14:paraId="41879D5A" w14:textId="77777777" w:rsidR="008C45BA" w:rsidRPr="00481A21" w:rsidRDefault="008C45BA" w:rsidP="00940343">
      <w:pPr>
        <w:spacing w:after="0" w:line="240" w:lineRule="auto"/>
        <w:ind w:firstLine="426"/>
        <w:rPr>
          <w:rFonts w:ascii="Times New Roman" w:hAnsi="Times New Roman" w:cs="Times New Roman"/>
          <w:sz w:val="28"/>
          <w:szCs w:val="28"/>
        </w:rPr>
      </w:pPr>
    </w:p>
    <w:p w14:paraId="17C91F2C" w14:textId="3B287EB5" w:rsidR="003D19B1" w:rsidRPr="00481A21" w:rsidRDefault="00D61A00" w:rsidP="00940343">
      <w:pPr>
        <w:spacing w:after="0" w:line="240" w:lineRule="auto"/>
        <w:ind w:firstLine="567"/>
        <w:jc w:val="center"/>
        <w:rPr>
          <w:rFonts w:ascii="Times New Roman" w:hAnsi="Times New Roman" w:cs="Times New Roman"/>
          <w:sz w:val="28"/>
          <w:szCs w:val="28"/>
          <w:lang w:val="en-US"/>
        </w:rPr>
      </w:pPr>
      <w:r w:rsidRPr="00D61A00">
        <w:rPr>
          <w:rFonts w:ascii="Times New Roman" w:hAnsi="Times New Roman" w:cs="Times New Roman"/>
          <w:sz w:val="28"/>
          <w:szCs w:val="28"/>
        </w:rPr>
        <w:t xml:space="preserve">                </w:t>
      </w:r>
      <w:r w:rsidR="003D19B1" w:rsidRPr="00481A21">
        <w:rPr>
          <w:rFonts w:ascii="Times New Roman" w:hAnsi="Times New Roman" w:cs="Times New Roman"/>
          <w:sz w:val="28"/>
          <w:szCs w:val="28"/>
          <w:lang w:val="en-US"/>
        </w:rPr>
        <w:t>y</w:t>
      </w:r>
      <w:r w:rsidR="003D19B1" w:rsidRPr="00481A21">
        <w:rPr>
          <w:rFonts w:ascii="Times New Roman" w:hAnsi="Times New Roman" w:cs="Times New Roman"/>
          <w:sz w:val="28"/>
          <w:szCs w:val="28"/>
          <w:vertAlign w:val="subscript"/>
          <w:lang w:val="en-US"/>
        </w:rPr>
        <w:t xml:space="preserve">1 </w:t>
      </w:r>
      <w:r w:rsidR="003D19B1" w:rsidRPr="00481A21">
        <w:rPr>
          <w:rFonts w:ascii="Times New Roman" w:hAnsi="Times New Roman" w:cs="Times New Roman"/>
          <w:sz w:val="28"/>
          <w:szCs w:val="28"/>
          <w:lang w:val="en-US"/>
        </w:rPr>
        <w:t>= 29,91+0,5823x</w:t>
      </w:r>
      <w:r w:rsidR="003D19B1" w:rsidRPr="00481A21">
        <w:rPr>
          <w:rFonts w:ascii="Times New Roman" w:hAnsi="Times New Roman" w:cs="Times New Roman"/>
          <w:sz w:val="28"/>
          <w:szCs w:val="28"/>
          <w:vertAlign w:val="subscript"/>
          <w:lang w:val="en-US"/>
        </w:rPr>
        <w:t>1</w:t>
      </w:r>
      <w:r w:rsidR="003D19B1" w:rsidRPr="00481A21">
        <w:rPr>
          <w:rFonts w:ascii="Times New Roman" w:hAnsi="Times New Roman" w:cs="Times New Roman"/>
          <w:sz w:val="28"/>
          <w:szCs w:val="28"/>
          <w:lang w:val="en-US"/>
        </w:rPr>
        <w:t>-0,1177x</w:t>
      </w:r>
      <w:r w:rsidR="003D19B1" w:rsidRPr="00481A21">
        <w:rPr>
          <w:rFonts w:ascii="Times New Roman" w:hAnsi="Times New Roman" w:cs="Times New Roman"/>
          <w:sz w:val="28"/>
          <w:szCs w:val="28"/>
          <w:vertAlign w:val="subscript"/>
          <w:lang w:val="en-US"/>
        </w:rPr>
        <w:t>2</w:t>
      </w:r>
      <w:r w:rsidR="003D19B1" w:rsidRPr="00481A21">
        <w:rPr>
          <w:rFonts w:ascii="Times New Roman" w:hAnsi="Times New Roman" w:cs="Times New Roman"/>
          <w:sz w:val="28"/>
          <w:szCs w:val="28"/>
          <w:lang w:val="en-US"/>
        </w:rPr>
        <w:t>-0,55x</w:t>
      </w:r>
      <w:r w:rsidR="003D19B1" w:rsidRPr="00481A21">
        <w:rPr>
          <w:rFonts w:ascii="Times New Roman" w:hAnsi="Times New Roman" w:cs="Times New Roman"/>
          <w:sz w:val="28"/>
          <w:szCs w:val="28"/>
          <w:vertAlign w:val="subscript"/>
          <w:lang w:val="en-US"/>
        </w:rPr>
        <w:t>1</w:t>
      </w:r>
      <w:r w:rsidR="003D19B1" w:rsidRPr="00481A21">
        <w:rPr>
          <w:rFonts w:ascii="Times New Roman" w:hAnsi="Times New Roman" w:cs="Times New Roman"/>
          <w:sz w:val="28"/>
          <w:szCs w:val="28"/>
          <w:lang w:val="en-US"/>
        </w:rPr>
        <w:t>x</w:t>
      </w:r>
      <w:r w:rsidR="003D19B1" w:rsidRPr="00481A21">
        <w:rPr>
          <w:rFonts w:ascii="Times New Roman" w:hAnsi="Times New Roman" w:cs="Times New Roman"/>
          <w:sz w:val="28"/>
          <w:szCs w:val="28"/>
          <w:vertAlign w:val="subscript"/>
          <w:lang w:val="en-US"/>
        </w:rPr>
        <w:t>2</w:t>
      </w:r>
      <w:r w:rsidR="003D19B1" w:rsidRPr="00481A21">
        <w:rPr>
          <w:rFonts w:ascii="Times New Roman" w:hAnsi="Times New Roman" w:cs="Times New Roman"/>
          <w:sz w:val="28"/>
          <w:szCs w:val="28"/>
          <w:lang w:val="en-US"/>
        </w:rPr>
        <w:t>-2,949x</w:t>
      </w:r>
      <w:r w:rsidR="003D19B1" w:rsidRPr="00481A21">
        <w:rPr>
          <w:rFonts w:ascii="Times New Roman" w:hAnsi="Times New Roman" w:cs="Times New Roman"/>
          <w:sz w:val="28"/>
          <w:szCs w:val="28"/>
          <w:vertAlign w:val="subscript"/>
          <w:lang w:val="en-US"/>
        </w:rPr>
        <w:t>1</w:t>
      </w:r>
      <w:r w:rsidR="003D19B1" w:rsidRPr="00481A21">
        <w:rPr>
          <w:rFonts w:ascii="Times New Roman" w:hAnsi="Times New Roman" w:cs="Times New Roman"/>
          <w:sz w:val="28"/>
          <w:szCs w:val="28"/>
          <w:vertAlign w:val="superscript"/>
          <w:lang w:val="en-US"/>
        </w:rPr>
        <w:t>2</w:t>
      </w:r>
      <w:r w:rsidR="003D19B1" w:rsidRPr="00481A21">
        <w:rPr>
          <w:rFonts w:ascii="Times New Roman" w:hAnsi="Times New Roman" w:cs="Times New Roman"/>
          <w:sz w:val="28"/>
          <w:szCs w:val="28"/>
          <w:lang w:val="en-US"/>
        </w:rPr>
        <w:t>-2,763x</w:t>
      </w:r>
      <w:r w:rsidR="003D19B1" w:rsidRPr="00481A21">
        <w:rPr>
          <w:rFonts w:ascii="Times New Roman" w:hAnsi="Times New Roman" w:cs="Times New Roman"/>
          <w:sz w:val="28"/>
          <w:szCs w:val="28"/>
          <w:vertAlign w:val="subscript"/>
          <w:lang w:val="en-US"/>
        </w:rPr>
        <w:t>2</w:t>
      </w:r>
      <w:r w:rsidR="003D19B1" w:rsidRPr="00481A21">
        <w:rPr>
          <w:rFonts w:ascii="Times New Roman" w:hAnsi="Times New Roman" w:cs="Times New Roman"/>
          <w:sz w:val="28"/>
          <w:szCs w:val="28"/>
          <w:vertAlign w:val="superscript"/>
          <w:lang w:val="en-US"/>
        </w:rPr>
        <w:t>2</w:t>
      </w:r>
      <w:r w:rsidR="003D19B1" w:rsidRPr="00481A21">
        <w:rPr>
          <w:rFonts w:ascii="Times New Roman" w:hAnsi="Times New Roman" w:cs="Times New Roman"/>
          <w:sz w:val="28"/>
          <w:szCs w:val="28"/>
          <w:lang w:val="en-US"/>
        </w:rPr>
        <w:t xml:space="preserve"> </w:t>
      </w:r>
      <w:r w:rsidRPr="00D61A00">
        <w:rPr>
          <w:rFonts w:ascii="Times New Roman" w:hAnsi="Times New Roman" w:cs="Times New Roman"/>
          <w:sz w:val="28"/>
          <w:szCs w:val="28"/>
          <w:lang w:val="en-US"/>
        </w:rPr>
        <w:t xml:space="preserve">            </w:t>
      </w:r>
      <w:r w:rsidR="003D19B1" w:rsidRPr="00481A21">
        <w:rPr>
          <w:rFonts w:ascii="Times New Roman" w:hAnsi="Times New Roman" w:cs="Times New Roman"/>
          <w:sz w:val="28"/>
          <w:szCs w:val="28"/>
          <w:lang w:val="en-US"/>
        </w:rPr>
        <w:t>(</w:t>
      </w:r>
      <w:r w:rsidR="004135DB" w:rsidRPr="004135DB">
        <w:rPr>
          <w:rFonts w:ascii="Times New Roman" w:hAnsi="Times New Roman" w:cs="Times New Roman"/>
          <w:sz w:val="28"/>
          <w:szCs w:val="28"/>
          <w:lang w:val="en-US"/>
        </w:rPr>
        <w:t>13</w:t>
      </w:r>
      <w:r w:rsidR="003D19B1" w:rsidRPr="00481A21">
        <w:rPr>
          <w:rFonts w:ascii="Times New Roman" w:hAnsi="Times New Roman" w:cs="Times New Roman"/>
          <w:sz w:val="28"/>
          <w:szCs w:val="28"/>
          <w:lang w:val="en-US"/>
        </w:rPr>
        <w:t>)</w:t>
      </w:r>
    </w:p>
    <w:p w14:paraId="19BD907C" w14:textId="77777777" w:rsidR="003D19B1" w:rsidRPr="00481A21" w:rsidRDefault="003D19B1" w:rsidP="00940343">
      <w:pPr>
        <w:spacing w:after="0" w:line="240" w:lineRule="auto"/>
        <w:ind w:firstLine="567"/>
        <w:jc w:val="center"/>
        <w:rPr>
          <w:rFonts w:ascii="Times New Roman" w:hAnsi="Times New Roman" w:cs="Times New Roman"/>
          <w:sz w:val="28"/>
          <w:szCs w:val="28"/>
          <w:lang w:val="en-US"/>
        </w:rPr>
      </w:pPr>
    </w:p>
    <w:p w14:paraId="185CB30D" w14:textId="61C2EF6B" w:rsidR="003D19B1" w:rsidRPr="00F62897" w:rsidRDefault="00D61A00" w:rsidP="00940343">
      <w:pPr>
        <w:spacing w:after="0" w:line="240" w:lineRule="auto"/>
        <w:ind w:firstLine="567"/>
        <w:jc w:val="center"/>
        <w:rPr>
          <w:rFonts w:ascii="Times New Roman" w:hAnsi="Times New Roman" w:cs="Times New Roman"/>
          <w:sz w:val="28"/>
          <w:szCs w:val="28"/>
          <w:lang w:val="en-US"/>
        </w:rPr>
      </w:pPr>
      <w:r w:rsidRPr="00F62897">
        <w:rPr>
          <w:rFonts w:ascii="Times New Roman" w:hAnsi="Times New Roman" w:cs="Times New Roman"/>
          <w:sz w:val="28"/>
          <w:szCs w:val="28"/>
          <w:lang w:val="en-US"/>
        </w:rPr>
        <w:t xml:space="preserve">                </w:t>
      </w:r>
      <w:r w:rsidR="003D19B1" w:rsidRPr="00481A21">
        <w:rPr>
          <w:rFonts w:ascii="Times New Roman" w:hAnsi="Times New Roman" w:cs="Times New Roman"/>
          <w:sz w:val="28"/>
          <w:szCs w:val="28"/>
          <w:lang w:val="en-US"/>
        </w:rPr>
        <w:t>y</w:t>
      </w:r>
      <w:r w:rsidR="003D19B1" w:rsidRPr="00F62897">
        <w:rPr>
          <w:rFonts w:ascii="Times New Roman" w:hAnsi="Times New Roman" w:cs="Times New Roman"/>
          <w:sz w:val="28"/>
          <w:szCs w:val="28"/>
          <w:vertAlign w:val="subscript"/>
          <w:lang w:val="en-US"/>
        </w:rPr>
        <w:t xml:space="preserve">2 </w:t>
      </w:r>
      <w:r w:rsidR="003D19B1" w:rsidRPr="00F62897">
        <w:rPr>
          <w:rFonts w:ascii="Times New Roman" w:hAnsi="Times New Roman" w:cs="Times New Roman"/>
          <w:sz w:val="28"/>
          <w:szCs w:val="28"/>
          <w:lang w:val="en-US"/>
        </w:rPr>
        <w:t>= 40,7+1,3479</w:t>
      </w:r>
      <w:r w:rsidR="003D19B1" w:rsidRPr="00481A21">
        <w:rPr>
          <w:rFonts w:ascii="Times New Roman" w:hAnsi="Times New Roman" w:cs="Times New Roman"/>
          <w:sz w:val="28"/>
          <w:szCs w:val="28"/>
          <w:lang w:val="en-US"/>
        </w:rPr>
        <w:t>x</w:t>
      </w:r>
      <w:r w:rsidR="003D19B1" w:rsidRPr="00F62897">
        <w:rPr>
          <w:rFonts w:ascii="Times New Roman" w:hAnsi="Times New Roman" w:cs="Times New Roman"/>
          <w:sz w:val="28"/>
          <w:szCs w:val="28"/>
          <w:vertAlign w:val="subscript"/>
          <w:lang w:val="en-US"/>
        </w:rPr>
        <w:t>1</w:t>
      </w:r>
      <w:r w:rsidR="003D19B1" w:rsidRPr="00F62897">
        <w:rPr>
          <w:rFonts w:ascii="Times New Roman" w:hAnsi="Times New Roman" w:cs="Times New Roman"/>
          <w:sz w:val="28"/>
          <w:szCs w:val="28"/>
          <w:lang w:val="en-US"/>
        </w:rPr>
        <w:t>-0,5772</w:t>
      </w:r>
      <w:r w:rsidR="003D19B1" w:rsidRPr="00481A21">
        <w:rPr>
          <w:rFonts w:ascii="Times New Roman" w:hAnsi="Times New Roman" w:cs="Times New Roman"/>
          <w:sz w:val="28"/>
          <w:szCs w:val="28"/>
          <w:lang w:val="en-US"/>
        </w:rPr>
        <w:t>x</w:t>
      </w:r>
      <w:r w:rsidR="003D19B1" w:rsidRPr="00F62897">
        <w:rPr>
          <w:rFonts w:ascii="Times New Roman" w:hAnsi="Times New Roman" w:cs="Times New Roman"/>
          <w:sz w:val="28"/>
          <w:szCs w:val="28"/>
          <w:vertAlign w:val="subscript"/>
          <w:lang w:val="en-US"/>
        </w:rPr>
        <w:t>2</w:t>
      </w:r>
      <w:r w:rsidR="003D19B1" w:rsidRPr="00F62897">
        <w:rPr>
          <w:rFonts w:ascii="Times New Roman" w:hAnsi="Times New Roman" w:cs="Times New Roman"/>
          <w:sz w:val="28"/>
          <w:szCs w:val="28"/>
          <w:lang w:val="en-US"/>
        </w:rPr>
        <w:t>-1,525</w:t>
      </w:r>
      <w:r w:rsidR="003D19B1" w:rsidRPr="00481A21">
        <w:rPr>
          <w:rFonts w:ascii="Times New Roman" w:hAnsi="Times New Roman" w:cs="Times New Roman"/>
          <w:sz w:val="28"/>
          <w:szCs w:val="28"/>
          <w:lang w:val="en-US"/>
        </w:rPr>
        <w:t>x</w:t>
      </w:r>
      <w:r w:rsidR="003D19B1" w:rsidRPr="00F62897">
        <w:rPr>
          <w:rFonts w:ascii="Times New Roman" w:hAnsi="Times New Roman" w:cs="Times New Roman"/>
          <w:sz w:val="28"/>
          <w:szCs w:val="28"/>
          <w:vertAlign w:val="subscript"/>
          <w:lang w:val="en-US"/>
        </w:rPr>
        <w:t>1</w:t>
      </w:r>
      <w:r w:rsidR="003D19B1" w:rsidRPr="00481A21">
        <w:rPr>
          <w:rFonts w:ascii="Times New Roman" w:hAnsi="Times New Roman" w:cs="Times New Roman"/>
          <w:sz w:val="28"/>
          <w:szCs w:val="28"/>
          <w:lang w:val="en-US"/>
        </w:rPr>
        <w:t>x</w:t>
      </w:r>
      <w:r w:rsidR="003D19B1" w:rsidRPr="00F62897">
        <w:rPr>
          <w:rFonts w:ascii="Times New Roman" w:hAnsi="Times New Roman" w:cs="Times New Roman"/>
          <w:sz w:val="28"/>
          <w:szCs w:val="28"/>
          <w:vertAlign w:val="subscript"/>
          <w:lang w:val="en-US"/>
        </w:rPr>
        <w:t>2</w:t>
      </w:r>
      <w:r w:rsidR="003D19B1" w:rsidRPr="00F62897">
        <w:rPr>
          <w:rFonts w:ascii="Times New Roman" w:hAnsi="Times New Roman" w:cs="Times New Roman"/>
          <w:sz w:val="28"/>
          <w:szCs w:val="28"/>
          <w:lang w:val="en-US"/>
        </w:rPr>
        <w:t>-3,186</w:t>
      </w:r>
      <w:r w:rsidR="003D19B1" w:rsidRPr="00481A21">
        <w:rPr>
          <w:rFonts w:ascii="Times New Roman" w:hAnsi="Times New Roman" w:cs="Times New Roman"/>
          <w:sz w:val="28"/>
          <w:szCs w:val="28"/>
          <w:lang w:val="en-US"/>
        </w:rPr>
        <w:t>x</w:t>
      </w:r>
      <w:r w:rsidR="003D19B1" w:rsidRPr="00F62897">
        <w:rPr>
          <w:rFonts w:ascii="Times New Roman" w:hAnsi="Times New Roman" w:cs="Times New Roman"/>
          <w:sz w:val="28"/>
          <w:szCs w:val="28"/>
          <w:vertAlign w:val="subscript"/>
          <w:lang w:val="en-US"/>
        </w:rPr>
        <w:t>1</w:t>
      </w:r>
      <w:r w:rsidR="003D19B1" w:rsidRPr="00F62897">
        <w:rPr>
          <w:rFonts w:ascii="Times New Roman" w:hAnsi="Times New Roman" w:cs="Times New Roman"/>
          <w:sz w:val="28"/>
          <w:szCs w:val="28"/>
          <w:vertAlign w:val="superscript"/>
          <w:lang w:val="en-US"/>
        </w:rPr>
        <w:t>2</w:t>
      </w:r>
      <w:r w:rsidR="003D19B1" w:rsidRPr="00F62897">
        <w:rPr>
          <w:rFonts w:ascii="Times New Roman" w:hAnsi="Times New Roman" w:cs="Times New Roman"/>
          <w:sz w:val="28"/>
          <w:szCs w:val="28"/>
          <w:lang w:val="en-US"/>
        </w:rPr>
        <w:t>-3</w:t>
      </w:r>
      <w:r w:rsidR="003D19B1" w:rsidRPr="00481A21">
        <w:rPr>
          <w:rFonts w:ascii="Times New Roman" w:hAnsi="Times New Roman" w:cs="Times New Roman"/>
          <w:sz w:val="28"/>
          <w:szCs w:val="28"/>
          <w:lang w:val="en-US"/>
        </w:rPr>
        <w:t>x</w:t>
      </w:r>
      <w:r w:rsidR="003D19B1" w:rsidRPr="00F62897">
        <w:rPr>
          <w:rFonts w:ascii="Times New Roman" w:hAnsi="Times New Roman" w:cs="Times New Roman"/>
          <w:sz w:val="28"/>
          <w:szCs w:val="28"/>
          <w:vertAlign w:val="subscript"/>
          <w:lang w:val="en-US"/>
        </w:rPr>
        <w:t>2</w:t>
      </w:r>
      <w:r w:rsidR="003D19B1" w:rsidRPr="00F62897">
        <w:rPr>
          <w:rFonts w:ascii="Times New Roman" w:hAnsi="Times New Roman" w:cs="Times New Roman"/>
          <w:sz w:val="28"/>
          <w:szCs w:val="28"/>
          <w:vertAlign w:val="superscript"/>
          <w:lang w:val="en-US"/>
        </w:rPr>
        <w:t>2</w:t>
      </w:r>
      <w:r w:rsidR="003D19B1" w:rsidRPr="00F62897">
        <w:rPr>
          <w:rFonts w:ascii="Times New Roman" w:hAnsi="Times New Roman" w:cs="Times New Roman"/>
          <w:sz w:val="28"/>
          <w:szCs w:val="28"/>
          <w:lang w:val="en-US"/>
        </w:rPr>
        <w:t xml:space="preserve"> </w:t>
      </w:r>
      <w:r w:rsidR="003D19B1" w:rsidRPr="00F62897">
        <w:rPr>
          <w:rFonts w:ascii="Times New Roman" w:hAnsi="Times New Roman" w:cs="Times New Roman"/>
          <w:sz w:val="28"/>
          <w:szCs w:val="28"/>
          <w:lang w:val="en-US"/>
        </w:rPr>
        <w:tab/>
      </w:r>
      <w:r w:rsidRPr="00F62897">
        <w:rPr>
          <w:rFonts w:ascii="Times New Roman" w:hAnsi="Times New Roman" w:cs="Times New Roman"/>
          <w:sz w:val="28"/>
          <w:szCs w:val="28"/>
          <w:lang w:val="en-US"/>
        </w:rPr>
        <w:t xml:space="preserve">                   </w:t>
      </w:r>
      <w:r w:rsidR="003D19B1" w:rsidRPr="00F62897">
        <w:rPr>
          <w:rFonts w:ascii="Times New Roman" w:hAnsi="Times New Roman" w:cs="Times New Roman"/>
          <w:sz w:val="28"/>
          <w:szCs w:val="28"/>
          <w:lang w:val="en-US"/>
        </w:rPr>
        <w:t>(</w:t>
      </w:r>
      <w:r w:rsidR="004135DB" w:rsidRPr="00F62897">
        <w:rPr>
          <w:rFonts w:ascii="Times New Roman" w:hAnsi="Times New Roman" w:cs="Times New Roman"/>
          <w:sz w:val="28"/>
          <w:szCs w:val="28"/>
          <w:lang w:val="en-US"/>
        </w:rPr>
        <w:t>14</w:t>
      </w:r>
      <w:r w:rsidR="003D19B1" w:rsidRPr="00F62897">
        <w:rPr>
          <w:rFonts w:ascii="Times New Roman" w:hAnsi="Times New Roman" w:cs="Times New Roman"/>
          <w:sz w:val="28"/>
          <w:szCs w:val="28"/>
          <w:lang w:val="en-US"/>
        </w:rPr>
        <w:t>)</w:t>
      </w:r>
    </w:p>
    <w:p w14:paraId="1418C294" w14:textId="77777777" w:rsidR="008C45BA" w:rsidRPr="00F62897" w:rsidRDefault="008C45BA" w:rsidP="00940343">
      <w:pPr>
        <w:spacing w:after="0" w:line="240" w:lineRule="auto"/>
        <w:ind w:firstLine="567"/>
        <w:jc w:val="center"/>
        <w:rPr>
          <w:rFonts w:ascii="Times New Roman" w:hAnsi="Times New Roman" w:cs="Times New Roman"/>
          <w:sz w:val="28"/>
          <w:szCs w:val="28"/>
          <w:lang w:val="en-US"/>
        </w:rPr>
      </w:pPr>
    </w:p>
    <w:p w14:paraId="3A7BA961" w14:textId="17154C2E" w:rsidR="003D19B1" w:rsidRDefault="003D19B1" w:rsidP="00940343">
      <w:pPr>
        <w:spacing w:after="0" w:line="240" w:lineRule="auto"/>
        <w:ind w:firstLine="426"/>
        <w:jc w:val="both"/>
        <w:rPr>
          <w:rFonts w:ascii="Times New Roman" w:hAnsi="Times New Roman" w:cs="Times New Roman"/>
          <w:sz w:val="28"/>
          <w:szCs w:val="28"/>
        </w:rPr>
      </w:pPr>
      <w:r w:rsidRPr="00481A21">
        <w:rPr>
          <w:rFonts w:ascii="Times New Roman" w:hAnsi="Times New Roman" w:cs="Times New Roman"/>
          <w:sz w:val="28"/>
          <w:szCs w:val="28"/>
        </w:rPr>
        <w:t xml:space="preserve">При помощи инструментов </w:t>
      </w:r>
      <w:r w:rsidR="00D61A00">
        <w:rPr>
          <w:rFonts w:ascii="Times New Roman" w:hAnsi="Times New Roman" w:cs="Times New Roman"/>
          <w:sz w:val="28"/>
          <w:szCs w:val="28"/>
        </w:rPr>
        <w:t>программного комплекса</w:t>
      </w:r>
      <w:r w:rsidRPr="00481A21">
        <w:rPr>
          <w:rFonts w:ascii="Times New Roman" w:hAnsi="Times New Roman" w:cs="Times New Roman"/>
          <w:sz w:val="28"/>
          <w:szCs w:val="28"/>
        </w:rPr>
        <w:t xml:space="preserve"> </w:t>
      </w:r>
      <w:r w:rsidRPr="00481A21">
        <w:rPr>
          <w:rFonts w:ascii="Times New Roman" w:hAnsi="Times New Roman" w:cs="Times New Roman"/>
          <w:sz w:val="28"/>
          <w:szCs w:val="28"/>
          <w:lang w:val="en-US"/>
        </w:rPr>
        <w:t>Matlab</w:t>
      </w:r>
      <w:r w:rsidRPr="00481A21">
        <w:rPr>
          <w:rFonts w:ascii="Times New Roman" w:hAnsi="Times New Roman" w:cs="Times New Roman"/>
          <w:sz w:val="28"/>
          <w:szCs w:val="28"/>
        </w:rPr>
        <w:t xml:space="preserve"> </w:t>
      </w:r>
      <w:r w:rsidRPr="00481A21">
        <w:rPr>
          <w:rFonts w:ascii="Times New Roman" w:hAnsi="Times New Roman" w:cs="Times New Roman"/>
          <w:sz w:val="28"/>
          <w:szCs w:val="28"/>
          <w:lang w:val="en-US"/>
        </w:rPr>
        <w:t>R</w:t>
      </w:r>
      <w:r w:rsidRPr="00481A21">
        <w:rPr>
          <w:rFonts w:ascii="Times New Roman" w:hAnsi="Times New Roman" w:cs="Times New Roman"/>
          <w:sz w:val="28"/>
          <w:szCs w:val="28"/>
        </w:rPr>
        <w:t>2015</w:t>
      </w:r>
      <w:r w:rsidRPr="00481A21">
        <w:rPr>
          <w:rFonts w:ascii="Times New Roman" w:hAnsi="Times New Roman" w:cs="Times New Roman"/>
          <w:sz w:val="28"/>
          <w:szCs w:val="28"/>
          <w:lang w:val="en-US"/>
        </w:rPr>
        <w:t>a</w:t>
      </w:r>
      <w:r w:rsidRPr="00481A21">
        <w:rPr>
          <w:rFonts w:ascii="Times New Roman" w:hAnsi="Times New Roman" w:cs="Times New Roman"/>
          <w:sz w:val="28"/>
          <w:szCs w:val="28"/>
        </w:rPr>
        <w:t xml:space="preserve"> были получены изображения поверхности выражения целевых функций для регрессионных уравнений (</w:t>
      </w:r>
      <w:r w:rsidR="00D61A00">
        <w:rPr>
          <w:rFonts w:ascii="Times New Roman" w:hAnsi="Times New Roman" w:cs="Times New Roman"/>
          <w:sz w:val="28"/>
          <w:szCs w:val="28"/>
        </w:rPr>
        <w:t>13, 14</w:t>
      </w:r>
      <w:r w:rsidRPr="00481A21">
        <w:rPr>
          <w:rFonts w:ascii="Times New Roman" w:hAnsi="Times New Roman" w:cs="Times New Roman"/>
          <w:sz w:val="28"/>
          <w:szCs w:val="28"/>
        </w:rPr>
        <w:t xml:space="preserve">) и определены значения переменных </w:t>
      </w:r>
      <w:r w:rsidRPr="00481A21">
        <w:rPr>
          <w:rFonts w:ascii="Times New Roman" w:hAnsi="Times New Roman" w:cs="Times New Roman"/>
          <w:sz w:val="28"/>
          <w:szCs w:val="28"/>
          <w:lang w:val="en-US"/>
        </w:rPr>
        <w:t>X</w:t>
      </w:r>
      <w:r w:rsidRPr="00481A21">
        <w:rPr>
          <w:rFonts w:ascii="Times New Roman" w:hAnsi="Times New Roman" w:cs="Times New Roman"/>
          <w:sz w:val="28"/>
          <w:szCs w:val="28"/>
          <w:vertAlign w:val="subscript"/>
        </w:rPr>
        <w:t xml:space="preserve">1 </w:t>
      </w:r>
      <w:r w:rsidRPr="00481A21">
        <w:rPr>
          <w:rFonts w:ascii="Times New Roman" w:hAnsi="Times New Roman" w:cs="Times New Roman"/>
          <w:sz w:val="28"/>
          <w:szCs w:val="28"/>
        </w:rPr>
        <w:t xml:space="preserve">и </w:t>
      </w:r>
      <w:r w:rsidRPr="00481A21">
        <w:rPr>
          <w:rFonts w:ascii="Times New Roman" w:hAnsi="Times New Roman" w:cs="Times New Roman"/>
          <w:sz w:val="28"/>
          <w:szCs w:val="28"/>
          <w:lang w:val="en-US"/>
        </w:rPr>
        <w:t>X</w:t>
      </w:r>
      <w:r w:rsidRPr="00481A21">
        <w:rPr>
          <w:rFonts w:ascii="Times New Roman" w:hAnsi="Times New Roman" w:cs="Times New Roman"/>
          <w:sz w:val="28"/>
          <w:szCs w:val="28"/>
          <w:vertAlign w:val="subscript"/>
        </w:rPr>
        <w:t xml:space="preserve">2, </w:t>
      </w:r>
      <w:r w:rsidRPr="00481A21">
        <w:rPr>
          <w:rFonts w:ascii="Times New Roman" w:hAnsi="Times New Roman" w:cs="Times New Roman"/>
          <w:sz w:val="28"/>
          <w:szCs w:val="28"/>
        </w:rPr>
        <w:t>при которых искомая функция (</w:t>
      </w:r>
      <w:r w:rsidRPr="00481A21">
        <w:rPr>
          <w:rFonts w:ascii="Times New Roman" w:hAnsi="Times New Roman" w:cs="Times New Roman"/>
          <w:sz w:val="28"/>
          <w:szCs w:val="28"/>
          <w:lang w:val="en-US"/>
        </w:rPr>
        <w:t>y</w:t>
      </w:r>
      <w:r w:rsidRPr="00481A21">
        <w:rPr>
          <w:rFonts w:ascii="Times New Roman" w:hAnsi="Times New Roman" w:cs="Times New Roman"/>
          <w:sz w:val="28"/>
          <w:szCs w:val="28"/>
        </w:rPr>
        <w:t xml:space="preserve">) принимает максимальное значение, отображенные на рисунках </w:t>
      </w:r>
      <w:r w:rsidR="00D61A00">
        <w:rPr>
          <w:rFonts w:ascii="Times New Roman" w:hAnsi="Times New Roman" w:cs="Times New Roman"/>
          <w:sz w:val="28"/>
          <w:szCs w:val="28"/>
        </w:rPr>
        <w:t>2</w:t>
      </w:r>
      <w:r w:rsidR="00C04392">
        <w:rPr>
          <w:rFonts w:ascii="Times New Roman" w:hAnsi="Times New Roman" w:cs="Times New Roman"/>
          <w:sz w:val="28"/>
          <w:szCs w:val="28"/>
        </w:rPr>
        <w:t>5</w:t>
      </w:r>
      <w:r w:rsidRPr="00481A21">
        <w:rPr>
          <w:rFonts w:ascii="Times New Roman" w:hAnsi="Times New Roman" w:cs="Times New Roman"/>
          <w:sz w:val="28"/>
          <w:szCs w:val="28"/>
        </w:rPr>
        <w:t xml:space="preserve"> и </w:t>
      </w:r>
      <w:r w:rsidR="00D61A00">
        <w:rPr>
          <w:rFonts w:ascii="Times New Roman" w:hAnsi="Times New Roman" w:cs="Times New Roman"/>
          <w:sz w:val="28"/>
          <w:szCs w:val="28"/>
        </w:rPr>
        <w:t>2</w:t>
      </w:r>
      <w:r w:rsidR="00C04392">
        <w:rPr>
          <w:rFonts w:ascii="Times New Roman" w:hAnsi="Times New Roman" w:cs="Times New Roman"/>
          <w:sz w:val="28"/>
          <w:szCs w:val="28"/>
        </w:rPr>
        <w:t>6</w:t>
      </w:r>
      <w:r w:rsidRPr="00481A21">
        <w:rPr>
          <w:rFonts w:ascii="Times New Roman" w:hAnsi="Times New Roman" w:cs="Times New Roman"/>
          <w:sz w:val="28"/>
          <w:szCs w:val="28"/>
        </w:rPr>
        <w:t xml:space="preserve"> соответственно. </w:t>
      </w:r>
      <w:r w:rsidR="00D61A00">
        <w:rPr>
          <w:rFonts w:ascii="Times New Roman" w:hAnsi="Times New Roman" w:cs="Times New Roman"/>
          <w:sz w:val="28"/>
          <w:szCs w:val="28"/>
        </w:rPr>
        <w:t>Оценка достоверности</w:t>
      </w:r>
      <w:r w:rsidRPr="00481A21">
        <w:rPr>
          <w:rFonts w:ascii="Times New Roman" w:hAnsi="Times New Roman" w:cs="Times New Roman"/>
          <w:sz w:val="28"/>
          <w:szCs w:val="28"/>
        </w:rPr>
        <w:t xml:space="preserve"> </w:t>
      </w:r>
      <w:r w:rsidR="00D61A00">
        <w:rPr>
          <w:rFonts w:ascii="Times New Roman" w:hAnsi="Times New Roman" w:cs="Times New Roman"/>
          <w:sz w:val="28"/>
          <w:szCs w:val="28"/>
        </w:rPr>
        <w:t>полученных моделей</w:t>
      </w:r>
      <w:r w:rsidRPr="00481A21">
        <w:rPr>
          <w:rFonts w:ascii="Times New Roman" w:hAnsi="Times New Roman" w:cs="Times New Roman"/>
          <w:sz w:val="28"/>
          <w:szCs w:val="28"/>
        </w:rPr>
        <w:t xml:space="preserve"> проверялась автоматически по критериям Стьюдента и Фишера. </w:t>
      </w:r>
      <w:r w:rsidR="00D61A00">
        <w:rPr>
          <w:rFonts w:ascii="Times New Roman" w:hAnsi="Times New Roman" w:cs="Times New Roman"/>
          <w:sz w:val="28"/>
          <w:szCs w:val="28"/>
        </w:rPr>
        <w:t>Погрешность</w:t>
      </w:r>
      <w:r w:rsidRPr="00481A21">
        <w:rPr>
          <w:rFonts w:ascii="Times New Roman" w:hAnsi="Times New Roman" w:cs="Times New Roman"/>
          <w:sz w:val="28"/>
          <w:szCs w:val="28"/>
        </w:rPr>
        <w:t xml:space="preserve"> при аппроксимации находилась в пределах 1...2 %.</w:t>
      </w:r>
    </w:p>
    <w:p w14:paraId="34549833" w14:textId="77777777" w:rsidR="0028290A" w:rsidRPr="00481A21" w:rsidRDefault="0028290A" w:rsidP="00940343">
      <w:pPr>
        <w:spacing w:after="0" w:line="240" w:lineRule="auto"/>
        <w:ind w:firstLine="567"/>
        <w:jc w:val="both"/>
        <w:rPr>
          <w:rFonts w:ascii="Times New Roman" w:hAnsi="Times New Roman" w:cs="Times New Roman"/>
          <w:sz w:val="28"/>
          <w:szCs w:val="28"/>
        </w:rPr>
      </w:pPr>
    </w:p>
    <w:p w14:paraId="351DCDFF" w14:textId="77777777" w:rsidR="003D19B1" w:rsidRPr="00481A21" w:rsidRDefault="003D19B1" w:rsidP="00940343">
      <w:pPr>
        <w:spacing w:after="0" w:line="240" w:lineRule="auto"/>
        <w:ind w:firstLine="567"/>
        <w:jc w:val="center"/>
        <w:rPr>
          <w:rFonts w:ascii="Times New Roman" w:hAnsi="Times New Roman" w:cs="Times New Roman"/>
          <w:sz w:val="28"/>
          <w:szCs w:val="28"/>
          <w:vertAlign w:val="subscript"/>
        </w:rPr>
      </w:pPr>
      <w:r w:rsidRPr="00481A21">
        <w:rPr>
          <w:rFonts w:ascii="Times New Roman" w:hAnsi="Times New Roman" w:cs="Times New Roman"/>
          <w:noProof/>
          <w:sz w:val="28"/>
          <w:szCs w:val="28"/>
          <w:lang w:eastAsia="ru-RU"/>
        </w:rPr>
        <w:drawing>
          <wp:inline distT="0" distB="0" distL="0" distR="0" wp14:anchorId="5197A8D6" wp14:editId="3C116352">
            <wp:extent cx="4815893" cy="3579359"/>
            <wp:effectExtent l="19050" t="19050" r="22860" b="21590"/>
            <wp:docPr id="485595187" name="Рисунок 48559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a:extLst>
                        <a:ext uri="{28A0092B-C50C-407E-A947-70E740481C1C}">
                          <a14:useLocalDpi xmlns:a14="http://schemas.microsoft.com/office/drawing/2010/main" val="0"/>
                        </a:ext>
                      </a:extLst>
                    </a:blip>
                    <a:srcRect t="17394"/>
                    <a:stretch/>
                  </pic:blipFill>
                  <pic:spPr bwMode="auto">
                    <a:xfrm>
                      <a:off x="0" y="0"/>
                      <a:ext cx="4858786" cy="3611238"/>
                    </a:xfrm>
                    <a:prstGeom prst="rect">
                      <a:avLst/>
                    </a:prstGeom>
                    <a:noFill/>
                    <a:ln>
                      <a:solidFill>
                        <a:schemeClr val="bg1"/>
                      </a:solidFill>
                    </a:ln>
                    <a:extLst>
                      <a:ext uri="{53640926-AAD7-44D8-BBD7-CCE9431645EC}">
                        <a14:shadowObscured xmlns:a14="http://schemas.microsoft.com/office/drawing/2010/main"/>
                      </a:ext>
                    </a:extLst>
                  </pic:spPr>
                </pic:pic>
              </a:graphicData>
            </a:graphic>
          </wp:inline>
        </w:drawing>
      </w:r>
    </w:p>
    <w:p w14:paraId="7B579121" w14:textId="77777777" w:rsidR="0028290A" w:rsidRDefault="0028290A" w:rsidP="00940343">
      <w:pPr>
        <w:spacing w:after="0" w:line="240" w:lineRule="auto"/>
        <w:ind w:firstLine="567"/>
        <w:jc w:val="both"/>
        <w:rPr>
          <w:rFonts w:ascii="Times New Roman" w:hAnsi="Times New Roman" w:cs="Times New Roman"/>
          <w:sz w:val="28"/>
          <w:szCs w:val="28"/>
        </w:rPr>
      </w:pPr>
    </w:p>
    <w:p w14:paraId="53748EB8" w14:textId="6BA1EA7E" w:rsidR="003D19B1" w:rsidRDefault="003D19B1" w:rsidP="00940343">
      <w:pPr>
        <w:spacing w:after="0" w:line="240" w:lineRule="auto"/>
        <w:ind w:firstLine="426"/>
        <w:jc w:val="center"/>
        <w:rPr>
          <w:rFonts w:ascii="Times New Roman" w:hAnsi="Times New Roman" w:cs="Times New Roman"/>
          <w:sz w:val="28"/>
          <w:szCs w:val="28"/>
        </w:rPr>
      </w:pPr>
      <w:r w:rsidRPr="00481A21">
        <w:rPr>
          <w:rFonts w:ascii="Times New Roman" w:hAnsi="Times New Roman" w:cs="Times New Roman"/>
          <w:sz w:val="28"/>
          <w:szCs w:val="28"/>
        </w:rPr>
        <w:t xml:space="preserve">Рисунок </w:t>
      </w:r>
      <w:r w:rsidR="00624AFE">
        <w:rPr>
          <w:rFonts w:ascii="Times New Roman" w:hAnsi="Times New Roman" w:cs="Times New Roman"/>
          <w:sz w:val="28"/>
          <w:szCs w:val="28"/>
        </w:rPr>
        <w:t>2</w:t>
      </w:r>
      <w:r w:rsidR="00C04392">
        <w:rPr>
          <w:rFonts w:ascii="Times New Roman" w:hAnsi="Times New Roman" w:cs="Times New Roman"/>
          <w:sz w:val="28"/>
          <w:szCs w:val="28"/>
        </w:rPr>
        <w:t>5</w:t>
      </w:r>
      <w:r w:rsidRPr="00481A21">
        <w:rPr>
          <w:rFonts w:ascii="Times New Roman" w:hAnsi="Times New Roman" w:cs="Times New Roman"/>
          <w:sz w:val="28"/>
          <w:szCs w:val="28"/>
        </w:rPr>
        <w:t xml:space="preserve"> – Графическое изображение поверхности регрессионного уравнения (</w:t>
      </w:r>
      <w:r w:rsidR="00D61A00">
        <w:rPr>
          <w:rFonts w:ascii="Times New Roman" w:hAnsi="Times New Roman" w:cs="Times New Roman"/>
          <w:sz w:val="28"/>
          <w:szCs w:val="28"/>
        </w:rPr>
        <w:t>13</w:t>
      </w:r>
      <w:r w:rsidRPr="00481A21">
        <w:rPr>
          <w:rFonts w:ascii="Times New Roman" w:hAnsi="Times New Roman" w:cs="Times New Roman"/>
          <w:sz w:val="28"/>
          <w:szCs w:val="28"/>
        </w:rPr>
        <w:t>) второго порядка</w:t>
      </w:r>
    </w:p>
    <w:p w14:paraId="011A8403" w14:textId="77777777" w:rsidR="003D19B1" w:rsidRDefault="003D19B1" w:rsidP="00940343">
      <w:pPr>
        <w:spacing w:after="0" w:line="240" w:lineRule="auto"/>
        <w:ind w:firstLine="567"/>
        <w:jc w:val="center"/>
        <w:rPr>
          <w:rFonts w:ascii="Times New Roman" w:hAnsi="Times New Roman" w:cs="Times New Roman"/>
          <w:sz w:val="28"/>
          <w:szCs w:val="28"/>
          <w:vertAlign w:val="subscript"/>
        </w:rPr>
      </w:pPr>
      <w:r w:rsidRPr="00481A21">
        <w:rPr>
          <w:rFonts w:ascii="Times New Roman" w:hAnsi="Times New Roman" w:cs="Times New Roman"/>
          <w:noProof/>
          <w:sz w:val="28"/>
          <w:szCs w:val="28"/>
          <w:lang w:eastAsia="ru-RU"/>
        </w:rPr>
        <w:drawing>
          <wp:inline distT="0" distB="0" distL="0" distR="0" wp14:anchorId="05CA5D49" wp14:editId="4C681BFA">
            <wp:extent cx="4930140" cy="3676920"/>
            <wp:effectExtent l="0" t="0" r="3810" b="0"/>
            <wp:docPr id="270232976" name="Рисунок 27023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a:extLst>
                        <a:ext uri="{28A0092B-C50C-407E-A947-70E740481C1C}">
                          <a14:useLocalDpi xmlns:a14="http://schemas.microsoft.com/office/drawing/2010/main" val="0"/>
                        </a:ext>
                      </a:extLst>
                    </a:blip>
                    <a:srcRect t="17108"/>
                    <a:stretch/>
                  </pic:blipFill>
                  <pic:spPr bwMode="auto">
                    <a:xfrm>
                      <a:off x="0" y="0"/>
                      <a:ext cx="4979753" cy="3713922"/>
                    </a:xfrm>
                    <a:prstGeom prst="rect">
                      <a:avLst/>
                    </a:prstGeom>
                    <a:noFill/>
                    <a:ln>
                      <a:noFill/>
                    </a:ln>
                    <a:extLst>
                      <a:ext uri="{53640926-AAD7-44D8-BBD7-CCE9431645EC}">
                        <a14:shadowObscured xmlns:a14="http://schemas.microsoft.com/office/drawing/2010/main"/>
                      </a:ext>
                    </a:extLst>
                  </pic:spPr>
                </pic:pic>
              </a:graphicData>
            </a:graphic>
          </wp:inline>
        </w:drawing>
      </w:r>
    </w:p>
    <w:p w14:paraId="0178EF69" w14:textId="77777777" w:rsidR="008C45BA" w:rsidRDefault="008C45BA" w:rsidP="00940343">
      <w:pPr>
        <w:spacing w:after="0" w:line="240" w:lineRule="auto"/>
        <w:ind w:firstLine="426"/>
        <w:jc w:val="both"/>
        <w:rPr>
          <w:rFonts w:ascii="Times New Roman" w:hAnsi="Times New Roman" w:cs="Times New Roman"/>
          <w:sz w:val="28"/>
          <w:szCs w:val="28"/>
        </w:rPr>
      </w:pPr>
    </w:p>
    <w:p w14:paraId="7147292D" w14:textId="65CAD04A" w:rsidR="003D19B1" w:rsidRDefault="003D19B1" w:rsidP="00940343">
      <w:pPr>
        <w:spacing w:after="0" w:line="240" w:lineRule="auto"/>
        <w:ind w:firstLine="426"/>
        <w:jc w:val="center"/>
        <w:rPr>
          <w:rFonts w:ascii="Times New Roman" w:hAnsi="Times New Roman" w:cs="Times New Roman"/>
          <w:sz w:val="28"/>
          <w:szCs w:val="28"/>
        </w:rPr>
      </w:pPr>
      <w:r w:rsidRPr="00481A21">
        <w:rPr>
          <w:rFonts w:ascii="Times New Roman" w:hAnsi="Times New Roman" w:cs="Times New Roman"/>
          <w:sz w:val="28"/>
          <w:szCs w:val="28"/>
        </w:rPr>
        <w:t xml:space="preserve">Рисунок </w:t>
      </w:r>
      <w:r w:rsidR="00624AFE">
        <w:rPr>
          <w:rFonts w:ascii="Times New Roman" w:hAnsi="Times New Roman" w:cs="Times New Roman"/>
          <w:sz w:val="28"/>
          <w:szCs w:val="28"/>
        </w:rPr>
        <w:t>2</w:t>
      </w:r>
      <w:r w:rsidR="00C04392">
        <w:rPr>
          <w:rFonts w:ascii="Times New Roman" w:hAnsi="Times New Roman" w:cs="Times New Roman"/>
          <w:sz w:val="28"/>
          <w:szCs w:val="28"/>
        </w:rPr>
        <w:t>6</w:t>
      </w:r>
      <w:r w:rsidRPr="00481A21">
        <w:rPr>
          <w:rFonts w:ascii="Times New Roman" w:hAnsi="Times New Roman" w:cs="Times New Roman"/>
          <w:sz w:val="28"/>
          <w:szCs w:val="28"/>
        </w:rPr>
        <w:t xml:space="preserve"> – Графическое изображение поверхности регрессионного уравнения (</w:t>
      </w:r>
      <w:r w:rsidR="00D61A00">
        <w:rPr>
          <w:rFonts w:ascii="Times New Roman" w:hAnsi="Times New Roman" w:cs="Times New Roman"/>
          <w:sz w:val="28"/>
          <w:szCs w:val="28"/>
        </w:rPr>
        <w:t>14</w:t>
      </w:r>
      <w:r w:rsidRPr="00481A21">
        <w:rPr>
          <w:rFonts w:ascii="Times New Roman" w:hAnsi="Times New Roman" w:cs="Times New Roman"/>
          <w:sz w:val="28"/>
          <w:szCs w:val="28"/>
        </w:rPr>
        <w:t>) второго порядка</w:t>
      </w:r>
    </w:p>
    <w:p w14:paraId="2DC6BD4D" w14:textId="77777777" w:rsidR="00940343" w:rsidRDefault="00940343" w:rsidP="00940343">
      <w:pPr>
        <w:spacing w:after="0" w:line="240" w:lineRule="auto"/>
        <w:ind w:firstLine="426"/>
        <w:jc w:val="center"/>
        <w:rPr>
          <w:rFonts w:ascii="Times New Roman" w:hAnsi="Times New Roman" w:cs="Times New Roman"/>
          <w:sz w:val="28"/>
          <w:szCs w:val="28"/>
        </w:rPr>
      </w:pPr>
    </w:p>
    <w:p w14:paraId="6C172A03" w14:textId="72E93A3F" w:rsidR="003D19B1" w:rsidRPr="00481A21" w:rsidRDefault="003D19B1" w:rsidP="00940343">
      <w:pPr>
        <w:tabs>
          <w:tab w:val="left" w:pos="709"/>
        </w:tabs>
        <w:spacing w:after="0" w:line="240" w:lineRule="auto"/>
        <w:ind w:firstLine="426"/>
        <w:jc w:val="both"/>
        <w:rPr>
          <w:rFonts w:ascii="Times New Roman" w:hAnsi="Times New Roman" w:cs="Times New Roman"/>
          <w:sz w:val="28"/>
          <w:szCs w:val="28"/>
        </w:rPr>
      </w:pPr>
      <w:r w:rsidRPr="00481A21">
        <w:rPr>
          <w:rFonts w:ascii="Times New Roman" w:hAnsi="Times New Roman" w:cs="Times New Roman"/>
          <w:sz w:val="28"/>
          <w:szCs w:val="28"/>
        </w:rPr>
        <w:t xml:space="preserve">Используя инструменты компьютерной программы </w:t>
      </w:r>
      <w:r w:rsidRPr="00481A21">
        <w:rPr>
          <w:rFonts w:ascii="Times New Roman" w:hAnsi="Times New Roman" w:cs="Times New Roman"/>
          <w:sz w:val="28"/>
          <w:szCs w:val="28"/>
          <w:lang w:val="en-US"/>
        </w:rPr>
        <w:t>Matlab</w:t>
      </w:r>
      <w:r w:rsidRPr="00481A21">
        <w:rPr>
          <w:rFonts w:ascii="Times New Roman" w:hAnsi="Times New Roman" w:cs="Times New Roman"/>
          <w:sz w:val="28"/>
          <w:szCs w:val="28"/>
        </w:rPr>
        <w:t xml:space="preserve"> </w:t>
      </w:r>
      <w:r w:rsidRPr="00481A21">
        <w:rPr>
          <w:rFonts w:ascii="Times New Roman" w:hAnsi="Times New Roman" w:cs="Times New Roman"/>
          <w:sz w:val="28"/>
          <w:szCs w:val="28"/>
          <w:lang w:val="en-US"/>
        </w:rPr>
        <w:t>R</w:t>
      </w:r>
      <w:r w:rsidRPr="00481A21">
        <w:rPr>
          <w:rFonts w:ascii="Times New Roman" w:hAnsi="Times New Roman" w:cs="Times New Roman"/>
          <w:sz w:val="28"/>
          <w:szCs w:val="28"/>
        </w:rPr>
        <w:t>2015</w:t>
      </w:r>
      <w:r w:rsidRPr="00481A21">
        <w:rPr>
          <w:rFonts w:ascii="Times New Roman" w:hAnsi="Times New Roman" w:cs="Times New Roman"/>
          <w:sz w:val="28"/>
          <w:szCs w:val="28"/>
          <w:lang w:val="en-US"/>
        </w:rPr>
        <w:t>a</w:t>
      </w:r>
      <w:r w:rsidRPr="00481A21">
        <w:rPr>
          <w:rFonts w:ascii="Times New Roman" w:hAnsi="Times New Roman" w:cs="Times New Roman"/>
          <w:sz w:val="28"/>
          <w:szCs w:val="28"/>
        </w:rPr>
        <w:t xml:space="preserve"> найдено максимальное значение целевой функции регрессионного уравнения второго порядка (</w:t>
      </w:r>
      <w:r w:rsidR="00793005">
        <w:rPr>
          <w:rFonts w:ascii="Times New Roman" w:hAnsi="Times New Roman" w:cs="Times New Roman"/>
          <w:sz w:val="28"/>
          <w:szCs w:val="28"/>
        </w:rPr>
        <w:t>14</w:t>
      </w:r>
      <w:r w:rsidRPr="00481A21">
        <w:rPr>
          <w:rFonts w:ascii="Times New Roman" w:hAnsi="Times New Roman" w:cs="Times New Roman"/>
          <w:sz w:val="28"/>
          <w:szCs w:val="28"/>
        </w:rPr>
        <w:t>):</w:t>
      </w:r>
    </w:p>
    <w:p w14:paraId="4FB3ABED" w14:textId="77777777" w:rsidR="003D19B1" w:rsidRPr="00481A21" w:rsidRDefault="003D19B1" w:rsidP="00940343">
      <w:pPr>
        <w:tabs>
          <w:tab w:val="left" w:pos="709"/>
        </w:tabs>
        <w:spacing w:after="0" w:line="240" w:lineRule="auto"/>
        <w:ind w:firstLine="426"/>
        <w:rPr>
          <w:rFonts w:ascii="Times New Roman" w:hAnsi="Times New Roman" w:cs="Times New Roman"/>
          <w:sz w:val="28"/>
          <w:szCs w:val="28"/>
        </w:rPr>
      </w:pPr>
    </w:p>
    <w:p w14:paraId="3AD7803C" w14:textId="77777777" w:rsidR="003D19B1" w:rsidRPr="00481A21" w:rsidRDefault="003D19B1" w:rsidP="00940343">
      <w:pPr>
        <w:tabs>
          <w:tab w:val="left" w:pos="709"/>
        </w:tabs>
        <w:spacing w:after="0" w:line="240" w:lineRule="auto"/>
        <w:ind w:firstLine="426"/>
        <w:rPr>
          <w:rFonts w:ascii="Times New Roman" w:hAnsi="Times New Roman" w:cs="Times New Roman"/>
          <w:sz w:val="28"/>
          <w:szCs w:val="28"/>
        </w:rPr>
      </w:pPr>
      <w:r w:rsidRPr="00481A21">
        <w:rPr>
          <w:rFonts w:ascii="Times New Roman" w:hAnsi="Times New Roman" w:cs="Times New Roman"/>
          <w:sz w:val="28"/>
          <w:szCs w:val="28"/>
        </w:rPr>
        <w:t>MAX Y</w:t>
      </w:r>
      <w:r w:rsidRPr="00481A21">
        <w:rPr>
          <w:rFonts w:ascii="Times New Roman" w:hAnsi="Times New Roman" w:cs="Times New Roman"/>
          <w:sz w:val="28"/>
          <w:szCs w:val="28"/>
          <w:vertAlign w:val="subscript"/>
        </w:rPr>
        <w:t>опт</w:t>
      </w:r>
      <w:r w:rsidRPr="00481A21">
        <w:rPr>
          <w:rFonts w:ascii="Times New Roman" w:hAnsi="Times New Roman" w:cs="Times New Roman"/>
          <w:sz w:val="28"/>
          <w:szCs w:val="28"/>
        </w:rPr>
        <w:t xml:space="preserve"> = 40,2 МПа при X</w:t>
      </w:r>
      <w:r w:rsidRPr="00481A21">
        <w:rPr>
          <w:rFonts w:ascii="Times New Roman" w:hAnsi="Times New Roman" w:cs="Times New Roman"/>
          <w:sz w:val="28"/>
          <w:szCs w:val="28"/>
          <w:vertAlign w:val="subscript"/>
        </w:rPr>
        <w:t>1опт</w:t>
      </w:r>
      <w:r w:rsidRPr="00481A21">
        <w:rPr>
          <w:rFonts w:ascii="Times New Roman" w:hAnsi="Times New Roman" w:cs="Times New Roman"/>
          <w:sz w:val="28"/>
          <w:szCs w:val="28"/>
        </w:rPr>
        <w:t xml:space="preserve"> = 0,2496, X</w:t>
      </w:r>
      <w:r w:rsidRPr="00481A21">
        <w:rPr>
          <w:rFonts w:ascii="Times New Roman" w:hAnsi="Times New Roman" w:cs="Times New Roman"/>
          <w:sz w:val="28"/>
          <w:szCs w:val="28"/>
          <w:vertAlign w:val="subscript"/>
        </w:rPr>
        <w:t>2опт</w:t>
      </w:r>
      <w:r w:rsidRPr="00481A21">
        <w:rPr>
          <w:rFonts w:ascii="Times New Roman" w:hAnsi="Times New Roman" w:cs="Times New Roman"/>
          <w:sz w:val="28"/>
          <w:szCs w:val="28"/>
        </w:rPr>
        <w:t xml:space="preserve"> = -0,1596,</w:t>
      </w:r>
      <w:r w:rsidRPr="00481A21">
        <w:rPr>
          <w:rFonts w:ascii="Times New Roman" w:hAnsi="Times New Roman" w:cs="Times New Roman"/>
          <w:sz w:val="28"/>
          <w:szCs w:val="28"/>
        </w:rPr>
        <w:br/>
      </w:r>
    </w:p>
    <w:p w14:paraId="785F4F2A" w14:textId="73DFB279" w:rsidR="003D19B1" w:rsidRPr="00481A21" w:rsidRDefault="003D19B1" w:rsidP="00940343">
      <w:pPr>
        <w:tabs>
          <w:tab w:val="left" w:pos="709"/>
        </w:tabs>
        <w:spacing w:after="0" w:line="240" w:lineRule="auto"/>
        <w:ind w:firstLine="426"/>
        <w:jc w:val="both"/>
        <w:rPr>
          <w:rFonts w:ascii="Times New Roman" w:hAnsi="Times New Roman" w:cs="Times New Roman"/>
          <w:sz w:val="28"/>
          <w:szCs w:val="28"/>
        </w:rPr>
      </w:pPr>
      <w:r w:rsidRPr="00481A21">
        <w:rPr>
          <w:rFonts w:ascii="Times New Roman" w:hAnsi="Times New Roman" w:cs="Times New Roman"/>
          <w:sz w:val="28"/>
          <w:szCs w:val="28"/>
        </w:rPr>
        <w:t>что в натуральных значениях составляет 10,25</w:t>
      </w:r>
      <w:r w:rsidR="00793005">
        <w:rPr>
          <w:rFonts w:ascii="Times New Roman" w:hAnsi="Times New Roman" w:cs="Times New Roman"/>
          <w:sz w:val="28"/>
          <w:szCs w:val="28"/>
        </w:rPr>
        <w:t xml:space="preserve"> </w:t>
      </w:r>
      <w:r w:rsidRPr="00481A21">
        <w:rPr>
          <w:rFonts w:ascii="Times New Roman" w:hAnsi="Times New Roman" w:cs="Times New Roman"/>
          <w:sz w:val="28"/>
          <w:szCs w:val="28"/>
        </w:rPr>
        <w:t>% метакаолина и 1,21 % суперпластификатора соответственно.</w:t>
      </w:r>
    </w:p>
    <w:p w14:paraId="7B6D087F" w14:textId="379FD19D" w:rsidR="003D19B1" w:rsidRPr="00481A21" w:rsidRDefault="003D19B1" w:rsidP="00940343">
      <w:pPr>
        <w:tabs>
          <w:tab w:val="left" w:pos="709"/>
        </w:tabs>
        <w:spacing w:after="0" w:line="240" w:lineRule="auto"/>
        <w:ind w:firstLine="426"/>
        <w:jc w:val="both"/>
        <w:rPr>
          <w:rFonts w:ascii="Times New Roman" w:hAnsi="Times New Roman" w:cs="Times New Roman"/>
          <w:sz w:val="28"/>
          <w:szCs w:val="28"/>
        </w:rPr>
      </w:pPr>
      <w:r w:rsidRPr="00481A21">
        <w:rPr>
          <w:rFonts w:ascii="Times New Roman" w:hAnsi="Times New Roman" w:cs="Times New Roman"/>
          <w:sz w:val="28"/>
          <w:szCs w:val="28"/>
        </w:rPr>
        <w:t>После подстановки найденных значений в уравнения (</w:t>
      </w:r>
      <w:r w:rsidR="00D61A00">
        <w:rPr>
          <w:rFonts w:ascii="Times New Roman" w:hAnsi="Times New Roman" w:cs="Times New Roman"/>
          <w:sz w:val="28"/>
          <w:szCs w:val="28"/>
        </w:rPr>
        <w:t>13</w:t>
      </w:r>
      <w:r w:rsidRPr="00481A21">
        <w:rPr>
          <w:rFonts w:ascii="Times New Roman" w:hAnsi="Times New Roman" w:cs="Times New Roman"/>
          <w:sz w:val="28"/>
          <w:szCs w:val="28"/>
        </w:rPr>
        <w:t>) и (</w:t>
      </w:r>
      <w:r w:rsidR="00D61A00">
        <w:rPr>
          <w:rFonts w:ascii="Times New Roman" w:hAnsi="Times New Roman" w:cs="Times New Roman"/>
          <w:sz w:val="28"/>
          <w:szCs w:val="28"/>
        </w:rPr>
        <w:t>14</w:t>
      </w:r>
      <w:r w:rsidRPr="00481A21">
        <w:rPr>
          <w:rFonts w:ascii="Times New Roman" w:hAnsi="Times New Roman" w:cs="Times New Roman"/>
          <w:sz w:val="28"/>
          <w:szCs w:val="28"/>
        </w:rPr>
        <w:t>) были определены:</w:t>
      </w:r>
    </w:p>
    <w:p w14:paraId="20EBF549" w14:textId="112B74D2" w:rsidR="003D19B1" w:rsidRPr="006F2DB2" w:rsidRDefault="003D19B1" w:rsidP="00940343">
      <w:pPr>
        <w:numPr>
          <w:ilvl w:val="0"/>
          <w:numId w:val="9"/>
        </w:numPr>
        <w:tabs>
          <w:tab w:val="clear" w:pos="720"/>
        </w:tabs>
        <w:spacing w:after="0" w:line="240" w:lineRule="auto"/>
        <w:ind w:left="0" w:firstLine="426"/>
        <w:jc w:val="both"/>
        <w:rPr>
          <w:rFonts w:ascii="Times New Roman" w:hAnsi="Times New Roman" w:cs="Times New Roman"/>
          <w:sz w:val="28"/>
          <w:szCs w:val="28"/>
        </w:rPr>
      </w:pPr>
      <w:r w:rsidRPr="006F2DB2">
        <w:rPr>
          <w:rFonts w:ascii="Times New Roman" w:hAnsi="Times New Roman" w:cs="Times New Roman"/>
          <w:sz w:val="28"/>
          <w:szCs w:val="28"/>
        </w:rPr>
        <w:t>Прочность на сжатие R</w:t>
      </w:r>
      <w:r w:rsidRPr="006F2DB2">
        <w:rPr>
          <w:rFonts w:ascii="Times New Roman" w:hAnsi="Times New Roman" w:cs="Times New Roman"/>
          <w:sz w:val="28"/>
          <w:szCs w:val="28"/>
          <w:vertAlign w:val="subscript"/>
        </w:rPr>
        <w:t>сж</w:t>
      </w:r>
      <w:r w:rsidRPr="006F2DB2">
        <w:rPr>
          <w:rFonts w:ascii="Times New Roman" w:hAnsi="Times New Roman" w:cs="Times New Roman"/>
          <w:sz w:val="28"/>
          <w:szCs w:val="28"/>
        </w:rPr>
        <w:t xml:space="preserve"> = 54,7 МПа (28 суток)</w:t>
      </w:r>
      <w:r w:rsidR="006E49FD">
        <w:rPr>
          <w:rFonts w:ascii="Times New Roman" w:hAnsi="Times New Roman" w:cs="Times New Roman"/>
          <w:sz w:val="28"/>
          <w:szCs w:val="28"/>
        </w:rPr>
        <w:t>.</w:t>
      </w:r>
    </w:p>
    <w:p w14:paraId="0792378F" w14:textId="4397EFFB" w:rsidR="00A3149F" w:rsidRPr="006F2DB2" w:rsidRDefault="003D19B1" w:rsidP="00940343">
      <w:pPr>
        <w:numPr>
          <w:ilvl w:val="0"/>
          <w:numId w:val="9"/>
        </w:numPr>
        <w:tabs>
          <w:tab w:val="clear" w:pos="720"/>
        </w:tabs>
        <w:spacing w:after="0" w:line="240" w:lineRule="auto"/>
        <w:ind w:left="0" w:firstLine="426"/>
        <w:jc w:val="both"/>
        <w:rPr>
          <w:rFonts w:ascii="Times New Roman" w:hAnsi="Times New Roman" w:cs="Times New Roman"/>
          <w:sz w:val="28"/>
          <w:szCs w:val="28"/>
        </w:rPr>
      </w:pPr>
      <w:r w:rsidRPr="006F2DB2">
        <w:rPr>
          <w:rFonts w:ascii="Times New Roman" w:hAnsi="Times New Roman" w:cs="Times New Roman"/>
          <w:sz w:val="28"/>
          <w:szCs w:val="28"/>
        </w:rPr>
        <w:t xml:space="preserve">Прочность при </w:t>
      </w:r>
      <w:r w:rsidR="00BC2423">
        <w:rPr>
          <w:rFonts w:ascii="Times New Roman" w:hAnsi="Times New Roman" w:cs="Times New Roman"/>
          <w:sz w:val="28"/>
          <w:szCs w:val="28"/>
        </w:rPr>
        <w:t>сжатии</w:t>
      </w:r>
      <w:r w:rsidRPr="006F2DB2">
        <w:rPr>
          <w:rFonts w:ascii="Times New Roman" w:hAnsi="Times New Roman" w:cs="Times New Roman"/>
          <w:sz w:val="28"/>
          <w:szCs w:val="28"/>
        </w:rPr>
        <w:t xml:space="preserve"> R</w:t>
      </w:r>
      <w:r w:rsidR="00BC2423">
        <w:rPr>
          <w:rFonts w:ascii="Times New Roman" w:hAnsi="Times New Roman" w:cs="Times New Roman"/>
          <w:sz w:val="28"/>
          <w:szCs w:val="28"/>
          <w:vertAlign w:val="subscript"/>
        </w:rPr>
        <w:t>сж</w:t>
      </w:r>
      <w:r w:rsidRPr="006F2DB2">
        <w:rPr>
          <w:rFonts w:ascii="Times New Roman" w:hAnsi="Times New Roman" w:cs="Times New Roman"/>
          <w:sz w:val="28"/>
          <w:szCs w:val="28"/>
        </w:rPr>
        <w:t xml:space="preserve"> = 40,2 МПа (</w:t>
      </w:r>
      <w:r w:rsidR="00BC2423">
        <w:rPr>
          <w:rFonts w:ascii="Times New Roman" w:hAnsi="Times New Roman" w:cs="Times New Roman"/>
          <w:sz w:val="28"/>
          <w:szCs w:val="28"/>
        </w:rPr>
        <w:t>7</w:t>
      </w:r>
      <w:r w:rsidRPr="006F2DB2">
        <w:rPr>
          <w:rFonts w:ascii="Times New Roman" w:hAnsi="Times New Roman" w:cs="Times New Roman"/>
          <w:sz w:val="28"/>
          <w:szCs w:val="28"/>
        </w:rPr>
        <w:t xml:space="preserve"> суток).</w:t>
      </w:r>
    </w:p>
    <w:p w14:paraId="721FE45D" w14:textId="27B0DC99" w:rsidR="00A3149F" w:rsidRDefault="00A3149F" w:rsidP="00940343">
      <w:pPr>
        <w:tabs>
          <w:tab w:val="left" w:pos="709"/>
        </w:tabs>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Проведенное математическое моделирование составов показало, что необходимо использовать процентное содержание метакаолина и суперпластификатора в количестве 10% и 1,2 %. Данное соотношение показывает максимальное значение прочности дорожного цементобетона.</w:t>
      </w:r>
    </w:p>
    <w:p w14:paraId="21F88112" w14:textId="77777777" w:rsidR="00A3149F" w:rsidRDefault="00A3149F" w:rsidP="00940343">
      <w:pPr>
        <w:spacing w:after="0" w:line="240" w:lineRule="auto"/>
        <w:ind w:firstLine="426"/>
        <w:jc w:val="both"/>
        <w:rPr>
          <w:rFonts w:ascii="Times New Roman" w:hAnsi="Times New Roman" w:cs="Times New Roman"/>
          <w:sz w:val="28"/>
          <w:szCs w:val="28"/>
        </w:rPr>
      </w:pPr>
    </w:p>
    <w:p w14:paraId="3DA6CC3F" w14:textId="77777777" w:rsidR="00940343" w:rsidRDefault="00940343" w:rsidP="00940343">
      <w:pPr>
        <w:spacing w:after="0" w:line="240" w:lineRule="auto"/>
        <w:ind w:firstLine="426"/>
        <w:jc w:val="both"/>
        <w:rPr>
          <w:rFonts w:ascii="Times New Roman" w:hAnsi="Times New Roman" w:cs="Times New Roman"/>
          <w:sz w:val="28"/>
          <w:szCs w:val="28"/>
        </w:rPr>
      </w:pPr>
    </w:p>
    <w:p w14:paraId="008AEDDC" w14:textId="77777777" w:rsidR="00940343" w:rsidRDefault="00940343" w:rsidP="00940343">
      <w:pPr>
        <w:spacing w:after="0" w:line="240" w:lineRule="auto"/>
        <w:ind w:firstLine="426"/>
        <w:jc w:val="both"/>
        <w:rPr>
          <w:rFonts w:ascii="Times New Roman" w:hAnsi="Times New Roman" w:cs="Times New Roman"/>
          <w:sz w:val="28"/>
          <w:szCs w:val="28"/>
        </w:rPr>
      </w:pPr>
    </w:p>
    <w:p w14:paraId="13DD2653" w14:textId="77777777" w:rsidR="00940343" w:rsidRDefault="00940343" w:rsidP="00940343">
      <w:pPr>
        <w:spacing w:after="0" w:line="240" w:lineRule="auto"/>
        <w:ind w:firstLine="426"/>
        <w:jc w:val="both"/>
        <w:rPr>
          <w:rFonts w:ascii="Times New Roman" w:hAnsi="Times New Roman" w:cs="Times New Roman"/>
          <w:sz w:val="28"/>
          <w:szCs w:val="28"/>
        </w:rPr>
      </w:pPr>
    </w:p>
    <w:p w14:paraId="1DD5A317" w14:textId="77777777" w:rsidR="00A3149F" w:rsidRPr="007864D0" w:rsidRDefault="00A3149F" w:rsidP="00940343">
      <w:pPr>
        <w:spacing w:after="0" w:line="240" w:lineRule="auto"/>
        <w:ind w:firstLine="426"/>
        <w:jc w:val="both"/>
        <w:rPr>
          <w:rFonts w:ascii="Times New Roman" w:hAnsi="Times New Roman" w:cs="Times New Roman"/>
          <w:sz w:val="28"/>
          <w:szCs w:val="28"/>
        </w:rPr>
      </w:pPr>
    </w:p>
    <w:p w14:paraId="781D994F" w14:textId="388779F1" w:rsidR="00937A6B" w:rsidRPr="00345ED7" w:rsidRDefault="00345ED7" w:rsidP="00940343">
      <w:pPr>
        <w:spacing w:after="0" w:line="240" w:lineRule="auto"/>
        <w:ind w:firstLine="426"/>
        <w:jc w:val="both"/>
        <w:rPr>
          <w:rFonts w:ascii="Times New Roman" w:hAnsi="Times New Roman" w:cs="Times New Roman"/>
          <w:b/>
          <w:bCs/>
          <w:sz w:val="28"/>
          <w:szCs w:val="28"/>
        </w:rPr>
      </w:pPr>
      <w:r w:rsidRPr="00345ED7">
        <w:rPr>
          <w:rFonts w:ascii="Times New Roman" w:hAnsi="Times New Roman" w:cs="Times New Roman"/>
          <w:b/>
          <w:bCs/>
          <w:sz w:val="28"/>
          <w:szCs w:val="28"/>
        </w:rPr>
        <w:t xml:space="preserve">3.4 </w:t>
      </w:r>
      <w:r w:rsidR="005132FE">
        <w:rPr>
          <w:rFonts w:ascii="Times New Roman" w:hAnsi="Times New Roman" w:cs="Times New Roman"/>
          <w:b/>
          <w:bCs/>
          <w:sz w:val="28"/>
          <w:szCs w:val="28"/>
        </w:rPr>
        <w:t>Разработанные</w:t>
      </w:r>
      <w:r w:rsidRPr="00345ED7">
        <w:rPr>
          <w:rFonts w:ascii="Times New Roman" w:hAnsi="Times New Roman" w:cs="Times New Roman"/>
          <w:b/>
          <w:bCs/>
          <w:sz w:val="28"/>
          <w:szCs w:val="28"/>
        </w:rPr>
        <w:t xml:space="preserve"> составы модифицированного цементобетона с учетом расхода и подбора сырьевых материалов</w:t>
      </w:r>
    </w:p>
    <w:p w14:paraId="353C01DD" w14:textId="77777777" w:rsidR="00345ED7" w:rsidRDefault="00345ED7" w:rsidP="00940343">
      <w:pPr>
        <w:spacing w:after="0" w:line="240" w:lineRule="auto"/>
        <w:ind w:firstLine="426"/>
        <w:jc w:val="both"/>
        <w:rPr>
          <w:rFonts w:ascii="Times New Roman" w:hAnsi="Times New Roman" w:cs="Times New Roman"/>
          <w:sz w:val="28"/>
          <w:szCs w:val="28"/>
        </w:rPr>
      </w:pPr>
    </w:p>
    <w:p w14:paraId="6D11D7B5" w14:textId="7E2D4C5D" w:rsidR="005132FE" w:rsidRDefault="005132FE"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Разработанные составы модифицированного бетона рассчитаны исходя из следующих пропорций:</w:t>
      </w:r>
    </w:p>
    <w:p w14:paraId="16EB3137" w14:textId="77777777" w:rsidR="005132FE" w:rsidRDefault="005132FE" w:rsidP="00940343">
      <w:pPr>
        <w:pStyle w:val="a3"/>
        <w:numPr>
          <w:ilvl w:val="0"/>
          <w:numId w:val="1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Серия 1 – контрольный, без учета добавок;</w:t>
      </w:r>
    </w:p>
    <w:p w14:paraId="2C418224" w14:textId="70F59C4D" w:rsidR="005132FE" w:rsidRDefault="005132FE" w:rsidP="00940343">
      <w:pPr>
        <w:pStyle w:val="a3"/>
        <w:numPr>
          <w:ilvl w:val="0"/>
          <w:numId w:val="1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Серия 2 – с 10% содержанием метакаолина и 0,9% суперпластификатора;</w:t>
      </w:r>
    </w:p>
    <w:p w14:paraId="309716F0" w14:textId="1F3A3FEA" w:rsidR="005132FE" w:rsidRDefault="005132FE" w:rsidP="00940343">
      <w:pPr>
        <w:pStyle w:val="a3"/>
        <w:numPr>
          <w:ilvl w:val="0"/>
          <w:numId w:val="18"/>
        </w:numPr>
        <w:spacing w:after="0" w:line="240" w:lineRule="auto"/>
        <w:jc w:val="both"/>
        <w:rPr>
          <w:rFonts w:ascii="Times New Roman" w:hAnsi="Times New Roman" w:cs="Times New Roman"/>
          <w:sz w:val="28"/>
          <w:szCs w:val="28"/>
        </w:rPr>
      </w:pPr>
      <w:r w:rsidRPr="005132FE">
        <w:rPr>
          <w:rFonts w:ascii="Times New Roman" w:hAnsi="Times New Roman" w:cs="Times New Roman"/>
          <w:sz w:val="28"/>
          <w:szCs w:val="28"/>
        </w:rPr>
        <w:t xml:space="preserve">Серия 3 – </w:t>
      </w:r>
      <w:r>
        <w:rPr>
          <w:rFonts w:ascii="Times New Roman" w:hAnsi="Times New Roman" w:cs="Times New Roman"/>
          <w:sz w:val="28"/>
          <w:szCs w:val="28"/>
        </w:rPr>
        <w:t>с 15% содержанием метакаолина и 0,9% суперпластификатора;</w:t>
      </w:r>
    </w:p>
    <w:p w14:paraId="4DA163A6" w14:textId="36BFA5F9" w:rsidR="005132FE" w:rsidRDefault="005132FE" w:rsidP="00940343">
      <w:pPr>
        <w:pStyle w:val="a3"/>
        <w:numPr>
          <w:ilvl w:val="0"/>
          <w:numId w:val="1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Серия 4 – с 10% содержанием метакаолина и 1,2% суперпластификатора;</w:t>
      </w:r>
    </w:p>
    <w:p w14:paraId="00C05C57" w14:textId="7401904D" w:rsidR="005132FE" w:rsidRDefault="005132FE" w:rsidP="00940343">
      <w:pPr>
        <w:pStyle w:val="a3"/>
        <w:numPr>
          <w:ilvl w:val="0"/>
          <w:numId w:val="1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Серия 5 – с 10% содержанием метакаолина, 1,2% суперпластификатора, 1% волластонитовой фибры;</w:t>
      </w:r>
    </w:p>
    <w:p w14:paraId="2F4DDFEB" w14:textId="06749070" w:rsidR="005132FE" w:rsidRPr="005132FE" w:rsidRDefault="005132FE" w:rsidP="00940343">
      <w:pPr>
        <w:pStyle w:val="a3"/>
        <w:numPr>
          <w:ilvl w:val="0"/>
          <w:numId w:val="1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Серия 6 – с 10% содержанием метакаолина, 1,2% суперпластификатора, 1% волластонитовой фибры и активированная вода в электролизере</w:t>
      </w:r>
    </w:p>
    <w:p w14:paraId="4FDD3367" w14:textId="77777777" w:rsidR="00481A21" w:rsidRDefault="00481A21" w:rsidP="00940343">
      <w:pPr>
        <w:spacing w:after="0" w:line="240" w:lineRule="auto"/>
        <w:ind w:firstLine="426"/>
        <w:jc w:val="both"/>
        <w:rPr>
          <w:rFonts w:ascii="Times New Roman" w:hAnsi="Times New Roman" w:cs="Times New Roman"/>
          <w:kern w:val="0"/>
          <w:sz w:val="28"/>
          <w:szCs w:val="28"/>
          <w14:ligatures w14:val="none"/>
        </w:rPr>
      </w:pPr>
      <w:r w:rsidRPr="00481A21">
        <w:rPr>
          <w:rFonts w:ascii="Times New Roman" w:hAnsi="Times New Roman" w:cs="Times New Roman"/>
          <w:kern w:val="0"/>
          <w:sz w:val="28"/>
          <w:szCs w:val="28"/>
          <w14:ligatures w14:val="none"/>
        </w:rPr>
        <w:t xml:space="preserve">В первую очередь был подобран контрольный состав №1 без использования модификаторов и добавок. Далее был разработан состав №2, где использовали высокоактивный метакаолин и суперпластификатор. Перемешивали в сухом состоянии портландцемент, метакаолин и суперпластификатор с водой. Далее полученную смесь добавляли к щебню, песку и заливали остатком воды. Затем был разработан состав №3 с измененным процентным содержанием метакаолина и суперпластификатора. Следующим вариантом был состав №4, в который был включен дисперсный наполнитель – волластонит. И заключительным вариантом был состав №5, где вода была предварительно активирована в электролизере. </w:t>
      </w:r>
    </w:p>
    <w:p w14:paraId="198415D1" w14:textId="77777777" w:rsidR="001B013E" w:rsidRDefault="00331519" w:rsidP="00940343">
      <w:pPr>
        <w:spacing w:after="0" w:line="240" w:lineRule="auto"/>
        <w:ind w:firstLine="426"/>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В литературном обзоре и анализе научных статей</w:t>
      </w:r>
    </w:p>
    <w:p w14:paraId="3BD1AF60" w14:textId="1702ACB2" w:rsidR="00946558" w:rsidRPr="00946558" w:rsidRDefault="00C62211" w:rsidP="00940343">
      <w:pPr>
        <w:spacing w:after="0" w:line="240" w:lineRule="auto"/>
        <w:ind w:firstLine="426"/>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 xml:space="preserve"> рекомендуемый расход метакаолина находится в интервале от 5 до 20%</w:t>
      </w:r>
      <w:r w:rsidR="00946558">
        <w:rPr>
          <w:rFonts w:ascii="Times New Roman" w:hAnsi="Times New Roman" w:cs="Times New Roman"/>
          <w:kern w:val="0"/>
          <w:sz w:val="28"/>
          <w:szCs w:val="28"/>
          <w14:ligatures w14:val="none"/>
        </w:rPr>
        <w:t>, данная пропорция была также учтена при разработке оптимального состава.</w:t>
      </w:r>
      <w:r>
        <w:rPr>
          <w:rFonts w:ascii="Times New Roman" w:hAnsi="Times New Roman" w:cs="Times New Roman"/>
          <w:kern w:val="0"/>
          <w:sz w:val="28"/>
          <w:szCs w:val="28"/>
          <w14:ligatures w14:val="none"/>
        </w:rPr>
        <w:t xml:space="preserve"> </w:t>
      </w:r>
      <w:r w:rsidR="00946558">
        <w:rPr>
          <w:rFonts w:ascii="Times New Roman" w:hAnsi="Times New Roman" w:cs="Times New Roman"/>
          <w:kern w:val="0"/>
          <w:sz w:val="28"/>
          <w:szCs w:val="28"/>
          <w14:ligatures w14:val="none"/>
        </w:rPr>
        <w:t>Интервал варьирования принять в количестве 5% от массы вяжущего. Дозировка и вид микроармирующего волокна осуществлялись в соответствии с исследованиями Баженова Ю.М</w:t>
      </w:r>
      <w:r w:rsidR="00946558" w:rsidRPr="00DC68AC">
        <w:rPr>
          <w:rFonts w:ascii="Times New Roman" w:hAnsi="Times New Roman" w:cs="Times New Roman"/>
          <w:kern w:val="0"/>
          <w:sz w:val="28"/>
          <w:szCs w:val="28"/>
          <w14:ligatures w14:val="none"/>
        </w:rPr>
        <w:t>.</w:t>
      </w:r>
      <w:r w:rsidR="00946558" w:rsidRPr="00946558">
        <w:rPr>
          <w:rFonts w:ascii="Times New Roman" w:hAnsi="Times New Roman" w:cs="Times New Roman"/>
          <w:kern w:val="0"/>
          <w:sz w:val="28"/>
          <w:szCs w:val="28"/>
          <w14:ligatures w14:val="none"/>
        </w:rPr>
        <w:t xml:space="preserve"> </w:t>
      </w:r>
      <w:r w:rsidR="00946558">
        <w:rPr>
          <w:rFonts w:ascii="Times New Roman" w:hAnsi="Times New Roman" w:cs="Times New Roman"/>
          <w:kern w:val="0"/>
          <w:sz w:val="28"/>
          <w:szCs w:val="28"/>
          <w14:ligatures w14:val="none"/>
        </w:rPr>
        <w:t>в диапазоне до 1% от массы вяжущего</w:t>
      </w:r>
      <w:r w:rsidR="00DC68AC">
        <w:rPr>
          <w:rFonts w:ascii="Times New Roman" w:hAnsi="Times New Roman" w:cs="Times New Roman"/>
          <w:kern w:val="0"/>
          <w:sz w:val="28"/>
          <w:szCs w:val="28"/>
          <w14:ligatures w14:val="none"/>
        </w:rPr>
        <w:t xml:space="preserve"> </w:t>
      </w:r>
      <w:r w:rsidR="00DC68AC" w:rsidRPr="00DC68AC">
        <w:rPr>
          <w:rFonts w:ascii="Times New Roman" w:hAnsi="Times New Roman" w:cs="Times New Roman"/>
          <w:kern w:val="0"/>
          <w:sz w:val="28"/>
          <w:szCs w:val="28"/>
          <w14:ligatures w14:val="none"/>
        </w:rPr>
        <w:t>[</w:t>
      </w:r>
      <w:r w:rsidR="003032A7" w:rsidRPr="003032A7">
        <w:rPr>
          <w:rFonts w:ascii="Times New Roman" w:hAnsi="Times New Roman" w:cs="Times New Roman"/>
          <w:kern w:val="0"/>
          <w:sz w:val="28"/>
          <w:szCs w:val="28"/>
          <w14:ligatures w14:val="none"/>
        </w:rPr>
        <w:t>7</w:t>
      </w:r>
      <w:r w:rsidR="00C04A13" w:rsidRPr="00C04A13">
        <w:rPr>
          <w:rFonts w:ascii="Times New Roman" w:hAnsi="Times New Roman" w:cs="Times New Roman"/>
          <w:kern w:val="0"/>
          <w:sz w:val="28"/>
          <w:szCs w:val="28"/>
          <w14:ligatures w14:val="none"/>
        </w:rPr>
        <w:t>1</w:t>
      </w:r>
      <w:r w:rsidR="00DC68AC" w:rsidRPr="00DC68AC">
        <w:rPr>
          <w:rFonts w:ascii="Times New Roman" w:hAnsi="Times New Roman" w:cs="Times New Roman"/>
          <w:kern w:val="0"/>
          <w:sz w:val="28"/>
          <w:szCs w:val="28"/>
          <w14:ligatures w14:val="none"/>
        </w:rPr>
        <w:t>]</w:t>
      </w:r>
      <w:r w:rsidR="00946558">
        <w:rPr>
          <w:rFonts w:ascii="Times New Roman" w:hAnsi="Times New Roman" w:cs="Times New Roman"/>
          <w:kern w:val="0"/>
          <w:sz w:val="28"/>
          <w:szCs w:val="28"/>
          <w14:ligatures w14:val="none"/>
        </w:rPr>
        <w:t xml:space="preserve">. С учетом введения в состав микронаполнителя расход цемента уменьшался соответственно. </w:t>
      </w:r>
    </w:p>
    <w:p w14:paraId="465C9FA8" w14:textId="21DD8B7E" w:rsidR="00C62211" w:rsidRDefault="00C62211" w:rsidP="00940343">
      <w:pPr>
        <w:spacing w:after="0" w:line="240" w:lineRule="auto"/>
        <w:ind w:firstLine="426"/>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 xml:space="preserve">Разработанные составы оформлены </w:t>
      </w:r>
      <w:r w:rsidRPr="008C45BA">
        <w:rPr>
          <w:rFonts w:ascii="Times New Roman" w:hAnsi="Times New Roman" w:cs="Times New Roman"/>
          <w:kern w:val="0"/>
          <w:sz w:val="28"/>
          <w:szCs w:val="28"/>
          <w14:ligatures w14:val="none"/>
        </w:rPr>
        <w:t xml:space="preserve">в таблице </w:t>
      </w:r>
      <w:r w:rsidR="008C45BA" w:rsidRPr="008C45BA">
        <w:rPr>
          <w:rFonts w:ascii="Times New Roman" w:hAnsi="Times New Roman" w:cs="Times New Roman"/>
          <w:kern w:val="0"/>
          <w:sz w:val="28"/>
          <w:szCs w:val="28"/>
          <w14:ligatures w14:val="none"/>
        </w:rPr>
        <w:t>18</w:t>
      </w:r>
      <w:r w:rsidRPr="008C45BA">
        <w:rPr>
          <w:rFonts w:ascii="Times New Roman" w:hAnsi="Times New Roman" w:cs="Times New Roman"/>
          <w:kern w:val="0"/>
          <w:sz w:val="28"/>
          <w:szCs w:val="28"/>
          <w14:ligatures w14:val="none"/>
        </w:rPr>
        <w:t>.</w:t>
      </w:r>
    </w:p>
    <w:p w14:paraId="2941C17C" w14:textId="77777777" w:rsidR="00C62211" w:rsidRDefault="00C62211" w:rsidP="00940343">
      <w:pPr>
        <w:spacing w:after="0" w:line="240" w:lineRule="auto"/>
        <w:ind w:firstLine="426"/>
        <w:jc w:val="both"/>
        <w:rPr>
          <w:rFonts w:ascii="Times New Roman" w:hAnsi="Times New Roman" w:cs="Times New Roman"/>
          <w:kern w:val="0"/>
          <w:sz w:val="28"/>
          <w:szCs w:val="28"/>
          <w14:ligatures w14:val="none"/>
        </w:rPr>
      </w:pPr>
    </w:p>
    <w:p w14:paraId="48BDA9BD" w14:textId="77777777" w:rsidR="008C45BA" w:rsidRPr="008C45BA" w:rsidRDefault="00C62211" w:rsidP="00940343">
      <w:pPr>
        <w:spacing w:after="0" w:line="240" w:lineRule="auto"/>
        <w:jc w:val="both"/>
        <w:rPr>
          <w:rFonts w:ascii="Times New Roman" w:hAnsi="Times New Roman" w:cs="Times New Roman"/>
          <w:kern w:val="0"/>
          <w:sz w:val="28"/>
          <w:szCs w:val="28"/>
          <w14:ligatures w14:val="none"/>
        </w:rPr>
      </w:pPr>
      <w:r w:rsidRPr="008C45BA">
        <w:rPr>
          <w:rFonts w:ascii="Times New Roman" w:hAnsi="Times New Roman" w:cs="Times New Roman"/>
          <w:kern w:val="0"/>
          <w:sz w:val="28"/>
          <w:szCs w:val="28"/>
          <w14:ligatures w14:val="none"/>
        </w:rPr>
        <w:t xml:space="preserve">Таблица </w:t>
      </w:r>
      <w:r w:rsidR="008C45BA" w:rsidRPr="008C45BA">
        <w:rPr>
          <w:rFonts w:ascii="Times New Roman" w:hAnsi="Times New Roman" w:cs="Times New Roman"/>
          <w:kern w:val="0"/>
          <w:sz w:val="28"/>
          <w:szCs w:val="28"/>
          <w14:ligatures w14:val="none"/>
        </w:rPr>
        <w:t>18</w:t>
      </w:r>
    </w:p>
    <w:p w14:paraId="0A96287C" w14:textId="66233BC8" w:rsidR="00C62211" w:rsidRDefault="00C62211" w:rsidP="00940343">
      <w:pPr>
        <w:spacing w:after="0" w:line="240" w:lineRule="auto"/>
        <w:ind w:firstLine="426"/>
        <w:jc w:val="both"/>
        <w:rPr>
          <w:rFonts w:ascii="Times New Roman" w:hAnsi="Times New Roman" w:cs="Times New Roman"/>
          <w:kern w:val="0"/>
          <w:sz w:val="28"/>
          <w:szCs w:val="28"/>
          <w14:ligatures w14:val="none"/>
        </w:rPr>
      </w:pPr>
      <w:r w:rsidRPr="008C45BA">
        <w:rPr>
          <w:rFonts w:ascii="Times New Roman" w:hAnsi="Times New Roman" w:cs="Times New Roman"/>
          <w:kern w:val="0"/>
          <w:sz w:val="28"/>
          <w:szCs w:val="28"/>
          <w14:ligatures w14:val="none"/>
        </w:rPr>
        <w:t>Разработанные составы моди</w:t>
      </w:r>
      <w:r w:rsidR="00940343">
        <w:rPr>
          <w:rFonts w:ascii="Times New Roman" w:hAnsi="Times New Roman" w:cs="Times New Roman"/>
          <w:kern w:val="0"/>
          <w:sz w:val="28"/>
          <w:szCs w:val="28"/>
          <w14:ligatures w14:val="none"/>
        </w:rPr>
        <w:t>ф</w:t>
      </w:r>
      <w:r w:rsidRPr="008C45BA">
        <w:rPr>
          <w:rFonts w:ascii="Times New Roman" w:hAnsi="Times New Roman" w:cs="Times New Roman"/>
          <w:kern w:val="0"/>
          <w:sz w:val="28"/>
          <w:szCs w:val="28"/>
          <w14:ligatures w14:val="none"/>
        </w:rPr>
        <w:t>и</w:t>
      </w:r>
      <w:r w:rsidR="00940343">
        <w:rPr>
          <w:rFonts w:ascii="Times New Roman" w:hAnsi="Times New Roman" w:cs="Times New Roman"/>
          <w:kern w:val="0"/>
          <w:sz w:val="28"/>
          <w:szCs w:val="28"/>
          <w14:ligatures w14:val="none"/>
        </w:rPr>
        <w:t>ц</w:t>
      </w:r>
      <w:r w:rsidRPr="008C45BA">
        <w:rPr>
          <w:rFonts w:ascii="Times New Roman" w:hAnsi="Times New Roman" w:cs="Times New Roman"/>
          <w:kern w:val="0"/>
          <w:sz w:val="28"/>
          <w:szCs w:val="28"/>
          <w14:ligatures w14:val="none"/>
        </w:rPr>
        <w:t>ированного бетона</w:t>
      </w:r>
    </w:p>
    <w:p w14:paraId="3EB2D361" w14:textId="77777777" w:rsidR="007E3FEE" w:rsidRDefault="007E3FEE" w:rsidP="00940343">
      <w:pPr>
        <w:spacing w:after="0" w:line="240" w:lineRule="auto"/>
        <w:ind w:firstLine="567"/>
        <w:jc w:val="both"/>
        <w:rPr>
          <w:rFonts w:ascii="Times New Roman" w:hAnsi="Times New Roman" w:cs="Times New Roman"/>
          <w:kern w:val="0"/>
          <w:sz w:val="28"/>
          <w:szCs w:val="28"/>
          <w14:ligatures w14:val="none"/>
        </w:rPr>
      </w:pPr>
    </w:p>
    <w:tbl>
      <w:tblPr>
        <w:tblW w:w="50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0"/>
        <w:gridCol w:w="951"/>
        <w:gridCol w:w="929"/>
        <w:gridCol w:w="1156"/>
        <w:gridCol w:w="1201"/>
        <w:gridCol w:w="1046"/>
        <w:gridCol w:w="1207"/>
        <w:gridCol w:w="1129"/>
        <w:gridCol w:w="1092"/>
      </w:tblGrid>
      <w:tr w:rsidR="00C62211" w:rsidRPr="00B72000" w14:paraId="0DE9C3B1" w14:textId="77777777" w:rsidTr="00FC57B6">
        <w:trPr>
          <w:trHeight w:val="237"/>
        </w:trPr>
        <w:tc>
          <w:tcPr>
            <w:tcW w:w="510" w:type="pct"/>
            <w:vMerge w:val="restart"/>
          </w:tcPr>
          <w:p w14:paraId="60EEAEA3"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p w14:paraId="3FAE8CF0"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серии</w:t>
            </w:r>
          </w:p>
        </w:tc>
        <w:tc>
          <w:tcPr>
            <w:tcW w:w="4490" w:type="pct"/>
            <w:gridSpan w:val="8"/>
          </w:tcPr>
          <w:p w14:paraId="2661B858" w14:textId="77777777" w:rsidR="00C62211" w:rsidRPr="00B72000" w:rsidRDefault="00C62211" w:rsidP="00940343">
            <w:pPr>
              <w:spacing w:line="240" w:lineRule="auto"/>
              <w:jc w:val="center"/>
              <w:rPr>
                <w:rFonts w:ascii="Times New Roman" w:hAnsi="Times New Roman" w:cs="Times New Roman"/>
                <w:b/>
                <w:bCs/>
                <w:sz w:val="24"/>
                <w:szCs w:val="24"/>
                <w:lang w:eastAsia="ja-JP"/>
              </w:rPr>
            </w:pPr>
            <w:r w:rsidRPr="00B72000">
              <w:rPr>
                <w:rFonts w:ascii="Times New Roman" w:hAnsi="Times New Roman" w:cs="Times New Roman"/>
                <w:sz w:val="24"/>
                <w:szCs w:val="24"/>
                <w:lang w:eastAsia="ja-JP"/>
              </w:rPr>
              <w:t>Используемые материалы</w:t>
            </w:r>
          </w:p>
        </w:tc>
      </w:tr>
      <w:tr w:rsidR="00C62211" w:rsidRPr="00B72000" w14:paraId="6D7BF02E" w14:textId="77777777" w:rsidTr="00FC57B6">
        <w:trPr>
          <w:trHeight w:val="237"/>
        </w:trPr>
        <w:tc>
          <w:tcPr>
            <w:tcW w:w="510" w:type="pct"/>
            <w:vMerge/>
          </w:tcPr>
          <w:p w14:paraId="5C0507DC" w14:textId="77777777" w:rsidR="00C62211" w:rsidRPr="00B72000" w:rsidRDefault="00C62211" w:rsidP="00940343">
            <w:pPr>
              <w:spacing w:line="240" w:lineRule="auto"/>
              <w:jc w:val="center"/>
              <w:rPr>
                <w:rFonts w:ascii="Times New Roman" w:hAnsi="Times New Roman" w:cs="Times New Roman"/>
                <w:sz w:val="24"/>
                <w:szCs w:val="24"/>
                <w:lang w:eastAsia="ja-JP"/>
              </w:rPr>
            </w:pPr>
          </w:p>
        </w:tc>
        <w:tc>
          <w:tcPr>
            <w:tcW w:w="490" w:type="pct"/>
          </w:tcPr>
          <w:p w14:paraId="480B635B"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Порт</w:t>
            </w:r>
          </w:p>
          <w:p w14:paraId="77EF6B21"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ланд</w:t>
            </w:r>
          </w:p>
          <w:p w14:paraId="36EDBF5C"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цемент</w:t>
            </w:r>
          </w:p>
        </w:tc>
        <w:tc>
          <w:tcPr>
            <w:tcW w:w="479" w:type="pct"/>
          </w:tcPr>
          <w:p w14:paraId="59D2F553" w14:textId="77777777" w:rsidR="00C62211" w:rsidRPr="00B72000" w:rsidRDefault="00C62211" w:rsidP="00940343">
            <w:pPr>
              <w:spacing w:line="240" w:lineRule="auto"/>
              <w:jc w:val="center"/>
              <w:rPr>
                <w:rFonts w:ascii="Times New Roman" w:hAnsi="Times New Roman" w:cs="Times New Roman"/>
                <w:sz w:val="24"/>
                <w:szCs w:val="24"/>
                <w:lang w:eastAsia="ja-JP"/>
              </w:rPr>
            </w:pPr>
            <w:r w:rsidRPr="00B72000">
              <w:rPr>
                <w:rFonts w:ascii="Times New Roman" w:hAnsi="Times New Roman" w:cs="Times New Roman"/>
                <w:sz w:val="24"/>
                <w:szCs w:val="24"/>
                <w:lang w:eastAsia="ja-JP"/>
              </w:rPr>
              <w:t>Песок</w:t>
            </w:r>
          </w:p>
        </w:tc>
        <w:tc>
          <w:tcPr>
            <w:tcW w:w="596" w:type="pct"/>
          </w:tcPr>
          <w:p w14:paraId="0D1A673E"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Щебень</w:t>
            </w:r>
          </w:p>
          <w:p w14:paraId="48F77330"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фр.5-20</w:t>
            </w:r>
          </w:p>
        </w:tc>
        <w:tc>
          <w:tcPr>
            <w:tcW w:w="619" w:type="pct"/>
          </w:tcPr>
          <w:p w14:paraId="580AE515"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Щебень</w:t>
            </w:r>
          </w:p>
          <w:p w14:paraId="35033F01" w14:textId="77777777" w:rsidR="00C62211" w:rsidRPr="00B72000" w:rsidRDefault="00C62211" w:rsidP="00940343">
            <w:pPr>
              <w:spacing w:line="240" w:lineRule="auto"/>
              <w:jc w:val="center"/>
              <w:rPr>
                <w:rFonts w:ascii="Times New Roman" w:hAnsi="Times New Roman" w:cs="Times New Roman"/>
                <w:sz w:val="24"/>
                <w:szCs w:val="24"/>
                <w:lang w:eastAsia="ja-JP"/>
              </w:rPr>
            </w:pPr>
            <w:r w:rsidRPr="00B72000">
              <w:rPr>
                <w:rFonts w:ascii="Times New Roman" w:hAnsi="Times New Roman" w:cs="Times New Roman"/>
                <w:sz w:val="24"/>
                <w:szCs w:val="24"/>
              </w:rPr>
              <w:t>фр.20-40</w:t>
            </w:r>
          </w:p>
        </w:tc>
        <w:tc>
          <w:tcPr>
            <w:tcW w:w="539" w:type="pct"/>
          </w:tcPr>
          <w:p w14:paraId="5894E42D" w14:textId="77777777" w:rsidR="00C62211" w:rsidRPr="00B72000" w:rsidRDefault="00C62211" w:rsidP="00940343">
            <w:pPr>
              <w:spacing w:after="0" w:line="240" w:lineRule="auto"/>
              <w:jc w:val="center"/>
              <w:rPr>
                <w:rFonts w:ascii="Times New Roman" w:hAnsi="Times New Roman" w:cs="Times New Roman"/>
                <w:sz w:val="24"/>
                <w:szCs w:val="24"/>
                <w:lang w:eastAsia="ja-JP"/>
              </w:rPr>
            </w:pPr>
            <w:r w:rsidRPr="00B72000">
              <w:rPr>
                <w:rFonts w:ascii="Times New Roman" w:hAnsi="Times New Roman" w:cs="Times New Roman"/>
                <w:sz w:val="24"/>
                <w:szCs w:val="24"/>
                <w:lang w:eastAsia="ja-JP"/>
              </w:rPr>
              <w:t>Мета</w:t>
            </w:r>
          </w:p>
          <w:p w14:paraId="630271E1" w14:textId="77777777" w:rsidR="00C62211" w:rsidRPr="00B72000" w:rsidRDefault="00C62211" w:rsidP="00940343">
            <w:pPr>
              <w:spacing w:line="240" w:lineRule="auto"/>
              <w:jc w:val="center"/>
              <w:rPr>
                <w:rFonts w:ascii="Times New Roman" w:hAnsi="Times New Roman" w:cs="Times New Roman"/>
                <w:sz w:val="24"/>
                <w:szCs w:val="24"/>
                <w:lang w:eastAsia="ja-JP"/>
              </w:rPr>
            </w:pPr>
            <w:r w:rsidRPr="00B72000">
              <w:rPr>
                <w:rFonts w:ascii="Times New Roman" w:hAnsi="Times New Roman" w:cs="Times New Roman"/>
                <w:sz w:val="24"/>
                <w:szCs w:val="24"/>
                <w:lang w:eastAsia="ja-JP"/>
              </w:rPr>
              <w:t>каолин</w:t>
            </w:r>
          </w:p>
        </w:tc>
        <w:tc>
          <w:tcPr>
            <w:tcW w:w="622" w:type="pct"/>
          </w:tcPr>
          <w:p w14:paraId="6FD7B547" w14:textId="77777777" w:rsidR="00C62211" w:rsidRPr="00B72000" w:rsidRDefault="00C62211" w:rsidP="00940343">
            <w:pPr>
              <w:spacing w:after="0" w:line="240" w:lineRule="auto"/>
              <w:jc w:val="center"/>
              <w:rPr>
                <w:rFonts w:ascii="Times New Roman" w:hAnsi="Times New Roman" w:cs="Times New Roman"/>
                <w:sz w:val="24"/>
                <w:szCs w:val="24"/>
                <w:lang w:eastAsia="ja-JP"/>
              </w:rPr>
            </w:pPr>
            <w:r w:rsidRPr="00B72000">
              <w:rPr>
                <w:rFonts w:ascii="Times New Roman" w:hAnsi="Times New Roman" w:cs="Times New Roman"/>
                <w:sz w:val="24"/>
                <w:szCs w:val="24"/>
                <w:lang w:eastAsia="ja-JP"/>
              </w:rPr>
              <w:t>Супер</w:t>
            </w:r>
          </w:p>
          <w:p w14:paraId="41525E41" w14:textId="77777777" w:rsidR="00C62211" w:rsidRPr="00B72000" w:rsidRDefault="00C62211" w:rsidP="00940343">
            <w:pPr>
              <w:spacing w:after="0" w:line="240" w:lineRule="auto"/>
              <w:jc w:val="center"/>
              <w:rPr>
                <w:rFonts w:ascii="Times New Roman" w:hAnsi="Times New Roman" w:cs="Times New Roman"/>
                <w:sz w:val="24"/>
                <w:szCs w:val="24"/>
                <w:lang w:eastAsia="ja-JP"/>
              </w:rPr>
            </w:pPr>
            <w:r w:rsidRPr="00B72000">
              <w:rPr>
                <w:rFonts w:ascii="Times New Roman" w:hAnsi="Times New Roman" w:cs="Times New Roman"/>
                <w:sz w:val="24"/>
                <w:szCs w:val="24"/>
                <w:lang w:eastAsia="ja-JP"/>
              </w:rPr>
              <w:t>пласти</w:t>
            </w:r>
          </w:p>
          <w:p w14:paraId="0FF6A807" w14:textId="77777777" w:rsidR="00C62211" w:rsidRPr="00B72000" w:rsidRDefault="00C62211" w:rsidP="00940343">
            <w:pPr>
              <w:spacing w:line="240" w:lineRule="auto"/>
              <w:jc w:val="center"/>
              <w:rPr>
                <w:rFonts w:ascii="Times New Roman" w:hAnsi="Times New Roman" w:cs="Times New Roman"/>
                <w:sz w:val="24"/>
                <w:szCs w:val="24"/>
                <w:lang w:eastAsia="ja-JP"/>
              </w:rPr>
            </w:pPr>
            <w:r w:rsidRPr="00B72000">
              <w:rPr>
                <w:rFonts w:ascii="Times New Roman" w:hAnsi="Times New Roman" w:cs="Times New Roman"/>
                <w:sz w:val="24"/>
                <w:szCs w:val="24"/>
                <w:lang w:eastAsia="ja-JP"/>
              </w:rPr>
              <w:t>фикатор</w:t>
            </w:r>
          </w:p>
        </w:tc>
        <w:tc>
          <w:tcPr>
            <w:tcW w:w="582" w:type="pct"/>
          </w:tcPr>
          <w:p w14:paraId="0498C1CE" w14:textId="77777777" w:rsidR="00C62211" w:rsidRPr="00B72000" w:rsidRDefault="00C62211" w:rsidP="00940343">
            <w:pPr>
              <w:spacing w:after="0" w:line="240" w:lineRule="auto"/>
              <w:jc w:val="center"/>
              <w:rPr>
                <w:rFonts w:ascii="Times New Roman" w:hAnsi="Times New Roman" w:cs="Times New Roman"/>
                <w:sz w:val="24"/>
                <w:szCs w:val="24"/>
                <w:lang w:eastAsia="ja-JP"/>
              </w:rPr>
            </w:pPr>
            <w:r w:rsidRPr="00B72000">
              <w:rPr>
                <w:rFonts w:ascii="Times New Roman" w:hAnsi="Times New Roman" w:cs="Times New Roman"/>
                <w:sz w:val="24"/>
                <w:szCs w:val="24"/>
                <w:lang w:eastAsia="ja-JP"/>
              </w:rPr>
              <w:t>Вол</w:t>
            </w:r>
          </w:p>
          <w:p w14:paraId="734FA438" w14:textId="77777777" w:rsidR="00C62211" w:rsidRPr="00B72000" w:rsidRDefault="00C62211" w:rsidP="00940343">
            <w:pPr>
              <w:spacing w:after="0" w:line="240" w:lineRule="auto"/>
              <w:jc w:val="center"/>
              <w:rPr>
                <w:rFonts w:ascii="Times New Roman" w:hAnsi="Times New Roman" w:cs="Times New Roman"/>
                <w:sz w:val="24"/>
                <w:szCs w:val="24"/>
                <w:lang w:eastAsia="ja-JP"/>
              </w:rPr>
            </w:pPr>
            <w:r w:rsidRPr="00B72000">
              <w:rPr>
                <w:rFonts w:ascii="Times New Roman" w:hAnsi="Times New Roman" w:cs="Times New Roman"/>
                <w:sz w:val="24"/>
                <w:szCs w:val="24"/>
                <w:lang w:eastAsia="ja-JP"/>
              </w:rPr>
              <w:t>ласто</w:t>
            </w:r>
          </w:p>
          <w:p w14:paraId="515BF4E0" w14:textId="77777777" w:rsidR="00C62211" w:rsidRPr="00B72000" w:rsidRDefault="00C62211" w:rsidP="00940343">
            <w:pPr>
              <w:spacing w:line="240" w:lineRule="auto"/>
              <w:jc w:val="center"/>
              <w:rPr>
                <w:rFonts w:ascii="Times New Roman" w:hAnsi="Times New Roman" w:cs="Times New Roman"/>
                <w:sz w:val="24"/>
                <w:szCs w:val="24"/>
                <w:lang w:eastAsia="ja-JP"/>
              </w:rPr>
            </w:pPr>
            <w:r w:rsidRPr="00B72000">
              <w:rPr>
                <w:rFonts w:ascii="Times New Roman" w:hAnsi="Times New Roman" w:cs="Times New Roman"/>
                <w:sz w:val="24"/>
                <w:szCs w:val="24"/>
                <w:lang w:eastAsia="ja-JP"/>
              </w:rPr>
              <w:t>нит</w:t>
            </w:r>
          </w:p>
        </w:tc>
        <w:tc>
          <w:tcPr>
            <w:tcW w:w="562" w:type="pct"/>
          </w:tcPr>
          <w:p w14:paraId="4FCE0B04" w14:textId="77777777" w:rsidR="00C62211" w:rsidRPr="00B72000" w:rsidRDefault="00C62211" w:rsidP="00940343">
            <w:pPr>
              <w:spacing w:line="240" w:lineRule="auto"/>
              <w:jc w:val="center"/>
              <w:rPr>
                <w:rFonts w:ascii="Times New Roman" w:hAnsi="Times New Roman" w:cs="Times New Roman"/>
                <w:sz w:val="24"/>
                <w:szCs w:val="24"/>
                <w:lang w:eastAsia="ja-JP"/>
              </w:rPr>
            </w:pPr>
            <w:r w:rsidRPr="00B72000">
              <w:rPr>
                <w:rFonts w:ascii="Times New Roman" w:hAnsi="Times New Roman" w:cs="Times New Roman"/>
                <w:sz w:val="24"/>
                <w:szCs w:val="24"/>
                <w:lang w:eastAsia="ja-JP"/>
              </w:rPr>
              <w:t>Вода активирована</w:t>
            </w:r>
          </w:p>
          <w:p w14:paraId="2E8989E5" w14:textId="77777777" w:rsidR="00C62211" w:rsidRPr="00B72000" w:rsidRDefault="00C62211" w:rsidP="00940343">
            <w:pPr>
              <w:spacing w:line="240" w:lineRule="auto"/>
              <w:jc w:val="center"/>
              <w:rPr>
                <w:rFonts w:ascii="Times New Roman" w:hAnsi="Times New Roman" w:cs="Times New Roman"/>
                <w:sz w:val="24"/>
                <w:szCs w:val="24"/>
                <w:lang w:eastAsia="ja-JP"/>
              </w:rPr>
            </w:pPr>
            <w:r w:rsidRPr="00B72000">
              <w:rPr>
                <w:rFonts w:ascii="Times New Roman" w:hAnsi="Times New Roman" w:cs="Times New Roman"/>
                <w:sz w:val="24"/>
                <w:szCs w:val="24"/>
                <w:lang w:eastAsia="ja-JP"/>
              </w:rPr>
              <w:t>(«</w:t>
            </w:r>
            <w:r w:rsidRPr="00B72000">
              <w:rPr>
                <w:rFonts w:ascii="Times New Roman" w:hAnsi="Times New Roman" w:cs="Times New Roman"/>
                <w:sz w:val="24"/>
                <w:szCs w:val="24"/>
                <w:lang w:val="en-US" w:eastAsia="ja-JP"/>
              </w:rPr>
              <w:t>+</w:t>
            </w:r>
            <w:r w:rsidRPr="00B72000">
              <w:rPr>
                <w:rFonts w:ascii="Times New Roman" w:hAnsi="Times New Roman" w:cs="Times New Roman"/>
                <w:sz w:val="24"/>
                <w:szCs w:val="24"/>
                <w:lang w:eastAsia="ja-JP"/>
              </w:rPr>
              <w:t>»</w:t>
            </w:r>
            <w:r w:rsidRPr="00B72000">
              <w:rPr>
                <w:rFonts w:ascii="Times New Roman" w:hAnsi="Times New Roman" w:cs="Times New Roman"/>
                <w:sz w:val="24"/>
                <w:szCs w:val="24"/>
                <w:lang w:val="en-US" w:eastAsia="ja-JP"/>
              </w:rPr>
              <w:t xml:space="preserve"> - </w:t>
            </w:r>
            <w:r w:rsidRPr="00B72000">
              <w:rPr>
                <w:rFonts w:ascii="Times New Roman" w:hAnsi="Times New Roman" w:cs="Times New Roman"/>
                <w:sz w:val="24"/>
                <w:szCs w:val="24"/>
                <w:lang w:eastAsia="ja-JP"/>
              </w:rPr>
              <w:t>Да, «-» - Нет )</w:t>
            </w:r>
          </w:p>
        </w:tc>
      </w:tr>
      <w:tr w:rsidR="00C62211" w:rsidRPr="00B72000" w14:paraId="77C91825" w14:textId="77777777" w:rsidTr="00FC57B6">
        <w:trPr>
          <w:trHeight w:val="237"/>
        </w:trPr>
        <w:tc>
          <w:tcPr>
            <w:tcW w:w="510" w:type="pct"/>
          </w:tcPr>
          <w:p w14:paraId="46B9F452" w14:textId="77777777" w:rsidR="00C62211" w:rsidRPr="00B72000" w:rsidRDefault="00C62211" w:rsidP="00940343">
            <w:pPr>
              <w:spacing w:line="240" w:lineRule="auto"/>
              <w:jc w:val="center"/>
              <w:rPr>
                <w:rFonts w:ascii="Times New Roman" w:hAnsi="Times New Roman" w:cs="Times New Roman"/>
                <w:sz w:val="24"/>
                <w:szCs w:val="24"/>
                <w:lang w:eastAsia="ja-JP"/>
              </w:rPr>
            </w:pPr>
            <w:r w:rsidRPr="00B72000">
              <w:rPr>
                <w:rFonts w:ascii="Times New Roman" w:hAnsi="Times New Roman" w:cs="Times New Roman"/>
                <w:sz w:val="24"/>
                <w:szCs w:val="24"/>
                <w:lang w:eastAsia="ja-JP"/>
              </w:rPr>
              <w:t>1</w:t>
            </w:r>
          </w:p>
        </w:tc>
        <w:tc>
          <w:tcPr>
            <w:tcW w:w="490" w:type="pct"/>
          </w:tcPr>
          <w:p w14:paraId="66DEBEEF" w14:textId="77777777" w:rsidR="00C62211" w:rsidRPr="00B72000" w:rsidRDefault="00C62211" w:rsidP="00940343">
            <w:pPr>
              <w:spacing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479" w:type="pct"/>
          </w:tcPr>
          <w:p w14:paraId="0A4FCC2A" w14:textId="77777777" w:rsidR="00C62211" w:rsidRPr="00B72000" w:rsidRDefault="00C62211" w:rsidP="00940343">
            <w:pPr>
              <w:spacing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596" w:type="pct"/>
          </w:tcPr>
          <w:p w14:paraId="32582BF8" w14:textId="77777777" w:rsidR="00C62211" w:rsidRPr="00B72000" w:rsidRDefault="00C62211" w:rsidP="00940343">
            <w:pPr>
              <w:spacing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619" w:type="pct"/>
          </w:tcPr>
          <w:p w14:paraId="7B9B9238" w14:textId="77777777" w:rsidR="00C62211" w:rsidRPr="00B72000" w:rsidRDefault="00C62211" w:rsidP="00940343">
            <w:pPr>
              <w:spacing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539" w:type="pct"/>
          </w:tcPr>
          <w:p w14:paraId="1A457957" w14:textId="77777777" w:rsidR="00C62211" w:rsidRPr="00B72000" w:rsidRDefault="00C62211" w:rsidP="00940343">
            <w:pPr>
              <w:spacing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622" w:type="pct"/>
          </w:tcPr>
          <w:p w14:paraId="764CAFFB" w14:textId="77777777" w:rsidR="00C62211" w:rsidRPr="00B72000" w:rsidRDefault="00C62211" w:rsidP="00940343">
            <w:pPr>
              <w:spacing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582" w:type="pct"/>
          </w:tcPr>
          <w:p w14:paraId="770824EB" w14:textId="77777777" w:rsidR="00C62211" w:rsidRPr="00B72000" w:rsidRDefault="00C62211" w:rsidP="00940343">
            <w:pPr>
              <w:spacing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562" w:type="pct"/>
          </w:tcPr>
          <w:p w14:paraId="0E7D4B94" w14:textId="77777777" w:rsidR="00C62211" w:rsidRPr="00B72000" w:rsidRDefault="00C62211" w:rsidP="00940343">
            <w:pPr>
              <w:spacing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r>
      <w:tr w:rsidR="00C62211" w:rsidRPr="00B72000" w14:paraId="7CA466CB" w14:textId="77777777" w:rsidTr="00FC57B6">
        <w:trPr>
          <w:trHeight w:val="253"/>
        </w:trPr>
        <w:tc>
          <w:tcPr>
            <w:tcW w:w="510" w:type="pct"/>
          </w:tcPr>
          <w:p w14:paraId="78B04A29" w14:textId="77777777" w:rsidR="00C62211" w:rsidRPr="00B72000" w:rsidRDefault="00C62211" w:rsidP="00940343">
            <w:pPr>
              <w:spacing w:after="0" w:line="240" w:lineRule="auto"/>
              <w:jc w:val="center"/>
              <w:rPr>
                <w:rFonts w:ascii="Times New Roman" w:hAnsi="Times New Roman" w:cs="Times New Roman"/>
                <w:sz w:val="24"/>
                <w:szCs w:val="24"/>
                <w:lang w:eastAsia="ja-JP"/>
              </w:rPr>
            </w:pPr>
            <w:r w:rsidRPr="00B72000">
              <w:rPr>
                <w:rFonts w:ascii="Times New Roman" w:hAnsi="Times New Roman" w:cs="Times New Roman"/>
                <w:sz w:val="24"/>
                <w:szCs w:val="24"/>
                <w:lang w:eastAsia="ja-JP"/>
              </w:rPr>
              <w:t>2</w:t>
            </w:r>
          </w:p>
        </w:tc>
        <w:tc>
          <w:tcPr>
            <w:tcW w:w="490" w:type="pct"/>
          </w:tcPr>
          <w:p w14:paraId="1E19F784"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479" w:type="pct"/>
          </w:tcPr>
          <w:p w14:paraId="653936BA"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596" w:type="pct"/>
          </w:tcPr>
          <w:p w14:paraId="5EF56B1D"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619" w:type="pct"/>
          </w:tcPr>
          <w:p w14:paraId="081B26CF"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539" w:type="pct"/>
          </w:tcPr>
          <w:p w14:paraId="14AC7C90"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 (10% от ПЦ)</w:t>
            </w:r>
          </w:p>
        </w:tc>
        <w:tc>
          <w:tcPr>
            <w:tcW w:w="622" w:type="pct"/>
          </w:tcPr>
          <w:p w14:paraId="38335DFB"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p w14:paraId="25A92C78"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(0,9% от ПЦ)</w:t>
            </w:r>
          </w:p>
        </w:tc>
        <w:tc>
          <w:tcPr>
            <w:tcW w:w="582" w:type="pct"/>
          </w:tcPr>
          <w:p w14:paraId="661BB99B"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562" w:type="pct"/>
          </w:tcPr>
          <w:p w14:paraId="50AC4A1F"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r>
      <w:tr w:rsidR="00C62211" w:rsidRPr="00B72000" w14:paraId="6D6DEA3B" w14:textId="77777777" w:rsidTr="00FC57B6">
        <w:trPr>
          <w:trHeight w:val="253"/>
        </w:trPr>
        <w:tc>
          <w:tcPr>
            <w:tcW w:w="510" w:type="pct"/>
          </w:tcPr>
          <w:p w14:paraId="4A086A4A" w14:textId="77777777" w:rsidR="00C62211" w:rsidRPr="00B72000" w:rsidRDefault="00C62211" w:rsidP="00940343">
            <w:pPr>
              <w:spacing w:after="0" w:line="240" w:lineRule="auto"/>
              <w:jc w:val="center"/>
              <w:rPr>
                <w:rFonts w:ascii="Times New Roman" w:hAnsi="Times New Roman" w:cs="Times New Roman"/>
                <w:sz w:val="24"/>
                <w:szCs w:val="24"/>
                <w:lang w:eastAsia="ja-JP"/>
              </w:rPr>
            </w:pPr>
            <w:r w:rsidRPr="00B72000">
              <w:rPr>
                <w:rFonts w:ascii="Times New Roman" w:hAnsi="Times New Roman" w:cs="Times New Roman"/>
                <w:sz w:val="24"/>
                <w:szCs w:val="24"/>
                <w:lang w:eastAsia="ja-JP"/>
              </w:rPr>
              <w:t>3</w:t>
            </w:r>
          </w:p>
        </w:tc>
        <w:tc>
          <w:tcPr>
            <w:tcW w:w="490" w:type="pct"/>
          </w:tcPr>
          <w:p w14:paraId="3FE26C21"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479" w:type="pct"/>
          </w:tcPr>
          <w:p w14:paraId="6C5B0042"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596" w:type="pct"/>
          </w:tcPr>
          <w:p w14:paraId="7A25CEBF"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619" w:type="pct"/>
          </w:tcPr>
          <w:p w14:paraId="17796F73"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539" w:type="pct"/>
          </w:tcPr>
          <w:p w14:paraId="28B53E35"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 (15% от ПЦ)</w:t>
            </w:r>
          </w:p>
        </w:tc>
        <w:tc>
          <w:tcPr>
            <w:tcW w:w="622" w:type="pct"/>
          </w:tcPr>
          <w:p w14:paraId="4C205045"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p w14:paraId="0EB438D1"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(0,9% от ПЦ)</w:t>
            </w:r>
          </w:p>
        </w:tc>
        <w:tc>
          <w:tcPr>
            <w:tcW w:w="582" w:type="pct"/>
          </w:tcPr>
          <w:p w14:paraId="32F463EC"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562" w:type="pct"/>
          </w:tcPr>
          <w:p w14:paraId="64AA1ED6"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r>
      <w:tr w:rsidR="00C62211" w:rsidRPr="00B72000" w14:paraId="2E046ABE" w14:textId="77777777" w:rsidTr="00FC57B6">
        <w:trPr>
          <w:trHeight w:val="253"/>
        </w:trPr>
        <w:tc>
          <w:tcPr>
            <w:tcW w:w="510" w:type="pct"/>
          </w:tcPr>
          <w:p w14:paraId="2CBFC841" w14:textId="77777777" w:rsidR="00C62211" w:rsidRPr="00B72000" w:rsidRDefault="00C62211" w:rsidP="00940343">
            <w:pPr>
              <w:spacing w:after="0" w:line="240" w:lineRule="auto"/>
              <w:jc w:val="center"/>
              <w:rPr>
                <w:rFonts w:ascii="Times New Roman" w:hAnsi="Times New Roman" w:cs="Times New Roman"/>
                <w:sz w:val="24"/>
                <w:szCs w:val="24"/>
                <w:lang w:eastAsia="ja-JP"/>
              </w:rPr>
            </w:pPr>
            <w:r w:rsidRPr="00B72000">
              <w:rPr>
                <w:rFonts w:ascii="Times New Roman" w:hAnsi="Times New Roman" w:cs="Times New Roman"/>
                <w:sz w:val="24"/>
                <w:szCs w:val="24"/>
                <w:lang w:eastAsia="ja-JP"/>
              </w:rPr>
              <w:t>4</w:t>
            </w:r>
          </w:p>
        </w:tc>
        <w:tc>
          <w:tcPr>
            <w:tcW w:w="490" w:type="pct"/>
          </w:tcPr>
          <w:p w14:paraId="547231F7"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479" w:type="pct"/>
          </w:tcPr>
          <w:p w14:paraId="3BF3AE17"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596" w:type="pct"/>
          </w:tcPr>
          <w:p w14:paraId="0E6A8EA3"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619" w:type="pct"/>
          </w:tcPr>
          <w:p w14:paraId="28EEB45F"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539" w:type="pct"/>
          </w:tcPr>
          <w:p w14:paraId="688A59FB"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 (10% от ПЦ)</w:t>
            </w:r>
          </w:p>
        </w:tc>
        <w:tc>
          <w:tcPr>
            <w:tcW w:w="622" w:type="pct"/>
          </w:tcPr>
          <w:p w14:paraId="1EAAD83D"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p w14:paraId="1B365EC6"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(1,2% от ПЦ)</w:t>
            </w:r>
          </w:p>
        </w:tc>
        <w:tc>
          <w:tcPr>
            <w:tcW w:w="582" w:type="pct"/>
          </w:tcPr>
          <w:p w14:paraId="0FDE97C4"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562" w:type="pct"/>
          </w:tcPr>
          <w:p w14:paraId="6970F8C4"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r>
      <w:tr w:rsidR="00C62211" w:rsidRPr="00B72000" w14:paraId="6E04EAE9" w14:textId="77777777" w:rsidTr="00FC57B6">
        <w:trPr>
          <w:trHeight w:val="253"/>
        </w:trPr>
        <w:tc>
          <w:tcPr>
            <w:tcW w:w="510" w:type="pct"/>
          </w:tcPr>
          <w:p w14:paraId="7A7FD84E" w14:textId="77777777" w:rsidR="00C62211" w:rsidRPr="00B72000" w:rsidRDefault="00C62211" w:rsidP="00940343">
            <w:pPr>
              <w:spacing w:after="0" w:line="240" w:lineRule="auto"/>
              <w:jc w:val="center"/>
              <w:rPr>
                <w:rFonts w:ascii="Times New Roman" w:hAnsi="Times New Roman" w:cs="Times New Roman"/>
                <w:sz w:val="24"/>
                <w:szCs w:val="24"/>
                <w:lang w:eastAsia="ja-JP"/>
              </w:rPr>
            </w:pPr>
            <w:r w:rsidRPr="00B72000">
              <w:rPr>
                <w:rFonts w:ascii="Times New Roman" w:hAnsi="Times New Roman" w:cs="Times New Roman"/>
                <w:sz w:val="24"/>
                <w:szCs w:val="24"/>
                <w:lang w:eastAsia="ja-JP"/>
              </w:rPr>
              <w:t>5</w:t>
            </w:r>
          </w:p>
        </w:tc>
        <w:tc>
          <w:tcPr>
            <w:tcW w:w="490" w:type="pct"/>
          </w:tcPr>
          <w:p w14:paraId="159A2E03"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479" w:type="pct"/>
          </w:tcPr>
          <w:p w14:paraId="56E3DE5D"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596" w:type="pct"/>
          </w:tcPr>
          <w:p w14:paraId="7ED6753E"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619" w:type="pct"/>
          </w:tcPr>
          <w:p w14:paraId="045CB51A"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539" w:type="pct"/>
          </w:tcPr>
          <w:p w14:paraId="739C575F"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 (10% от ПЦ)</w:t>
            </w:r>
          </w:p>
        </w:tc>
        <w:tc>
          <w:tcPr>
            <w:tcW w:w="622" w:type="pct"/>
          </w:tcPr>
          <w:p w14:paraId="4FD0C8CD"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p w14:paraId="17B452E4"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(1,2% от ПЦ)</w:t>
            </w:r>
          </w:p>
        </w:tc>
        <w:tc>
          <w:tcPr>
            <w:tcW w:w="582" w:type="pct"/>
          </w:tcPr>
          <w:p w14:paraId="7BDCB650"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p w14:paraId="5D4B11D3"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(1% от ПЦ)</w:t>
            </w:r>
          </w:p>
        </w:tc>
        <w:tc>
          <w:tcPr>
            <w:tcW w:w="562" w:type="pct"/>
          </w:tcPr>
          <w:p w14:paraId="23F7A1BF"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r>
      <w:tr w:rsidR="00C62211" w:rsidRPr="00B72000" w14:paraId="299AC2A8" w14:textId="77777777" w:rsidTr="00FC57B6">
        <w:trPr>
          <w:trHeight w:val="253"/>
        </w:trPr>
        <w:tc>
          <w:tcPr>
            <w:tcW w:w="510" w:type="pct"/>
          </w:tcPr>
          <w:p w14:paraId="4DB4D445" w14:textId="77777777" w:rsidR="00C62211" w:rsidRPr="00B72000" w:rsidRDefault="00C62211" w:rsidP="00940343">
            <w:pPr>
              <w:spacing w:after="0" w:line="240" w:lineRule="auto"/>
              <w:jc w:val="center"/>
              <w:rPr>
                <w:rFonts w:ascii="Times New Roman" w:hAnsi="Times New Roman" w:cs="Times New Roman"/>
                <w:sz w:val="24"/>
                <w:szCs w:val="24"/>
                <w:lang w:eastAsia="ja-JP"/>
              </w:rPr>
            </w:pPr>
            <w:r w:rsidRPr="00B72000">
              <w:rPr>
                <w:rFonts w:ascii="Times New Roman" w:hAnsi="Times New Roman" w:cs="Times New Roman"/>
                <w:sz w:val="24"/>
                <w:szCs w:val="24"/>
                <w:lang w:eastAsia="ja-JP"/>
              </w:rPr>
              <w:t>6</w:t>
            </w:r>
          </w:p>
        </w:tc>
        <w:tc>
          <w:tcPr>
            <w:tcW w:w="490" w:type="pct"/>
          </w:tcPr>
          <w:p w14:paraId="2D403D00"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479" w:type="pct"/>
          </w:tcPr>
          <w:p w14:paraId="1470EBFD"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596" w:type="pct"/>
          </w:tcPr>
          <w:p w14:paraId="4B1A0B39"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619" w:type="pct"/>
          </w:tcPr>
          <w:p w14:paraId="412D5A08"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c>
          <w:tcPr>
            <w:tcW w:w="539" w:type="pct"/>
          </w:tcPr>
          <w:p w14:paraId="03E3B3F6"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 (10% от ПЦ)</w:t>
            </w:r>
          </w:p>
        </w:tc>
        <w:tc>
          <w:tcPr>
            <w:tcW w:w="622" w:type="pct"/>
          </w:tcPr>
          <w:p w14:paraId="517B89AE"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p w14:paraId="0B5DC396"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(1,2% от ПЦ)</w:t>
            </w:r>
          </w:p>
        </w:tc>
        <w:tc>
          <w:tcPr>
            <w:tcW w:w="582" w:type="pct"/>
          </w:tcPr>
          <w:p w14:paraId="27251022"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p w14:paraId="53E8BC7F"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(1% от ПЦ)</w:t>
            </w:r>
          </w:p>
        </w:tc>
        <w:tc>
          <w:tcPr>
            <w:tcW w:w="562" w:type="pct"/>
          </w:tcPr>
          <w:p w14:paraId="22942D4E" w14:textId="77777777" w:rsidR="00C62211" w:rsidRPr="00B72000" w:rsidRDefault="00C62211" w:rsidP="00940343">
            <w:pPr>
              <w:spacing w:after="0" w:line="240" w:lineRule="auto"/>
              <w:jc w:val="center"/>
              <w:rPr>
                <w:rFonts w:ascii="Times New Roman" w:hAnsi="Times New Roman" w:cs="Times New Roman"/>
                <w:sz w:val="24"/>
                <w:szCs w:val="24"/>
              </w:rPr>
            </w:pPr>
            <w:r w:rsidRPr="00B72000">
              <w:rPr>
                <w:rFonts w:ascii="Times New Roman" w:hAnsi="Times New Roman" w:cs="Times New Roman"/>
                <w:sz w:val="24"/>
                <w:szCs w:val="24"/>
              </w:rPr>
              <w:t>+</w:t>
            </w:r>
          </w:p>
        </w:tc>
      </w:tr>
    </w:tbl>
    <w:p w14:paraId="758DEDF4" w14:textId="77777777" w:rsidR="00C62211" w:rsidRDefault="00C62211" w:rsidP="00940343">
      <w:pPr>
        <w:spacing w:after="0" w:line="240" w:lineRule="auto"/>
        <w:ind w:firstLine="567"/>
        <w:jc w:val="both"/>
        <w:rPr>
          <w:rFonts w:ascii="Times New Roman" w:hAnsi="Times New Roman" w:cs="Times New Roman"/>
          <w:kern w:val="0"/>
          <w:sz w:val="28"/>
          <w:szCs w:val="28"/>
          <w14:ligatures w14:val="none"/>
        </w:rPr>
      </w:pPr>
    </w:p>
    <w:p w14:paraId="1DDA3F5D" w14:textId="77777777" w:rsidR="00C62211" w:rsidRDefault="00C62211" w:rsidP="00940343">
      <w:pPr>
        <w:spacing w:after="0" w:line="240" w:lineRule="auto"/>
        <w:ind w:firstLine="426"/>
        <w:jc w:val="both"/>
        <w:rPr>
          <w:rFonts w:ascii="Times New Roman" w:hAnsi="Times New Roman" w:cs="Times New Roman"/>
          <w:kern w:val="0"/>
          <w:sz w:val="28"/>
          <w:szCs w:val="28"/>
          <w14:ligatures w14:val="none"/>
        </w:rPr>
      </w:pPr>
      <w:r w:rsidRPr="00481A21">
        <w:rPr>
          <w:rFonts w:ascii="Times New Roman" w:hAnsi="Times New Roman" w:cs="Times New Roman"/>
          <w:kern w:val="0"/>
          <w:sz w:val="28"/>
          <w:szCs w:val="28"/>
          <w14:ligatures w14:val="none"/>
        </w:rPr>
        <w:t>Из полученных бетонных смесей формовались кубы с размером ребра 10*10*10 и балочки для испытания на изгиб 30*10*10 см. Образцы твердели при нормальных условиях 28 суток, затем были проведены испытания на прочности при сжатии и при изгибе. Испытания проводились в аккредитованной лаборатории на сертифицированном современном оборудовании.</w:t>
      </w:r>
    </w:p>
    <w:p w14:paraId="5F7820E3" w14:textId="77777777" w:rsidR="00D801BC" w:rsidRDefault="00D801BC" w:rsidP="00940343">
      <w:pPr>
        <w:spacing w:after="0" w:line="240" w:lineRule="auto"/>
        <w:ind w:firstLine="426"/>
        <w:jc w:val="both"/>
        <w:rPr>
          <w:rFonts w:ascii="Times New Roman" w:hAnsi="Times New Roman" w:cs="Times New Roman"/>
          <w:kern w:val="0"/>
          <w:sz w:val="28"/>
          <w:szCs w:val="28"/>
          <w14:ligatures w14:val="none"/>
        </w:rPr>
      </w:pPr>
    </w:p>
    <w:p w14:paraId="50A8BD26" w14:textId="77777777" w:rsidR="006F2DB2" w:rsidRDefault="006F2DB2" w:rsidP="00940343">
      <w:pPr>
        <w:spacing w:after="0" w:line="240" w:lineRule="auto"/>
        <w:ind w:firstLine="426"/>
        <w:jc w:val="both"/>
        <w:rPr>
          <w:rFonts w:ascii="Times New Roman" w:hAnsi="Times New Roman" w:cs="Times New Roman"/>
          <w:kern w:val="0"/>
          <w:sz w:val="28"/>
          <w:szCs w:val="28"/>
          <w14:ligatures w14:val="none"/>
        </w:rPr>
      </w:pPr>
    </w:p>
    <w:p w14:paraId="7776EBD0" w14:textId="6BD7DADD" w:rsidR="00D801BC" w:rsidRPr="00D801BC" w:rsidRDefault="00D801BC" w:rsidP="00940343">
      <w:pPr>
        <w:spacing w:after="0" w:line="240" w:lineRule="auto"/>
        <w:ind w:firstLine="426"/>
        <w:jc w:val="both"/>
        <w:rPr>
          <w:rFonts w:ascii="Times New Roman" w:hAnsi="Times New Roman" w:cs="Times New Roman"/>
          <w:b/>
          <w:bCs/>
          <w:kern w:val="0"/>
          <w:sz w:val="28"/>
          <w:szCs w:val="28"/>
          <w14:ligatures w14:val="none"/>
        </w:rPr>
      </w:pPr>
      <w:r w:rsidRPr="00D801BC">
        <w:rPr>
          <w:rFonts w:ascii="Times New Roman" w:hAnsi="Times New Roman" w:cs="Times New Roman"/>
          <w:b/>
          <w:bCs/>
          <w:kern w:val="0"/>
          <w:sz w:val="28"/>
          <w:szCs w:val="28"/>
          <w14:ligatures w14:val="none"/>
        </w:rPr>
        <w:t xml:space="preserve">3.5 </w:t>
      </w:r>
      <w:r w:rsidR="00431DAC" w:rsidRPr="00431DAC">
        <w:rPr>
          <w:rFonts w:ascii="Times New Roman" w:hAnsi="Times New Roman" w:cs="Times New Roman"/>
          <w:b/>
          <w:bCs/>
          <w:kern w:val="0"/>
          <w:sz w:val="28"/>
          <w:szCs w:val="28"/>
          <w14:ligatures w14:val="none"/>
        </w:rPr>
        <w:t>Технологические свойства составов и технологическая схема получения модифицированного цементобетона</w:t>
      </w:r>
    </w:p>
    <w:p w14:paraId="197FD779" w14:textId="77777777" w:rsidR="00C62211" w:rsidRDefault="00C62211" w:rsidP="00940343">
      <w:pPr>
        <w:spacing w:after="0" w:line="240" w:lineRule="auto"/>
        <w:ind w:firstLine="426"/>
        <w:jc w:val="both"/>
        <w:rPr>
          <w:rFonts w:ascii="Times New Roman" w:hAnsi="Times New Roman" w:cs="Times New Roman"/>
          <w:kern w:val="0"/>
          <w:sz w:val="28"/>
          <w:szCs w:val="28"/>
          <w14:ligatures w14:val="none"/>
        </w:rPr>
      </w:pPr>
    </w:p>
    <w:p w14:paraId="7233A274" w14:textId="695AF715" w:rsidR="008162B1" w:rsidRDefault="008162B1" w:rsidP="00940343">
      <w:pPr>
        <w:spacing w:after="0" w:line="240" w:lineRule="auto"/>
        <w:ind w:firstLine="426"/>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Согласно рекомендаций</w:t>
      </w:r>
      <w:r w:rsidR="00992A72">
        <w:rPr>
          <w:rFonts w:ascii="Times New Roman" w:hAnsi="Times New Roman" w:cs="Times New Roman"/>
          <w:kern w:val="0"/>
          <w:sz w:val="28"/>
          <w:szCs w:val="28"/>
          <w14:ligatures w14:val="none"/>
        </w:rPr>
        <w:t xml:space="preserve"> по подбору составов </w:t>
      </w:r>
      <w:r w:rsidR="00992A72" w:rsidRPr="00956EEC">
        <w:rPr>
          <w:rFonts w:ascii="Times New Roman" w:hAnsi="Times New Roman" w:cs="Times New Roman"/>
          <w:kern w:val="0"/>
          <w:sz w:val="28"/>
          <w:szCs w:val="28"/>
          <w14:ligatures w14:val="none"/>
        </w:rPr>
        <w:t>[</w:t>
      </w:r>
      <w:r w:rsidR="003032A7" w:rsidRPr="003032A7">
        <w:rPr>
          <w:rFonts w:ascii="Times New Roman" w:hAnsi="Times New Roman" w:cs="Times New Roman"/>
          <w:kern w:val="0"/>
          <w:sz w:val="28"/>
          <w:szCs w:val="28"/>
          <w14:ligatures w14:val="none"/>
        </w:rPr>
        <w:t>7</w:t>
      </w:r>
      <w:r w:rsidR="00C04A13" w:rsidRPr="00C04A13">
        <w:rPr>
          <w:rFonts w:ascii="Times New Roman" w:hAnsi="Times New Roman" w:cs="Times New Roman"/>
          <w:kern w:val="0"/>
          <w:sz w:val="28"/>
          <w:szCs w:val="28"/>
          <w14:ligatures w14:val="none"/>
        </w:rPr>
        <w:t>2</w:t>
      </w:r>
      <w:r w:rsidR="00992A72" w:rsidRPr="00956EEC">
        <w:rPr>
          <w:rFonts w:ascii="Times New Roman" w:hAnsi="Times New Roman" w:cs="Times New Roman"/>
          <w:kern w:val="0"/>
          <w:sz w:val="28"/>
          <w:szCs w:val="28"/>
          <w14:ligatures w14:val="none"/>
        </w:rPr>
        <w:t>]</w:t>
      </w:r>
      <w:r>
        <w:rPr>
          <w:rFonts w:ascii="Times New Roman" w:hAnsi="Times New Roman" w:cs="Times New Roman"/>
          <w:kern w:val="0"/>
          <w:sz w:val="28"/>
          <w:szCs w:val="28"/>
          <w14:ligatures w14:val="none"/>
        </w:rPr>
        <w:t xml:space="preserve"> водоцементное отношение бетонной смеси необходимо </w:t>
      </w:r>
      <w:r w:rsidR="00992A72">
        <w:rPr>
          <w:rFonts w:ascii="Times New Roman" w:hAnsi="Times New Roman" w:cs="Times New Roman"/>
          <w:kern w:val="0"/>
          <w:sz w:val="28"/>
          <w:szCs w:val="28"/>
          <w14:ligatures w14:val="none"/>
        </w:rPr>
        <w:t xml:space="preserve">не более 0,45. </w:t>
      </w:r>
      <w:r w:rsidR="00992A72" w:rsidRPr="00992A72">
        <w:rPr>
          <w:rFonts w:ascii="Times New Roman" w:hAnsi="Times New Roman" w:cs="Times New Roman"/>
          <w:kern w:val="0"/>
          <w:sz w:val="28"/>
          <w:szCs w:val="28"/>
          <w14:ligatures w14:val="none"/>
        </w:rPr>
        <w:t>При таком водоцементном отношении обеспечивается получение жесткой бетонной смеси, которую можно уплотнить только с применением высокой энергии уплотнения. Такой бетон обладает необходимыми прочностными и усадочными свойствами при использовании высокомарочных и высокоактивных цементов.</w:t>
      </w:r>
      <w:r w:rsidR="00AD3F92">
        <w:rPr>
          <w:rFonts w:ascii="Times New Roman" w:hAnsi="Times New Roman" w:cs="Times New Roman"/>
          <w:kern w:val="0"/>
          <w:sz w:val="28"/>
          <w:szCs w:val="28"/>
          <w14:ligatures w14:val="none"/>
        </w:rPr>
        <w:t xml:space="preserve"> Также </w:t>
      </w:r>
      <w:r w:rsidR="00B247A3">
        <w:rPr>
          <w:rFonts w:ascii="Times New Roman" w:hAnsi="Times New Roman" w:cs="Times New Roman"/>
          <w:kern w:val="0"/>
          <w:sz w:val="28"/>
          <w:szCs w:val="28"/>
          <w14:ligatures w14:val="none"/>
        </w:rPr>
        <w:t xml:space="preserve">были исследована </w:t>
      </w:r>
      <w:r w:rsidR="00FA627D">
        <w:rPr>
          <w:rFonts w:ascii="Times New Roman" w:hAnsi="Times New Roman" w:cs="Times New Roman"/>
          <w:kern w:val="0"/>
          <w:sz w:val="28"/>
          <w:szCs w:val="28"/>
          <w14:ligatures w14:val="none"/>
        </w:rPr>
        <w:t>подвижность</w:t>
      </w:r>
      <w:r w:rsidR="00B247A3">
        <w:rPr>
          <w:rFonts w:ascii="Times New Roman" w:hAnsi="Times New Roman" w:cs="Times New Roman"/>
          <w:kern w:val="0"/>
          <w:sz w:val="28"/>
          <w:szCs w:val="28"/>
          <w14:ligatures w14:val="none"/>
        </w:rPr>
        <w:t xml:space="preserve"> бетонной смеси</w:t>
      </w:r>
      <w:r w:rsidR="00FA627D">
        <w:rPr>
          <w:rFonts w:ascii="Times New Roman" w:hAnsi="Times New Roman" w:cs="Times New Roman"/>
          <w:kern w:val="0"/>
          <w:sz w:val="28"/>
          <w:szCs w:val="28"/>
          <w14:ligatures w14:val="none"/>
        </w:rPr>
        <w:t xml:space="preserve"> согласно ГОСТ 10181-2014</w:t>
      </w:r>
      <w:r w:rsidR="00B247A3">
        <w:rPr>
          <w:rFonts w:ascii="Times New Roman" w:hAnsi="Times New Roman" w:cs="Times New Roman"/>
          <w:kern w:val="0"/>
          <w:sz w:val="28"/>
          <w:szCs w:val="28"/>
          <w14:ligatures w14:val="none"/>
        </w:rPr>
        <w:t>. В усеченный конус через воронку загружали смесь</w:t>
      </w:r>
      <w:r w:rsidR="00FA627D">
        <w:rPr>
          <w:rFonts w:ascii="Times New Roman" w:hAnsi="Times New Roman" w:cs="Times New Roman"/>
          <w:kern w:val="0"/>
          <w:sz w:val="28"/>
          <w:szCs w:val="28"/>
          <w14:ligatures w14:val="none"/>
        </w:rPr>
        <w:t xml:space="preserve">, </w:t>
      </w:r>
      <w:r w:rsidR="00B247A3">
        <w:rPr>
          <w:rFonts w:ascii="Times New Roman" w:hAnsi="Times New Roman" w:cs="Times New Roman"/>
          <w:kern w:val="0"/>
          <w:sz w:val="28"/>
          <w:szCs w:val="28"/>
          <w14:ligatures w14:val="none"/>
        </w:rPr>
        <w:t>каждый слой уплотнялся и штыковался 25 раз металлическим стержнем. После уплотнения смеси воронку снимали, лишнее срезали кельмой вровень с верхними краями конуса и заглаживали поверхность бетонной смеси</w:t>
      </w:r>
      <w:r w:rsidR="00FA627D">
        <w:rPr>
          <w:rFonts w:ascii="Times New Roman" w:hAnsi="Times New Roman" w:cs="Times New Roman"/>
          <w:kern w:val="0"/>
          <w:sz w:val="28"/>
          <w:szCs w:val="28"/>
          <w14:ligatures w14:val="none"/>
        </w:rPr>
        <w:t xml:space="preserve">. Осадка конуса составила 2 см. </w:t>
      </w:r>
      <w:r w:rsidR="00624AFE">
        <w:rPr>
          <w:rFonts w:ascii="Times New Roman" w:hAnsi="Times New Roman" w:cs="Times New Roman"/>
          <w:kern w:val="0"/>
          <w:sz w:val="28"/>
          <w:szCs w:val="28"/>
          <w14:ligatures w14:val="none"/>
        </w:rPr>
        <w:t>На рисунке 2</w:t>
      </w:r>
      <w:r w:rsidR="00C04392">
        <w:rPr>
          <w:rFonts w:ascii="Times New Roman" w:hAnsi="Times New Roman" w:cs="Times New Roman"/>
          <w:kern w:val="0"/>
          <w:sz w:val="28"/>
          <w:szCs w:val="28"/>
          <w14:ligatures w14:val="none"/>
        </w:rPr>
        <w:t>7</w:t>
      </w:r>
      <w:r w:rsidR="00624AFE">
        <w:rPr>
          <w:rFonts w:ascii="Times New Roman" w:hAnsi="Times New Roman" w:cs="Times New Roman"/>
          <w:kern w:val="0"/>
          <w:sz w:val="28"/>
          <w:szCs w:val="28"/>
          <w14:ligatures w14:val="none"/>
        </w:rPr>
        <w:t xml:space="preserve"> представлено измерение подвижности бетонной смеси.</w:t>
      </w:r>
    </w:p>
    <w:p w14:paraId="646314B9" w14:textId="77777777" w:rsidR="008C45BA" w:rsidRDefault="008C45BA" w:rsidP="00940343">
      <w:pPr>
        <w:spacing w:after="0" w:line="240" w:lineRule="auto"/>
        <w:ind w:firstLine="426"/>
        <w:jc w:val="both"/>
        <w:rPr>
          <w:rFonts w:ascii="Times New Roman" w:hAnsi="Times New Roman" w:cs="Times New Roman"/>
          <w:kern w:val="0"/>
          <w:sz w:val="28"/>
          <w:szCs w:val="28"/>
          <w14:ligatures w14:val="none"/>
        </w:rPr>
      </w:pPr>
    </w:p>
    <w:p w14:paraId="28531ED2" w14:textId="2B50B6A2" w:rsidR="00FC57B6" w:rsidRDefault="00956EEC" w:rsidP="00940343">
      <w:pPr>
        <w:spacing w:after="0" w:line="240" w:lineRule="auto"/>
        <w:ind w:firstLine="567"/>
        <w:jc w:val="center"/>
        <w:rPr>
          <w:rFonts w:ascii="Times New Roman" w:hAnsi="Times New Roman" w:cs="Times New Roman"/>
          <w:kern w:val="0"/>
          <w:sz w:val="28"/>
          <w:szCs w:val="28"/>
          <w14:ligatures w14:val="none"/>
        </w:rPr>
      </w:pPr>
      <w:r>
        <w:rPr>
          <w:noProof/>
          <w:lang w:eastAsia="ru-RU"/>
        </w:rPr>
        <w:drawing>
          <wp:inline distT="0" distB="0" distL="0" distR="0" wp14:anchorId="527B31A7" wp14:editId="504C034C">
            <wp:extent cx="3371850" cy="2908685"/>
            <wp:effectExtent l="0" t="0" r="0" b="6350"/>
            <wp:docPr id="379512535" name="Рисунок 37951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a:extLst>
                        <a:ext uri="{28A0092B-C50C-407E-A947-70E740481C1C}">
                          <a14:useLocalDpi xmlns:a14="http://schemas.microsoft.com/office/drawing/2010/main" val="0"/>
                        </a:ext>
                      </a:extLst>
                    </a:blip>
                    <a:srcRect r="52920"/>
                    <a:stretch/>
                  </pic:blipFill>
                  <pic:spPr bwMode="auto">
                    <a:xfrm>
                      <a:off x="0" y="0"/>
                      <a:ext cx="3393182" cy="2927086"/>
                    </a:xfrm>
                    <a:prstGeom prst="rect">
                      <a:avLst/>
                    </a:prstGeom>
                    <a:noFill/>
                    <a:ln>
                      <a:noFill/>
                    </a:ln>
                    <a:extLst>
                      <a:ext uri="{53640926-AAD7-44D8-BBD7-CCE9431645EC}">
                        <a14:shadowObscured xmlns:a14="http://schemas.microsoft.com/office/drawing/2010/main"/>
                      </a:ext>
                    </a:extLst>
                  </pic:spPr>
                </pic:pic>
              </a:graphicData>
            </a:graphic>
          </wp:inline>
        </w:drawing>
      </w:r>
    </w:p>
    <w:p w14:paraId="768F3DDB" w14:textId="77777777" w:rsidR="00FC57B6" w:rsidRDefault="00FC57B6" w:rsidP="00940343">
      <w:pPr>
        <w:spacing w:after="0" w:line="240" w:lineRule="auto"/>
        <w:ind w:firstLine="567"/>
        <w:rPr>
          <w:rFonts w:ascii="Times New Roman" w:hAnsi="Times New Roman" w:cs="Times New Roman"/>
          <w:kern w:val="0"/>
          <w:sz w:val="28"/>
          <w:szCs w:val="28"/>
          <w14:ligatures w14:val="none"/>
        </w:rPr>
      </w:pPr>
    </w:p>
    <w:p w14:paraId="6C6A531C" w14:textId="5BD18224" w:rsidR="00C1096A" w:rsidRPr="00FC57B6" w:rsidRDefault="00C1096A" w:rsidP="00940343">
      <w:pPr>
        <w:spacing w:after="0" w:line="240" w:lineRule="auto"/>
        <w:ind w:firstLine="426"/>
        <w:jc w:val="center"/>
        <w:rPr>
          <w:rFonts w:ascii="Times New Roman" w:hAnsi="Times New Roman" w:cs="Times New Roman"/>
          <w:sz w:val="28"/>
          <w:szCs w:val="28"/>
        </w:rPr>
      </w:pPr>
      <w:r w:rsidRPr="00624AFE">
        <w:rPr>
          <w:rFonts w:ascii="Times New Roman" w:hAnsi="Times New Roman" w:cs="Times New Roman"/>
          <w:sz w:val="28"/>
          <w:szCs w:val="28"/>
        </w:rPr>
        <w:t xml:space="preserve">Рисунок </w:t>
      </w:r>
      <w:r w:rsidR="00624AFE" w:rsidRPr="00624AFE">
        <w:rPr>
          <w:rFonts w:ascii="Times New Roman" w:hAnsi="Times New Roman" w:cs="Times New Roman"/>
          <w:sz w:val="28"/>
          <w:szCs w:val="28"/>
        </w:rPr>
        <w:t>2</w:t>
      </w:r>
      <w:r w:rsidR="00C04392">
        <w:rPr>
          <w:rFonts w:ascii="Times New Roman" w:hAnsi="Times New Roman" w:cs="Times New Roman"/>
          <w:sz w:val="28"/>
          <w:szCs w:val="28"/>
        </w:rPr>
        <w:t>7</w:t>
      </w:r>
      <w:r w:rsidR="00624AFE" w:rsidRPr="00624AFE">
        <w:rPr>
          <w:rFonts w:ascii="Times New Roman" w:hAnsi="Times New Roman" w:cs="Times New Roman"/>
          <w:sz w:val="28"/>
          <w:szCs w:val="28"/>
        </w:rPr>
        <w:t xml:space="preserve"> -</w:t>
      </w:r>
      <w:r w:rsidRPr="00624AFE">
        <w:rPr>
          <w:rFonts w:ascii="Times New Roman" w:hAnsi="Times New Roman" w:cs="Times New Roman"/>
          <w:sz w:val="28"/>
          <w:szCs w:val="28"/>
        </w:rPr>
        <w:t xml:space="preserve"> Измерение подвижности бетонной смеси</w:t>
      </w:r>
    </w:p>
    <w:p w14:paraId="34D059A7" w14:textId="77777777" w:rsidR="00FC57B6" w:rsidRPr="005678D0" w:rsidRDefault="00FC57B6" w:rsidP="00940343">
      <w:pPr>
        <w:spacing w:after="0" w:line="240" w:lineRule="auto"/>
        <w:ind w:firstLine="426"/>
        <w:rPr>
          <w:rFonts w:ascii="Times New Roman" w:hAnsi="Times New Roman" w:cs="Times New Roman"/>
          <w:sz w:val="28"/>
          <w:szCs w:val="28"/>
        </w:rPr>
      </w:pPr>
    </w:p>
    <w:p w14:paraId="4E670585" w14:textId="7DAE4FCD" w:rsidR="00C1096A" w:rsidRPr="00B247A3" w:rsidRDefault="00C1096A" w:rsidP="00940343">
      <w:pPr>
        <w:spacing w:after="0" w:line="240" w:lineRule="auto"/>
        <w:ind w:firstLine="426"/>
        <w:jc w:val="both"/>
        <w:rPr>
          <w:rFonts w:ascii="Times New Roman" w:hAnsi="Times New Roman" w:cs="Times New Roman"/>
          <w:kern w:val="0"/>
          <w:sz w:val="28"/>
          <w:szCs w:val="28"/>
          <w14:ligatures w14:val="none"/>
        </w:rPr>
      </w:pPr>
      <w:r w:rsidRPr="00624AFE">
        <w:rPr>
          <w:rFonts w:ascii="Times New Roman" w:hAnsi="Times New Roman" w:cs="Times New Roman"/>
          <w:kern w:val="0"/>
          <w:sz w:val="28"/>
          <w:szCs w:val="28"/>
          <w14:ligatures w14:val="none"/>
        </w:rPr>
        <w:t>На рисунке</w:t>
      </w:r>
      <w:r w:rsidR="00624AFE">
        <w:rPr>
          <w:rFonts w:ascii="Times New Roman" w:hAnsi="Times New Roman" w:cs="Times New Roman"/>
          <w:kern w:val="0"/>
          <w:sz w:val="28"/>
          <w:szCs w:val="28"/>
          <w14:ligatures w14:val="none"/>
        </w:rPr>
        <w:t xml:space="preserve"> 2</w:t>
      </w:r>
      <w:r w:rsidR="00C04392">
        <w:rPr>
          <w:rFonts w:ascii="Times New Roman" w:hAnsi="Times New Roman" w:cs="Times New Roman"/>
          <w:kern w:val="0"/>
          <w:sz w:val="28"/>
          <w:szCs w:val="28"/>
          <w14:ligatures w14:val="none"/>
        </w:rPr>
        <w:t>8</w:t>
      </w:r>
      <w:r>
        <w:rPr>
          <w:rFonts w:ascii="Times New Roman" w:hAnsi="Times New Roman" w:cs="Times New Roman"/>
          <w:kern w:val="0"/>
          <w:sz w:val="28"/>
          <w:szCs w:val="28"/>
          <w14:ligatures w14:val="none"/>
        </w:rPr>
        <w:t xml:space="preserve"> представлен</w:t>
      </w:r>
      <w:r w:rsidR="001B7ADD">
        <w:rPr>
          <w:rFonts w:ascii="Times New Roman" w:hAnsi="Times New Roman" w:cs="Times New Roman"/>
          <w:kern w:val="0"/>
          <w:sz w:val="28"/>
          <w:szCs w:val="28"/>
          <w14:ligatures w14:val="none"/>
        </w:rPr>
        <w:t>а</w:t>
      </w:r>
      <w:r>
        <w:rPr>
          <w:rFonts w:ascii="Times New Roman" w:hAnsi="Times New Roman" w:cs="Times New Roman"/>
          <w:kern w:val="0"/>
          <w:sz w:val="28"/>
          <w:szCs w:val="28"/>
          <w14:ligatures w14:val="none"/>
        </w:rPr>
        <w:t xml:space="preserve"> технологическ</w:t>
      </w:r>
      <w:r w:rsidR="001B7ADD">
        <w:rPr>
          <w:rFonts w:ascii="Times New Roman" w:hAnsi="Times New Roman" w:cs="Times New Roman"/>
          <w:kern w:val="0"/>
          <w:sz w:val="28"/>
          <w:szCs w:val="28"/>
          <w14:ligatures w14:val="none"/>
        </w:rPr>
        <w:t>ая</w:t>
      </w:r>
      <w:r>
        <w:rPr>
          <w:rFonts w:ascii="Times New Roman" w:hAnsi="Times New Roman" w:cs="Times New Roman"/>
          <w:kern w:val="0"/>
          <w:sz w:val="28"/>
          <w:szCs w:val="28"/>
          <w14:ligatures w14:val="none"/>
        </w:rPr>
        <w:t xml:space="preserve"> схем</w:t>
      </w:r>
      <w:r w:rsidR="001B7ADD">
        <w:rPr>
          <w:rFonts w:ascii="Times New Roman" w:hAnsi="Times New Roman" w:cs="Times New Roman"/>
          <w:kern w:val="0"/>
          <w:sz w:val="28"/>
          <w:szCs w:val="28"/>
          <w14:ligatures w14:val="none"/>
        </w:rPr>
        <w:t>а</w:t>
      </w:r>
      <w:r>
        <w:rPr>
          <w:rFonts w:ascii="Times New Roman" w:hAnsi="Times New Roman" w:cs="Times New Roman"/>
          <w:kern w:val="0"/>
          <w:sz w:val="28"/>
          <w:szCs w:val="28"/>
          <w14:ligatures w14:val="none"/>
        </w:rPr>
        <w:t xml:space="preserve"> получения дорожного бетона с учетом введения комплексной добавки. </w:t>
      </w:r>
    </w:p>
    <w:p w14:paraId="533C259E" w14:textId="77777777" w:rsidR="00C1096A" w:rsidRDefault="00C1096A" w:rsidP="00940343">
      <w:pPr>
        <w:spacing w:after="0" w:line="240" w:lineRule="auto"/>
        <w:ind w:firstLine="567"/>
        <w:jc w:val="both"/>
        <w:rPr>
          <w:rFonts w:ascii="Times New Roman" w:hAnsi="Times New Roman" w:cs="Times New Roman"/>
          <w:kern w:val="0"/>
          <w:sz w:val="28"/>
          <w:szCs w:val="28"/>
          <w14:ligatures w14:val="none"/>
        </w:rPr>
      </w:pPr>
    </w:p>
    <w:p w14:paraId="41172083" w14:textId="0DECD058" w:rsidR="00C1096A" w:rsidRDefault="00273355" w:rsidP="00940343">
      <w:pPr>
        <w:spacing w:after="0" w:line="240" w:lineRule="auto"/>
        <w:ind w:firstLine="567"/>
        <w:jc w:val="both"/>
        <w:rPr>
          <w:rFonts w:ascii="Times New Roman" w:hAnsi="Times New Roman" w:cs="Times New Roman"/>
          <w:kern w:val="0"/>
          <w:sz w:val="28"/>
          <w:szCs w:val="28"/>
          <w14:ligatures w14:val="none"/>
        </w:rPr>
      </w:pPr>
      <w:r>
        <w:rPr>
          <w:noProof/>
          <w:lang w:eastAsia="ru-RU"/>
        </w:rPr>
        <w:drawing>
          <wp:inline distT="0" distB="0" distL="0" distR="0" wp14:anchorId="4F3FB45C" wp14:editId="4034184F">
            <wp:extent cx="5762625" cy="4422140"/>
            <wp:effectExtent l="0" t="0" r="9525" b="0"/>
            <wp:docPr id="6889613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9">
                      <a:extLst>
                        <a:ext uri="{28A0092B-C50C-407E-A947-70E740481C1C}">
                          <a14:useLocalDpi xmlns:a14="http://schemas.microsoft.com/office/drawing/2010/main" val="0"/>
                        </a:ext>
                      </a:extLst>
                    </a:blip>
                    <a:srcRect l="2024"/>
                    <a:stretch>
                      <a:fillRect/>
                    </a:stretch>
                  </pic:blipFill>
                  <pic:spPr bwMode="auto">
                    <a:xfrm>
                      <a:off x="0" y="0"/>
                      <a:ext cx="5762625" cy="4422140"/>
                    </a:xfrm>
                    <a:prstGeom prst="rect">
                      <a:avLst/>
                    </a:prstGeom>
                    <a:noFill/>
                    <a:ln>
                      <a:noFill/>
                    </a:ln>
                    <a:extLst>
                      <a:ext uri="{53640926-AAD7-44D8-BBD7-CCE9431645EC}">
                        <a14:shadowObscured xmlns:a14="http://schemas.microsoft.com/office/drawing/2010/main"/>
                      </a:ext>
                    </a:extLst>
                  </pic:spPr>
                </pic:pic>
              </a:graphicData>
            </a:graphic>
          </wp:inline>
        </w:drawing>
      </w:r>
    </w:p>
    <w:p w14:paraId="3A352FD8" w14:textId="77777777" w:rsidR="00F10E78" w:rsidRDefault="00F10E78" w:rsidP="00940343">
      <w:pPr>
        <w:spacing w:after="0" w:line="240" w:lineRule="auto"/>
        <w:ind w:firstLine="567"/>
        <w:jc w:val="both"/>
        <w:rPr>
          <w:rFonts w:ascii="Times New Roman" w:hAnsi="Times New Roman" w:cs="Times New Roman"/>
          <w:kern w:val="0"/>
          <w:sz w:val="28"/>
          <w:szCs w:val="28"/>
          <w14:ligatures w14:val="none"/>
        </w:rPr>
      </w:pPr>
    </w:p>
    <w:p w14:paraId="3A421C40" w14:textId="44069A5C" w:rsidR="00F10E78" w:rsidRPr="004E46A5" w:rsidRDefault="00F10E78" w:rsidP="00940343">
      <w:pPr>
        <w:spacing w:after="0" w:line="240" w:lineRule="auto"/>
        <w:ind w:firstLine="567"/>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 xml:space="preserve">Рисунок </w:t>
      </w:r>
      <w:r w:rsidR="00624AFE">
        <w:rPr>
          <w:rFonts w:ascii="Times New Roman" w:hAnsi="Times New Roman" w:cs="Times New Roman"/>
          <w:kern w:val="0"/>
          <w:sz w:val="28"/>
          <w:szCs w:val="28"/>
          <w14:ligatures w14:val="none"/>
        </w:rPr>
        <w:t>2</w:t>
      </w:r>
      <w:r w:rsidR="00C04392">
        <w:rPr>
          <w:rFonts w:ascii="Times New Roman" w:hAnsi="Times New Roman" w:cs="Times New Roman"/>
          <w:kern w:val="0"/>
          <w:sz w:val="28"/>
          <w:szCs w:val="28"/>
          <w14:ligatures w14:val="none"/>
        </w:rPr>
        <w:t>8</w:t>
      </w:r>
      <w:r w:rsidR="00624AFE">
        <w:rPr>
          <w:rFonts w:ascii="Times New Roman" w:hAnsi="Times New Roman" w:cs="Times New Roman"/>
          <w:kern w:val="0"/>
          <w:sz w:val="28"/>
          <w:szCs w:val="28"/>
          <w14:ligatures w14:val="none"/>
        </w:rPr>
        <w:t xml:space="preserve"> -</w:t>
      </w:r>
      <w:r>
        <w:rPr>
          <w:rFonts w:ascii="Times New Roman" w:hAnsi="Times New Roman" w:cs="Times New Roman"/>
          <w:kern w:val="0"/>
          <w:sz w:val="28"/>
          <w:szCs w:val="28"/>
          <w14:ligatures w14:val="none"/>
        </w:rPr>
        <w:t xml:space="preserve"> Технологическая схема получения модифицированного бетона</w:t>
      </w:r>
    </w:p>
    <w:p w14:paraId="3AD6FEB9" w14:textId="74934430" w:rsidR="004E46A5" w:rsidRPr="004E46A5" w:rsidRDefault="004E46A5" w:rsidP="00940343">
      <w:pPr>
        <w:spacing w:after="0" w:line="240" w:lineRule="auto"/>
        <w:ind w:firstLine="567"/>
        <w:jc w:val="both"/>
        <w:rPr>
          <w:rFonts w:ascii="Times New Roman" w:hAnsi="Times New Roman" w:cs="Times New Roman"/>
          <w:b/>
          <w:bCs/>
          <w:kern w:val="0"/>
          <w:sz w:val="28"/>
          <w:szCs w:val="28"/>
          <w14:ligatures w14:val="none"/>
        </w:rPr>
      </w:pPr>
      <w:r w:rsidRPr="004E46A5">
        <w:rPr>
          <w:rFonts w:ascii="Times New Roman" w:hAnsi="Times New Roman" w:cs="Times New Roman"/>
          <w:b/>
          <w:bCs/>
          <w:kern w:val="0"/>
          <w:sz w:val="28"/>
          <w:szCs w:val="28"/>
          <w:lang w:val="en-US"/>
          <w14:ligatures w14:val="none"/>
        </w:rPr>
        <w:t>3.6</w:t>
      </w:r>
      <w:r w:rsidRPr="004E46A5">
        <w:rPr>
          <w:rFonts w:ascii="Times New Roman" w:hAnsi="Times New Roman" w:cs="Times New Roman"/>
          <w:b/>
          <w:bCs/>
          <w:kern w:val="0"/>
          <w:sz w:val="28"/>
          <w:szCs w:val="28"/>
          <w14:ligatures w14:val="none"/>
        </w:rPr>
        <w:t>. Выводы по 3 главе</w:t>
      </w:r>
    </w:p>
    <w:p w14:paraId="69EC807C" w14:textId="77777777" w:rsidR="004E46A5" w:rsidRDefault="004E46A5" w:rsidP="00940343">
      <w:pPr>
        <w:spacing w:after="0" w:line="240" w:lineRule="auto"/>
        <w:ind w:firstLine="567"/>
        <w:jc w:val="both"/>
        <w:rPr>
          <w:rFonts w:ascii="Times New Roman" w:hAnsi="Times New Roman" w:cs="Times New Roman"/>
          <w:kern w:val="0"/>
          <w:sz w:val="28"/>
          <w:szCs w:val="28"/>
          <w14:ligatures w14:val="none"/>
        </w:rPr>
      </w:pPr>
    </w:p>
    <w:p w14:paraId="6681F560" w14:textId="77777777" w:rsidR="00DC7141" w:rsidRPr="00DC7141" w:rsidRDefault="004E46A5" w:rsidP="00940343">
      <w:pPr>
        <w:pStyle w:val="a3"/>
        <w:numPr>
          <w:ilvl w:val="0"/>
          <w:numId w:val="28"/>
        </w:numPr>
        <w:spacing w:after="0" w:line="240" w:lineRule="auto"/>
        <w:ind w:left="0" w:firstLine="426"/>
        <w:jc w:val="both"/>
        <w:rPr>
          <w:rFonts w:ascii="Times New Roman" w:hAnsi="Times New Roman" w:cs="Times New Roman"/>
          <w:kern w:val="0"/>
          <w:sz w:val="28"/>
          <w:szCs w:val="28"/>
          <w14:ligatures w14:val="none"/>
        </w:rPr>
      </w:pPr>
      <w:r w:rsidRPr="00943B09">
        <w:rPr>
          <w:rFonts w:ascii="Times New Roman" w:hAnsi="Times New Roman" w:cs="Times New Roman"/>
          <w:kern w:val="0"/>
          <w:sz w:val="28"/>
          <w:szCs w:val="28"/>
          <w14:ligatures w14:val="none"/>
        </w:rPr>
        <w:t>Введение метакаолина в цементные системы приводит к активизации процессов гидратации, сокращению количества свободного портландита и формированию дополнительного количества гидросиликатов кальция (C-S-H) и гидроалюмосиликатов кальция (C-A-S-H), что способствует повышению прочности и плотности цементного камня.</w:t>
      </w:r>
    </w:p>
    <w:p w14:paraId="3E294ED3" w14:textId="6543A01F" w:rsidR="00DC7141" w:rsidRDefault="004E46A5" w:rsidP="00940343">
      <w:pPr>
        <w:pStyle w:val="a3"/>
        <w:numPr>
          <w:ilvl w:val="0"/>
          <w:numId w:val="28"/>
        </w:numPr>
        <w:spacing w:after="0" w:line="240" w:lineRule="auto"/>
        <w:ind w:left="0" w:firstLine="426"/>
        <w:jc w:val="both"/>
        <w:rPr>
          <w:rFonts w:ascii="Times New Roman" w:hAnsi="Times New Roman" w:cs="Times New Roman"/>
          <w:kern w:val="0"/>
          <w:sz w:val="28"/>
          <w:szCs w:val="28"/>
          <w14:ligatures w14:val="none"/>
        </w:rPr>
      </w:pPr>
      <w:r w:rsidRPr="00DC7141">
        <w:rPr>
          <w:rFonts w:ascii="Times New Roman" w:hAnsi="Times New Roman" w:cs="Times New Roman"/>
          <w:kern w:val="0"/>
          <w:sz w:val="28"/>
          <w:szCs w:val="28"/>
          <w14:ligatures w14:val="none"/>
        </w:rPr>
        <w:t>Экспериментальные исследования показали, что добавка метакаолина в количестве 10</w:t>
      </w:r>
      <w:r w:rsidR="00654FAA">
        <w:rPr>
          <w:rFonts w:ascii="Times New Roman" w:hAnsi="Times New Roman" w:cs="Times New Roman"/>
          <w:kern w:val="0"/>
          <w:sz w:val="28"/>
          <w:szCs w:val="28"/>
          <w14:ligatures w14:val="none"/>
        </w:rPr>
        <w:t>-</w:t>
      </w:r>
      <w:r w:rsidRPr="00DC7141">
        <w:rPr>
          <w:rFonts w:ascii="Times New Roman" w:hAnsi="Times New Roman" w:cs="Times New Roman"/>
          <w:kern w:val="0"/>
          <w:sz w:val="28"/>
          <w:szCs w:val="28"/>
          <w14:ligatures w14:val="none"/>
        </w:rPr>
        <w:t>15% от массы цемента повышает прочность при сжатии на 22</w:t>
      </w:r>
      <w:r w:rsidR="00654FAA">
        <w:rPr>
          <w:rFonts w:ascii="Times New Roman" w:hAnsi="Times New Roman" w:cs="Times New Roman"/>
          <w:kern w:val="0"/>
          <w:sz w:val="28"/>
          <w:szCs w:val="28"/>
          <w14:ligatures w14:val="none"/>
        </w:rPr>
        <w:t>-</w:t>
      </w:r>
      <w:r w:rsidRPr="00DC7141">
        <w:rPr>
          <w:rFonts w:ascii="Times New Roman" w:hAnsi="Times New Roman" w:cs="Times New Roman"/>
          <w:kern w:val="0"/>
          <w:sz w:val="28"/>
          <w:szCs w:val="28"/>
          <w14:ligatures w14:val="none"/>
        </w:rPr>
        <w:t>27% и при изгибе на 20</w:t>
      </w:r>
      <w:r w:rsidR="00654FAA">
        <w:rPr>
          <w:rFonts w:ascii="Times New Roman" w:hAnsi="Times New Roman" w:cs="Times New Roman"/>
          <w:kern w:val="0"/>
          <w:sz w:val="28"/>
          <w:szCs w:val="28"/>
          <w14:ligatures w14:val="none"/>
        </w:rPr>
        <w:t>-</w:t>
      </w:r>
      <w:r w:rsidRPr="00DC7141">
        <w:rPr>
          <w:rFonts w:ascii="Times New Roman" w:hAnsi="Times New Roman" w:cs="Times New Roman"/>
          <w:kern w:val="0"/>
          <w:sz w:val="28"/>
          <w:szCs w:val="28"/>
          <w14:ligatures w14:val="none"/>
        </w:rPr>
        <w:t>22% по сравнению с контрольными образцами, что подтверждает его высокую эффективность как активного минерального модификатора.</w:t>
      </w:r>
    </w:p>
    <w:p w14:paraId="5C73D6BB" w14:textId="77777777" w:rsidR="00DC7141" w:rsidRDefault="00DC7141" w:rsidP="00940343">
      <w:pPr>
        <w:pStyle w:val="a3"/>
        <w:numPr>
          <w:ilvl w:val="0"/>
          <w:numId w:val="28"/>
        </w:numPr>
        <w:spacing w:after="0" w:line="240" w:lineRule="auto"/>
        <w:ind w:left="0" w:firstLine="426"/>
        <w:jc w:val="both"/>
        <w:rPr>
          <w:rFonts w:ascii="Times New Roman" w:hAnsi="Times New Roman" w:cs="Times New Roman"/>
          <w:kern w:val="0"/>
          <w:sz w:val="28"/>
          <w:szCs w:val="28"/>
          <w14:ligatures w14:val="none"/>
        </w:rPr>
      </w:pPr>
      <w:r w:rsidRPr="00DC7141">
        <w:rPr>
          <w:rFonts w:ascii="Times New Roman" w:hAnsi="Times New Roman" w:cs="Times New Roman"/>
          <w:kern w:val="0"/>
          <w:sz w:val="28"/>
          <w:szCs w:val="28"/>
          <w14:ligatures w14:val="none"/>
        </w:rPr>
        <w:t>М</w:t>
      </w:r>
      <w:r w:rsidR="004E46A5" w:rsidRPr="00DC7141">
        <w:rPr>
          <w:rFonts w:ascii="Times New Roman" w:hAnsi="Times New Roman" w:cs="Times New Roman"/>
          <w:kern w:val="0"/>
          <w:sz w:val="28"/>
          <w:szCs w:val="28"/>
          <w14:ligatures w14:val="none"/>
        </w:rPr>
        <w:t>атематическое моделирование состава по методу ортогонального центрального планирования второго порядка позволило определить оптимальные дозировки добавок: 10% метакаолина и 1,2% суперпластификатора. При этом прочность бетона в возрасте 28 суток достигла 54,7 МПа при сжатии и 40,2 МПа при изгибе.</w:t>
      </w:r>
    </w:p>
    <w:p w14:paraId="2340216F" w14:textId="1053248A" w:rsidR="004E46A5" w:rsidRPr="00DC7141" w:rsidRDefault="00DC7141" w:rsidP="00940343">
      <w:pPr>
        <w:pStyle w:val="a3"/>
        <w:numPr>
          <w:ilvl w:val="0"/>
          <w:numId w:val="28"/>
        </w:numPr>
        <w:spacing w:after="0" w:line="240" w:lineRule="auto"/>
        <w:ind w:left="0" w:firstLine="426"/>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Были р</w:t>
      </w:r>
      <w:r w:rsidR="004E46A5" w:rsidRPr="00DC7141">
        <w:rPr>
          <w:rFonts w:ascii="Times New Roman" w:hAnsi="Times New Roman" w:cs="Times New Roman"/>
          <w:kern w:val="0"/>
          <w:sz w:val="28"/>
          <w:szCs w:val="28"/>
          <w14:ligatures w14:val="none"/>
        </w:rPr>
        <w:t>азработан</w:t>
      </w:r>
      <w:r>
        <w:rPr>
          <w:rFonts w:ascii="Times New Roman" w:hAnsi="Times New Roman" w:cs="Times New Roman"/>
          <w:kern w:val="0"/>
          <w:sz w:val="28"/>
          <w:szCs w:val="28"/>
          <w14:ligatures w14:val="none"/>
        </w:rPr>
        <w:t>ы</w:t>
      </w:r>
      <w:r w:rsidR="004E46A5" w:rsidRPr="00DC7141">
        <w:rPr>
          <w:rFonts w:ascii="Times New Roman" w:hAnsi="Times New Roman" w:cs="Times New Roman"/>
          <w:kern w:val="0"/>
          <w:sz w:val="28"/>
          <w:szCs w:val="28"/>
          <w14:ligatures w14:val="none"/>
        </w:rPr>
        <w:t xml:space="preserve"> составы модифицированного бетона с использованием комплексных добавок</w:t>
      </w:r>
      <w:r>
        <w:rPr>
          <w:rFonts w:ascii="Times New Roman" w:hAnsi="Times New Roman" w:cs="Times New Roman"/>
          <w:kern w:val="0"/>
          <w:sz w:val="28"/>
          <w:szCs w:val="28"/>
          <w14:ligatures w14:val="none"/>
        </w:rPr>
        <w:t>, которые</w:t>
      </w:r>
      <w:r w:rsidR="004E46A5" w:rsidRPr="00DC7141">
        <w:rPr>
          <w:rFonts w:ascii="Times New Roman" w:hAnsi="Times New Roman" w:cs="Times New Roman"/>
          <w:kern w:val="0"/>
          <w:sz w:val="28"/>
          <w:szCs w:val="28"/>
          <w14:ligatures w14:val="none"/>
        </w:rPr>
        <w:t xml:space="preserve"> обеспечивают улучшенные эксплуатационные характеристики: повышенную прочность, водонепроницаемость, коррозионную стойкость, снижение усадки и трещинообразования.</w:t>
      </w:r>
    </w:p>
    <w:p w14:paraId="66351F97" w14:textId="77777777" w:rsidR="004E46A5" w:rsidRPr="004E46A5" w:rsidRDefault="004E46A5" w:rsidP="00481A21">
      <w:pPr>
        <w:spacing w:after="0" w:line="240" w:lineRule="auto"/>
        <w:ind w:firstLine="567"/>
        <w:jc w:val="both"/>
        <w:rPr>
          <w:rFonts w:ascii="Times New Roman" w:hAnsi="Times New Roman" w:cs="Times New Roman"/>
          <w:kern w:val="0"/>
          <w:sz w:val="28"/>
          <w:szCs w:val="28"/>
          <w14:ligatures w14:val="none"/>
        </w:rPr>
      </w:pPr>
    </w:p>
    <w:p w14:paraId="30C6DFBE" w14:textId="651DC8FD" w:rsidR="007E3FEE" w:rsidRPr="00F10E78" w:rsidRDefault="007E3FEE" w:rsidP="00273355">
      <w:pPr>
        <w:spacing w:after="0" w:line="240" w:lineRule="auto"/>
        <w:ind w:firstLine="426"/>
        <w:jc w:val="both"/>
        <w:rPr>
          <w:rFonts w:ascii="Times New Roman" w:hAnsi="Times New Roman" w:cs="Times New Roman"/>
          <w:kern w:val="0"/>
          <w:sz w:val="28"/>
          <w:szCs w:val="28"/>
          <w14:ligatures w14:val="none"/>
        </w:rPr>
      </w:pPr>
    </w:p>
    <w:p w14:paraId="2A407D1C" w14:textId="1BE8723E" w:rsidR="00147CAF" w:rsidRPr="00B44B86" w:rsidRDefault="00481A21" w:rsidP="00B44B86">
      <w:pPr>
        <w:pStyle w:val="a3"/>
        <w:numPr>
          <w:ilvl w:val="0"/>
          <w:numId w:val="24"/>
        </w:numPr>
        <w:spacing w:after="0"/>
        <w:ind w:left="0" w:firstLine="426"/>
        <w:jc w:val="both"/>
        <w:rPr>
          <w:rFonts w:ascii="Times New Roman" w:hAnsi="Times New Roman" w:cs="Times New Roman"/>
          <w:b/>
          <w:bCs/>
          <w:sz w:val="28"/>
          <w:szCs w:val="28"/>
        </w:rPr>
      </w:pPr>
      <w:r w:rsidRPr="00B44B86">
        <w:rPr>
          <w:rFonts w:ascii="Times New Roman" w:hAnsi="Times New Roman" w:cs="Times New Roman"/>
          <w:kern w:val="0"/>
          <w:sz w:val="28"/>
          <w:szCs w:val="28"/>
          <w14:ligatures w14:val="none"/>
        </w:rPr>
        <w:br w:type="page"/>
      </w:r>
      <w:r w:rsidRPr="00B44B86">
        <w:rPr>
          <w:rFonts w:ascii="Times New Roman" w:hAnsi="Times New Roman" w:cs="Times New Roman"/>
          <w:b/>
          <w:bCs/>
          <w:sz w:val="28"/>
          <w:szCs w:val="28"/>
        </w:rPr>
        <w:t xml:space="preserve">ИССЛЕДОВАНИЕ ВЛИЯНИЯ </w:t>
      </w:r>
      <w:r w:rsidR="00BC37EE" w:rsidRPr="00B44B86">
        <w:rPr>
          <w:rFonts w:ascii="Times New Roman" w:hAnsi="Times New Roman" w:cs="Times New Roman"/>
          <w:b/>
          <w:bCs/>
          <w:sz w:val="28"/>
          <w:szCs w:val="28"/>
        </w:rPr>
        <w:t xml:space="preserve">КОМПЛЕКСНОЙ </w:t>
      </w:r>
      <w:r w:rsidRPr="00B44B86">
        <w:rPr>
          <w:rFonts w:ascii="Times New Roman" w:hAnsi="Times New Roman" w:cs="Times New Roman"/>
          <w:b/>
          <w:bCs/>
          <w:sz w:val="28"/>
          <w:szCs w:val="28"/>
        </w:rPr>
        <w:t>ДОБАВКИ НА СВОЙСТВА МОДИФИЦИРОВАННОГО БЕТОНА</w:t>
      </w:r>
      <w:r w:rsidR="001B7ADD" w:rsidRPr="00B44B86">
        <w:rPr>
          <w:rFonts w:ascii="Times New Roman" w:hAnsi="Times New Roman" w:cs="Times New Roman"/>
          <w:b/>
          <w:bCs/>
          <w:sz w:val="28"/>
          <w:szCs w:val="28"/>
        </w:rPr>
        <w:t xml:space="preserve"> ДЛЯ ДОРОЖНОГО СТРОИТЕЛЬСТВА</w:t>
      </w:r>
    </w:p>
    <w:p w14:paraId="037CB2EC" w14:textId="77777777" w:rsidR="000318D9" w:rsidRDefault="000318D9" w:rsidP="00B44B86">
      <w:pPr>
        <w:spacing w:after="0"/>
        <w:ind w:firstLine="426"/>
        <w:jc w:val="both"/>
        <w:rPr>
          <w:rFonts w:ascii="Times New Roman" w:hAnsi="Times New Roman" w:cs="Times New Roman"/>
          <w:b/>
          <w:sz w:val="28"/>
          <w:szCs w:val="28"/>
        </w:rPr>
      </w:pPr>
    </w:p>
    <w:p w14:paraId="153D0ABD" w14:textId="42C8A746" w:rsidR="004A1005" w:rsidRPr="008F74FE" w:rsidRDefault="006E7D00" w:rsidP="00B44B86">
      <w:pPr>
        <w:pStyle w:val="a3"/>
        <w:numPr>
          <w:ilvl w:val="1"/>
          <w:numId w:val="22"/>
        </w:numPr>
        <w:tabs>
          <w:tab w:val="left" w:pos="851"/>
        </w:tabs>
        <w:spacing w:after="0"/>
        <w:ind w:left="0" w:firstLine="426"/>
        <w:jc w:val="both"/>
        <w:rPr>
          <w:rFonts w:ascii="Times New Roman" w:hAnsi="Times New Roman" w:cs="Times New Roman"/>
          <w:b/>
          <w:sz w:val="28"/>
          <w:szCs w:val="28"/>
        </w:rPr>
      </w:pPr>
      <w:r w:rsidRPr="008F74FE">
        <w:rPr>
          <w:rFonts w:ascii="Times New Roman" w:hAnsi="Times New Roman" w:cs="Times New Roman"/>
          <w:b/>
          <w:sz w:val="28"/>
          <w:szCs w:val="28"/>
        </w:rPr>
        <w:t>Физико-механические свойства разработанных составов тяжелого бетона</w:t>
      </w:r>
    </w:p>
    <w:p w14:paraId="36192470" w14:textId="77777777" w:rsidR="005678D0" w:rsidRPr="00FC57B6" w:rsidRDefault="005678D0" w:rsidP="00B44B86">
      <w:pPr>
        <w:spacing w:after="0" w:line="240" w:lineRule="auto"/>
        <w:ind w:left="567"/>
        <w:jc w:val="both"/>
        <w:rPr>
          <w:rFonts w:ascii="Times New Roman" w:hAnsi="Times New Roman" w:cs="Times New Roman"/>
          <w:b/>
          <w:sz w:val="28"/>
          <w:szCs w:val="28"/>
          <w:highlight w:val="yellow"/>
        </w:rPr>
      </w:pPr>
    </w:p>
    <w:p w14:paraId="24349BD8" w14:textId="4ECBC159" w:rsidR="008F74FE" w:rsidRDefault="008F74FE" w:rsidP="00940343">
      <w:pPr>
        <w:spacing w:after="0" w:line="240" w:lineRule="auto"/>
        <w:ind w:firstLine="567"/>
        <w:jc w:val="both"/>
        <w:rPr>
          <w:rFonts w:ascii="Times New Roman" w:hAnsi="Times New Roman" w:cs="Times New Roman"/>
          <w:sz w:val="28"/>
          <w:szCs w:val="28"/>
        </w:rPr>
      </w:pPr>
      <w:r w:rsidRPr="008F74FE">
        <w:rPr>
          <w:rFonts w:ascii="Times New Roman" w:hAnsi="Times New Roman" w:cs="Times New Roman"/>
          <w:sz w:val="28"/>
          <w:szCs w:val="28"/>
        </w:rPr>
        <w:t xml:space="preserve">Физико-механические свойства бетона определяют его область применения, долговечность и устойчивость к эксплуатационным воздействиям. В данной </w:t>
      </w:r>
      <w:r w:rsidR="00B44B86">
        <w:rPr>
          <w:rFonts w:ascii="Times New Roman" w:hAnsi="Times New Roman" w:cs="Times New Roman"/>
          <w:sz w:val="28"/>
          <w:szCs w:val="28"/>
        </w:rPr>
        <w:t>главе диссертационной</w:t>
      </w:r>
      <w:r w:rsidRPr="008F74FE">
        <w:rPr>
          <w:rFonts w:ascii="Times New Roman" w:hAnsi="Times New Roman" w:cs="Times New Roman"/>
          <w:sz w:val="28"/>
          <w:szCs w:val="28"/>
        </w:rPr>
        <w:t xml:space="preserve"> работы приведены результаты экспериментальных исследований по определению прочности на сжатие и изгиб, гидрофизических характеристик и показателей износостойкости разработанных составов тяжёлого бетона. Комплексный анализ полученных данных позволяет оценить влияние минеральных и химических добавок на формирование структуры цементного камня и сделать выводы о возможностях использования модифицированных бетонов в условиях </w:t>
      </w:r>
      <w:r>
        <w:rPr>
          <w:rFonts w:ascii="Times New Roman" w:hAnsi="Times New Roman" w:cs="Times New Roman"/>
          <w:sz w:val="28"/>
          <w:szCs w:val="28"/>
        </w:rPr>
        <w:t>дорожного строительства</w:t>
      </w:r>
      <w:r w:rsidRPr="008F74FE">
        <w:rPr>
          <w:rFonts w:ascii="Times New Roman" w:hAnsi="Times New Roman" w:cs="Times New Roman"/>
          <w:sz w:val="28"/>
          <w:szCs w:val="28"/>
        </w:rPr>
        <w:t>.</w:t>
      </w:r>
    </w:p>
    <w:p w14:paraId="05810C01" w14:textId="732C6807" w:rsidR="005678D0" w:rsidRDefault="008F74FE" w:rsidP="0094034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рисунке 2</w:t>
      </w:r>
      <w:r w:rsidR="00C04392">
        <w:rPr>
          <w:rFonts w:ascii="Times New Roman" w:hAnsi="Times New Roman" w:cs="Times New Roman"/>
          <w:sz w:val="28"/>
          <w:szCs w:val="28"/>
        </w:rPr>
        <w:t>9</w:t>
      </w:r>
      <w:r>
        <w:rPr>
          <w:rFonts w:ascii="Times New Roman" w:hAnsi="Times New Roman" w:cs="Times New Roman"/>
          <w:sz w:val="28"/>
          <w:szCs w:val="28"/>
        </w:rPr>
        <w:t xml:space="preserve"> представлены </w:t>
      </w:r>
      <w:r w:rsidR="005678D0" w:rsidRPr="005678D0">
        <w:rPr>
          <w:rFonts w:ascii="Times New Roman" w:hAnsi="Times New Roman" w:cs="Times New Roman"/>
          <w:sz w:val="28"/>
          <w:szCs w:val="28"/>
        </w:rPr>
        <w:t>образцы после уплотнения на вибростоле для уменьшения пустот в смеси.</w:t>
      </w:r>
    </w:p>
    <w:p w14:paraId="441BF234" w14:textId="77777777" w:rsidR="005678D0" w:rsidRDefault="005678D0" w:rsidP="00940343">
      <w:pPr>
        <w:spacing w:after="0" w:line="240" w:lineRule="auto"/>
        <w:jc w:val="both"/>
        <w:rPr>
          <w:rFonts w:ascii="Times New Roman" w:hAnsi="Times New Roman" w:cs="Times New Roman"/>
          <w:sz w:val="28"/>
          <w:szCs w:val="28"/>
        </w:rPr>
      </w:pPr>
    </w:p>
    <w:p w14:paraId="2B3C91E0" w14:textId="0F9C8E39" w:rsidR="005678D0" w:rsidRDefault="005678D0" w:rsidP="00940343">
      <w:pPr>
        <w:spacing w:after="0" w:line="240" w:lineRule="auto"/>
        <w:ind w:firstLine="567"/>
        <w:jc w:val="center"/>
        <w:rPr>
          <w:rFonts w:ascii="Times New Roman" w:hAnsi="Times New Roman" w:cs="Times New Roman"/>
          <w:sz w:val="28"/>
          <w:szCs w:val="28"/>
        </w:rPr>
      </w:pPr>
      <w:r w:rsidRPr="00B72000">
        <w:rPr>
          <w:rFonts w:ascii="Times New Roman" w:hAnsi="Times New Roman" w:cs="Times New Roman"/>
          <w:noProof/>
          <w:sz w:val="24"/>
          <w:szCs w:val="24"/>
          <w:lang w:eastAsia="ru-RU"/>
        </w:rPr>
        <w:drawing>
          <wp:inline distT="0" distB="0" distL="0" distR="0" wp14:anchorId="2560A8FB" wp14:editId="3CA7E22C">
            <wp:extent cx="4713605" cy="2409571"/>
            <wp:effectExtent l="0" t="0" r="0" b="0"/>
            <wp:docPr id="1686506590" name="Рисунок 1686506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l="7320" t="20368" r="3201" b="21665"/>
                    <a:stretch>
                      <a:fillRect/>
                    </a:stretch>
                  </pic:blipFill>
                  <pic:spPr bwMode="auto">
                    <a:xfrm>
                      <a:off x="0" y="0"/>
                      <a:ext cx="4841709" cy="2475057"/>
                    </a:xfrm>
                    <a:prstGeom prst="rect">
                      <a:avLst/>
                    </a:prstGeom>
                    <a:noFill/>
                    <a:ln>
                      <a:noFill/>
                    </a:ln>
                    <a:extLst>
                      <a:ext uri="{53640926-AAD7-44D8-BBD7-CCE9431645EC}">
                        <a14:shadowObscured xmlns:a14="http://schemas.microsoft.com/office/drawing/2010/main"/>
                      </a:ext>
                    </a:extLst>
                  </pic:spPr>
                </pic:pic>
              </a:graphicData>
            </a:graphic>
          </wp:inline>
        </w:drawing>
      </w:r>
    </w:p>
    <w:p w14:paraId="68616D57" w14:textId="77777777" w:rsidR="005678D0" w:rsidRDefault="005678D0" w:rsidP="00940343">
      <w:pPr>
        <w:spacing w:after="0" w:line="240" w:lineRule="auto"/>
        <w:ind w:firstLine="567"/>
        <w:jc w:val="both"/>
        <w:rPr>
          <w:rFonts w:ascii="Times New Roman" w:hAnsi="Times New Roman" w:cs="Times New Roman"/>
          <w:sz w:val="28"/>
          <w:szCs w:val="28"/>
        </w:rPr>
      </w:pPr>
    </w:p>
    <w:p w14:paraId="1024BA75" w14:textId="1683A0C4" w:rsidR="005678D0" w:rsidRDefault="005678D0" w:rsidP="00940343">
      <w:pPr>
        <w:spacing w:after="0" w:line="240" w:lineRule="auto"/>
        <w:ind w:firstLine="567"/>
        <w:jc w:val="center"/>
        <w:rPr>
          <w:rFonts w:ascii="Times New Roman" w:hAnsi="Times New Roman" w:cs="Times New Roman"/>
          <w:sz w:val="28"/>
          <w:szCs w:val="28"/>
        </w:rPr>
      </w:pPr>
      <w:r w:rsidRPr="005678D0">
        <w:rPr>
          <w:rFonts w:ascii="Times New Roman" w:hAnsi="Times New Roman" w:cs="Times New Roman"/>
          <w:sz w:val="28"/>
          <w:szCs w:val="28"/>
        </w:rPr>
        <w:t xml:space="preserve">Рисунок </w:t>
      </w:r>
      <w:r w:rsidR="008F74FE">
        <w:rPr>
          <w:rFonts w:ascii="Times New Roman" w:hAnsi="Times New Roman" w:cs="Times New Roman"/>
          <w:sz w:val="28"/>
          <w:szCs w:val="28"/>
        </w:rPr>
        <w:t>2</w:t>
      </w:r>
      <w:r w:rsidR="00C04392">
        <w:rPr>
          <w:rFonts w:ascii="Times New Roman" w:hAnsi="Times New Roman" w:cs="Times New Roman"/>
          <w:sz w:val="28"/>
          <w:szCs w:val="28"/>
        </w:rPr>
        <w:t>9</w:t>
      </w:r>
      <w:r w:rsidR="008F74FE">
        <w:rPr>
          <w:rFonts w:ascii="Times New Roman" w:hAnsi="Times New Roman" w:cs="Times New Roman"/>
          <w:sz w:val="28"/>
          <w:szCs w:val="28"/>
        </w:rPr>
        <w:t xml:space="preserve"> -</w:t>
      </w:r>
      <w:r w:rsidRPr="005678D0">
        <w:rPr>
          <w:rFonts w:ascii="Times New Roman" w:hAnsi="Times New Roman" w:cs="Times New Roman"/>
          <w:sz w:val="28"/>
          <w:szCs w:val="28"/>
        </w:rPr>
        <w:t xml:space="preserve"> Полученные образцы после виброобработки</w:t>
      </w:r>
    </w:p>
    <w:p w14:paraId="5AB1D4F3" w14:textId="77777777" w:rsidR="005678D0" w:rsidRDefault="005678D0" w:rsidP="00940343">
      <w:pPr>
        <w:spacing w:after="0" w:line="240" w:lineRule="auto"/>
        <w:ind w:firstLine="567"/>
        <w:jc w:val="center"/>
        <w:rPr>
          <w:rFonts w:ascii="Times New Roman" w:hAnsi="Times New Roman" w:cs="Times New Roman"/>
          <w:sz w:val="28"/>
          <w:szCs w:val="28"/>
        </w:rPr>
      </w:pPr>
    </w:p>
    <w:p w14:paraId="37A494B6" w14:textId="1C7B2CD0" w:rsidR="005678D0" w:rsidRPr="005678D0" w:rsidRDefault="005678D0" w:rsidP="00940343">
      <w:pPr>
        <w:spacing w:after="0" w:line="240" w:lineRule="auto"/>
        <w:ind w:firstLine="426"/>
        <w:rPr>
          <w:rFonts w:ascii="Times New Roman" w:hAnsi="Times New Roman" w:cs="Times New Roman"/>
          <w:b/>
          <w:bCs/>
          <w:sz w:val="28"/>
          <w:szCs w:val="28"/>
        </w:rPr>
      </w:pPr>
      <w:r w:rsidRPr="005678D0">
        <w:rPr>
          <w:rFonts w:ascii="Times New Roman" w:hAnsi="Times New Roman" w:cs="Times New Roman"/>
          <w:b/>
          <w:bCs/>
          <w:sz w:val="28"/>
          <w:szCs w:val="28"/>
        </w:rPr>
        <w:t>4.</w:t>
      </w:r>
      <w:r w:rsidR="000318D9">
        <w:rPr>
          <w:rFonts w:ascii="Times New Roman" w:hAnsi="Times New Roman" w:cs="Times New Roman"/>
          <w:b/>
          <w:bCs/>
          <w:sz w:val="28"/>
          <w:szCs w:val="28"/>
        </w:rPr>
        <w:t>1</w:t>
      </w:r>
      <w:r w:rsidRPr="005678D0">
        <w:rPr>
          <w:rFonts w:ascii="Times New Roman" w:hAnsi="Times New Roman" w:cs="Times New Roman"/>
          <w:b/>
          <w:bCs/>
          <w:sz w:val="28"/>
          <w:szCs w:val="28"/>
        </w:rPr>
        <w:t>.1 Прочность на сжатие</w:t>
      </w:r>
    </w:p>
    <w:p w14:paraId="7BECA21F" w14:textId="77777777" w:rsidR="005678D0" w:rsidRDefault="005678D0" w:rsidP="00940343">
      <w:pPr>
        <w:spacing w:after="0" w:line="240" w:lineRule="auto"/>
        <w:ind w:firstLine="426"/>
        <w:jc w:val="center"/>
        <w:rPr>
          <w:rFonts w:ascii="Times New Roman" w:hAnsi="Times New Roman" w:cs="Times New Roman"/>
          <w:sz w:val="28"/>
          <w:szCs w:val="28"/>
        </w:rPr>
      </w:pPr>
    </w:p>
    <w:p w14:paraId="4D775C29" w14:textId="666FBBF9" w:rsidR="00C1096A" w:rsidRDefault="00C1096A" w:rsidP="00940343">
      <w:pPr>
        <w:spacing w:after="0" w:line="240" w:lineRule="auto"/>
        <w:ind w:firstLine="426"/>
        <w:jc w:val="both"/>
        <w:rPr>
          <w:rFonts w:ascii="Times New Roman" w:hAnsi="Times New Roman" w:cs="Times New Roman"/>
          <w:sz w:val="28"/>
          <w:szCs w:val="28"/>
        </w:rPr>
      </w:pPr>
      <w:r w:rsidRPr="00C1096A">
        <w:rPr>
          <w:rFonts w:ascii="Times New Roman" w:hAnsi="Times New Roman" w:cs="Times New Roman"/>
          <w:sz w:val="28"/>
          <w:szCs w:val="28"/>
        </w:rPr>
        <w:t xml:space="preserve">Прочность бетона на сжатие является одним из основных критериев оценки его качества и долговечности, определяющим область применения материала в строительстве. Именно этот показатель в первую очередь учитывается при проектировании и расчёте несущих конструкций, так как бетон в эксплуатационных условиях чаще всего работает в условиях сжатия. Согласно </w:t>
      </w:r>
      <w:r w:rsidR="00C6303E" w:rsidRPr="00956EEC">
        <w:rPr>
          <w:rFonts w:ascii="Times New Roman" w:hAnsi="Times New Roman" w:cs="Times New Roman"/>
          <w:sz w:val="28"/>
          <w:szCs w:val="28"/>
        </w:rPr>
        <w:t>ГОСТ</w:t>
      </w:r>
      <w:r w:rsidRPr="00956EEC">
        <w:rPr>
          <w:rFonts w:ascii="Times New Roman" w:hAnsi="Times New Roman" w:cs="Times New Roman"/>
          <w:sz w:val="28"/>
          <w:szCs w:val="28"/>
        </w:rPr>
        <w:t xml:space="preserve"> 10180-2012,</w:t>
      </w:r>
      <w:r w:rsidRPr="00C1096A">
        <w:rPr>
          <w:rFonts w:ascii="Times New Roman" w:hAnsi="Times New Roman" w:cs="Times New Roman"/>
          <w:sz w:val="28"/>
          <w:szCs w:val="28"/>
        </w:rPr>
        <w:t xml:space="preserve"> прочность на сжатие определяется как максимальное напряжение, которое образец способен выдержать без разрушения, при приложении нагрузки, действующей равномерно по всей площади сечения.</w:t>
      </w:r>
    </w:p>
    <w:p w14:paraId="1DE1A810" w14:textId="4FD2F0C2" w:rsidR="004970EA" w:rsidRDefault="004970EA"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Для определения прочности на сжатие были приготовлены три образца куба каждого состава с размерами 100*100*100 мм из бетонной меси и далее они были испытаны в возрасте 28 суток по методике. В шестой серии вода была предварительно обработана в электролизере.</w:t>
      </w:r>
    </w:p>
    <w:p w14:paraId="2D2C7E71" w14:textId="28EF203D" w:rsidR="004970EA" w:rsidRDefault="004970EA" w:rsidP="00940343">
      <w:pPr>
        <w:spacing w:after="0" w:line="240" w:lineRule="auto"/>
        <w:ind w:firstLine="426"/>
        <w:jc w:val="both"/>
        <w:rPr>
          <w:rFonts w:ascii="Times New Roman" w:hAnsi="Times New Roman" w:cs="Times New Roman"/>
          <w:sz w:val="28"/>
          <w:szCs w:val="28"/>
        </w:rPr>
      </w:pPr>
      <w:r w:rsidRPr="00624AFE">
        <w:rPr>
          <w:rFonts w:ascii="Times New Roman" w:hAnsi="Times New Roman" w:cs="Times New Roman"/>
          <w:sz w:val="28"/>
          <w:szCs w:val="28"/>
        </w:rPr>
        <w:t>На рисунках</w:t>
      </w:r>
      <w:r>
        <w:rPr>
          <w:rFonts w:ascii="Times New Roman" w:hAnsi="Times New Roman" w:cs="Times New Roman"/>
          <w:sz w:val="28"/>
          <w:szCs w:val="28"/>
        </w:rPr>
        <w:t xml:space="preserve"> </w:t>
      </w:r>
      <w:r w:rsidR="00C04392">
        <w:rPr>
          <w:rFonts w:ascii="Times New Roman" w:hAnsi="Times New Roman" w:cs="Times New Roman"/>
          <w:sz w:val="28"/>
          <w:szCs w:val="28"/>
        </w:rPr>
        <w:t>30-33</w:t>
      </w:r>
      <w:r w:rsidR="00624AFE">
        <w:rPr>
          <w:rFonts w:ascii="Times New Roman" w:hAnsi="Times New Roman" w:cs="Times New Roman"/>
          <w:sz w:val="28"/>
          <w:szCs w:val="28"/>
        </w:rPr>
        <w:t xml:space="preserve"> </w:t>
      </w:r>
      <w:r>
        <w:rPr>
          <w:rFonts w:ascii="Times New Roman" w:hAnsi="Times New Roman" w:cs="Times New Roman"/>
          <w:sz w:val="28"/>
          <w:szCs w:val="28"/>
        </w:rPr>
        <w:t>представлено фото кубов второго состава на 3</w:t>
      </w:r>
      <w:r w:rsidR="00B64977">
        <w:rPr>
          <w:rFonts w:ascii="Times New Roman" w:hAnsi="Times New Roman" w:cs="Times New Roman"/>
          <w:sz w:val="28"/>
          <w:szCs w:val="28"/>
        </w:rPr>
        <w:t>, 7</w:t>
      </w:r>
      <w:r w:rsidR="00B03214">
        <w:rPr>
          <w:rFonts w:ascii="Times New Roman" w:hAnsi="Times New Roman" w:cs="Times New Roman"/>
          <w:sz w:val="28"/>
          <w:szCs w:val="28"/>
        </w:rPr>
        <w:t xml:space="preserve"> сутки и </w:t>
      </w:r>
      <w:r>
        <w:rPr>
          <w:rFonts w:ascii="Times New Roman" w:hAnsi="Times New Roman" w:cs="Times New Roman"/>
          <w:sz w:val="28"/>
          <w:szCs w:val="28"/>
        </w:rPr>
        <w:t>характер разрушения модифицированного бетона.</w:t>
      </w:r>
    </w:p>
    <w:p w14:paraId="5E7B4598" w14:textId="77777777" w:rsidR="00624AFE" w:rsidRDefault="00624AFE" w:rsidP="00940343">
      <w:pPr>
        <w:spacing w:after="0" w:line="240" w:lineRule="auto"/>
        <w:ind w:firstLine="426"/>
        <w:jc w:val="both"/>
        <w:rPr>
          <w:rFonts w:ascii="Times New Roman" w:hAnsi="Times New Roman" w:cs="Times New Roman"/>
          <w:sz w:val="28"/>
          <w:szCs w:val="28"/>
        </w:rPr>
      </w:pPr>
    </w:p>
    <w:p w14:paraId="51EB44B9" w14:textId="77777777" w:rsidR="00B64977" w:rsidRDefault="00B03214" w:rsidP="00940343">
      <w:pPr>
        <w:spacing w:after="0" w:line="240" w:lineRule="auto"/>
        <w:ind w:firstLine="567"/>
        <w:jc w:val="center"/>
        <w:rPr>
          <w:rFonts w:ascii="Times New Roman" w:hAnsi="Times New Roman" w:cs="Times New Roman"/>
          <w:sz w:val="28"/>
          <w:szCs w:val="28"/>
        </w:rPr>
      </w:pPr>
      <w:r w:rsidRPr="00B72000">
        <w:rPr>
          <w:rFonts w:ascii="Times New Roman" w:hAnsi="Times New Roman" w:cs="Times New Roman"/>
          <w:noProof/>
          <w:sz w:val="24"/>
          <w:szCs w:val="24"/>
          <w:lang w:eastAsia="ru-RU"/>
        </w:rPr>
        <w:drawing>
          <wp:inline distT="0" distB="0" distL="0" distR="0" wp14:anchorId="7366A67E" wp14:editId="2CD95234">
            <wp:extent cx="2381770" cy="2616546"/>
            <wp:effectExtent l="0" t="3175" r="0" b="0"/>
            <wp:docPr id="809005091" name="Рисунок 80900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1">
                      <a:extLst>
                        <a:ext uri="{28A0092B-C50C-407E-A947-70E740481C1C}">
                          <a14:useLocalDpi xmlns:a14="http://schemas.microsoft.com/office/drawing/2010/main" val="0"/>
                        </a:ext>
                      </a:extLst>
                    </a:blip>
                    <a:srcRect l="11233" r="20642"/>
                    <a:stretch/>
                  </pic:blipFill>
                  <pic:spPr bwMode="auto">
                    <a:xfrm rot="5400000">
                      <a:off x="0" y="0"/>
                      <a:ext cx="2400381" cy="2636992"/>
                    </a:xfrm>
                    <a:prstGeom prst="rect">
                      <a:avLst/>
                    </a:prstGeom>
                    <a:noFill/>
                    <a:ln>
                      <a:noFill/>
                    </a:ln>
                    <a:extLst>
                      <a:ext uri="{53640926-AAD7-44D8-BBD7-CCE9431645EC}">
                        <a14:shadowObscured xmlns:a14="http://schemas.microsoft.com/office/drawing/2010/main"/>
                      </a:ext>
                    </a:extLst>
                  </pic:spPr>
                </pic:pic>
              </a:graphicData>
            </a:graphic>
          </wp:inline>
        </w:drawing>
      </w:r>
      <w:r w:rsidR="00B64977">
        <w:rPr>
          <w:rFonts w:ascii="Times New Roman" w:hAnsi="Times New Roman" w:cs="Times New Roman"/>
          <w:sz w:val="28"/>
          <w:szCs w:val="28"/>
        </w:rPr>
        <w:t xml:space="preserve"> </w:t>
      </w:r>
      <w:r w:rsidR="00B64977">
        <w:rPr>
          <w:rFonts w:ascii="Times New Roman" w:hAnsi="Times New Roman" w:cs="Times New Roman"/>
          <w:noProof/>
          <w:sz w:val="28"/>
          <w:szCs w:val="28"/>
          <w:lang w:eastAsia="ru-RU"/>
        </w:rPr>
        <w:drawing>
          <wp:inline distT="0" distB="0" distL="0" distR="0" wp14:anchorId="7C113B7F" wp14:editId="2F33CF25">
            <wp:extent cx="2384807" cy="2539177"/>
            <wp:effectExtent l="0" t="952" r="0" b="0"/>
            <wp:docPr id="6082449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0281" t="9757" r="17994" b="9836"/>
                    <a:stretch>
                      <a:fillRect/>
                    </a:stretch>
                  </pic:blipFill>
                  <pic:spPr bwMode="auto">
                    <a:xfrm rot="5400000">
                      <a:off x="0" y="0"/>
                      <a:ext cx="2389403" cy="25440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sidR="00B64977">
        <w:rPr>
          <w:rFonts w:ascii="Times New Roman" w:hAnsi="Times New Roman" w:cs="Times New Roman"/>
          <w:sz w:val="28"/>
          <w:szCs w:val="28"/>
        </w:rPr>
        <w:t>,</w:t>
      </w:r>
    </w:p>
    <w:p w14:paraId="3CB89279" w14:textId="77777777" w:rsidR="00B64977" w:rsidRDefault="00B64977" w:rsidP="00940343">
      <w:pPr>
        <w:spacing w:after="0" w:line="240" w:lineRule="auto"/>
        <w:ind w:firstLine="567"/>
        <w:jc w:val="center"/>
        <w:rPr>
          <w:rFonts w:ascii="Times New Roman" w:hAnsi="Times New Roman" w:cs="Times New Roman"/>
          <w:sz w:val="28"/>
          <w:szCs w:val="28"/>
        </w:rPr>
      </w:pPr>
    </w:p>
    <w:p w14:paraId="356A08E7" w14:textId="23D59670" w:rsidR="00B64977" w:rsidRDefault="00B64977" w:rsidP="00940343">
      <w:pPr>
        <w:spacing w:after="0" w:line="240" w:lineRule="auto"/>
        <w:ind w:firstLine="567"/>
        <w:jc w:val="center"/>
        <w:rPr>
          <w:rFonts w:ascii="Times New Roman" w:hAnsi="Times New Roman" w:cs="Times New Roman"/>
          <w:sz w:val="28"/>
          <w:szCs w:val="28"/>
        </w:rPr>
      </w:pPr>
      <w:r w:rsidRPr="00624AFE">
        <w:rPr>
          <w:rFonts w:ascii="Times New Roman" w:hAnsi="Times New Roman" w:cs="Times New Roman"/>
          <w:sz w:val="28"/>
          <w:szCs w:val="28"/>
        </w:rPr>
        <w:t xml:space="preserve">Рисунок </w:t>
      </w:r>
      <w:r w:rsidR="00C04392">
        <w:rPr>
          <w:rFonts w:ascii="Times New Roman" w:hAnsi="Times New Roman" w:cs="Times New Roman"/>
          <w:sz w:val="28"/>
          <w:szCs w:val="28"/>
        </w:rPr>
        <w:t>30, 31</w:t>
      </w:r>
      <w:r w:rsidR="00624AFE" w:rsidRPr="00624AFE">
        <w:rPr>
          <w:rFonts w:ascii="Times New Roman" w:hAnsi="Times New Roman" w:cs="Times New Roman"/>
          <w:sz w:val="28"/>
          <w:szCs w:val="28"/>
        </w:rPr>
        <w:t xml:space="preserve"> -</w:t>
      </w:r>
      <w:r w:rsidRPr="00624AFE">
        <w:rPr>
          <w:rFonts w:ascii="Times New Roman" w:hAnsi="Times New Roman" w:cs="Times New Roman"/>
          <w:sz w:val="28"/>
          <w:szCs w:val="28"/>
        </w:rPr>
        <w:t xml:space="preserve"> Образцы</w:t>
      </w:r>
      <w:r w:rsidRPr="00003354">
        <w:rPr>
          <w:rFonts w:ascii="Times New Roman" w:hAnsi="Times New Roman" w:cs="Times New Roman"/>
          <w:sz w:val="28"/>
          <w:szCs w:val="28"/>
        </w:rPr>
        <w:t xml:space="preserve"> куб</w:t>
      </w:r>
      <w:r w:rsidR="00EA15AE">
        <w:rPr>
          <w:rFonts w:ascii="Times New Roman" w:hAnsi="Times New Roman" w:cs="Times New Roman"/>
          <w:sz w:val="28"/>
          <w:szCs w:val="28"/>
        </w:rPr>
        <w:t>ов</w:t>
      </w:r>
      <w:r w:rsidRPr="00003354">
        <w:rPr>
          <w:rFonts w:ascii="Times New Roman" w:hAnsi="Times New Roman" w:cs="Times New Roman"/>
          <w:sz w:val="28"/>
          <w:szCs w:val="28"/>
        </w:rPr>
        <w:t xml:space="preserve"> модифицированного бетона</w:t>
      </w:r>
      <w:r>
        <w:rPr>
          <w:rFonts w:ascii="Times New Roman" w:hAnsi="Times New Roman" w:cs="Times New Roman"/>
          <w:sz w:val="28"/>
          <w:szCs w:val="28"/>
        </w:rPr>
        <w:t xml:space="preserve"> на </w:t>
      </w:r>
      <w:r w:rsidR="00FC57B6">
        <w:rPr>
          <w:rFonts w:ascii="Times New Roman" w:hAnsi="Times New Roman" w:cs="Times New Roman"/>
          <w:sz w:val="28"/>
          <w:szCs w:val="28"/>
        </w:rPr>
        <w:t>3, 7</w:t>
      </w:r>
      <w:r>
        <w:rPr>
          <w:rFonts w:ascii="Times New Roman" w:hAnsi="Times New Roman" w:cs="Times New Roman"/>
          <w:sz w:val="28"/>
          <w:szCs w:val="28"/>
        </w:rPr>
        <w:t xml:space="preserve"> сутки</w:t>
      </w:r>
    </w:p>
    <w:p w14:paraId="2157D550" w14:textId="77777777" w:rsidR="00B64977" w:rsidRPr="00003354" w:rsidRDefault="00B64977" w:rsidP="00940343">
      <w:pPr>
        <w:spacing w:after="0" w:line="240" w:lineRule="auto"/>
        <w:ind w:firstLine="567"/>
        <w:jc w:val="center"/>
        <w:rPr>
          <w:rFonts w:ascii="Times New Roman" w:hAnsi="Times New Roman" w:cs="Times New Roman"/>
          <w:sz w:val="28"/>
          <w:szCs w:val="28"/>
        </w:rPr>
      </w:pPr>
    </w:p>
    <w:p w14:paraId="087E262C" w14:textId="2D77F866" w:rsidR="004970EA" w:rsidRDefault="00B03214" w:rsidP="00940343">
      <w:pPr>
        <w:spacing w:after="0" w:line="240" w:lineRule="auto"/>
        <w:ind w:firstLine="567"/>
        <w:jc w:val="both"/>
        <w:rPr>
          <w:rFonts w:ascii="Times New Roman" w:hAnsi="Times New Roman" w:cs="Times New Roman"/>
          <w:sz w:val="28"/>
          <w:szCs w:val="28"/>
        </w:rPr>
      </w:pPr>
      <w:r w:rsidRPr="00B72000">
        <w:rPr>
          <w:noProof/>
          <w:w w:val="105"/>
          <w:sz w:val="24"/>
          <w:szCs w:val="24"/>
          <w:lang w:eastAsia="ru-RU"/>
        </w:rPr>
        <w:drawing>
          <wp:inline distT="0" distB="0" distL="0" distR="0" wp14:anchorId="6FEF4A69" wp14:editId="096F2759">
            <wp:extent cx="2446317" cy="3335910"/>
            <wp:effectExtent l="0" t="0" r="0" b="0"/>
            <wp:docPr id="13851816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80993" cy="3383196"/>
                    </a:xfrm>
                    <a:prstGeom prst="rect">
                      <a:avLst/>
                    </a:prstGeom>
                    <a:noFill/>
                    <a:ln>
                      <a:noFill/>
                    </a:ln>
                  </pic:spPr>
                </pic:pic>
              </a:graphicData>
            </a:graphic>
          </wp:inline>
        </w:drawing>
      </w:r>
      <w:r w:rsidR="00B64977">
        <w:rPr>
          <w:rFonts w:ascii="Times New Roman" w:hAnsi="Times New Roman" w:cs="Times New Roman"/>
          <w:sz w:val="28"/>
          <w:szCs w:val="28"/>
        </w:rPr>
        <w:t xml:space="preserve">   </w:t>
      </w:r>
      <w:r w:rsidR="00B64977">
        <w:rPr>
          <w:rFonts w:ascii="Times New Roman" w:hAnsi="Times New Roman" w:cs="Times New Roman"/>
          <w:noProof/>
          <w:sz w:val="28"/>
          <w:szCs w:val="28"/>
          <w:lang w:eastAsia="ru-RU"/>
        </w:rPr>
        <w:drawing>
          <wp:inline distT="0" distB="0" distL="0" distR="0" wp14:anchorId="69647E30" wp14:editId="13DA0D10">
            <wp:extent cx="3327089" cy="2818130"/>
            <wp:effectExtent l="6668" t="0" r="0" b="0"/>
            <wp:docPr id="156022400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1507"/>
                    <a:stretch>
                      <a:fillRect/>
                    </a:stretch>
                  </pic:blipFill>
                  <pic:spPr bwMode="auto">
                    <a:xfrm rot="5400000">
                      <a:off x="0" y="0"/>
                      <a:ext cx="3328777" cy="2819560"/>
                    </a:xfrm>
                    <a:prstGeom prst="rect">
                      <a:avLst/>
                    </a:prstGeom>
                    <a:noFill/>
                    <a:ln>
                      <a:noFill/>
                    </a:ln>
                    <a:extLst>
                      <a:ext uri="{53640926-AAD7-44D8-BBD7-CCE9431645EC}">
                        <a14:shadowObscured xmlns:a14="http://schemas.microsoft.com/office/drawing/2010/main"/>
                      </a:ext>
                    </a:extLst>
                  </pic:spPr>
                </pic:pic>
              </a:graphicData>
            </a:graphic>
          </wp:inline>
        </w:drawing>
      </w:r>
    </w:p>
    <w:p w14:paraId="561778D4" w14:textId="77777777" w:rsidR="00B03214" w:rsidRDefault="00B03214" w:rsidP="00940343">
      <w:pPr>
        <w:spacing w:after="0" w:line="240" w:lineRule="auto"/>
        <w:ind w:firstLine="567"/>
        <w:rPr>
          <w:rFonts w:ascii="Times New Roman" w:hAnsi="Times New Roman" w:cs="Times New Roman"/>
          <w:sz w:val="28"/>
          <w:szCs w:val="28"/>
        </w:rPr>
      </w:pPr>
    </w:p>
    <w:p w14:paraId="0FAB0C6A" w14:textId="08371865" w:rsidR="00B03214" w:rsidRPr="00003354" w:rsidRDefault="00B03214" w:rsidP="00940343">
      <w:pPr>
        <w:spacing w:after="0" w:line="240" w:lineRule="auto"/>
        <w:ind w:firstLine="567"/>
        <w:jc w:val="center"/>
        <w:rPr>
          <w:rFonts w:ascii="Times New Roman" w:hAnsi="Times New Roman" w:cs="Times New Roman"/>
          <w:sz w:val="28"/>
          <w:szCs w:val="28"/>
        </w:rPr>
      </w:pPr>
      <w:r w:rsidRPr="00624AFE">
        <w:rPr>
          <w:rFonts w:ascii="Times New Roman" w:hAnsi="Times New Roman" w:cs="Times New Roman"/>
          <w:sz w:val="28"/>
          <w:szCs w:val="28"/>
        </w:rPr>
        <w:t xml:space="preserve">Рисунок </w:t>
      </w:r>
      <w:r w:rsidR="00C04392">
        <w:rPr>
          <w:rFonts w:ascii="Times New Roman" w:hAnsi="Times New Roman" w:cs="Times New Roman"/>
          <w:sz w:val="28"/>
          <w:szCs w:val="28"/>
        </w:rPr>
        <w:t>32, 33</w:t>
      </w:r>
      <w:r w:rsidR="00624AFE" w:rsidRPr="00624AFE">
        <w:rPr>
          <w:rFonts w:ascii="Times New Roman" w:hAnsi="Times New Roman" w:cs="Times New Roman"/>
          <w:sz w:val="28"/>
          <w:szCs w:val="28"/>
        </w:rPr>
        <w:t xml:space="preserve"> -</w:t>
      </w:r>
      <w:r w:rsidRPr="00003354">
        <w:rPr>
          <w:rFonts w:ascii="Times New Roman" w:hAnsi="Times New Roman" w:cs="Times New Roman"/>
          <w:sz w:val="28"/>
          <w:szCs w:val="28"/>
        </w:rPr>
        <w:t xml:space="preserve"> Процесс проведения испытаний кубов на прочность при сжатии</w:t>
      </w:r>
      <w:r w:rsidR="00B64977">
        <w:rPr>
          <w:rFonts w:ascii="Times New Roman" w:hAnsi="Times New Roman" w:cs="Times New Roman"/>
          <w:sz w:val="28"/>
          <w:szCs w:val="28"/>
        </w:rPr>
        <w:t xml:space="preserve"> и характер разрушения</w:t>
      </w:r>
    </w:p>
    <w:p w14:paraId="3A17D686" w14:textId="77777777" w:rsidR="00B03214" w:rsidRDefault="00B03214" w:rsidP="00940343">
      <w:pPr>
        <w:spacing w:after="0" w:line="240" w:lineRule="auto"/>
        <w:ind w:firstLine="567"/>
        <w:jc w:val="both"/>
        <w:rPr>
          <w:rFonts w:ascii="Times New Roman" w:hAnsi="Times New Roman" w:cs="Times New Roman"/>
          <w:sz w:val="28"/>
          <w:szCs w:val="28"/>
        </w:rPr>
      </w:pPr>
    </w:p>
    <w:p w14:paraId="197D6DF2" w14:textId="3674266E" w:rsidR="00082EF0" w:rsidRPr="008C45BA" w:rsidRDefault="00082EF0"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Результаты испытаний прочности на сжатие шести серий представлены в </w:t>
      </w:r>
      <w:r w:rsidRPr="008C45BA">
        <w:rPr>
          <w:rFonts w:ascii="Times New Roman" w:hAnsi="Times New Roman" w:cs="Times New Roman"/>
          <w:sz w:val="28"/>
          <w:szCs w:val="28"/>
        </w:rPr>
        <w:t xml:space="preserve">таблице </w:t>
      </w:r>
      <w:r w:rsidR="008C45BA" w:rsidRPr="008C45BA">
        <w:rPr>
          <w:rFonts w:ascii="Times New Roman" w:hAnsi="Times New Roman" w:cs="Times New Roman"/>
          <w:sz w:val="28"/>
          <w:szCs w:val="28"/>
        </w:rPr>
        <w:t>19</w:t>
      </w:r>
      <w:r w:rsidRPr="008C45BA">
        <w:rPr>
          <w:rFonts w:ascii="Times New Roman" w:hAnsi="Times New Roman" w:cs="Times New Roman"/>
          <w:sz w:val="28"/>
          <w:szCs w:val="28"/>
        </w:rPr>
        <w:t>.</w:t>
      </w:r>
    </w:p>
    <w:p w14:paraId="22D1EBA3" w14:textId="77777777" w:rsidR="008C45BA" w:rsidRDefault="00DF4A7F" w:rsidP="00940343">
      <w:pPr>
        <w:pStyle w:val="a3"/>
        <w:spacing w:line="240" w:lineRule="auto"/>
        <w:ind w:left="0"/>
        <w:jc w:val="both"/>
        <w:rPr>
          <w:rFonts w:ascii="Times New Roman" w:hAnsi="Times New Roman" w:cs="Times New Roman"/>
          <w:sz w:val="28"/>
          <w:szCs w:val="28"/>
        </w:rPr>
      </w:pPr>
      <w:r w:rsidRPr="008C45BA">
        <w:rPr>
          <w:rFonts w:ascii="Times New Roman" w:hAnsi="Times New Roman" w:cs="Times New Roman"/>
          <w:sz w:val="28"/>
          <w:szCs w:val="28"/>
        </w:rPr>
        <w:t xml:space="preserve">Таблица </w:t>
      </w:r>
      <w:r w:rsidR="008C45BA" w:rsidRPr="008C45BA">
        <w:rPr>
          <w:rFonts w:ascii="Times New Roman" w:hAnsi="Times New Roman" w:cs="Times New Roman"/>
          <w:sz w:val="28"/>
          <w:szCs w:val="28"/>
        </w:rPr>
        <w:t>19</w:t>
      </w:r>
    </w:p>
    <w:p w14:paraId="11E2ACAF" w14:textId="6548542B" w:rsidR="00DF4A7F" w:rsidRDefault="00DF4A7F" w:rsidP="00940343">
      <w:pPr>
        <w:pStyle w:val="a3"/>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 Результаты испытаний бетона на прочность на сжатие</w:t>
      </w:r>
    </w:p>
    <w:p w14:paraId="25A622FB" w14:textId="77777777" w:rsidR="008C45BA" w:rsidRDefault="008C45BA" w:rsidP="00940343">
      <w:pPr>
        <w:pStyle w:val="a3"/>
        <w:spacing w:after="0" w:line="240" w:lineRule="auto"/>
        <w:ind w:left="0" w:firstLine="426"/>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2407"/>
        <w:gridCol w:w="2407"/>
        <w:gridCol w:w="2407"/>
        <w:gridCol w:w="2407"/>
      </w:tblGrid>
      <w:tr w:rsidR="00007A38" w14:paraId="426B3D80" w14:textId="77777777" w:rsidTr="00007A38">
        <w:tc>
          <w:tcPr>
            <w:tcW w:w="2407" w:type="dxa"/>
            <w:vMerge w:val="restart"/>
            <w:vAlign w:val="center"/>
          </w:tcPr>
          <w:p w14:paraId="3D965944" w14:textId="40899F84" w:rsidR="00007A38" w:rsidRDefault="00007A38" w:rsidP="00940343">
            <w:pPr>
              <w:jc w:val="center"/>
              <w:rPr>
                <w:rFonts w:ascii="Times New Roman" w:hAnsi="Times New Roman" w:cs="Times New Roman"/>
                <w:sz w:val="28"/>
                <w:szCs w:val="28"/>
              </w:rPr>
            </w:pPr>
            <w:r>
              <w:rPr>
                <w:rFonts w:ascii="Times New Roman" w:hAnsi="Times New Roman" w:cs="Times New Roman"/>
                <w:sz w:val="28"/>
                <w:szCs w:val="28"/>
              </w:rPr>
              <w:t>№ Серии</w:t>
            </w:r>
          </w:p>
        </w:tc>
        <w:tc>
          <w:tcPr>
            <w:tcW w:w="2407" w:type="dxa"/>
            <w:vMerge w:val="restart"/>
            <w:vAlign w:val="center"/>
          </w:tcPr>
          <w:p w14:paraId="4BEB69F5" w14:textId="3740AFF5" w:rsidR="00007A38" w:rsidRDefault="00007A38" w:rsidP="00940343">
            <w:pPr>
              <w:jc w:val="center"/>
              <w:rPr>
                <w:rFonts w:ascii="Times New Roman" w:hAnsi="Times New Roman" w:cs="Times New Roman"/>
                <w:sz w:val="28"/>
                <w:szCs w:val="28"/>
              </w:rPr>
            </w:pPr>
            <w:r>
              <w:rPr>
                <w:rFonts w:ascii="Times New Roman" w:hAnsi="Times New Roman" w:cs="Times New Roman"/>
                <w:sz w:val="28"/>
                <w:szCs w:val="28"/>
              </w:rPr>
              <w:t>Номер образца</w:t>
            </w:r>
          </w:p>
        </w:tc>
        <w:tc>
          <w:tcPr>
            <w:tcW w:w="4814" w:type="dxa"/>
            <w:gridSpan w:val="2"/>
          </w:tcPr>
          <w:p w14:paraId="171CAED1" w14:textId="7D5821AC" w:rsidR="00007A38" w:rsidRDefault="00007A38" w:rsidP="00940343">
            <w:pPr>
              <w:jc w:val="center"/>
              <w:rPr>
                <w:rFonts w:ascii="Times New Roman" w:hAnsi="Times New Roman" w:cs="Times New Roman"/>
                <w:sz w:val="28"/>
                <w:szCs w:val="28"/>
              </w:rPr>
            </w:pPr>
            <w:r>
              <w:rPr>
                <w:rFonts w:ascii="Times New Roman" w:hAnsi="Times New Roman" w:cs="Times New Roman"/>
                <w:sz w:val="28"/>
                <w:szCs w:val="28"/>
              </w:rPr>
              <w:t>Прочность на сжатие, МПа</w:t>
            </w:r>
          </w:p>
        </w:tc>
      </w:tr>
      <w:tr w:rsidR="00007A38" w14:paraId="0C72E8BE" w14:textId="77777777" w:rsidTr="00082EF0">
        <w:tc>
          <w:tcPr>
            <w:tcW w:w="2407" w:type="dxa"/>
            <w:vMerge/>
          </w:tcPr>
          <w:p w14:paraId="27232C78" w14:textId="77777777" w:rsidR="00007A38" w:rsidRDefault="00007A38" w:rsidP="00940343">
            <w:pPr>
              <w:jc w:val="both"/>
              <w:rPr>
                <w:rFonts w:ascii="Times New Roman" w:hAnsi="Times New Roman" w:cs="Times New Roman"/>
                <w:sz w:val="28"/>
                <w:szCs w:val="28"/>
              </w:rPr>
            </w:pPr>
          </w:p>
        </w:tc>
        <w:tc>
          <w:tcPr>
            <w:tcW w:w="2407" w:type="dxa"/>
            <w:vMerge/>
          </w:tcPr>
          <w:p w14:paraId="0B6DD0B0" w14:textId="77777777" w:rsidR="00007A38" w:rsidRDefault="00007A38" w:rsidP="00940343">
            <w:pPr>
              <w:jc w:val="both"/>
              <w:rPr>
                <w:rFonts w:ascii="Times New Roman" w:hAnsi="Times New Roman" w:cs="Times New Roman"/>
                <w:sz w:val="28"/>
                <w:szCs w:val="28"/>
              </w:rPr>
            </w:pPr>
          </w:p>
        </w:tc>
        <w:tc>
          <w:tcPr>
            <w:tcW w:w="2407" w:type="dxa"/>
          </w:tcPr>
          <w:p w14:paraId="0EEBA24B" w14:textId="4818922C" w:rsidR="00007A38" w:rsidRPr="003003AA" w:rsidRDefault="00007A38" w:rsidP="00940343">
            <w:pPr>
              <w:jc w:val="center"/>
              <w:rPr>
                <w:rFonts w:ascii="Times New Roman" w:hAnsi="Times New Roman" w:cs="Times New Roman"/>
                <w:sz w:val="28"/>
                <w:szCs w:val="28"/>
              </w:rPr>
            </w:pPr>
            <w:r>
              <w:rPr>
                <w:rFonts w:ascii="Times New Roman" w:hAnsi="Times New Roman" w:cs="Times New Roman"/>
                <w:sz w:val="28"/>
                <w:szCs w:val="28"/>
                <w:lang w:val="en-US"/>
              </w:rPr>
              <w:t>R</w:t>
            </w:r>
            <w:r>
              <w:rPr>
                <w:rFonts w:ascii="Times New Roman" w:hAnsi="Times New Roman" w:cs="Times New Roman"/>
                <w:sz w:val="28"/>
                <w:szCs w:val="28"/>
                <w:vertAlign w:val="subscript"/>
              </w:rPr>
              <w:t>сж</w:t>
            </w:r>
            <w:r w:rsidR="003003AA">
              <w:rPr>
                <w:rFonts w:ascii="Times New Roman" w:hAnsi="Times New Roman" w:cs="Times New Roman"/>
                <w:sz w:val="28"/>
                <w:szCs w:val="28"/>
              </w:rPr>
              <w:t xml:space="preserve"> (28 суток)</w:t>
            </w:r>
          </w:p>
        </w:tc>
        <w:tc>
          <w:tcPr>
            <w:tcW w:w="2407" w:type="dxa"/>
          </w:tcPr>
          <w:p w14:paraId="00BDCD20" w14:textId="6739559B" w:rsidR="00007A38" w:rsidRPr="003003AA" w:rsidRDefault="00007A38" w:rsidP="00940343">
            <w:pPr>
              <w:jc w:val="center"/>
              <w:rPr>
                <w:rFonts w:ascii="Times New Roman" w:hAnsi="Times New Roman" w:cs="Times New Roman"/>
                <w:sz w:val="28"/>
                <w:szCs w:val="28"/>
              </w:rPr>
            </w:pPr>
            <w:r>
              <w:rPr>
                <w:rFonts w:ascii="Times New Roman" w:hAnsi="Times New Roman" w:cs="Times New Roman"/>
                <w:sz w:val="28"/>
                <w:szCs w:val="28"/>
                <w:lang w:val="en-US"/>
              </w:rPr>
              <w:t>R</w:t>
            </w:r>
            <w:r>
              <w:rPr>
                <w:rFonts w:ascii="Times New Roman" w:hAnsi="Times New Roman" w:cs="Times New Roman"/>
                <w:sz w:val="28"/>
                <w:szCs w:val="28"/>
                <w:vertAlign w:val="subscript"/>
              </w:rPr>
              <w:t>сж, ср</w:t>
            </w:r>
            <w:r w:rsidR="003003AA">
              <w:rPr>
                <w:rFonts w:ascii="Times New Roman" w:hAnsi="Times New Roman" w:cs="Times New Roman"/>
                <w:sz w:val="28"/>
                <w:szCs w:val="28"/>
                <w:vertAlign w:val="subscript"/>
              </w:rPr>
              <w:t xml:space="preserve"> </w:t>
            </w:r>
            <w:r w:rsidR="003003AA">
              <w:rPr>
                <w:rFonts w:ascii="Times New Roman" w:hAnsi="Times New Roman" w:cs="Times New Roman"/>
                <w:sz w:val="28"/>
                <w:szCs w:val="28"/>
              </w:rPr>
              <w:t>(28 суток)</w:t>
            </w:r>
          </w:p>
        </w:tc>
      </w:tr>
      <w:tr w:rsidR="00007A38" w14:paraId="4E0AB050" w14:textId="77777777" w:rsidTr="00FC57B6">
        <w:tc>
          <w:tcPr>
            <w:tcW w:w="2407" w:type="dxa"/>
            <w:vMerge w:val="restart"/>
            <w:vAlign w:val="center"/>
          </w:tcPr>
          <w:p w14:paraId="2F5789A2" w14:textId="7CCA6CE6" w:rsidR="00007A38" w:rsidRDefault="00007A38" w:rsidP="00940343">
            <w:pPr>
              <w:jc w:val="center"/>
              <w:rPr>
                <w:rFonts w:ascii="Times New Roman" w:hAnsi="Times New Roman" w:cs="Times New Roman"/>
                <w:sz w:val="28"/>
                <w:szCs w:val="28"/>
              </w:rPr>
            </w:pPr>
            <w:r>
              <w:rPr>
                <w:rFonts w:ascii="Times New Roman" w:hAnsi="Times New Roman" w:cs="Times New Roman"/>
                <w:sz w:val="28"/>
                <w:szCs w:val="28"/>
              </w:rPr>
              <w:t>Серия 1</w:t>
            </w:r>
          </w:p>
        </w:tc>
        <w:tc>
          <w:tcPr>
            <w:tcW w:w="2407" w:type="dxa"/>
          </w:tcPr>
          <w:p w14:paraId="4C47CB34" w14:textId="705111DB" w:rsidR="00007A38" w:rsidRDefault="00007A38" w:rsidP="00940343">
            <w:pPr>
              <w:jc w:val="center"/>
              <w:rPr>
                <w:rFonts w:ascii="Times New Roman" w:hAnsi="Times New Roman" w:cs="Times New Roman"/>
                <w:sz w:val="28"/>
                <w:szCs w:val="28"/>
              </w:rPr>
            </w:pPr>
            <w:r>
              <w:rPr>
                <w:rFonts w:ascii="Times New Roman" w:hAnsi="Times New Roman" w:cs="Times New Roman"/>
                <w:sz w:val="28"/>
                <w:szCs w:val="28"/>
              </w:rPr>
              <w:t>1</w:t>
            </w:r>
          </w:p>
        </w:tc>
        <w:tc>
          <w:tcPr>
            <w:tcW w:w="2407" w:type="dxa"/>
          </w:tcPr>
          <w:p w14:paraId="794B66B0" w14:textId="59AF5720" w:rsidR="00007A38" w:rsidRDefault="00007A38" w:rsidP="00940343">
            <w:pPr>
              <w:jc w:val="center"/>
              <w:rPr>
                <w:rFonts w:ascii="Times New Roman" w:hAnsi="Times New Roman" w:cs="Times New Roman"/>
                <w:sz w:val="28"/>
                <w:szCs w:val="28"/>
              </w:rPr>
            </w:pPr>
            <w:r>
              <w:rPr>
                <w:rFonts w:ascii="Times New Roman" w:hAnsi="Times New Roman" w:cs="Times New Roman"/>
                <w:sz w:val="28"/>
                <w:szCs w:val="28"/>
              </w:rPr>
              <w:t>39,5</w:t>
            </w:r>
          </w:p>
        </w:tc>
        <w:tc>
          <w:tcPr>
            <w:tcW w:w="2407" w:type="dxa"/>
            <w:vMerge w:val="restart"/>
            <w:vAlign w:val="center"/>
          </w:tcPr>
          <w:p w14:paraId="5CAF5988" w14:textId="53031EB5" w:rsidR="00007A38" w:rsidRDefault="00007A38" w:rsidP="00940343">
            <w:pPr>
              <w:jc w:val="center"/>
              <w:rPr>
                <w:rFonts w:ascii="Times New Roman" w:hAnsi="Times New Roman" w:cs="Times New Roman"/>
                <w:sz w:val="28"/>
                <w:szCs w:val="28"/>
              </w:rPr>
            </w:pPr>
            <w:r>
              <w:rPr>
                <w:rFonts w:ascii="Times New Roman" w:hAnsi="Times New Roman" w:cs="Times New Roman"/>
                <w:sz w:val="28"/>
                <w:szCs w:val="28"/>
              </w:rPr>
              <w:t>40,45</w:t>
            </w:r>
          </w:p>
        </w:tc>
      </w:tr>
      <w:tr w:rsidR="00007A38" w14:paraId="73DB9F5C" w14:textId="77777777" w:rsidTr="00082EF0">
        <w:tc>
          <w:tcPr>
            <w:tcW w:w="2407" w:type="dxa"/>
            <w:vMerge/>
          </w:tcPr>
          <w:p w14:paraId="0B1ADB36" w14:textId="397FA105" w:rsidR="00007A38" w:rsidRDefault="00007A38" w:rsidP="00940343">
            <w:pPr>
              <w:jc w:val="both"/>
              <w:rPr>
                <w:rFonts w:ascii="Times New Roman" w:hAnsi="Times New Roman" w:cs="Times New Roman"/>
                <w:sz w:val="28"/>
                <w:szCs w:val="28"/>
              </w:rPr>
            </w:pPr>
          </w:p>
        </w:tc>
        <w:tc>
          <w:tcPr>
            <w:tcW w:w="2407" w:type="dxa"/>
          </w:tcPr>
          <w:p w14:paraId="20585A8B" w14:textId="712704FA" w:rsidR="00007A38" w:rsidRDefault="00007A38" w:rsidP="00940343">
            <w:pPr>
              <w:jc w:val="center"/>
              <w:rPr>
                <w:rFonts w:ascii="Times New Roman" w:hAnsi="Times New Roman" w:cs="Times New Roman"/>
                <w:sz w:val="28"/>
                <w:szCs w:val="28"/>
              </w:rPr>
            </w:pPr>
            <w:r>
              <w:rPr>
                <w:rFonts w:ascii="Times New Roman" w:hAnsi="Times New Roman" w:cs="Times New Roman"/>
                <w:sz w:val="28"/>
                <w:szCs w:val="28"/>
              </w:rPr>
              <w:t>2</w:t>
            </w:r>
          </w:p>
        </w:tc>
        <w:tc>
          <w:tcPr>
            <w:tcW w:w="2407" w:type="dxa"/>
          </w:tcPr>
          <w:p w14:paraId="78965B9D" w14:textId="37588F23" w:rsidR="00007A38" w:rsidRDefault="00007A38" w:rsidP="00940343">
            <w:pPr>
              <w:jc w:val="center"/>
              <w:rPr>
                <w:rFonts w:ascii="Times New Roman" w:hAnsi="Times New Roman" w:cs="Times New Roman"/>
                <w:sz w:val="28"/>
                <w:szCs w:val="28"/>
              </w:rPr>
            </w:pPr>
            <w:r>
              <w:rPr>
                <w:rFonts w:ascii="Times New Roman" w:hAnsi="Times New Roman" w:cs="Times New Roman"/>
                <w:sz w:val="28"/>
                <w:szCs w:val="28"/>
              </w:rPr>
              <w:t>40,9</w:t>
            </w:r>
          </w:p>
        </w:tc>
        <w:tc>
          <w:tcPr>
            <w:tcW w:w="2407" w:type="dxa"/>
            <w:vMerge/>
          </w:tcPr>
          <w:p w14:paraId="3B457D10" w14:textId="77777777" w:rsidR="00007A38" w:rsidRDefault="00007A38" w:rsidP="00940343">
            <w:pPr>
              <w:jc w:val="center"/>
              <w:rPr>
                <w:rFonts w:ascii="Times New Roman" w:hAnsi="Times New Roman" w:cs="Times New Roman"/>
                <w:sz w:val="28"/>
                <w:szCs w:val="28"/>
              </w:rPr>
            </w:pPr>
          </w:p>
        </w:tc>
      </w:tr>
      <w:tr w:rsidR="00007A38" w14:paraId="6D23F3B1" w14:textId="77777777" w:rsidTr="00082EF0">
        <w:tc>
          <w:tcPr>
            <w:tcW w:w="2407" w:type="dxa"/>
            <w:vMerge/>
          </w:tcPr>
          <w:p w14:paraId="4B7D7060" w14:textId="77777777" w:rsidR="00007A38" w:rsidRDefault="00007A38" w:rsidP="00940343">
            <w:pPr>
              <w:jc w:val="both"/>
              <w:rPr>
                <w:rFonts w:ascii="Times New Roman" w:hAnsi="Times New Roman" w:cs="Times New Roman"/>
                <w:sz w:val="28"/>
                <w:szCs w:val="28"/>
              </w:rPr>
            </w:pPr>
          </w:p>
        </w:tc>
        <w:tc>
          <w:tcPr>
            <w:tcW w:w="2407" w:type="dxa"/>
          </w:tcPr>
          <w:p w14:paraId="264CF8B4" w14:textId="00F6E5EF" w:rsidR="00007A38" w:rsidRDefault="00007A38" w:rsidP="00940343">
            <w:pPr>
              <w:jc w:val="center"/>
              <w:rPr>
                <w:rFonts w:ascii="Times New Roman" w:hAnsi="Times New Roman" w:cs="Times New Roman"/>
                <w:sz w:val="28"/>
                <w:szCs w:val="28"/>
              </w:rPr>
            </w:pPr>
            <w:r>
              <w:rPr>
                <w:rFonts w:ascii="Times New Roman" w:hAnsi="Times New Roman" w:cs="Times New Roman"/>
                <w:sz w:val="28"/>
                <w:szCs w:val="28"/>
              </w:rPr>
              <w:t>3</w:t>
            </w:r>
          </w:p>
        </w:tc>
        <w:tc>
          <w:tcPr>
            <w:tcW w:w="2407" w:type="dxa"/>
          </w:tcPr>
          <w:p w14:paraId="71EDE575" w14:textId="6FF94C2C" w:rsidR="00007A38" w:rsidRDefault="00007A38" w:rsidP="00940343">
            <w:pPr>
              <w:jc w:val="center"/>
              <w:rPr>
                <w:rFonts w:ascii="Times New Roman" w:hAnsi="Times New Roman" w:cs="Times New Roman"/>
                <w:sz w:val="28"/>
                <w:szCs w:val="28"/>
              </w:rPr>
            </w:pPr>
            <w:r>
              <w:rPr>
                <w:rFonts w:ascii="Times New Roman" w:hAnsi="Times New Roman" w:cs="Times New Roman"/>
                <w:sz w:val="28"/>
                <w:szCs w:val="28"/>
              </w:rPr>
              <w:t>42,8</w:t>
            </w:r>
          </w:p>
        </w:tc>
        <w:tc>
          <w:tcPr>
            <w:tcW w:w="2407" w:type="dxa"/>
            <w:vMerge/>
          </w:tcPr>
          <w:p w14:paraId="4E88B210" w14:textId="77777777" w:rsidR="00007A38" w:rsidRDefault="00007A38" w:rsidP="00940343">
            <w:pPr>
              <w:jc w:val="center"/>
              <w:rPr>
                <w:rFonts w:ascii="Times New Roman" w:hAnsi="Times New Roman" w:cs="Times New Roman"/>
                <w:sz w:val="28"/>
                <w:szCs w:val="28"/>
              </w:rPr>
            </w:pPr>
          </w:p>
        </w:tc>
      </w:tr>
      <w:tr w:rsidR="00A20148" w14:paraId="633AEE12" w14:textId="77777777" w:rsidTr="00A20148">
        <w:tc>
          <w:tcPr>
            <w:tcW w:w="2407" w:type="dxa"/>
            <w:vMerge w:val="restart"/>
            <w:vAlign w:val="center"/>
          </w:tcPr>
          <w:p w14:paraId="6877E6CE" w14:textId="77777777"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Серия 2</w:t>
            </w:r>
          </w:p>
          <w:p w14:paraId="1748AC03" w14:textId="68115BF8" w:rsidR="003E0C9D" w:rsidRDefault="003E0C9D" w:rsidP="00940343">
            <w:pPr>
              <w:jc w:val="center"/>
              <w:rPr>
                <w:rFonts w:ascii="Times New Roman" w:hAnsi="Times New Roman" w:cs="Times New Roman"/>
                <w:sz w:val="28"/>
                <w:szCs w:val="28"/>
              </w:rPr>
            </w:pPr>
          </w:p>
        </w:tc>
        <w:tc>
          <w:tcPr>
            <w:tcW w:w="2407" w:type="dxa"/>
          </w:tcPr>
          <w:p w14:paraId="59FBB958" w14:textId="539E6DE0"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1</w:t>
            </w:r>
          </w:p>
        </w:tc>
        <w:tc>
          <w:tcPr>
            <w:tcW w:w="2407" w:type="dxa"/>
          </w:tcPr>
          <w:p w14:paraId="29023F09" w14:textId="4514EB4D"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50,5</w:t>
            </w:r>
          </w:p>
        </w:tc>
        <w:tc>
          <w:tcPr>
            <w:tcW w:w="2407" w:type="dxa"/>
            <w:vMerge w:val="restart"/>
            <w:vAlign w:val="center"/>
          </w:tcPr>
          <w:p w14:paraId="5638FC7B" w14:textId="14582596"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51,3</w:t>
            </w:r>
          </w:p>
        </w:tc>
      </w:tr>
      <w:tr w:rsidR="00A20148" w14:paraId="0859A56C" w14:textId="77777777" w:rsidTr="00A20148">
        <w:tc>
          <w:tcPr>
            <w:tcW w:w="2407" w:type="dxa"/>
            <w:vMerge/>
            <w:vAlign w:val="center"/>
          </w:tcPr>
          <w:p w14:paraId="540277F5" w14:textId="77777777" w:rsidR="00A20148" w:rsidRDefault="00A20148" w:rsidP="00940343">
            <w:pPr>
              <w:jc w:val="center"/>
              <w:rPr>
                <w:rFonts w:ascii="Times New Roman" w:hAnsi="Times New Roman" w:cs="Times New Roman"/>
                <w:sz w:val="28"/>
                <w:szCs w:val="28"/>
              </w:rPr>
            </w:pPr>
          </w:p>
        </w:tc>
        <w:tc>
          <w:tcPr>
            <w:tcW w:w="2407" w:type="dxa"/>
          </w:tcPr>
          <w:p w14:paraId="7DC0E2FE" w14:textId="7FEA19DE"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2</w:t>
            </w:r>
          </w:p>
        </w:tc>
        <w:tc>
          <w:tcPr>
            <w:tcW w:w="2407" w:type="dxa"/>
          </w:tcPr>
          <w:p w14:paraId="6BD1272D" w14:textId="037AC109"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52,7</w:t>
            </w:r>
          </w:p>
        </w:tc>
        <w:tc>
          <w:tcPr>
            <w:tcW w:w="2407" w:type="dxa"/>
            <w:vMerge/>
          </w:tcPr>
          <w:p w14:paraId="51D8E1C2" w14:textId="77777777" w:rsidR="00A20148" w:rsidRDefault="00A20148" w:rsidP="00940343">
            <w:pPr>
              <w:jc w:val="center"/>
              <w:rPr>
                <w:rFonts w:ascii="Times New Roman" w:hAnsi="Times New Roman" w:cs="Times New Roman"/>
                <w:sz w:val="28"/>
                <w:szCs w:val="28"/>
              </w:rPr>
            </w:pPr>
          </w:p>
        </w:tc>
      </w:tr>
      <w:tr w:rsidR="00A20148" w14:paraId="319D48AE" w14:textId="77777777" w:rsidTr="00A20148">
        <w:tc>
          <w:tcPr>
            <w:tcW w:w="2407" w:type="dxa"/>
            <w:vMerge/>
            <w:vAlign w:val="center"/>
          </w:tcPr>
          <w:p w14:paraId="6A148311" w14:textId="77777777" w:rsidR="00A20148" w:rsidRDefault="00A20148" w:rsidP="00940343">
            <w:pPr>
              <w:jc w:val="center"/>
              <w:rPr>
                <w:rFonts w:ascii="Times New Roman" w:hAnsi="Times New Roman" w:cs="Times New Roman"/>
                <w:sz w:val="28"/>
                <w:szCs w:val="28"/>
              </w:rPr>
            </w:pPr>
          </w:p>
        </w:tc>
        <w:tc>
          <w:tcPr>
            <w:tcW w:w="2407" w:type="dxa"/>
          </w:tcPr>
          <w:p w14:paraId="2FF50D47" w14:textId="52EF5548"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3</w:t>
            </w:r>
          </w:p>
        </w:tc>
        <w:tc>
          <w:tcPr>
            <w:tcW w:w="2407" w:type="dxa"/>
          </w:tcPr>
          <w:p w14:paraId="670B180F" w14:textId="4614458F"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50,8</w:t>
            </w:r>
          </w:p>
        </w:tc>
        <w:tc>
          <w:tcPr>
            <w:tcW w:w="2407" w:type="dxa"/>
            <w:vMerge/>
          </w:tcPr>
          <w:p w14:paraId="2FA6EB4A" w14:textId="77777777" w:rsidR="00A20148" w:rsidRDefault="00A20148" w:rsidP="00940343">
            <w:pPr>
              <w:jc w:val="center"/>
              <w:rPr>
                <w:rFonts w:ascii="Times New Roman" w:hAnsi="Times New Roman" w:cs="Times New Roman"/>
                <w:sz w:val="28"/>
                <w:szCs w:val="28"/>
              </w:rPr>
            </w:pPr>
          </w:p>
        </w:tc>
      </w:tr>
      <w:tr w:rsidR="00A20148" w14:paraId="16C98008" w14:textId="77777777" w:rsidTr="00A20148">
        <w:tc>
          <w:tcPr>
            <w:tcW w:w="2407" w:type="dxa"/>
            <w:vMerge w:val="restart"/>
            <w:vAlign w:val="center"/>
          </w:tcPr>
          <w:p w14:paraId="25E8F3D1" w14:textId="3E750ABE"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Серия 3</w:t>
            </w:r>
          </w:p>
        </w:tc>
        <w:tc>
          <w:tcPr>
            <w:tcW w:w="2407" w:type="dxa"/>
          </w:tcPr>
          <w:p w14:paraId="74DE6979" w14:textId="398EB6B8"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1</w:t>
            </w:r>
          </w:p>
        </w:tc>
        <w:tc>
          <w:tcPr>
            <w:tcW w:w="2407" w:type="dxa"/>
          </w:tcPr>
          <w:p w14:paraId="13812AEA" w14:textId="74B07154" w:rsidR="00A20148" w:rsidRPr="001518EC" w:rsidRDefault="00A20148" w:rsidP="00940343">
            <w:pPr>
              <w:jc w:val="center"/>
              <w:rPr>
                <w:rFonts w:ascii="Times New Roman" w:hAnsi="Times New Roman" w:cs="Times New Roman"/>
                <w:sz w:val="28"/>
                <w:szCs w:val="28"/>
              </w:rPr>
            </w:pPr>
            <w:r>
              <w:rPr>
                <w:rFonts w:ascii="Times New Roman" w:hAnsi="Times New Roman" w:cs="Times New Roman"/>
                <w:sz w:val="28"/>
                <w:szCs w:val="28"/>
                <w:lang w:val="en-US"/>
              </w:rPr>
              <w:t>49</w:t>
            </w:r>
            <w:r>
              <w:rPr>
                <w:rFonts w:ascii="Times New Roman" w:hAnsi="Times New Roman" w:cs="Times New Roman"/>
                <w:sz w:val="28"/>
                <w:szCs w:val="28"/>
              </w:rPr>
              <w:t>,2</w:t>
            </w:r>
          </w:p>
        </w:tc>
        <w:tc>
          <w:tcPr>
            <w:tcW w:w="2407" w:type="dxa"/>
            <w:vMerge w:val="restart"/>
            <w:vAlign w:val="center"/>
          </w:tcPr>
          <w:p w14:paraId="5D581278" w14:textId="7AD28CBF"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48,5</w:t>
            </w:r>
          </w:p>
        </w:tc>
      </w:tr>
      <w:tr w:rsidR="00A20148" w14:paraId="5D999DCC" w14:textId="77777777" w:rsidTr="00A20148">
        <w:tc>
          <w:tcPr>
            <w:tcW w:w="2407" w:type="dxa"/>
            <w:vMerge/>
            <w:vAlign w:val="center"/>
          </w:tcPr>
          <w:p w14:paraId="3CD4DA73" w14:textId="77777777" w:rsidR="00A20148" w:rsidRDefault="00A20148" w:rsidP="00940343">
            <w:pPr>
              <w:jc w:val="center"/>
              <w:rPr>
                <w:rFonts w:ascii="Times New Roman" w:hAnsi="Times New Roman" w:cs="Times New Roman"/>
                <w:sz w:val="28"/>
                <w:szCs w:val="28"/>
              </w:rPr>
            </w:pPr>
          </w:p>
        </w:tc>
        <w:tc>
          <w:tcPr>
            <w:tcW w:w="2407" w:type="dxa"/>
          </w:tcPr>
          <w:p w14:paraId="4CCD3A5B" w14:textId="330476E7"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2</w:t>
            </w:r>
          </w:p>
        </w:tc>
        <w:tc>
          <w:tcPr>
            <w:tcW w:w="2407" w:type="dxa"/>
          </w:tcPr>
          <w:p w14:paraId="784480F5" w14:textId="1300876C"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49,5</w:t>
            </w:r>
          </w:p>
        </w:tc>
        <w:tc>
          <w:tcPr>
            <w:tcW w:w="2407" w:type="dxa"/>
            <w:vMerge/>
          </w:tcPr>
          <w:p w14:paraId="77143747" w14:textId="77777777" w:rsidR="00A20148" w:rsidRDefault="00A20148" w:rsidP="00940343">
            <w:pPr>
              <w:jc w:val="center"/>
              <w:rPr>
                <w:rFonts w:ascii="Times New Roman" w:hAnsi="Times New Roman" w:cs="Times New Roman"/>
                <w:sz w:val="28"/>
                <w:szCs w:val="28"/>
              </w:rPr>
            </w:pPr>
          </w:p>
        </w:tc>
      </w:tr>
      <w:tr w:rsidR="00A20148" w14:paraId="03BC4102" w14:textId="77777777" w:rsidTr="00A20148">
        <w:tc>
          <w:tcPr>
            <w:tcW w:w="2407" w:type="dxa"/>
            <w:vMerge/>
            <w:vAlign w:val="center"/>
          </w:tcPr>
          <w:p w14:paraId="7A85CABB" w14:textId="77777777" w:rsidR="00A20148" w:rsidRDefault="00A20148" w:rsidP="00940343">
            <w:pPr>
              <w:jc w:val="center"/>
              <w:rPr>
                <w:rFonts w:ascii="Times New Roman" w:hAnsi="Times New Roman" w:cs="Times New Roman"/>
                <w:sz w:val="28"/>
                <w:szCs w:val="28"/>
              </w:rPr>
            </w:pPr>
          </w:p>
        </w:tc>
        <w:tc>
          <w:tcPr>
            <w:tcW w:w="2407" w:type="dxa"/>
          </w:tcPr>
          <w:p w14:paraId="79BF6403" w14:textId="4D524F63"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3</w:t>
            </w:r>
          </w:p>
        </w:tc>
        <w:tc>
          <w:tcPr>
            <w:tcW w:w="2407" w:type="dxa"/>
          </w:tcPr>
          <w:p w14:paraId="3E6CBF80" w14:textId="2F652650"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46,8</w:t>
            </w:r>
          </w:p>
        </w:tc>
        <w:tc>
          <w:tcPr>
            <w:tcW w:w="2407" w:type="dxa"/>
            <w:vMerge/>
          </w:tcPr>
          <w:p w14:paraId="6CFB6771" w14:textId="77777777" w:rsidR="00A20148" w:rsidRDefault="00A20148" w:rsidP="00940343">
            <w:pPr>
              <w:jc w:val="center"/>
              <w:rPr>
                <w:rFonts w:ascii="Times New Roman" w:hAnsi="Times New Roman" w:cs="Times New Roman"/>
                <w:sz w:val="28"/>
                <w:szCs w:val="28"/>
              </w:rPr>
            </w:pPr>
          </w:p>
        </w:tc>
      </w:tr>
      <w:tr w:rsidR="00A20148" w14:paraId="7497F1DB" w14:textId="77777777" w:rsidTr="00A20148">
        <w:tc>
          <w:tcPr>
            <w:tcW w:w="2407" w:type="dxa"/>
            <w:vMerge w:val="restart"/>
            <w:vAlign w:val="center"/>
          </w:tcPr>
          <w:p w14:paraId="77CBF69E" w14:textId="037875E7"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Серия 4</w:t>
            </w:r>
          </w:p>
        </w:tc>
        <w:tc>
          <w:tcPr>
            <w:tcW w:w="2407" w:type="dxa"/>
          </w:tcPr>
          <w:p w14:paraId="66C0F4D2" w14:textId="5A5DCD32"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1</w:t>
            </w:r>
          </w:p>
        </w:tc>
        <w:tc>
          <w:tcPr>
            <w:tcW w:w="2407" w:type="dxa"/>
          </w:tcPr>
          <w:p w14:paraId="137D0C03" w14:textId="43726C94"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55,9</w:t>
            </w:r>
          </w:p>
        </w:tc>
        <w:tc>
          <w:tcPr>
            <w:tcW w:w="2407" w:type="dxa"/>
            <w:vMerge w:val="restart"/>
            <w:vAlign w:val="center"/>
          </w:tcPr>
          <w:p w14:paraId="3F427BE6" w14:textId="583443B0"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54,7</w:t>
            </w:r>
          </w:p>
        </w:tc>
      </w:tr>
      <w:tr w:rsidR="00A20148" w14:paraId="484F3423" w14:textId="77777777" w:rsidTr="00A20148">
        <w:tc>
          <w:tcPr>
            <w:tcW w:w="2407" w:type="dxa"/>
            <w:vMerge/>
            <w:vAlign w:val="center"/>
          </w:tcPr>
          <w:p w14:paraId="7EEDB8BD" w14:textId="77777777" w:rsidR="00A20148" w:rsidRDefault="00A20148" w:rsidP="00940343">
            <w:pPr>
              <w:jc w:val="center"/>
              <w:rPr>
                <w:rFonts w:ascii="Times New Roman" w:hAnsi="Times New Roman" w:cs="Times New Roman"/>
                <w:sz w:val="28"/>
                <w:szCs w:val="28"/>
              </w:rPr>
            </w:pPr>
          </w:p>
        </w:tc>
        <w:tc>
          <w:tcPr>
            <w:tcW w:w="2407" w:type="dxa"/>
          </w:tcPr>
          <w:p w14:paraId="00D520D4" w14:textId="5B95CEFB"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2</w:t>
            </w:r>
          </w:p>
        </w:tc>
        <w:tc>
          <w:tcPr>
            <w:tcW w:w="2407" w:type="dxa"/>
          </w:tcPr>
          <w:p w14:paraId="0B59035D" w14:textId="32C1226C"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55,2</w:t>
            </w:r>
          </w:p>
        </w:tc>
        <w:tc>
          <w:tcPr>
            <w:tcW w:w="2407" w:type="dxa"/>
            <w:vMerge/>
          </w:tcPr>
          <w:p w14:paraId="70E2CFEA" w14:textId="77777777" w:rsidR="00A20148" w:rsidRDefault="00A20148" w:rsidP="00940343">
            <w:pPr>
              <w:jc w:val="center"/>
              <w:rPr>
                <w:rFonts w:ascii="Times New Roman" w:hAnsi="Times New Roman" w:cs="Times New Roman"/>
                <w:sz w:val="28"/>
                <w:szCs w:val="28"/>
              </w:rPr>
            </w:pPr>
          </w:p>
        </w:tc>
      </w:tr>
      <w:tr w:rsidR="00A20148" w14:paraId="76D5A3D5" w14:textId="77777777" w:rsidTr="00A20148">
        <w:tc>
          <w:tcPr>
            <w:tcW w:w="2407" w:type="dxa"/>
            <w:vMerge/>
            <w:vAlign w:val="center"/>
          </w:tcPr>
          <w:p w14:paraId="65A421D4" w14:textId="77777777" w:rsidR="00A20148" w:rsidRDefault="00A20148" w:rsidP="00940343">
            <w:pPr>
              <w:jc w:val="center"/>
              <w:rPr>
                <w:rFonts w:ascii="Times New Roman" w:hAnsi="Times New Roman" w:cs="Times New Roman"/>
                <w:sz w:val="28"/>
                <w:szCs w:val="28"/>
              </w:rPr>
            </w:pPr>
          </w:p>
        </w:tc>
        <w:tc>
          <w:tcPr>
            <w:tcW w:w="2407" w:type="dxa"/>
          </w:tcPr>
          <w:p w14:paraId="64B2BB3F" w14:textId="1D324888"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3</w:t>
            </w:r>
          </w:p>
        </w:tc>
        <w:tc>
          <w:tcPr>
            <w:tcW w:w="2407" w:type="dxa"/>
          </w:tcPr>
          <w:p w14:paraId="37C65C0B" w14:textId="24AA6184"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53,0</w:t>
            </w:r>
          </w:p>
        </w:tc>
        <w:tc>
          <w:tcPr>
            <w:tcW w:w="2407" w:type="dxa"/>
            <w:vMerge/>
          </w:tcPr>
          <w:p w14:paraId="4FC5EB03" w14:textId="77777777" w:rsidR="00A20148" w:rsidRDefault="00A20148" w:rsidP="00940343">
            <w:pPr>
              <w:jc w:val="center"/>
              <w:rPr>
                <w:rFonts w:ascii="Times New Roman" w:hAnsi="Times New Roman" w:cs="Times New Roman"/>
                <w:sz w:val="28"/>
                <w:szCs w:val="28"/>
              </w:rPr>
            </w:pPr>
          </w:p>
        </w:tc>
      </w:tr>
      <w:tr w:rsidR="00A20148" w14:paraId="55A3805A" w14:textId="77777777" w:rsidTr="00A20148">
        <w:tc>
          <w:tcPr>
            <w:tcW w:w="2407" w:type="dxa"/>
            <w:vMerge w:val="restart"/>
            <w:vAlign w:val="center"/>
          </w:tcPr>
          <w:p w14:paraId="593DFE65" w14:textId="71F9F8DF"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Серия 5</w:t>
            </w:r>
          </w:p>
        </w:tc>
        <w:tc>
          <w:tcPr>
            <w:tcW w:w="2407" w:type="dxa"/>
          </w:tcPr>
          <w:p w14:paraId="3A55514B" w14:textId="4FA79415"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1</w:t>
            </w:r>
          </w:p>
        </w:tc>
        <w:tc>
          <w:tcPr>
            <w:tcW w:w="2407" w:type="dxa"/>
          </w:tcPr>
          <w:p w14:paraId="761C7399" w14:textId="28707934"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54,5</w:t>
            </w:r>
          </w:p>
        </w:tc>
        <w:tc>
          <w:tcPr>
            <w:tcW w:w="2407" w:type="dxa"/>
            <w:vMerge w:val="restart"/>
            <w:vAlign w:val="center"/>
          </w:tcPr>
          <w:p w14:paraId="3C8BAE1E" w14:textId="51BCD61B"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56,2</w:t>
            </w:r>
          </w:p>
        </w:tc>
      </w:tr>
      <w:tr w:rsidR="00A20148" w14:paraId="1EFD8022" w14:textId="77777777" w:rsidTr="00A20148">
        <w:tc>
          <w:tcPr>
            <w:tcW w:w="2407" w:type="dxa"/>
            <w:vMerge/>
            <w:vAlign w:val="center"/>
          </w:tcPr>
          <w:p w14:paraId="560BCD59" w14:textId="77777777" w:rsidR="00A20148" w:rsidRDefault="00A20148" w:rsidP="00940343">
            <w:pPr>
              <w:jc w:val="center"/>
              <w:rPr>
                <w:rFonts w:ascii="Times New Roman" w:hAnsi="Times New Roman" w:cs="Times New Roman"/>
                <w:sz w:val="28"/>
                <w:szCs w:val="28"/>
              </w:rPr>
            </w:pPr>
          </w:p>
        </w:tc>
        <w:tc>
          <w:tcPr>
            <w:tcW w:w="2407" w:type="dxa"/>
          </w:tcPr>
          <w:p w14:paraId="1DD1A5BA" w14:textId="6AE8B7ED"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2</w:t>
            </w:r>
          </w:p>
        </w:tc>
        <w:tc>
          <w:tcPr>
            <w:tcW w:w="2407" w:type="dxa"/>
          </w:tcPr>
          <w:p w14:paraId="0ECF949C" w14:textId="3B7DBAE6"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55,6</w:t>
            </w:r>
          </w:p>
        </w:tc>
        <w:tc>
          <w:tcPr>
            <w:tcW w:w="2407" w:type="dxa"/>
            <w:vMerge/>
          </w:tcPr>
          <w:p w14:paraId="4C84D573" w14:textId="77777777" w:rsidR="00A20148" w:rsidRDefault="00A20148" w:rsidP="00940343">
            <w:pPr>
              <w:jc w:val="center"/>
              <w:rPr>
                <w:rFonts w:ascii="Times New Roman" w:hAnsi="Times New Roman" w:cs="Times New Roman"/>
                <w:sz w:val="28"/>
                <w:szCs w:val="28"/>
              </w:rPr>
            </w:pPr>
          </w:p>
        </w:tc>
      </w:tr>
      <w:tr w:rsidR="00A20148" w14:paraId="3EF54879" w14:textId="77777777" w:rsidTr="00A20148">
        <w:tc>
          <w:tcPr>
            <w:tcW w:w="2407" w:type="dxa"/>
            <w:vMerge/>
            <w:vAlign w:val="center"/>
          </w:tcPr>
          <w:p w14:paraId="47B33808" w14:textId="77777777" w:rsidR="00A20148" w:rsidRDefault="00A20148" w:rsidP="00940343">
            <w:pPr>
              <w:jc w:val="center"/>
              <w:rPr>
                <w:rFonts w:ascii="Times New Roman" w:hAnsi="Times New Roman" w:cs="Times New Roman"/>
                <w:sz w:val="28"/>
                <w:szCs w:val="28"/>
              </w:rPr>
            </w:pPr>
          </w:p>
        </w:tc>
        <w:tc>
          <w:tcPr>
            <w:tcW w:w="2407" w:type="dxa"/>
          </w:tcPr>
          <w:p w14:paraId="41795DC7" w14:textId="7CE4F82E"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3</w:t>
            </w:r>
          </w:p>
        </w:tc>
        <w:tc>
          <w:tcPr>
            <w:tcW w:w="2407" w:type="dxa"/>
          </w:tcPr>
          <w:p w14:paraId="680F7115" w14:textId="09722C14"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58,5</w:t>
            </w:r>
          </w:p>
        </w:tc>
        <w:tc>
          <w:tcPr>
            <w:tcW w:w="2407" w:type="dxa"/>
            <w:vMerge/>
          </w:tcPr>
          <w:p w14:paraId="33723202" w14:textId="77777777" w:rsidR="00A20148" w:rsidRDefault="00A20148" w:rsidP="00940343">
            <w:pPr>
              <w:jc w:val="center"/>
              <w:rPr>
                <w:rFonts w:ascii="Times New Roman" w:hAnsi="Times New Roman" w:cs="Times New Roman"/>
                <w:sz w:val="28"/>
                <w:szCs w:val="28"/>
              </w:rPr>
            </w:pPr>
          </w:p>
        </w:tc>
      </w:tr>
      <w:tr w:rsidR="00A20148" w14:paraId="733586E9" w14:textId="77777777" w:rsidTr="00A20148">
        <w:tc>
          <w:tcPr>
            <w:tcW w:w="2407" w:type="dxa"/>
            <w:vMerge w:val="restart"/>
            <w:vAlign w:val="center"/>
          </w:tcPr>
          <w:p w14:paraId="11ED6E9C" w14:textId="703E0601"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Серия 6</w:t>
            </w:r>
          </w:p>
        </w:tc>
        <w:tc>
          <w:tcPr>
            <w:tcW w:w="2407" w:type="dxa"/>
          </w:tcPr>
          <w:p w14:paraId="5CB91F0D" w14:textId="4E9AF643"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1</w:t>
            </w:r>
          </w:p>
        </w:tc>
        <w:tc>
          <w:tcPr>
            <w:tcW w:w="2407" w:type="dxa"/>
          </w:tcPr>
          <w:p w14:paraId="44E92165" w14:textId="12100F26"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60,9</w:t>
            </w:r>
          </w:p>
        </w:tc>
        <w:tc>
          <w:tcPr>
            <w:tcW w:w="2407" w:type="dxa"/>
            <w:vMerge w:val="restart"/>
            <w:vAlign w:val="center"/>
          </w:tcPr>
          <w:p w14:paraId="3EB2FA35" w14:textId="176DC653"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60,3</w:t>
            </w:r>
          </w:p>
        </w:tc>
      </w:tr>
      <w:tr w:rsidR="00A20148" w14:paraId="2A1C7D95" w14:textId="77777777" w:rsidTr="00082EF0">
        <w:tc>
          <w:tcPr>
            <w:tcW w:w="2407" w:type="dxa"/>
            <w:vMerge/>
          </w:tcPr>
          <w:p w14:paraId="5530A009" w14:textId="77777777" w:rsidR="00A20148" w:rsidRDefault="00A20148" w:rsidP="00940343">
            <w:pPr>
              <w:jc w:val="center"/>
              <w:rPr>
                <w:rFonts w:ascii="Times New Roman" w:hAnsi="Times New Roman" w:cs="Times New Roman"/>
                <w:sz w:val="28"/>
                <w:szCs w:val="28"/>
              </w:rPr>
            </w:pPr>
          </w:p>
        </w:tc>
        <w:tc>
          <w:tcPr>
            <w:tcW w:w="2407" w:type="dxa"/>
          </w:tcPr>
          <w:p w14:paraId="45785402" w14:textId="29E63764"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2</w:t>
            </w:r>
          </w:p>
        </w:tc>
        <w:tc>
          <w:tcPr>
            <w:tcW w:w="2407" w:type="dxa"/>
          </w:tcPr>
          <w:p w14:paraId="343BA94B" w14:textId="4EC830EB"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61,2</w:t>
            </w:r>
          </w:p>
        </w:tc>
        <w:tc>
          <w:tcPr>
            <w:tcW w:w="2407" w:type="dxa"/>
            <w:vMerge/>
          </w:tcPr>
          <w:p w14:paraId="6FDA708B" w14:textId="77777777" w:rsidR="00A20148" w:rsidRDefault="00A20148" w:rsidP="00940343">
            <w:pPr>
              <w:jc w:val="center"/>
              <w:rPr>
                <w:rFonts w:ascii="Times New Roman" w:hAnsi="Times New Roman" w:cs="Times New Roman"/>
                <w:sz w:val="28"/>
                <w:szCs w:val="28"/>
              </w:rPr>
            </w:pPr>
          </w:p>
        </w:tc>
      </w:tr>
      <w:tr w:rsidR="00A20148" w14:paraId="40B54021" w14:textId="77777777" w:rsidTr="00082EF0">
        <w:tc>
          <w:tcPr>
            <w:tcW w:w="2407" w:type="dxa"/>
            <w:vMerge/>
          </w:tcPr>
          <w:p w14:paraId="4FCEC16C" w14:textId="77777777" w:rsidR="00A20148" w:rsidRDefault="00A20148" w:rsidP="00940343">
            <w:pPr>
              <w:jc w:val="center"/>
              <w:rPr>
                <w:rFonts w:ascii="Times New Roman" w:hAnsi="Times New Roman" w:cs="Times New Roman"/>
                <w:sz w:val="28"/>
                <w:szCs w:val="28"/>
              </w:rPr>
            </w:pPr>
          </w:p>
        </w:tc>
        <w:tc>
          <w:tcPr>
            <w:tcW w:w="2407" w:type="dxa"/>
          </w:tcPr>
          <w:p w14:paraId="49DF1F7B" w14:textId="7FE7C301"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3</w:t>
            </w:r>
          </w:p>
        </w:tc>
        <w:tc>
          <w:tcPr>
            <w:tcW w:w="2407" w:type="dxa"/>
          </w:tcPr>
          <w:p w14:paraId="0FC783F5" w14:textId="15612E05" w:rsidR="00A20148" w:rsidRDefault="00A20148" w:rsidP="00940343">
            <w:pPr>
              <w:jc w:val="center"/>
              <w:rPr>
                <w:rFonts w:ascii="Times New Roman" w:hAnsi="Times New Roman" w:cs="Times New Roman"/>
                <w:sz w:val="28"/>
                <w:szCs w:val="28"/>
              </w:rPr>
            </w:pPr>
            <w:r>
              <w:rPr>
                <w:rFonts w:ascii="Times New Roman" w:hAnsi="Times New Roman" w:cs="Times New Roman"/>
                <w:sz w:val="28"/>
                <w:szCs w:val="28"/>
              </w:rPr>
              <w:t>58,8</w:t>
            </w:r>
          </w:p>
        </w:tc>
        <w:tc>
          <w:tcPr>
            <w:tcW w:w="2407" w:type="dxa"/>
            <w:vMerge/>
          </w:tcPr>
          <w:p w14:paraId="741E1269" w14:textId="77777777" w:rsidR="00A20148" w:rsidRDefault="00A20148" w:rsidP="00940343">
            <w:pPr>
              <w:jc w:val="center"/>
              <w:rPr>
                <w:rFonts w:ascii="Times New Roman" w:hAnsi="Times New Roman" w:cs="Times New Roman"/>
                <w:sz w:val="28"/>
                <w:szCs w:val="28"/>
              </w:rPr>
            </w:pPr>
          </w:p>
        </w:tc>
      </w:tr>
    </w:tbl>
    <w:p w14:paraId="1D49E607" w14:textId="77777777" w:rsidR="00082EF0" w:rsidRDefault="00082EF0" w:rsidP="00940343">
      <w:pPr>
        <w:spacing w:after="0" w:line="240" w:lineRule="auto"/>
        <w:ind w:firstLine="567"/>
        <w:jc w:val="both"/>
        <w:rPr>
          <w:rFonts w:ascii="Times New Roman" w:hAnsi="Times New Roman" w:cs="Times New Roman"/>
          <w:sz w:val="28"/>
          <w:szCs w:val="28"/>
        </w:rPr>
      </w:pPr>
    </w:p>
    <w:p w14:paraId="75AAC6D6" w14:textId="3E05D9DD" w:rsidR="005678D0" w:rsidRDefault="005678D0" w:rsidP="00940343">
      <w:pPr>
        <w:spacing w:after="0" w:line="240" w:lineRule="auto"/>
        <w:ind w:firstLine="426"/>
        <w:jc w:val="both"/>
        <w:rPr>
          <w:rFonts w:ascii="Times New Roman" w:hAnsi="Times New Roman" w:cs="Times New Roman"/>
          <w:sz w:val="28"/>
          <w:szCs w:val="28"/>
        </w:rPr>
      </w:pPr>
      <w:r w:rsidRPr="005678D0">
        <w:rPr>
          <w:rFonts w:ascii="Times New Roman" w:hAnsi="Times New Roman" w:cs="Times New Roman"/>
          <w:sz w:val="28"/>
          <w:szCs w:val="28"/>
        </w:rPr>
        <w:t>Далее в диаграмме</w:t>
      </w:r>
      <w:r w:rsidR="00C04392">
        <w:rPr>
          <w:rFonts w:ascii="Times New Roman" w:hAnsi="Times New Roman" w:cs="Times New Roman"/>
          <w:sz w:val="28"/>
          <w:szCs w:val="28"/>
        </w:rPr>
        <w:t xml:space="preserve"> (рисунок 34) </w:t>
      </w:r>
      <w:r w:rsidRPr="005678D0">
        <w:rPr>
          <w:rFonts w:ascii="Times New Roman" w:hAnsi="Times New Roman" w:cs="Times New Roman"/>
          <w:sz w:val="28"/>
          <w:szCs w:val="28"/>
        </w:rPr>
        <w:t>показаны результаты испытаний на прочность при сжатии</w:t>
      </w:r>
      <w:r w:rsidR="00956EEC">
        <w:rPr>
          <w:rFonts w:ascii="Times New Roman" w:hAnsi="Times New Roman" w:cs="Times New Roman"/>
          <w:sz w:val="28"/>
          <w:szCs w:val="28"/>
        </w:rPr>
        <w:t xml:space="preserve"> </w:t>
      </w:r>
      <w:r w:rsidR="00956EEC" w:rsidRPr="00956EEC">
        <w:rPr>
          <w:rFonts w:ascii="Times New Roman" w:hAnsi="Times New Roman" w:cs="Times New Roman"/>
          <w:sz w:val="28"/>
          <w:szCs w:val="28"/>
        </w:rPr>
        <w:t>[7</w:t>
      </w:r>
      <w:r w:rsidR="00C04A13" w:rsidRPr="00C04A13">
        <w:rPr>
          <w:rFonts w:ascii="Times New Roman" w:hAnsi="Times New Roman" w:cs="Times New Roman"/>
          <w:sz w:val="28"/>
          <w:szCs w:val="28"/>
        </w:rPr>
        <w:t>3</w:t>
      </w:r>
      <w:r w:rsidR="00956EEC" w:rsidRPr="00956EEC">
        <w:rPr>
          <w:rFonts w:ascii="Times New Roman" w:hAnsi="Times New Roman" w:cs="Times New Roman"/>
          <w:sz w:val="28"/>
          <w:szCs w:val="28"/>
        </w:rPr>
        <w:t>]</w:t>
      </w:r>
      <w:r w:rsidRPr="005678D0">
        <w:rPr>
          <w:rFonts w:ascii="Times New Roman" w:hAnsi="Times New Roman" w:cs="Times New Roman"/>
          <w:sz w:val="28"/>
          <w:szCs w:val="28"/>
        </w:rPr>
        <w:t>. Испытания проводились на 28 сутки после твердения в нормальных условиях.</w:t>
      </w:r>
    </w:p>
    <w:p w14:paraId="339AF53B" w14:textId="77777777" w:rsidR="005678D0" w:rsidRPr="005678D0" w:rsidRDefault="005678D0" w:rsidP="00940343">
      <w:pPr>
        <w:spacing w:after="0" w:line="240" w:lineRule="auto"/>
        <w:ind w:firstLine="567"/>
        <w:rPr>
          <w:rFonts w:ascii="Times New Roman" w:hAnsi="Times New Roman" w:cs="Times New Roman"/>
          <w:sz w:val="28"/>
          <w:szCs w:val="28"/>
        </w:rPr>
      </w:pPr>
    </w:p>
    <w:p w14:paraId="5ABEAB14" w14:textId="77777777" w:rsidR="005678D0" w:rsidRDefault="005678D0" w:rsidP="00940343">
      <w:pPr>
        <w:spacing w:after="0" w:line="240" w:lineRule="auto"/>
        <w:ind w:firstLine="567"/>
        <w:rPr>
          <w:rFonts w:ascii="Times New Roman" w:hAnsi="Times New Roman" w:cs="Times New Roman"/>
          <w:sz w:val="28"/>
          <w:szCs w:val="28"/>
        </w:rPr>
      </w:pPr>
      <w:r w:rsidRPr="005678D0">
        <w:rPr>
          <w:rFonts w:ascii="Times New Roman" w:hAnsi="Times New Roman" w:cs="Times New Roman"/>
          <w:noProof/>
          <w:sz w:val="28"/>
          <w:szCs w:val="28"/>
          <w:lang w:eastAsia="ru-RU"/>
        </w:rPr>
        <w:drawing>
          <wp:inline distT="0" distB="0" distL="0" distR="0" wp14:anchorId="5FB60584" wp14:editId="51274B61">
            <wp:extent cx="5486400" cy="3200400"/>
            <wp:effectExtent l="0" t="0" r="0" b="0"/>
            <wp:docPr id="102058367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70BD53E" w14:textId="1B671665" w:rsidR="00767EC0" w:rsidRDefault="00767EC0" w:rsidP="00940343">
      <w:pPr>
        <w:spacing w:after="0" w:line="240" w:lineRule="auto"/>
        <w:ind w:firstLine="567"/>
        <w:jc w:val="center"/>
        <w:rPr>
          <w:rFonts w:ascii="Times New Roman" w:hAnsi="Times New Roman" w:cs="Times New Roman"/>
          <w:sz w:val="28"/>
          <w:szCs w:val="28"/>
        </w:rPr>
      </w:pPr>
      <w:r w:rsidRPr="00767EC0">
        <w:rPr>
          <w:rFonts w:ascii="Times New Roman" w:hAnsi="Times New Roman" w:cs="Times New Roman"/>
          <w:sz w:val="28"/>
          <w:szCs w:val="28"/>
        </w:rPr>
        <w:t xml:space="preserve">Рисунок </w:t>
      </w:r>
      <w:r w:rsidR="008F74FE">
        <w:rPr>
          <w:rFonts w:ascii="Times New Roman" w:hAnsi="Times New Roman" w:cs="Times New Roman"/>
          <w:sz w:val="28"/>
          <w:szCs w:val="28"/>
        </w:rPr>
        <w:t>3</w:t>
      </w:r>
      <w:r w:rsidR="00C04392">
        <w:rPr>
          <w:rFonts w:ascii="Times New Roman" w:hAnsi="Times New Roman" w:cs="Times New Roman"/>
          <w:sz w:val="28"/>
          <w:szCs w:val="28"/>
        </w:rPr>
        <w:t>4</w:t>
      </w:r>
      <w:r w:rsidR="00CC36A3">
        <w:rPr>
          <w:rFonts w:ascii="Times New Roman" w:hAnsi="Times New Roman" w:cs="Times New Roman"/>
          <w:sz w:val="28"/>
          <w:szCs w:val="28"/>
        </w:rPr>
        <w:t xml:space="preserve"> –</w:t>
      </w:r>
      <w:r w:rsidRPr="00767EC0">
        <w:rPr>
          <w:rFonts w:ascii="Times New Roman" w:hAnsi="Times New Roman" w:cs="Times New Roman"/>
          <w:sz w:val="28"/>
          <w:szCs w:val="28"/>
        </w:rPr>
        <w:t xml:space="preserve"> Результаты испытаний на прочность при сжатии бетона серий 1, 2, 3, 4</w:t>
      </w:r>
      <w:r w:rsidR="00070868">
        <w:rPr>
          <w:rFonts w:ascii="Times New Roman" w:hAnsi="Times New Roman" w:cs="Times New Roman"/>
          <w:sz w:val="28"/>
          <w:szCs w:val="28"/>
        </w:rPr>
        <w:t>, 5, 6</w:t>
      </w:r>
    </w:p>
    <w:p w14:paraId="0C951C01" w14:textId="77777777" w:rsidR="008C45BA" w:rsidRDefault="008C45BA" w:rsidP="00940343">
      <w:pPr>
        <w:spacing w:after="0" w:line="240" w:lineRule="auto"/>
        <w:ind w:firstLine="567"/>
        <w:jc w:val="center"/>
        <w:rPr>
          <w:rFonts w:ascii="Times New Roman" w:hAnsi="Times New Roman" w:cs="Times New Roman"/>
          <w:sz w:val="28"/>
          <w:szCs w:val="28"/>
        </w:rPr>
      </w:pPr>
    </w:p>
    <w:p w14:paraId="50E70606" w14:textId="5ADC6AC5" w:rsidR="00B765CB" w:rsidRDefault="00E07FF2"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Также были</w:t>
      </w:r>
      <w:r w:rsidR="00B765CB">
        <w:rPr>
          <w:rFonts w:ascii="Times New Roman" w:hAnsi="Times New Roman" w:cs="Times New Roman"/>
          <w:sz w:val="28"/>
          <w:szCs w:val="28"/>
        </w:rPr>
        <w:t xml:space="preserve"> сделаны снимки на растровом микроскопе для сравнения микроструктуры контрольного образца и образца с модификаторами и без модификаторов. Снимки представлены на </w:t>
      </w:r>
      <w:r w:rsidR="00B765CB" w:rsidRPr="00624AFE">
        <w:rPr>
          <w:rFonts w:ascii="Times New Roman" w:hAnsi="Times New Roman" w:cs="Times New Roman"/>
          <w:sz w:val="28"/>
          <w:szCs w:val="28"/>
        </w:rPr>
        <w:t xml:space="preserve">рисунках </w:t>
      </w:r>
      <w:r w:rsidR="00C04392">
        <w:rPr>
          <w:rFonts w:ascii="Times New Roman" w:hAnsi="Times New Roman" w:cs="Times New Roman"/>
          <w:sz w:val="28"/>
          <w:szCs w:val="28"/>
        </w:rPr>
        <w:t>35</w:t>
      </w:r>
      <w:r w:rsidR="00B765CB" w:rsidRPr="00624AFE">
        <w:rPr>
          <w:rFonts w:ascii="Times New Roman" w:hAnsi="Times New Roman" w:cs="Times New Roman"/>
          <w:sz w:val="28"/>
          <w:szCs w:val="28"/>
        </w:rPr>
        <w:t>,</w:t>
      </w:r>
      <w:r w:rsidR="00624AFE" w:rsidRPr="00624AFE">
        <w:rPr>
          <w:rFonts w:ascii="Times New Roman" w:hAnsi="Times New Roman" w:cs="Times New Roman"/>
          <w:sz w:val="28"/>
          <w:szCs w:val="28"/>
        </w:rPr>
        <w:t xml:space="preserve"> 3</w:t>
      </w:r>
      <w:r w:rsidR="00C04392">
        <w:rPr>
          <w:rFonts w:ascii="Times New Roman" w:hAnsi="Times New Roman" w:cs="Times New Roman"/>
          <w:sz w:val="28"/>
          <w:szCs w:val="28"/>
        </w:rPr>
        <w:t>6</w:t>
      </w:r>
      <w:r w:rsidR="00B765CB" w:rsidRPr="00624AFE">
        <w:rPr>
          <w:rFonts w:ascii="Times New Roman" w:hAnsi="Times New Roman" w:cs="Times New Roman"/>
          <w:sz w:val="28"/>
          <w:szCs w:val="28"/>
        </w:rPr>
        <w:t>.</w:t>
      </w:r>
      <w:r w:rsidR="00B765CB">
        <w:rPr>
          <w:rFonts w:ascii="Times New Roman" w:hAnsi="Times New Roman" w:cs="Times New Roman"/>
          <w:sz w:val="28"/>
          <w:szCs w:val="28"/>
        </w:rPr>
        <w:t xml:space="preserve"> </w:t>
      </w:r>
    </w:p>
    <w:p w14:paraId="0BB0E136" w14:textId="77777777" w:rsidR="00B765CB" w:rsidRDefault="00B765CB" w:rsidP="00940343">
      <w:pPr>
        <w:spacing w:after="0" w:line="240" w:lineRule="auto"/>
        <w:ind w:firstLine="426"/>
        <w:jc w:val="both"/>
        <w:rPr>
          <w:rFonts w:ascii="Times New Roman" w:hAnsi="Times New Roman" w:cs="Times New Roman"/>
          <w:sz w:val="28"/>
          <w:szCs w:val="28"/>
        </w:rPr>
      </w:pPr>
    </w:p>
    <w:p w14:paraId="572FF364" w14:textId="7270151E" w:rsidR="00B765CB" w:rsidRDefault="00B765CB" w:rsidP="00940343">
      <w:pPr>
        <w:spacing w:after="0" w:line="240" w:lineRule="auto"/>
        <w:ind w:firstLine="426"/>
        <w:jc w:val="center"/>
        <w:rPr>
          <w:rFonts w:ascii="Times New Roman" w:hAnsi="Times New Roman" w:cs="Times New Roman"/>
          <w:sz w:val="28"/>
          <w:szCs w:val="28"/>
        </w:rPr>
      </w:pPr>
      <w:r w:rsidRPr="00B765CB">
        <w:rPr>
          <w:rFonts w:ascii="Times New Roman" w:hAnsi="Times New Roman" w:cs="Times New Roman"/>
          <w:noProof/>
          <w:sz w:val="28"/>
          <w:szCs w:val="28"/>
          <w:lang w:eastAsia="ru-RU"/>
        </w:rPr>
        <w:drawing>
          <wp:inline distT="0" distB="0" distL="0" distR="0" wp14:anchorId="44F80AE7" wp14:editId="7AC71E53">
            <wp:extent cx="4450656" cy="3395505"/>
            <wp:effectExtent l="0" t="0" r="7620" b="0"/>
            <wp:docPr id="8" name="Рисунок 7">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88005B6-897E-2B9E-1388-BD0DAFCBCC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88005B6-897E-2B9E-1388-BD0DAFCBCC01}"/>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t="23979" b="-2"/>
                    <a:stretch/>
                  </pic:blipFill>
                  <pic:spPr bwMode="auto">
                    <a:xfrm>
                      <a:off x="0" y="0"/>
                      <a:ext cx="4450656" cy="3395505"/>
                    </a:xfrm>
                    <a:prstGeom prst="rect">
                      <a:avLst/>
                    </a:prstGeom>
                    <a:noFill/>
                    <a:ln>
                      <a:noFill/>
                    </a:ln>
                    <a:extLst>
                      <a:ext uri="{53640926-AAD7-44D8-BBD7-CCE9431645EC}">
                        <a14:shadowObscured xmlns:a14="http://schemas.microsoft.com/office/drawing/2010/main"/>
                      </a:ext>
                    </a:extLst>
                  </pic:spPr>
                </pic:pic>
              </a:graphicData>
            </a:graphic>
          </wp:inline>
        </w:drawing>
      </w:r>
    </w:p>
    <w:p w14:paraId="4072E1E1" w14:textId="77777777" w:rsidR="00B765CB" w:rsidRDefault="00B765CB" w:rsidP="00940343">
      <w:pPr>
        <w:spacing w:after="0" w:line="240" w:lineRule="auto"/>
        <w:ind w:firstLine="426"/>
        <w:jc w:val="center"/>
        <w:rPr>
          <w:rFonts w:ascii="Times New Roman" w:hAnsi="Times New Roman" w:cs="Times New Roman"/>
          <w:sz w:val="28"/>
          <w:szCs w:val="28"/>
        </w:rPr>
      </w:pPr>
    </w:p>
    <w:p w14:paraId="2C5F46E6" w14:textId="6EF41606" w:rsidR="00B765CB" w:rsidRDefault="00B765CB" w:rsidP="00940343">
      <w:pPr>
        <w:spacing w:after="0" w:line="240" w:lineRule="auto"/>
        <w:ind w:firstLine="426"/>
        <w:jc w:val="center"/>
        <w:rPr>
          <w:rFonts w:ascii="Times New Roman" w:hAnsi="Times New Roman" w:cs="Times New Roman"/>
          <w:sz w:val="28"/>
          <w:szCs w:val="28"/>
        </w:rPr>
      </w:pPr>
      <w:r w:rsidRPr="00624AFE">
        <w:rPr>
          <w:rFonts w:ascii="Times New Roman" w:hAnsi="Times New Roman" w:cs="Times New Roman"/>
          <w:sz w:val="28"/>
          <w:szCs w:val="28"/>
        </w:rPr>
        <w:t xml:space="preserve">Рисунок </w:t>
      </w:r>
      <w:r w:rsidR="008F74FE">
        <w:rPr>
          <w:rFonts w:ascii="Times New Roman" w:hAnsi="Times New Roman" w:cs="Times New Roman"/>
          <w:sz w:val="28"/>
          <w:szCs w:val="28"/>
        </w:rPr>
        <w:t>3</w:t>
      </w:r>
      <w:r w:rsidR="00C04392">
        <w:rPr>
          <w:rFonts w:ascii="Times New Roman" w:hAnsi="Times New Roman" w:cs="Times New Roman"/>
          <w:sz w:val="28"/>
          <w:szCs w:val="28"/>
        </w:rPr>
        <w:t>5</w:t>
      </w:r>
      <w:r w:rsidR="00AE3E00">
        <w:rPr>
          <w:rFonts w:ascii="Times New Roman" w:hAnsi="Times New Roman" w:cs="Times New Roman"/>
          <w:sz w:val="28"/>
          <w:szCs w:val="28"/>
        </w:rPr>
        <w:t xml:space="preserve"> – Снимок микроструктуры контрольного образца</w:t>
      </w:r>
    </w:p>
    <w:p w14:paraId="758EE6C3" w14:textId="77777777" w:rsidR="00B765CB" w:rsidRDefault="00B765CB" w:rsidP="00940343">
      <w:pPr>
        <w:spacing w:after="0" w:line="240" w:lineRule="auto"/>
        <w:ind w:firstLine="426"/>
        <w:jc w:val="center"/>
        <w:rPr>
          <w:rFonts w:ascii="Times New Roman" w:hAnsi="Times New Roman" w:cs="Times New Roman"/>
          <w:sz w:val="28"/>
          <w:szCs w:val="28"/>
        </w:rPr>
      </w:pPr>
    </w:p>
    <w:p w14:paraId="264BB231" w14:textId="6865CD63" w:rsidR="00B765CB" w:rsidRDefault="00B765CB" w:rsidP="00940343">
      <w:pPr>
        <w:spacing w:after="0" w:line="240" w:lineRule="auto"/>
        <w:ind w:firstLine="426"/>
        <w:jc w:val="center"/>
        <w:rPr>
          <w:rFonts w:ascii="Times New Roman" w:hAnsi="Times New Roman" w:cs="Times New Roman"/>
          <w:sz w:val="28"/>
          <w:szCs w:val="28"/>
        </w:rPr>
      </w:pPr>
      <w:r w:rsidRPr="00B765CB">
        <w:rPr>
          <w:rFonts w:ascii="Times New Roman" w:hAnsi="Times New Roman" w:cs="Times New Roman"/>
          <w:noProof/>
          <w:sz w:val="28"/>
          <w:szCs w:val="28"/>
          <w:lang w:eastAsia="ru-RU"/>
        </w:rPr>
        <w:drawing>
          <wp:inline distT="0" distB="0" distL="0" distR="0" wp14:anchorId="24852FB3" wp14:editId="2483AC9D">
            <wp:extent cx="4337417" cy="3395506"/>
            <wp:effectExtent l="0" t="0" r="6350" b="0"/>
            <wp:docPr id="1405219444" name="Рисунок 3">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981D70A-6650-4EC2-E3D0-CCA3C46BCE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981D70A-6650-4EC2-E3D0-CCA3C46BCE9C}"/>
                        </a:ext>
                      </a:extLst>
                    </pic:cNvPr>
                    <pic:cNvPicPr>
                      <a:picLocks noChangeAspect="1"/>
                    </pic:cNvPicPr>
                  </pic:nvPicPr>
                  <pic:blipFill rotWithShape="1">
                    <a:blip r:embed="rId47" cstate="print">
                      <a:extLst>
                        <a:ext uri="{28A0092B-C50C-407E-A947-70E740481C1C}">
                          <a14:useLocalDpi xmlns:a14="http://schemas.microsoft.com/office/drawing/2010/main" val="0"/>
                        </a:ext>
                      </a:extLst>
                    </a:blip>
                    <a:srcRect t="13216"/>
                    <a:stretch/>
                  </pic:blipFill>
                  <pic:spPr bwMode="auto">
                    <a:xfrm>
                      <a:off x="0" y="0"/>
                      <a:ext cx="4337417" cy="3395506"/>
                    </a:xfrm>
                    <a:prstGeom prst="rect">
                      <a:avLst/>
                    </a:prstGeom>
                    <a:noFill/>
                    <a:ln>
                      <a:noFill/>
                    </a:ln>
                    <a:extLst>
                      <a:ext uri="{53640926-AAD7-44D8-BBD7-CCE9431645EC}">
                        <a14:shadowObscured xmlns:a14="http://schemas.microsoft.com/office/drawing/2010/main"/>
                      </a:ext>
                    </a:extLst>
                  </pic:spPr>
                </pic:pic>
              </a:graphicData>
            </a:graphic>
          </wp:inline>
        </w:drawing>
      </w:r>
    </w:p>
    <w:p w14:paraId="38B95F82" w14:textId="77777777" w:rsidR="008F74FE" w:rsidRDefault="008F74FE" w:rsidP="00940343">
      <w:pPr>
        <w:spacing w:after="0" w:line="240" w:lineRule="auto"/>
        <w:ind w:firstLine="426"/>
        <w:jc w:val="center"/>
        <w:rPr>
          <w:rFonts w:ascii="Times New Roman" w:hAnsi="Times New Roman" w:cs="Times New Roman"/>
          <w:sz w:val="28"/>
          <w:szCs w:val="28"/>
        </w:rPr>
      </w:pPr>
    </w:p>
    <w:p w14:paraId="16DFD3D6" w14:textId="37DF5B6D" w:rsidR="00B765CB" w:rsidRDefault="00B765CB" w:rsidP="00940343">
      <w:pPr>
        <w:spacing w:after="0" w:line="240" w:lineRule="auto"/>
        <w:ind w:firstLine="426"/>
        <w:jc w:val="center"/>
        <w:rPr>
          <w:rFonts w:ascii="Times New Roman" w:hAnsi="Times New Roman" w:cs="Times New Roman"/>
          <w:sz w:val="28"/>
          <w:szCs w:val="28"/>
        </w:rPr>
      </w:pPr>
      <w:r w:rsidRPr="00624AFE">
        <w:rPr>
          <w:rFonts w:ascii="Times New Roman" w:hAnsi="Times New Roman" w:cs="Times New Roman"/>
          <w:sz w:val="28"/>
          <w:szCs w:val="28"/>
        </w:rPr>
        <w:t xml:space="preserve">Рисунок </w:t>
      </w:r>
      <w:r w:rsidR="00624AFE" w:rsidRPr="00624AFE">
        <w:rPr>
          <w:rFonts w:ascii="Times New Roman" w:hAnsi="Times New Roman" w:cs="Times New Roman"/>
          <w:sz w:val="28"/>
          <w:szCs w:val="28"/>
        </w:rPr>
        <w:t>3</w:t>
      </w:r>
      <w:r w:rsidR="00C04392">
        <w:rPr>
          <w:rFonts w:ascii="Times New Roman" w:hAnsi="Times New Roman" w:cs="Times New Roman"/>
          <w:sz w:val="28"/>
          <w:szCs w:val="28"/>
        </w:rPr>
        <w:t>6</w:t>
      </w:r>
      <w:r w:rsidR="00AE3E00">
        <w:rPr>
          <w:rFonts w:ascii="Times New Roman" w:hAnsi="Times New Roman" w:cs="Times New Roman"/>
          <w:sz w:val="28"/>
          <w:szCs w:val="28"/>
        </w:rPr>
        <w:t xml:space="preserve"> – Снимок микроструктуры образца с модификаторами</w:t>
      </w:r>
    </w:p>
    <w:p w14:paraId="32253705" w14:textId="77777777" w:rsidR="00B765CB" w:rsidRDefault="00B765CB" w:rsidP="00940343">
      <w:pPr>
        <w:spacing w:after="0" w:line="240" w:lineRule="auto"/>
        <w:ind w:firstLine="426"/>
        <w:jc w:val="center"/>
        <w:rPr>
          <w:rFonts w:ascii="Times New Roman" w:hAnsi="Times New Roman" w:cs="Times New Roman"/>
          <w:sz w:val="28"/>
          <w:szCs w:val="28"/>
        </w:rPr>
      </w:pPr>
    </w:p>
    <w:p w14:paraId="17BC0D5C" w14:textId="07BB9C60" w:rsidR="004B4AD3" w:rsidRDefault="004B4AD3"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Результаты, представленные в таблице и на диаграмме, позволяют сделать следующие выводы:</w:t>
      </w:r>
    </w:p>
    <w:p w14:paraId="168BD30F" w14:textId="7F493155" w:rsidR="003A7D6E" w:rsidRDefault="002D4241" w:rsidP="00940343">
      <w:pPr>
        <w:pStyle w:val="a3"/>
        <w:numPr>
          <w:ilvl w:val="0"/>
          <w:numId w:val="19"/>
        </w:numPr>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при</w:t>
      </w:r>
      <w:r w:rsidR="00EE7FA7">
        <w:rPr>
          <w:rFonts w:ascii="Times New Roman" w:hAnsi="Times New Roman" w:cs="Times New Roman"/>
          <w:sz w:val="28"/>
          <w:szCs w:val="28"/>
        </w:rPr>
        <w:t xml:space="preserve"> введении </w:t>
      </w:r>
      <w:r w:rsidR="000D51BE">
        <w:rPr>
          <w:rFonts w:ascii="Times New Roman" w:hAnsi="Times New Roman" w:cs="Times New Roman"/>
          <w:sz w:val="28"/>
          <w:szCs w:val="28"/>
        </w:rPr>
        <w:t>в бетонную смесь активированного метакаолина</w:t>
      </w:r>
      <w:r>
        <w:rPr>
          <w:rFonts w:ascii="Times New Roman" w:hAnsi="Times New Roman" w:cs="Times New Roman"/>
          <w:sz w:val="28"/>
          <w:szCs w:val="28"/>
        </w:rPr>
        <w:t xml:space="preserve"> в количестве 10% и суперпластификатора в количестве 0,9% прочность при сжатии увеличилась на 26,8%, что свидетельствует о более интенсивных процессах гидролиза и гидратации цементных зерен. Согласно растровой микроскопии на </w:t>
      </w:r>
      <w:r w:rsidR="00B765CB">
        <w:rPr>
          <w:rFonts w:ascii="Times New Roman" w:hAnsi="Times New Roman" w:cs="Times New Roman"/>
          <w:sz w:val="28"/>
          <w:szCs w:val="28"/>
        </w:rPr>
        <w:t>рисунках 25, 26</w:t>
      </w:r>
      <w:r>
        <w:rPr>
          <w:rFonts w:ascii="Times New Roman" w:hAnsi="Times New Roman" w:cs="Times New Roman"/>
          <w:sz w:val="28"/>
          <w:szCs w:val="28"/>
        </w:rPr>
        <w:t xml:space="preserve"> отчетливо видно</w:t>
      </w:r>
      <w:r w:rsidR="003E67AD">
        <w:rPr>
          <w:rFonts w:ascii="Times New Roman" w:hAnsi="Times New Roman" w:cs="Times New Roman"/>
          <w:sz w:val="28"/>
          <w:szCs w:val="28"/>
        </w:rPr>
        <w:t>, что микроструктура камня стала плотная</w:t>
      </w:r>
      <w:r w:rsidR="00FC0D33">
        <w:rPr>
          <w:rFonts w:ascii="Times New Roman" w:hAnsi="Times New Roman" w:cs="Times New Roman"/>
          <w:sz w:val="28"/>
          <w:szCs w:val="28"/>
        </w:rPr>
        <w:t xml:space="preserve"> и однородная;</w:t>
      </w:r>
    </w:p>
    <w:p w14:paraId="443FF607" w14:textId="3A1C61DC" w:rsidR="00FC0D33" w:rsidRDefault="00FC0D33" w:rsidP="00940343">
      <w:pPr>
        <w:pStyle w:val="a3"/>
        <w:numPr>
          <w:ilvl w:val="0"/>
          <w:numId w:val="19"/>
        </w:numPr>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определено оптимальное содержание суперпластификатора в количестве 0,9%</w:t>
      </w:r>
      <w:r w:rsidR="00926448">
        <w:rPr>
          <w:rFonts w:ascii="Times New Roman" w:hAnsi="Times New Roman" w:cs="Times New Roman"/>
          <w:sz w:val="28"/>
          <w:szCs w:val="28"/>
        </w:rPr>
        <w:t>, при увеличении до 1,2% происходит снижение прочности;</w:t>
      </w:r>
    </w:p>
    <w:p w14:paraId="39AEDAED" w14:textId="19B5308F" w:rsidR="00926448" w:rsidRPr="003A7D6E" w:rsidRDefault="00926448" w:rsidP="00940343">
      <w:pPr>
        <w:pStyle w:val="a3"/>
        <w:numPr>
          <w:ilvl w:val="0"/>
          <w:numId w:val="19"/>
        </w:numPr>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также было установлено, что</w:t>
      </w:r>
      <w:r w:rsidR="00B1750F">
        <w:rPr>
          <w:rFonts w:ascii="Times New Roman" w:hAnsi="Times New Roman" w:cs="Times New Roman"/>
          <w:sz w:val="28"/>
          <w:szCs w:val="28"/>
        </w:rPr>
        <w:t xml:space="preserve"> оптимальным содержанием волластонитовой фибры является 1%, при дальнейшем увеличении установленной дозировки происходит их комкование.</w:t>
      </w:r>
      <w:r>
        <w:rPr>
          <w:rFonts w:ascii="Times New Roman" w:hAnsi="Times New Roman" w:cs="Times New Roman"/>
          <w:sz w:val="28"/>
          <w:szCs w:val="28"/>
        </w:rPr>
        <w:t xml:space="preserve"> </w:t>
      </w:r>
      <w:r w:rsidR="00B1750F">
        <w:rPr>
          <w:rFonts w:ascii="Times New Roman" w:hAnsi="Times New Roman" w:cs="Times New Roman"/>
          <w:sz w:val="28"/>
          <w:szCs w:val="28"/>
        </w:rPr>
        <w:t>П</w:t>
      </w:r>
      <w:r>
        <w:rPr>
          <w:rFonts w:ascii="Times New Roman" w:hAnsi="Times New Roman" w:cs="Times New Roman"/>
          <w:sz w:val="28"/>
          <w:szCs w:val="28"/>
        </w:rPr>
        <w:t xml:space="preserve">ри добавлении волластонитовой фибры, </w:t>
      </w:r>
      <w:r w:rsidR="00B1750F">
        <w:rPr>
          <w:rFonts w:ascii="Times New Roman" w:hAnsi="Times New Roman" w:cs="Times New Roman"/>
          <w:sz w:val="28"/>
          <w:szCs w:val="28"/>
        </w:rPr>
        <w:t>прочность при сжатии увеличивается на 2,7%.</w:t>
      </w:r>
    </w:p>
    <w:p w14:paraId="6C005508" w14:textId="77777777" w:rsidR="00767EC0" w:rsidRDefault="00767EC0" w:rsidP="00940343">
      <w:pPr>
        <w:spacing w:after="0" w:line="240" w:lineRule="auto"/>
        <w:ind w:firstLine="567"/>
        <w:jc w:val="center"/>
        <w:rPr>
          <w:rFonts w:ascii="Times New Roman" w:hAnsi="Times New Roman" w:cs="Times New Roman"/>
          <w:sz w:val="24"/>
          <w:szCs w:val="24"/>
        </w:rPr>
      </w:pPr>
    </w:p>
    <w:p w14:paraId="1ECB359F" w14:textId="77777777" w:rsidR="006F2DB2" w:rsidRPr="00B72000" w:rsidRDefault="006F2DB2" w:rsidP="00940343">
      <w:pPr>
        <w:spacing w:after="0" w:line="240" w:lineRule="auto"/>
        <w:ind w:firstLine="567"/>
        <w:jc w:val="center"/>
        <w:rPr>
          <w:rFonts w:ascii="Times New Roman" w:hAnsi="Times New Roman" w:cs="Times New Roman"/>
          <w:sz w:val="24"/>
          <w:szCs w:val="24"/>
        </w:rPr>
      </w:pPr>
    </w:p>
    <w:p w14:paraId="6DD94F06" w14:textId="1D2481FD" w:rsidR="00C1096A" w:rsidRDefault="00906E79" w:rsidP="00940343">
      <w:pPr>
        <w:spacing w:after="0" w:line="240" w:lineRule="auto"/>
        <w:ind w:firstLine="426"/>
        <w:rPr>
          <w:rFonts w:ascii="Times New Roman" w:hAnsi="Times New Roman" w:cs="Times New Roman"/>
          <w:b/>
          <w:bCs/>
          <w:sz w:val="28"/>
          <w:szCs w:val="28"/>
        </w:rPr>
      </w:pPr>
      <w:r w:rsidRPr="005678D0">
        <w:rPr>
          <w:rFonts w:ascii="Times New Roman" w:hAnsi="Times New Roman" w:cs="Times New Roman"/>
          <w:b/>
          <w:bCs/>
          <w:sz w:val="28"/>
          <w:szCs w:val="28"/>
        </w:rPr>
        <w:t>4.</w:t>
      </w:r>
      <w:r w:rsidR="000318D9">
        <w:rPr>
          <w:rFonts w:ascii="Times New Roman" w:hAnsi="Times New Roman" w:cs="Times New Roman"/>
          <w:b/>
          <w:bCs/>
          <w:sz w:val="28"/>
          <w:szCs w:val="28"/>
        </w:rPr>
        <w:t>1</w:t>
      </w:r>
      <w:r w:rsidRPr="005678D0">
        <w:rPr>
          <w:rFonts w:ascii="Times New Roman" w:hAnsi="Times New Roman" w:cs="Times New Roman"/>
          <w:b/>
          <w:bCs/>
          <w:sz w:val="28"/>
          <w:szCs w:val="28"/>
        </w:rPr>
        <w:t>.</w:t>
      </w:r>
      <w:r>
        <w:rPr>
          <w:rFonts w:ascii="Times New Roman" w:hAnsi="Times New Roman" w:cs="Times New Roman"/>
          <w:b/>
          <w:bCs/>
          <w:sz w:val="28"/>
          <w:szCs w:val="28"/>
        </w:rPr>
        <w:t>2</w:t>
      </w:r>
      <w:r w:rsidRPr="005678D0">
        <w:rPr>
          <w:rFonts w:ascii="Times New Roman" w:hAnsi="Times New Roman" w:cs="Times New Roman"/>
          <w:b/>
          <w:bCs/>
          <w:sz w:val="28"/>
          <w:szCs w:val="28"/>
        </w:rPr>
        <w:t xml:space="preserve"> </w:t>
      </w:r>
      <w:r w:rsidRPr="00906E79">
        <w:rPr>
          <w:rFonts w:ascii="Times New Roman" w:hAnsi="Times New Roman" w:cs="Times New Roman"/>
          <w:b/>
          <w:bCs/>
          <w:sz w:val="28"/>
          <w:szCs w:val="28"/>
        </w:rPr>
        <w:t>Прочность бетона на растяжение при изгибе</w:t>
      </w:r>
    </w:p>
    <w:p w14:paraId="1F10186B" w14:textId="77777777" w:rsidR="00C1096A" w:rsidRDefault="00C1096A" w:rsidP="00940343">
      <w:pPr>
        <w:spacing w:after="0" w:line="240" w:lineRule="auto"/>
        <w:ind w:firstLine="426"/>
        <w:rPr>
          <w:rFonts w:ascii="Times New Roman" w:hAnsi="Times New Roman" w:cs="Times New Roman"/>
          <w:b/>
          <w:bCs/>
          <w:sz w:val="28"/>
          <w:szCs w:val="28"/>
        </w:rPr>
      </w:pPr>
    </w:p>
    <w:p w14:paraId="480E30C4" w14:textId="7B7D5383" w:rsidR="00710F98" w:rsidRPr="00710F98" w:rsidRDefault="00710F98" w:rsidP="00940343">
      <w:pPr>
        <w:spacing w:after="0" w:line="240" w:lineRule="auto"/>
        <w:ind w:firstLine="426"/>
        <w:jc w:val="both"/>
        <w:rPr>
          <w:rFonts w:ascii="Times New Roman" w:hAnsi="Times New Roman" w:cs="Times New Roman"/>
          <w:sz w:val="28"/>
          <w:szCs w:val="28"/>
        </w:rPr>
      </w:pPr>
      <w:r w:rsidRPr="00710F98">
        <w:rPr>
          <w:rFonts w:ascii="Times New Roman" w:hAnsi="Times New Roman" w:cs="Times New Roman"/>
          <w:sz w:val="28"/>
          <w:szCs w:val="28"/>
        </w:rPr>
        <w:t>Прочность на растяжение при изгибе является важным параметром, определяющим способность бетона сопротивляться растягивающим напряжениям, возникающим при изгибающих нагрузках. В отличие от прочности на сжатие, данный показатель отражает не только качество цементного камня, но и эффективность сцепления между цементной матрицей и заполнителями, а также сопротивляемость бетона развитию и распространению трещин.</w:t>
      </w:r>
    </w:p>
    <w:p w14:paraId="2A403F8D" w14:textId="6E590A50" w:rsidR="00710F98" w:rsidRPr="00710F98" w:rsidRDefault="00710F98" w:rsidP="00940343">
      <w:pPr>
        <w:spacing w:after="0" w:line="240" w:lineRule="auto"/>
        <w:ind w:firstLine="426"/>
        <w:jc w:val="both"/>
        <w:rPr>
          <w:rFonts w:ascii="Times New Roman" w:hAnsi="Times New Roman" w:cs="Times New Roman"/>
          <w:sz w:val="28"/>
          <w:szCs w:val="28"/>
        </w:rPr>
      </w:pPr>
      <w:r w:rsidRPr="00710F98">
        <w:rPr>
          <w:rFonts w:ascii="Times New Roman" w:hAnsi="Times New Roman" w:cs="Times New Roman"/>
          <w:sz w:val="28"/>
          <w:szCs w:val="28"/>
        </w:rPr>
        <w:t xml:space="preserve">В большинстве эксплуатационных условий бетонные конструкции подвергаются комплексному воздействию нагрузок, при котором в элементах, работающих на изгиб (плиты, балки, дорожные покрытия), развиваются значительные растягивающие напряжения в растянутой зоне сечения. Недостаточная прочность на растяжение при изгибе приводит к преждевременному образованию трещин, снижению долговечности и эксплуатационной надежности </w:t>
      </w:r>
      <w:r w:rsidR="008C7F17">
        <w:rPr>
          <w:rFonts w:ascii="Times New Roman" w:hAnsi="Times New Roman" w:cs="Times New Roman"/>
          <w:sz w:val="28"/>
          <w:szCs w:val="28"/>
        </w:rPr>
        <w:t xml:space="preserve">дорожной </w:t>
      </w:r>
      <w:r w:rsidRPr="00710F98">
        <w:rPr>
          <w:rFonts w:ascii="Times New Roman" w:hAnsi="Times New Roman" w:cs="Times New Roman"/>
          <w:sz w:val="28"/>
          <w:szCs w:val="28"/>
        </w:rPr>
        <w:t>конструкции</w:t>
      </w:r>
      <w:r w:rsidR="008C7F17">
        <w:rPr>
          <w:rFonts w:ascii="Times New Roman" w:hAnsi="Times New Roman" w:cs="Times New Roman"/>
          <w:sz w:val="28"/>
          <w:szCs w:val="28"/>
        </w:rPr>
        <w:t>.</w:t>
      </w:r>
    </w:p>
    <w:p w14:paraId="7DD2DC7C" w14:textId="504CE83B" w:rsidR="00710F98" w:rsidRPr="00710F98" w:rsidRDefault="00710F98" w:rsidP="00940343">
      <w:pPr>
        <w:spacing w:after="0" w:line="240" w:lineRule="auto"/>
        <w:ind w:firstLine="426"/>
        <w:jc w:val="both"/>
        <w:rPr>
          <w:rFonts w:ascii="Times New Roman" w:hAnsi="Times New Roman" w:cs="Times New Roman"/>
          <w:sz w:val="28"/>
          <w:szCs w:val="28"/>
        </w:rPr>
      </w:pPr>
      <w:r w:rsidRPr="00710F98">
        <w:rPr>
          <w:rFonts w:ascii="Times New Roman" w:hAnsi="Times New Roman" w:cs="Times New Roman"/>
          <w:sz w:val="28"/>
          <w:szCs w:val="28"/>
        </w:rPr>
        <w:t>Для дорожных и аэродромных бетонов, где высокая прочность на растяжение при изгибе критична, этот показатель часто выступает определяющим при подборе состава смеси</w:t>
      </w:r>
      <w:r w:rsidR="008C7F17">
        <w:rPr>
          <w:rFonts w:ascii="Times New Roman" w:hAnsi="Times New Roman" w:cs="Times New Roman"/>
          <w:sz w:val="28"/>
          <w:szCs w:val="28"/>
        </w:rPr>
        <w:t xml:space="preserve">. </w:t>
      </w:r>
    </w:p>
    <w:p w14:paraId="1D618034" w14:textId="77777777" w:rsidR="00710F98" w:rsidRPr="00710F98" w:rsidRDefault="00710F98" w:rsidP="00940343">
      <w:pPr>
        <w:spacing w:after="0" w:line="240" w:lineRule="auto"/>
        <w:ind w:firstLine="426"/>
        <w:jc w:val="both"/>
        <w:rPr>
          <w:rFonts w:ascii="Times New Roman" w:hAnsi="Times New Roman" w:cs="Times New Roman"/>
          <w:b/>
          <w:bCs/>
          <w:sz w:val="28"/>
          <w:szCs w:val="28"/>
        </w:rPr>
      </w:pPr>
      <w:r w:rsidRPr="00710F98">
        <w:rPr>
          <w:rFonts w:ascii="Times New Roman" w:hAnsi="Times New Roman" w:cs="Times New Roman"/>
          <w:sz w:val="28"/>
          <w:szCs w:val="28"/>
        </w:rPr>
        <w:t>Таким образом, исследование прочности бетона на растяжение при изгибе является ключевым для прогнозирования трещиностойкости и эксплуатационной надежности конструкций, особенно в условиях динамических нагрузок и агрессивных сред.</w:t>
      </w:r>
    </w:p>
    <w:p w14:paraId="6AE93129" w14:textId="3EE54255" w:rsidR="00C1096A" w:rsidRDefault="008C7F17" w:rsidP="0094034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Лабораторные исследования на прочность бетона на растяжение при изгибе проводились согласно требований нормативной документации. Были изготовлены образцы призмы размером </w:t>
      </w:r>
      <w:r w:rsidRPr="00732894">
        <w:rPr>
          <w:rFonts w:ascii="Times New Roman" w:hAnsi="Times New Roman" w:cs="Times New Roman"/>
          <w:sz w:val="28"/>
          <w:szCs w:val="28"/>
        </w:rPr>
        <w:t>100*100*400</w:t>
      </w:r>
      <w:r>
        <w:rPr>
          <w:rFonts w:ascii="Times New Roman" w:hAnsi="Times New Roman" w:cs="Times New Roman"/>
          <w:sz w:val="28"/>
          <w:szCs w:val="28"/>
        </w:rPr>
        <w:t>. Испытания образцов призм и также постепенное нагружение до разрушения</w:t>
      </w:r>
      <w:r w:rsidR="00732894" w:rsidRPr="00732894">
        <w:rPr>
          <w:rFonts w:ascii="Times New Roman" w:hAnsi="Times New Roman" w:cs="Times New Roman"/>
          <w:sz w:val="28"/>
          <w:szCs w:val="28"/>
        </w:rPr>
        <w:t xml:space="preserve"> </w:t>
      </w:r>
      <w:r w:rsidR="00732894">
        <w:rPr>
          <w:rFonts w:ascii="Times New Roman" w:hAnsi="Times New Roman" w:cs="Times New Roman"/>
          <w:sz w:val="28"/>
          <w:szCs w:val="28"/>
        </w:rPr>
        <w:t>представлены на рисунках 3</w:t>
      </w:r>
      <w:r w:rsidR="00C04392">
        <w:rPr>
          <w:rFonts w:ascii="Times New Roman" w:hAnsi="Times New Roman" w:cs="Times New Roman"/>
          <w:sz w:val="28"/>
          <w:szCs w:val="28"/>
        </w:rPr>
        <w:t>7</w:t>
      </w:r>
      <w:r w:rsidR="00732894">
        <w:rPr>
          <w:rFonts w:ascii="Times New Roman" w:hAnsi="Times New Roman" w:cs="Times New Roman"/>
          <w:sz w:val="28"/>
          <w:szCs w:val="28"/>
        </w:rPr>
        <w:t>, 3</w:t>
      </w:r>
      <w:r w:rsidR="00C04392">
        <w:rPr>
          <w:rFonts w:ascii="Times New Roman" w:hAnsi="Times New Roman" w:cs="Times New Roman"/>
          <w:sz w:val="28"/>
          <w:szCs w:val="28"/>
        </w:rPr>
        <w:t>8</w:t>
      </w:r>
      <w:r w:rsidR="00732894">
        <w:rPr>
          <w:rFonts w:ascii="Times New Roman" w:hAnsi="Times New Roman" w:cs="Times New Roman"/>
          <w:sz w:val="28"/>
          <w:szCs w:val="28"/>
        </w:rPr>
        <w:t>.</w:t>
      </w:r>
    </w:p>
    <w:p w14:paraId="593CDB7D" w14:textId="77777777" w:rsidR="008C7F17" w:rsidRPr="008C7F17" w:rsidRDefault="008C7F17" w:rsidP="00940343">
      <w:pPr>
        <w:spacing w:after="0" w:line="240" w:lineRule="auto"/>
        <w:ind w:firstLine="567"/>
        <w:jc w:val="both"/>
        <w:rPr>
          <w:rFonts w:ascii="Times New Roman" w:hAnsi="Times New Roman" w:cs="Times New Roman"/>
          <w:sz w:val="28"/>
          <w:szCs w:val="28"/>
        </w:rPr>
      </w:pPr>
    </w:p>
    <w:p w14:paraId="75590E75" w14:textId="25806C50" w:rsidR="00906E79" w:rsidRDefault="00C1096A" w:rsidP="00940343">
      <w:pPr>
        <w:spacing w:after="0" w:line="240" w:lineRule="auto"/>
        <w:ind w:firstLine="567"/>
        <w:rPr>
          <w:rFonts w:ascii="Times New Roman" w:hAnsi="Times New Roman" w:cs="Times New Roman"/>
          <w:b/>
          <w:bCs/>
          <w:sz w:val="28"/>
          <w:szCs w:val="28"/>
        </w:rPr>
      </w:pPr>
      <w:r>
        <w:rPr>
          <w:noProof/>
          <w:lang w:eastAsia="ru-RU"/>
        </w:rPr>
        <w:drawing>
          <wp:inline distT="0" distB="0" distL="0" distR="0" wp14:anchorId="1F96FF30" wp14:editId="0D96E341">
            <wp:extent cx="5142016" cy="2759710"/>
            <wp:effectExtent l="0" t="0" r="1905" b="2540"/>
            <wp:docPr id="2037238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a:extLst>
                        <a:ext uri="{28A0092B-C50C-407E-A947-70E740481C1C}">
                          <a14:useLocalDpi xmlns:a14="http://schemas.microsoft.com/office/drawing/2010/main" val="0"/>
                        </a:ext>
                      </a:extLst>
                    </a:blip>
                    <a:srcRect r="15982"/>
                    <a:stretch>
                      <a:fillRect/>
                    </a:stretch>
                  </pic:blipFill>
                  <pic:spPr bwMode="auto">
                    <a:xfrm>
                      <a:off x="0" y="0"/>
                      <a:ext cx="5142016" cy="2759710"/>
                    </a:xfrm>
                    <a:prstGeom prst="rect">
                      <a:avLst/>
                    </a:prstGeom>
                    <a:noFill/>
                    <a:ln>
                      <a:noFill/>
                    </a:ln>
                    <a:extLst>
                      <a:ext uri="{53640926-AAD7-44D8-BBD7-CCE9431645EC}">
                        <a14:shadowObscured xmlns:a14="http://schemas.microsoft.com/office/drawing/2010/main"/>
                      </a:ext>
                    </a:extLst>
                  </pic:spPr>
                </pic:pic>
              </a:graphicData>
            </a:graphic>
          </wp:inline>
        </w:drawing>
      </w:r>
    </w:p>
    <w:p w14:paraId="2CAA8ADF" w14:textId="77777777" w:rsidR="008C7F17" w:rsidRDefault="008C7F17" w:rsidP="00940343">
      <w:pPr>
        <w:spacing w:after="0" w:line="240" w:lineRule="auto"/>
        <w:ind w:firstLine="567"/>
        <w:rPr>
          <w:rFonts w:ascii="Times New Roman" w:hAnsi="Times New Roman" w:cs="Times New Roman"/>
          <w:b/>
          <w:bCs/>
          <w:sz w:val="28"/>
          <w:szCs w:val="28"/>
        </w:rPr>
      </w:pPr>
    </w:p>
    <w:p w14:paraId="630B3D3C" w14:textId="202DE322" w:rsidR="004E69CD" w:rsidRPr="004E69CD" w:rsidRDefault="004E69CD" w:rsidP="00940343">
      <w:pPr>
        <w:spacing w:after="0" w:line="240" w:lineRule="auto"/>
        <w:ind w:firstLine="567"/>
        <w:jc w:val="center"/>
        <w:rPr>
          <w:rFonts w:ascii="Times New Roman" w:hAnsi="Times New Roman" w:cs="Times New Roman"/>
          <w:sz w:val="28"/>
          <w:szCs w:val="28"/>
        </w:rPr>
      </w:pPr>
      <w:r w:rsidRPr="004E69CD">
        <w:rPr>
          <w:rFonts w:ascii="Times New Roman" w:hAnsi="Times New Roman" w:cs="Times New Roman"/>
          <w:sz w:val="28"/>
          <w:szCs w:val="28"/>
        </w:rPr>
        <w:t>Рисунок 3</w:t>
      </w:r>
      <w:r w:rsidR="00C04392">
        <w:rPr>
          <w:rFonts w:ascii="Times New Roman" w:hAnsi="Times New Roman" w:cs="Times New Roman"/>
          <w:sz w:val="28"/>
          <w:szCs w:val="28"/>
        </w:rPr>
        <w:t>7</w:t>
      </w:r>
      <w:r w:rsidRPr="004E69CD">
        <w:rPr>
          <w:rFonts w:ascii="Times New Roman" w:hAnsi="Times New Roman" w:cs="Times New Roman"/>
          <w:sz w:val="28"/>
          <w:szCs w:val="28"/>
        </w:rPr>
        <w:t xml:space="preserve"> – Нагружение образца </w:t>
      </w:r>
    </w:p>
    <w:p w14:paraId="740C2D51" w14:textId="77777777" w:rsidR="00B1750F" w:rsidRPr="005678D0" w:rsidRDefault="00B1750F" w:rsidP="00940343">
      <w:pPr>
        <w:spacing w:after="0" w:line="240" w:lineRule="auto"/>
        <w:ind w:firstLine="567"/>
        <w:rPr>
          <w:rFonts w:ascii="Times New Roman" w:hAnsi="Times New Roman" w:cs="Times New Roman"/>
          <w:b/>
          <w:bCs/>
          <w:sz w:val="28"/>
          <w:szCs w:val="28"/>
        </w:rPr>
      </w:pPr>
    </w:p>
    <w:p w14:paraId="5D351FEF" w14:textId="786F524A" w:rsidR="00003354" w:rsidRDefault="00C1096A" w:rsidP="00940343">
      <w:pPr>
        <w:spacing w:after="0" w:line="240" w:lineRule="auto"/>
        <w:ind w:firstLine="567"/>
        <w:rPr>
          <w:rFonts w:ascii="Times New Roman" w:hAnsi="Times New Roman" w:cs="Times New Roman"/>
          <w:sz w:val="28"/>
          <w:szCs w:val="28"/>
        </w:rPr>
      </w:pPr>
      <w:r>
        <w:rPr>
          <w:noProof/>
          <w:lang w:eastAsia="ru-RU"/>
        </w:rPr>
        <w:drawing>
          <wp:inline distT="0" distB="0" distL="0" distR="0" wp14:anchorId="259699D2" wp14:editId="7C97C2F2">
            <wp:extent cx="5165767" cy="2956756"/>
            <wp:effectExtent l="0" t="0" r="0" b="0"/>
            <wp:docPr id="21175694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a:extLst>
                        <a:ext uri="{28A0092B-C50C-407E-A947-70E740481C1C}">
                          <a14:useLocalDpi xmlns:a14="http://schemas.microsoft.com/office/drawing/2010/main" val="0"/>
                        </a:ext>
                      </a:extLst>
                    </a:blip>
                    <a:srcRect l="11836" r="9383"/>
                    <a:stretch>
                      <a:fillRect/>
                    </a:stretch>
                  </pic:blipFill>
                  <pic:spPr bwMode="auto">
                    <a:xfrm>
                      <a:off x="0" y="0"/>
                      <a:ext cx="5180164" cy="2964997"/>
                    </a:xfrm>
                    <a:prstGeom prst="rect">
                      <a:avLst/>
                    </a:prstGeom>
                    <a:noFill/>
                    <a:ln>
                      <a:noFill/>
                    </a:ln>
                    <a:extLst>
                      <a:ext uri="{53640926-AAD7-44D8-BBD7-CCE9431645EC}">
                        <a14:shadowObscured xmlns:a14="http://schemas.microsoft.com/office/drawing/2010/main"/>
                      </a:ext>
                    </a:extLst>
                  </pic:spPr>
                </pic:pic>
              </a:graphicData>
            </a:graphic>
          </wp:inline>
        </w:drawing>
      </w:r>
    </w:p>
    <w:p w14:paraId="203BA244" w14:textId="77777777" w:rsidR="00DF4A7F" w:rsidRDefault="00DF4A7F" w:rsidP="00940343">
      <w:pPr>
        <w:spacing w:after="0" w:line="240" w:lineRule="auto"/>
        <w:ind w:firstLine="567"/>
        <w:rPr>
          <w:rFonts w:ascii="Times New Roman" w:hAnsi="Times New Roman" w:cs="Times New Roman"/>
          <w:sz w:val="28"/>
          <w:szCs w:val="28"/>
        </w:rPr>
      </w:pPr>
    </w:p>
    <w:p w14:paraId="182C1EBE" w14:textId="17214828" w:rsidR="00DF4A7F" w:rsidRPr="004E69CD" w:rsidRDefault="00DF4A7F" w:rsidP="00940343">
      <w:pPr>
        <w:spacing w:after="0" w:line="240" w:lineRule="auto"/>
        <w:ind w:firstLine="567"/>
        <w:jc w:val="center"/>
        <w:rPr>
          <w:rFonts w:ascii="Times New Roman" w:hAnsi="Times New Roman" w:cs="Times New Roman"/>
          <w:sz w:val="28"/>
          <w:szCs w:val="28"/>
        </w:rPr>
      </w:pPr>
      <w:r w:rsidRPr="004E69CD">
        <w:rPr>
          <w:rFonts w:ascii="Times New Roman" w:hAnsi="Times New Roman" w:cs="Times New Roman"/>
          <w:sz w:val="28"/>
          <w:szCs w:val="28"/>
        </w:rPr>
        <w:t xml:space="preserve">Рисунок </w:t>
      </w:r>
      <w:r w:rsidR="004E69CD" w:rsidRPr="004E69CD">
        <w:rPr>
          <w:rFonts w:ascii="Times New Roman" w:hAnsi="Times New Roman" w:cs="Times New Roman"/>
          <w:sz w:val="28"/>
          <w:szCs w:val="28"/>
        </w:rPr>
        <w:t>3</w:t>
      </w:r>
      <w:r w:rsidR="00C04392">
        <w:rPr>
          <w:rFonts w:ascii="Times New Roman" w:hAnsi="Times New Roman" w:cs="Times New Roman"/>
          <w:sz w:val="28"/>
          <w:szCs w:val="28"/>
        </w:rPr>
        <w:t>8</w:t>
      </w:r>
      <w:r w:rsidR="004E69CD" w:rsidRPr="004E69CD">
        <w:rPr>
          <w:rFonts w:ascii="Times New Roman" w:hAnsi="Times New Roman" w:cs="Times New Roman"/>
          <w:sz w:val="28"/>
          <w:szCs w:val="28"/>
        </w:rPr>
        <w:t xml:space="preserve"> –</w:t>
      </w:r>
      <w:r w:rsidRPr="004E69CD">
        <w:rPr>
          <w:rFonts w:ascii="Times New Roman" w:hAnsi="Times New Roman" w:cs="Times New Roman"/>
          <w:sz w:val="28"/>
          <w:szCs w:val="28"/>
        </w:rPr>
        <w:t xml:space="preserve"> Нагружени</w:t>
      </w:r>
      <w:r w:rsidR="00ED3E3F" w:rsidRPr="004E69CD">
        <w:rPr>
          <w:rFonts w:ascii="Times New Roman" w:hAnsi="Times New Roman" w:cs="Times New Roman"/>
          <w:sz w:val="28"/>
          <w:szCs w:val="28"/>
        </w:rPr>
        <w:t>е</w:t>
      </w:r>
      <w:r w:rsidRPr="004E69CD">
        <w:rPr>
          <w:rFonts w:ascii="Times New Roman" w:hAnsi="Times New Roman" w:cs="Times New Roman"/>
          <w:sz w:val="28"/>
          <w:szCs w:val="28"/>
        </w:rPr>
        <w:t xml:space="preserve"> образца до разрушения</w:t>
      </w:r>
    </w:p>
    <w:p w14:paraId="2A3ACA0D" w14:textId="77777777" w:rsidR="00DF4A7F" w:rsidRDefault="00DF4A7F" w:rsidP="00940343">
      <w:pPr>
        <w:spacing w:after="0" w:line="240" w:lineRule="auto"/>
        <w:ind w:firstLine="567"/>
        <w:jc w:val="center"/>
        <w:rPr>
          <w:rFonts w:ascii="Times New Roman" w:hAnsi="Times New Roman" w:cs="Times New Roman"/>
          <w:b/>
          <w:bCs/>
          <w:sz w:val="28"/>
          <w:szCs w:val="28"/>
        </w:rPr>
      </w:pPr>
    </w:p>
    <w:p w14:paraId="61DF57FD" w14:textId="3D356782" w:rsidR="00DF4A7F" w:rsidRPr="008C45BA" w:rsidRDefault="00DF4A7F" w:rsidP="00940343">
      <w:pPr>
        <w:spacing w:after="0" w:line="240" w:lineRule="auto"/>
        <w:ind w:firstLine="426"/>
        <w:jc w:val="both"/>
        <w:rPr>
          <w:rFonts w:ascii="Times New Roman" w:hAnsi="Times New Roman" w:cs="Times New Roman"/>
          <w:sz w:val="28"/>
          <w:szCs w:val="28"/>
        </w:rPr>
      </w:pPr>
      <w:r w:rsidRPr="00DF4A7F">
        <w:rPr>
          <w:rFonts w:ascii="Times New Roman" w:hAnsi="Times New Roman" w:cs="Times New Roman"/>
          <w:sz w:val="28"/>
          <w:szCs w:val="28"/>
        </w:rPr>
        <w:t xml:space="preserve">Результаты </w:t>
      </w:r>
      <w:r>
        <w:rPr>
          <w:rFonts w:ascii="Times New Roman" w:hAnsi="Times New Roman" w:cs="Times New Roman"/>
          <w:sz w:val="28"/>
          <w:szCs w:val="28"/>
        </w:rPr>
        <w:t xml:space="preserve">испытаний прочности бетона на растяжение при изгибе приведены в </w:t>
      </w:r>
      <w:r w:rsidRPr="008C45BA">
        <w:rPr>
          <w:rFonts w:ascii="Times New Roman" w:hAnsi="Times New Roman" w:cs="Times New Roman"/>
          <w:sz w:val="28"/>
          <w:szCs w:val="28"/>
        </w:rPr>
        <w:t xml:space="preserve">таблице </w:t>
      </w:r>
      <w:r w:rsidR="008C45BA" w:rsidRPr="008C45BA">
        <w:rPr>
          <w:rFonts w:ascii="Times New Roman" w:hAnsi="Times New Roman" w:cs="Times New Roman"/>
          <w:sz w:val="28"/>
          <w:szCs w:val="28"/>
        </w:rPr>
        <w:t>20</w:t>
      </w:r>
      <w:r w:rsidRPr="008C45BA">
        <w:rPr>
          <w:rFonts w:ascii="Times New Roman" w:hAnsi="Times New Roman" w:cs="Times New Roman"/>
          <w:sz w:val="28"/>
          <w:szCs w:val="28"/>
        </w:rPr>
        <w:t xml:space="preserve">. </w:t>
      </w:r>
    </w:p>
    <w:p w14:paraId="5B0C207E" w14:textId="77777777" w:rsidR="00DF4A7F" w:rsidRDefault="00DF4A7F" w:rsidP="00940343">
      <w:pPr>
        <w:spacing w:after="0" w:line="240" w:lineRule="auto"/>
        <w:ind w:firstLine="567"/>
        <w:jc w:val="both"/>
        <w:rPr>
          <w:rFonts w:ascii="Times New Roman" w:hAnsi="Times New Roman" w:cs="Times New Roman"/>
          <w:sz w:val="28"/>
          <w:szCs w:val="28"/>
        </w:rPr>
      </w:pPr>
    </w:p>
    <w:p w14:paraId="0CB7A774" w14:textId="77777777" w:rsidR="00646FC4" w:rsidRDefault="00646FC4" w:rsidP="00940343">
      <w:pPr>
        <w:spacing w:after="0" w:line="240" w:lineRule="auto"/>
        <w:ind w:firstLine="567"/>
        <w:jc w:val="both"/>
        <w:rPr>
          <w:rFonts w:ascii="Times New Roman" w:hAnsi="Times New Roman" w:cs="Times New Roman"/>
          <w:sz w:val="28"/>
          <w:szCs w:val="28"/>
        </w:rPr>
      </w:pPr>
    </w:p>
    <w:p w14:paraId="19A44871" w14:textId="77777777" w:rsidR="00646FC4" w:rsidRDefault="00646FC4" w:rsidP="00940343">
      <w:pPr>
        <w:spacing w:after="0" w:line="240" w:lineRule="auto"/>
        <w:ind w:firstLine="567"/>
        <w:jc w:val="both"/>
        <w:rPr>
          <w:rFonts w:ascii="Times New Roman" w:hAnsi="Times New Roman" w:cs="Times New Roman"/>
          <w:sz w:val="28"/>
          <w:szCs w:val="28"/>
        </w:rPr>
      </w:pPr>
    </w:p>
    <w:p w14:paraId="7F2F220A" w14:textId="77777777" w:rsidR="00646FC4" w:rsidRDefault="00646FC4" w:rsidP="00940343">
      <w:pPr>
        <w:spacing w:after="0" w:line="240" w:lineRule="auto"/>
        <w:ind w:firstLine="567"/>
        <w:jc w:val="both"/>
        <w:rPr>
          <w:rFonts w:ascii="Times New Roman" w:hAnsi="Times New Roman" w:cs="Times New Roman"/>
          <w:sz w:val="28"/>
          <w:szCs w:val="28"/>
        </w:rPr>
      </w:pPr>
    </w:p>
    <w:p w14:paraId="194D5C30" w14:textId="77777777" w:rsidR="00646FC4" w:rsidRPr="008C45BA" w:rsidRDefault="00646FC4" w:rsidP="00940343">
      <w:pPr>
        <w:spacing w:after="0" w:line="240" w:lineRule="auto"/>
        <w:ind w:firstLine="567"/>
        <w:jc w:val="both"/>
        <w:rPr>
          <w:rFonts w:ascii="Times New Roman" w:hAnsi="Times New Roman" w:cs="Times New Roman"/>
          <w:sz w:val="28"/>
          <w:szCs w:val="28"/>
        </w:rPr>
      </w:pPr>
    </w:p>
    <w:p w14:paraId="72DAC3F5" w14:textId="77777777" w:rsidR="008C45BA" w:rsidRPr="008C45BA" w:rsidRDefault="00DF4A7F" w:rsidP="00940343">
      <w:pPr>
        <w:pStyle w:val="a3"/>
        <w:spacing w:line="240" w:lineRule="auto"/>
        <w:ind w:left="0"/>
        <w:jc w:val="both"/>
        <w:rPr>
          <w:rFonts w:ascii="Times New Roman" w:hAnsi="Times New Roman" w:cs="Times New Roman"/>
          <w:sz w:val="28"/>
          <w:szCs w:val="28"/>
        </w:rPr>
      </w:pPr>
      <w:r w:rsidRPr="008C45BA">
        <w:rPr>
          <w:rFonts w:ascii="Times New Roman" w:hAnsi="Times New Roman" w:cs="Times New Roman"/>
          <w:sz w:val="28"/>
          <w:szCs w:val="28"/>
        </w:rPr>
        <w:t>Таблица</w:t>
      </w:r>
      <w:r w:rsidR="008C45BA" w:rsidRPr="008C45BA">
        <w:rPr>
          <w:rFonts w:ascii="Times New Roman" w:hAnsi="Times New Roman" w:cs="Times New Roman"/>
          <w:sz w:val="28"/>
          <w:szCs w:val="28"/>
        </w:rPr>
        <w:t xml:space="preserve"> 20</w:t>
      </w:r>
    </w:p>
    <w:p w14:paraId="3DD39AD0" w14:textId="5FAFB5B5" w:rsidR="00DF4A7F" w:rsidRDefault="00DF4A7F" w:rsidP="00940343">
      <w:pPr>
        <w:pStyle w:val="a3"/>
        <w:spacing w:after="0" w:line="240" w:lineRule="auto"/>
        <w:ind w:left="0" w:firstLine="426"/>
        <w:jc w:val="both"/>
        <w:rPr>
          <w:rFonts w:ascii="Times New Roman" w:hAnsi="Times New Roman" w:cs="Times New Roman"/>
          <w:sz w:val="28"/>
          <w:szCs w:val="28"/>
        </w:rPr>
      </w:pPr>
      <w:r w:rsidRPr="008C45BA">
        <w:rPr>
          <w:rFonts w:ascii="Times New Roman" w:hAnsi="Times New Roman" w:cs="Times New Roman"/>
          <w:sz w:val="28"/>
          <w:szCs w:val="28"/>
        </w:rPr>
        <w:t>Результаты испытаний бетона на растяжение при изгибе</w:t>
      </w:r>
    </w:p>
    <w:p w14:paraId="3FAD38AC" w14:textId="77777777" w:rsidR="008C45BA" w:rsidRDefault="008C45BA" w:rsidP="00940343">
      <w:pPr>
        <w:pStyle w:val="a3"/>
        <w:spacing w:after="0" w:line="240" w:lineRule="auto"/>
        <w:ind w:left="0" w:firstLine="426"/>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2407"/>
        <w:gridCol w:w="2407"/>
        <w:gridCol w:w="2407"/>
        <w:gridCol w:w="2407"/>
      </w:tblGrid>
      <w:tr w:rsidR="00DF4A7F" w14:paraId="7C0E4BDE" w14:textId="77777777" w:rsidTr="0037073F">
        <w:tc>
          <w:tcPr>
            <w:tcW w:w="2407" w:type="dxa"/>
            <w:vMerge w:val="restart"/>
            <w:vAlign w:val="center"/>
          </w:tcPr>
          <w:p w14:paraId="24D897CA"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 Серии</w:t>
            </w:r>
          </w:p>
        </w:tc>
        <w:tc>
          <w:tcPr>
            <w:tcW w:w="2407" w:type="dxa"/>
            <w:vMerge w:val="restart"/>
            <w:vAlign w:val="center"/>
          </w:tcPr>
          <w:p w14:paraId="2443ED09"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Номер образца</w:t>
            </w:r>
          </w:p>
        </w:tc>
        <w:tc>
          <w:tcPr>
            <w:tcW w:w="4814" w:type="dxa"/>
            <w:gridSpan w:val="2"/>
          </w:tcPr>
          <w:p w14:paraId="5CE94524" w14:textId="02DDBA5A"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Про</w:t>
            </w:r>
            <w:r w:rsidR="00CF7C96">
              <w:rPr>
                <w:rFonts w:ascii="Times New Roman" w:hAnsi="Times New Roman" w:cs="Times New Roman"/>
                <w:sz w:val="28"/>
                <w:szCs w:val="28"/>
              </w:rPr>
              <w:t xml:space="preserve">ектные классы бетона </w:t>
            </w:r>
            <w:r w:rsidR="00CF7C96" w:rsidRPr="00CF7C96">
              <w:rPr>
                <w:rFonts w:ascii="Times New Roman" w:hAnsi="Times New Roman" w:cs="Times New Roman"/>
                <w:sz w:val="28"/>
                <w:szCs w:val="28"/>
              </w:rPr>
              <w:t>по прочности на растяжение при изгибе</w:t>
            </w:r>
          </w:p>
        </w:tc>
      </w:tr>
      <w:tr w:rsidR="00DF4A7F" w14:paraId="7074689D" w14:textId="77777777" w:rsidTr="0037073F">
        <w:tc>
          <w:tcPr>
            <w:tcW w:w="2407" w:type="dxa"/>
            <w:vMerge/>
          </w:tcPr>
          <w:p w14:paraId="4B818307" w14:textId="77777777" w:rsidR="00DF4A7F" w:rsidRDefault="00DF4A7F" w:rsidP="00940343">
            <w:pPr>
              <w:jc w:val="both"/>
              <w:rPr>
                <w:rFonts w:ascii="Times New Roman" w:hAnsi="Times New Roman" w:cs="Times New Roman"/>
                <w:sz w:val="28"/>
                <w:szCs w:val="28"/>
              </w:rPr>
            </w:pPr>
          </w:p>
        </w:tc>
        <w:tc>
          <w:tcPr>
            <w:tcW w:w="2407" w:type="dxa"/>
            <w:vMerge/>
          </w:tcPr>
          <w:p w14:paraId="428C754A" w14:textId="77777777" w:rsidR="00DF4A7F" w:rsidRDefault="00DF4A7F" w:rsidP="00940343">
            <w:pPr>
              <w:jc w:val="both"/>
              <w:rPr>
                <w:rFonts w:ascii="Times New Roman" w:hAnsi="Times New Roman" w:cs="Times New Roman"/>
                <w:sz w:val="28"/>
                <w:szCs w:val="28"/>
              </w:rPr>
            </w:pPr>
          </w:p>
        </w:tc>
        <w:tc>
          <w:tcPr>
            <w:tcW w:w="2407" w:type="dxa"/>
          </w:tcPr>
          <w:p w14:paraId="217C783E" w14:textId="08139037" w:rsidR="00DF4A7F" w:rsidRPr="003003AA" w:rsidRDefault="00CF7C96" w:rsidP="00940343">
            <w:pPr>
              <w:jc w:val="center"/>
              <w:rPr>
                <w:rFonts w:ascii="Times New Roman" w:hAnsi="Times New Roman" w:cs="Times New Roman"/>
                <w:sz w:val="28"/>
                <w:szCs w:val="28"/>
              </w:rPr>
            </w:pPr>
            <w:r>
              <w:rPr>
                <w:rFonts w:ascii="Times New Roman" w:hAnsi="Times New Roman" w:cs="Times New Roman"/>
                <w:sz w:val="28"/>
                <w:szCs w:val="28"/>
              </w:rPr>
              <w:t>В</w:t>
            </w:r>
            <w:r w:rsidR="00DF4A7F">
              <w:rPr>
                <w:rFonts w:ascii="Times New Roman" w:hAnsi="Times New Roman" w:cs="Times New Roman"/>
                <w:sz w:val="28"/>
                <w:szCs w:val="28"/>
                <w:vertAlign w:val="subscript"/>
              </w:rPr>
              <w:t>изг</w:t>
            </w:r>
            <w:r w:rsidR="003003AA">
              <w:rPr>
                <w:rFonts w:ascii="Times New Roman" w:hAnsi="Times New Roman" w:cs="Times New Roman"/>
                <w:sz w:val="28"/>
                <w:szCs w:val="28"/>
              </w:rPr>
              <w:t xml:space="preserve"> (28 суток)</w:t>
            </w:r>
          </w:p>
        </w:tc>
        <w:tc>
          <w:tcPr>
            <w:tcW w:w="2407" w:type="dxa"/>
          </w:tcPr>
          <w:p w14:paraId="3F1DACA1" w14:textId="4917558D" w:rsidR="00DF4A7F" w:rsidRPr="003003AA" w:rsidRDefault="00CF7C96" w:rsidP="00940343">
            <w:pPr>
              <w:jc w:val="center"/>
              <w:rPr>
                <w:rFonts w:ascii="Times New Roman" w:hAnsi="Times New Roman" w:cs="Times New Roman"/>
                <w:sz w:val="28"/>
                <w:szCs w:val="28"/>
              </w:rPr>
            </w:pPr>
            <w:r>
              <w:rPr>
                <w:rFonts w:ascii="Times New Roman" w:hAnsi="Times New Roman" w:cs="Times New Roman"/>
                <w:sz w:val="28"/>
                <w:szCs w:val="28"/>
              </w:rPr>
              <w:t>В</w:t>
            </w:r>
            <w:r w:rsidR="00DF4A7F">
              <w:rPr>
                <w:rFonts w:ascii="Times New Roman" w:hAnsi="Times New Roman" w:cs="Times New Roman"/>
                <w:sz w:val="28"/>
                <w:szCs w:val="28"/>
                <w:vertAlign w:val="subscript"/>
              </w:rPr>
              <w:t>изг, ср</w:t>
            </w:r>
            <w:r w:rsidR="003003AA">
              <w:rPr>
                <w:rFonts w:ascii="Times New Roman" w:hAnsi="Times New Roman" w:cs="Times New Roman"/>
                <w:sz w:val="28"/>
                <w:szCs w:val="28"/>
                <w:vertAlign w:val="subscript"/>
              </w:rPr>
              <w:t xml:space="preserve"> </w:t>
            </w:r>
            <w:r w:rsidR="003003AA">
              <w:rPr>
                <w:rFonts w:ascii="Times New Roman" w:hAnsi="Times New Roman" w:cs="Times New Roman"/>
                <w:sz w:val="28"/>
                <w:szCs w:val="28"/>
              </w:rPr>
              <w:t>(28 суток)</w:t>
            </w:r>
          </w:p>
        </w:tc>
      </w:tr>
      <w:tr w:rsidR="00DF4A7F" w14:paraId="035DAD19" w14:textId="77777777" w:rsidTr="0037073F">
        <w:tc>
          <w:tcPr>
            <w:tcW w:w="2407" w:type="dxa"/>
            <w:vMerge w:val="restart"/>
            <w:vAlign w:val="center"/>
          </w:tcPr>
          <w:p w14:paraId="3CDE3DDB"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Серия 1</w:t>
            </w:r>
          </w:p>
        </w:tc>
        <w:tc>
          <w:tcPr>
            <w:tcW w:w="2407" w:type="dxa"/>
          </w:tcPr>
          <w:p w14:paraId="34F7C6E9"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1</w:t>
            </w:r>
          </w:p>
        </w:tc>
        <w:tc>
          <w:tcPr>
            <w:tcW w:w="2407" w:type="dxa"/>
          </w:tcPr>
          <w:p w14:paraId="2096B602" w14:textId="152BA027" w:rsidR="00DF4A7F" w:rsidRDefault="003003AA" w:rsidP="00940343">
            <w:pPr>
              <w:jc w:val="center"/>
              <w:rPr>
                <w:rFonts w:ascii="Times New Roman" w:hAnsi="Times New Roman" w:cs="Times New Roman"/>
                <w:sz w:val="28"/>
                <w:szCs w:val="28"/>
              </w:rPr>
            </w:pPr>
            <w:r>
              <w:rPr>
                <w:rFonts w:ascii="Times New Roman" w:hAnsi="Times New Roman" w:cs="Times New Roman"/>
                <w:sz w:val="28"/>
                <w:szCs w:val="28"/>
              </w:rPr>
              <w:t>4,7</w:t>
            </w:r>
          </w:p>
        </w:tc>
        <w:tc>
          <w:tcPr>
            <w:tcW w:w="2407" w:type="dxa"/>
            <w:vMerge w:val="restart"/>
            <w:vAlign w:val="center"/>
          </w:tcPr>
          <w:p w14:paraId="50D12AA4" w14:textId="434DC393" w:rsidR="00DF4A7F" w:rsidRDefault="003003AA" w:rsidP="00940343">
            <w:pPr>
              <w:jc w:val="center"/>
              <w:rPr>
                <w:rFonts w:ascii="Times New Roman" w:hAnsi="Times New Roman" w:cs="Times New Roman"/>
                <w:sz w:val="28"/>
                <w:szCs w:val="28"/>
              </w:rPr>
            </w:pPr>
            <w:r>
              <w:rPr>
                <w:rFonts w:ascii="Times New Roman" w:hAnsi="Times New Roman" w:cs="Times New Roman"/>
                <w:sz w:val="28"/>
                <w:szCs w:val="28"/>
              </w:rPr>
              <w:t>4,6</w:t>
            </w:r>
          </w:p>
        </w:tc>
      </w:tr>
      <w:tr w:rsidR="00DF4A7F" w14:paraId="6941D4F6" w14:textId="77777777" w:rsidTr="0037073F">
        <w:tc>
          <w:tcPr>
            <w:tcW w:w="2407" w:type="dxa"/>
            <w:vMerge/>
          </w:tcPr>
          <w:p w14:paraId="3BC6518D" w14:textId="77777777" w:rsidR="00DF4A7F" w:rsidRDefault="00DF4A7F" w:rsidP="00940343">
            <w:pPr>
              <w:jc w:val="both"/>
              <w:rPr>
                <w:rFonts w:ascii="Times New Roman" w:hAnsi="Times New Roman" w:cs="Times New Roman"/>
                <w:sz w:val="28"/>
                <w:szCs w:val="28"/>
              </w:rPr>
            </w:pPr>
          </w:p>
        </w:tc>
        <w:tc>
          <w:tcPr>
            <w:tcW w:w="2407" w:type="dxa"/>
          </w:tcPr>
          <w:p w14:paraId="42337446"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2</w:t>
            </w:r>
          </w:p>
        </w:tc>
        <w:tc>
          <w:tcPr>
            <w:tcW w:w="2407" w:type="dxa"/>
          </w:tcPr>
          <w:p w14:paraId="4B008A67" w14:textId="7EF6C687" w:rsidR="00DF4A7F" w:rsidRDefault="003003AA" w:rsidP="00940343">
            <w:pPr>
              <w:jc w:val="center"/>
              <w:rPr>
                <w:rFonts w:ascii="Times New Roman" w:hAnsi="Times New Roman" w:cs="Times New Roman"/>
                <w:sz w:val="28"/>
                <w:szCs w:val="28"/>
              </w:rPr>
            </w:pPr>
            <w:r>
              <w:rPr>
                <w:rFonts w:ascii="Times New Roman" w:hAnsi="Times New Roman" w:cs="Times New Roman"/>
                <w:sz w:val="28"/>
                <w:szCs w:val="28"/>
              </w:rPr>
              <w:t>4,8</w:t>
            </w:r>
          </w:p>
        </w:tc>
        <w:tc>
          <w:tcPr>
            <w:tcW w:w="2407" w:type="dxa"/>
            <w:vMerge/>
          </w:tcPr>
          <w:p w14:paraId="6ECA7D9D" w14:textId="77777777" w:rsidR="00DF4A7F" w:rsidRDefault="00DF4A7F" w:rsidP="00940343">
            <w:pPr>
              <w:jc w:val="center"/>
              <w:rPr>
                <w:rFonts w:ascii="Times New Roman" w:hAnsi="Times New Roman" w:cs="Times New Roman"/>
                <w:sz w:val="28"/>
                <w:szCs w:val="28"/>
              </w:rPr>
            </w:pPr>
          </w:p>
        </w:tc>
      </w:tr>
      <w:tr w:rsidR="00DF4A7F" w14:paraId="1783DEE8" w14:textId="77777777" w:rsidTr="0037073F">
        <w:tc>
          <w:tcPr>
            <w:tcW w:w="2407" w:type="dxa"/>
            <w:vMerge/>
          </w:tcPr>
          <w:p w14:paraId="1D93D4FC" w14:textId="77777777" w:rsidR="00DF4A7F" w:rsidRDefault="00DF4A7F" w:rsidP="00940343">
            <w:pPr>
              <w:jc w:val="both"/>
              <w:rPr>
                <w:rFonts w:ascii="Times New Roman" w:hAnsi="Times New Roman" w:cs="Times New Roman"/>
                <w:sz w:val="28"/>
                <w:szCs w:val="28"/>
              </w:rPr>
            </w:pPr>
          </w:p>
        </w:tc>
        <w:tc>
          <w:tcPr>
            <w:tcW w:w="2407" w:type="dxa"/>
          </w:tcPr>
          <w:p w14:paraId="4B5E8570"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3</w:t>
            </w:r>
          </w:p>
        </w:tc>
        <w:tc>
          <w:tcPr>
            <w:tcW w:w="2407" w:type="dxa"/>
          </w:tcPr>
          <w:p w14:paraId="0431F4E1" w14:textId="02F831B4" w:rsidR="00DF4A7F" w:rsidRDefault="003003AA" w:rsidP="00940343">
            <w:pPr>
              <w:jc w:val="center"/>
              <w:rPr>
                <w:rFonts w:ascii="Times New Roman" w:hAnsi="Times New Roman" w:cs="Times New Roman"/>
                <w:sz w:val="28"/>
                <w:szCs w:val="28"/>
              </w:rPr>
            </w:pPr>
            <w:r>
              <w:rPr>
                <w:rFonts w:ascii="Times New Roman" w:hAnsi="Times New Roman" w:cs="Times New Roman"/>
                <w:sz w:val="28"/>
                <w:szCs w:val="28"/>
              </w:rPr>
              <w:t>4,3</w:t>
            </w:r>
          </w:p>
        </w:tc>
        <w:tc>
          <w:tcPr>
            <w:tcW w:w="2407" w:type="dxa"/>
            <w:vMerge/>
          </w:tcPr>
          <w:p w14:paraId="0B8C1164" w14:textId="77777777" w:rsidR="00DF4A7F" w:rsidRDefault="00DF4A7F" w:rsidP="00940343">
            <w:pPr>
              <w:jc w:val="center"/>
              <w:rPr>
                <w:rFonts w:ascii="Times New Roman" w:hAnsi="Times New Roman" w:cs="Times New Roman"/>
                <w:sz w:val="28"/>
                <w:szCs w:val="28"/>
              </w:rPr>
            </w:pPr>
          </w:p>
        </w:tc>
      </w:tr>
      <w:tr w:rsidR="00DF4A7F" w14:paraId="7065FCD6" w14:textId="77777777" w:rsidTr="0037073F">
        <w:tc>
          <w:tcPr>
            <w:tcW w:w="2407" w:type="dxa"/>
            <w:vMerge w:val="restart"/>
            <w:vAlign w:val="center"/>
          </w:tcPr>
          <w:p w14:paraId="390B18E3"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Серия 2</w:t>
            </w:r>
          </w:p>
          <w:p w14:paraId="79C6958D" w14:textId="77777777" w:rsidR="00DF4A7F" w:rsidRDefault="00DF4A7F" w:rsidP="00940343">
            <w:pPr>
              <w:jc w:val="center"/>
              <w:rPr>
                <w:rFonts w:ascii="Times New Roman" w:hAnsi="Times New Roman" w:cs="Times New Roman"/>
                <w:sz w:val="28"/>
                <w:szCs w:val="28"/>
              </w:rPr>
            </w:pPr>
          </w:p>
        </w:tc>
        <w:tc>
          <w:tcPr>
            <w:tcW w:w="2407" w:type="dxa"/>
          </w:tcPr>
          <w:p w14:paraId="5264414D"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1</w:t>
            </w:r>
          </w:p>
        </w:tc>
        <w:tc>
          <w:tcPr>
            <w:tcW w:w="2407" w:type="dxa"/>
          </w:tcPr>
          <w:p w14:paraId="6B2A0335" w14:textId="1219BC13" w:rsidR="00DF4A7F" w:rsidRDefault="00CF7C96" w:rsidP="00940343">
            <w:pPr>
              <w:jc w:val="center"/>
              <w:rPr>
                <w:rFonts w:ascii="Times New Roman" w:hAnsi="Times New Roman" w:cs="Times New Roman"/>
                <w:sz w:val="28"/>
                <w:szCs w:val="28"/>
              </w:rPr>
            </w:pPr>
            <w:r>
              <w:rPr>
                <w:rFonts w:ascii="Times New Roman" w:hAnsi="Times New Roman" w:cs="Times New Roman"/>
                <w:sz w:val="28"/>
                <w:szCs w:val="28"/>
              </w:rPr>
              <w:t>4,9</w:t>
            </w:r>
          </w:p>
        </w:tc>
        <w:tc>
          <w:tcPr>
            <w:tcW w:w="2407" w:type="dxa"/>
            <w:vMerge w:val="restart"/>
            <w:vAlign w:val="center"/>
          </w:tcPr>
          <w:p w14:paraId="45C9F919" w14:textId="04FC19E0" w:rsidR="00DF4A7F" w:rsidRDefault="003003AA" w:rsidP="00940343">
            <w:pPr>
              <w:jc w:val="center"/>
              <w:rPr>
                <w:rFonts w:ascii="Times New Roman" w:hAnsi="Times New Roman" w:cs="Times New Roman"/>
                <w:sz w:val="28"/>
                <w:szCs w:val="28"/>
              </w:rPr>
            </w:pPr>
            <w:r>
              <w:rPr>
                <w:rFonts w:ascii="Times New Roman" w:hAnsi="Times New Roman" w:cs="Times New Roman"/>
                <w:sz w:val="28"/>
                <w:szCs w:val="28"/>
              </w:rPr>
              <w:t>5,1</w:t>
            </w:r>
          </w:p>
        </w:tc>
      </w:tr>
      <w:tr w:rsidR="00DF4A7F" w14:paraId="4BFD323A" w14:textId="77777777" w:rsidTr="0037073F">
        <w:tc>
          <w:tcPr>
            <w:tcW w:w="2407" w:type="dxa"/>
            <w:vMerge/>
            <w:vAlign w:val="center"/>
          </w:tcPr>
          <w:p w14:paraId="13A185E5" w14:textId="77777777" w:rsidR="00DF4A7F" w:rsidRDefault="00DF4A7F" w:rsidP="00940343">
            <w:pPr>
              <w:jc w:val="center"/>
              <w:rPr>
                <w:rFonts w:ascii="Times New Roman" w:hAnsi="Times New Roman" w:cs="Times New Roman"/>
                <w:sz w:val="28"/>
                <w:szCs w:val="28"/>
              </w:rPr>
            </w:pPr>
          </w:p>
        </w:tc>
        <w:tc>
          <w:tcPr>
            <w:tcW w:w="2407" w:type="dxa"/>
          </w:tcPr>
          <w:p w14:paraId="369A6840"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2</w:t>
            </w:r>
          </w:p>
        </w:tc>
        <w:tc>
          <w:tcPr>
            <w:tcW w:w="2407" w:type="dxa"/>
          </w:tcPr>
          <w:p w14:paraId="5C9E32B8" w14:textId="1809B58C" w:rsidR="00DF4A7F" w:rsidRDefault="00CF7C96" w:rsidP="00940343">
            <w:pPr>
              <w:jc w:val="center"/>
              <w:rPr>
                <w:rFonts w:ascii="Times New Roman" w:hAnsi="Times New Roman" w:cs="Times New Roman"/>
                <w:sz w:val="28"/>
                <w:szCs w:val="28"/>
              </w:rPr>
            </w:pPr>
            <w:r>
              <w:rPr>
                <w:rFonts w:ascii="Times New Roman" w:hAnsi="Times New Roman" w:cs="Times New Roman"/>
                <w:sz w:val="28"/>
                <w:szCs w:val="28"/>
              </w:rPr>
              <w:t>5,2</w:t>
            </w:r>
          </w:p>
        </w:tc>
        <w:tc>
          <w:tcPr>
            <w:tcW w:w="2407" w:type="dxa"/>
            <w:vMerge/>
          </w:tcPr>
          <w:p w14:paraId="3C0CA405" w14:textId="77777777" w:rsidR="00DF4A7F" w:rsidRDefault="00DF4A7F" w:rsidP="00940343">
            <w:pPr>
              <w:jc w:val="center"/>
              <w:rPr>
                <w:rFonts w:ascii="Times New Roman" w:hAnsi="Times New Roman" w:cs="Times New Roman"/>
                <w:sz w:val="28"/>
                <w:szCs w:val="28"/>
              </w:rPr>
            </w:pPr>
          </w:p>
        </w:tc>
      </w:tr>
      <w:tr w:rsidR="00DF4A7F" w14:paraId="14D48AD5" w14:textId="77777777" w:rsidTr="0037073F">
        <w:tc>
          <w:tcPr>
            <w:tcW w:w="2407" w:type="dxa"/>
            <w:vMerge/>
            <w:vAlign w:val="center"/>
          </w:tcPr>
          <w:p w14:paraId="4B7CAFD0" w14:textId="77777777" w:rsidR="00DF4A7F" w:rsidRDefault="00DF4A7F" w:rsidP="00940343">
            <w:pPr>
              <w:jc w:val="center"/>
              <w:rPr>
                <w:rFonts w:ascii="Times New Roman" w:hAnsi="Times New Roman" w:cs="Times New Roman"/>
                <w:sz w:val="28"/>
                <w:szCs w:val="28"/>
              </w:rPr>
            </w:pPr>
          </w:p>
        </w:tc>
        <w:tc>
          <w:tcPr>
            <w:tcW w:w="2407" w:type="dxa"/>
          </w:tcPr>
          <w:p w14:paraId="0971A91D"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3</w:t>
            </w:r>
          </w:p>
        </w:tc>
        <w:tc>
          <w:tcPr>
            <w:tcW w:w="2407" w:type="dxa"/>
          </w:tcPr>
          <w:p w14:paraId="68717C3F" w14:textId="485378DB" w:rsidR="00DF4A7F" w:rsidRDefault="00CF7C96" w:rsidP="00940343">
            <w:pPr>
              <w:jc w:val="center"/>
              <w:rPr>
                <w:rFonts w:ascii="Times New Roman" w:hAnsi="Times New Roman" w:cs="Times New Roman"/>
                <w:sz w:val="28"/>
                <w:szCs w:val="28"/>
              </w:rPr>
            </w:pPr>
            <w:r>
              <w:rPr>
                <w:rFonts w:ascii="Times New Roman" w:hAnsi="Times New Roman" w:cs="Times New Roman"/>
                <w:sz w:val="28"/>
                <w:szCs w:val="28"/>
              </w:rPr>
              <w:t>5,2</w:t>
            </w:r>
          </w:p>
        </w:tc>
        <w:tc>
          <w:tcPr>
            <w:tcW w:w="2407" w:type="dxa"/>
            <w:vMerge/>
          </w:tcPr>
          <w:p w14:paraId="64B87E5C" w14:textId="77777777" w:rsidR="00DF4A7F" w:rsidRDefault="00DF4A7F" w:rsidP="00940343">
            <w:pPr>
              <w:jc w:val="center"/>
              <w:rPr>
                <w:rFonts w:ascii="Times New Roman" w:hAnsi="Times New Roman" w:cs="Times New Roman"/>
                <w:sz w:val="28"/>
                <w:szCs w:val="28"/>
              </w:rPr>
            </w:pPr>
          </w:p>
        </w:tc>
      </w:tr>
      <w:tr w:rsidR="00DF4A7F" w14:paraId="64CDB21E" w14:textId="77777777" w:rsidTr="0037073F">
        <w:tc>
          <w:tcPr>
            <w:tcW w:w="2407" w:type="dxa"/>
            <w:vMerge w:val="restart"/>
            <w:vAlign w:val="center"/>
          </w:tcPr>
          <w:p w14:paraId="38DEC713"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Серия 3</w:t>
            </w:r>
          </w:p>
        </w:tc>
        <w:tc>
          <w:tcPr>
            <w:tcW w:w="2407" w:type="dxa"/>
          </w:tcPr>
          <w:p w14:paraId="5587F87F"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1</w:t>
            </w:r>
          </w:p>
        </w:tc>
        <w:tc>
          <w:tcPr>
            <w:tcW w:w="2407" w:type="dxa"/>
          </w:tcPr>
          <w:p w14:paraId="5C54FCBF" w14:textId="30F50E67" w:rsidR="00DF4A7F" w:rsidRPr="001518EC" w:rsidRDefault="00CF7C96" w:rsidP="00940343">
            <w:pPr>
              <w:jc w:val="center"/>
              <w:rPr>
                <w:rFonts w:ascii="Times New Roman" w:hAnsi="Times New Roman" w:cs="Times New Roman"/>
                <w:sz w:val="28"/>
                <w:szCs w:val="28"/>
              </w:rPr>
            </w:pPr>
            <w:r>
              <w:rPr>
                <w:rFonts w:ascii="Times New Roman" w:hAnsi="Times New Roman" w:cs="Times New Roman"/>
                <w:sz w:val="28"/>
                <w:szCs w:val="28"/>
              </w:rPr>
              <w:t>4,95</w:t>
            </w:r>
          </w:p>
        </w:tc>
        <w:tc>
          <w:tcPr>
            <w:tcW w:w="2407" w:type="dxa"/>
            <w:vMerge w:val="restart"/>
            <w:vAlign w:val="center"/>
          </w:tcPr>
          <w:p w14:paraId="437118B5" w14:textId="04052343" w:rsidR="00DF4A7F" w:rsidRDefault="003003AA" w:rsidP="00940343">
            <w:pPr>
              <w:jc w:val="center"/>
              <w:rPr>
                <w:rFonts w:ascii="Times New Roman" w:hAnsi="Times New Roman" w:cs="Times New Roman"/>
                <w:sz w:val="28"/>
                <w:szCs w:val="28"/>
              </w:rPr>
            </w:pPr>
            <w:r>
              <w:rPr>
                <w:rFonts w:ascii="Times New Roman" w:hAnsi="Times New Roman" w:cs="Times New Roman"/>
                <w:sz w:val="28"/>
                <w:szCs w:val="28"/>
              </w:rPr>
              <w:t>5,0</w:t>
            </w:r>
          </w:p>
        </w:tc>
      </w:tr>
      <w:tr w:rsidR="00DF4A7F" w14:paraId="0650D313" w14:textId="77777777" w:rsidTr="0037073F">
        <w:tc>
          <w:tcPr>
            <w:tcW w:w="2407" w:type="dxa"/>
            <w:vMerge/>
            <w:vAlign w:val="center"/>
          </w:tcPr>
          <w:p w14:paraId="423704FC" w14:textId="77777777" w:rsidR="00DF4A7F" w:rsidRDefault="00DF4A7F" w:rsidP="00940343">
            <w:pPr>
              <w:jc w:val="center"/>
              <w:rPr>
                <w:rFonts w:ascii="Times New Roman" w:hAnsi="Times New Roman" w:cs="Times New Roman"/>
                <w:sz w:val="28"/>
                <w:szCs w:val="28"/>
              </w:rPr>
            </w:pPr>
          </w:p>
        </w:tc>
        <w:tc>
          <w:tcPr>
            <w:tcW w:w="2407" w:type="dxa"/>
          </w:tcPr>
          <w:p w14:paraId="53C71A74"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2</w:t>
            </w:r>
          </w:p>
        </w:tc>
        <w:tc>
          <w:tcPr>
            <w:tcW w:w="2407" w:type="dxa"/>
          </w:tcPr>
          <w:p w14:paraId="184EA4FE" w14:textId="3E8DC855" w:rsidR="00DF4A7F" w:rsidRDefault="00CF7C96" w:rsidP="00940343">
            <w:pPr>
              <w:jc w:val="center"/>
              <w:rPr>
                <w:rFonts w:ascii="Times New Roman" w:hAnsi="Times New Roman" w:cs="Times New Roman"/>
                <w:sz w:val="28"/>
                <w:szCs w:val="28"/>
              </w:rPr>
            </w:pPr>
            <w:r>
              <w:rPr>
                <w:rFonts w:ascii="Times New Roman" w:hAnsi="Times New Roman" w:cs="Times New Roman"/>
                <w:sz w:val="28"/>
                <w:szCs w:val="28"/>
              </w:rPr>
              <w:t>4,85</w:t>
            </w:r>
          </w:p>
        </w:tc>
        <w:tc>
          <w:tcPr>
            <w:tcW w:w="2407" w:type="dxa"/>
            <w:vMerge/>
          </w:tcPr>
          <w:p w14:paraId="1C1C5761" w14:textId="77777777" w:rsidR="00DF4A7F" w:rsidRDefault="00DF4A7F" w:rsidP="00940343">
            <w:pPr>
              <w:jc w:val="center"/>
              <w:rPr>
                <w:rFonts w:ascii="Times New Roman" w:hAnsi="Times New Roman" w:cs="Times New Roman"/>
                <w:sz w:val="28"/>
                <w:szCs w:val="28"/>
              </w:rPr>
            </w:pPr>
          </w:p>
        </w:tc>
      </w:tr>
      <w:tr w:rsidR="00DF4A7F" w14:paraId="213BD93A" w14:textId="77777777" w:rsidTr="0037073F">
        <w:tc>
          <w:tcPr>
            <w:tcW w:w="2407" w:type="dxa"/>
            <w:vMerge/>
            <w:vAlign w:val="center"/>
          </w:tcPr>
          <w:p w14:paraId="65BE212B" w14:textId="77777777" w:rsidR="00DF4A7F" w:rsidRDefault="00DF4A7F" w:rsidP="00940343">
            <w:pPr>
              <w:jc w:val="center"/>
              <w:rPr>
                <w:rFonts w:ascii="Times New Roman" w:hAnsi="Times New Roman" w:cs="Times New Roman"/>
                <w:sz w:val="28"/>
                <w:szCs w:val="28"/>
              </w:rPr>
            </w:pPr>
          </w:p>
        </w:tc>
        <w:tc>
          <w:tcPr>
            <w:tcW w:w="2407" w:type="dxa"/>
          </w:tcPr>
          <w:p w14:paraId="4A0B6156"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3</w:t>
            </w:r>
          </w:p>
        </w:tc>
        <w:tc>
          <w:tcPr>
            <w:tcW w:w="2407" w:type="dxa"/>
          </w:tcPr>
          <w:p w14:paraId="31A1FD9B" w14:textId="1A792DCD" w:rsidR="00DF4A7F" w:rsidRDefault="00CF7C96" w:rsidP="00940343">
            <w:pPr>
              <w:jc w:val="center"/>
              <w:rPr>
                <w:rFonts w:ascii="Times New Roman" w:hAnsi="Times New Roman" w:cs="Times New Roman"/>
                <w:sz w:val="28"/>
                <w:szCs w:val="28"/>
              </w:rPr>
            </w:pPr>
            <w:r>
              <w:rPr>
                <w:rFonts w:ascii="Times New Roman" w:hAnsi="Times New Roman" w:cs="Times New Roman"/>
                <w:sz w:val="28"/>
                <w:szCs w:val="28"/>
              </w:rPr>
              <w:t>5,2</w:t>
            </w:r>
          </w:p>
        </w:tc>
        <w:tc>
          <w:tcPr>
            <w:tcW w:w="2407" w:type="dxa"/>
            <w:vMerge/>
          </w:tcPr>
          <w:p w14:paraId="2E8AE339" w14:textId="77777777" w:rsidR="00DF4A7F" w:rsidRDefault="00DF4A7F" w:rsidP="00940343">
            <w:pPr>
              <w:jc w:val="center"/>
              <w:rPr>
                <w:rFonts w:ascii="Times New Roman" w:hAnsi="Times New Roman" w:cs="Times New Roman"/>
                <w:sz w:val="28"/>
                <w:szCs w:val="28"/>
              </w:rPr>
            </w:pPr>
          </w:p>
        </w:tc>
      </w:tr>
      <w:tr w:rsidR="00DF4A7F" w14:paraId="17C6EB84" w14:textId="77777777" w:rsidTr="0037073F">
        <w:tc>
          <w:tcPr>
            <w:tcW w:w="2407" w:type="dxa"/>
            <w:vMerge w:val="restart"/>
            <w:vAlign w:val="center"/>
          </w:tcPr>
          <w:p w14:paraId="10093F8B"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Серия 4</w:t>
            </w:r>
          </w:p>
        </w:tc>
        <w:tc>
          <w:tcPr>
            <w:tcW w:w="2407" w:type="dxa"/>
          </w:tcPr>
          <w:p w14:paraId="4DD7772F"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1</w:t>
            </w:r>
          </w:p>
        </w:tc>
        <w:tc>
          <w:tcPr>
            <w:tcW w:w="2407" w:type="dxa"/>
          </w:tcPr>
          <w:p w14:paraId="5E042F0C" w14:textId="21B42DE5" w:rsidR="00DF4A7F" w:rsidRDefault="00CF7C96" w:rsidP="00940343">
            <w:pPr>
              <w:jc w:val="center"/>
              <w:rPr>
                <w:rFonts w:ascii="Times New Roman" w:hAnsi="Times New Roman" w:cs="Times New Roman"/>
                <w:sz w:val="28"/>
                <w:szCs w:val="28"/>
              </w:rPr>
            </w:pPr>
            <w:r>
              <w:rPr>
                <w:rFonts w:ascii="Times New Roman" w:hAnsi="Times New Roman" w:cs="Times New Roman"/>
                <w:sz w:val="28"/>
                <w:szCs w:val="28"/>
              </w:rPr>
              <w:t>5,5</w:t>
            </w:r>
          </w:p>
        </w:tc>
        <w:tc>
          <w:tcPr>
            <w:tcW w:w="2407" w:type="dxa"/>
            <w:vMerge w:val="restart"/>
            <w:vAlign w:val="center"/>
          </w:tcPr>
          <w:p w14:paraId="618DCB8E" w14:textId="1CAC55DC" w:rsidR="00DF4A7F" w:rsidRDefault="003003AA" w:rsidP="00940343">
            <w:pPr>
              <w:jc w:val="center"/>
              <w:rPr>
                <w:rFonts w:ascii="Times New Roman" w:hAnsi="Times New Roman" w:cs="Times New Roman"/>
                <w:sz w:val="28"/>
                <w:szCs w:val="28"/>
              </w:rPr>
            </w:pPr>
            <w:r>
              <w:rPr>
                <w:rFonts w:ascii="Times New Roman" w:hAnsi="Times New Roman" w:cs="Times New Roman"/>
                <w:sz w:val="28"/>
                <w:szCs w:val="28"/>
              </w:rPr>
              <w:t>5,3</w:t>
            </w:r>
          </w:p>
        </w:tc>
      </w:tr>
      <w:tr w:rsidR="00DF4A7F" w14:paraId="7F7E7411" w14:textId="77777777" w:rsidTr="0037073F">
        <w:tc>
          <w:tcPr>
            <w:tcW w:w="2407" w:type="dxa"/>
            <w:vMerge/>
            <w:vAlign w:val="center"/>
          </w:tcPr>
          <w:p w14:paraId="4545F421" w14:textId="77777777" w:rsidR="00DF4A7F" w:rsidRDefault="00DF4A7F" w:rsidP="00940343">
            <w:pPr>
              <w:jc w:val="center"/>
              <w:rPr>
                <w:rFonts w:ascii="Times New Roman" w:hAnsi="Times New Roman" w:cs="Times New Roman"/>
                <w:sz w:val="28"/>
                <w:szCs w:val="28"/>
              </w:rPr>
            </w:pPr>
          </w:p>
        </w:tc>
        <w:tc>
          <w:tcPr>
            <w:tcW w:w="2407" w:type="dxa"/>
          </w:tcPr>
          <w:p w14:paraId="27B37347"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2</w:t>
            </w:r>
          </w:p>
        </w:tc>
        <w:tc>
          <w:tcPr>
            <w:tcW w:w="2407" w:type="dxa"/>
          </w:tcPr>
          <w:p w14:paraId="2A5A23BD" w14:textId="3E3F5153" w:rsidR="00DF4A7F" w:rsidRDefault="00CF7C96" w:rsidP="00940343">
            <w:pPr>
              <w:jc w:val="center"/>
              <w:rPr>
                <w:rFonts w:ascii="Times New Roman" w:hAnsi="Times New Roman" w:cs="Times New Roman"/>
                <w:sz w:val="28"/>
                <w:szCs w:val="28"/>
              </w:rPr>
            </w:pPr>
            <w:r>
              <w:rPr>
                <w:rFonts w:ascii="Times New Roman" w:hAnsi="Times New Roman" w:cs="Times New Roman"/>
                <w:sz w:val="28"/>
                <w:szCs w:val="28"/>
              </w:rPr>
              <w:t>5,25</w:t>
            </w:r>
          </w:p>
        </w:tc>
        <w:tc>
          <w:tcPr>
            <w:tcW w:w="2407" w:type="dxa"/>
            <w:vMerge/>
          </w:tcPr>
          <w:p w14:paraId="5F19E54C" w14:textId="77777777" w:rsidR="00DF4A7F" w:rsidRDefault="00DF4A7F" w:rsidP="00940343">
            <w:pPr>
              <w:jc w:val="center"/>
              <w:rPr>
                <w:rFonts w:ascii="Times New Roman" w:hAnsi="Times New Roman" w:cs="Times New Roman"/>
                <w:sz w:val="28"/>
                <w:szCs w:val="28"/>
              </w:rPr>
            </w:pPr>
          </w:p>
        </w:tc>
      </w:tr>
      <w:tr w:rsidR="00DF4A7F" w14:paraId="3CF093BB" w14:textId="77777777" w:rsidTr="0037073F">
        <w:tc>
          <w:tcPr>
            <w:tcW w:w="2407" w:type="dxa"/>
            <w:vMerge/>
            <w:vAlign w:val="center"/>
          </w:tcPr>
          <w:p w14:paraId="313799C0" w14:textId="77777777" w:rsidR="00DF4A7F" w:rsidRDefault="00DF4A7F" w:rsidP="00940343">
            <w:pPr>
              <w:jc w:val="center"/>
              <w:rPr>
                <w:rFonts w:ascii="Times New Roman" w:hAnsi="Times New Roman" w:cs="Times New Roman"/>
                <w:sz w:val="28"/>
                <w:szCs w:val="28"/>
              </w:rPr>
            </w:pPr>
          </w:p>
        </w:tc>
        <w:tc>
          <w:tcPr>
            <w:tcW w:w="2407" w:type="dxa"/>
          </w:tcPr>
          <w:p w14:paraId="3D12320B"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3</w:t>
            </w:r>
          </w:p>
        </w:tc>
        <w:tc>
          <w:tcPr>
            <w:tcW w:w="2407" w:type="dxa"/>
          </w:tcPr>
          <w:p w14:paraId="7E169AEC" w14:textId="25A789A8" w:rsidR="00DF4A7F" w:rsidRDefault="00CF7C96" w:rsidP="00940343">
            <w:pPr>
              <w:jc w:val="center"/>
              <w:rPr>
                <w:rFonts w:ascii="Times New Roman" w:hAnsi="Times New Roman" w:cs="Times New Roman"/>
                <w:sz w:val="28"/>
                <w:szCs w:val="28"/>
              </w:rPr>
            </w:pPr>
            <w:r>
              <w:rPr>
                <w:rFonts w:ascii="Times New Roman" w:hAnsi="Times New Roman" w:cs="Times New Roman"/>
                <w:sz w:val="28"/>
                <w:szCs w:val="28"/>
              </w:rPr>
              <w:t>5,2</w:t>
            </w:r>
          </w:p>
        </w:tc>
        <w:tc>
          <w:tcPr>
            <w:tcW w:w="2407" w:type="dxa"/>
            <w:vMerge/>
          </w:tcPr>
          <w:p w14:paraId="44424226" w14:textId="77777777" w:rsidR="00DF4A7F" w:rsidRDefault="00DF4A7F" w:rsidP="00940343">
            <w:pPr>
              <w:jc w:val="center"/>
              <w:rPr>
                <w:rFonts w:ascii="Times New Roman" w:hAnsi="Times New Roman" w:cs="Times New Roman"/>
                <w:sz w:val="28"/>
                <w:szCs w:val="28"/>
              </w:rPr>
            </w:pPr>
          </w:p>
        </w:tc>
      </w:tr>
      <w:tr w:rsidR="00DF4A7F" w14:paraId="3EB2670F" w14:textId="77777777" w:rsidTr="0037073F">
        <w:tc>
          <w:tcPr>
            <w:tcW w:w="2407" w:type="dxa"/>
            <w:vMerge w:val="restart"/>
            <w:vAlign w:val="center"/>
          </w:tcPr>
          <w:p w14:paraId="7460444C"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Серия 5</w:t>
            </w:r>
          </w:p>
        </w:tc>
        <w:tc>
          <w:tcPr>
            <w:tcW w:w="2407" w:type="dxa"/>
          </w:tcPr>
          <w:p w14:paraId="2C290FDF"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1</w:t>
            </w:r>
          </w:p>
        </w:tc>
        <w:tc>
          <w:tcPr>
            <w:tcW w:w="2407" w:type="dxa"/>
          </w:tcPr>
          <w:p w14:paraId="3E52A605" w14:textId="42376BB6" w:rsidR="00DF4A7F" w:rsidRDefault="00CF7C96" w:rsidP="00940343">
            <w:pPr>
              <w:jc w:val="center"/>
              <w:rPr>
                <w:rFonts w:ascii="Times New Roman" w:hAnsi="Times New Roman" w:cs="Times New Roman"/>
                <w:sz w:val="28"/>
                <w:szCs w:val="28"/>
              </w:rPr>
            </w:pPr>
            <w:r>
              <w:rPr>
                <w:rFonts w:ascii="Times New Roman" w:hAnsi="Times New Roman" w:cs="Times New Roman"/>
                <w:sz w:val="28"/>
                <w:szCs w:val="28"/>
              </w:rPr>
              <w:t>5,7</w:t>
            </w:r>
          </w:p>
        </w:tc>
        <w:tc>
          <w:tcPr>
            <w:tcW w:w="2407" w:type="dxa"/>
            <w:vMerge w:val="restart"/>
            <w:vAlign w:val="center"/>
          </w:tcPr>
          <w:p w14:paraId="03B7D6A7" w14:textId="1A66A01B" w:rsidR="00DF4A7F" w:rsidRDefault="003003AA" w:rsidP="00940343">
            <w:pPr>
              <w:jc w:val="center"/>
              <w:rPr>
                <w:rFonts w:ascii="Times New Roman" w:hAnsi="Times New Roman" w:cs="Times New Roman"/>
                <w:sz w:val="28"/>
                <w:szCs w:val="28"/>
              </w:rPr>
            </w:pPr>
            <w:r>
              <w:rPr>
                <w:rFonts w:ascii="Times New Roman" w:hAnsi="Times New Roman" w:cs="Times New Roman"/>
                <w:sz w:val="28"/>
                <w:szCs w:val="28"/>
              </w:rPr>
              <w:t>5,8</w:t>
            </w:r>
          </w:p>
        </w:tc>
      </w:tr>
      <w:tr w:rsidR="00DF4A7F" w14:paraId="0BE2C498" w14:textId="77777777" w:rsidTr="0037073F">
        <w:tc>
          <w:tcPr>
            <w:tcW w:w="2407" w:type="dxa"/>
            <w:vMerge/>
            <w:vAlign w:val="center"/>
          </w:tcPr>
          <w:p w14:paraId="5D289299" w14:textId="77777777" w:rsidR="00DF4A7F" w:rsidRDefault="00DF4A7F" w:rsidP="00940343">
            <w:pPr>
              <w:jc w:val="center"/>
              <w:rPr>
                <w:rFonts w:ascii="Times New Roman" w:hAnsi="Times New Roman" w:cs="Times New Roman"/>
                <w:sz w:val="28"/>
                <w:szCs w:val="28"/>
              </w:rPr>
            </w:pPr>
          </w:p>
        </w:tc>
        <w:tc>
          <w:tcPr>
            <w:tcW w:w="2407" w:type="dxa"/>
          </w:tcPr>
          <w:p w14:paraId="788CE3DA"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2</w:t>
            </w:r>
          </w:p>
        </w:tc>
        <w:tc>
          <w:tcPr>
            <w:tcW w:w="2407" w:type="dxa"/>
          </w:tcPr>
          <w:p w14:paraId="500E0E17" w14:textId="632C02DA" w:rsidR="00DF4A7F" w:rsidRDefault="00CF7C96" w:rsidP="00940343">
            <w:pPr>
              <w:jc w:val="center"/>
              <w:rPr>
                <w:rFonts w:ascii="Times New Roman" w:hAnsi="Times New Roman" w:cs="Times New Roman"/>
                <w:sz w:val="28"/>
                <w:szCs w:val="28"/>
              </w:rPr>
            </w:pPr>
            <w:r>
              <w:rPr>
                <w:rFonts w:ascii="Times New Roman" w:hAnsi="Times New Roman" w:cs="Times New Roman"/>
                <w:sz w:val="28"/>
                <w:szCs w:val="28"/>
              </w:rPr>
              <w:t>6</w:t>
            </w:r>
          </w:p>
        </w:tc>
        <w:tc>
          <w:tcPr>
            <w:tcW w:w="2407" w:type="dxa"/>
            <w:vMerge/>
          </w:tcPr>
          <w:p w14:paraId="463F77C6" w14:textId="77777777" w:rsidR="00DF4A7F" w:rsidRDefault="00DF4A7F" w:rsidP="00940343">
            <w:pPr>
              <w:jc w:val="center"/>
              <w:rPr>
                <w:rFonts w:ascii="Times New Roman" w:hAnsi="Times New Roman" w:cs="Times New Roman"/>
                <w:sz w:val="28"/>
                <w:szCs w:val="28"/>
              </w:rPr>
            </w:pPr>
          </w:p>
        </w:tc>
      </w:tr>
      <w:tr w:rsidR="00DF4A7F" w14:paraId="5B1E6BC3" w14:textId="77777777" w:rsidTr="0037073F">
        <w:tc>
          <w:tcPr>
            <w:tcW w:w="2407" w:type="dxa"/>
            <w:vMerge/>
            <w:vAlign w:val="center"/>
          </w:tcPr>
          <w:p w14:paraId="159CB0A5" w14:textId="77777777" w:rsidR="00DF4A7F" w:rsidRDefault="00DF4A7F" w:rsidP="00940343">
            <w:pPr>
              <w:jc w:val="center"/>
              <w:rPr>
                <w:rFonts w:ascii="Times New Roman" w:hAnsi="Times New Roman" w:cs="Times New Roman"/>
                <w:sz w:val="28"/>
                <w:szCs w:val="28"/>
              </w:rPr>
            </w:pPr>
          </w:p>
        </w:tc>
        <w:tc>
          <w:tcPr>
            <w:tcW w:w="2407" w:type="dxa"/>
          </w:tcPr>
          <w:p w14:paraId="373170F9"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3</w:t>
            </w:r>
          </w:p>
        </w:tc>
        <w:tc>
          <w:tcPr>
            <w:tcW w:w="2407" w:type="dxa"/>
          </w:tcPr>
          <w:p w14:paraId="7EC7E1C9" w14:textId="70A7E8ED" w:rsidR="00DF4A7F" w:rsidRDefault="00CF7C96" w:rsidP="00940343">
            <w:pPr>
              <w:jc w:val="center"/>
              <w:rPr>
                <w:rFonts w:ascii="Times New Roman" w:hAnsi="Times New Roman" w:cs="Times New Roman"/>
                <w:sz w:val="28"/>
                <w:szCs w:val="28"/>
              </w:rPr>
            </w:pPr>
            <w:r>
              <w:rPr>
                <w:rFonts w:ascii="Times New Roman" w:hAnsi="Times New Roman" w:cs="Times New Roman"/>
                <w:sz w:val="28"/>
                <w:szCs w:val="28"/>
              </w:rPr>
              <w:t>5,7</w:t>
            </w:r>
          </w:p>
        </w:tc>
        <w:tc>
          <w:tcPr>
            <w:tcW w:w="2407" w:type="dxa"/>
            <w:vMerge/>
          </w:tcPr>
          <w:p w14:paraId="552DDA59" w14:textId="77777777" w:rsidR="00DF4A7F" w:rsidRDefault="00DF4A7F" w:rsidP="00940343">
            <w:pPr>
              <w:jc w:val="center"/>
              <w:rPr>
                <w:rFonts w:ascii="Times New Roman" w:hAnsi="Times New Roman" w:cs="Times New Roman"/>
                <w:sz w:val="28"/>
                <w:szCs w:val="28"/>
              </w:rPr>
            </w:pPr>
          </w:p>
        </w:tc>
      </w:tr>
      <w:tr w:rsidR="00DF4A7F" w14:paraId="219E9BD7" w14:textId="77777777" w:rsidTr="0037073F">
        <w:tc>
          <w:tcPr>
            <w:tcW w:w="2407" w:type="dxa"/>
            <w:vMerge w:val="restart"/>
            <w:vAlign w:val="center"/>
          </w:tcPr>
          <w:p w14:paraId="3918F31A"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Серия 6</w:t>
            </w:r>
          </w:p>
        </w:tc>
        <w:tc>
          <w:tcPr>
            <w:tcW w:w="2407" w:type="dxa"/>
          </w:tcPr>
          <w:p w14:paraId="0D330F6E"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1</w:t>
            </w:r>
          </w:p>
        </w:tc>
        <w:tc>
          <w:tcPr>
            <w:tcW w:w="2407" w:type="dxa"/>
          </w:tcPr>
          <w:p w14:paraId="7AE3A069" w14:textId="4BC8E626" w:rsidR="00DF4A7F" w:rsidRDefault="00CF7C96" w:rsidP="00940343">
            <w:pPr>
              <w:jc w:val="center"/>
              <w:rPr>
                <w:rFonts w:ascii="Times New Roman" w:hAnsi="Times New Roman" w:cs="Times New Roman"/>
                <w:sz w:val="28"/>
                <w:szCs w:val="28"/>
              </w:rPr>
            </w:pPr>
            <w:r>
              <w:rPr>
                <w:rFonts w:ascii="Times New Roman" w:hAnsi="Times New Roman" w:cs="Times New Roman"/>
                <w:sz w:val="28"/>
                <w:szCs w:val="28"/>
              </w:rPr>
              <w:t>5,8</w:t>
            </w:r>
          </w:p>
        </w:tc>
        <w:tc>
          <w:tcPr>
            <w:tcW w:w="2407" w:type="dxa"/>
            <w:vMerge w:val="restart"/>
            <w:vAlign w:val="center"/>
          </w:tcPr>
          <w:p w14:paraId="098DD7DB" w14:textId="4E70E034" w:rsidR="00DF4A7F" w:rsidRDefault="003003AA" w:rsidP="00940343">
            <w:pPr>
              <w:jc w:val="center"/>
              <w:rPr>
                <w:rFonts w:ascii="Times New Roman" w:hAnsi="Times New Roman" w:cs="Times New Roman"/>
                <w:sz w:val="28"/>
                <w:szCs w:val="28"/>
              </w:rPr>
            </w:pPr>
            <w:r>
              <w:rPr>
                <w:rFonts w:ascii="Times New Roman" w:hAnsi="Times New Roman" w:cs="Times New Roman"/>
                <w:sz w:val="28"/>
                <w:szCs w:val="28"/>
              </w:rPr>
              <w:t>5,9</w:t>
            </w:r>
          </w:p>
        </w:tc>
      </w:tr>
      <w:tr w:rsidR="00DF4A7F" w14:paraId="337C1694" w14:textId="77777777" w:rsidTr="0037073F">
        <w:tc>
          <w:tcPr>
            <w:tcW w:w="2407" w:type="dxa"/>
            <w:vMerge/>
          </w:tcPr>
          <w:p w14:paraId="5CCD522F" w14:textId="77777777" w:rsidR="00DF4A7F" w:rsidRDefault="00DF4A7F" w:rsidP="00940343">
            <w:pPr>
              <w:jc w:val="center"/>
              <w:rPr>
                <w:rFonts w:ascii="Times New Roman" w:hAnsi="Times New Roman" w:cs="Times New Roman"/>
                <w:sz w:val="28"/>
                <w:szCs w:val="28"/>
              </w:rPr>
            </w:pPr>
          </w:p>
        </w:tc>
        <w:tc>
          <w:tcPr>
            <w:tcW w:w="2407" w:type="dxa"/>
          </w:tcPr>
          <w:p w14:paraId="4BD6AF10"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2</w:t>
            </w:r>
          </w:p>
        </w:tc>
        <w:tc>
          <w:tcPr>
            <w:tcW w:w="2407" w:type="dxa"/>
          </w:tcPr>
          <w:p w14:paraId="0606D86D" w14:textId="45D4FAAC" w:rsidR="00DF4A7F" w:rsidRDefault="00CF7C96" w:rsidP="00940343">
            <w:pPr>
              <w:jc w:val="center"/>
              <w:rPr>
                <w:rFonts w:ascii="Times New Roman" w:hAnsi="Times New Roman" w:cs="Times New Roman"/>
                <w:sz w:val="28"/>
                <w:szCs w:val="28"/>
              </w:rPr>
            </w:pPr>
            <w:r>
              <w:rPr>
                <w:rFonts w:ascii="Times New Roman" w:hAnsi="Times New Roman" w:cs="Times New Roman"/>
                <w:sz w:val="28"/>
                <w:szCs w:val="28"/>
              </w:rPr>
              <w:t>5,9</w:t>
            </w:r>
          </w:p>
        </w:tc>
        <w:tc>
          <w:tcPr>
            <w:tcW w:w="2407" w:type="dxa"/>
            <w:vMerge/>
          </w:tcPr>
          <w:p w14:paraId="4FA97862" w14:textId="77777777" w:rsidR="00DF4A7F" w:rsidRDefault="00DF4A7F" w:rsidP="00940343">
            <w:pPr>
              <w:jc w:val="center"/>
              <w:rPr>
                <w:rFonts w:ascii="Times New Roman" w:hAnsi="Times New Roman" w:cs="Times New Roman"/>
                <w:sz w:val="28"/>
                <w:szCs w:val="28"/>
              </w:rPr>
            </w:pPr>
          </w:p>
        </w:tc>
      </w:tr>
      <w:tr w:rsidR="00DF4A7F" w14:paraId="19B80130" w14:textId="77777777" w:rsidTr="0037073F">
        <w:tc>
          <w:tcPr>
            <w:tcW w:w="2407" w:type="dxa"/>
            <w:vMerge/>
          </w:tcPr>
          <w:p w14:paraId="3A7AF07A" w14:textId="77777777" w:rsidR="00DF4A7F" w:rsidRDefault="00DF4A7F" w:rsidP="00940343">
            <w:pPr>
              <w:jc w:val="center"/>
              <w:rPr>
                <w:rFonts w:ascii="Times New Roman" w:hAnsi="Times New Roman" w:cs="Times New Roman"/>
                <w:sz w:val="28"/>
                <w:szCs w:val="28"/>
              </w:rPr>
            </w:pPr>
          </w:p>
        </w:tc>
        <w:tc>
          <w:tcPr>
            <w:tcW w:w="2407" w:type="dxa"/>
          </w:tcPr>
          <w:p w14:paraId="19684174" w14:textId="77777777" w:rsidR="00DF4A7F" w:rsidRDefault="00DF4A7F" w:rsidP="00940343">
            <w:pPr>
              <w:jc w:val="center"/>
              <w:rPr>
                <w:rFonts w:ascii="Times New Roman" w:hAnsi="Times New Roman" w:cs="Times New Roman"/>
                <w:sz w:val="28"/>
                <w:szCs w:val="28"/>
              </w:rPr>
            </w:pPr>
            <w:r>
              <w:rPr>
                <w:rFonts w:ascii="Times New Roman" w:hAnsi="Times New Roman" w:cs="Times New Roman"/>
                <w:sz w:val="28"/>
                <w:szCs w:val="28"/>
              </w:rPr>
              <w:t>3</w:t>
            </w:r>
          </w:p>
        </w:tc>
        <w:tc>
          <w:tcPr>
            <w:tcW w:w="2407" w:type="dxa"/>
          </w:tcPr>
          <w:p w14:paraId="4FA3BD68" w14:textId="16A17ACB" w:rsidR="00DF4A7F" w:rsidRDefault="00CF7C96" w:rsidP="00940343">
            <w:pPr>
              <w:jc w:val="center"/>
              <w:rPr>
                <w:rFonts w:ascii="Times New Roman" w:hAnsi="Times New Roman" w:cs="Times New Roman"/>
                <w:sz w:val="28"/>
                <w:szCs w:val="28"/>
              </w:rPr>
            </w:pPr>
            <w:r>
              <w:rPr>
                <w:rFonts w:ascii="Times New Roman" w:hAnsi="Times New Roman" w:cs="Times New Roman"/>
                <w:sz w:val="28"/>
                <w:szCs w:val="28"/>
              </w:rPr>
              <w:t>6</w:t>
            </w:r>
          </w:p>
        </w:tc>
        <w:tc>
          <w:tcPr>
            <w:tcW w:w="2407" w:type="dxa"/>
            <w:vMerge/>
          </w:tcPr>
          <w:p w14:paraId="57A61672" w14:textId="77777777" w:rsidR="00DF4A7F" w:rsidRDefault="00DF4A7F" w:rsidP="00940343">
            <w:pPr>
              <w:jc w:val="center"/>
              <w:rPr>
                <w:rFonts w:ascii="Times New Roman" w:hAnsi="Times New Roman" w:cs="Times New Roman"/>
                <w:sz w:val="28"/>
                <w:szCs w:val="28"/>
              </w:rPr>
            </w:pPr>
          </w:p>
        </w:tc>
      </w:tr>
    </w:tbl>
    <w:p w14:paraId="4A908203" w14:textId="77777777" w:rsidR="00DF4A7F" w:rsidRDefault="00DF4A7F" w:rsidP="00940343">
      <w:pPr>
        <w:spacing w:after="0" w:line="240" w:lineRule="auto"/>
        <w:ind w:firstLine="567"/>
        <w:jc w:val="both"/>
        <w:rPr>
          <w:rFonts w:ascii="Times New Roman" w:hAnsi="Times New Roman" w:cs="Times New Roman"/>
          <w:sz w:val="28"/>
          <w:szCs w:val="28"/>
        </w:rPr>
      </w:pPr>
    </w:p>
    <w:p w14:paraId="0C8F80BB" w14:textId="5006E202" w:rsidR="00DF4A7F" w:rsidRDefault="00DF4A7F"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Анализ полученных результатов из </w:t>
      </w:r>
      <w:r w:rsidRPr="008C45BA">
        <w:rPr>
          <w:rFonts w:ascii="Times New Roman" w:hAnsi="Times New Roman" w:cs="Times New Roman"/>
          <w:sz w:val="28"/>
          <w:szCs w:val="28"/>
        </w:rPr>
        <w:t xml:space="preserve">таблицы </w:t>
      </w:r>
      <w:r w:rsidR="008C45BA" w:rsidRPr="008C45BA">
        <w:rPr>
          <w:rFonts w:ascii="Times New Roman" w:hAnsi="Times New Roman" w:cs="Times New Roman"/>
          <w:sz w:val="28"/>
          <w:szCs w:val="28"/>
        </w:rPr>
        <w:t>20</w:t>
      </w:r>
      <w:r>
        <w:rPr>
          <w:rFonts w:ascii="Times New Roman" w:hAnsi="Times New Roman" w:cs="Times New Roman"/>
          <w:sz w:val="28"/>
          <w:szCs w:val="28"/>
        </w:rPr>
        <w:t xml:space="preserve"> позволяет сделать следующие выводы:</w:t>
      </w:r>
    </w:p>
    <w:p w14:paraId="08946412" w14:textId="37B28C61" w:rsidR="00F31A2C" w:rsidRDefault="00F31A2C" w:rsidP="00940343">
      <w:pPr>
        <w:pStyle w:val="a3"/>
        <w:numPr>
          <w:ilvl w:val="0"/>
          <w:numId w:val="20"/>
        </w:numPr>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установлено, что при введении в бетонную смесь активированного метакаолина в количестве 10%</w:t>
      </w:r>
      <w:r w:rsidR="009E4F22">
        <w:rPr>
          <w:rFonts w:ascii="Times New Roman" w:hAnsi="Times New Roman" w:cs="Times New Roman"/>
          <w:sz w:val="28"/>
          <w:szCs w:val="28"/>
        </w:rPr>
        <w:t xml:space="preserve"> и суперпластификатора в количестве 0,9% от массы цемента</w:t>
      </w:r>
      <w:r>
        <w:rPr>
          <w:rFonts w:ascii="Times New Roman" w:hAnsi="Times New Roman" w:cs="Times New Roman"/>
          <w:sz w:val="28"/>
          <w:szCs w:val="28"/>
        </w:rPr>
        <w:t xml:space="preserve"> увеличивает прочность бетона на растяжение при изгибе на </w:t>
      </w:r>
      <w:r w:rsidR="009E4F22">
        <w:rPr>
          <w:rFonts w:ascii="Times New Roman" w:hAnsi="Times New Roman" w:cs="Times New Roman"/>
          <w:sz w:val="28"/>
          <w:szCs w:val="28"/>
        </w:rPr>
        <w:t>11%</w:t>
      </w:r>
      <w:r>
        <w:rPr>
          <w:rFonts w:ascii="Times New Roman" w:hAnsi="Times New Roman" w:cs="Times New Roman"/>
          <w:sz w:val="28"/>
          <w:szCs w:val="28"/>
        </w:rPr>
        <w:t xml:space="preserve"> по сравнению с контрольным образцом</w:t>
      </w:r>
      <w:r w:rsidR="009E4F22">
        <w:rPr>
          <w:rFonts w:ascii="Times New Roman" w:hAnsi="Times New Roman" w:cs="Times New Roman"/>
          <w:sz w:val="28"/>
          <w:szCs w:val="28"/>
        </w:rPr>
        <w:t>;</w:t>
      </w:r>
    </w:p>
    <w:p w14:paraId="7AC0B12A" w14:textId="2934209B" w:rsidR="00F6501E" w:rsidRPr="00E07FF2" w:rsidRDefault="00F31A2C" w:rsidP="00940343">
      <w:pPr>
        <w:pStyle w:val="a3"/>
        <w:numPr>
          <w:ilvl w:val="0"/>
          <w:numId w:val="20"/>
        </w:numPr>
        <w:spacing w:after="0" w:line="240" w:lineRule="auto"/>
        <w:ind w:left="0" w:firstLine="426"/>
        <w:jc w:val="both"/>
        <w:rPr>
          <w:rFonts w:ascii="Times New Roman" w:hAnsi="Times New Roman" w:cs="Times New Roman"/>
          <w:sz w:val="28"/>
          <w:szCs w:val="28"/>
        </w:rPr>
      </w:pPr>
      <w:r w:rsidRPr="00E07FF2">
        <w:rPr>
          <w:rFonts w:ascii="Times New Roman" w:hAnsi="Times New Roman" w:cs="Times New Roman"/>
          <w:sz w:val="28"/>
          <w:szCs w:val="28"/>
        </w:rPr>
        <w:t xml:space="preserve">определено, что максимальный прирост прочности на растяжение при изгибе наблюдается </w:t>
      </w:r>
      <w:r w:rsidR="00F6501E" w:rsidRPr="00E07FF2">
        <w:rPr>
          <w:rFonts w:ascii="Times New Roman" w:hAnsi="Times New Roman" w:cs="Times New Roman"/>
          <w:sz w:val="28"/>
          <w:szCs w:val="28"/>
        </w:rPr>
        <w:t xml:space="preserve">при введении в состав воды после электролиза, а также добавление волластонитовой фибры. Полученные высокие результаты прочности на изгиб связаны с </w:t>
      </w:r>
      <w:r w:rsidR="00F6501E" w:rsidRPr="009E4F22">
        <w:rPr>
          <w:rFonts w:ascii="Times New Roman" w:hAnsi="Times New Roman" w:cs="Times New Roman"/>
          <w:sz w:val="28"/>
          <w:szCs w:val="28"/>
        </w:rPr>
        <w:t>особыми хемосорбционными свойствами фибры</w:t>
      </w:r>
      <w:r w:rsidR="00E07FF2" w:rsidRPr="00E07FF2">
        <w:rPr>
          <w:rFonts w:ascii="Times New Roman" w:hAnsi="Times New Roman" w:cs="Times New Roman"/>
          <w:sz w:val="28"/>
          <w:szCs w:val="28"/>
        </w:rPr>
        <w:t>, которая работает в качестве микроармирующего наполнителя.</w:t>
      </w:r>
      <w:r w:rsidR="00E07FF2">
        <w:rPr>
          <w:rFonts w:ascii="Times New Roman" w:hAnsi="Times New Roman" w:cs="Times New Roman"/>
          <w:sz w:val="28"/>
          <w:szCs w:val="28"/>
        </w:rPr>
        <w:t xml:space="preserve"> Введение в состав волластонитового волокна повышает разрушающее напряжение, меняя характер деформирования бетона.</w:t>
      </w:r>
      <w:r w:rsidR="00E07FF2" w:rsidRPr="00E07FF2">
        <w:rPr>
          <w:rFonts w:ascii="Times New Roman" w:hAnsi="Times New Roman" w:cs="Times New Roman"/>
          <w:sz w:val="28"/>
          <w:szCs w:val="28"/>
        </w:rPr>
        <w:t xml:space="preserve"> </w:t>
      </w:r>
    </w:p>
    <w:p w14:paraId="2FA14F73" w14:textId="77777777" w:rsidR="00906E79" w:rsidRDefault="00906E79" w:rsidP="00940343">
      <w:pPr>
        <w:spacing w:after="0" w:line="240" w:lineRule="auto"/>
        <w:ind w:firstLine="567"/>
        <w:rPr>
          <w:rFonts w:ascii="Times New Roman" w:hAnsi="Times New Roman" w:cs="Times New Roman"/>
          <w:sz w:val="28"/>
          <w:szCs w:val="28"/>
        </w:rPr>
      </w:pPr>
    </w:p>
    <w:p w14:paraId="486A323D" w14:textId="15E9402A" w:rsidR="00906E79" w:rsidRDefault="00906E79" w:rsidP="00940343">
      <w:pPr>
        <w:spacing w:after="0" w:line="240" w:lineRule="auto"/>
        <w:ind w:firstLine="426"/>
        <w:jc w:val="both"/>
        <w:rPr>
          <w:rFonts w:ascii="Times New Roman" w:hAnsi="Times New Roman" w:cs="Times New Roman"/>
          <w:b/>
          <w:bCs/>
          <w:sz w:val="28"/>
          <w:szCs w:val="28"/>
        </w:rPr>
      </w:pPr>
      <w:r w:rsidRPr="00906E79">
        <w:rPr>
          <w:rFonts w:ascii="Times New Roman" w:hAnsi="Times New Roman" w:cs="Times New Roman"/>
          <w:b/>
          <w:bCs/>
          <w:sz w:val="28"/>
          <w:szCs w:val="28"/>
        </w:rPr>
        <w:t>4.</w:t>
      </w:r>
      <w:r>
        <w:rPr>
          <w:rFonts w:ascii="Times New Roman" w:hAnsi="Times New Roman" w:cs="Times New Roman"/>
          <w:b/>
          <w:bCs/>
          <w:sz w:val="28"/>
          <w:szCs w:val="28"/>
        </w:rPr>
        <w:t>2</w:t>
      </w:r>
      <w:r w:rsidRPr="00906E79">
        <w:rPr>
          <w:rFonts w:ascii="Times New Roman" w:hAnsi="Times New Roman" w:cs="Times New Roman"/>
          <w:b/>
          <w:bCs/>
          <w:sz w:val="28"/>
          <w:szCs w:val="28"/>
        </w:rPr>
        <w:t xml:space="preserve"> Гидрофизические показатели модифицированного тяжелого бетона</w:t>
      </w:r>
    </w:p>
    <w:p w14:paraId="506C9E1C" w14:textId="77777777" w:rsidR="00906E79" w:rsidRDefault="00906E79" w:rsidP="00940343">
      <w:pPr>
        <w:spacing w:after="0" w:line="240" w:lineRule="auto"/>
        <w:ind w:firstLine="426"/>
        <w:jc w:val="both"/>
        <w:rPr>
          <w:rFonts w:ascii="Times New Roman" w:hAnsi="Times New Roman" w:cs="Times New Roman"/>
          <w:b/>
          <w:bCs/>
          <w:sz w:val="28"/>
          <w:szCs w:val="28"/>
        </w:rPr>
      </w:pPr>
    </w:p>
    <w:p w14:paraId="4DDDD3AF" w14:textId="193DB0AC" w:rsidR="00AF7C59" w:rsidRPr="0095174F" w:rsidRDefault="00FE03B8" w:rsidP="00940343">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Ранее в главе 1 было отмечено, что в Республике Казахстан достаточно суровые эксплуатационные условия, которые связаны с резко-континентальным климатом. В связи с этим гидрофизические свойства дорожных бетонов являются важной характеристикой. К гидрофизическим свойствам относятся водопоглощение, водонепроницаемость и морозостойкость. Данные свойства влияют на долговечность и срок эксплуатации дорожных конструкций.</w:t>
      </w:r>
    </w:p>
    <w:p w14:paraId="6B749A62" w14:textId="7E01C959" w:rsidR="00906E79" w:rsidRPr="00906E79" w:rsidRDefault="00906E79" w:rsidP="00940343">
      <w:pPr>
        <w:spacing w:after="0" w:line="240" w:lineRule="auto"/>
        <w:ind w:firstLine="426"/>
        <w:jc w:val="both"/>
        <w:rPr>
          <w:rFonts w:ascii="Times New Roman" w:hAnsi="Times New Roman" w:cs="Times New Roman"/>
          <w:sz w:val="28"/>
          <w:szCs w:val="28"/>
        </w:rPr>
      </w:pPr>
      <w:r w:rsidRPr="00906E79">
        <w:rPr>
          <w:rFonts w:ascii="Times New Roman" w:hAnsi="Times New Roman" w:cs="Times New Roman"/>
          <w:sz w:val="28"/>
          <w:szCs w:val="28"/>
        </w:rPr>
        <w:t>Исследования на морозостойкость были выполнены в соответствии с требованиями стандартов, действующих на территории Республики Казахстан. Морозостойкость бетона однослойных и верхнего слоя двухслойных покрытий, а также оснований усовершенствованных капитальных покрытий должен соответствовать требованиям ГОСТ 10060-2012 Бетоны. Методы определения морозостойкости. Согласно рекомендациям</w:t>
      </w:r>
      <w:r w:rsidR="00462EF8" w:rsidRPr="00462EF8">
        <w:rPr>
          <w:rFonts w:ascii="Times New Roman" w:hAnsi="Times New Roman" w:cs="Times New Roman"/>
          <w:sz w:val="28"/>
          <w:szCs w:val="28"/>
        </w:rPr>
        <w:t xml:space="preserve"> </w:t>
      </w:r>
      <w:r w:rsidR="00462EF8">
        <w:rPr>
          <w:rFonts w:ascii="Times New Roman" w:hAnsi="Times New Roman" w:cs="Times New Roman"/>
          <w:sz w:val="28"/>
          <w:szCs w:val="28"/>
        </w:rPr>
        <w:t xml:space="preserve">Р РК 218-117-2014 </w:t>
      </w:r>
      <w:r w:rsidRPr="00906E79">
        <w:rPr>
          <w:rFonts w:ascii="Times New Roman" w:hAnsi="Times New Roman" w:cs="Times New Roman"/>
          <w:sz w:val="28"/>
          <w:szCs w:val="28"/>
        </w:rPr>
        <w:t>минимальные проектные марки бетона по морозостойкости для районов со среднемесячной температурой воздуха наиболее холодного месяца ниже -15</w:t>
      </w:r>
      <w:r w:rsidRPr="00906E79">
        <w:rPr>
          <w:rFonts w:ascii="Times New Roman" w:hAnsi="Times New Roman" w:cs="Times New Roman"/>
          <w:sz w:val="28"/>
          <w:szCs w:val="28"/>
          <w:vertAlign w:val="superscript"/>
        </w:rPr>
        <w:t>0</w:t>
      </w:r>
      <w:r w:rsidRPr="00906E79">
        <w:rPr>
          <w:rFonts w:ascii="Times New Roman" w:hAnsi="Times New Roman" w:cs="Times New Roman"/>
          <w:sz w:val="28"/>
          <w:szCs w:val="28"/>
        </w:rPr>
        <w:t xml:space="preserve">С для верхнего слоя двухслойного покрытия должна быть </w:t>
      </w:r>
      <w:r w:rsidRPr="00906E79">
        <w:rPr>
          <w:rFonts w:ascii="Times New Roman" w:hAnsi="Times New Roman" w:cs="Times New Roman"/>
          <w:sz w:val="28"/>
          <w:szCs w:val="28"/>
          <w:lang w:val="en-US"/>
        </w:rPr>
        <w:t>F</w:t>
      </w:r>
      <w:r w:rsidRPr="00906E79">
        <w:rPr>
          <w:rFonts w:ascii="Times New Roman" w:hAnsi="Times New Roman" w:cs="Times New Roman"/>
          <w:sz w:val="28"/>
          <w:szCs w:val="28"/>
        </w:rPr>
        <w:t>200.</w:t>
      </w:r>
    </w:p>
    <w:p w14:paraId="7353A10D" w14:textId="62EB82D6" w:rsidR="00906E79" w:rsidRDefault="00906E79" w:rsidP="00940343">
      <w:pPr>
        <w:spacing w:after="0" w:line="240" w:lineRule="auto"/>
        <w:ind w:firstLine="426"/>
        <w:jc w:val="both"/>
        <w:rPr>
          <w:rFonts w:ascii="Times New Roman" w:hAnsi="Times New Roman" w:cs="Times New Roman"/>
          <w:sz w:val="28"/>
          <w:szCs w:val="28"/>
        </w:rPr>
      </w:pPr>
      <w:r w:rsidRPr="00906E79">
        <w:rPr>
          <w:rFonts w:ascii="Times New Roman" w:hAnsi="Times New Roman" w:cs="Times New Roman"/>
          <w:sz w:val="28"/>
          <w:szCs w:val="28"/>
        </w:rPr>
        <w:t xml:space="preserve">Испытания проводились на сертифицированном оборудовании. Для определения морозостойкости использовали камеру тепла и холода КТХ-12, показана на </w:t>
      </w:r>
      <w:r w:rsidRPr="004E69CD">
        <w:rPr>
          <w:rFonts w:ascii="Times New Roman" w:hAnsi="Times New Roman" w:cs="Times New Roman"/>
          <w:sz w:val="28"/>
          <w:szCs w:val="28"/>
        </w:rPr>
        <w:t>рис</w:t>
      </w:r>
      <w:r w:rsidR="00FE03B8" w:rsidRPr="004E69CD">
        <w:rPr>
          <w:rFonts w:ascii="Times New Roman" w:hAnsi="Times New Roman" w:cs="Times New Roman"/>
          <w:sz w:val="28"/>
          <w:szCs w:val="28"/>
        </w:rPr>
        <w:t xml:space="preserve">унке </w:t>
      </w:r>
      <w:r w:rsidR="004E69CD" w:rsidRPr="004E69CD">
        <w:rPr>
          <w:rFonts w:ascii="Times New Roman" w:hAnsi="Times New Roman" w:cs="Times New Roman"/>
          <w:sz w:val="28"/>
          <w:szCs w:val="28"/>
        </w:rPr>
        <w:t>3</w:t>
      </w:r>
      <w:r w:rsidR="00C04392">
        <w:rPr>
          <w:rFonts w:ascii="Times New Roman" w:hAnsi="Times New Roman" w:cs="Times New Roman"/>
          <w:sz w:val="28"/>
          <w:szCs w:val="28"/>
        </w:rPr>
        <w:t>9</w:t>
      </w:r>
      <w:r w:rsidRPr="004E69CD">
        <w:rPr>
          <w:rFonts w:ascii="Times New Roman" w:hAnsi="Times New Roman" w:cs="Times New Roman"/>
          <w:sz w:val="28"/>
          <w:szCs w:val="28"/>
        </w:rPr>
        <w:t>.</w:t>
      </w:r>
    </w:p>
    <w:p w14:paraId="7802A158" w14:textId="77777777" w:rsidR="00906E79" w:rsidRDefault="00906E79" w:rsidP="00940343">
      <w:pPr>
        <w:spacing w:after="0" w:line="240" w:lineRule="auto"/>
        <w:ind w:firstLine="567"/>
        <w:jc w:val="both"/>
        <w:rPr>
          <w:rFonts w:ascii="Times New Roman" w:hAnsi="Times New Roman" w:cs="Times New Roman"/>
          <w:sz w:val="28"/>
          <w:szCs w:val="28"/>
        </w:rPr>
      </w:pPr>
    </w:p>
    <w:p w14:paraId="20650594" w14:textId="4428BA6D" w:rsidR="00906E79" w:rsidRDefault="00C359EA" w:rsidP="00940343">
      <w:pPr>
        <w:spacing w:after="0" w:line="240" w:lineRule="auto"/>
        <w:ind w:firstLine="567"/>
        <w:jc w:val="center"/>
        <w:rPr>
          <w:rFonts w:ascii="Times New Roman" w:hAnsi="Times New Roman" w:cs="Times New Roman"/>
          <w:sz w:val="28"/>
          <w:szCs w:val="28"/>
        </w:rPr>
      </w:pPr>
      <w:r>
        <w:rPr>
          <w:noProof/>
          <w:lang w:eastAsia="ru-RU"/>
        </w:rPr>
        <w:drawing>
          <wp:inline distT="0" distB="0" distL="0" distR="0" wp14:anchorId="15FB6FE1" wp14:editId="72C83ECF">
            <wp:extent cx="3653516" cy="2757351"/>
            <wp:effectExtent l="0" t="9207" r="0" b="0"/>
            <wp:docPr id="6036163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2515" t="20096" r="6097" b="16563"/>
                    <a:stretch>
                      <a:fillRect/>
                    </a:stretch>
                  </pic:blipFill>
                  <pic:spPr bwMode="auto">
                    <a:xfrm rot="5400000">
                      <a:off x="0" y="0"/>
                      <a:ext cx="3653516" cy="275735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p>
    <w:p w14:paraId="23A377F8" w14:textId="77777777" w:rsidR="004E69CD" w:rsidRDefault="004E69CD" w:rsidP="00940343">
      <w:pPr>
        <w:pStyle w:val="figurecaption"/>
        <w:numPr>
          <w:ilvl w:val="0"/>
          <w:numId w:val="0"/>
        </w:numPr>
        <w:spacing w:before="0" w:after="0"/>
        <w:jc w:val="center"/>
        <w:rPr>
          <w:sz w:val="28"/>
          <w:szCs w:val="28"/>
          <w:lang w:val="ru-RU"/>
        </w:rPr>
      </w:pPr>
    </w:p>
    <w:p w14:paraId="38CE8300" w14:textId="29F7D720" w:rsidR="00906E79" w:rsidRDefault="00906E79" w:rsidP="00940343">
      <w:pPr>
        <w:pStyle w:val="figurecaption"/>
        <w:numPr>
          <w:ilvl w:val="0"/>
          <w:numId w:val="0"/>
        </w:numPr>
        <w:spacing w:after="0"/>
        <w:jc w:val="center"/>
        <w:rPr>
          <w:sz w:val="28"/>
          <w:szCs w:val="28"/>
          <w:lang w:val="ru-RU"/>
        </w:rPr>
      </w:pPr>
      <w:r w:rsidRPr="00906E79">
        <w:rPr>
          <w:sz w:val="28"/>
          <w:szCs w:val="28"/>
          <w:lang w:val="ru-RU"/>
        </w:rPr>
        <w:t xml:space="preserve">Рисунок </w:t>
      </w:r>
      <w:r w:rsidR="004E69CD">
        <w:rPr>
          <w:sz w:val="28"/>
          <w:szCs w:val="28"/>
          <w:lang w:val="ru-RU"/>
        </w:rPr>
        <w:t>3</w:t>
      </w:r>
      <w:r w:rsidR="00C04392">
        <w:rPr>
          <w:sz w:val="28"/>
          <w:szCs w:val="28"/>
          <w:lang w:val="ru-RU"/>
        </w:rPr>
        <w:t>9</w:t>
      </w:r>
      <w:r w:rsidRPr="00906E79">
        <w:rPr>
          <w:sz w:val="28"/>
          <w:szCs w:val="28"/>
          <w:lang w:val="ru-RU"/>
        </w:rPr>
        <w:t xml:space="preserve"> – Камера тепла и холода КТХ-12</w:t>
      </w:r>
    </w:p>
    <w:p w14:paraId="33605A66" w14:textId="77777777" w:rsidR="00906E79" w:rsidRDefault="00906E79" w:rsidP="00940343">
      <w:pPr>
        <w:pStyle w:val="figurecaption"/>
        <w:numPr>
          <w:ilvl w:val="0"/>
          <w:numId w:val="0"/>
        </w:numPr>
        <w:spacing w:after="0"/>
        <w:jc w:val="center"/>
        <w:rPr>
          <w:sz w:val="28"/>
          <w:szCs w:val="28"/>
          <w:lang w:val="ru-RU"/>
        </w:rPr>
      </w:pPr>
    </w:p>
    <w:p w14:paraId="19354991" w14:textId="45EE5F84" w:rsidR="00906E79" w:rsidRDefault="00906E79" w:rsidP="00940343">
      <w:pPr>
        <w:pStyle w:val="aa"/>
        <w:spacing w:after="0" w:line="240" w:lineRule="auto"/>
        <w:ind w:firstLine="426"/>
        <w:rPr>
          <w:sz w:val="28"/>
          <w:szCs w:val="28"/>
          <w:lang w:val="ru-RU"/>
        </w:rPr>
      </w:pPr>
      <w:r w:rsidRPr="00906E79">
        <w:rPr>
          <w:sz w:val="28"/>
          <w:szCs w:val="28"/>
          <w:lang w:val="ru-RU"/>
        </w:rPr>
        <w:t xml:space="preserve">По результатам исследований были получены следующие </w:t>
      </w:r>
      <w:r w:rsidRPr="00462EF8">
        <w:rPr>
          <w:sz w:val="28"/>
          <w:szCs w:val="28"/>
          <w:lang w:val="ru-RU"/>
        </w:rPr>
        <w:t>данные</w:t>
      </w:r>
      <w:r w:rsidR="002331EE" w:rsidRPr="00462EF8">
        <w:rPr>
          <w:sz w:val="28"/>
          <w:szCs w:val="28"/>
          <w:lang w:val="ru-RU"/>
        </w:rPr>
        <w:t xml:space="preserve"> в таблице </w:t>
      </w:r>
      <w:r w:rsidR="008C45BA" w:rsidRPr="00462EF8">
        <w:rPr>
          <w:sz w:val="28"/>
          <w:szCs w:val="28"/>
          <w:lang w:val="ru-RU"/>
        </w:rPr>
        <w:t>21</w:t>
      </w:r>
      <w:r w:rsidRPr="00462EF8">
        <w:rPr>
          <w:sz w:val="28"/>
          <w:szCs w:val="28"/>
          <w:lang w:val="ru-RU"/>
        </w:rPr>
        <w:t>:</w:t>
      </w:r>
      <w:r w:rsidRPr="00906E79">
        <w:rPr>
          <w:sz w:val="28"/>
          <w:szCs w:val="28"/>
          <w:lang w:val="ru-RU"/>
        </w:rPr>
        <w:t xml:space="preserve"> </w:t>
      </w:r>
    </w:p>
    <w:p w14:paraId="143FC586" w14:textId="77777777" w:rsidR="008C45BA" w:rsidRDefault="008C45BA" w:rsidP="00940343">
      <w:pPr>
        <w:pStyle w:val="aa"/>
        <w:spacing w:after="0" w:line="240" w:lineRule="auto"/>
        <w:ind w:firstLine="426"/>
        <w:rPr>
          <w:sz w:val="28"/>
          <w:szCs w:val="28"/>
          <w:lang w:val="ru-RU"/>
        </w:rPr>
      </w:pPr>
    </w:p>
    <w:p w14:paraId="5D80453C" w14:textId="4D306B60" w:rsidR="00534CD2" w:rsidRDefault="00534CD2" w:rsidP="00940343">
      <w:pPr>
        <w:pStyle w:val="aa"/>
        <w:spacing w:after="0" w:line="240" w:lineRule="auto"/>
        <w:ind w:firstLine="0"/>
        <w:rPr>
          <w:sz w:val="28"/>
          <w:szCs w:val="28"/>
          <w:lang w:val="ru-RU"/>
        </w:rPr>
      </w:pPr>
      <w:r w:rsidRPr="008C45BA">
        <w:rPr>
          <w:sz w:val="28"/>
          <w:szCs w:val="28"/>
          <w:lang w:val="ru-RU"/>
        </w:rPr>
        <w:t xml:space="preserve">Таблица </w:t>
      </w:r>
      <w:r w:rsidR="008C45BA" w:rsidRPr="008C45BA">
        <w:rPr>
          <w:sz w:val="28"/>
          <w:szCs w:val="28"/>
          <w:lang w:val="ru-RU"/>
        </w:rPr>
        <w:t>21</w:t>
      </w:r>
      <w:r>
        <w:rPr>
          <w:sz w:val="28"/>
          <w:szCs w:val="28"/>
          <w:lang w:val="ru-RU"/>
        </w:rPr>
        <w:t xml:space="preserve">   </w:t>
      </w:r>
    </w:p>
    <w:p w14:paraId="1A5626DB" w14:textId="67E732B8" w:rsidR="008C45BA" w:rsidRDefault="008C45BA" w:rsidP="00940343">
      <w:pPr>
        <w:pStyle w:val="aa"/>
        <w:spacing w:after="0" w:line="240" w:lineRule="auto"/>
        <w:ind w:firstLine="426"/>
        <w:rPr>
          <w:sz w:val="28"/>
          <w:szCs w:val="28"/>
          <w:lang w:val="ru-RU"/>
        </w:rPr>
      </w:pPr>
      <w:r>
        <w:rPr>
          <w:sz w:val="28"/>
          <w:szCs w:val="28"/>
          <w:lang w:val="ru-RU"/>
        </w:rPr>
        <w:t>Результаты испытаний бетона на морозостойкость</w:t>
      </w:r>
    </w:p>
    <w:p w14:paraId="7C7379EA" w14:textId="77777777" w:rsidR="00FE03B8" w:rsidRPr="00FE03B8" w:rsidRDefault="00FE03B8" w:rsidP="00940343">
      <w:pPr>
        <w:pStyle w:val="aa"/>
        <w:spacing w:after="0" w:line="240" w:lineRule="auto"/>
        <w:ind w:firstLine="426"/>
        <w:rPr>
          <w:sz w:val="28"/>
          <w:szCs w:val="28"/>
          <w:lang w:val="ru-RU"/>
        </w:rPr>
      </w:pPr>
    </w:p>
    <w:tbl>
      <w:tblPr>
        <w:tblW w:w="9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7"/>
        <w:gridCol w:w="5670"/>
        <w:gridCol w:w="2693"/>
      </w:tblGrid>
      <w:tr w:rsidR="002D4339" w:rsidRPr="002331EE" w14:paraId="12DD445C" w14:textId="77777777" w:rsidTr="008C45BA">
        <w:trPr>
          <w:cantSplit/>
          <w:trHeight w:val="46"/>
          <w:tblHeader/>
          <w:jc w:val="center"/>
        </w:trPr>
        <w:tc>
          <w:tcPr>
            <w:tcW w:w="1137" w:type="dxa"/>
          </w:tcPr>
          <w:p w14:paraId="2C53ED9C" w14:textId="333350CC" w:rsidR="00906E79" w:rsidRPr="002331EE" w:rsidRDefault="002D4339" w:rsidP="00940343">
            <w:pPr>
              <w:spacing w:after="0" w:line="240" w:lineRule="auto"/>
              <w:ind w:left="15"/>
              <w:jc w:val="center"/>
              <w:rPr>
                <w:rFonts w:ascii="Times New Roman" w:hAnsi="Times New Roman" w:cs="Times New Roman"/>
                <w:b/>
                <w:bCs/>
                <w:sz w:val="28"/>
                <w:szCs w:val="28"/>
                <w:lang w:val="kk-KZ"/>
              </w:rPr>
            </w:pPr>
            <w:r>
              <w:rPr>
                <w:rFonts w:ascii="Times New Roman" w:hAnsi="Times New Roman" w:cs="Times New Roman"/>
                <w:b/>
                <w:bCs/>
                <w:sz w:val="28"/>
                <w:szCs w:val="28"/>
              </w:rPr>
              <w:t>№ серии</w:t>
            </w:r>
          </w:p>
        </w:tc>
        <w:tc>
          <w:tcPr>
            <w:tcW w:w="5670" w:type="dxa"/>
            <w:vAlign w:val="center"/>
          </w:tcPr>
          <w:p w14:paraId="2ACF3A69" w14:textId="154822E7" w:rsidR="00906E79" w:rsidRPr="002D4339" w:rsidRDefault="002D4339" w:rsidP="00940343">
            <w:pPr>
              <w:pStyle w:val="tablecolsubhead"/>
              <w:rPr>
                <w:i w:val="0"/>
                <w:iCs w:val="0"/>
                <w:sz w:val="28"/>
                <w:szCs w:val="28"/>
                <w:lang w:val="ru-RU"/>
              </w:rPr>
            </w:pPr>
            <w:r>
              <w:rPr>
                <w:i w:val="0"/>
                <w:iCs w:val="0"/>
                <w:sz w:val="28"/>
                <w:szCs w:val="28"/>
                <w:lang w:val="ru-RU"/>
              </w:rPr>
              <w:t>Состав бетона</w:t>
            </w:r>
          </w:p>
        </w:tc>
        <w:tc>
          <w:tcPr>
            <w:tcW w:w="2693" w:type="dxa"/>
            <w:vAlign w:val="center"/>
          </w:tcPr>
          <w:p w14:paraId="6B00A595" w14:textId="4CF41C05" w:rsidR="00906E79" w:rsidRPr="002D4339" w:rsidRDefault="002D4339" w:rsidP="00940343">
            <w:pPr>
              <w:pStyle w:val="tablecolsubhead"/>
              <w:rPr>
                <w:i w:val="0"/>
                <w:iCs w:val="0"/>
                <w:sz w:val="28"/>
                <w:szCs w:val="28"/>
                <w:lang w:val="ru-RU"/>
              </w:rPr>
            </w:pPr>
            <w:r>
              <w:rPr>
                <w:i w:val="0"/>
                <w:iCs w:val="0"/>
                <w:sz w:val="28"/>
                <w:szCs w:val="28"/>
                <w:lang w:val="ru-RU"/>
              </w:rPr>
              <w:t>Марка по морозостойкости</w:t>
            </w:r>
          </w:p>
        </w:tc>
      </w:tr>
      <w:tr w:rsidR="002D4339" w:rsidRPr="002331EE" w14:paraId="0B6CCCB4" w14:textId="77777777" w:rsidTr="008C45BA">
        <w:trPr>
          <w:trHeight w:val="62"/>
          <w:jc w:val="center"/>
        </w:trPr>
        <w:tc>
          <w:tcPr>
            <w:tcW w:w="1137" w:type="dxa"/>
            <w:vAlign w:val="center"/>
          </w:tcPr>
          <w:p w14:paraId="4D944162" w14:textId="77777777" w:rsidR="00906E79" w:rsidRPr="002331EE" w:rsidRDefault="00906E79" w:rsidP="00940343">
            <w:pPr>
              <w:pStyle w:val="tablecopy"/>
              <w:jc w:val="center"/>
              <w:rPr>
                <w:sz w:val="28"/>
                <w:szCs w:val="28"/>
                <w:lang w:val="ru-RU"/>
              </w:rPr>
            </w:pPr>
            <w:r w:rsidRPr="002331EE">
              <w:rPr>
                <w:sz w:val="28"/>
                <w:szCs w:val="28"/>
                <w:lang w:val="ru-RU"/>
              </w:rPr>
              <w:t>1</w:t>
            </w:r>
          </w:p>
        </w:tc>
        <w:tc>
          <w:tcPr>
            <w:tcW w:w="5670" w:type="dxa"/>
            <w:vAlign w:val="center"/>
          </w:tcPr>
          <w:p w14:paraId="4B9D1CC6" w14:textId="1C106C57" w:rsidR="00906E79" w:rsidRPr="00AF7C59" w:rsidRDefault="00AF7C59" w:rsidP="00940343">
            <w:pPr>
              <w:pStyle w:val="tablecopy"/>
              <w:jc w:val="center"/>
              <w:rPr>
                <w:sz w:val="28"/>
                <w:szCs w:val="28"/>
                <w:lang w:val="ru-RU"/>
              </w:rPr>
            </w:pPr>
            <w:r>
              <w:rPr>
                <w:sz w:val="28"/>
                <w:szCs w:val="28"/>
                <w:lang w:val="ru-RU"/>
              </w:rPr>
              <w:t>Контрольный образец без модификаторов</w:t>
            </w:r>
          </w:p>
        </w:tc>
        <w:tc>
          <w:tcPr>
            <w:tcW w:w="2693" w:type="dxa"/>
            <w:vAlign w:val="center"/>
          </w:tcPr>
          <w:p w14:paraId="6565BF67" w14:textId="77777777" w:rsidR="00906E79" w:rsidRPr="002331EE" w:rsidRDefault="00906E79" w:rsidP="00940343">
            <w:pPr>
              <w:spacing w:after="0" w:line="240" w:lineRule="auto"/>
              <w:jc w:val="center"/>
              <w:rPr>
                <w:rFonts w:ascii="Times New Roman" w:hAnsi="Times New Roman" w:cs="Times New Roman"/>
                <w:sz w:val="28"/>
                <w:szCs w:val="28"/>
              </w:rPr>
            </w:pPr>
            <w:r w:rsidRPr="002331EE">
              <w:rPr>
                <w:rFonts w:ascii="Times New Roman" w:hAnsi="Times New Roman" w:cs="Times New Roman"/>
                <w:sz w:val="28"/>
                <w:szCs w:val="28"/>
              </w:rPr>
              <w:t>F200</w:t>
            </w:r>
          </w:p>
        </w:tc>
      </w:tr>
      <w:tr w:rsidR="002D4339" w:rsidRPr="002331EE" w14:paraId="3CA7C55B" w14:textId="77777777" w:rsidTr="008C45BA">
        <w:trPr>
          <w:trHeight w:val="40"/>
          <w:jc w:val="center"/>
        </w:trPr>
        <w:tc>
          <w:tcPr>
            <w:tcW w:w="1137" w:type="dxa"/>
          </w:tcPr>
          <w:p w14:paraId="67F5D9A6" w14:textId="77777777" w:rsidR="00906E79" w:rsidRPr="002331EE" w:rsidRDefault="00906E79" w:rsidP="00940343">
            <w:pPr>
              <w:pStyle w:val="tablecopy"/>
              <w:jc w:val="center"/>
              <w:rPr>
                <w:sz w:val="28"/>
                <w:szCs w:val="28"/>
                <w:lang w:val="ru-RU"/>
              </w:rPr>
            </w:pPr>
            <w:r w:rsidRPr="002331EE">
              <w:rPr>
                <w:sz w:val="28"/>
                <w:szCs w:val="28"/>
                <w:lang w:val="ru-RU"/>
              </w:rPr>
              <w:t>2</w:t>
            </w:r>
          </w:p>
        </w:tc>
        <w:tc>
          <w:tcPr>
            <w:tcW w:w="5670" w:type="dxa"/>
            <w:vAlign w:val="center"/>
          </w:tcPr>
          <w:p w14:paraId="5DABA15A" w14:textId="618C364A" w:rsidR="00906E79" w:rsidRPr="00AF7C59" w:rsidRDefault="00AF7C59" w:rsidP="00940343">
            <w:pPr>
              <w:pStyle w:val="tablecopy"/>
              <w:jc w:val="center"/>
              <w:rPr>
                <w:sz w:val="28"/>
                <w:szCs w:val="28"/>
                <w:lang w:val="ru-RU" w:eastAsia="ja-JP"/>
              </w:rPr>
            </w:pPr>
            <w:r>
              <w:rPr>
                <w:sz w:val="28"/>
                <w:szCs w:val="28"/>
                <w:lang w:val="ru-RU" w:eastAsia="ja-JP"/>
              </w:rPr>
              <w:t xml:space="preserve">Серия с </w:t>
            </w:r>
            <w:r w:rsidR="00906E79" w:rsidRPr="002331EE">
              <w:rPr>
                <w:sz w:val="28"/>
                <w:szCs w:val="28"/>
                <w:lang w:eastAsia="ja-JP"/>
              </w:rPr>
              <w:t xml:space="preserve">10% </w:t>
            </w:r>
            <w:r>
              <w:rPr>
                <w:sz w:val="28"/>
                <w:szCs w:val="28"/>
                <w:lang w:val="ru-RU" w:eastAsia="ja-JP"/>
              </w:rPr>
              <w:t xml:space="preserve">метакаолина </w:t>
            </w:r>
            <w:r w:rsidR="00906E79" w:rsidRPr="002331EE">
              <w:rPr>
                <w:sz w:val="28"/>
                <w:szCs w:val="28"/>
                <w:lang w:eastAsia="ja-JP"/>
              </w:rPr>
              <w:t>+0</w:t>
            </w:r>
            <w:r>
              <w:rPr>
                <w:sz w:val="28"/>
                <w:szCs w:val="28"/>
                <w:lang w:val="ru-RU" w:eastAsia="ja-JP"/>
              </w:rPr>
              <w:t>,</w:t>
            </w:r>
            <w:r w:rsidR="00906E79" w:rsidRPr="002331EE">
              <w:rPr>
                <w:sz w:val="28"/>
                <w:szCs w:val="28"/>
                <w:lang w:eastAsia="ja-JP"/>
              </w:rPr>
              <w:t xml:space="preserve">9% </w:t>
            </w:r>
            <w:r>
              <w:rPr>
                <w:sz w:val="28"/>
                <w:szCs w:val="28"/>
                <w:lang w:val="ru-RU" w:eastAsia="ja-JP"/>
              </w:rPr>
              <w:t>суперпластификатора</w:t>
            </w:r>
          </w:p>
        </w:tc>
        <w:tc>
          <w:tcPr>
            <w:tcW w:w="2693" w:type="dxa"/>
            <w:vAlign w:val="center"/>
          </w:tcPr>
          <w:p w14:paraId="1C59D0B1" w14:textId="77777777" w:rsidR="00906E79" w:rsidRPr="002331EE" w:rsidRDefault="00906E79" w:rsidP="00940343">
            <w:pPr>
              <w:spacing w:after="0" w:line="240" w:lineRule="auto"/>
              <w:jc w:val="center"/>
              <w:rPr>
                <w:rFonts w:ascii="Times New Roman" w:hAnsi="Times New Roman" w:cs="Times New Roman"/>
                <w:sz w:val="28"/>
                <w:szCs w:val="28"/>
              </w:rPr>
            </w:pPr>
            <w:r w:rsidRPr="002331EE">
              <w:rPr>
                <w:rFonts w:ascii="Times New Roman" w:hAnsi="Times New Roman" w:cs="Times New Roman"/>
                <w:sz w:val="28"/>
                <w:szCs w:val="28"/>
              </w:rPr>
              <w:t>F200</w:t>
            </w:r>
          </w:p>
        </w:tc>
      </w:tr>
      <w:tr w:rsidR="002D4339" w:rsidRPr="002331EE" w14:paraId="64CD7864" w14:textId="77777777" w:rsidTr="008C45BA">
        <w:trPr>
          <w:trHeight w:val="62"/>
          <w:jc w:val="center"/>
        </w:trPr>
        <w:tc>
          <w:tcPr>
            <w:tcW w:w="1137" w:type="dxa"/>
            <w:vAlign w:val="center"/>
          </w:tcPr>
          <w:p w14:paraId="0B4B1099" w14:textId="77777777" w:rsidR="00906E79" w:rsidRPr="002331EE" w:rsidRDefault="00906E79" w:rsidP="00940343">
            <w:pPr>
              <w:pStyle w:val="tablecopy"/>
              <w:jc w:val="center"/>
              <w:rPr>
                <w:sz w:val="28"/>
                <w:szCs w:val="28"/>
                <w:lang w:val="ru-RU"/>
              </w:rPr>
            </w:pPr>
            <w:r w:rsidRPr="002331EE">
              <w:rPr>
                <w:sz w:val="28"/>
                <w:szCs w:val="28"/>
                <w:lang w:val="ru-RU"/>
              </w:rPr>
              <w:t>3</w:t>
            </w:r>
          </w:p>
        </w:tc>
        <w:tc>
          <w:tcPr>
            <w:tcW w:w="5670" w:type="dxa"/>
            <w:vAlign w:val="center"/>
          </w:tcPr>
          <w:p w14:paraId="59C87D92" w14:textId="7EBE6035" w:rsidR="00906E79" w:rsidRPr="002331EE" w:rsidRDefault="00AF7C59" w:rsidP="00940343">
            <w:pPr>
              <w:pStyle w:val="tablecopy"/>
              <w:jc w:val="center"/>
              <w:rPr>
                <w:sz w:val="28"/>
                <w:szCs w:val="28"/>
                <w:lang w:eastAsia="ja-JP"/>
              </w:rPr>
            </w:pPr>
            <w:r>
              <w:rPr>
                <w:sz w:val="28"/>
                <w:szCs w:val="28"/>
                <w:lang w:val="ru-RU" w:eastAsia="ja-JP"/>
              </w:rPr>
              <w:t xml:space="preserve">Серия с </w:t>
            </w:r>
            <w:r w:rsidRPr="002331EE">
              <w:rPr>
                <w:sz w:val="28"/>
                <w:szCs w:val="28"/>
                <w:lang w:eastAsia="ja-JP"/>
              </w:rPr>
              <w:t>1</w:t>
            </w:r>
            <w:r>
              <w:rPr>
                <w:sz w:val="28"/>
                <w:szCs w:val="28"/>
                <w:lang w:val="ru-RU" w:eastAsia="ja-JP"/>
              </w:rPr>
              <w:t>5</w:t>
            </w:r>
            <w:r w:rsidRPr="002331EE">
              <w:rPr>
                <w:sz w:val="28"/>
                <w:szCs w:val="28"/>
                <w:lang w:eastAsia="ja-JP"/>
              </w:rPr>
              <w:t xml:space="preserve">% </w:t>
            </w:r>
            <w:r>
              <w:rPr>
                <w:sz w:val="28"/>
                <w:szCs w:val="28"/>
                <w:lang w:val="ru-RU" w:eastAsia="ja-JP"/>
              </w:rPr>
              <w:t xml:space="preserve">метакаолина </w:t>
            </w:r>
            <w:r w:rsidRPr="002331EE">
              <w:rPr>
                <w:sz w:val="28"/>
                <w:szCs w:val="28"/>
                <w:lang w:eastAsia="ja-JP"/>
              </w:rPr>
              <w:t>+0</w:t>
            </w:r>
            <w:r>
              <w:rPr>
                <w:sz w:val="28"/>
                <w:szCs w:val="28"/>
                <w:lang w:val="ru-RU" w:eastAsia="ja-JP"/>
              </w:rPr>
              <w:t>,</w:t>
            </w:r>
            <w:r w:rsidRPr="002331EE">
              <w:rPr>
                <w:sz w:val="28"/>
                <w:szCs w:val="28"/>
                <w:lang w:eastAsia="ja-JP"/>
              </w:rPr>
              <w:t xml:space="preserve">9% </w:t>
            </w:r>
            <w:r>
              <w:rPr>
                <w:sz w:val="28"/>
                <w:szCs w:val="28"/>
                <w:lang w:val="ru-RU" w:eastAsia="ja-JP"/>
              </w:rPr>
              <w:t>суперпластификатора</w:t>
            </w:r>
          </w:p>
        </w:tc>
        <w:tc>
          <w:tcPr>
            <w:tcW w:w="2693" w:type="dxa"/>
            <w:vAlign w:val="center"/>
          </w:tcPr>
          <w:p w14:paraId="7B862885" w14:textId="77777777" w:rsidR="00906E79" w:rsidRPr="002331EE" w:rsidRDefault="00906E79" w:rsidP="00940343">
            <w:pPr>
              <w:spacing w:after="0" w:line="240" w:lineRule="auto"/>
              <w:jc w:val="center"/>
              <w:rPr>
                <w:rFonts w:ascii="Times New Roman" w:hAnsi="Times New Roman" w:cs="Times New Roman"/>
                <w:sz w:val="28"/>
                <w:szCs w:val="28"/>
              </w:rPr>
            </w:pPr>
            <w:r w:rsidRPr="002331EE">
              <w:rPr>
                <w:rFonts w:ascii="Times New Roman" w:hAnsi="Times New Roman" w:cs="Times New Roman"/>
                <w:sz w:val="28"/>
                <w:szCs w:val="28"/>
              </w:rPr>
              <w:t>F200</w:t>
            </w:r>
          </w:p>
        </w:tc>
      </w:tr>
      <w:tr w:rsidR="002D4339" w:rsidRPr="002331EE" w14:paraId="47969C94" w14:textId="77777777" w:rsidTr="008C45BA">
        <w:trPr>
          <w:trHeight w:val="62"/>
          <w:jc w:val="center"/>
        </w:trPr>
        <w:tc>
          <w:tcPr>
            <w:tcW w:w="1137" w:type="dxa"/>
            <w:vAlign w:val="center"/>
          </w:tcPr>
          <w:p w14:paraId="39907AC1" w14:textId="77777777" w:rsidR="00906E79" w:rsidRPr="002331EE" w:rsidRDefault="00906E79" w:rsidP="00940343">
            <w:pPr>
              <w:pStyle w:val="tablecopy"/>
              <w:jc w:val="center"/>
              <w:rPr>
                <w:sz w:val="28"/>
                <w:szCs w:val="28"/>
                <w:lang w:val="ru-RU"/>
              </w:rPr>
            </w:pPr>
            <w:r w:rsidRPr="002331EE">
              <w:rPr>
                <w:sz w:val="28"/>
                <w:szCs w:val="28"/>
                <w:lang w:val="ru-RU"/>
              </w:rPr>
              <w:t>4</w:t>
            </w:r>
          </w:p>
        </w:tc>
        <w:tc>
          <w:tcPr>
            <w:tcW w:w="5670" w:type="dxa"/>
            <w:vAlign w:val="center"/>
          </w:tcPr>
          <w:p w14:paraId="76C22390" w14:textId="7372D6A1" w:rsidR="00906E79" w:rsidRPr="002331EE" w:rsidRDefault="00AF7C59" w:rsidP="00940343">
            <w:pPr>
              <w:pStyle w:val="tablecopy"/>
              <w:jc w:val="center"/>
              <w:rPr>
                <w:sz w:val="28"/>
                <w:szCs w:val="28"/>
                <w:lang w:eastAsia="ja-JP"/>
              </w:rPr>
            </w:pPr>
            <w:r>
              <w:rPr>
                <w:sz w:val="28"/>
                <w:szCs w:val="28"/>
                <w:lang w:val="ru-RU" w:eastAsia="ja-JP"/>
              </w:rPr>
              <w:t xml:space="preserve">Серия с </w:t>
            </w:r>
            <w:r w:rsidRPr="002331EE">
              <w:rPr>
                <w:sz w:val="28"/>
                <w:szCs w:val="28"/>
                <w:lang w:eastAsia="ja-JP"/>
              </w:rPr>
              <w:t xml:space="preserve">10% </w:t>
            </w:r>
            <w:r>
              <w:rPr>
                <w:sz w:val="28"/>
                <w:szCs w:val="28"/>
                <w:lang w:val="ru-RU" w:eastAsia="ja-JP"/>
              </w:rPr>
              <w:t xml:space="preserve">метакаолина </w:t>
            </w:r>
            <w:r w:rsidRPr="002331EE">
              <w:rPr>
                <w:sz w:val="28"/>
                <w:szCs w:val="28"/>
                <w:lang w:eastAsia="ja-JP"/>
              </w:rPr>
              <w:t>+</w:t>
            </w:r>
            <w:r>
              <w:rPr>
                <w:sz w:val="28"/>
                <w:szCs w:val="28"/>
                <w:lang w:val="ru-RU" w:eastAsia="ja-JP"/>
              </w:rPr>
              <w:t>1,2</w:t>
            </w:r>
            <w:r w:rsidRPr="002331EE">
              <w:rPr>
                <w:sz w:val="28"/>
                <w:szCs w:val="28"/>
                <w:lang w:eastAsia="ja-JP"/>
              </w:rPr>
              <w:t xml:space="preserve">% </w:t>
            </w:r>
            <w:r>
              <w:rPr>
                <w:sz w:val="28"/>
                <w:szCs w:val="28"/>
                <w:lang w:val="ru-RU" w:eastAsia="ja-JP"/>
              </w:rPr>
              <w:t>суперпластификатора</w:t>
            </w:r>
          </w:p>
        </w:tc>
        <w:tc>
          <w:tcPr>
            <w:tcW w:w="2693" w:type="dxa"/>
            <w:vAlign w:val="center"/>
          </w:tcPr>
          <w:p w14:paraId="10DB4945" w14:textId="77777777" w:rsidR="00906E79" w:rsidRPr="002331EE" w:rsidRDefault="00906E79" w:rsidP="00940343">
            <w:pPr>
              <w:spacing w:after="0" w:line="240" w:lineRule="auto"/>
              <w:jc w:val="center"/>
              <w:rPr>
                <w:rFonts w:ascii="Times New Roman" w:hAnsi="Times New Roman" w:cs="Times New Roman"/>
                <w:sz w:val="28"/>
                <w:szCs w:val="28"/>
              </w:rPr>
            </w:pPr>
            <w:r w:rsidRPr="002331EE">
              <w:rPr>
                <w:rFonts w:ascii="Times New Roman" w:hAnsi="Times New Roman" w:cs="Times New Roman"/>
                <w:sz w:val="28"/>
                <w:szCs w:val="28"/>
              </w:rPr>
              <w:t>F300</w:t>
            </w:r>
          </w:p>
        </w:tc>
      </w:tr>
      <w:tr w:rsidR="002D4339" w:rsidRPr="002331EE" w14:paraId="6635AE54" w14:textId="77777777" w:rsidTr="008C45BA">
        <w:trPr>
          <w:trHeight w:val="62"/>
          <w:jc w:val="center"/>
        </w:trPr>
        <w:tc>
          <w:tcPr>
            <w:tcW w:w="1137" w:type="dxa"/>
            <w:vAlign w:val="center"/>
          </w:tcPr>
          <w:p w14:paraId="7801C2AA" w14:textId="77777777" w:rsidR="00906E79" w:rsidRPr="002331EE" w:rsidRDefault="00906E79" w:rsidP="00940343">
            <w:pPr>
              <w:pStyle w:val="tablecopy"/>
              <w:jc w:val="center"/>
              <w:rPr>
                <w:sz w:val="28"/>
                <w:szCs w:val="28"/>
                <w:lang w:val="ru-RU"/>
              </w:rPr>
            </w:pPr>
            <w:r w:rsidRPr="002331EE">
              <w:rPr>
                <w:sz w:val="28"/>
                <w:szCs w:val="28"/>
                <w:lang w:val="ru-RU"/>
              </w:rPr>
              <w:t>5</w:t>
            </w:r>
          </w:p>
        </w:tc>
        <w:tc>
          <w:tcPr>
            <w:tcW w:w="5670" w:type="dxa"/>
            <w:vAlign w:val="center"/>
          </w:tcPr>
          <w:p w14:paraId="7695D8FC" w14:textId="763977BC" w:rsidR="00906E79" w:rsidRPr="00AF7C59" w:rsidRDefault="00AF7C59" w:rsidP="00940343">
            <w:pPr>
              <w:pStyle w:val="tablecopy"/>
              <w:jc w:val="center"/>
              <w:rPr>
                <w:sz w:val="28"/>
                <w:szCs w:val="28"/>
                <w:lang w:val="ru-RU" w:eastAsia="ja-JP"/>
              </w:rPr>
            </w:pPr>
            <w:r>
              <w:rPr>
                <w:sz w:val="28"/>
                <w:szCs w:val="28"/>
                <w:lang w:val="ru-RU" w:eastAsia="ja-JP"/>
              </w:rPr>
              <w:t xml:space="preserve">Серия с </w:t>
            </w:r>
            <w:r w:rsidRPr="00AF7C59">
              <w:rPr>
                <w:sz w:val="28"/>
                <w:szCs w:val="28"/>
                <w:lang w:val="ru-RU" w:eastAsia="ja-JP"/>
              </w:rPr>
              <w:t xml:space="preserve">10% </w:t>
            </w:r>
            <w:r>
              <w:rPr>
                <w:sz w:val="28"/>
                <w:szCs w:val="28"/>
                <w:lang w:val="ru-RU" w:eastAsia="ja-JP"/>
              </w:rPr>
              <w:t xml:space="preserve">метакаолина </w:t>
            </w:r>
            <w:r w:rsidRPr="00AF7C59">
              <w:rPr>
                <w:sz w:val="28"/>
                <w:szCs w:val="28"/>
                <w:lang w:val="ru-RU" w:eastAsia="ja-JP"/>
              </w:rPr>
              <w:t>+</w:t>
            </w:r>
            <w:r>
              <w:rPr>
                <w:sz w:val="28"/>
                <w:szCs w:val="28"/>
                <w:lang w:val="ru-RU" w:eastAsia="ja-JP"/>
              </w:rPr>
              <w:t>1,2</w:t>
            </w:r>
            <w:r w:rsidRPr="00AF7C59">
              <w:rPr>
                <w:sz w:val="28"/>
                <w:szCs w:val="28"/>
                <w:lang w:val="ru-RU" w:eastAsia="ja-JP"/>
              </w:rPr>
              <w:t xml:space="preserve">% </w:t>
            </w:r>
            <w:r>
              <w:rPr>
                <w:sz w:val="28"/>
                <w:szCs w:val="28"/>
                <w:lang w:val="ru-RU" w:eastAsia="ja-JP"/>
              </w:rPr>
              <w:t>суперпластификатора+1% волластонитовой фибры</w:t>
            </w:r>
          </w:p>
        </w:tc>
        <w:tc>
          <w:tcPr>
            <w:tcW w:w="2693" w:type="dxa"/>
            <w:vAlign w:val="center"/>
          </w:tcPr>
          <w:p w14:paraId="6DB224AB" w14:textId="77777777" w:rsidR="00906E79" w:rsidRPr="002331EE" w:rsidRDefault="00906E79" w:rsidP="00940343">
            <w:pPr>
              <w:spacing w:after="0" w:line="240" w:lineRule="auto"/>
              <w:jc w:val="center"/>
              <w:rPr>
                <w:rFonts w:ascii="Times New Roman" w:hAnsi="Times New Roman" w:cs="Times New Roman"/>
                <w:sz w:val="28"/>
                <w:szCs w:val="28"/>
              </w:rPr>
            </w:pPr>
            <w:r w:rsidRPr="002331EE">
              <w:rPr>
                <w:rFonts w:ascii="Times New Roman" w:hAnsi="Times New Roman" w:cs="Times New Roman"/>
                <w:sz w:val="28"/>
                <w:szCs w:val="28"/>
              </w:rPr>
              <w:t>F400</w:t>
            </w:r>
          </w:p>
        </w:tc>
      </w:tr>
      <w:tr w:rsidR="002D4339" w:rsidRPr="002331EE" w14:paraId="1AA2EE38" w14:textId="77777777" w:rsidTr="008C45BA">
        <w:trPr>
          <w:trHeight w:val="62"/>
          <w:jc w:val="center"/>
        </w:trPr>
        <w:tc>
          <w:tcPr>
            <w:tcW w:w="1137" w:type="dxa"/>
            <w:vAlign w:val="center"/>
          </w:tcPr>
          <w:p w14:paraId="346DB03F" w14:textId="77777777" w:rsidR="00906E79" w:rsidRPr="002331EE" w:rsidRDefault="00906E79" w:rsidP="00940343">
            <w:pPr>
              <w:pStyle w:val="tablecopy"/>
              <w:jc w:val="center"/>
              <w:rPr>
                <w:sz w:val="28"/>
                <w:szCs w:val="28"/>
                <w:lang w:val="ru-RU"/>
              </w:rPr>
            </w:pPr>
            <w:r w:rsidRPr="002331EE">
              <w:rPr>
                <w:sz w:val="28"/>
                <w:szCs w:val="28"/>
                <w:lang w:val="ru-RU"/>
              </w:rPr>
              <w:t>6</w:t>
            </w:r>
          </w:p>
        </w:tc>
        <w:tc>
          <w:tcPr>
            <w:tcW w:w="5670" w:type="dxa"/>
            <w:vAlign w:val="center"/>
          </w:tcPr>
          <w:p w14:paraId="6F0F31A8" w14:textId="1CC8274D" w:rsidR="00906E79" w:rsidRPr="00AF7C59" w:rsidRDefault="00AF7C59" w:rsidP="00940343">
            <w:pPr>
              <w:pStyle w:val="tablecopy"/>
              <w:jc w:val="center"/>
              <w:rPr>
                <w:sz w:val="28"/>
                <w:szCs w:val="28"/>
                <w:lang w:val="ru-RU" w:eastAsia="ja-JP"/>
              </w:rPr>
            </w:pPr>
            <w:r>
              <w:rPr>
                <w:sz w:val="28"/>
                <w:szCs w:val="28"/>
                <w:lang w:val="ru-RU" w:eastAsia="ja-JP"/>
              </w:rPr>
              <w:t xml:space="preserve">Серия с </w:t>
            </w:r>
            <w:r w:rsidRPr="00AF7C59">
              <w:rPr>
                <w:sz w:val="28"/>
                <w:szCs w:val="28"/>
                <w:lang w:val="ru-RU" w:eastAsia="ja-JP"/>
              </w:rPr>
              <w:t xml:space="preserve">10% </w:t>
            </w:r>
            <w:r>
              <w:rPr>
                <w:sz w:val="28"/>
                <w:szCs w:val="28"/>
                <w:lang w:val="ru-RU" w:eastAsia="ja-JP"/>
              </w:rPr>
              <w:t xml:space="preserve">метакаолина </w:t>
            </w:r>
            <w:r w:rsidRPr="00AF7C59">
              <w:rPr>
                <w:sz w:val="28"/>
                <w:szCs w:val="28"/>
                <w:lang w:val="ru-RU" w:eastAsia="ja-JP"/>
              </w:rPr>
              <w:t>+</w:t>
            </w:r>
            <w:r>
              <w:rPr>
                <w:sz w:val="28"/>
                <w:szCs w:val="28"/>
                <w:lang w:val="ru-RU" w:eastAsia="ja-JP"/>
              </w:rPr>
              <w:t>1,2</w:t>
            </w:r>
            <w:r w:rsidRPr="00AF7C59">
              <w:rPr>
                <w:sz w:val="28"/>
                <w:szCs w:val="28"/>
                <w:lang w:val="ru-RU" w:eastAsia="ja-JP"/>
              </w:rPr>
              <w:t xml:space="preserve">% </w:t>
            </w:r>
            <w:r>
              <w:rPr>
                <w:sz w:val="28"/>
                <w:szCs w:val="28"/>
                <w:lang w:val="ru-RU" w:eastAsia="ja-JP"/>
              </w:rPr>
              <w:t>суперпластификатора+1% волластонитовой фибры+активированная вода в электролизере</w:t>
            </w:r>
          </w:p>
        </w:tc>
        <w:tc>
          <w:tcPr>
            <w:tcW w:w="2693" w:type="dxa"/>
            <w:vAlign w:val="center"/>
          </w:tcPr>
          <w:p w14:paraId="34F0F2E4" w14:textId="77777777" w:rsidR="00906E79" w:rsidRPr="002331EE" w:rsidRDefault="00906E79" w:rsidP="00940343">
            <w:pPr>
              <w:spacing w:after="0" w:line="240" w:lineRule="auto"/>
              <w:jc w:val="center"/>
              <w:rPr>
                <w:rFonts w:ascii="Times New Roman" w:hAnsi="Times New Roman" w:cs="Times New Roman"/>
                <w:sz w:val="28"/>
                <w:szCs w:val="28"/>
              </w:rPr>
            </w:pPr>
            <w:r w:rsidRPr="002331EE">
              <w:rPr>
                <w:rFonts w:ascii="Times New Roman" w:hAnsi="Times New Roman" w:cs="Times New Roman"/>
                <w:sz w:val="28"/>
                <w:szCs w:val="28"/>
              </w:rPr>
              <w:t>F400</w:t>
            </w:r>
          </w:p>
        </w:tc>
      </w:tr>
    </w:tbl>
    <w:p w14:paraId="5CD0F965" w14:textId="17A69823" w:rsidR="00AF7C59" w:rsidRDefault="00534CD2" w:rsidP="00940343">
      <w:pPr>
        <w:pStyle w:val="2"/>
        <w:numPr>
          <w:ilvl w:val="0"/>
          <w:numId w:val="0"/>
        </w:numPr>
        <w:ind w:firstLine="426"/>
        <w:jc w:val="both"/>
        <w:rPr>
          <w:i w:val="0"/>
          <w:iCs w:val="0"/>
          <w:sz w:val="28"/>
          <w:szCs w:val="28"/>
          <w:lang w:val="ru-RU"/>
        </w:rPr>
      </w:pPr>
      <w:r>
        <w:rPr>
          <w:i w:val="0"/>
          <w:iCs w:val="0"/>
          <w:sz w:val="28"/>
          <w:szCs w:val="28"/>
          <w:lang w:val="ru-RU"/>
        </w:rPr>
        <w:t xml:space="preserve">Также были определены значения водопоглощения серий №№1-6. Результаты представлены в </w:t>
      </w:r>
      <w:r w:rsidRPr="008C45BA">
        <w:rPr>
          <w:i w:val="0"/>
          <w:iCs w:val="0"/>
          <w:sz w:val="28"/>
          <w:szCs w:val="28"/>
          <w:lang w:val="ru-RU"/>
        </w:rPr>
        <w:t xml:space="preserve">таблице </w:t>
      </w:r>
      <w:r w:rsidR="008C45BA" w:rsidRPr="008C45BA">
        <w:rPr>
          <w:i w:val="0"/>
          <w:iCs w:val="0"/>
          <w:sz w:val="28"/>
          <w:szCs w:val="28"/>
          <w:lang w:val="ru-RU"/>
        </w:rPr>
        <w:t>22</w:t>
      </w:r>
      <w:r w:rsidRPr="008C45BA">
        <w:rPr>
          <w:i w:val="0"/>
          <w:iCs w:val="0"/>
          <w:sz w:val="28"/>
          <w:szCs w:val="28"/>
          <w:lang w:val="ru-RU"/>
        </w:rPr>
        <w:t>.</w:t>
      </w:r>
    </w:p>
    <w:p w14:paraId="0967B1CA" w14:textId="77777777" w:rsidR="00534CD2" w:rsidRDefault="00534CD2" w:rsidP="00940343">
      <w:pPr>
        <w:spacing w:after="0" w:line="240" w:lineRule="auto"/>
        <w:rPr>
          <w:sz w:val="28"/>
          <w:szCs w:val="28"/>
        </w:rPr>
      </w:pPr>
    </w:p>
    <w:p w14:paraId="39D7F8B3" w14:textId="2D414830" w:rsidR="00534CD2" w:rsidRDefault="008C45BA" w:rsidP="00940343">
      <w:pPr>
        <w:spacing w:after="0" w:line="240" w:lineRule="auto"/>
        <w:rPr>
          <w:rFonts w:ascii="Times New Roman" w:hAnsi="Times New Roman" w:cs="Times New Roman"/>
          <w:sz w:val="28"/>
          <w:szCs w:val="28"/>
        </w:rPr>
      </w:pPr>
      <w:r>
        <w:rPr>
          <w:rFonts w:ascii="Times New Roman" w:hAnsi="Times New Roman" w:cs="Times New Roman"/>
          <w:sz w:val="28"/>
          <w:szCs w:val="28"/>
        </w:rPr>
        <w:t>Таблица 22</w:t>
      </w:r>
    </w:p>
    <w:p w14:paraId="5C290AF3" w14:textId="14B84324" w:rsidR="008C45BA" w:rsidRDefault="008C45BA" w:rsidP="00940343">
      <w:pPr>
        <w:spacing w:after="0" w:line="240" w:lineRule="auto"/>
        <w:ind w:firstLine="426"/>
        <w:rPr>
          <w:rFonts w:ascii="Times New Roman" w:hAnsi="Times New Roman" w:cs="Times New Roman"/>
          <w:sz w:val="28"/>
          <w:szCs w:val="28"/>
        </w:rPr>
      </w:pPr>
      <w:r>
        <w:rPr>
          <w:rFonts w:ascii="Times New Roman" w:hAnsi="Times New Roman" w:cs="Times New Roman"/>
          <w:sz w:val="28"/>
          <w:szCs w:val="28"/>
        </w:rPr>
        <w:t>Результаты испытаний на водопо</w:t>
      </w:r>
      <w:r w:rsidR="00462EF8">
        <w:rPr>
          <w:rFonts w:ascii="Times New Roman" w:hAnsi="Times New Roman" w:cs="Times New Roman"/>
          <w:sz w:val="28"/>
          <w:szCs w:val="28"/>
        </w:rPr>
        <w:t>г</w:t>
      </w:r>
      <w:r>
        <w:rPr>
          <w:rFonts w:ascii="Times New Roman" w:hAnsi="Times New Roman" w:cs="Times New Roman"/>
          <w:sz w:val="28"/>
          <w:szCs w:val="28"/>
        </w:rPr>
        <w:t>лощение</w:t>
      </w:r>
    </w:p>
    <w:p w14:paraId="3C5BF27E" w14:textId="77777777" w:rsidR="004C7152" w:rsidRPr="00534CD2" w:rsidRDefault="004C7152" w:rsidP="00940343">
      <w:pPr>
        <w:spacing w:after="0" w:line="240" w:lineRule="auto"/>
        <w:rPr>
          <w:rFonts w:ascii="Times New Roman" w:hAnsi="Times New Roman" w:cs="Times New Roman"/>
          <w:sz w:val="28"/>
          <w:szCs w:val="28"/>
        </w:rPr>
      </w:pPr>
    </w:p>
    <w:tbl>
      <w:tblPr>
        <w:tblW w:w="93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5670"/>
        <w:gridCol w:w="2693"/>
      </w:tblGrid>
      <w:tr w:rsidR="00534CD2" w:rsidRPr="002331EE" w14:paraId="7877F96E" w14:textId="77777777" w:rsidTr="00E95EFE">
        <w:trPr>
          <w:cantSplit/>
          <w:trHeight w:val="46"/>
          <w:tblHeader/>
          <w:jc w:val="center"/>
        </w:trPr>
        <w:tc>
          <w:tcPr>
            <w:tcW w:w="990" w:type="dxa"/>
          </w:tcPr>
          <w:p w14:paraId="58EB4E12" w14:textId="77777777" w:rsidR="00534CD2" w:rsidRPr="002331EE" w:rsidRDefault="00534CD2" w:rsidP="00940343">
            <w:pPr>
              <w:spacing w:after="0" w:line="240" w:lineRule="auto"/>
              <w:ind w:left="15"/>
              <w:jc w:val="center"/>
              <w:rPr>
                <w:rFonts w:ascii="Times New Roman" w:hAnsi="Times New Roman" w:cs="Times New Roman"/>
                <w:b/>
                <w:bCs/>
                <w:sz w:val="28"/>
                <w:szCs w:val="28"/>
                <w:lang w:val="kk-KZ"/>
              </w:rPr>
            </w:pPr>
            <w:r>
              <w:rPr>
                <w:rFonts w:ascii="Times New Roman" w:hAnsi="Times New Roman" w:cs="Times New Roman"/>
                <w:b/>
                <w:bCs/>
                <w:sz w:val="28"/>
                <w:szCs w:val="28"/>
              </w:rPr>
              <w:t>№ серии</w:t>
            </w:r>
          </w:p>
        </w:tc>
        <w:tc>
          <w:tcPr>
            <w:tcW w:w="5670" w:type="dxa"/>
            <w:vAlign w:val="center"/>
          </w:tcPr>
          <w:p w14:paraId="561EF33C" w14:textId="77777777" w:rsidR="00534CD2" w:rsidRPr="002D4339" w:rsidRDefault="00534CD2" w:rsidP="00940343">
            <w:pPr>
              <w:pStyle w:val="tablecolsubhead"/>
              <w:rPr>
                <w:i w:val="0"/>
                <w:iCs w:val="0"/>
                <w:sz w:val="28"/>
                <w:szCs w:val="28"/>
                <w:lang w:val="ru-RU"/>
              </w:rPr>
            </w:pPr>
            <w:r>
              <w:rPr>
                <w:i w:val="0"/>
                <w:iCs w:val="0"/>
                <w:sz w:val="28"/>
                <w:szCs w:val="28"/>
                <w:lang w:val="ru-RU"/>
              </w:rPr>
              <w:t>Состав бетона</w:t>
            </w:r>
          </w:p>
        </w:tc>
        <w:tc>
          <w:tcPr>
            <w:tcW w:w="2693" w:type="dxa"/>
            <w:vAlign w:val="center"/>
          </w:tcPr>
          <w:p w14:paraId="7C6637CF" w14:textId="0B0DD851" w:rsidR="00534CD2" w:rsidRPr="00534CD2" w:rsidRDefault="00534CD2" w:rsidP="00940343">
            <w:pPr>
              <w:pStyle w:val="tablecolsubhead"/>
              <w:rPr>
                <w:i w:val="0"/>
                <w:iCs w:val="0"/>
                <w:sz w:val="28"/>
                <w:szCs w:val="28"/>
                <w:lang w:val="ru-RU"/>
              </w:rPr>
            </w:pPr>
            <w:r>
              <w:rPr>
                <w:i w:val="0"/>
                <w:iCs w:val="0"/>
                <w:sz w:val="28"/>
                <w:szCs w:val="28"/>
                <w:lang w:val="ru-RU"/>
              </w:rPr>
              <w:t>Водопоглощение по массе, %</w:t>
            </w:r>
          </w:p>
        </w:tc>
      </w:tr>
      <w:tr w:rsidR="00534CD2" w:rsidRPr="002331EE" w14:paraId="3746E0C5" w14:textId="77777777" w:rsidTr="00E95EFE">
        <w:trPr>
          <w:trHeight w:val="62"/>
          <w:jc w:val="center"/>
        </w:trPr>
        <w:tc>
          <w:tcPr>
            <w:tcW w:w="990" w:type="dxa"/>
            <w:vAlign w:val="center"/>
          </w:tcPr>
          <w:p w14:paraId="2DA8ED45" w14:textId="77777777" w:rsidR="00534CD2" w:rsidRPr="002331EE" w:rsidRDefault="00534CD2" w:rsidP="00940343">
            <w:pPr>
              <w:pStyle w:val="tablecopy"/>
              <w:jc w:val="center"/>
              <w:rPr>
                <w:sz w:val="28"/>
                <w:szCs w:val="28"/>
                <w:lang w:val="ru-RU"/>
              </w:rPr>
            </w:pPr>
            <w:r w:rsidRPr="002331EE">
              <w:rPr>
                <w:sz w:val="28"/>
                <w:szCs w:val="28"/>
                <w:lang w:val="ru-RU"/>
              </w:rPr>
              <w:t>1</w:t>
            </w:r>
          </w:p>
        </w:tc>
        <w:tc>
          <w:tcPr>
            <w:tcW w:w="5670" w:type="dxa"/>
            <w:vAlign w:val="center"/>
          </w:tcPr>
          <w:p w14:paraId="44A330BB" w14:textId="77777777" w:rsidR="00534CD2" w:rsidRPr="00AF7C59" w:rsidRDefault="00534CD2" w:rsidP="00940343">
            <w:pPr>
              <w:pStyle w:val="tablecopy"/>
              <w:jc w:val="center"/>
              <w:rPr>
                <w:sz w:val="28"/>
                <w:szCs w:val="28"/>
                <w:lang w:val="ru-RU"/>
              </w:rPr>
            </w:pPr>
            <w:r>
              <w:rPr>
                <w:sz w:val="28"/>
                <w:szCs w:val="28"/>
                <w:lang w:val="ru-RU"/>
              </w:rPr>
              <w:t>Контрольный образец без модификаторов</w:t>
            </w:r>
          </w:p>
        </w:tc>
        <w:tc>
          <w:tcPr>
            <w:tcW w:w="2693" w:type="dxa"/>
            <w:vAlign w:val="center"/>
          </w:tcPr>
          <w:p w14:paraId="43914668" w14:textId="2D305A71" w:rsidR="00534CD2" w:rsidRPr="002331EE" w:rsidRDefault="00534CD2" w:rsidP="009403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534CD2" w:rsidRPr="002331EE" w14:paraId="461D8C01" w14:textId="77777777" w:rsidTr="00E95EFE">
        <w:trPr>
          <w:trHeight w:val="40"/>
          <w:jc w:val="center"/>
        </w:trPr>
        <w:tc>
          <w:tcPr>
            <w:tcW w:w="990" w:type="dxa"/>
          </w:tcPr>
          <w:p w14:paraId="3529A901" w14:textId="77777777" w:rsidR="00534CD2" w:rsidRPr="002331EE" w:rsidRDefault="00534CD2" w:rsidP="00940343">
            <w:pPr>
              <w:pStyle w:val="tablecopy"/>
              <w:jc w:val="center"/>
              <w:rPr>
                <w:sz w:val="28"/>
                <w:szCs w:val="28"/>
                <w:lang w:val="ru-RU"/>
              </w:rPr>
            </w:pPr>
            <w:r w:rsidRPr="002331EE">
              <w:rPr>
                <w:sz w:val="28"/>
                <w:szCs w:val="28"/>
                <w:lang w:val="ru-RU"/>
              </w:rPr>
              <w:t>2</w:t>
            </w:r>
          </w:p>
        </w:tc>
        <w:tc>
          <w:tcPr>
            <w:tcW w:w="5670" w:type="dxa"/>
            <w:vAlign w:val="center"/>
          </w:tcPr>
          <w:p w14:paraId="1A455120" w14:textId="77777777" w:rsidR="00534CD2" w:rsidRPr="00AF7C59" w:rsidRDefault="00534CD2" w:rsidP="00940343">
            <w:pPr>
              <w:pStyle w:val="tablecopy"/>
              <w:jc w:val="center"/>
              <w:rPr>
                <w:sz w:val="28"/>
                <w:szCs w:val="28"/>
                <w:lang w:val="ru-RU" w:eastAsia="ja-JP"/>
              </w:rPr>
            </w:pPr>
            <w:r>
              <w:rPr>
                <w:sz w:val="28"/>
                <w:szCs w:val="28"/>
                <w:lang w:val="ru-RU" w:eastAsia="ja-JP"/>
              </w:rPr>
              <w:t xml:space="preserve">Серия с </w:t>
            </w:r>
            <w:r w:rsidRPr="002331EE">
              <w:rPr>
                <w:sz w:val="28"/>
                <w:szCs w:val="28"/>
                <w:lang w:eastAsia="ja-JP"/>
              </w:rPr>
              <w:t xml:space="preserve">10% </w:t>
            </w:r>
            <w:r>
              <w:rPr>
                <w:sz w:val="28"/>
                <w:szCs w:val="28"/>
                <w:lang w:val="ru-RU" w:eastAsia="ja-JP"/>
              </w:rPr>
              <w:t xml:space="preserve">метакаолина </w:t>
            </w:r>
            <w:r w:rsidRPr="002331EE">
              <w:rPr>
                <w:sz w:val="28"/>
                <w:szCs w:val="28"/>
                <w:lang w:eastAsia="ja-JP"/>
              </w:rPr>
              <w:t>+0</w:t>
            </w:r>
            <w:r>
              <w:rPr>
                <w:sz w:val="28"/>
                <w:szCs w:val="28"/>
                <w:lang w:val="ru-RU" w:eastAsia="ja-JP"/>
              </w:rPr>
              <w:t>,</w:t>
            </w:r>
            <w:r w:rsidRPr="002331EE">
              <w:rPr>
                <w:sz w:val="28"/>
                <w:szCs w:val="28"/>
                <w:lang w:eastAsia="ja-JP"/>
              </w:rPr>
              <w:t xml:space="preserve">9% </w:t>
            </w:r>
            <w:r>
              <w:rPr>
                <w:sz w:val="28"/>
                <w:szCs w:val="28"/>
                <w:lang w:val="ru-RU" w:eastAsia="ja-JP"/>
              </w:rPr>
              <w:t>суперпластификатора</w:t>
            </w:r>
          </w:p>
        </w:tc>
        <w:tc>
          <w:tcPr>
            <w:tcW w:w="2693" w:type="dxa"/>
            <w:vAlign w:val="center"/>
          </w:tcPr>
          <w:p w14:paraId="7045F038" w14:textId="4E107D56" w:rsidR="00534CD2" w:rsidRPr="002331EE" w:rsidRDefault="00534CD2" w:rsidP="009403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w:t>
            </w:r>
          </w:p>
        </w:tc>
      </w:tr>
      <w:tr w:rsidR="00534CD2" w:rsidRPr="002331EE" w14:paraId="4C6B5122" w14:textId="77777777" w:rsidTr="00E95EFE">
        <w:trPr>
          <w:trHeight w:val="62"/>
          <w:jc w:val="center"/>
        </w:trPr>
        <w:tc>
          <w:tcPr>
            <w:tcW w:w="990" w:type="dxa"/>
            <w:vAlign w:val="center"/>
          </w:tcPr>
          <w:p w14:paraId="7690DF59" w14:textId="77777777" w:rsidR="00534CD2" w:rsidRPr="002331EE" w:rsidRDefault="00534CD2" w:rsidP="00940343">
            <w:pPr>
              <w:pStyle w:val="tablecopy"/>
              <w:jc w:val="center"/>
              <w:rPr>
                <w:sz w:val="28"/>
                <w:szCs w:val="28"/>
                <w:lang w:val="ru-RU"/>
              </w:rPr>
            </w:pPr>
            <w:r w:rsidRPr="002331EE">
              <w:rPr>
                <w:sz w:val="28"/>
                <w:szCs w:val="28"/>
                <w:lang w:val="ru-RU"/>
              </w:rPr>
              <w:t>3</w:t>
            </w:r>
          </w:p>
        </w:tc>
        <w:tc>
          <w:tcPr>
            <w:tcW w:w="5670" w:type="dxa"/>
            <w:vAlign w:val="center"/>
          </w:tcPr>
          <w:p w14:paraId="2ED54322" w14:textId="77777777" w:rsidR="00534CD2" w:rsidRPr="002331EE" w:rsidRDefault="00534CD2" w:rsidP="00940343">
            <w:pPr>
              <w:pStyle w:val="tablecopy"/>
              <w:jc w:val="center"/>
              <w:rPr>
                <w:sz w:val="28"/>
                <w:szCs w:val="28"/>
                <w:lang w:eastAsia="ja-JP"/>
              </w:rPr>
            </w:pPr>
            <w:r>
              <w:rPr>
                <w:sz w:val="28"/>
                <w:szCs w:val="28"/>
                <w:lang w:val="ru-RU" w:eastAsia="ja-JP"/>
              </w:rPr>
              <w:t xml:space="preserve">Серия с </w:t>
            </w:r>
            <w:r w:rsidRPr="002331EE">
              <w:rPr>
                <w:sz w:val="28"/>
                <w:szCs w:val="28"/>
                <w:lang w:eastAsia="ja-JP"/>
              </w:rPr>
              <w:t>1</w:t>
            </w:r>
            <w:r>
              <w:rPr>
                <w:sz w:val="28"/>
                <w:szCs w:val="28"/>
                <w:lang w:val="ru-RU" w:eastAsia="ja-JP"/>
              </w:rPr>
              <w:t>5</w:t>
            </w:r>
            <w:r w:rsidRPr="002331EE">
              <w:rPr>
                <w:sz w:val="28"/>
                <w:szCs w:val="28"/>
                <w:lang w:eastAsia="ja-JP"/>
              </w:rPr>
              <w:t xml:space="preserve">% </w:t>
            </w:r>
            <w:r>
              <w:rPr>
                <w:sz w:val="28"/>
                <w:szCs w:val="28"/>
                <w:lang w:val="ru-RU" w:eastAsia="ja-JP"/>
              </w:rPr>
              <w:t xml:space="preserve">метакаолина </w:t>
            </w:r>
            <w:r w:rsidRPr="002331EE">
              <w:rPr>
                <w:sz w:val="28"/>
                <w:szCs w:val="28"/>
                <w:lang w:eastAsia="ja-JP"/>
              </w:rPr>
              <w:t>+0</w:t>
            </w:r>
            <w:r>
              <w:rPr>
                <w:sz w:val="28"/>
                <w:szCs w:val="28"/>
                <w:lang w:val="ru-RU" w:eastAsia="ja-JP"/>
              </w:rPr>
              <w:t>,</w:t>
            </w:r>
            <w:r w:rsidRPr="002331EE">
              <w:rPr>
                <w:sz w:val="28"/>
                <w:szCs w:val="28"/>
                <w:lang w:eastAsia="ja-JP"/>
              </w:rPr>
              <w:t xml:space="preserve">9% </w:t>
            </w:r>
            <w:r>
              <w:rPr>
                <w:sz w:val="28"/>
                <w:szCs w:val="28"/>
                <w:lang w:val="ru-RU" w:eastAsia="ja-JP"/>
              </w:rPr>
              <w:t>суперпластификатора</w:t>
            </w:r>
          </w:p>
        </w:tc>
        <w:tc>
          <w:tcPr>
            <w:tcW w:w="2693" w:type="dxa"/>
            <w:vAlign w:val="center"/>
          </w:tcPr>
          <w:p w14:paraId="467D351C" w14:textId="72250496" w:rsidR="00534CD2" w:rsidRPr="002331EE" w:rsidRDefault="00534CD2" w:rsidP="009403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w:t>
            </w:r>
          </w:p>
        </w:tc>
      </w:tr>
      <w:tr w:rsidR="00534CD2" w:rsidRPr="002331EE" w14:paraId="0658A872" w14:textId="77777777" w:rsidTr="00E95EFE">
        <w:trPr>
          <w:trHeight w:val="62"/>
          <w:jc w:val="center"/>
        </w:trPr>
        <w:tc>
          <w:tcPr>
            <w:tcW w:w="990" w:type="dxa"/>
            <w:vAlign w:val="center"/>
          </w:tcPr>
          <w:p w14:paraId="4C1456A6" w14:textId="77777777" w:rsidR="00534CD2" w:rsidRPr="002331EE" w:rsidRDefault="00534CD2" w:rsidP="00940343">
            <w:pPr>
              <w:pStyle w:val="tablecopy"/>
              <w:jc w:val="center"/>
              <w:rPr>
                <w:sz w:val="28"/>
                <w:szCs w:val="28"/>
                <w:lang w:val="ru-RU"/>
              </w:rPr>
            </w:pPr>
            <w:r w:rsidRPr="002331EE">
              <w:rPr>
                <w:sz w:val="28"/>
                <w:szCs w:val="28"/>
                <w:lang w:val="ru-RU"/>
              </w:rPr>
              <w:t>4</w:t>
            </w:r>
          </w:p>
        </w:tc>
        <w:tc>
          <w:tcPr>
            <w:tcW w:w="5670" w:type="dxa"/>
            <w:vAlign w:val="center"/>
          </w:tcPr>
          <w:p w14:paraId="434CFB37" w14:textId="77777777" w:rsidR="00534CD2" w:rsidRPr="002331EE" w:rsidRDefault="00534CD2" w:rsidP="00940343">
            <w:pPr>
              <w:pStyle w:val="tablecopy"/>
              <w:jc w:val="center"/>
              <w:rPr>
                <w:sz w:val="28"/>
                <w:szCs w:val="28"/>
                <w:lang w:eastAsia="ja-JP"/>
              </w:rPr>
            </w:pPr>
            <w:r>
              <w:rPr>
                <w:sz w:val="28"/>
                <w:szCs w:val="28"/>
                <w:lang w:val="ru-RU" w:eastAsia="ja-JP"/>
              </w:rPr>
              <w:t xml:space="preserve">Серия с </w:t>
            </w:r>
            <w:r w:rsidRPr="002331EE">
              <w:rPr>
                <w:sz w:val="28"/>
                <w:szCs w:val="28"/>
                <w:lang w:eastAsia="ja-JP"/>
              </w:rPr>
              <w:t xml:space="preserve">10% </w:t>
            </w:r>
            <w:r>
              <w:rPr>
                <w:sz w:val="28"/>
                <w:szCs w:val="28"/>
                <w:lang w:val="ru-RU" w:eastAsia="ja-JP"/>
              </w:rPr>
              <w:t xml:space="preserve">метакаолина </w:t>
            </w:r>
            <w:r w:rsidRPr="002331EE">
              <w:rPr>
                <w:sz w:val="28"/>
                <w:szCs w:val="28"/>
                <w:lang w:eastAsia="ja-JP"/>
              </w:rPr>
              <w:t>+</w:t>
            </w:r>
            <w:r>
              <w:rPr>
                <w:sz w:val="28"/>
                <w:szCs w:val="28"/>
                <w:lang w:val="ru-RU" w:eastAsia="ja-JP"/>
              </w:rPr>
              <w:t>1,2</w:t>
            </w:r>
            <w:r w:rsidRPr="002331EE">
              <w:rPr>
                <w:sz w:val="28"/>
                <w:szCs w:val="28"/>
                <w:lang w:eastAsia="ja-JP"/>
              </w:rPr>
              <w:t xml:space="preserve">% </w:t>
            </w:r>
            <w:r>
              <w:rPr>
                <w:sz w:val="28"/>
                <w:szCs w:val="28"/>
                <w:lang w:val="ru-RU" w:eastAsia="ja-JP"/>
              </w:rPr>
              <w:t>суперпластификатора</w:t>
            </w:r>
          </w:p>
        </w:tc>
        <w:tc>
          <w:tcPr>
            <w:tcW w:w="2693" w:type="dxa"/>
            <w:vAlign w:val="center"/>
          </w:tcPr>
          <w:p w14:paraId="7B4E4FCF" w14:textId="03695CDB" w:rsidR="00534CD2" w:rsidRPr="002331EE" w:rsidRDefault="00534CD2" w:rsidP="009403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w:t>
            </w:r>
          </w:p>
        </w:tc>
      </w:tr>
      <w:tr w:rsidR="00534CD2" w:rsidRPr="002331EE" w14:paraId="6C19BA98" w14:textId="77777777" w:rsidTr="00E95EFE">
        <w:trPr>
          <w:trHeight w:val="62"/>
          <w:jc w:val="center"/>
        </w:trPr>
        <w:tc>
          <w:tcPr>
            <w:tcW w:w="990" w:type="dxa"/>
            <w:vAlign w:val="center"/>
          </w:tcPr>
          <w:p w14:paraId="1242D4CA" w14:textId="77777777" w:rsidR="00534CD2" w:rsidRPr="002331EE" w:rsidRDefault="00534CD2" w:rsidP="00940343">
            <w:pPr>
              <w:pStyle w:val="tablecopy"/>
              <w:jc w:val="center"/>
              <w:rPr>
                <w:sz w:val="28"/>
                <w:szCs w:val="28"/>
                <w:lang w:val="ru-RU"/>
              </w:rPr>
            </w:pPr>
            <w:r w:rsidRPr="002331EE">
              <w:rPr>
                <w:sz w:val="28"/>
                <w:szCs w:val="28"/>
                <w:lang w:val="ru-RU"/>
              </w:rPr>
              <w:t>5</w:t>
            </w:r>
          </w:p>
        </w:tc>
        <w:tc>
          <w:tcPr>
            <w:tcW w:w="5670" w:type="dxa"/>
            <w:vAlign w:val="center"/>
          </w:tcPr>
          <w:p w14:paraId="28EA05C7" w14:textId="77777777" w:rsidR="00534CD2" w:rsidRPr="00AF7C59" w:rsidRDefault="00534CD2" w:rsidP="00940343">
            <w:pPr>
              <w:pStyle w:val="tablecopy"/>
              <w:jc w:val="center"/>
              <w:rPr>
                <w:sz w:val="28"/>
                <w:szCs w:val="28"/>
                <w:lang w:val="ru-RU" w:eastAsia="ja-JP"/>
              </w:rPr>
            </w:pPr>
            <w:r>
              <w:rPr>
                <w:sz w:val="28"/>
                <w:szCs w:val="28"/>
                <w:lang w:val="ru-RU" w:eastAsia="ja-JP"/>
              </w:rPr>
              <w:t xml:space="preserve">Серия с </w:t>
            </w:r>
            <w:r w:rsidRPr="00AF7C59">
              <w:rPr>
                <w:sz w:val="28"/>
                <w:szCs w:val="28"/>
                <w:lang w:val="ru-RU" w:eastAsia="ja-JP"/>
              </w:rPr>
              <w:t xml:space="preserve">10% </w:t>
            </w:r>
            <w:r>
              <w:rPr>
                <w:sz w:val="28"/>
                <w:szCs w:val="28"/>
                <w:lang w:val="ru-RU" w:eastAsia="ja-JP"/>
              </w:rPr>
              <w:t xml:space="preserve">метакаолина </w:t>
            </w:r>
            <w:r w:rsidRPr="00AF7C59">
              <w:rPr>
                <w:sz w:val="28"/>
                <w:szCs w:val="28"/>
                <w:lang w:val="ru-RU" w:eastAsia="ja-JP"/>
              </w:rPr>
              <w:t>+</w:t>
            </w:r>
            <w:r>
              <w:rPr>
                <w:sz w:val="28"/>
                <w:szCs w:val="28"/>
                <w:lang w:val="ru-RU" w:eastAsia="ja-JP"/>
              </w:rPr>
              <w:t>1,2</w:t>
            </w:r>
            <w:r w:rsidRPr="00AF7C59">
              <w:rPr>
                <w:sz w:val="28"/>
                <w:szCs w:val="28"/>
                <w:lang w:val="ru-RU" w:eastAsia="ja-JP"/>
              </w:rPr>
              <w:t xml:space="preserve">% </w:t>
            </w:r>
            <w:r>
              <w:rPr>
                <w:sz w:val="28"/>
                <w:szCs w:val="28"/>
                <w:lang w:val="ru-RU" w:eastAsia="ja-JP"/>
              </w:rPr>
              <w:t>суперпластификатора+1% волластонитовой фибры</w:t>
            </w:r>
          </w:p>
        </w:tc>
        <w:tc>
          <w:tcPr>
            <w:tcW w:w="2693" w:type="dxa"/>
            <w:vAlign w:val="center"/>
          </w:tcPr>
          <w:p w14:paraId="34EC6634" w14:textId="25058E15" w:rsidR="00534CD2" w:rsidRPr="002331EE" w:rsidRDefault="00534CD2" w:rsidP="009403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w:t>
            </w:r>
          </w:p>
        </w:tc>
      </w:tr>
      <w:tr w:rsidR="00534CD2" w:rsidRPr="002331EE" w14:paraId="1B573601" w14:textId="77777777" w:rsidTr="00E95EFE">
        <w:trPr>
          <w:trHeight w:val="62"/>
          <w:jc w:val="center"/>
        </w:trPr>
        <w:tc>
          <w:tcPr>
            <w:tcW w:w="990" w:type="dxa"/>
            <w:vAlign w:val="center"/>
          </w:tcPr>
          <w:p w14:paraId="32185407" w14:textId="77777777" w:rsidR="00534CD2" w:rsidRPr="002331EE" w:rsidRDefault="00534CD2" w:rsidP="00940343">
            <w:pPr>
              <w:pStyle w:val="tablecopy"/>
              <w:jc w:val="center"/>
              <w:rPr>
                <w:sz w:val="28"/>
                <w:szCs w:val="28"/>
                <w:lang w:val="ru-RU"/>
              </w:rPr>
            </w:pPr>
            <w:r w:rsidRPr="002331EE">
              <w:rPr>
                <w:sz w:val="28"/>
                <w:szCs w:val="28"/>
                <w:lang w:val="ru-RU"/>
              </w:rPr>
              <w:t>6</w:t>
            </w:r>
          </w:p>
        </w:tc>
        <w:tc>
          <w:tcPr>
            <w:tcW w:w="5670" w:type="dxa"/>
            <w:vAlign w:val="center"/>
          </w:tcPr>
          <w:p w14:paraId="6A5C5F4A" w14:textId="77777777" w:rsidR="00534CD2" w:rsidRPr="00AF7C59" w:rsidRDefault="00534CD2" w:rsidP="00940343">
            <w:pPr>
              <w:pStyle w:val="tablecopy"/>
              <w:jc w:val="center"/>
              <w:rPr>
                <w:sz w:val="28"/>
                <w:szCs w:val="28"/>
                <w:lang w:val="ru-RU" w:eastAsia="ja-JP"/>
              </w:rPr>
            </w:pPr>
            <w:r>
              <w:rPr>
                <w:sz w:val="28"/>
                <w:szCs w:val="28"/>
                <w:lang w:val="ru-RU" w:eastAsia="ja-JP"/>
              </w:rPr>
              <w:t xml:space="preserve">Серия с </w:t>
            </w:r>
            <w:r w:rsidRPr="00AF7C59">
              <w:rPr>
                <w:sz w:val="28"/>
                <w:szCs w:val="28"/>
                <w:lang w:val="ru-RU" w:eastAsia="ja-JP"/>
              </w:rPr>
              <w:t xml:space="preserve">10% </w:t>
            </w:r>
            <w:r>
              <w:rPr>
                <w:sz w:val="28"/>
                <w:szCs w:val="28"/>
                <w:lang w:val="ru-RU" w:eastAsia="ja-JP"/>
              </w:rPr>
              <w:t xml:space="preserve">метакаолина </w:t>
            </w:r>
            <w:r w:rsidRPr="00AF7C59">
              <w:rPr>
                <w:sz w:val="28"/>
                <w:szCs w:val="28"/>
                <w:lang w:val="ru-RU" w:eastAsia="ja-JP"/>
              </w:rPr>
              <w:t>+</w:t>
            </w:r>
            <w:r>
              <w:rPr>
                <w:sz w:val="28"/>
                <w:szCs w:val="28"/>
                <w:lang w:val="ru-RU" w:eastAsia="ja-JP"/>
              </w:rPr>
              <w:t>1,2</w:t>
            </w:r>
            <w:r w:rsidRPr="00AF7C59">
              <w:rPr>
                <w:sz w:val="28"/>
                <w:szCs w:val="28"/>
                <w:lang w:val="ru-RU" w:eastAsia="ja-JP"/>
              </w:rPr>
              <w:t xml:space="preserve">% </w:t>
            </w:r>
            <w:r>
              <w:rPr>
                <w:sz w:val="28"/>
                <w:szCs w:val="28"/>
                <w:lang w:val="ru-RU" w:eastAsia="ja-JP"/>
              </w:rPr>
              <w:t>суперпластификатора+1% волластонитовой фибры+активированная вода в электролизере</w:t>
            </w:r>
          </w:p>
        </w:tc>
        <w:tc>
          <w:tcPr>
            <w:tcW w:w="2693" w:type="dxa"/>
            <w:vAlign w:val="center"/>
          </w:tcPr>
          <w:p w14:paraId="74C09669" w14:textId="05B06EB2" w:rsidR="00534CD2" w:rsidRPr="002331EE" w:rsidRDefault="00534CD2" w:rsidP="009403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2,6</w:t>
            </w:r>
          </w:p>
        </w:tc>
      </w:tr>
    </w:tbl>
    <w:p w14:paraId="7799A891" w14:textId="24B32105" w:rsidR="00906E79" w:rsidRDefault="00906E79" w:rsidP="00940343">
      <w:pPr>
        <w:pStyle w:val="2"/>
        <w:numPr>
          <w:ilvl w:val="0"/>
          <w:numId w:val="0"/>
        </w:numPr>
        <w:ind w:firstLine="567"/>
        <w:jc w:val="both"/>
        <w:rPr>
          <w:i w:val="0"/>
          <w:iCs w:val="0"/>
          <w:sz w:val="28"/>
          <w:szCs w:val="28"/>
          <w:lang w:val="ru-RU"/>
        </w:rPr>
      </w:pPr>
      <w:r w:rsidRPr="002331EE">
        <w:rPr>
          <w:i w:val="0"/>
          <w:iCs w:val="0"/>
          <w:sz w:val="28"/>
          <w:szCs w:val="28"/>
          <w:lang w:val="ru-RU"/>
        </w:rPr>
        <w:t xml:space="preserve">Далее на </w:t>
      </w:r>
      <w:r w:rsidR="002331EE">
        <w:rPr>
          <w:i w:val="0"/>
          <w:iCs w:val="0"/>
          <w:sz w:val="28"/>
          <w:szCs w:val="28"/>
          <w:lang w:val="ru-RU"/>
        </w:rPr>
        <w:t xml:space="preserve">рисунке </w:t>
      </w:r>
      <w:r w:rsidR="00C04392">
        <w:rPr>
          <w:i w:val="0"/>
          <w:iCs w:val="0"/>
          <w:sz w:val="28"/>
          <w:szCs w:val="28"/>
          <w:lang w:val="ru-RU"/>
        </w:rPr>
        <w:t>40</w:t>
      </w:r>
      <w:r w:rsidRPr="002331EE">
        <w:rPr>
          <w:i w:val="0"/>
          <w:iCs w:val="0"/>
          <w:sz w:val="28"/>
          <w:szCs w:val="28"/>
          <w:lang w:val="ru-RU"/>
        </w:rPr>
        <w:t xml:space="preserve"> представлена зависимость между морозостойкостью и водопоглощением. </w:t>
      </w:r>
    </w:p>
    <w:p w14:paraId="1F506E01" w14:textId="77777777" w:rsidR="00A30B11" w:rsidRPr="00A30B11" w:rsidRDefault="00A30B11" w:rsidP="00940343">
      <w:pPr>
        <w:spacing w:after="0" w:line="240" w:lineRule="auto"/>
      </w:pPr>
    </w:p>
    <w:p w14:paraId="5CE4B4CA" w14:textId="77777777" w:rsidR="00906E79" w:rsidRPr="00682EB1" w:rsidRDefault="00906E79" w:rsidP="00940343">
      <w:pPr>
        <w:spacing w:after="0" w:line="240" w:lineRule="auto"/>
      </w:pPr>
      <w:r>
        <w:rPr>
          <w:noProof/>
          <w:lang w:eastAsia="ru-RU"/>
        </w:rPr>
        <w:drawing>
          <wp:inline distT="0" distB="0" distL="0" distR="0" wp14:anchorId="787DC8F5" wp14:editId="5A08A667">
            <wp:extent cx="6134100" cy="3476625"/>
            <wp:effectExtent l="0" t="0" r="0" b="0"/>
            <wp:docPr id="89271807" name="Диаграмма 8927180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CF89BCC" w14:textId="28F88D40" w:rsidR="00906E79" w:rsidRDefault="002331EE" w:rsidP="00940343">
      <w:pPr>
        <w:pStyle w:val="figurecaption"/>
        <w:numPr>
          <w:ilvl w:val="0"/>
          <w:numId w:val="0"/>
        </w:numPr>
        <w:spacing w:after="0"/>
        <w:jc w:val="center"/>
        <w:rPr>
          <w:sz w:val="28"/>
          <w:szCs w:val="28"/>
          <w:lang w:val="ru-RU"/>
        </w:rPr>
      </w:pPr>
      <w:r w:rsidRPr="008C45BA">
        <w:rPr>
          <w:sz w:val="28"/>
          <w:szCs w:val="28"/>
          <w:lang w:val="ru-RU"/>
        </w:rPr>
        <w:t xml:space="preserve">Рисунок </w:t>
      </w:r>
      <w:r w:rsidR="00C04392">
        <w:rPr>
          <w:sz w:val="28"/>
          <w:szCs w:val="28"/>
          <w:lang w:val="ru-RU"/>
        </w:rPr>
        <w:t>40</w:t>
      </w:r>
      <w:r w:rsidRPr="008C45BA">
        <w:rPr>
          <w:sz w:val="28"/>
          <w:szCs w:val="28"/>
          <w:lang w:val="ru-RU"/>
        </w:rPr>
        <w:t xml:space="preserve"> – </w:t>
      </w:r>
      <w:r w:rsidR="008C45BA" w:rsidRPr="008C45BA">
        <w:rPr>
          <w:sz w:val="28"/>
          <w:szCs w:val="28"/>
          <w:lang w:val="ru-RU"/>
        </w:rPr>
        <w:t>Диаграмма з</w:t>
      </w:r>
      <w:r w:rsidR="00906E79" w:rsidRPr="008C45BA">
        <w:rPr>
          <w:sz w:val="28"/>
          <w:szCs w:val="28"/>
          <w:lang w:val="ru-RU"/>
        </w:rPr>
        <w:t>ависимост</w:t>
      </w:r>
      <w:r w:rsidR="008C45BA" w:rsidRPr="008C45BA">
        <w:rPr>
          <w:sz w:val="28"/>
          <w:szCs w:val="28"/>
          <w:lang w:val="ru-RU"/>
        </w:rPr>
        <w:t>и</w:t>
      </w:r>
      <w:r w:rsidR="00906E79" w:rsidRPr="008C45BA">
        <w:rPr>
          <w:sz w:val="28"/>
          <w:szCs w:val="28"/>
          <w:lang w:val="ru-RU"/>
        </w:rPr>
        <w:t xml:space="preserve"> между морозостойкостью и водопоглощением</w:t>
      </w:r>
    </w:p>
    <w:p w14:paraId="4BA05578" w14:textId="77777777" w:rsidR="002D4339" w:rsidRDefault="002D4339" w:rsidP="00940343">
      <w:pPr>
        <w:pStyle w:val="figurecaption"/>
        <w:numPr>
          <w:ilvl w:val="0"/>
          <w:numId w:val="0"/>
        </w:numPr>
        <w:spacing w:before="0" w:after="0"/>
        <w:jc w:val="center"/>
        <w:rPr>
          <w:sz w:val="28"/>
          <w:szCs w:val="28"/>
          <w:lang w:val="ru-RU"/>
        </w:rPr>
      </w:pPr>
    </w:p>
    <w:p w14:paraId="20BB4CC1" w14:textId="1F446E08" w:rsidR="002D4339" w:rsidRPr="002D4339" w:rsidRDefault="002D4339" w:rsidP="00940343">
      <w:pPr>
        <w:pStyle w:val="figurecaption"/>
        <w:numPr>
          <w:ilvl w:val="0"/>
          <w:numId w:val="0"/>
        </w:numPr>
        <w:spacing w:after="0"/>
        <w:ind w:firstLine="426"/>
        <w:rPr>
          <w:sz w:val="28"/>
          <w:szCs w:val="28"/>
          <w:lang w:val="ru-RU"/>
        </w:rPr>
      </w:pPr>
      <w:r w:rsidRPr="002D4339">
        <w:rPr>
          <w:sz w:val="28"/>
          <w:szCs w:val="28"/>
          <w:lang w:val="ru-RU"/>
        </w:rPr>
        <w:t xml:space="preserve">Далее предлагается рассмотреть </w:t>
      </w:r>
      <w:r w:rsidRPr="008C45BA">
        <w:rPr>
          <w:sz w:val="28"/>
          <w:szCs w:val="28"/>
          <w:lang w:val="ru-RU"/>
        </w:rPr>
        <w:t xml:space="preserve">рисунке </w:t>
      </w:r>
      <w:r w:rsidR="00C04392">
        <w:rPr>
          <w:sz w:val="28"/>
          <w:szCs w:val="28"/>
          <w:lang w:val="ru-RU"/>
        </w:rPr>
        <w:t>41</w:t>
      </w:r>
      <w:r w:rsidRPr="008C45BA">
        <w:rPr>
          <w:sz w:val="28"/>
          <w:szCs w:val="28"/>
          <w:lang w:val="ru-RU"/>
        </w:rPr>
        <w:t>, где</w:t>
      </w:r>
      <w:r w:rsidRPr="002D4339">
        <w:rPr>
          <w:sz w:val="28"/>
          <w:szCs w:val="28"/>
          <w:lang w:val="ru-RU"/>
        </w:rPr>
        <w:t xml:space="preserve"> показана связь между значениями морозостойкости и прочности бетона.</w:t>
      </w:r>
    </w:p>
    <w:p w14:paraId="4C7C45C7" w14:textId="77777777" w:rsidR="002D4339" w:rsidRPr="002D4339" w:rsidRDefault="002D4339" w:rsidP="00940343">
      <w:pPr>
        <w:pStyle w:val="figurecaption"/>
        <w:numPr>
          <w:ilvl w:val="0"/>
          <w:numId w:val="0"/>
        </w:numPr>
        <w:jc w:val="center"/>
        <w:rPr>
          <w:sz w:val="28"/>
          <w:szCs w:val="28"/>
        </w:rPr>
      </w:pPr>
      <w:r w:rsidRPr="002D4339">
        <w:rPr>
          <w:sz w:val="28"/>
          <w:szCs w:val="28"/>
          <w:lang w:val="ru-RU" w:eastAsia="ru-RU"/>
        </w:rPr>
        <w:drawing>
          <wp:inline distT="0" distB="0" distL="0" distR="0" wp14:anchorId="5527F920" wp14:editId="289C7E51">
            <wp:extent cx="5480685" cy="3781425"/>
            <wp:effectExtent l="0" t="0" r="5715" b="0"/>
            <wp:docPr id="724471480" name="Диаграмма 72447148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68DCFF0" w14:textId="746B012E" w:rsidR="002D4339" w:rsidRDefault="002D4339" w:rsidP="00940343">
      <w:pPr>
        <w:pStyle w:val="figurecaption"/>
        <w:numPr>
          <w:ilvl w:val="0"/>
          <w:numId w:val="0"/>
        </w:numPr>
        <w:spacing w:after="0"/>
        <w:jc w:val="center"/>
        <w:rPr>
          <w:sz w:val="28"/>
          <w:szCs w:val="28"/>
          <w:lang w:val="ru-RU"/>
        </w:rPr>
      </w:pPr>
      <w:r w:rsidRPr="008C45BA">
        <w:rPr>
          <w:sz w:val="28"/>
          <w:szCs w:val="28"/>
          <w:lang w:val="ru-RU"/>
        </w:rPr>
        <w:t xml:space="preserve">Рисунок </w:t>
      </w:r>
      <w:r w:rsidR="00C04392">
        <w:rPr>
          <w:sz w:val="28"/>
          <w:szCs w:val="28"/>
          <w:lang w:val="ru-RU"/>
        </w:rPr>
        <w:t>41</w:t>
      </w:r>
      <w:r w:rsidRPr="008C45BA">
        <w:rPr>
          <w:sz w:val="28"/>
          <w:szCs w:val="28"/>
          <w:lang w:val="ru-RU"/>
        </w:rPr>
        <w:t xml:space="preserve"> –</w:t>
      </w:r>
      <w:r>
        <w:rPr>
          <w:sz w:val="28"/>
          <w:szCs w:val="28"/>
          <w:lang w:val="ru-RU"/>
        </w:rPr>
        <w:t xml:space="preserve"> </w:t>
      </w:r>
      <w:r w:rsidRPr="002D4339">
        <w:rPr>
          <w:sz w:val="28"/>
          <w:szCs w:val="28"/>
          <w:lang w:val="ru-RU"/>
        </w:rPr>
        <w:t>Связь значений морозостойкости и прочности бетона</w:t>
      </w:r>
    </w:p>
    <w:p w14:paraId="3B36021D" w14:textId="77777777" w:rsidR="008C45BA" w:rsidRPr="002D4339" w:rsidRDefault="008C45BA" w:rsidP="00940343">
      <w:pPr>
        <w:pStyle w:val="figurecaption"/>
        <w:numPr>
          <w:ilvl w:val="0"/>
          <w:numId w:val="0"/>
        </w:numPr>
        <w:spacing w:after="0"/>
        <w:jc w:val="center"/>
        <w:rPr>
          <w:sz w:val="28"/>
          <w:szCs w:val="28"/>
          <w:lang w:val="ru-RU"/>
        </w:rPr>
      </w:pPr>
    </w:p>
    <w:p w14:paraId="196F1291" w14:textId="5849CE37" w:rsidR="002D4339" w:rsidRDefault="002D4339" w:rsidP="00940343">
      <w:pPr>
        <w:pStyle w:val="figurecaption"/>
        <w:numPr>
          <w:ilvl w:val="0"/>
          <w:numId w:val="0"/>
        </w:numPr>
        <w:spacing w:after="0"/>
        <w:ind w:firstLine="426"/>
        <w:rPr>
          <w:sz w:val="28"/>
          <w:szCs w:val="28"/>
          <w:lang w:val="ru-RU"/>
        </w:rPr>
      </w:pPr>
      <w:r w:rsidRPr="008C45BA">
        <w:rPr>
          <w:sz w:val="28"/>
          <w:szCs w:val="28"/>
          <w:lang w:val="ru-RU"/>
        </w:rPr>
        <w:t xml:space="preserve">Из рисунка </w:t>
      </w:r>
      <w:r w:rsidR="00C04392">
        <w:rPr>
          <w:sz w:val="28"/>
          <w:szCs w:val="28"/>
          <w:lang w:val="ru-RU"/>
        </w:rPr>
        <w:t>41</w:t>
      </w:r>
      <w:r w:rsidRPr="002D4339">
        <w:rPr>
          <w:sz w:val="28"/>
          <w:szCs w:val="28"/>
          <w:lang w:val="ru-RU"/>
        </w:rPr>
        <w:t xml:space="preserve"> видно, что при увеличении прочности бетона морозостойкость не снижается, а увеличивается по восходящей кривой</w:t>
      </w:r>
      <w:r w:rsidR="00462EF8">
        <w:rPr>
          <w:sz w:val="28"/>
          <w:szCs w:val="28"/>
          <w:lang w:val="ru-RU"/>
        </w:rPr>
        <w:t xml:space="preserve"> </w:t>
      </w:r>
      <w:r w:rsidR="00462EF8" w:rsidRPr="00462EF8">
        <w:rPr>
          <w:sz w:val="28"/>
          <w:szCs w:val="28"/>
          <w:lang w:val="ru-RU"/>
        </w:rPr>
        <w:t>[7</w:t>
      </w:r>
      <w:r w:rsidR="00C04A13" w:rsidRPr="00C04A13">
        <w:rPr>
          <w:sz w:val="28"/>
          <w:szCs w:val="28"/>
          <w:lang w:val="ru-RU"/>
        </w:rPr>
        <w:t>4</w:t>
      </w:r>
      <w:r w:rsidR="00462EF8" w:rsidRPr="00462EF8">
        <w:rPr>
          <w:sz w:val="28"/>
          <w:szCs w:val="28"/>
          <w:lang w:val="ru-RU"/>
        </w:rPr>
        <w:t>]</w:t>
      </w:r>
      <w:r w:rsidRPr="002D4339">
        <w:rPr>
          <w:sz w:val="28"/>
          <w:szCs w:val="28"/>
          <w:lang w:val="ru-RU"/>
        </w:rPr>
        <w:t>.</w:t>
      </w:r>
    </w:p>
    <w:p w14:paraId="1E3C53A5" w14:textId="66749B7E" w:rsidR="00534CD2" w:rsidRDefault="00534CD2" w:rsidP="00940343">
      <w:pPr>
        <w:pStyle w:val="figurecaption"/>
        <w:numPr>
          <w:ilvl w:val="0"/>
          <w:numId w:val="0"/>
        </w:numPr>
        <w:spacing w:before="0" w:after="0"/>
        <w:ind w:firstLine="426"/>
        <w:rPr>
          <w:sz w:val="28"/>
          <w:szCs w:val="28"/>
          <w:lang w:val="ru-RU"/>
        </w:rPr>
      </w:pPr>
      <w:r>
        <w:rPr>
          <w:sz w:val="28"/>
          <w:szCs w:val="28"/>
          <w:lang w:val="ru-RU"/>
        </w:rPr>
        <w:t xml:space="preserve">Также в ходе изучения гидрофизических свойств бетона были проведены исследования по водонепроницаемости. Результаты исследований представлены в </w:t>
      </w:r>
      <w:r w:rsidRPr="008C45BA">
        <w:rPr>
          <w:sz w:val="28"/>
          <w:szCs w:val="28"/>
          <w:lang w:val="ru-RU"/>
        </w:rPr>
        <w:t>таблице</w:t>
      </w:r>
      <w:r w:rsidR="008C45BA" w:rsidRPr="008C45BA">
        <w:rPr>
          <w:sz w:val="28"/>
          <w:szCs w:val="28"/>
          <w:lang w:val="ru-RU"/>
        </w:rPr>
        <w:t xml:space="preserve"> 23</w:t>
      </w:r>
      <w:r w:rsidRPr="008C45BA">
        <w:rPr>
          <w:sz w:val="28"/>
          <w:szCs w:val="28"/>
          <w:lang w:val="ru-RU"/>
        </w:rPr>
        <w:t>.</w:t>
      </w:r>
    </w:p>
    <w:p w14:paraId="012E678A" w14:textId="77777777" w:rsidR="007F0BFA" w:rsidRDefault="007F0BFA" w:rsidP="00940343">
      <w:pPr>
        <w:pStyle w:val="figurecaption"/>
        <w:numPr>
          <w:ilvl w:val="0"/>
          <w:numId w:val="0"/>
        </w:numPr>
        <w:spacing w:after="0"/>
        <w:ind w:firstLine="567"/>
        <w:rPr>
          <w:sz w:val="28"/>
          <w:szCs w:val="28"/>
          <w:lang w:val="ru-RU"/>
        </w:rPr>
      </w:pPr>
    </w:p>
    <w:p w14:paraId="4D3C203F" w14:textId="2B9BEFB2" w:rsidR="007F0BFA" w:rsidRPr="008C45BA" w:rsidRDefault="007F0BFA" w:rsidP="00940343">
      <w:pPr>
        <w:spacing w:after="0" w:line="240" w:lineRule="auto"/>
        <w:rPr>
          <w:rFonts w:ascii="Times New Roman" w:hAnsi="Times New Roman" w:cs="Times New Roman"/>
          <w:sz w:val="28"/>
          <w:szCs w:val="28"/>
        </w:rPr>
      </w:pPr>
      <w:r w:rsidRPr="008C45BA">
        <w:rPr>
          <w:rFonts w:ascii="Times New Roman" w:hAnsi="Times New Roman" w:cs="Times New Roman"/>
          <w:sz w:val="28"/>
          <w:szCs w:val="28"/>
        </w:rPr>
        <w:t xml:space="preserve">Таблица </w:t>
      </w:r>
      <w:r w:rsidR="008C45BA" w:rsidRPr="008C45BA">
        <w:rPr>
          <w:rFonts w:ascii="Times New Roman" w:hAnsi="Times New Roman" w:cs="Times New Roman"/>
          <w:sz w:val="28"/>
          <w:szCs w:val="28"/>
        </w:rPr>
        <w:t>2</w:t>
      </w:r>
      <w:r w:rsidRPr="008C45BA">
        <w:rPr>
          <w:rFonts w:ascii="Times New Roman" w:hAnsi="Times New Roman" w:cs="Times New Roman"/>
          <w:sz w:val="28"/>
          <w:szCs w:val="28"/>
        </w:rPr>
        <w:t>3</w:t>
      </w:r>
    </w:p>
    <w:p w14:paraId="01E016F5" w14:textId="1D702260" w:rsidR="008C45BA" w:rsidRDefault="008C45BA" w:rsidP="00940343">
      <w:pPr>
        <w:spacing w:after="0" w:line="240" w:lineRule="auto"/>
        <w:ind w:firstLine="426"/>
        <w:rPr>
          <w:rFonts w:ascii="Times New Roman" w:hAnsi="Times New Roman" w:cs="Times New Roman"/>
          <w:sz w:val="28"/>
          <w:szCs w:val="28"/>
        </w:rPr>
      </w:pPr>
      <w:r w:rsidRPr="008C45BA">
        <w:rPr>
          <w:rFonts w:ascii="Times New Roman" w:hAnsi="Times New Roman" w:cs="Times New Roman"/>
          <w:sz w:val="28"/>
          <w:szCs w:val="28"/>
        </w:rPr>
        <w:t>Результаты испытаний бетона на водонепроницаемость</w:t>
      </w:r>
    </w:p>
    <w:p w14:paraId="239F5823" w14:textId="77777777" w:rsidR="008C45BA" w:rsidRPr="00534CD2" w:rsidRDefault="008C45BA" w:rsidP="00940343">
      <w:pPr>
        <w:spacing w:after="0" w:line="240" w:lineRule="auto"/>
        <w:ind w:firstLine="426"/>
        <w:rPr>
          <w:rFonts w:ascii="Times New Roman" w:hAnsi="Times New Roman" w:cs="Times New Roman"/>
          <w:sz w:val="28"/>
          <w:szCs w:val="28"/>
        </w:rPr>
      </w:pPr>
    </w:p>
    <w:tbl>
      <w:tblPr>
        <w:tblW w:w="93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5242"/>
        <w:gridCol w:w="3121"/>
      </w:tblGrid>
      <w:tr w:rsidR="007F0BFA" w:rsidRPr="002331EE" w14:paraId="05AEF3E4" w14:textId="77777777" w:rsidTr="007F0BFA">
        <w:trPr>
          <w:cantSplit/>
          <w:trHeight w:val="46"/>
          <w:tblHeader/>
          <w:jc w:val="center"/>
        </w:trPr>
        <w:tc>
          <w:tcPr>
            <w:tcW w:w="990" w:type="dxa"/>
          </w:tcPr>
          <w:p w14:paraId="16ADF19F" w14:textId="77777777" w:rsidR="007F0BFA" w:rsidRPr="002331EE" w:rsidRDefault="007F0BFA" w:rsidP="00940343">
            <w:pPr>
              <w:spacing w:after="0" w:line="240" w:lineRule="auto"/>
              <w:ind w:left="15"/>
              <w:jc w:val="center"/>
              <w:rPr>
                <w:rFonts w:ascii="Times New Roman" w:hAnsi="Times New Roman" w:cs="Times New Roman"/>
                <w:b/>
                <w:bCs/>
                <w:sz w:val="28"/>
                <w:szCs w:val="28"/>
                <w:lang w:val="kk-KZ"/>
              </w:rPr>
            </w:pPr>
            <w:r>
              <w:rPr>
                <w:rFonts w:ascii="Times New Roman" w:hAnsi="Times New Roman" w:cs="Times New Roman"/>
                <w:b/>
                <w:bCs/>
                <w:sz w:val="28"/>
                <w:szCs w:val="28"/>
              </w:rPr>
              <w:t>№ серии</w:t>
            </w:r>
          </w:p>
        </w:tc>
        <w:tc>
          <w:tcPr>
            <w:tcW w:w="5242" w:type="dxa"/>
            <w:vAlign w:val="center"/>
          </w:tcPr>
          <w:p w14:paraId="2A1B2759" w14:textId="77777777" w:rsidR="007F0BFA" w:rsidRPr="002D4339" w:rsidRDefault="007F0BFA" w:rsidP="00940343">
            <w:pPr>
              <w:pStyle w:val="tablecolsubhead"/>
              <w:rPr>
                <w:i w:val="0"/>
                <w:iCs w:val="0"/>
                <w:sz w:val="28"/>
                <w:szCs w:val="28"/>
                <w:lang w:val="ru-RU"/>
              </w:rPr>
            </w:pPr>
            <w:r>
              <w:rPr>
                <w:i w:val="0"/>
                <w:iCs w:val="0"/>
                <w:sz w:val="28"/>
                <w:szCs w:val="28"/>
                <w:lang w:val="ru-RU"/>
              </w:rPr>
              <w:t>Состав бетона</w:t>
            </w:r>
          </w:p>
        </w:tc>
        <w:tc>
          <w:tcPr>
            <w:tcW w:w="3121" w:type="dxa"/>
            <w:vAlign w:val="center"/>
          </w:tcPr>
          <w:p w14:paraId="6EC138DA" w14:textId="12F3ECC8" w:rsidR="007F0BFA" w:rsidRPr="00534CD2" w:rsidRDefault="007F0BFA" w:rsidP="00940343">
            <w:pPr>
              <w:pStyle w:val="tablecolsubhead"/>
              <w:rPr>
                <w:i w:val="0"/>
                <w:iCs w:val="0"/>
                <w:sz w:val="28"/>
                <w:szCs w:val="28"/>
                <w:lang w:val="ru-RU"/>
              </w:rPr>
            </w:pPr>
            <w:r>
              <w:rPr>
                <w:i w:val="0"/>
                <w:iCs w:val="0"/>
                <w:sz w:val="28"/>
                <w:szCs w:val="28"/>
                <w:lang w:val="ru-RU"/>
              </w:rPr>
              <w:t>Марка по водонепроницаемости</w:t>
            </w:r>
          </w:p>
        </w:tc>
      </w:tr>
      <w:tr w:rsidR="007F0BFA" w:rsidRPr="002331EE" w14:paraId="0245F998" w14:textId="77777777" w:rsidTr="007F0BFA">
        <w:trPr>
          <w:trHeight w:val="62"/>
          <w:jc w:val="center"/>
        </w:trPr>
        <w:tc>
          <w:tcPr>
            <w:tcW w:w="990" w:type="dxa"/>
            <w:vAlign w:val="center"/>
          </w:tcPr>
          <w:p w14:paraId="23CF2C80" w14:textId="77777777" w:rsidR="007F0BFA" w:rsidRPr="002331EE" w:rsidRDefault="007F0BFA" w:rsidP="00940343">
            <w:pPr>
              <w:pStyle w:val="tablecopy"/>
              <w:jc w:val="center"/>
              <w:rPr>
                <w:sz w:val="28"/>
                <w:szCs w:val="28"/>
                <w:lang w:val="ru-RU"/>
              </w:rPr>
            </w:pPr>
            <w:r w:rsidRPr="002331EE">
              <w:rPr>
                <w:sz w:val="28"/>
                <w:szCs w:val="28"/>
                <w:lang w:val="ru-RU"/>
              </w:rPr>
              <w:t>1</w:t>
            </w:r>
          </w:p>
        </w:tc>
        <w:tc>
          <w:tcPr>
            <w:tcW w:w="5242" w:type="dxa"/>
            <w:vAlign w:val="center"/>
          </w:tcPr>
          <w:p w14:paraId="5DEAE697" w14:textId="77777777" w:rsidR="007F0BFA" w:rsidRPr="00AF7C59" w:rsidRDefault="007F0BFA" w:rsidP="00940343">
            <w:pPr>
              <w:pStyle w:val="tablecopy"/>
              <w:jc w:val="center"/>
              <w:rPr>
                <w:sz w:val="28"/>
                <w:szCs w:val="28"/>
                <w:lang w:val="ru-RU"/>
              </w:rPr>
            </w:pPr>
            <w:r>
              <w:rPr>
                <w:sz w:val="28"/>
                <w:szCs w:val="28"/>
                <w:lang w:val="ru-RU"/>
              </w:rPr>
              <w:t>Контрольный образец без модификаторов</w:t>
            </w:r>
          </w:p>
        </w:tc>
        <w:tc>
          <w:tcPr>
            <w:tcW w:w="3121" w:type="dxa"/>
            <w:vAlign w:val="center"/>
          </w:tcPr>
          <w:p w14:paraId="179D229F" w14:textId="6C11C073" w:rsidR="007F0BFA" w:rsidRPr="0053175F" w:rsidRDefault="0053175F" w:rsidP="009403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W8</w:t>
            </w:r>
          </w:p>
        </w:tc>
      </w:tr>
      <w:tr w:rsidR="007F0BFA" w:rsidRPr="002331EE" w14:paraId="04C49FB9" w14:textId="77777777" w:rsidTr="007F0BFA">
        <w:trPr>
          <w:trHeight w:val="40"/>
          <w:jc w:val="center"/>
        </w:trPr>
        <w:tc>
          <w:tcPr>
            <w:tcW w:w="990" w:type="dxa"/>
          </w:tcPr>
          <w:p w14:paraId="5184E8CD" w14:textId="77777777" w:rsidR="007F0BFA" w:rsidRPr="002331EE" w:rsidRDefault="007F0BFA" w:rsidP="00940343">
            <w:pPr>
              <w:pStyle w:val="tablecopy"/>
              <w:jc w:val="center"/>
              <w:rPr>
                <w:sz w:val="28"/>
                <w:szCs w:val="28"/>
                <w:lang w:val="ru-RU"/>
              </w:rPr>
            </w:pPr>
            <w:r w:rsidRPr="002331EE">
              <w:rPr>
                <w:sz w:val="28"/>
                <w:szCs w:val="28"/>
                <w:lang w:val="ru-RU"/>
              </w:rPr>
              <w:t>2</w:t>
            </w:r>
          </w:p>
        </w:tc>
        <w:tc>
          <w:tcPr>
            <w:tcW w:w="5242" w:type="dxa"/>
            <w:vAlign w:val="center"/>
          </w:tcPr>
          <w:p w14:paraId="72E3DD3C" w14:textId="77777777" w:rsidR="007F0BFA" w:rsidRPr="00AF7C59" w:rsidRDefault="007F0BFA" w:rsidP="00940343">
            <w:pPr>
              <w:pStyle w:val="tablecopy"/>
              <w:jc w:val="center"/>
              <w:rPr>
                <w:sz w:val="28"/>
                <w:szCs w:val="28"/>
                <w:lang w:val="ru-RU" w:eastAsia="ja-JP"/>
              </w:rPr>
            </w:pPr>
            <w:r>
              <w:rPr>
                <w:sz w:val="28"/>
                <w:szCs w:val="28"/>
                <w:lang w:val="ru-RU" w:eastAsia="ja-JP"/>
              </w:rPr>
              <w:t xml:space="preserve">Серия с </w:t>
            </w:r>
            <w:r w:rsidRPr="002331EE">
              <w:rPr>
                <w:sz w:val="28"/>
                <w:szCs w:val="28"/>
                <w:lang w:eastAsia="ja-JP"/>
              </w:rPr>
              <w:t xml:space="preserve">10% </w:t>
            </w:r>
            <w:r>
              <w:rPr>
                <w:sz w:val="28"/>
                <w:szCs w:val="28"/>
                <w:lang w:val="ru-RU" w:eastAsia="ja-JP"/>
              </w:rPr>
              <w:t xml:space="preserve">метакаолина </w:t>
            </w:r>
            <w:r w:rsidRPr="002331EE">
              <w:rPr>
                <w:sz w:val="28"/>
                <w:szCs w:val="28"/>
                <w:lang w:eastAsia="ja-JP"/>
              </w:rPr>
              <w:t>+0</w:t>
            </w:r>
            <w:r>
              <w:rPr>
                <w:sz w:val="28"/>
                <w:szCs w:val="28"/>
                <w:lang w:val="ru-RU" w:eastAsia="ja-JP"/>
              </w:rPr>
              <w:t>,</w:t>
            </w:r>
            <w:r w:rsidRPr="002331EE">
              <w:rPr>
                <w:sz w:val="28"/>
                <w:szCs w:val="28"/>
                <w:lang w:eastAsia="ja-JP"/>
              </w:rPr>
              <w:t xml:space="preserve">9% </w:t>
            </w:r>
            <w:r>
              <w:rPr>
                <w:sz w:val="28"/>
                <w:szCs w:val="28"/>
                <w:lang w:val="ru-RU" w:eastAsia="ja-JP"/>
              </w:rPr>
              <w:t>суперпластификатора</w:t>
            </w:r>
          </w:p>
        </w:tc>
        <w:tc>
          <w:tcPr>
            <w:tcW w:w="3121" w:type="dxa"/>
            <w:vAlign w:val="center"/>
          </w:tcPr>
          <w:p w14:paraId="2AAB32B2" w14:textId="45A72BD4" w:rsidR="007F0BFA" w:rsidRPr="002331EE" w:rsidRDefault="0053175F" w:rsidP="009403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en-US"/>
              </w:rPr>
              <w:t>W10</w:t>
            </w:r>
          </w:p>
        </w:tc>
      </w:tr>
      <w:tr w:rsidR="007F0BFA" w:rsidRPr="002331EE" w14:paraId="43CFDC5D" w14:textId="77777777" w:rsidTr="007F0BFA">
        <w:trPr>
          <w:trHeight w:val="62"/>
          <w:jc w:val="center"/>
        </w:trPr>
        <w:tc>
          <w:tcPr>
            <w:tcW w:w="990" w:type="dxa"/>
            <w:vAlign w:val="center"/>
          </w:tcPr>
          <w:p w14:paraId="06303382" w14:textId="77777777" w:rsidR="007F0BFA" w:rsidRPr="002331EE" w:rsidRDefault="007F0BFA" w:rsidP="00940343">
            <w:pPr>
              <w:pStyle w:val="tablecopy"/>
              <w:jc w:val="center"/>
              <w:rPr>
                <w:sz w:val="28"/>
                <w:szCs w:val="28"/>
                <w:lang w:val="ru-RU"/>
              </w:rPr>
            </w:pPr>
            <w:r w:rsidRPr="002331EE">
              <w:rPr>
                <w:sz w:val="28"/>
                <w:szCs w:val="28"/>
                <w:lang w:val="ru-RU"/>
              </w:rPr>
              <w:t>3</w:t>
            </w:r>
          </w:p>
        </w:tc>
        <w:tc>
          <w:tcPr>
            <w:tcW w:w="5242" w:type="dxa"/>
            <w:vAlign w:val="center"/>
          </w:tcPr>
          <w:p w14:paraId="0234B7A8" w14:textId="77777777" w:rsidR="007F0BFA" w:rsidRPr="002331EE" w:rsidRDefault="007F0BFA" w:rsidP="00940343">
            <w:pPr>
              <w:pStyle w:val="tablecopy"/>
              <w:jc w:val="center"/>
              <w:rPr>
                <w:sz w:val="28"/>
                <w:szCs w:val="28"/>
                <w:lang w:eastAsia="ja-JP"/>
              </w:rPr>
            </w:pPr>
            <w:r>
              <w:rPr>
                <w:sz w:val="28"/>
                <w:szCs w:val="28"/>
                <w:lang w:val="ru-RU" w:eastAsia="ja-JP"/>
              </w:rPr>
              <w:t xml:space="preserve">Серия с </w:t>
            </w:r>
            <w:r w:rsidRPr="002331EE">
              <w:rPr>
                <w:sz w:val="28"/>
                <w:szCs w:val="28"/>
                <w:lang w:eastAsia="ja-JP"/>
              </w:rPr>
              <w:t>1</w:t>
            </w:r>
            <w:r>
              <w:rPr>
                <w:sz w:val="28"/>
                <w:szCs w:val="28"/>
                <w:lang w:val="ru-RU" w:eastAsia="ja-JP"/>
              </w:rPr>
              <w:t>5</w:t>
            </w:r>
            <w:r w:rsidRPr="002331EE">
              <w:rPr>
                <w:sz w:val="28"/>
                <w:szCs w:val="28"/>
                <w:lang w:eastAsia="ja-JP"/>
              </w:rPr>
              <w:t xml:space="preserve">% </w:t>
            </w:r>
            <w:r>
              <w:rPr>
                <w:sz w:val="28"/>
                <w:szCs w:val="28"/>
                <w:lang w:val="ru-RU" w:eastAsia="ja-JP"/>
              </w:rPr>
              <w:t xml:space="preserve">метакаолина </w:t>
            </w:r>
            <w:r w:rsidRPr="002331EE">
              <w:rPr>
                <w:sz w:val="28"/>
                <w:szCs w:val="28"/>
                <w:lang w:eastAsia="ja-JP"/>
              </w:rPr>
              <w:t>+0</w:t>
            </w:r>
            <w:r>
              <w:rPr>
                <w:sz w:val="28"/>
                <w:szCs w:val="28"/>
                <w:lang w:val="ru-RU" w:eastAsia="ja-JP"/>
              </w:rPr>
              <w:t>,</w:t>
            </w:r>
            <w:r w:rsidRPr="002331EE">
              <w:rPr>
                <w:sz w:val="28"/>
                <w:szCs w:val="28"/>
                <w:lang w:eastAsia="ja-JP"/>
              </w:rPr>
              <w:t xml:space="preserve">9% </w:t>
            </w:r>
            <w:r>
              <w:rPr>
                <w:sz w:val="28"/>
                <w:szCs w:val="28"/>
                <w:lang w:val="ru-RU" w:eastAsia="ja-JP"/>
              </w:rPr>
              <w:t>суперпластификатора</w:t>
            </w:r>
          </w:p>
        </w:tc>
        <w:tc>
          <w:tcPr>
            <w:tcW w:w="3121" w:type="dxa"/>
            <w:vAlign w:val="center"/>
          </w:tcPr>
          <w:p w14:paraId="3B7648B3" w14:textId="4797E618" w:rsidR="007F0BFA" w:rsidRPr="002331EE" w:rsidRDefault="0053175F" w:rsidP="009403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en-US"/>
              </w:rPr>
              <w:t>W10</w:t>
            </w:r>
          </w:p>
        </w:tc>
      </w:tr>
      <w:tr w:rsidR="007F0BFA" w:rsidRPr="002331EE" w14:paraId="01BEB918" w14:textId="77777777" w:rsidTr="007F0BFA">
        <w:trPr>
          <w:trHeight w:val="62"/>
          <w:jc w:val="center"/>
        </w:trPr>
        <w:tc>
          <w:tcPr>
            <w:tcW w:w="990" w:type="dxa"/>
            <w:vAlign w:val="center"/>
          </w:tcPr>
          <w:p w14:paraId="1845A465" w14:textId="77777777" w:rsidR="007F0BFA" w:rsidRPr="002331EE" w:rsidRDefault="007F0BFA" w:rsidP="00940343">
            <w:pPr>
              <w:pStyle w:val="tablecopy"/>
              <w:jc w:val="center"/>
              <w:rPr>
                <w:sz w:val="28"/>
                <w:szCs w:val="28"/>
                <w:lang w:val="ru-RU"/>
              </w:rPr>
            </w:pPr>
            <w:r w:rsidRPr="002331EE">
              <w:rPr>
                <w:sz w:val="28"/>
                <w:szCs w:val="28"/>
                <w:lang w:val="ru-RU"/>
              </w:rPr>
              <w:t>4</w:t>
            </w:r>
          </w:p>
        </w:tc>
        <w:tc>
          <w:tcPr>
            <w:tcW w:w="5242" w:type="dxa"/>
            <w:vAlign w:val="center"/>
          </w:tcPr>
          <w:p w14:paraId="42C06A8B" w14:textId="77777777" w:rsidR="007F0BFA" w:rsidRPr="002331EE" w:rsidRDefault="007F0BFA" w:rsidP="00940343">
            <w:pPr>
              <w:pStyle w:val="tablecopy"/>
              <w:jc w:val="center"/>
              <w:rPr>
                <w:sz w:val="28"/>
                <w:szCs w:val="28"/>
                <w:lang w:eastAsia="ja-JP"/>
              </w:rPr>
            </w:pPr>
            <w:r>
              <w:rPr>
                <w:sz w:val="28"/>
                <w:szCs w:val="28"/>
                <w:lang w:val="ru-RU" w:eastAsia="ja-JP"/>
              </w:rPr>
              <w:t xml:space="preserve">Серия с </w:t>
            </w:r>
            <w:r w:rsidRPr="002331EE">
              <w:rPr>
                <w:sz w:val="28"/>
                <w:szCs w:val="28"/>
                <w:lang w:eastAsia="ja-JP"/>
              </w:rPr>
              <w:t xml:space="preserve">10% </w:t>
            </w:r>
            <w:r>
              <w:rPr>
                <w:sz w:val="28"/>
                <w:szCs w:val="28"/>
                <w:lang w:val="ru-RU" w:eastAsia="ja-JP"/>
              </w:rPr>
              <w:t xml:space="preserve">метакаолина </w:t>
            </w:r>
            <w:r w:rsidRPr="002331EE">
              <w:rPr>
                <w:sz w:val="28"/>
                <w:szCs w:val="28"/>
                <w:lang w:eastAsia="ja-JP"/>
              </w:rPr>
              <w:t>+</w:t>
            </w:r>
            <w:r>
              <w:rPr>
                <w:sz w:val="28"/>
                <w:szCs w:val="28"/>
                <w:lang w:val="ru-RU" w:eastAsia="ja-JP"/>
              </w:rPr>
              <w:t>1,2</w:t>
            </w:r>
            <w:r w:rsidRPr="002331EE">
              <w:rPr>
                <w:sz w:val="28"/>
                <w:szCs w:val="28"/>
                <w:lang w:eastAsia="ja-JP"/>
              </w:rPr>
              <w:t xml:space="preserve">% </w:t>
            </w:r>
            <w:r>
              <w:rPr>
                <w:sz w:val="28"/>
                <w:szCs w:val="28"/>
                <w:lang w:val="ru-RU" w:eastAsia="ja-JP"/>
              </w:rPr>
              <w:t>суперпластификатора</w:t>
            </w:r>
          </w:p>
        </w:tc>
        <w:tc>
          <w:tcPr>
            <w:tcW w:w="3121" w:type="dxa"/>
            <w:vAlign w:val="center"/>
          </w:tcPr>
          <w:p w14:paraId="6AC424A5" w14:textId="12341AF3" w:rsidR="007F0BFA" w:rsidRPr="002331EE" w:rsidRDefault="0053175F" w:rsidP="009403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en-US"/>
              </w:rPr>
              <w:t>W12</w:t>
            </w:r>
          </w:p>
        </w:tc>
      </w:tr>
      <w:tr w:rsidR="007F0BFA" w:rsidRPr="002331EE" w14:paraId="5E11338A" w14:textId="77777777" w:rsidTr="007F0BFA">
        <w:trPr>
          <w:trHeight w:val="62"/>
          <w:jc w:val="center"/>
        </w:trPr>
        <w:tc>
          <w:tcPr>
            <w:tcW w:w="990" w:type="dxa"/>
            <w:vAlign w:val="center"/>
          </w:tcPr>
          <w:p w14:paraId="0CCF7775" w14:textId="77777777" w:rsidR="007F0BFA" w:rsidRPr="002331EE" w:rsidRDefault="007F0BFA" w:rsidP="00940343">
            <w:pPr>
              <w:pStyle w:val="tablecopy"/>
              <w:jc w:val="center"/>
              <w:rPr>
                <w:sz w:val="28"/>
                <w:szCs w:val="28"/>
                <w:lang w:val="ru-RU"/>
              </w:rPr>
            </w:pPr>
            <w:r w:rsidRPr="002331EE">
              <w:rPr>
                <w:sz w:val="28"/>
                <w:szCs w:val="28"/>
                <w:lang w:val="ru-RU"/>
              </w:rPr>
              <w:t>5</w:t>
            </w:r>
          </w:p>
        </w:tc>
        <w:tc>
          <w:tcPr>
            <w:tcW w:w="5242" w:type="dxa"/>
            <w:vAlign w:val="center"/>
          </w:tcPr>
          <w:p w14:paraId="0E267DA7" w14:textId="77777777" w:rsidR="007F0BFA" w:rsidRPr="00AF7C59" w:rsidRDefault="007F0BFA" w:rsidP="00940343">
            <w:pPr>
              <w:pStyle w:val="tablecopy"/>
              <w:jc w:val="center"/>
              <w:rPr>
                <w:sz w:val="28"/>
                <w:szCs w:val="28"/>
                <w:lang w:val="ru-RU" w:eastAsia="ja-JP"/>
              </w:rPr>
            </w:pPr>
            <w:r>
              <w:rPr>
                <w:sz w:val="28"/>
                <w:szCs w:val="28"/>
                <w:lang w:val="ru-RU" w:eastAsia="ja-JP"/>
              </w:rPr>
              <w:t xml:space="preserve">Серия с </w:t>
            </w:r>
            <w:r w:rsidRPr="00AF7C59">
              <w:rPr>
                <w:sz w:val="28"/>
                <w:szCs w:val="28"/>
                <w:lang w:val="ru-RU" w:eastAsia="ja-JP"/>
              </w:rPr>
              <w:t xml:space="preserve">10% </w:t>
            </w:r>
            <w:r>
              <w:rPr>
                <w:sz w:val="28"/>
                <w:szCs w:val="28"/>
                <w:lang w:val="ru-RU" w:eastAsia="ja-JP"/>
              </w:rPr>
              <w:t xml:space="preserve">метакаолина </w:t>
            </w:r>
            <w:r w:rsidRPr="00AF7C59">
              <w:rPr>
                <w:sz w:val="28"/>
                <w:szCs w:val="28"/>
                <w:lang w:val="ru-RU" w:eastAsia="ja-JP"/>
              </w:rPr>
              <w:t>+</w:t>
            </w:r>
            <w:r>
              <w:rPr>
                <w:sz w:val="28"/>
                <w:szCs w:val="28"/>
                <w:lang w:val="ru-RU" w:eastAsia="ja-JP"/>
              </w:rPr>
              <w:t>1,2</w:t>
            </w:r>
            <w:r w:rsidRPr="00AF7C59">
              <w:rPr>
                <w:sz w:val="28"/>
                <w:szCs w:val="28"/>
                <w:lang w:val="ru-RU" w:eastAsia="ja-JP"/>
              </w:rPr>
              <w:t xml:space="preserve">% </w:t>
            </w:r>
            <w:r>
              <w:rPr>
                <w:sz w:val="28"/>
                <w:szCs w:val="28"/>
                <w:lang w:val="ru-RU" w:eastAsia="ja-JP"/>
              </w:rPr>
              <w:t>суперпластификатора+1% волластонитовой фибры</w:t>
            </w:r>
          </w:p>
        </w:tc>
        <w:tc>
          <w:tcPr>
            <w:tcW w:w="3121" w:type="dxa"/>
            <w:vAlign w:val="center"/>
          </w:tcPr>
          <w:p w14:paraId="75AF3856" w14:textId="73FAA614" w:rsidR="007F0BFA" w:rsidRPr="002331EE" w:rsidRDefault="0053175F" w:rsidP="009403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en-US"/>
              </w:rPr>
              <w:t>W12</w:t>
            </w:r>
          </w:p>
        </w:tc>
      </w:tr>
      <w:tr w:rsidR="007F0BFA" w:rsidRPr="002331EE" w14:paraId="38EE1B71" w14:textId="77777777" w:rsidTr="007F0BFA">
        <w:trPr>
          <w:trHeight w:val="62"/>
          <w:jc w:val="center"/>
        </w:trPr>
        <w:tc>
          <w:tcPr>
            <w:tcW w:w="990" w:type="dxa"/>
            <w:vAlign w:val="center"/>
          </w:tcPr>
          <w:p w14:paraId="54F313C4" w14:textId="77777777" w:rsidR="007F0BFA" w:rsidRPr="002331EE" w:rsidRDefault="007F0BFA" w:rsidP="00940343">
            <w:pPr>
              <w:pStyle w:val="tablecopy"/>
              <w:jc w:val="center"/>
              <w:rPr>
                <w:sz w:val="28"/>
                <w:szCs w:val="28"/>
                <w:lang w:val="ru-RU"/>
              </w:rPr>
            </w:pPr>
            <w:r w:rsidRPr="002331EE">
              <w:rPr>
                <w:sz w:val="28"/>
                <w:szCs w:val="28"/>
                <w:lang w:val="ru-RU"/>
              </w:rPr>
              <w:t>6</w:t>
            </w:r>
          </w:p>
        </w:tc>
        <w:tc>
          <w:tcPr>
            <w:tcW w:w="5242" w:type="dxa"/>
            <w:vAlign w:val="center"/>
          </w:tcPr>
          <w:p w14:paraId="0C4A2FDB" w14:textId="77777777" w:rsidR="007F0BFA" w:rsidRPr="00AF7C59" w:rsidRDefault="007F0BFA" w:rsidP="00940343">
            <w:pPr>
              <w:pStyle w:val="tablecopy"/>
              <w:jc w:val="center"/>
              <w:rPr>
                <w:sz w:val="28"/>
                <w:szCs w:val="28"/>
                <w:lang w:val="ru-RU" w:eastAsia="ja-JP"/>
              </w:rPr>
            </w:pPr>
            <w:r>
              <w:rPr>
                <w:sz w:val="28"/>
                <w:szCs w:val="28"/>
                <w:lang w:val="ru-RU" w:eastAsia="ja-JP"/>
              </w:rPr>
              <w:t xml:space="preserve">Серия с </w:t>
            </w:r>
            <w:r w:rsidRPr="00AF7C59">
              <w:rPr>
                <w:sz w:val="28"/>
                <w:szCs w:val="28"/>
                <w:lang w:val="ru-RU" w:eastAsia="ja-JP"/>
              </w:rPr>
              <w:t xml:space="preserve">10% </w:t>
            </w:r>
            <w:r>
              <w:rPr>
                <w:sz w:val="28"/>
                <w:szCs w:val="28"/>
                <w:lang w:val="ru-RU" w:eastAsia="ja-JP"/>
              </w:rPr>
              <w:t xml:space="preserve">метакаолина </w:t>
            </w:r>
            <w:r w:rsidRPr="00AF7C59">
              <w:rPr>
                <w:sz w:val="28"/>
                <w:szCs w:val="28"/>
                <w:lang w:val="ru-RU" w:eastAsia="ja-JP"/>
              </w:rPr>
              <w:t>+</w:t>
            </w:r>
            <w:r>
              <w:rPr>
                <w:sz w:val="28"/>
                <w:szCs w:val="28"/>
                <w:lang w:val="ru-RU" w:eastAsia="ja-JP"/>
              </w:rPr>
              <w:t>1,2</w:t>
            </w:r>
            <w:r w:rsidRPr="00AF7C59">
              <w:rPr>
                <w:sz w:val="28"/>
                <w:szCs w:val="28"/>
                <w:lang w:val="ru-RU" w:eastAsia="ja-JP"/>
              </w:rPr>
              <w:t xml:space="preserve">% </w:t>
            </w:r>
            <w:r>
              <w:rPr>
                <w:sz w:val="28"/>
                <w:szCs w:val="28"/>
                <w:lang w:val="ru-RU" w:eastAsia="ja-JP"/>
              </w:rPr>
              <w:t>суперпластификатора+1% волластонитовой фибры+активированная вода в электролизере</w:t>
            </w:r>
          </w:p>
        </w:tc>
        <w:tc>
          <w:tcPr>
            <w:tcW w:w="3121" w:type="dxa"/>
            <w:vAlign w:val="center"/>
          </w:tcPr>
          <w:p w14:paraId="151A9C62" w14:textId="72A18C02" w:rsidR="007F0BFA" w:rsidRPr="0053175F" w:rsidRDefault="00254E83" w:rsidP="009403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en-US"/>
              </w:rPr>
              <w:t>W12</w:t>
            </w:r>
          </w:p>
        </w:tc>
      </w:tr>
    </w:tbl>
    <w:p w14:paraId="0C5C552C" w14:textId="77777777" w:rsidR="007F0BFA" w:rsidRDefault="007F0BFA" w:rsidP="00940343">
      <w:pPr>
        <w:pStyle w:val="figurecaption"/>
        <w:numPr>
          <w:ilvl w:val="0"/>
          <w:numId w:val="0"/>
        </w:numPr>
        <w:spacing w:before="0" w:after="0"/>
        <w:ind w:firstLine="567"/>
        <w:rPr>
          <w:sz w:val="28"/>
          <w:szCs w:val="28"/>
        </w:rPr>
      </w:pPr>
    </w:p>
    <w:p w14:paraId="1181583F" w14:textId="77777777" w:rsidR="00EA077F" w:rsidRDefault="00BB2113" w:rsidP="00940343">
      <w:pPr>
        <w:pStyle w:val="figurecaption"/>
        <w:numPr>
          <w:ilvl w:val="0"/>
          <w:numId w:val="0"/>
        </w:numPr>
        <w:spacing w:before="0" w:after="0"/>
        <w:ind w:firstLine="426"/>
        <w:rPr>
          <w:sz w:val="28"/>
          <w:szCs w:val="28"/>
          <w:lang w:val="ru-RU"/>
        </w:rPr>
      </w:pPr>
      <w:r>
        <w:rPr>
          <w:sz w:val="28"/>
          <w:szCs w:val="28"/>
          <w:lang w:val="ru-RU"/>
        </w:rPr>
        <w:t xml:space="preserve">Повышение гидрофизических свойств связано с повышением качества структуры модифицированного бетона. За счет введения в состав комплексной добавки уменьшается развитие капилярных трещин. </w:t>
      </w:r>
    </w:p>
    <w:p w14:paraId="262E49FE" w14:textId="77777777" w:rsidR="00EA077F" w:rsidRDefault="00EA077F" w:rsidP="00940343">
      <w:pPr>
        <w:pStyle w:val="figurecaption"/>
        <w:numPr>
          <w:ilvl w:val="0"/>
          <w:numId w:val="0"/>
        </w:numPr>
        <w:spacing w:before="0" w:after="0"/>
        <w:ind w:firstLine="426"/>
        <w:rPr>
          <w:sz w:val="28"/>
          <w:szCs w:val="28"/>
          <w:lang w:val="ru-RU"/>
        </w:rPr>
      </w:pPr>
      <w:r w:rsidRPr="00EA077F">
        <w:rPr>
          <w:sz w:val="28"/>
          <w:szCs w:val="28"/>
          <w:lang w:val="ru-RU"/>
        </w:rPr>
        <w:t>Полученные результаты позволяют проследить взаимосвязь между составом модифицированных систем и эксплуатационными характеристиками материала.</w:t>
      </w:r>
    </w:p>
    <w:p w14:paraId="6C0A5A0F" w14:textId="77777777" w:rsidR="00EA077F" w:rsidRPr="00EA077F" w:rsidRDefault="00EA077F" w:rsidP="00940343">
      <w:pPr>
        <w:pStyle w:val="figurecaption"/>
        <w:numPr>
          <w:ilvl w:val="0"/>
          <w:numId w:val="0"/>
        </w:numPr>
        <w:spacing w:before="0" w:after="0"/>
        <w:ind w:firstLine="426"/>
        <w:rPr>
          <w:sz w:val="28"/>
          <w:szCs w:val="28"/>
          <w:lang w:val="ru-RU"/>
        </w:rPr>
      </w:pPr>
      <w:r w:rsidRPr="00EA077F">
        <w:rPr>
          <w:sz w:val="28"/>
          <w:szCs w:val="28"/>
          <w:lang w:val="ru-RU"/>
        </w:rPr>
        <w:t xml:space="preserve">Контрольный состав без модификаторов показал марку по морозостойкости </w:t>
      </w:r>
      <w:r w:rsidRPr="00EA077F">
        <w:rPr>
          <w:sz w:val="28"/>
          <w:szCs w:val="28"/>
        </w:rPr>
        <w:t>F</w:t>
      </w:r>
      <w:r w:rsidRPr="00EA077F">
        <w:rPr>
          <w:sz w:val="28"/>
          <w:szCs w:val="28"/>
          <w:lang w:val="ru-RU"/>
        </w:rPr>
        <w:t xml:space="preserve">200, что соответствует уровню традиционного тяжелого бетона. Введение 10–15% метакаолина в сочетании с 0,9% суперпластификатора не дало заметного прироста, показатели остались на уровне </w:t>
      </w:r>
      <w:r w:rsidRPr="00EA077F">
        <w:rPr>
          <w:sz w:val="28"/>
          <w:szCs w:val="28"/>
        </w:rPr>
        <w:t>F</w:t>
      </w:r>
      <w:r w:rsidRPr="00EA077F">
        <w:rPr>
          <w:sz w:val="28"/>
          <w:szCs w:val="28"/>
          <w:lang w:val="ru-RU"/>
        </w:rPr>
        <w:t xml:space="preserve">200. Однако при увеличении дозировки суперпластификатора до 1,2% морозостойкость повысилась до </w:t>
      </w:r>
      <w:r w:rsidRPr="00EA077F">
        <w:rPr>
          <w:sz w:val="28"/>
          <w:szCs w:val="28"/>
        </w:rPr>
        <w:t>F</w:t>
      </w:r>
      <w:r w:rsidRPr="00EA077F">
        <w:rPr>
          <w:sz w:val="28"/>
          <w:szCs w:val="28"/>
          <w:lang w:val="ru-RU"/>
        </w:rPr>
        <w:t xml:space="preserve">300, что связано с более плотной упаковкой структуры и равномерным распределением гидратных фаз. Наибольший эффект достигнут при комплексном введении метакаолина, суперпластификатора, волластонитовой фибры и активированной воды, где марка морозостойкости возросла до </w:t>
      </w:r>
      <w:r w:rsidRPr="00EA077F">
        <w:rPr>
          <w:sz w:val="28"/>
          <w:szCs w:val="28"/>
        </w:rPr>
        <w:t>F</w:t>
      </w:r>
      <w:r w:rsidRPr="00EA077F">
        <w:rPr>
          <w:sz w:val="28"/>
          <w:szCs w:val="28"/>
          <w:lang w:val="ru-RU"/>
        </w:rPr>
        <w:t>400. Это свидетельствует о синергетическом действии добавок, обеспечивающих высокую стойкость к многократным циклам замораживания-оттаивания.</w:t>
      </w:r>
    </w:p>
    <w:p w14:paraId="60087BF2" w14:textId="7936A01D" w:rsidR="00EA077F" w:rsidRPr="00EA077F" w:rsidRDefault="00EA077F" w:rsidP="00940343">
      <w:pPr>
        <w:pStyle w:val="figurecaption"/>
        <w:numPr>
          <w:ilvl w:val="0"/>
          <w:numId w:val="0"/>
        </w:numPr>
        <w:spacing w:before="0" w:after="0"/>
        <w:ind w:firstLine="426"/>
        <w:rPr>
          <w:sz w:val="28"/>
          <w:szCs w:val="28"/>
          <w:lang w:val="ru-RU"/>
        </w:rPr>
      </w:pPr>
      <w:r w:rsidRPr="00EA077F">
        <w:rPr>
          <w:sz w:val="28"/>
          <w:szCs w:val="28"/>
          <w:lang w:val="ru-RU"/>
        </w:rPr>
        <w:t xml:space="preserve">Для контрольного образца </w:t>
      </w:r>
      <w:r>
        <w:rPr>
          <w:sz w:val="28"/>
          <w:szCs w:val="28"/>
          <w:lang w:val="ru-RU"/>
        </w:rPr>
        <w:t>водопоглощение</w:t>
      </w:r>
      <w:r w:rsidRPr="00EA077F">
        <w:rPr>
          <w:sz w:val="28"/>
          <w:szCs w:val="28"/>
          <w:lang w:val="ru-RU"/>
        </w:rPr>
        <w:t xml:space="preserve"> составил</w:t>
      </w:r>
      <w:r>
        <w:rPr>
          <w:sz w:val="28"/>
          <w:szCs w:val="28"/>
          <w:lang w:val="ru-RU"/>
        </w:rPr>
        <w:t>о</w:t>
      </w:r>
      <w:r w:rsidRPr="00EA077F">
        <w:rPr>
          <w:sz w:val="28"/>
          <w:szCs w:val="28"/>
          <w:lang w:val="ru-RU"/>
        </w:rPr>
        <w:t xml:space="preserve"> 4%, что является сравнительно высоким значением для тяжелого бетона. Введение модификаторов способствовало постепенному снижению водопоглощения:</w:t>
      </w:r>
    </w:p>
    <w:p w14:paraId="4087E58E" w14:textId="5BC5B49F" w:rsidR="00EA077F" w:rsidRPr="00EA077F" w:rsidRDefault="00EA077F" w:rsidP="004C3581">
      <w:pPr>
        <w:pStyle w:val="figurecaption"/>
        <w:numPr>
          <w:ilvl w:val="0"/>
          <w:numId w:val="26"/>
        </w:numPr>
        <w:spacing w:before="0" w:after="0"/>
        <w:ind w:left="0" w:firstLine="426"/>
        <w:rPr>
          <w:sz w:val="28"/>
          <w:szCs w:val="28"/>
        </w:rPr>
      </w:pPr>
      <w:r w:rsidRPr="00EA077F">
        <w:rPr>
          <w:sz w:val="28"/>
          <w:szCs w:val="28"/>
        </w:rPr>
        <w:t>при 10–15% метакаолина и 0,9% суперпластификатора – 3,4–3,5%</w:t>
      </w:r>
      <w:r w:rsidR="004C7152">
        <w:rPr>
          <w:sz w:val="28"/>
          <w:szCs w:val="28"/>
          <w:lang w:val="ru-RU"/>
        </w:rPr>
        <w:t>;</w:t>
      </w:r>
    </w:p>
    <w:p w14:paraId="387E4EFB" w14:textId="3CC10A66" w:rsidR="00EA077F" w:rsidRPr="00EA077F" w:rsidRDefault="00EA077F" w:rsidP="004C3581">
      <w:pPr>
        <w:pStyle w:val="figurecaption"/>
        <w:numPr>
          <w:ilvl w:val="0"/>
          <w:numId w:val="26"/>
        </w:numPr>
        <w:spacing w:before="0" w:after="0"/>
        <w:ind w:left="0" w:firstLine="426"/>
        <w:rPr>
          <w:sz w:val="28"/>
          <w:szCs w:val="28"/>
          <w:lang w:val="ru-RU"/>
        </w:rPr>
      </w:pPr>
      <w:r w:rsidRPr="00EA077F">
        <w:rPr>
          <w:sz w:val="28"/>
          <w:szCs w:val="28"/>
          <w:lang w:val="ru-RU"/>
        </w:rPr>
        <w:t>при увеличении дозировки суперпластификатора до 1,2% – 2,9%</w:t>
      </w:r>
      <w:r w:rsidR="004C7152">
        <w:rPr>
          <w:sz w:val="28"/>
          <w:szCs w:val="28"/>
          <w:lang w:val="ru-RU"/>
        </w:rPr>
        <w:t>;</w:t>
      </w:r>
    </w:p>
    <w:p w14:paraId="268354CD" w14:textId="1F2C223C" w:rsidR="008C45BA" w:rsidRPr="008C45BA" w:rsidRDefault="00EA077F" w:rsidP="004C3581">
      <w:pPr>
        <w:pStyle w:val="figurecaption"/>
        <w:numPr>
          <w:ilvl w:val="0"/>
          <w:numId w:val="26"/>
        </w:numPr>
        <w:spacing w:before="0" w:after="0"/>
        <w:ind w:left="0" w:firstLine="426"/>
        <w:rPr>
          <w:sz w:val="28"/>
          <w:szCs w:val="28"/>
        </w:rPr>
      </w:pPr>
      <w:r w:rsidRPr="00EA077F">
        <w:rPr>
          <w:sz w:val="28"/>
          <w:szCs w:val="28"/>
        </w:rPr>
        <w:t>с добавлением волластонитовой фибры – 2,8%</w:t>
      </w:r>
      <w:r w:rsidR="004C7152">
        <w:rPr>
          <w:sz w:val="28"/>
          <w:szCs w:val="28"/>
          <w:lang w:val="ru-RU"/>
        </w:rPr>
        <w:t>;</w:t>
      </w:r>
    </w:p>
    <w:p w14:paraId="4389B67C" w14:textId="16A6321D" w:rsidR="00EA077F" w:rsidRPr="00EA077F" w:rsidRDefault="00EA077F" w:rsidP="00940343">
      <w:pPr>
        <w:pStyle w:val="figurecaption"/>
        <w:numPr>
          <w:ilvl w:val="0"/>
          <w:numId w:val="26"/>
        </w:numPr>
        <w:spacing w:before="0" w:after="0"/>
        <w:ind w:left="0" w:firstLine="426"/>
        <w:rPr>
          <w:sz w:val="28"/>
          <w:szCs w:val="28"/>
          <w:lang w:val="ru-RU"/>
        </w:rPr>
      </w:pPr>
      <w:r w:rsidRPr="00EA077F">
        <w:rPr>
          <w:sz w:val="28"/>
          <w:szCs w:val="28"/>
          <w:lang w:val="ru-RU"/>
        </w:rPr>
        <w:t>в комплексе с активированной водой – минимальное значение 2,6%</w:t>
      </w:r>
      <w:r w:rsidR="008C45BA">
        <w:rPr>
          <w:sz w:val="28"/>
          <w:szCs w:val="28"/>
          <w:lang w:val="ru-RU"/>
        </w:rPr>
        <w:t>.</w:t>
      </w:r>
    </w:p>
    <w:p w14:paraId="1DD8C1B7" w14:textId="6458B318" w:rsidR="00EA077F" w:rsidRPr="00EA077F" w:rsidRDefault="00EA077F" w:rsidP="00940343">
      <w:pPr>
        <w:pStyle w:val="figurecaption"/>
        <w:numPr>
          <w:ilvl w:val="0"/>
          <w:numId w:val="0"/>
        </w:numPr>
        <w:spacing w:before="0" w:after="0"/>
        <w:ind w:firstLine="426"/>
        <w:rPr>
          <w:sz w:val="28"/>
          <w:szCs w:val="28"/>
          <w:lang w:val="ru-RU"/>
        </w:rPr>
      </w:pPr>
      <w:r w:rsidRPr="00EA077F">
        <w:rPr>
          <w:sz w:val="28"/>
          <w:szCs w:val="28"/>
          <w:lang w:val="ru-RU"/>
        </w:rPr>
        <w:t>Таким образом, наблюдается устойчивая тенденция к снижению водопоглощения по мере усложнения системы модифицирования, что подтверждает уплотнение структуры цементного камня и уменьшение объёма открытой пористости.</w:t>
      </w:r>
    </w:p>
    <w:p w14:paraId="533890A7" w14:textId="6A3E66D6" w:rsidR="00EA077F" w:rsidRPr="00EA077F" w:rsidRDefault="00EA077F" w:rsidP="00940343">
      <w:pPr>
        <w:pStyle w:val="figurecaption"/>
        <w:numPr>
          <w:ilvl w:val="0"/>
          <w:numId w:val="0"/>
        </w:numPr>
        <w:spacing w:before="0" w:after="0"/>
        <w:ind w:firstLine="426"/>
        <w:rPr>
          <w:sz w:val="28"/>
          <w:szCs w:val="28"/>
          <w:lang w:val="ru-RU"/>
        </w:rPr>
      </w:pPr>
      <w:r w:rsidRPr="00EA077F">
        <w:rPr>
          <w:sz w:val="28"/>
          <w:szCs w:val="28"/>
          <w:lang w:val="ru-RU"/>
        </w:rPr>
        <w:t xml:space="preserve">Контрольный состав характеризовался маркой </w:t>
      </w:r>
      <w:r>
        <w:rPr>
          <w:sz w:val="28"/>
          <w:szCs w:val="28"/>
          <w:lang w:val="ru-RU"/>
        </w:rPr>
        <w:t xml:space="preserve">по водонепроницаемсоти </w:t>
      </w:r>
      <w:r w:rsidRPr="00EA077F">
        <w:rPr>
          <w:sz w:val="28"/>
          <w:szCs w:val="28"/>
        </w:rPr>
        <w:t>W</w:t>
      </w:r>
      <w:r w:rsidRPr="00EA077F">
        <w:rPr>
          <w:sz w:val="28"/>
          <w:szCs w:val="28"/>
          <w:lang w:val="ru-RU"/>
        </w:rPr>
        <w:t xml:space="preserve">8, что ограничивает его применение в условиях воздействия влаги и давления воды. Добавление метакаолина и суперпластификатора (0,9%) обеспечило рост до </w:t>
      </w:r>
      <w:r w:rsidRPr="00EA077F">
        <w:rPr>
          <w:sz w:val="28"/>
          <w:szCs w:val="28"/>
        </w:rPr>
        <w:t>W</w:t>
      </w:r>
      <w:r w:rsidRPr="00EA077F">
        <w:rPr>
          <w:sz w:val="28"/>
          <w:szCs w:val="28"/>
          <w:lang w:val="ru-RU"/>
        </w:rPr>
        <w:t xml:space="preserve">10, а повышение дозировки суперпластификатора до 1,2% позволило достичь </w:t>
      </w:r>
      <w:r w:rsidRPr="00EA077F">
        <w:rPr>
          <w:sz w:val="28"/>
          <w:szCs w:val="28"/>
        </w:rPr>
        <w:t>W</w:t>
      </w:r>
      <w:r w:rsidRPr="00EA077F">
        <w:rPr>
          <w:sz w:val="28"/>
          <w:szCs w:val="28"/>
          <w:lang w:val="ru-RU"/>
        </w:rPr>
        <w:t xml:space="preserve">12. Введение волластонитовой фибры и использование активированной воды не дали дальнейшего роста водонепроницаемости, однако стабилизировали показатель на уровне </w:t>
      </w:r>
      <w:r w:rsidRPr="00EA077F">
        <w:rPr>
          <w:sz w:val="28"/>
          <w:szCs w:val="28"/>
        </w:rPr>
        <w:t>W</w:t>
      </w:r>
      <w:r w:rsidRPr="00EA077F">
        <w:rPr>
          <w:sz w:val="28"/>
          <w:szCs w:val="28"/>
          <w:lang w:val="ru-RU"/>
        </w:rPr>
        <w:t>12, что можно считать оптимальным значением для данной системы.</w:t>
      </w:r>
    </w:p>
    <w:p w14:paraId="266B80E3" w14:textId="26ACEE24" w:rsidR="00EA077F" w:rsidRPr="00EA077F" w:rsidRDefault="00EA077F" w:rsidP="00940343">
      <w:pPr>
        <w:pStyle w:val="figurecaption"/>
        <w:numPr>
          <w:ilvl w:val="0"/>
          <w:numId w:val="0"/>
        </w:numPr>
        <w:spacing w:before="0" w:after="0"/>
        <w:ind w:firstLine="426"/>
        <w:rPr>
          <w:sz w:val="28"/>
          <w:szCs w:val="28"/>
          <w:lang w:val="ru-RU"/>
        </w:rPr>
      </w:pPr>
      <w:r w:rsidRPr="00EA077F">
        <w:rPr>
          <w:sz w:val="28"/>
          <w:szCs w:val="28"/>
        </w:rPr>
        <w:t>Обобщённые выводы:</w:t>
      </w:r>
    </w:p>
    <w:p w14:paraId="053C4847" w14:textId="77777777" w:rsidR="00EA077F" w:rsidRPr="00EA077F" w:rsidRDefault="00EA077F" w:rsidP="00940343">
      <w:pPr>
        <w:pStyle w:val="figurecaption"/>
        <w:numPr>
          <w:ilvl w:val="0"/>
          <w:numId w:val="21"/>
        </w:numPr>
        <w:spacing w:before="0" w:after="0"/>
        <w:ind w:left="0" w:firstLine="426"/>
        <w:rPr>
          <w:sz w:val="28"/>
          <w:szCs w:val="28"/>
          <w:lang w:val="ru-RU"/>
        </w:rPr>
      </w:pPr>
      <w:r w:rsidRPr="00EA077F">
        <w:rPr>
          <w:sz w:val="28"/>
          <w:szCs w:val="28"/>
          <w:lang w:val="ru-RU"/>
        </w:rPr>
        <w:t>Комплексное модифицирование бетонной смеси обеспечивает устойчивое улучшение гидрофизических свойств.</w:t>
      </w:r>
    </w:p>
    <w:p w14:paraId="74AD8E07" w14:textId="77777777" w:rsidR="00EA077F" w:rsidRPr="00EA077F" w:rsidRDefault="00EA077F" w:rsidP="00940343">
      <w:pPr>
        <w:pStyle w:val="figurecaption"/>
        <w:numPr>
          <w:ilvl w:val="0"/>
          <w:numId w:val="21"/>
        </w:numPr>
        <w:spacing w:before="0" w:after="0"/>
        <w:ind w:left="0" w:firstLine="426"/>
        <w:rPr>
          <w:sz w:val="28"/>
          <w:szCs w:val="28"/>
          <w:lang w:val="ru-RU"/>
        </w:rPr>
      </w:pPr>
      <w:r w:rsidRPr="00EA077F">
        <w:rPr>
          <w:sz w:val="28"/>
          <w:szCs w:val="28"/>
          <w:lang w:val="ru-RU"/>
        </w:rPr>
        <w:t>Наибольший эффект по морозостойкости (</w:t>
      </w:r>
      <w:r w:rsidRPr="00EA077F">
        <w:rPr>
          <w:sz w:val="28"/>
          <w:szCs w:val="28"/>
        </w:rPr>
        <w:t>F</w:t>
      </w:r>
      <w:r w:rsidRPr="00EA077F">
        <w:rPr>
          <w:sz w:val="28"/>
          <w:szCs w:val="28"/>
          <w:lang w:val="ru-RU"/>
        </w:rPr>
        <w:t>400) достигнут при одновременном применении метакаолина, суперпластификатора (1,2%), волластонитовой фибры и активированной воды.</w:t>
      </w:r>
    </w:p>
    <w:p w14:paraId="412E9243" w14:textId="77777777" w:rsidR="00EA077F" w:rsidRPr="00EA077F" w:rsidRDefault="00EA077F" w:rsidP="00940343">
      <w:pPr>
        <w:pStyle w:val="figurecaption"/>
        <w:numPr>
          <w:ilvl w:val="0"/>
          <w:numId w:val="21"/>
        </w:numPr>
        <w:spacing w:before="0" w:after="0"/>
        <w:ind w:left="0" w:firstLine="426"/>
        <w:rPr>
          <w:sz w:val="28"/>
          <w:szCs w:val="28"/>
          <w:lang w:val="ru-RU"/>
        </w:rPr>
      </w:pPr>
      <w:r w:rsidRPr="00EA077F">
        <w:rPr>
          <w:sz w:val="28"/>
          <w:szCs w:val="28"/>
          <w:lang w:val="ru-RU"/>
        </w:rPr>
        <w:t>Водопоглощение снижено почти в 1,5 раза (с 4% до 2,6%), что свидетельствует о формировании более плотной и однородной структуры цементного камня.</w:t>
      </w:r>
    </w:p>
    <w:p w14:paraId="32ADE796" w14:textId="77777777" w:rsidR="00EA077F" w:rsidRPr="00EA077F" w:rsidRDefault="00EA077F" w:rsidP="00940343">
      <w:pPr>
        <w:pStyle w:val="figurecaption"/>
        <w:numPr>
          <w:ilvl w:val="0"/>
          <w:numId w:val="21"/>
        </w:numPr>
        <w:spacing w:before="0" w:after="0"/>
        <w:ind w:left="0" w:firstLine="426"/>
        <w:rPr>
          <w:sz w:val="28"/>
          <w:szCs w:val="28"/>
          <w:lang w:val="ru-RU"/>
        </w:rPr>
      </w:pPr>
      <w:r w:rsidRPr="00EA077F">
        <w:rPr>
          <w:sz w:val="28"/>
          <w:szCs w:val="28"/>
          <w:lang w:val="ru-RU"/>
        </w:rPr>
        <w:t xml:space="preserve">Водонепроницаемость повысилась с </w:t>
      </w:r>
      <w:r w:rsidRPr="00EA077F">
        <w:rPr>
          <w:sz w:val="28"/>
          <w:szCs w:val="28"/>
        </w:rPr>
        <w:t>W</w:t>
      </w:r>
      <w:r w:rsidRPr="00EA077F">
        <w:rPr>
          <w:sz w:val="28"/>
          <w:szCs w:val="28"/>
          <w:lang w:val="ru-RU"/>
        </w:rPr>
        <w:t xml:space="preserve">8 до </w:t>
      </w:r>
      <w:r w:rsidRPr="00EA077F">
        <w:rPr>
          <w:sz w:val="28"/>
          <w:szCs w:val="28"/>
        </w:rPr>
        <w:t>W</w:t>
      </w:r>
      <w:r w:rsidRPr="00EA077F">
        <w:rPr>
          <w:sz w:val="28"/>
          <w:szCs w:val="28"/>
          <w:lang w:val="ru-RU"/>
        </w:rPr>
        <w:t>12, при этом основным фактором роста являлось оптимальное соотношение метакаолина и суперпластификатора.</w:t>
      </w:r>
    </w:p>
    <w:p w14:paraId="549A37C3" w14:textId="77777777" w:rsidR="00EA077F" w:rsidRDefault="00EA077F" w:rsidP="00940343">
      <w:pPr>
        <w:pStyle w:val="figurecaption"/>
        <w:numPr>
          <w:ilvl w:val="0"/>
          <w:numId w:val="21"/>
        </w:numPr>
        <w:spacing w:before="0" w:after="0"/>
        <w:ind w:left="0" w:firstLine="426"/>
        <w:rPr>
          <w:sz w:val="28"/>
          <w:szCs w:val="28"/>
          <w:lang w:val="ru-RU"/>
        </w:rPr>
      </w:pPr>
      <w:r w:rsidRPr="00EA077F">
        <w:rPr>
          <w:sz w:val="28"/>
          <w:szCs w:val="28"/>
          <w:lang w:val="ru-RU"/>
        </w:rPr>
        <w:t>Синергетический эффект достигается при совместном введении всех компонентов системы, что подтверждает эффективность комплексного подхода к модифицированию бетонных смесей.</w:t>
      </w:r>
    </w:p>
    <w:p w14:paraId="51362122" w14:textId="77777777" w:rsidR="00D37FD3" w:rsidRDefault="00D37FD3" w:rsidP="00940343">
      <w:pPr>
        <w:spacing w:after="0" w:line="240" w:lineRule="auto"/>
        <w:jc w:val="both"/>
        <w:rPr>
          <w:rFonts w:ascii="Times New Roman" w:hAnsi="Times New Roman" w:cs="Times New Roman"/>
          <w:b/>
          <w:bCs/>
          <w:sz w:val="28"/>
          <w:szCs w:val="28"/>
        </w:rPr>
      </w:pPr>
    </w:p>
    <w:p w14:paraId="61E175E5" w14:textId="77777777" w:rsidR="006F2DB2" w:rsidRDefault="006F2DB2" w:rsidP="00940343">
      <w:pPr>
        <w:spacing w:after="0" w:line="240" w:lineRule="auto"/>
        <w:jc w:val="both"/>
        <w:rPr>
          <w:rFonts w:ascii="Times New Roman" w:hAnsi="Times New Roman" w:cs="Times New Roman"/>
          <w:b/>
          <w:bCs/>
          <w:sz w:val="28"/>
          <w:szCs w:val="28"/>
        </w:rPr>
      </w:pPr>
    </w:p>
    <w:p w14:paraId="2982AA7D" w14:textId="302ADF93" w:rsidR="00D37FD3" w:rsidRPr="00D37FD3" w:rsidRDefault="00D37FD3" w:rsidP="00940343">
      <w:pPr>
        <w:spacing w:after="0" w:line="240" w:lineRule="auto"/>
        <w:ind w:firstLine="426"/>
        <w:jc w:val="both"/>
        <w:rPr>
          <w:rFonts w:ascii="Times New Roman" w:hAnsi="Times New Roman" w:cs="Times New Roman"/>
          <w:b/>
          <w:bCs/>
          <w:sz w:val="28"/>
          <w:szCs w:val="28"/>
        </w:rPr>
      </w:pPr>
      <w:r w:rsidRPr="00D37FD3">
        <w:rPr>
          <w:rFonts w:ascii="Times New Roman" w:hAnsi="Times New Roman" w:cs="Times New Roman"/>
          <w:b/>
          <w:bCs/>
          <w:sz w:val="28"/>
          <w:szCs w:val="28"/>
        </w:rPr>
        <w:t>4.</w:t>
      </w:r>
      <w:r>
        <w:rPr>
          <w:rFonts w:ascii="Times New Roman" w:hAnsi="Times New Roman" w:cs="Times New Roman"/>
          <w:b/>
          <w:bCs/>
          <w:sz w:val="28"/>
          <w:szCs w:val="28"/>
        </w:rPr>
        <w:t xml:space="preserve">3 </w:t>
      </w:r>
      <w:r w:rsidRPr="00D37FD3">
        <w:rPr>
          <w:rFonts w:ascii="Times New Roman" w:hAnsi="Times New Roman" w:cs="Times New Roman"/>
          <w:b/>
          <w:bCs/>
          <w:sz w:val="28"/>
          <w:szCs w:val="28"/>
        </w:rPr>
        <w:t>Износостойкость бетона</w:t>
      </w:r>
    </w:p>
    <w:p w14:paraId="23C29E41" w14:textId="77777777" w:rsidR="00D37FD3" w:rsidRDefault="00D37FD3" w:rsidP="00940343">
      <w:pPr>
        <w:spacing w:after="0" w:line="240" w:lineRule="auto"/>
      </w:pPr>
    </w:p>
    <w:p w14:paraId="4F7DC5E0" w14:textId="77777777" w:rsidR="003F27E8" w:rsidRDefault="001F68C5" w:rsidP="00940343">
      <w:pPr>
        <w:spacing w:after="0" w:line="240" w:lineRule="auto"/>
        <w:ind w:firstLine="426"/>
        <w:jc w:val="both"/>
        <w:rPr>
          <w:rFonts w:ascii="Times New Roman" w:hAnsi="Times New Roman" w:cs="Times New Roman"/>
          <w:sz w:val="28"/>
          <w:szCs w:val="28"/>
        </w:rPr>
      </w:pPr>
      <w:r w:rsidRPr="001F68C5">
        <w:rPr>
          <w:rFonts w:ascii="Times New Roman" w:hAnsi="Times New Roman" w:cs="Times New Roman"/>
          <w:sz w:val="28"/>
          <w:szCs w:val="28"/>
        </w:rPr>
        <w:t>При оценке эксплуатационных характеристик бетона для дорожного строительства одним из определяющих параметров является его сопротивляемость истиранию. Данный показатель отражает способность материала противостоять абразивному воздействию, возникающему при интенсивном транспортном движении. Высокая износостойкость обеспечивает сохранение ровности и сцепных качеств покрытия, а также увеличивает срок его службы. В связи с этим исследование истираемости модифицированного бетона является необходимым этапом комплексного анализа его физико-механических свойств</w:t>
      </w:r>
      <w:r>
        <w:rPr>
          <w:rFonts w:ascii="Times New Roman" w:hAnsi="Times New Roman" w:cs="Times New Roman"/>
          <w:sz w:val="28"/>
          <w:szCs w:val="28"/>
        </w:rPr>
        <w:t>.</w:t>
      </w:r>
    </w:p>
    <w:p w14:paraId="61AB301D" w14:textId="0B36B793" w:rsidR="00D37FD3" w:rsidRDefault="00D37FD3" w:rsidP="00940343">
      <w:pPr>
        <w:spacing w:after="0" w:line="240" w:lineRule="auto"/>
        <w:ind w:firstLine="426"/>
        <w:jc w:val="both"/>
        <w:rPr>
          <w:rFonts w:ascii="Times New Roman" w:hAnsi="Times New Roman" w:cs="Times New Roman"/>
          <w:sz w:val="28"/>
          <w:szCs w:val="28"/>
        </w:rPr>
      </w:pPr>
      <w:r w:rsidRPr="00D37FD3">
        <w:rPr>
          <w:rFonts w:ascii="Times New Roman" w:hAnsi="Times New Roman" w:cs="Times New Roman"/>
          <w:sz w:val="28"/>
          <w:szCs w:val="28"/>
        </w:rPr>
        <w:t xml:space="preserve">Нами проведены опыты по определению истираемости и износа модифицированных бетонов (таблица </w:t>
      </w:r>
      <w:r w:rsidR="00BF1431">
        <w:rPr>
          <w:rFonts w:ascii="Times New Roman" w:hAnsi="Times New Roman" w:cs="Times New Roman"/>
          <w:sz w:val="28"/>
          <w:szCs w:val="28"/>
        </w:rPr>
        <w:t>24</w:t>
      </w:r>
      <w:r w:rsidRPr="00D37FD3">
        <w:rPr>
          <w:rFonts w:ascii="Times New Roman" w:hAnsi="Times New Roman" w:cs="Times New Roman"/>
          <w:sz w:val="28"/>
          <w:szCs w:val="28"/>
        </w:rPr>
        <w:t>). Эти показатели определялись с помощью круга истирания ЛКИ-3.</w:t>
      </w:r>
    </w:p>
    <w:p w14:paraId="0E82A0F7" w14:textId="77777777" w:rsidR="003F27E8" w:rsidRPr="001F68C5" w:rsidRDefault="003F27E8" w:rsidP="00940343">
      <w:pPr>
        <w:spacing w:after="0" w:line="240" w:lineRule="auto"/>
        <w:ind w:firstLine="426"/>
        <w:jc w:val="both"/>
        <w:rPr>
          <w:rFonts w:ascii="Times New Roman" w:hAnsi="Times New Roman" w:cs="Times New Roman"/>
          <w:sz w:val="28"/>
          <w:szCs w:val="28"/>
        </w:rPr>
      </w:pPr>
    </w:p>
    <w:p w14:paraId="52B64BFD" w14:textId="77777777" w:rsidR="006879C9" w:rsidRPr="006879C9" w:rsidRDefault="007D39DA" w:rsidP="00940343">
      <w:pPr>
        <w:shd w:val="clear" w:color="auto" w:fill="FFFFFF"/>
        <w:autoSpaceDE w:val="0"/>
        <w:autoSpaceDN w:val="0"/>
        <w:adjustRightInd w:val="0"/>
        <w:spacing w:after="0" w:line="240" w:lineRule="auto"/>
        <w:jc w:val="both"/>
        <w:rPr>
          <w:rFonts w:ascii="Times New Roman" w:hAnsi="Times New Roman" w:cs="Times New Roman"/>
          <w:color w:val="000000"/>
          <w:sz w:val="28"/>
          <w:szCs w:val="28"/>
        </w:rPr>
      </w:pPr>
      <w:r w:rsidRPr="006879C9">
        <w:rPr>
          <w:rFonts w:ascii="Times New Roman" w:hAnsi="Times New Roman" w:cs="Times New Roman"/>
          <w:color w:val="000000"/>
          <w:sz w:val="28"/>
          <w:szCs w:val="28"/>
        </w:rPr>
        <w:t xml:space="preserve">Таблица </w:t>
      </w:r>
      <w:r w:rsidR="006879C9" w:rsidRPr="006879C9">
        <w:rPr>
          <w:rFonts w:ascii="Times New Roman" w:hAnsi="Times New Roman" w:cs="Times New Roman"/>
          <w:color w:val="000000"/>
          <w:sz w:val="28"/>
          <w:szCs w:val="28"/>
        </w:rPr>
        <w:t>24</w:t>
      </w:r>
    </w:p>
    <w:p w14:paraId="5103FCEA" w14:textId="54FEEC26" w:rsidR="007D39DA" w:rsidRDefault="007D39DA" w:rsidP="00940343">
      <w:pPr>
        <w:shd w:val="clear" w:color="auto" w:fill="FFFFFF"/>
        <w:autoSpaceDE w:val="0"/>
        <w:autoSpaceDN w:val="0"/>
        <w:adjustRightInd w:val="0"/>
        <w:spacing w:after="0" w:line="240" w:lineRule="auto"/>
        <w:ind w:firstLine="426"/>
        <w:jc w:val="both"/>
        <w:rPr>
          <w:rFonts w:ascii="Times New Roman" w:hAnsi="Times New Roman" w:cs="Times New Roman"/>
          <w:color w:val="000000"/>
          <w:sz w:val="28"/>
          <w:szCs w:val="28"/>
        </w:rPr>
      </w:pPr>
      <w:r w:rsidRPr="006879C9">
        <w:rPr>
          <w:rFonts w:ascii="Times New Roman" w:hAnsi="Times New Roman" w:cs="Times New Roman"/>
          <w:color w:val="000000"/>
          <w:sz w:val="28"/>
          <w:szCs w:val="28"/>
        </w:rPr>
        <w:t>Износостойкость бетона</w:t>
      </w:r>
    </w:p>
    <w:p w14:paraId="3C477346" w14:textId="77777777" w:rsidR="000B6C48" w:rsidRPr="007D6CF0" w:rsidRDefault="000B6C48" w:rsidP="00940343">
      <w:pPr>
        <w:shd w:val="clear" w:color="auto" w:fill="FFFFFF"/>
        <w:autoSpaceDE w:val="0"/>
        <w:autoSpaceDN w:val="0"/>
        <w:adjustRightInd w:val="0"/>
        <w:spacing w:after="0" w:line="240" w:lineRule="auto"/>
        <w:ind w:firstLine="567"/>
        <w:jc w:val="both"/>
        <w:rPr>
          <w:rFonts w:ascii="Times New Roman" w:hAnsi="Times New Roman" w:cs="Times New Roman"/>
          <w:color w:val="000000"/>
          <w:sz w:val="28"/>
          <w:szCs w:val="28"/>
        </w:rPr>
      </w:pPr>
    </w:p>
    <w:tbl>
      <w:tblPr>
        <w:tblW w:w="97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178"/>
        <w:gridCol w:w="2229"/>
        <w:gridCol w:w="2014"/>
        <w:gridCol w:w="2197"/>
        <w:gridCol w:w="2131"/>
      </w:tblGrid>
      <w:tr w:rsidR="000B6C48" w:rsidRPr="007D39DA" w14:paraId="112047B3" w14:textId="77777777" w:rsidTr="000B6C48">
        <w:trPr>
          <w:trHeight w:val="311"/>
          <w:jc w:val="center"/>
        </w:trPr>
        <w:tc>
          <w:tcPr>
            <w:tcW w:w="1178" w:type="dxa"/>
            <w:vMerge w:val="restart"/>
            <w:shd w:val="clear" w:color="auto" w:fill="FFFFFF"/>
          </w:tcPr>
          <w:p w14:paraId="443E1BF9" w14:textId="77777777" w:rsidR="000B6C48" w:rsidRPr="00224EB6" w:rsidRDefault="000B6C48" w:rsidP="00940343">
            <w:pPr>
              <w:shd w:val="clear" w:color="auto" w:fill="FFFFFF"/>
              <w:autoSpaceDE w:val="0"/>
              <w:autoSpaceDN w:val="0"/>
              <w:adjustRightInd w:val="0"/>
              <w:spacing w:after="0" w:line="240" w:lineRule="auto"/>
              <w:ind w:firstLine="105"/>
              <w:jc w:val="center"/>
              <w:rPr>
                <w:rFonts w:ascii="Times New Roman" w:hAnsi="Times New Roman" w:cs="Times New Roman"/>
                <w:sz w:val="28"/>
                <w:szCs w:val="28"/>
              </w:rPr>
            </w:pPr>
            <w:r w:rsidRPr="00224EB6">
              <w:rPr>
                <w:rFonts w:ascii="Times New Roman" w:hAnsi="Times New Roman" w:cs="Times New Roman"/>
                <w:sz w:val="28"/>
                <w:szCs w:val="28"/>
              </w:rPr>
              <w:t>№ серии</w:t>
            </w:r>
          </w:p>
          <w:p w14:paraId="1D32A92D" w14:textId="2EB59AC4" w:rsidR="000B6C48" w:rsidRPr="00224EB6"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p>
        </w:tc>
        <w:tc>
          <w:tcPr>
            <w:tcW w:w="8571" w:type="dxa"/>
            <w:gridSpan w:val="4"/>
            <w:shd w:val="clear" w:color="auto" w:fill="FFFFFF"/>
            <w:vAlign w:val="center"/>
          </w:tcPr>
          <w:p w14:paraId="3B90D3FA" w14:textId="77777777"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sidRPr="007D39DA">
              <w:rPr>
                <w:rFonts w:ascii="Times New Roman" w:hAnsi="Times New Roman" w:cs="Times New Roman"/>
                <w:color w:val="000000"/>
                <w:sz w:val="28"/>
                <w:szCs w:val="28"/>
              </w:rPr>
              <w:t>Путь истирания, м</w:t>
            </w:r>
          </w:p>
        </w:tc>
      </w:tr>
      <w:tr w:rsidR="000B6C48" w:rsidRPr="007D39DA" w14:paraId="451527B6" w14:textId="77777777" w:rsidTr="000B6C48">
        <w:trPr>
          <w:trHeight w:val="371"/>
          <w:jc w:val="center"/>
        </w:trPr>
        <w:tc>
          <w:tcPr>
            <w:tcW w:w="1178" w:type="dxa"/>
            <w:vMerge/>
            <w:shd w:val="clear" w:color="auto" w:fill="FFFFFF"/>
          </w:tcPr>
          <w:p w14:paraId="1E6B5E05" w14:textId="77777777" w:rsidR="000B6C48" w:rsidRPr="00224EB6"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p>
        </w:tc>
        <w:tc>
          <w:tcPr>
            <w:tcW w:w="2229" w:type="dxa"/>
            <w:shd w:val="clear" w:color="auto" w:fill="FFFFFF"/>
            <w:vAlign w:val="center"/>
          </w:tcPr>
          <w:p w14:paraId="18029DF1" w14:textId="77777777"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sidRPr="007D39DA">
              <w:rPr>
                <w:rFonts w:ascii="Times New Roman" w:hAnsi="Times New Roman" w:cs="Times New Roman"/>
                <w:color w:val="000000"/>
                <w:sz w:val="28"/>
                <w:szCs w:val="28"/>
              </w:rPr>
              <w:t>150</w:t>
            </w:r>
          </w:p>
        </w:tc>
        <w:tc>
          <w:tcPr>
            <w:tcW w:w="2014" w:type="dxa"/>
            <w:shd w:val="clear" w:color="auto" w:fill="FFFFFF"/>
            <w:vAlign w:val="center"/>
          </w:tcPr>
          <w:p w14:paraId="3771DBE7" w14:textId="77777777"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sidRPr="007D39DA">
              <w:rPr>
                <w:rFonts w:ascii="Times New Roman" w:hAnsi="Times New Roman" w:cs="Times New Roman"/>
                <w:color w:val="000000"/>
                <w:sz w:val="28"/>
                <w:szCs w:val="28"/>
              </w:rPr>
              <w:t>300</w:t>
            </w:r>
          </w:p>
        </w:tc>
        <w:tc>
          <w:tcPr>
            <w:tcW w:w="2197" w:type="dxa"/>
            <w:shd w:val="clear" w:color="auto" w:fill="FFFFFF"/>
            <w:vAlign w:val="center"/>
          </w:tcPr>
          <w:p w14:paraId="260DECFC" w14:textId="77777777"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sidRPr="007D39DA">
              <w:rPr>
                <w:rFonts w:ascii="Times New Roman" w:hAnsi="Times New Roman" w:cs="Times New Roman"/>
                <w:color w:val="000000"/>
                <w:sz w:val="28"/>
                <w:szCs w:val="28"/>
              </w:rPr>
              <w:t>450</w:t>
            </w:r>
          </w:p>
        </w:tc>
        <w:tc>
          <w:tcPr>
            <w:tcW w:w="2129" w:type="dxa"/>
            <w:shd w:val="clear" w:color="auto" w:fill="FFFFFF"/>
            <w:vAlign w:val="center"/>
          </w:tcPr>
          <w:p w14:paraId="7F493EA2" w14:textId="77777777"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sidRPr="007D39DA">
              <w:rPr>
                <w:rFonts w:ascii="Times New Roman" w:hAnsi="Times New Roman" w:cs="Times New Roman"/>
                <w:color w:val="000000"/>
                <w:sz w:val="28"/>
                <w:szCs w:val="28"/>
              </w:rPr>
              <w:t>600</w:t>
            </w:r>
          </w:p>
        </w:tc>
      </w:tr>
      <w:tr w:rsidR="000B6C48" w:rsidRPr="007D39DA" w14:paraId="69BD1324" w14:textId="77777777" w:rsidTr="00EC55B8">
        <w:trPr>
          <w:trHeight w:val="462"/>
          <w:jc w:val="center"/>
        </w:trPr>
        <w:tc>
          <w:tcPr>
            <w:tcW w:w="1178" w:type="dxa"/>
            <w:vMerge/>
            <w:shd w:val="clear" w:color="auto" w:fill="FFFFFF"/>
          </w:tcPr>
          <w:p w14:paraId="57A15A04" w14:textId="77777777" w:rsidR="000B6C48" w:rsidRPr="00224EB6"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p>
        </w:tc>
        <w:tc>
          <w:tcPr>
            <w:tcW w:w="8571" w:type="dxa"/>
            <w:gridSpan w:val="4"/>
            <w:shd w:val="clear" w:color="auto" w:fill="FFFFFF"/>
            <w:vAlign w:val="center"/>
          </w:tcPr>
          <w:p w14:paraId="640730AE" w14:textId="77777777"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sidRPr="007D39DA">
              <w:rPr>
                <w:rFonts w:ascii="Times New Roman" w:hAnsi="Times New Roman" w:cs="Times New Roman"/>
                <w:color w:val="000000"/>
                <w:sz w:val="28"/>
                <w:szCs w:val="28"/>
              </w:rPr>
              <w:t>Поте</w:t>
            </w:r>
            <w:r w:rsidRPr="007D39DA">
              <w:rPr>
                <w:rFonts w:ascii="Times New Roman" w:hAnsi="Times New Roman" w:cs="Times New Roman"/>
                <w:iCs/>
                <w:color w:val="000000"/>
                <w:sz w:val="28"/>
                <w:szCs w:val="28"/>
              </w:rPr>
              <w:t xml:space="preserve">ря </w:t>
            </w:r>
            <w:r w:rsidRPr="007D39DA">
              <w:rPr>
                <w:rFonts w:ascii="Times New Roman" w:hAnsi="Times New Roman" w:cs="Times New Roman"/>
                <w:color w:val="000000"/>
                <w:sz w:val="28"/>
                <w:szCs w:val="28"/>
              </w:rPr>
              <w:t>массы образца, г/см</w:t>
            </w:r>
            <w:r w:rsidRPr="007D39DA">
              <w:rPr>
                <w:rFonts w:ascii="Times New Roman" w:hAnsi="Times New Roman" w:cs="Times New Roman"/>
                <w:color w:val="000000"/>
                <w:sz w:val="28"/>
                <w:szCs w:val="28"/>
                <w:vertAlign w:val="superscript"/>
              </w:rPr>
              <w:t>2</w:t>
            </w:r>
          </w:p>
        </w:tc>
      </w:tr>
      <w:tr w:rsidR="000B6C48" w:rsidRPr="007D39DA" w14:paraId="5482C730" w14:textId="77777777" w:rsidTr="0019481D">
        <w:trPr>
          <w:trHeight w:val="358"/>
          <w:jc w:val="center"/>
        </w:trPr>
        <w:tc>
          <w:tcPr>
            <w:tcW w:w="1178" w:type="dxa"/>
            <w:shd w:val="clear" w:color="auto" w:fill="FFFFFF"/>
          </w:tcPr>
          <w:p w14:paraId="15942CE4" w14:textId="736873A5" w:rsidR="000B6C48" w:rsidRPr="00224EB6"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2229" w:type="dxa"/>
            <w:shd w:val="clear" w:color="auto" w:fill="FFFFFF"/>
            <w:vAlign w:val="center"/>
          </w:tcPr>
          <w:p w14:paraId="708AE504" w14:textId="66A45C87"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0,15</w:t>
            </w:r>
          </w:p>
        </w:tc>
        <w:tc>
          <w:tcPr>
            <w:tcW w:w="2014" w:type="dxa"/>
            <w:shd w:val="clear" w:color="auto" w:fill="FFFFFF"/>
            <w:vAlign w:val="center"/>
          </w:tcPr>
          <w:p w14:paraId="1B80C184" w14:textId="52158ADA"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0,32</w:t>
            </w:r>
          </w:p>
        </w:tc>
        <w:tc>
          <w:tcPr>
            <w:tcW w:w="2197" w:type="dxa"/>
            <w:shd w:val="clear" w:color="auto" w:fill="FFFFFF"/>
            <w:vAlign w:val="center"/>
          </w:tcPr>
          <w:p w14:paraId="358CB08F" w14:textId="7C5B232A"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0,48</w:t>
            </w:r>
          </w:p>
        </w:tc>
        <w:tc>
          <w:tcPr>
            <w:tcW w:w="2129" w:type="dxa"/>
            <w:shd w:val="clear" w:color="auto" w:fill="FFFFFF"/>
            <w:vAlign w:val="center"/>
          </w:tcPr>
          <w:p w14:paraId="715E1BFD" w14:textId="6AA8839C"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0,73</w:t>
            </w:r>
          </w:p>
        </w:tc>
      </w:tr>
      <w:tr w:rsidR="000B6C48" w:rsidRPr="007D39DA" w14:paraId="1A22B315" w14:textId="77777777" w:rsidTr="000B6C48">
        <w:trPr>
          <w:trHeight w:val="384"/>
          <w:jc w:val="center"/>
        </w:trPr>
        <w:tc>
          <w:tcPr>
            <w:tcW w:w="1178" w:type="dxa"/>
            <w:shd w:val="clear" w:color="auto" w:fill="FFFFFF"/>
          </w:tcPr>
          <w:p w14:paraId="38206C9B" w14:textId="09296DAB" w:rsidR="000B6C48" w:rsidRPr="00224EB6"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2229" w:type="dxa"/>
            <w:shd w:val="clear" w:color="auto" w:fill="FFFFFF"/>
            <w:vAlign w:val="center"/>
          </w:tcPr>
          <w:p w14:paraId="4EF34CED" w14:textId="1D666124"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0,12</w:t>
            </w:r>
          </w:p>
        </w:tc>
        <w:tc>
          <w:tcPr>
            <w:tcW w:w="2014" w:type="dxa"/>
            <w:shd w:val="clear" w:color="auto" w:fill="FFFFFF"/>
            <w:vAlign w:val="center"/>
          </w:tcPr>
          <w:p w14:paraId="66DAF909" w14:textId="270CD978"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0,28</w:t>
            </w:r>
          </w:p>
        </w:tc>
        <w:tc>
          <w:tcPr>
            <w:tcW w:w="2197" w:type="dxa"/>
            <w:shd w:val="clear" w:color="auto" w:fill="FFFFFF"/>
            <w:vAlign w:val="center"/>
          </w:tcPr>
          <w:p w14:paraId="7990BF68" w14:textId="68702FE2"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0,42</w:t>
            </w:r>
          </w:p>
        </w:tc>
        <w:tc>
          <w:tcPr>
            <w:tcW w:w="2129" w:type="dxa"/>
            <w:shd w:val="clear" w:color="auto" w:fill="FFFFFF"/>
            <w:vAlign w:val="center"/>
          </w:tcPr>
          <w:p w14:paraId="410C03A0" w14:textId="0A0DD569"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0,65</w:t>
            </w:r>
          </w:p>
        </w:tc>
      </w:tr>
      <w:tr w:rsidR="000B6C48" w:rsidRPr="007D39DA" w14:paraId="4A7BA0EA" w14:textId="77777777" w:rsidTr="0019481D">
        <w:trPr>
          <w:trHeight w:val="298"/>
          <w:jc w:val="center"/>
        </w:trPr>
        <w:tc>
          <w:tcPr>
            <w:tcW w:w="1178" w:type="dxa"/>
            <w:shd w:val="clear" w:color="auto" w:fill="FFFFFF"/>
          </w:tcPr>
          <w:p w14:paraId="403CDF35" w14:textId="1560DBD1" w:rsidR="000B6C48" w:rsidRPr="00224EB6"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2229" w:type="dxa"/>
            <w:shd w:val="clear" w:color="auto" w:fill="FFFFFF"/>
            <w:vAlign w:val="center"/>
          </w:tcPr>
          <w:p w14:paraId="7A4BBF07" w14:textId="156DEBFC"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0,12</w:t>
            </w:r>
          </w:p>
        </w:tc>
        <w:tc>
          <w:tcPr>
            <w:tcW w:w="2014" w:type="dxa"/>
            <w:shd w:val="clear" w:color="auto" w:fill="FFFFFF"/>
            <w:vAlign w:val="center"/>
          </w:tcPr>
          <w:p w14:paraId="46EC7A63" w14:textId="298486EC"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0,27</w:t>
            </w:r>
          </w:p>
        </w:tc>
        <w:tc>
          <w:tcPr>
            <w:tcW w:w="2197" w:type="dxa"/>
            <w:shd w:val="clear" w:color="auto" w:fill="FFFFFF"/>
            <w:vAlign w:val="center"/>
          </w:tcPr>
          <w:p w14:paraId="791FF1C4" w14:textId="2C513FE2"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0,4</w:t>
            </w:r>
          </w:p>
        </w:tc>
        <w:tc>
          <w:tcPr>
            <w:tcW w:w="2129" w:type="dxa"/>
            <w:shd w:val="clear" w:color="auto" w:fill="FFFFFF"/>
            <w:vAlign w:val="center"/>
          </w:tcPr>
          <w:p w14:paraId="598AE92F" w14:textId="700FBDDB"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0,58</w:t>
            </w:r>
          </w:p>
        </w:tc>
      </w:tr>
      <w:tr w:rsidR="000B6C48" w:rsidRPr="007D39DA" w14:paraId="1525063B" w14:textId="77777777" w:rsidTr="000B6C48">
        <w:trPr>
          <w:trHeight w:val="340"/>
          <w:jc w:val="center"/>
        </w:trPr>
        <w:tc>
          <w:tcPr>
            <w:tcW w:w="1178" w:type="dxa"/>
            <w:shd w:val="clear" w:color="auto" w:fill="FFFFFF"/>
          </w:tcPr>
          <w:p w14:paraId="03D8FABE" w14:textId="3FDD9839" w:rsidR="000B6C48" w:rsidRPr="00224EB6"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4</w:t>
            </w:r>
          </w:p>
        </w:tc>
        <w:tc>
          <w:tcPr>
            <w:tcW w:w="2229" w:type="dxa"/>
            <w:shd w:val="clear" w:color="auto" w:fill="FFFFFF"/>
            <w:vAlign w:val="center"/>
          </w:tcPr>
          <w:p w14:paraId="3617F44F" w14:textId="736343E4"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0,11</w:t>
            </w:r>
          </w:p>
        </w:tc>
        <w:tc>
          <w:tcPr>
            <w:tcW w:w="2014" w:type="dxa"/>
            <w:shd w:val="clear" w:color="auto" w:fill="FFFFFF"/>
            <w:vAlign w:val="center"/>
          </w:tcPr>
          <w:p w14:paraId="500457C2" w14:textId="6D15FBF7"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0,25</w:t>
            </w:r>
          </w:p>
        </w:tc>
        <w:tc>
          <w:tcPr>
            <w:tcW w:w="2197" w:type="dxa"/>
            <w:shd w:val="clear" w:color="auto" w:fill="FFFFFF"/>
            <w:vAlign w:val="center"/>
          </w:tcPr>
          <w:p w14:paraId="51A79E3E" w14:textId="525910AF"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0,38</w:t>
            </w:r>
          </w:p>
        </w:tc>
        <w:tc>
          <w:tcPr>
            <w:tcW w:w="2129" w:type="dxa"/>
            <w:shd w:val="clear" w:color="auto" w:fill="FFFFFF"/>
            <w:vAlign w:val="center"/>
          </w:tcPr>
          <w:p w14:paraId="266E9887" w14:textId="5A90806C"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0,55</w:t>
            </w:r>
          </w:p>
        </w:tc>
      </w:tr>
      <w:tr w:rsidR="000B6C48" w:rsidRPr="007D39DA" w14:paraId="3AE783FB" w14:textId="77777777" w:rsidTr="000B6C48">
        <w:trPr>
          <w:trHeight w:val="340"/>
          <w:jc w:val="center"/>
        </w:trPr>
        <w:tc>
          <w:tcPr>
            <w:tcW w:w="1178" w:type="dxa"/>
            <w:shd w:val="clear" w:color="auto" w:fill="FFFFFF"/>
          </w:tcPr>
          <w:p w14:paraId="36F0D022" w14:textId="33259E7F" w:rsidR="000B6C48" w:rsidRPr="00224EB6"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5</w:t>
            </w:r>
          </w:p>
        </w:tc>
        <w:tc>
          <w:tcPr>
            <w:tcW w:w="2229" w:type="dxa"/>
            <w:shd w:val="clear" w:color="auto" w:fill="FFFFFF"/>
            <w:vAlign w:val="center"/>
          </w:tcPr>
          <w:p w14:paraId="4F6D7B4C" w14:textId="20FBCED5"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0,1</w:t>
            </w:r>
          </w:p>
        </w:tc>
        <w:tc>
          <w:tcPr>
            <w:tcW w:w="2014" w:type="dxa"/>
            <w:shd w:val="clear" w:color="auto" w:fill="FFFFFF"/>
            <w:vAlign w:val="center"/>
          </w:tcPr>
          <w:p w14:paraId="361FEF5F" w14:textId="4947B72A"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0,23</w:t>
            </w:r>
          </w:p>
        </w:tc>
        <w:tc>
          <w:tcPr>
            <w:tcW w:w="2197" w:type="dxa"/>
            <w:shd w:val="clear" w:color="auto" w:fill="FFFFFF"/>
            <w:vAlign w:val="center"/>
          </w:tcPr>
          <w:p w14:paraId="022EE469" w14:textId="51D15292"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0,35</w:t>
            </w:r>
          </w:p>
        </w:tc>
        <w:tc>
          <w:tcPr>
            <w:tcW w:w="2129" w:type="dxa"/>
            <w:shd w:val="clear" w:color="auto" w:fill="FFFFFF"/>
            <w:vAlign w:val="center"/>
          </w:tcPr>
          <w:p w14:paraId="5BFD3BE7" w14:textId="5B244DFC"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0,53</w:t>
            </w:r>
          </w:p>
        </w:tc>
      </w:tr>
      <w:tr w:rsidR="000B6C48" w:rsidRPr="007D39DA" w14:paraId="0632E8BE" w14:textId="77777777" w:rsidTr="000B6C48">
        <w:trPr>
          <w:trHeight w:val="340"/>
          <w:jc w:val="center"/>
        </w:trPr>
        <w:tc>
          <w:tcPr>
            <w:tcW w:w="1178" w:type="dxa"/>
            <w:shd w:val="clear" w:color="auto" w:fill="FFFFFF"/>
          </w:tcPr>
          <w:p w14:paraId="44E3E963" w14:textId="453E352B" w:rsidR="000B6C48" w:rsidRPr="00224EB6"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6</w:t>
            </w:r>
          </w:p>
        </w:tc>
        <w:tc>
          <w:tcPr>
            <w:tcW w:w="2229" w:type="dxa"/>
            <w:shd w:val="clear" w:color="auto" w:fill="FFFFFF"/>
            <w:vAlign w:val="center"/>
          </w:tcPr>
          <w:p w14:paraId="767D44C4" w14:textId="17A3CBF8"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0,1</w:t>
            </w:r>
          </w:p>
        </w:tc>
        <w:tc>
          <w:tcPr>
            <w:tcW w:w="2014" w:type="dxa"/>
            <w:shd w:val="clear" w:color="auto" w:fill="FFFFFF"/>
            <w:vAlign w:val="center"/>
          </w:tcPr>
          <w:p w14:paraId="3EC4102F" w14:textId="665EE8EA"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0,22</w:t>
            </w:r>
          </w:p>
        </w:tc>
        <w:tc>
          <w:tcPr>
            <w:tcW w:w="2197" w:type="dxa"/>
            <w:shd w:val="clear" w:color="auto" w:fill="FFFFFF"/>
            <w:vAlign w:val="center"/>
          </w:tcPr>
          <w:p w14:paraId="02ADB405" w14:textId="7C427ECB"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0,33</w:t>
            </w:r>
          </w:p>
        </w:tc>
        <w:tc>
          <w:tcPr>
            <w:tcW w:w="2129" w:type="dxa"/>
            <w:shd w:val="clear" w:color="auto" w:fill="FFFFFF"/>
            <w:vAlign w:val="center"/>
          </w:tcPr>
          <w:p w14:paraId="5CDFC83B" w14:textId="61CD512C" w:rsidR="000B6C48" w:rsidRPr="007D39DA" w:rsidRDefault="000B6C48" w:rsidP="00940343">
            <w:pPr>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0,5</w:t>
            </w:r>
          </w:p>
        </w:tc>
      </w:tr>
    </w:tbl>
    <w:p w14:paraId="05D4B13C" w14:textId="77777777" w:rsidR="00D37FD3" w:rsidRPr="00D37FD3" w:rsidRDefault="00D37FD3" w:rsidP="00940343">
      <w:pPr>
        <w:spacing w:after="0" w:line="240" w:lineRule="auto"/>
        <w:ind w:firstLine="426"/>
        <w:jc w:val="both"/>
        <w:rPr>
          <w:rFonts w:ascii="Times New Roman" w:hAnsi="Times New Roman" w:cs="Times New Roman"/>
          <w:sz w:val="28"/>
          <w:szCs w:val="28"/>
        </w:rPr>
      </w:pPr>
    </w:p>
    <w:p w14:paraId="66C9061A" w14:textId="3994A194" w:rsidR="00A722C8" w:rsidRPr="00A722C8" w:rsidRDefault="00D37FD3" w:rsidP="00940343">
      <w:pPr>
        <w:spacing w:after="0" w:line="240" w:lineRule="auto"/>
        <w:ind w:firstLine="426"/>
        <w:jc w:val="both"/>
        <w:rPr>
          <w:rFonts w:ascii="Times New Roman" w:hAnsi="Times New Roman" w:cs="Times New Roman"/>
          <w:sz w:val="28"/>
          <w:szCs w:val="28"/>
        </w:rPr>
      </w:pPr>
      <w:r w:rsidRPr="00D37FD3">
        <w:rPr>
          <w:rFonts w:ascii="Times New Roman" w:hAnsi="Times New Roman" w:cs="Times New Roman"/>
          <w:sz w:val="28"/>
          <w:szCs w:val="28"/>
        </w:rPr>
        <w:t xml:space="preserve">Из данных таблицы </w:t>
      </w:r>
      <w:r w:rsidR="006879C9">
        <w:rPr>
          <w:rFonts w:ascii="Times New Roman" w:hAnsi="Times New Roman" w:cs="Times New Roman"/>
          <w:sz w:val="28"/>
          <w:szCs w:val="28"/>
        </w:rPr>
        <w:t>24</w:t>
      </w:r>
      <w:r w:rsidRPr="00D37FD3">
        <w:rPr>
          <w:rFonts w:ascii="Times New Roman" w:hAnsi="Times New Roman" w:cs="Times New Roman"/>
          <w:sz w:val="28"/>
          <w:szCs w:val="28"/>
        </w:rPr>
        <w:t xml:space="preserve"> видно, что модификаторы повышают сопротивление износу</w:t>
      </w:r>
      <w:r w:rsidR="001B5EF9">
        <w:rPr>
          <w:rFonts w:ascii="Times New Roman" w:hAnsi="Times New Roman" w:cs="Times New Roman"/>
          <w:sz w:val="28"/>
          <w:szCs w:val="28"/>
        </w:rPr>
        <w:t>.</w:t>
      </w:r>
      <w:r w:rsidRPr="00D37FD3">
        <w:rPr>
          <w:rFonts w:ascii="Times New Roman" w:hAnsi="Times New Roman" w:cs="Times New Roman"/>
          <w:sz w:val="28"/>
          <w:szCs w:val="28"/>
        </w:rPr>
        <w:t xml:space="preserve"> </w:t>
      </w:r>
      <w:r w:rsidR="00A722C8" w:rsidRPr="00A722C8">
        <w:rPr>
          <w:rFonts w:ascii="Times New Roman" w:hAnsi="Times New Roman" w:cs="Times New Roman"/>
          <w:sz w:val="28"/>
          <w:szCs w:val="28"/>
        </w:rPr>
        <w:t>На всех длинах пути (150, 300, 450, 600 м) наблюдается закономерное увеличение абсолютной потери при росте длины трения, что соответствует ожиданиям методики испытаний</w:t>
      </w:r>
      <w:r w:rsidR="001B5EF9">
        <w:rPr>
          <w:rFonts w:ascii="Times New Roman" w:hAnsi="Times New Roman" w:cs="Times New Roman"/>
          <w:sz w:val="28"/>
          <w:szCs w:val="28"/>
        </w:rPr>
        <w:t xml:space="preserve">. </w:t>
      </w:r>
      <w:r w:rsidR="00A722C8" w:rsidRPr="00A722C8">
        <w:rPr>
          <w:rFonts w:ascii="Times New Roman" w:hAnsi="Times New Roman" w:cs="Times New Roman"/>
          <w:sz w:val="28"/>
          <w:szCs w:val="28"/>
        </w:rPr>
        <w:t>Введение метакаолина и суперпластификатора обеспечивает заметное снижение истираемости по сравнению с контрол</w:t>
      </w:r>
      <w:r w:rsidR="001B5EF9">
        <w:rPr>
          <w:rFonts w:ascii="Times New Roman" w:hAnsi="Times New Roman" w:cs="Times New Roman"/>
          <w:sz w:val="28"/>
          <w:szCs w:val="28"/>
        </w:rPr>
        <w:t>ьным образцом,</w:t>
      </w:r>
      <w:r w:rsidR="00A722C8" w:rsidRPr="00A722C8">
        <w:rPr>
          <w:rFonts w:ascii="Times New Roman" w:hAnsi="Times New Roman" w:cs="Times New Roman"/>
          <w:sz w:val="28"/>
          <w:szCs w:val="28"/>
        </w:rPr>
        <w:t xml:space="preserve"> эффект усиливается при увеличении содержания метакаолина</w:t>
      </w:r>
      <w:r w:rsidR="001B5EF9">
        <w:rPr>
          <w:rFonts w:ascii="Times New Roman" w:hAnsi="Times New Roman" w:cs="Times New Roman"/>
          <w:sz w:val="28"/>
          <w:szCs w:val="28"/>
        </w:rPr>
        <w:t xml:space="preserve">. </w:t>
      </w:r>
    </w:p>
    <w:p w14:paraId="72713B7A" w14:textId="3D46BB7D" w:rsidR="00A722C8" w:rsidRPr="00A722C8" w:rsidRDefault="00A722C8" w:rsidP="00940343">
      <w:pPr>
        <w:spacing w:after="0" w:line="240" w:lineRule="auto"/>
        <w:ind w:firstLine="426"/>
        <w:jc w:val="both"/>
        <w:rPr>
          <w:rFonts w:ascii="Times New Roman" w:hAnsi="Times New Roman" w:cs="Times New Roman"/>
          <w:sz w:val="28"/>
          <w:szCs w:val="28"/>
        </w:rPr>
      </w:pPr>
      <w:r w:rsidRPr="00A722C8">
        <w:rPr>
          <w:rFonts w:ascii="Times New Roman" w:hAnsi="Times New Roman" w:cs="Times New Roman"/>
          <w:sz w:val="28"/>
          <w:szCs w:val="28"/>
        </w:rPr>
        <w:t xml:space="preserve">Увеличение дозы суперпластификатора до 1,2 % (серия 4) даёт дополнительное снижение износа по сравнению с сериями с </w:t>
      </w:r>
      <w:r w:rsidR="001B5EF9">
        <w:rPr>
          <w:rFonts w:ascii="Times New Roman" w:hAnsi="Times New Roman" w:cs="Times New Roman"/>
          <w:sz w:val="28"/>
          <w:szCs w:val="28"/>
        </w:rPr>
        <w:t xml:space="preserve">содержанием </w:t>
      </w:r>
      <w:r w:rsidRPr="00A722C8">
        <w:rPr>
          <w:rFonts w:ascii="Times New Roman" w:hAnsi="Times New Roman" w:cs="Times New Roman"/>
          <w:sz w:val="28"/>
          <w:szCs w:val="28"/>
        </w:rPr>
        <w:t>0,9% СП, что связано с улучшением уплотнения цементной матрицы и снижением пористости.</w:t>
      </w:r>
      <w:r w:rsidR="001B5EF9">
        <w:rPr>
          <w:rFonts w:ascii="Times New Roman" w:hAnsi="Times New Roman" w:cs="Times New Roman"/>
          <w:sz w:val="28"/>
          <w:szCs w:val="28"/>
        </w:rPr>
        <w:t xml:space="preserve"> </w:t>
      </w:r>
      <w:r w:rsidRPr="00A722C8">
        <w:rPr>
          <w:rFonts w:ascii="Times New Roman" w:hAnsi="Times New Roman" w:cs="Times New Roman"/>
          <w:sz w:val="28"/>
          <w:szCs w:val="28"/>
        </w:rPr>
        <w:t>Введение волластонита (серия 5) дополнительно улучшает стойкость к истиранию за счёт усиления микроструктурной связности и уменьшения локальных слабых зон.</w:t>
      </w:r>
    </w:p>
    <w:p w14:paraId="36A42EFC" w14:textId="77777777" w:rsidR="00CB5517" w:rsidRDefault="00A722C8" w:rsidP="00940343">
      <w:pPr>
        <w:spacing w:after="0" w:line="240" w:lineRule="auto"/>
        <w:ind w:firstLine="426"/>
        <w:jc w:val="both"/>
        <w:rPr>
          <w:rFonts w:ascii="Times New Roman" w:hAnsi="Times New Roman" w:cs="Times New Roman"/>
          <w:sz w:val="28"/>
          <w:szCs w:val="28"/>
        </w:rPr>
      </w:pPr>
      <w:r w:rsidRPr="00A722C8">
        <w:rPr>
          <w:rFonts w:ascii="Times New Roman" w:hAnsi="Times New Roman" w:cs="Times New Roman"/>
          <w:sz w:val="28"/>
          <w:szCs w:val="28"/>
        </w:rPr>
        <w:t>Использование активированной воды (серия 6) даёт наилучшие показатели</w:t>
      </w:r>
      <w:r w:rsidR="001B5EF9">
        <w:rPr>
          <w:rFonts w:ascii="Times New Roman" w:hAnsi="Times New Roman" w:cs="Times New Roman"/>
          <w:sz w:val="28"/>
          <w:szCs w:val="28"/>
        </w:rPr>
        <w:t>, это связано с</w:t>
      </w:r>
      <w:r w:rsidRPr="00A722C8">
        <w:rPr>
          <w:rFonts w:ascii="Times New Roman" w:hAnsi="Times New Roman" w:cs="Times New Roman"/>
          <w:sz w:val="28"/>
          <w:szCs w:val="28"/>
        </w:rPr>
        <w:t xml:space="preserve"> изменением гидратации цемента и улучшением ранней структуры цементного камня</w:t>
      </w:r>
      <w:r w:rsidR="001B5EF9">
        <w:rPr>
          <w:rFonts w:ascii="Times New Roman" w:hAnsi="Times New Roman" w:cs="Times New Roman"/>
          <w:sz w:val="28"/>
          <w:szCs w:val="28"/>
        </w:rPr>
        <w:t>. Проявление особенно наблюдается на</w:t>
      </w:r>
      <w:r w:rsidRPr="00A722C8">
        <w:rPr>
          <w:rFonts w:ascii="Times New Roman" w:hAnsi="Times New Roman" w:cs="Times New Roman"/>
          <w:sz w:val="28"/>
          <w:szCs w:val="28"/>
        </w:rPr>
        <w:t xml:space="preserve"> длинных путях (600 м), где накопительные процессы дают наибольший эффект.</w:t>
      </w:r>
    </w:p>
    <w:p w14:paraId="3B206CD7" w14:textId="77777777" w:rsidR="006879C9" w:rsidRDefault="006879C9" w:rsidP="00940343">
      <w:pPr>
        <w:spacing w:after="0" w:line="240" w:lineRule="auto"/>
        <w:ind w:firstLine="426"/>
        <w:jc w:val="both"/>
        <w:rPr>
          <w:rFonts w:ascii="Times New Roman" w:hAnsi="Times New Roman" w:cs="Times New Roman"/>
          <w:sz w:val="28"/>
          <w:szCs w:val="28"/>
        </w:rPr>
      </w:pPr>
    </w:p>
    <w:p w14:paraId="289983F9" w14:textId="77777777" w:rsidR="0099200A" w:rsidRDefault="0099200A" w:rsidP="00940343">
      <w:pPr>
        <w:spacing w:after="0" w:line="240" w:lineRule="auto"/>
        <w:ind w:firstLine="426"/>
        <w:jc w:val="both"/>
        <w:rPr>
          <w:rFonts w:ascii="Times New Roman" w:hAnsi="Times New Roman" w:cs="Times New Roman"/>
          <w:sz w:val="28"/>
          <w:szCs w:val="28"/>
        </w:rPr>
      </w:pPr>
    </w:p>
    <w:p w14:paraId="0264B478" w14:textId="3BA68EF7" w:rsidR="00BD3D8F" w:rsidRDefault="00BD3D8F" w:rsidP="00940343">
      <w:pPr>
        <w:pStyle w:val="a3"/>
        <w:numPr>
          <w:ilvl w:val="1"/>
          <w:numId w:val="28"/>
        </w:numPr>
        <w:tabs>
          <w:tab w:val="left" w:pos="851"/>
        </w:tabs>
        <w:spacing w:after="0" w:line="240" w:lineRule="auto"/>
        <w:ind w:left="0" w:firstLine="426"/>
        <w:jc w:val="both"/>
        <w:rPr>
          <w:rFonts w:ascii="Times New Roman" w:hAnsi="Times New Roman" w:cs="Times New Roman"/>
          <w:b/>
          <w:bCs/>
          <w:sz w:val="28"/>
          <w:szCs w:val="28"/>
        </w:rPr>
      </w:pPr>
      <w:r>
        <w:rPr>
          <w:rFonts w:ascii="Times New Roman" w:hAnsi="Times New Roman" w:cs="Times New Roman"/>
          <w:b/>
          <w:bCs/>
          <w:sz w:val="28"/>
          <w:szCs w:val="28"/>
        </w:rPr>
        <w:t xml:space="preserve">Уход за цементобетонным покрытием </w:t>
      </w:r>
    </w:p>
    <w:p w14:paraId="22503236" w14:textId="77777777" w:rsidR="00BD3D8F" w:rsidRDefault="00BD3D8F" w:rsidP="00940343">
      <w:pPr>
        <w:pStyle w:val="a3"/>
        <w:tabs>
          <w:tab w:val="left" w:pos="851"/>
        </w:tabs>
        <w:spacing w:after="0" w:line="240" w:lineRule="auto"/>
        <w:ind w:left="426"/>
        <w:jc w:val="both"/>
        <w:rPr>
          <w:rFonts w:ascii="Times New Roman" w:hAnsi="Times New Roman" w:cs="Times New Roman"/>
          <w:b/>
          <w:bCs/>
          <w:sz w:val="28"/>
          <w:szCs w:val="28"/>
        </w:rPr>
      </w:pPr>
    </w:p>
    <w:p w14:paraId="2D60C6A4" w14:textId="6097172C" w:rsidR="004F0D7D" w:rsidRPr="004F0D7D" w:rsidRDefault="004F0D7D" w:rsidP="00940343">
      <w:pPr>
        <w:pStyle w:val="a3"/>
        <w:tabs>
          <w:tab w:val="left" w:pos="851"/>
        </w:tabs>
        <w:spacing w:after="0" w:line="240" w:lineRule="auto"/>
        <w:ind w:left="0" w:firstLine="426"/>
        <w:jc w:val="both"/>
        <w:rPr>
          <w:rFonts w:ascii="Times New Roman" w:hAnsi="Times New Roman" w:cs="Times New Roman"/>
          <w:sz w:val="28"/>
          <w:szCs w:val="28"/>
        </w:rPr>
      </w:pPr>
      <w:r w:rsidRPr="004F0D7D">
        <w:rPr>
          <w:rFonts w:ascii="Times New Roman" w:hAnsi="Times New Roman" w:cs="Times New Roman"/>
          <w:sz w:val="28"/>
          <w:szCs w:val="28"/>
        </w:rPr>
        <w:t xml:space="preserve">Уход за цементобетонными покрытиями является важнейшим этапом, обеспечивающим формирование требуемых физико-механических свойств и долговечности дорожных конструкций. </w:t>
      </w:r>
      <w:r w:rsidR="004B2F2A" w:rsidRPr="004B2F2A">
        <w:rPr>
          <w:rFonts w:ascii="Times New Roman" w:hAnsi="Times New Roman" w:cs="Times New Roman"/>
          <w:sz w:val="28"/>
          <w:szCs w:val="28"/>
        </w:rPr>
        <w:t>Уход за бетоном представляет собой совокупность технологических мероприятий, направленных на обеспечение защиты свежеуложенного бетона от неблагоприятных воздействий окружающей среды и создание оптимальных температурно-влажностных условий для протекания процессов гидратации</w:t>
      </w:r>
      <w:r w:rsidR="003770C6">
        <w:rPr>
          <w:rFonts w:ascii="Times New Roman" w:hAnsi="Times New Roman" w:cs="Times New Roman"/>
          <w:sz w:val="28"/>
          <w:szCs w:val="28"/>
        </w:rPr>
        <w:t xml:space="preserve"> </w:t>
      </w:r>
      <w:r w:rsidR="003770C6" w:rsidRPr="003770C6">
        <w:rPr>
          <w:rFonts w:ascii="Times New Roman" w:hAnsi="Times New Roman" w:cs="Times New Roman"/>
          <w:sz w:val="28"/>
          <w:szCs w:val="28"/>
        </w:rPr>
        <w:t>[7</w:t>
      </w:r>
      <w:r w:rsidR="00C04A13" w:rsidRPr="00C04A13">
        <w:rPr>
          <w:rFonts w:ascii="Times New Roman" w:hAnsi="Times New Roman" w:cs="Times New Roman"/>
          <w:sz w:val="28"/>
          <w:szCs w:val="28"/>
        </w:rPr>
        <w:t>5</w:t>
      </w:r>
      <w:r w:rsidR="003770C6" w:rsidRPr="003770C6">
        <w:rPr>
          <w:rFonts w:ascii="Times New Roman" w:hAnsi="Times New Roman" w:cs="Times New Roman"/>
          <w:sz w:val="28"/>
          <w:szCs w:val="28"/>
        </w:rPr>
        <w:t>]</w:t>
      </w:r>
      <w:r w:rsidR="004B2F2A">
        <w:rPr>
          <w:rFonts w:ascii="Times New Roman" w:hAnsi="Times New Roman" w:cs="Times New Roman"/>
          <w:sz w:val="28"/>
          <w:szCs w:val="28"/>
        </w:rPr>
        <w:t xml:space="preserve">. </w:t>
      </w:r>
      <w:r w:rsidRPr="004F0D7D">
        <w:rPr>
          <w:rFonts w:ascii="Times New Roman" w:hAnsi="Times New Roman" w:cs="Times New Roman"/>
          <w:sz w:val="28"/>
          <w:szCs w:val="28"/>
        </w:rPr>
        <w:t>От правильной организации технологических мероприятий на ранних стадиях твердения бетона зависит прочность, водонепроницаемость, морозостойкость и трещиностойкость покрытия. Несоблюдение режимов ухода может привести к неравномерному испарению влаги, образованию усадочных трещин и снижению эксплуатационного ресурса покрытия.</w:t>
      </w:r>
    </w:p>
    <w:p w14:paraId="1D5C8966" w14:textId="77777777" w:rsidR="00DD1B44" w:rsidRPr="004F0D7D" w:rsidRDefault="00DD1B44" w:rsidP="00DD1B44">
      <w:pPr>
        <w:pStyle w:val="a3"/>
        <w:tabs>
          <w:tab w:val="left" w:pos="851"/>
        </w:tabs>
        <w:spacing w:after="0" w:line="240" w:lineRule="auto"/>
        <w:ind w:left="0" w:firstLine="426"/>
        <w:jc w:val="both"/>
        <w:rPr>
          <w:rFonts w:ascii="Times New Roman" w:hAnsi="Times New Roman" w:cs="Times New Roman"/>
          <w:sz w:val="28"/>
          <w:szCs w:val="28"/>
        </w:rPr>
      </w:pPr>
      <w:r w:rsidRPr="004F0D7D">
        <w:rPr>
          <w:rFonts w:ascii="Times New Roman" w:hAnsi="Times New Roman" w:cs="Times New Roman"/>
          <w:sz w:val="28"/>
          <w:szCs w:val="28"/>
        </w:rPr>
        <w:t>Система мероприятий по уходу за цементобетонными покрытиями направлена на сохранение оптимального температурно-влажностного режима, предотвращение преждевременного высыхания поверхности, защиту от воздействия атмосферных факторов, а также на восстановление эксплуатационных свойств в процессе эксплуатации. Особое значение имеет применение современных методов пропитки, герметизации швов, восстановительных и защитных обработок, которые позволяют продлить срок службы бетонных дорог и повысить их устойчивость к климатическим и механическим воздействиям.</w:t>
      </w:r>
    </w:p>
    <w:p w14:paraId="269AD5A3" w14:textId="1D028F41" w:rsidR="00D63B37" w:rsidRDefault="00D63B37" w:rsidP="00940343">
      <w:pPr>
        <w:pStyle w:val="a3"/>
        <w:tabs>
          <w:tab w:val="left" w:pos="851"/>
        </w:tabs>
        <w:spacing w:after="0" w:line="240" w:lineRule="auto"/>
        <w:ind w:left="0" w:firstLine="426"/>
        <w:jc w:val="both"/>
        <w:rPr>
          <w:rFonts w:ascii="Times New Roman" w:hAnsi="Times New Roman" w:cs="Times New Roman"/>
          <w:sz w:val="28"/>
          <w:szCs w:val="28"/>
        </w:rPr>
      </w:pPr>
      <w:r w:rsidRPr="004B2F2A">
        <w:rPr>
          <w:rFonts w:ascii="Times New Roman" w:hAnsi="Times New Roman" w:cs="Times New Roman"/>
          <w:sz w:val="28"/>
          <w:szCs w:val="28"/>
        </w:rPr>
        <w:t xml:space="preserve">На начальных стадиях твердения именно режим выдерживания играет ключевую роль в предотвращении усадочных трещин и формировании прочной, однородной структуры цементного камня. </w:t>
      </w:r>
    </w:p>
    <w:p w14:paraId="029CB550" w14:textId="77777777" w:rsidR="00375B60" w:rsidRDefault="00375B60" w:rsidP="00375B60">
      <w:pPr>
        <w:pStyle w:val="a3"/>
        <w:tabs>
          <w:tab w:val="left" w:pos="851"/>
        </w:tabs>
        <w:spacing w:after="0" w:line="240" w:lineRule="auto"/>
        <w:ind w:left="426"/>
        <w:jc w:val="both"/>
        <w:rPr>
          <w:rFonts w:ascii="Times New Roman" w:hAnsi="Times New Roman" w:cs="Times New Roman"/>
          <w:sz w:val="28"/>
          <w:szCs w:val="28"/>
        </w:rPr>
      </w:pPr>
      <w:r w:rsidRPr="00375B60">
        <w:rPr>
          <w:rFonts w:ascii="Times New Roman" w:hAnsi="Times New Roman" w:cs="Times New Roman"/>
          <w:sz w:val="28"/>
          <w:szCs w:val="28"/>
        </w:rPr>
        <w:t>Методы ухода за цементобетонными покрытиями</w:t>
      </w:r>
      <w:r>
        <w:rPr>
          <w:rFonts w:ascii="Times New Roman" w:hAnsi="Times New Roman" w:cs="Times New Roman"/>
          <w:sz w:val="28"/>
          <w:szCs w:val="28"/>
        </w:rPr>
        <w:t>:</w:t>
      </w:r>
    </w:p>
    <w:p w14:paraId="269102A5" w14:textId="1AD2D4C7" w:rsidR="00375B60" w:rsidRPr="00375B60" w:rsidRDefault="00375B60" w:rsidP="00375B60">
      <w:pPr>
        <w:pStyle w:val="a3"/>
        <w:numPr>
          <w:ilvl w:val="0"/>
          <w:numId w:val="42"/>
        </w:numPr>
        <w:tabs>
          <w:tab w:val="left" w:pos="85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в</w:t>
      </w:r>
      <w:r w:rsidRPr="00375B60">
        <w:rPr>
          <w:rFonts w:ascii="Times New Roman" w:hAnsi="Times New Roman" w:cs="Times New Roman"/>
          <w:sz w:val="28"/>
          <w:szCs w:val="28"/>
        </w:rPr>
        <w:t>лажностные методы</w:t>
      </w:r>
      <w:r>
        <w:rPr>
          <w:rFonts w:ascii="Times New Roman" w:hAnsi="Times New Roman" w:cs="Times New Roman"/>
          <w:sz w:val="28"/>
          <w:szCs w:val="28"/>
        </w:rPr>
        <w:t>.</w:t>
      </w:r>
    </w:p>
    <w:p w14:paraId="241F4132" w14:textId="0469A512" w:rsidR="00375B60" w:rsidRPr="00375B60" w:rsidRDefault="00375B60" w:rsidP="00375B60">
      <w:pPr>
        <w:pStyle w:val="a3"/>
        <w:tabs>
          <w:tab w:val="num" w:pos="426"/>
          <w:tab w:val="left" w:pos="851"/>
        </w:tabs>
        <w:spacing w:after="0" w:line="240" w:lineRule="auto"/>
        <w:ind w:left="0" w:firstLine="426"/>
        <w:jc w:val="both"/>
        <w:rPr>
          <w:rFonts w:ascii="Times New Roman" w:hAnsi="Times New Roman" w:cs="Times New Roman"/>
          <w:sz w:val="28"/>
          <w:szCs w:val="28"/>
        </w:rPr>
      </w:pPr>
      <w:r w:rsidRPr="00375B60">
        <w:rPr>
          <w:rFonts w:ascii="Times New Roman" w:hAnsi="Times New Roman" w:cs="Times New Roman"/>
          <w:sz w:val="28"/>
          <w:szCs w:val="28"/>
        </w:rPr>
        <w:t xml:space="preserve">Наиболее распространённый способ ухода </w:t>
      </w:r>
      <w:r w:rsidR="00F038ED">
        <w:rPr>
          <w:rFonts w:ascii="Times New Roman" w:hAnsi="Times New Roman" w:cs="Times New Roman"/>
          <w:sz w:val="28"/>
          <w:szCs w:val="28"/>
        </w:rPr>
        <w:t>-</w:t>
      </w:r>
      <w:r w:rsidRPr="00375B60">
        <w:rPr>
          <w:rFonts w:ascii="Times New Roman" w:hAnsi="Times New Roman" w:cs="Times New Roman"/>
          <w:sz w:val="28"/>
          <w:szCs w:val="28"/>
        </w:rPr>
        <w:t xml:space="preserve"> поддержание влажного режима твердения. Он включает:</w:t>
      </w:r>
    </w:p>
    <w:p w14:paraId="5E14D90E" w14:textId="77777777" w:rsidR="00375B60" w:rsidRPr="00375B60" w:rsidRDefault="00375B60" w:rsidP="00375B60">
      <w:pPr>
        <w:pStyle w:val="a3"/>
        <w:numPr>
          <w:ilvl w:val="0"/>
          <w:numId w:val="43"/>
        </w:numPr>
        <w:tabs>
          <w:tab w:val="clear" w:pos="720"/>
          <w:tab w:val="left" w:pos="709"/>
          <w:tab w:val="left" w:pos="851"/>
        </w:tabs>
        <w:spacing w:after="0" w:line="240" w:lineRule="auto"/>
        <w:ind w:left="0" w:firstLine="426"/>
        <w:jc w:val="both"/>
        <w:rPr>
          <w:rFonts w:ascii="Times New Roman" w:hAnsi="Times New Roman" w:cs="Times New Roman"/>
          <w:sz w:val="28"/>
          <w:szCs w:val="28"/>
        </w:rPr>
      </w:pPr>
      <w:r w:rsidRPr="00375B60">
        <w:rPr>
          <w:rFonts w:ascii="Times New Roman" w:hAnsi="Times New Roman" w:cs="Times New Roman"/>
          <w:sz w:val="28"/>
          <w:szCs w:val="28"/>
        </w:rPr>
        <w:t>периодическое орошение водой (ручное или автоматическое);</w:t>
      </w:r>
    </w:p>
    <w:p w14:paraId="10D6BB41" w14:textId="01ABEB90" w:rsidR="00375B60" w:rsidRPr="0005255F" w:rsidRDefault="00375B60" w:rsidP="0005255F">
      <w:pPr>
        <w:pStyle w:val="a3"/>
        <w:numPr>
          <w:ilvl w:val="0"/>
          <w:numId w:val="43"/>
        </w:numPr>
        <w:tabs>
          <w:tab w:val="clear" w:pos="720"/>
          <w:tab w:val="left" w:pos="709"/>
          <w:tab w:val="left" w:pos="851"/>
        </w:tabs>
        <w:spacing w:after="0" w:line="240" w:lineRule="auto"/>
        <w:ind w:left="0" w:firstLine="426"/>
        <w:jc w:val="both"/>
        <w:rPr>
          <w:rFonts w:ascii="Times New Roman" w:hAnsi="Times New Roman" w:cs="Times New Roman"/>
          <w:sz w:val="28"/>
          <w:szCs w:val="28"/>
        </w:rPr>
      </w:pPr>
      <w:r w:rsidRPr="00375B60">
        <w:rPr>
          <w:rFonts w:ascii="Times New Roman" w:hAnsi="Times New Roman" w:cs="Times New Roman"/>
          <w:sz w:val="28"/>
          <w:szCs w:val="28"/>
        </w:rPr>
        <w:t xml:space="preserve">покрытие поверхности влажными материалами </w:t>
      </w:r>
      <w:r>
        <w:rPr>
          <w:rFonts w:ascii="Times New Roman" w:hAnsi="Times New Roman" w:cs="Times New Roman"/>
          <w:sz w:val="28"/>
          <w:szCs w:val="28"/>
        </w:rPr>
        <w:t>-</w:t>
      </w:r>
      <w:r w:rsidRPr="00375B60">
        <w:rPr>
          <w:rFonts w:ascii="Times New Roman" w:hAnsi="Times New Roman" w:cs="Times New Roman"/>
          <w:sz w:val="28"/>
          <w:szCs w:val="28"/>
        </w:rPr>
        <w:t xml:space="preserve"> мешковиной, брезентом, рогожей, геотекстилем, слоем песка или опилок, постоянно увлажняемых водой</w:t>
      </w:r>
      <w:r w:rsidR="0005255F" w:rsidRPr="0005255F">
        <w:rPr>
          <w:rFonts w:ascii="Times New Roman" w:hAnsi="Times New Roman" w:cs="Times New Roman"/>
          <w:sz w:val="28"/>
          <w:szCs w:val="28"/>
        </w:rPr>
        <w:t xml:space="preserve">. </w:t>
      </w:r>
      <w:r w:rsidRPr="0005255F">
        <w:rPr>
          <w:rFonts w:ascii="Times New Roman" w:hAnsi="Times New Roman" w:cs="Times New Roman"/>
          <w:sz w:val="28"/>
          <w:szCs w:val="28"/>
        </w:rPr>
        <w:t>Такие меры обеспечивают постоянный контакт воды с поверхностью бетона, предотвращая испарение влаги и создавая благоприятные условия для равномерного твердения.</w:t>
      </w:r>
    </w:p>
    <w:p w14:paraId="6E49EEE0" w14:textId="7A29025C" w:rsidR="00375B60" w:rsidRPr="00375B60" w:rsidRDefault="00375B60" w:rsidP="00375B60">
      <w:pPr>
        <w:pStyle w:val="a3"/>
        <w:numPr>
          <w:ilvl w:val="0"/>
          <w:numId w:val="42"/>
        </w:numPr>
        <w:tabs>
          <w:tab w:val="left" w:pos="85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п</w:t>
      </w:r>
      <w:r w:rsidRPr="00375B60">
        <w:rPr>
          <w:rFonts w:ascii="Times New Roman" w:hAnsi="Times New Roman" w:cs="Times New Roman"/>
          <w:sz w:val="28"/>
          <w:szCs w:val="28"/>
        </w:rPr>
        <w:t>лёночные методы (химическая защита)</w:t>
      </w:r>
      <w:r>
        <w:rPr>
          <w:rFonts w:ascii="Times New Roman" w:hAnsi="Times New Roman" w:cs="Times New Roman"/>
          <w:sz w:val="28"/>
          <w:szCs w:val="28"/>
        </w:rPr>
        <w:t>.</w:t>
      </w:r>
    </w:p>
    <w:p w14:paraId="25527539" w14:textId="77777777" w:rsidR="00375B60" w:rsidRDefault="00375B60" w:rsidP="00375B60">
      <w:pPr>
        <w:pStyle w:val="a3"/>
        <w:tabs>
          <w:tab w:val="num" w:pos="426"/>
          <w:tab w:val="left" w:pos="851"/>
        </w:tabs>
        <w:spacing w:after="0" w:line="240" w:lineRule="auto"/>
        <w:ind w:left="0" w:firstLine="426"/>
        <w:jc w:val="both"/>
        <w:rPr>
          <w:rFonts w:ascii="Times New Roman" w:hAnsi="Times New Roman" w:cs="Times New Roman"/>
          <w:sz w:val="28"/>
          <w:szCs w:val="28"/>
        </w:rPr>
      </w:pPr>
      <w:r w:rsidRPr="00375B60">
        <w:rPr>
          <w:rFonts w:ascii="Times New Roman" w:hAnsi="Times New Roman" w:cs="Times New Roman"/>
          <w:sz w:val="28"/>
          <w:szCs w:val="28"/>
        </w:rPr>
        <w:t>Данный метод основан на применении специальных плёнкообразующих составов, которые наносятся на поверхность свежеуложенного бетона в виде тонкой плёнки.</w:t>
      </w:r>
      <w:r>
        <w:rPr>
          <w:rFonts w:ascii="Times New Roman" w:hAnsi="Times New Roman" w:cs="Times New Roman"/>
          <w:sz w:val="28"/>
          <w:szCs w:val="28"/>
        </w:rPr>
        <w:t xml:space="preserve"> </w:t>
      </w:r>
      <w:r w:rsidRPr="00375B60">
        <w:rPr>
          <w:rFonts w:ascii="Times New Roman" w:hAnsi="Times New Roman" w:cs="Times New Roman"/>
          <w:sz w:val="28"/>
          <w:szCs w:val="28"/>
        </w:rPr>
        <w:t>Эти составы образуют влагонепроницаемую оболочку, препятствующую испарению воды из верхних слоёв.</w:t>
      </w:r>
      <w:r>
        <w:rPr>
          <w:rFonts w:ascii="Times New Roman" w:hAnsi="Times New Roman" w:cs="Times New Roman"/>
          <w:sz w:val="28"/>
          <w:szCs w:val="28"/>
        </w:rPr>
        <w:t xml:space="preserve"> </w:t>
      </w:r>
    </w:p>
    <w:p w14:paraId="255E06D4" w14:textId="2E198D67" w:rsidR="00375B60" w:rsidRPr="00375B60" w:rsidRDefault="00375B60" w:rsidP="00375B60">
      <w:pPr>
        <w:pStyle w:val="a3"/>
        <w:tabs>
          <w:tab w:val="num" w:pos="426"/>
          <w:tab w:val="left" w:pos="851"/>
        </w:tabs>
        <w:spacing w:after="0" w:line="240" w:lineRule="auto"/>
        <w:ind w:left="0" w:firstLine="426"/>
        <w:jc w:val="both"/>
        <w:rPr>
          <w:rFonts w:ascii="Times New Roman" w:hAnsi="Times New Roman" w:cs="Times New Roman"/>
          <w:sz w:val="28"/>
          <w:szCs w:val="28"/>
        </w:rPr>
      </w:pPr>
      <w:r w:rsidRPr="00375B60">
        <w:rPr>
          <w:rFonts w:ascii="Times New Roman" w:hAnsi="Times New Roman" w:cs="Times New Roman"/>
          <w:sz w:val="28"/>
          <w:szCs w:val="28"/>
        </w:rPr>
        <w:t>В качестве материалов используют эмульсии на основе:</w:t>
      </w:r>
    </w:p>
    <w:p w14:paraId="2338CBCF" w14:textId="77777777" w:rsidR="00375B60" w:rsidRPr="00375B60" w:rsidRDefault="00375B60" w:rsidP="00375B60">
      <w:pPr>
        <w:pStyle w:val="a3"/>
        <w:numPr>
          <w:ilvl w:val="0"/>
          <w:numId w:val="44"/>
        </w:numPr>
        <w:tabs>
          <w:tab w:val="clear" w:pos="720"/>
          <w:tab w:val="left" w:pos="851"/>
        </w:tabs>
        <w:spacing w:after="0" w:line="240" w:lineRule="auto"/>
        <w:ind w:left="0" w:firstLine="426"/>
        <w:jc w:val="both"/>
        <w:rPr>
          <w:rFonts w:ascii="Times New Roman" w:hAnsi="Times New Roman" w:cs="Times New Roman"/>
          <w:sz w:val="28"/>
          <w:szCs w:val="28"/>
        </w:rPr>
      </w:pPr>
      <w:r w:rsidRPr="00375B60">
        <w:rPr>
          <w:rFonts w:ascii="Times New Roman" w:hAnsi="Times New Roman" w:cs="Times New Roman"/>
          <w:sz w:val="28"/>
          <w:szCs w:val="28"/>
        </w:rPr>
        <w:t>парафинов и битумов;</w:t>
      </w:r>
    </w:p>
    <w:p w14:paraId="54EF810A" w14:textId="77777777" w:rsidR="00375B60" w:rsidRPr="00375B60" w:rsidRDefault="00375B60" w:rsidP="00375B60">
      <w:pPr>
        <w:pStyle w:val="a3"/>
        <w:numPr>
          <w:ilvl w:val="0"/>
          <w:numId w:val="44"/>
        </w:numPr>
        <w:tabs>
          <w:tab w:val="clear" w:pos="720"/>
          <w:tab w:val="left" w:pos="851"/>
        </w:tabs>
        <w:spacing w:after="0" w:line="240" w:lineRule="auto"/>
        <w:ind w:left="0" w:firstLine="426"/>
        <w:jc w:val="both"/>
        <w:rPr>
          <w:rFonts w:ascii="Times New Roman" w:hAnsi="Times New Roman" w:cs="Times New Roman"/>
          <w:sz w:val="28"/>
          <w:szCs w:val="28"/>
        </w:rPr>
      </w:pPr>
      <w:r w:rsidRPr="00375B60">
        <w:rPr>
          <w:rFonts w:ascii="Times New Roman" w:hAnsi="Times New Roman" w:cs="Times New Roman"/>
          <w:sz w:val="28"/>
          <w:szCs w:val="28"/>
        </w:rPr>
        <w:t>латексов и синтетических смол;</w:t>
      </w:r>
    </w:p>
    <w:p w14:paraId="0336495C" w14:textId="77777777" w:rsidR="00375B60" w:rsidRPr="00375B60" w:rsidRDefault="00375B60" w:rsidP="00375B60">
      <w:pPr>
        <w:pStyle w:val="a3"/>
        <w:numPr>
          <w:ilvl w:val="0"/>
          <w:numId w:val="44"/>
        </w:numPr>
        <w:tabs>
          <w:tab w:val="clear" w:pos="720"/>
          <w:tab w:val="left" w:pos="851"/>
        </w:tabs>
        <w:spacing w:after="0" w:line="240" w:lineRule="auto"/>
        <w:ind w:left="0" w:firstLine="426"/>
        <w:jc w:val="both"/>
        <w:rPr>
          <w:rFonts w:ascii="Times New Roman" w:hAnsi="Times New Roman" w:cs="Times New Roman"/>
          <w:sz w:val="28"/>
          <w:szCs w:val="28"/>
        </w:rPr>
      </w:pPr>
      <w:r w:rsidRPr="00375B60">
        <w:rPr>
          <w:rFonts w:ascii="Times New Roman" w:hAnsi="Times New Roman" w:cs="Times New Roman"/>
          <w:sz w:val="28"/>
          <w:szCs w:val="28"/>
        </w:rPr>
        <w:t>акриловых или полимерных соединений.</w:t>
      </w:r>
    </w:p>
    <w:p w14:paraId="116FC50E" w14:textId="5B6E3272" w:rsidR="0005255F" w:rsidRPr="004B2F2A" w:rsidRDefault="00375B60" w:rsidP="0005255F">
      <w:pPr>
        <w:pStyle w:val="a3"/>
        <w:tabs>
          <w:tab w:val="left" w:pos="851"/>
        </w:tabs>
        <w:spacing w:after="0" w:line="240" w:lineRule="auto"/>
        <w:ind w:left="0" w:firstLine="426"/>
        <w:jc w:val="both"/>
        <w:rPr>
          <w:rFonts w:ascii="Times New Roman" w:hAnsi="Times New Roman" w:cs="Times New Roman"/>
          <w:sz w:val="28"/>
          <w:szCs w:val="28"/>
        </w:rPr>
      </w:pPr>
      <w:r w:rsidRPr="00375B60">
        <w:rPr>
          <w:rFonts w:ascii="Times New Roman" w:hAnsi="Times New Roman" w:cs="Times New Roman"/>
          <w:sz w:val="28"/>
          <w:szCs w:val="28"/>
        </w:rPr>
        <w:t>Применение химической защиты особенно эффективно при жарких, ветреных и засушливых климатических условиях, где традиционное увлажнение затруднено.</w:t>
      </w:r>
      <w:r w:rsidR="0005255F" w:rsidRPr="0005255F">
        <w:rPr>
          <w:rFonts w:ascii="Times New Roman" w:hAnsi="Times New Roman" w:cs="Times New Roman"/>
          <w:sz w:val="28"/>
          <w:szCs w:val="28"/>
        </w:rPr>
        <w:t xml:space="preserve"> </w:t>
      </w:r>
      <w:r w:rsidR="0005255F" w:rsidRPr="004B2F2A">
        <w:rPr>
          <w:rFonts w:ascii="Times New Roman" w:hAnsi="Times New Roman" w:cs="Times New Roman"/>
          <w:sz w:val="28"/>
          <w:szCs w:val="28"/>
        </w:rPr>
        <w:t>Повышенная температура воздуха и интенсивная солнечная радиация приводят к ускоренному испарению влаги, повышению водопотребности компонентов, снижению подвижности бетонной смеси, а также к неравномерному температурному распределению в толще покрытия. Эти явления вызывают пластическую усадку, образование поверхностных дефектов и снижение прочности цементобетона в ранние сроки твердения.</w:t>
      </w:r>
    </w:p>
    <w:p w14:paraId="110AA8F9" w14:textId="0FE6C5D3" w:rsidR="00265927" w:rsidRPr="00265927" w:rsidRDefault="00B1125E" w:rsidP="00265927">
      <w:pPr>
        <w:pStyle w:val="a3"/>
        <w:tabs>
          <w:tab w:val="left" w:pos="851"/>
        </w:tabs>
        <w:spacing w:after="0" w:line="240" w:lineRule="auto"/>
        <w:ind w:left="0" w:firstLine="426"/>
        <w:jc w:val="both"/>
        <w:rPr>
          <w:rFonts w:ascii="Times New Roman" w:hAnsi="Times New Roman" w:cs="Times New Roman"/>
          <w:sz w:val="28"/>
          <w:szCs w:val="28"/>
        </w:rPr>
      </w:pPr>
      <w:r w:rsidRPr="004B2F2A">
        <w:rPr>
          <w:rFonts w:ascii="Times New Roman" w:hAnsi="Times New Roman" w:cs="Times New Roman"/>
          <w:sz w:val="28"/>
          <w:szCs w:val="28"/>
        </w:rPr>
        <w:t xml:space="preserve">Применение </w:t>
      </w:r>
      <w:r w:rsidRPr="00375B60">
        <w:rPr>
          <w:rFonts w:ascii="Times New Roman" w:hAnsi="Times New Roman" w:cs="Times New Roman"/>
          <w:sz w:val="28"/>
          <w:szCs w:val="28"/>
        </w:rPr>
        <w:t>плёнкообразующих составов</w:t>
      </w:r>
      <w:r w:rsidRPr="004B2F2A">
        <w:rPr>
          <w:rFonts w:ascii="Times New Roman" w:hAnsi="Times New Roman" w:cs="Times New Roman"/>
          <w:sz w:val="28"/>
          <w:szCs w:val="28"/>
        </w:rPr>
        <w:t xml:space="preserve"> позволяет механизировать процесс ухода, снизить трудоёмкость операций, уменьшить потери влаги, а также придать поверхности отражающие свойства</w:t>
      </w:r>
      <w:r w:rsidR="00265927">
        <w:rPr>
          <w:rFonts w:ascii="Times New Roman" w:hAnsi="Times New Roman" w:cs="Times New Roman"/>
          <w:sz w:val="28"/>
          <w:szCs w:val="28"/>
        </w:rPr>
        <w:t xml:space="preserve"> и </w:t>
      </w:r>
      <w:r w:rsidR="00265927" w:rsidRPr="00265927">
        <w:rPr>
          <w:rFonts w:ascii="Times New Roman" w:hAnsi="Times New Roman" w:cs="Times New Roman"/>
          <w:sz w:val="28"/>
          <w:szCs w:val="28"/>
        </w:rPr>
        <w:t>дополнительный упрочняющий эффект за счёт частичного уплотнения поверхностного слоя, что положительно сказывается на его износостойкости и устойчивости к атмосферным воздействиям.</w:t>
      </w:r>
    </w:p>
    <w:p w14:paraId="610108DC" w14:textId="6648073A" w:rsidR="00265927" w:rsidRPr="00265927" w:rsidRDefault="00265927" w:rsidP="00265927">
      <w:pPr>
        <w:pStyle w:val="a3"/>
        <w:tabs>
          <w:tab w:val="left" w:pos="851"/>
        </w:tabs>
        <w:spacing w:after="0" w:line="240" w:lineRule="auto"/>
        <w:ind w:left="0" w:firstLine="426"/>
        <w:jc w:val="both"/>
        <w:rPr>
          <w:rFonts w:ascii="Times New Roman" w:hAnsi="Times New Roman" w:cs="Times New Roman"/>
          <w:sz w:val="28"/>
          <w:szCs w:val="28"/>
        </w:rPr>
      </w:pPr>
      <w:r w:rsidRPr="00265927">
        <w:rPr>
          <w:rFonts w:ascii="Times New Roman" w:hAnsi="Times New Roman" w:cs="Times New Roman"/>
          <w:sz w:val="28"/>
          <w:szCs w:val="28"/>
        </w:rPr>
        <w:t xml:space="preserve">В последние годы в практике дорожного строительства находит применение полимерная саморазрушающаяся пена, представляющая собой инновационный термоизоляционный материал для временной защиты свежеуложенного бетона. В отличие от традиционных плёночных покрытий, данный материал изготавливается непосредственно на строительной площадке с использованием пеногенераторного оборудования. В состав пены входят связующее (чаще всего на основе синтетических смол), вспенивающе-отверждающий компонент и пластификатор, обеспечивающий пластичность и равномерное распределение состава по поверхности. </w:t>
      </w:r>
      <w:r w:rsidR="004F4B42">
        <w:rPr>
          <w:rFonts w:ascii="Times New Roman" w:hAnsi="Times New Roman" w:cs="Times New Roman"/>
          <w:sz w:val="28"/>
          <w:szCs w:val="28"/>
        </w:rPr>
        <w:t xml:space="preserve">В дождь наносить пленкообразующие </w:t>
      </w:r>
      <w:r w:rsidR="00B94708">
        <w:rPr>
          <w:rFonts w:ascii="Times New Roman" w:hAnsi="Times New Roman" w:cs="Times New Roman"/>
          <w:sz w:val="28"/>
          <w:szCs w:val="28"/>
        </w:rPr>
        <w:t xml:space="preserve">материалы на поверхность свежеуложенного бетона не рекомендуется </w:t>
      </w:r>
      <w:r w:rsidR="00B94708" w:rsidRPr="00B94708">
        <w:rPr>
          <w:rFonts w:ascii="Times New Roman" w:hAnsi="Times New Roman" w:cs="Times New Roman"/>
          <w:sz w:val="28"/>
          <w:szCs w:val="28"/>
        </w:rPr>
        <w:t>[76].</w:t>
      </w:r>
    </w:p>
    <w:p w14:paraId="6CDEF40E" w14:textId="77777777" w:rsidR="00774066" w:rsidRDefault="00774066" w:rsidP="00265927">
      <w:pPr>
        <w:pStyle w:val="a3"/>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Н</w:t>
      </w:r>
      <w:r w:rsidR="00265927" w:rsidRPr="00265927">
        <w:rPr>
          <w:rFonts w:ascii="Times New Roman" w:hAnsi="Times New Roman" w:cs="Times New Roman"/>
          <w:sz w:val="28"/>
          <w:szCs w:val="28"/>
        </w:rPr>
        <w:t>ачальный период структурообразования бетона является наиболее чувствительным к внешним воздействиям. При интенсивном солнечном облучении и повышенных температурах воздуха процессы гидратации клинкерных минералов сопровождаются не только выделением тепла, но и повышенным испарением влаги, что приводит к усадке и образованию внутренних напряжений. В результате возможно частичное разрушение структуры цементного камня, ухудшение сцепления между зернами заполнителя и цементной матрицей, снижение прочности и долговечности покрытия.</w:t>
      </w:r>
    </w:p>
    <w:p w14:paraId="0F4956F5" w14:textId="45A9B32B" w:rsidR="00265927" w:rsidRPr="00265927" w:rsidRDefault="00774066" w:rsidP="003E22F7">
      <w:pPr>
        <w:pStyle w:val="a3"/>
        <w:tabs>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П</w:t>
      </w:r>
      <w:r w:rsidR="00265927" w:rsidRPr="00265927">
        <w:rPr>
          <w:rFonts w:ascii="Times New Roman" w:hAnsi="Times New Roman" w:cs="Times New Roman"/>
          <w:sz w:val="28"/>
          <w:szCs w:val="28"/>
        </w:rPr>
        <w:t>оддержание стабильной влажности обеспечивает активное протекание процессов гидратации и равномерный рост прочности в течение первых семи суток твердения. При дефиците влаги гидратация клинкерных минералов практически прекращается, что препятствует дальнейшему уплотнению структуры и замедляет формирование прочного цементного каркаса. При твердении на открытом воздухе наблюдается аналогичная закономерность. Наиболее выраженные деструктивные процессы происходят в приповерхностной зоне покрытия, где фиксируется деградация структуры, снижение плотности и появление микротрещин. Эти явления в дальнейшем способствуют ускоренному износу дорожного бетона при эксплуатации.</w:t>
      </w:r>
    </w:p>
    <w:p w14:paraId="7033E353" w14:textId="2E1BC0F9" w:rsidR="00375B60" w:rsidRPr="00375B60" w:rsidRDefault="00AF4E7A" w:rsidP="00AF4E7A">
      <w:pPr>
        <w:pStyle w:val="a3"/>
        <w:numPr>
          <w:ilvl w:val="0"/>
          <w:numId w:val="42"/>
        </w:numPr>
        <w:tabs>
          <w:tab w:val="left" w:pos="85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Т</w:t>
      </w:r>
      <w:r w:rsidR="00375B60" w:rsidRPr="00375B60">
        <w:rPr>
          <w:rFonts w:ascii="Times New Roman" w:hAnsi="Times New Roman" w:cs="Times New Roman"/>
          <w:sz w:val="28"/>
          <w:szCs w:val="28"/>
        </w:rPr>
        <w:t>еплоизоляционные методы</w:t>
      </w:r>
      <w:r w:rsidR="00375B60">
        <w:rPr>
          <w:rFonts w:ascii="Times New Roman" w:hAnsi="Times New Roman" w:cs="Times New Roman"/>
          <w:sz w:val="28"/>
          <w:szCs w:val="28"/>
        </w:rPr>
        <w:t>.</w:t>
      </w:r>
    </w:p>
    <w:p w14:paraId="67EDBF64" w14:textId="77777777" w:rsidR="00375B60" w:rsidRDefault="00375B60" w:rsidP="00375B60">
      <w:pPr>
        <w:pStyle w:val="a3"/>
        <w:tabs>
          <w:tab w:val="num" w:pos="426"/>
          <w:tab w:val="left" w:pos="851"/>
        </w:tabs>
        <w:spacing w:after="0" w:line="240" w:lineRule="auto"/>
        <w:ind w:left="0" w:firstLine="426"/>
        <w:jc w:val="both"/>
        <w:rPr>
          <w:rFonts w:ascii="Times New Roman" w:hAnsi="Times New Roman" w:cs="Times New Roman"/>
          <w:sz w:val="28"/>
          <w:szCs w:val="28"/>
        </w:rPr>
      </w:pPr>
      <w:r w:rsidRPr="00375B60">
        <w:rPr>
          <w:rFonts w:ascii="Times New Roman" w:hAnsi="Times New Roman" w:cs="Times New Roman"/>
          <w:sz w:val="28"/>
          <w:szCs w:val="28"/>
        </w:rPr>
        <w:t>При отрицательных температурах и в переходные сезоны применяются теплоизоляционные покрытия (мат, пленка, термоодеяло и др.),</w:t>
      </w:r>
      <w:r>
        <w:rPr>
          <w:rFonts w:ascii="Times New Roman" w:hAnsi="Times New Roman" w:cs="Times New Roman"/>
          <w:sz w:val="28"/>
          <w:szCs w:val="28"/>
        </w:rPr>
        <w:t xml:space="preserve"> </w:t>
      </w:r>
      <w:r w:rsidRPr="00375B60">
        <w:rPr>
          <w:rFonts w:ascii="Times New Roman" w:hAnsi="Times New Roman" w:cs="Times New Roman"/>
          <w:sz w:val="28"/>
          <w:szCs w:val="28"/>
        </w:rPr>
        <w:t>предотвращающие переохлаждение бетона и обеспечивающие равномерное распределение температуры по толщине слоя.</w:t>
      </w:r>
      <w:r>
        <w:rPr>
          <w:rFonts w:ascii="Times New Roman" w:hAnsi="Times New Roman" w:cs="Times New Roman"/>
          <w:sz w:val="28"/>
          <w:szCs w:val="28"/>
        </w:rPr>
        <w:t xml:space="preserve"> </w:t>
      </w:r>
    </w:p>
    <w:p w14:paraId="6E0AC162" w14:textId="77777777" w:rsidR="00AF4E7A" w:rsidRPr="004F0D7D" w:rsidRDefault="00AF4E7A" w:rsidP="00AF4E7A">
      <w:pPr>
        <w:pStyle w:val="a3"/>
        <w:tabs>
          <w:tab w:val="left" w:pos="851"/>
        </w:tabs>
        <w:spacing w:after="0" w:line="240" w:lineRule="auto"/>
        <w:ind w:left="0" w:firstLine="426"/>
        <w:jc w:val="both"/>
        <w:rPr>
          <w:rFonts w:ascii="Times New Roman" w:hAnsi="Times New Roman" w:cs="Times New Roman"/>
          <w:sz w:val="28"/>
          <w:szCs w:val="28"/>
        </w:rPr>
      </w:pPr>
      <w:r w:rsidRPr="004F0D7D">
        <w:rPr>
          <w:rFonts w:ascii="Times New Roman" w:hAnsi="Times New Roman" w:cs="Times New Roman"/>
          <w:sz w:val="28"/>
          <w:szCs w:val="28"/>
        </w:rPr>
        <w:t>Термоизоляционное покрытие увеличивает продолжительность изотермического выдерживания бетона, благодаря чему за одни сутки прочность бетона дополнительно увеличивается на 10…15 %.</w:t>
      </w:r>
    </w:p>
    <w:p w14:paraId="11A4DE11" w14:textId="11C5AF96" w:rsidR="00375B60" w:rsidRPr="00375B60" w:rsidRDefault="00375B60" w:rsidP="00375B60">
      <w:pPr>
        <w:pStyle w:val="a3"/>
        <w:tabs>
          <w:tab w:val="num" w:pos="426"/>
          <w:tab w:val="left" w:pos="851"/>
        </w:tabs>
        <w:spacing w:after="0" w:line="240" w:lineRule="auto"/>
        <w:ind w:left="0" w:firstLine="426"/>
        <w:jc w:val="both"/>
        <w:rPr>
          <w:rFonts w:ascii="Times New Roman" w:hAnsi="Times New Roman" w:cs="Times New Roman"/>
          <w:sz w:val="28"/>
          <w:szCs w:val="28"/>
        </w:rPr>
      </w:pPr>
      <w:r w:rsidRPr="00375B60">
        <w:rPr>
          <w:rFonts w:ascii="Times New Roman" w:hAnsi="Times New Roman" w:cs="Times New Roman"/>
          <w:sz w:val="28"/>
          <w:szCs w:val="28"/>
        </w:rPr>
        <w:t>Такая защита предотвращает появление температурных трещин и способствует правильному формированию структуры цементного камня.</w:t>
      </w:r>
    </w:p>
    <w:p w14:paraId="7CE7EFD7" w14:textId="1330B75C" w:rsidR="00375B60" w:rsidRPr="00AF4E7A" w:rsidRDefault="00AF4E7A" w:rsidP="00AF4E7A">
      <w:pPr>
        <w:pStyle w:val="a3"/>
        <w:numPr>
          <w:ilvl w:val="0"/>
          <w:numId w:val="42"/>
        </w:numPr>
        <w:tabs>
          <w:tab w:val="left" w:pos="851"/>
        </w:tabs>
        <w:spacing w:after="0" w:line="240" w:lineRule="auto"/>
        <w:jc w:val="both"/>
        <w:rPr>
          <w:rFonts w:ascii="Times New Roman" w:hAnsi="Times New Roman" w:cs="Times New Roman"/>
          <w:sz w:val="28"/>
          <w:szCs w:val="28"/>
        </w:rPr>
      </w:pPr>
      <w:r w:rsidRPr="00AF4E7A">
        <w:rPr>
          <w:rFonts w:ascii="Times New Roman" w:hAnsi="Times New Roman" w:cs="Times New Roman"/>
          <w:sz w:val="28"/>
          <w:szCs w:val="28"/>
        </w:rPr>
        <w:t>К</w:t>
      </w:r>
      <w:r w:rsidR="00375B60" w:rsidRPr="00AF4E7A">
        <w:rPr>
          <w:rFonts w:ascii="Times New Roman" w:hAnsi="Times New Roman" w:cs="Times New Roman"/>
          <w:sz w:val="28"/>
          <w:szCs w:val="28"/>
        </w:rPr>
        <w:t>омбинированные методы</w:t>
      </w:r>
      <w:r>
        <w:rPr>
          <w:rFonts w:ascii="Times New Roman" w:hAnsi="Times New Roman" w:cs="Times New Roman"/>
          <w:sz w:val="28"/>
          <w:szCs w:val="28"/>
        </w:rPr>
        <w:t>.</w:t>
      </w:r>
    </w:p>
    <w:p w14:paraId="68E8F7C0" w14:textId="70083B43" w:rsidR="00375B60" w:rsidRPr="00375B60" w:rsidRDefault="00375B60" w:rsidP="00375B60">
      <w:pPr>
        <w:pStyle w:val="a3"/>
        <w:tabs>
          <w:tab w:val="num" w:pos="426"/>
          <w:tab w:val="left" w:pos="851"/>
        </w:tabs>
        <w:spacing w:after="0" w:line="240" w:lineRule="auto"/>
        <w:ind w:left="0" w:firstLine="426"/>
        <w:jc w:val="both"/>
        <w:rPr>
          <w:rFonts w:ascii="Times New Roman" w:hAnsi="Times New Roman" w:cs="Times New Roman"/>
          <w:sz w:val="28"/>
          <w:szCs w:val="28"/>
        </w:rPr>
      </w:pPr>
      <w:r w:rsidRPr="00375B60">
        <w:rPr>
          <w:rFonts w:ascii="Times New Roman" w:hAnsi="Times New Roman" w:cs="Times New Roman"/>
          <w:sz w:val="28"/>
          <w:szCs w:val="28"/>
        </w:rPr>
        <w:t>В практике дорожного строительства часто используют комбинированный уход, сочетающий увлажнение и химическую защиту.</w:t>
      </w:r>
      <w:r>
        <w:rPr>
          <w:rFonts w:ascii="Times New Roman" w:hAnsi="Times New Roman" w:cs="Times New Roman"/>
          <w:sz w:val="28"/>
          <w:szCs w:val="28"/>
        </w:rPr>
        <w:t xml:space="preserve"> </w:t>
      </w:r>
      <w:r w:rsidRPr="00375B60">
        <w:rPr>
          <w:rFonts w:ascii="Times New Roman" w:hAnsi="Times New Roman" w:cs="Times New Roman"/>
          <w:sz w:val="28"/>
          <w:szCs w:val="28"/>
        </w:rPr>
        <w:t>Например, после нанесения пленкообразующего состава поверхность дополнительно покрывают геотекстилем, который защищает плёнку от разрушения и способствует равномерному удержанию влаги.</w:t>
      </w:r>
    </w:p>
    <w:p w14:paraId="2EE57AA0" w14:textId="2203ED3E" w:rsidR="0084753D" w:rsidRPr="0084753D" w:rsidRDefault="0084753D" w:rsidP="0084753D">
      <w:pPr>
        <w:pStyle w:val="a3"/>
        <w:tabs>
          <w:tab w:val="num" w:pos="426"/>
          <w:tab w:val="left" w:pos="851"/>
        </w:tabs>
        <w:spacing w:after="0" w:line="240" w:lineRule="auto"/>
        <w:ind w:left="0" w:firstLine="426"/>
        <w:jc w:val="both"/>
        <w:rPr>
          <w:rFonts w:ascii="Times New Roman" w:hAnsi="Times New Roman" w:cs="Times New Roman"/>
          <w:sz w:val="28"/>
          <w:szCs w:val="28"/>
        </w:rPr>
      </w:pPr>
      <w:r w:rsidRPr="00375B60">
        <w:rPr>
          <w:rFonts w:ascii="Times New Roman" w:hAnsi="Times New Roman" w:cs="Times New Roman"/>
          <w:sz w:val="28"/>
          <w:szCs w:val="28"/>
        </w:rPr>
        <w:t>Климатические факторы играют решающую роль в выборе метода ухода.</w:t>
      </w:r>
      <w:r>
        <w:rPr>
          <w:rFonts w:ascii="Times New Roman" w:hAnsi="Times New Roman" w:cs="Times New Roman"/>
          <w:sz w:val="28"/>
          <w:szCs w:val="28"/>
        </w:rPr>
        <w:t xml:space="preserve"> </w:t>
      </w:r>
      <w:r w:rsidRPr="0084753D">
        <w:rPr>
          <w:rFonts w:ascii="Times New Roman" w:hAnsi="Times New Roman" w:cs="Times New Roman"/>
          <w:sz w:val="28"/>
          <w:szCs w:val="28"/>
        </w:rPr>
        <w:t>В жарком и сухом климате рекомендуется применять комбинацию пленкообразующих составов с дополнительным укрытием поверхности.</w:t>
      </w:r>
      <w:r>
        <w:rPr>
          <w:rFonts w:ascii="Times New Roman" w:hAnsi="Times New Roman" w:cs="Times New Roman"/>
          <w:sz w:val="28"/>
          <w:szCs w:val="28"/>
        </w:rPr>
        <w:t xml:space="preserve"> </w:t>
      </w:r>
      <w:r w:rsidRPr="0084753D">
        <w:rPr>
          <w:rFonts w:ascii="Times New Roman" w:hAnsi="Times New Roman" w:cs="Times New Roman"/>
          <w:sz w:val="28"/>
          <w:szCs w:val="28"/>
        </w:rPr>
        <w:t>В умеренных условиях достаточно поддержания влажности традиционными методами.</w:t>
      </w:r>
      <w:r>
        <w:rPr>
          <w:rFonts w:ascii="Times New Roman" w:hAnsi="Times New Roman" w:cs="Times New Roman"/>
          <w:sz w:val="28"/>
          <w:szCs w:val="28"/>
        </w:rPr>
        <w:t xml:space="preserve"> </w:t>
      </w:r>
      <w:r w:rsidRPr="0084753D">
        <w:rPr>
          <w:rFonts w:ascii="Times New Roman" w:hAnsi="Times New Roman" w:cs="Times New Roman"/>
          <w:sz w:val="28"/>
          <w:szCs w:val="28"/>
        </w:rPr>
        <w:t>В холодных регионах особое внимание уделяется предотвращению замерзания воды в порах бетона и обеспечению плавного набора прочности.</w:t>
      </w:r>
    </w:p>
    <w:p w14:paraId="16728479" w14:textId="712FCE10" w:rsidR="00A66B45" w:rsidRPr="00A66B45" w:rsidRDefault="00A66B45" w:rsidP="00A66B45">
      <w:pPr>
        <w:pStyle w:val="a3"/>
        <w:tabs>
          <w:tab w:val="left" w:pos="851"/>
        </w:tabs>
        <w:spacing w:after="0" w:line="240" w:lineRule="auto"/>
        <w:ind w:left="0" w:firstLine="426"/>
        <w:jc w:val="both"/>
        <w:rPr>
          <w:rFonts w:ascii="Times New Roman" w:hAnsi="Times New Roman" w:cs="Times New Roman"/>
          <w:sz w:val="28"/>
          <w:szCs w:val="28"/>
        </w:rPr>
      </w:pPr>
      <w:r w:rsidRPr="00A66B45">
        <w:rPr>
          <w:rFonts w:ascii="Times New Roman" w:hAnsi="Times New Roman" w:cs="Times New Roman"/>
          <w:sz w:val="28"/>
          <w:szCs w:val="28"/>
        </w:rPr>
        <w:t xml:space="preserve">Одним из эффективных способов продления срока службы цементобетонных покрытий </w:t>
      </w:r>
      <w:r>
        <w:rPr>
          <w:rFonts w:ascii="Times New Roman" w:hAnsi="Times New Roman" w:cs="Times New Roman"/>
          <w:sz w:val="28"/>
          <w:szCs w:val="28"/>
        </w:rPr>
        <w:t xml:space="preserve">также </w:t>
      </w:r>
      <w:r w:rsidRPr="00A66B45">
        <w:rPr>
          <w:rFonts w:ascii="Times New Roman" w:hAnsi="Times New Roman" w:cs="Times New Roman"/>
          <w:sz w:val="28"/>
          <w:szCs w:val="28"/>
        </w:rPr>
        <w:t>является их обработка специальными пропиточными материалами, обеспечивающими восстановление исходных эксплуатационных характеристик и повышение устойчивости к разрушению. Такая технология относится к числу профилактических мер, направленных на замедление процессов старения, износа и деградации структуры дорожного бетона под воздействием климатических и эксплуатационных факторов. Применение пропитки позволяет не только уменьшить вероятность появления трещин и поверхностных разрушений, но и способствует частичной регенерации материала за счёт заполнения микропустот и мелких трещин в верхнем слое покрытия.</w:t>
      </w:r>
    </w:p>
    <w:p w14:paraId="4250D68C" w14:textId="5D41235A" w:rsidR="00A66B45" w:rsidRPr="00A66B45" w:rsidRDefault="00A66B45" w:rsidP="00A66B45">
      <w:pPr>
        <w:pStyle w:val="a3"/>
        <w:tabs>
          <w:tab w:val="left" w:pos="851"/>
        </w:tabs>
        <w:spacing w:after="0" w:line="240" w:lineRule="auto"/>
        <w:ind w:left="0" w:firstLine="426"/>
        <w:jc w:val="both"/>
        <w:rPr>
          <w:rFonts w:ascii="Times New Roman" w:hAnsi="Times New Roman" w:cs="Times New Roman"/>
          <w:sz w:val="28"/>
          <w:szCs w:val="28"/>
        </w:rPr>
      </w:pPr>
      <w:r w:rsidRPr="00A66B45">
        <w:rPr>
          <w:rFonts w:ascii="Times New Roman" w:hAnsi="Times New Roman" w:cs="Times New Roman"/>
          <w:sz w:val="28"/>
          <w:szCs w:val="28"/>
        </w:rPr>
        <w:t>Высокую эффективность показывают пропиточные составы на основе водных растворов фосфатов щелочных металлов, отличающиеся способностью глубоко проникать в капиллярно-поровое пространство бетона. В результате протекающих химических реакций происходит частичное уплотнение структуры цементного камня и укрепление стенок пор. Это приводит к повышению плотности и снижению проницаемости материала для воды и агрессивных сред. Дополнительно формируется тонкий упрочнённый слой, устойчивый к воздействию влаги</w:t>
      </w:r>
      <w:r w:rsidR="00F038ED">
        <w:rPr>
          <w:rFonts w:ascii="Times New Roman" w:hAnsi="Times New Roman" w:cs="Times New Roman"/>
          <w:sz w:val="28"/>
          <w:szCs w:val="28"/>
        </w:rPr>
        <w:t xml:space="preserve">, </w:t>
      </w:r>
      <w:r w:rsidRPr="00A66B45">
        <w:rPr>
          <w:rFonts w:ascii="Times New Roman" w:hAnsi="Times New Roman" w:cs="Times New Roman"/>
          <w:sz w:val="28"/>
          <w:szCs w:val="28"/>
        </w:rPr>
        <w:t>что особенно важно для дорожных конструкций, подверженных циклам замораживания и оттаивания.</w:t>
      </w:r>
    </w:p>
    <w:p w14:paraId="3243825D" w14:textId="2E781997" w:rsidR="00A66B45" w:rsidRPr="00A66B45" w:rsidRDefault="00A66B45" w:rsidP="00A66B45">
      <w:pPr>
        <w:pStyle w:val="a3"/>
        <w:tabs>
          <w:tab w:val="left" w:pos="851"/>
        </w:tabs>
        <w:spacing w:after="0" w:line="240" w:lineRule="auto"/>
        <w:ind w:left="0" w:firstLine="426"/>
        <w:jc w:val="both"/>
        <w:rPr>
          <w:rFonts w:ascii="Times New Roman" w:hAnsi="Times New Roman" w:cs="Times New Roman"/>
          <w:sz w:val="28"/>
          <w:szCs w:val="28"/>
        </w:rPr>
      </w:pPr>
      <w:r w:rsidRPr="00A66B45">
        <w:rPr>
          <w:rFonts w:ascii="Times New Roman" w:hAnsi="Times New Roman" w:cs="Times New Roman"/>
          <w:sz w:val="28"/>
          <w:szCs w:val="28"/>
        </w:rPr>
        <w:t xml:space="preserve">Для сохранения достигнутого эффекта защитную обработку рекомендуется повторять через каждые </w:t>
      </w:r>
      <w:r w:rsidR="00F038ED">
        <w:rPr>
          <w:rFonts w:ascii="Times New Roman" w:hAnsi="Times New Roman" w:cs="Times New Roman"/>
          <w:sz w:val="28"/>
          <w:szCs w:val="28"/>
        </w:rPr>
        <w:t>3-5 лет</w:t>
      </w:r>
      <w:r w:rsidRPr="00A66B45">
        <w:rPr>
          <w:rFonts w:ascii="Times New Roman" w:hAnsi="Times New Roman" w:cs="Times New Roman"/>
          <w:sz w:val="28"/>
          <w:szCs w:val="28"/>
        </w:rPr>
        <w:t>, что позволяет поддерживать оптимальные эксплуатационные характеристики покрытия и предотвращать прогрессирующее разрушение его поверхностных слоёв. Регулярное проведение таких мероприятий способствует значительному увеличению долговечности дорожных конструкций и снижению затрат на капитальный ремонт и восстановление.</w:t>
      </w:r>
    </w:p>
    <w:p w14:paraId="62ED0AE4" w14:textId="4823B96B" w:rsidR="00A66B45" w:rsidRPr="00A66B45" w:rsidRDefault="00A66B45" w:rsidP="00A66B45">
      <w:pPr>
        <w:pStyle w:val="a3"/>
        <w:tabs>
          <w:tab w:val="left" w:pos="851"/>
        </w:tabs>
        <w:spacing w:after="0" w:line="240" w:lineRule="auto"/>
        <w:ind w:left="0" w:firstLine="426"/>
        <w:jc w:val="both"/>
        <w:rPr>
          <w:rFonts w:ascii="Times New Roman" w:hAnsi="Times New Roman" w:cs="Times New Roman"/>
          <w:sz w:val="28"/>
          <w:szCs w:val="28"/>
        </w:rPr>
      </w:pPr>
      <w:r w:rsidRPr="00A66B45">
        <w:rPr>
          <w:rFonts w:ascii="Times New Roman" w:hAnsi="Times New Roman" w:cs="Times New Roman"/>
          <w:sz w:val="28"/>
          <w:szCs w:val="28"/>
        </w:rPr>
        <w:t>Проведённый технико-экономический анализ показывает, что применение пропиточных составов является эффективным и экономически оправданным решением в системе комплексного обслуживания цементобетонных покрытий. За счёт образования на поверхности химически связанного защитного слоя повышается устойчивость бетона к атмосферным, механическим и химическим воздействиям</w:t>
      </w:r>
      <w:r w:rsidR="00F038ED">
        <w:rPr>
          <w:rFonts w:ascii="Times New Roman" w:hAnsi="Times New Roman" w:cs="Times New Roman"/>
          <w:sz w:val="28"/>
          <w:szCs w:val="28"/>
        </w:rPr>
        <w:t xml:space="preserve">. </w:t>
      </w:r>
      <w:r w:rsidRPr="00A66B45">
        <w:rPr>
          <w:rFonts w:ascii="Times New Roman" w:hAnsi="Times New Roman" w:cs="Times New Roman"/>
          <w:sz w:val="28"/>
          <w:szCs w:val="28"/>
        </w:rPr>
        <w:t>Таким образом, пропитка выступает не только в роли защитного, но и структурно-укрепляющего метода продления срока службы дорожного бетона.</w:t>
      </w:r>
    </w:p>
    <w:p w14:paraId="4C094AE4" w14:textId="5AF20966" w:rsidR="00637402" w:rsidRPr="00637402" w:rsidRDefault="00637402" w:rsidP="00637402">
      <w:pPr>
        <w:pStyle w:val="a3"/>
        <w:tabs>
          <w:tab w:val="left" w:pos="851"/>
        </w:tabs>
        <w:spacing w:after="0" w:line="240" w:lineRule="auto"/>
        <w:ind w:left="0" w:firstLine="426"/>
        <w:jc w:val="both"/>
        <w:rPr>
          <w:rFonts w:ascii="Times New Roman" w:hAnsi="Times New Roman" w:cs="Times New Roman"/>
          <w:sz w:val="28"/>
          <w:szCs w:val="28"/>
        </w:rPr>
      </w:pPr>
      <w:r w:rsidRPr="00637402">
        <w:rPr>
          <w:rFonts w:ascii="Times New Roman" w:hAnsi="Times New Roman" w:cs="Times New Roman"/>
          <w:sz w:val="28"/>
          <w:szCs w:val="28"/>
        </w:rPr>
        <w:t>В качестве защитного состава</w:t>
      </w:r>
      <w:r>
        <w:rPr>
          <w:rFonts w:ascii="Times New Roman" w:hAnsi="Times New Roman" w:cs="Times New Roman"/>
          <w:sz w:val="28"/>
          <w:szCs w:val="28"/>
        </w:rPr>
        <w:t xml:space="preserve"> авторы </w:t>
      </w:r>
      <w:r w:rsidRPr="00637402">
        <w:rPr>
          <w:rFonts w:ascii="Times New Roman" w:hAnsi="Times New Roman" w:cs="Times New Roman"/>
          <w:sz w:val="28"/>
          <w:szCs w:val="28"/>
        </w:rPr>
        <w:t>[7</w:t>
      </w:r>
      <w:r w:rsidR="00B94708" w:rsidRPr="00B94708">
        <w:rPr>
          <w:rFonts w:ascii="Times New Roman" w:hAnsi="Times New Roman" w:cs="Times New Roman"/>
          <w:sz w:val="28"/>
          <w:szCs w:val="28"/>
        </w:rPr>
        <w:t>7</w:t>
      </w:r>
      <w:r w:rsidRPr="00637402">
        <w:rPr>
          <w:rFonts w:ascii="Times New Roman" w:hAnsi="Times New Roman" w:cs="Times New Roman"/>
          <w:sz w:val="28"/>
          <w:szCs w:val="28"/>
        </w:rPr>
        <w:t xml:space="preserve">] </w:t>
      </w:r>
      <w:r>
        <w:rPr>
          <w:rFonts w:ascii="Times New Roman" w:hAnsi="Times New Roman" w:cs="Times New Roman"/>
          <w:sz w:val="28"/>
          <w:szCs w:val="28"/>
        </w:rPr>
        <w:t>предлагают рассмотреть специальный состав «Строп-М», в котором</w:t>
      </w:r>
      <w:r w:rsidRPr="00637402">
        <w:rPr>
          <w:rFonts w:ascii="Times New Roman" w:hAnsi="Times New Roman" w:cs="Times New Roman"/>
          <w:sz w:val="28"/>
          <w:szCs w:val="28"/>
        </w:rPr>
        <w:t xml:space="preserve"> используется связка на основе фосфорной кислоты, которая выдерживается до образования высолов на поверхности дороги с последующей обработкой поверхности 10-15% раствором гидроксида кальция с расходом 0,3-0,5 кг раствора на 1м</w:t>
      </w:r>
      <w:r>
        <w:rPr>
          <w:rFonts w:ascii="Times New Roman" w:hAnsi="Times New Roman" w:cs="Times New Roman"/>
          <w:sz w:val="28"/>
          <w:szCs w:val="28"/>
          <w:vertAlign w:val="superscript"/>
        </w:rPr>
        <w:t>2</w:t>
      </w:r>
      <w:r w:rsidRPr="00637402">
        <w:rPr>
          <w:rFonts w:ascii="Times New Roman" w:hAnsi="Times New Roman" w:cs="Times New Roman"/>
          <w:sz w:val="28"/>
          <w:szCs w:val="28"/>
        </w:rPr>
        <w:t xml:space="preserve"> покрытия</w:t>
      </w:r>
      <w:r w:rsidR="00AF4E7A">
        <w:rPr>
          <w:rFonts w:ascii="Times New Roman" w:hAnsi="Times New Roman" w:cs="Times New Roman"/>
          <w:sz w:val="28"/>
          <w:szCs w:val="28"/>
        </w:rPr>
        <w:t>. Данный состав позволяет</w:t>
      </w:r>
      <w:r w:rsidRPr="00637402">
        <w:rPr>
          <w:rFonts w:ascii="Times New Roman" w:hAnsi="Times New Roman" w:cs="Times New Roman"/>
          <w:sz w:val="28"/>
          <w:szCs w:val="28"/>
        </w:rPr>
        <w:t xml:space="preserve"> увеличи</w:t>
      </w:r>
      <w:r w:rsidR="00AF4E7A">
        <w:rPr>
          <w:rFonts w:ascii="Times New Roman" w:hAnsi="Times New Roman" w:cs="Times New Roman"/>
          <w:sz w:val="28"/>
          <w:szCs w:val="28"/>
        </w:rPr>
        <w:t>ть</w:t>
      </w:r>
      <w:r w:rsidRPr="00637402">
        <w:rPr>
          <w:rFonts w:ascii="Times New Roman" w:hAnsi="Times New Roman" w:cs="Times New Roman"/>
          <w:sz w:val="28"/>
          <w:szCs w:val="28"/>
        </w:rPr>
        <w:t xml:space="preserve"> морозостойкость цементобетона и повы</w:t>
      </w:r>
      <w:r w:rsidR="00AF4E7A">
        <w:rPr>
          <w:rFonts w:ascii="Times New Roman" w:hAnsi="Times New Roman" w:cs="Times New Roman"/>
          <w:sz w:val="28"/>
          <w:szCs w:val="28"/>
        </w:rPr>
        <w:t>сить</w:t>
      </w:r>
      <w:r w:rsidRPr="00637402">
        <w:rPr>
          <w:rFonts w:ascii="Times New Roman" w:hAnsi="Times New Roman" w:cs="Times New Roman"/>
          <w:sz w:val="28"/>
          <w:szCs w:val="28"/>
        </w:rPr>
        <w:t xml:space="preserve"> устойчивость светоотражающей способности поверхности покрытия цементобетонных дорог при действии знакопеременных температур.</w:t>
      </w:r>
    </w:p>
    <w:p w14:paraId="3A80C2A4" w14:textId="77777777" w:rsidR="00637402" w:rsidRPr="00637402" w:rsidRDefault="00637402" w:rsidP="00637402">
      <w:pPr>
        <w:pStyle w:val="a3"/>
        <w:tabs>
          <w:tab w:val="left" w:pos="851"/>
        </w:tabs>
        <w:spacing w:after="0" w:line="240" w:lineRule="auto"/>
        <w:ind w:left="0" w:firstLine="426"/>
        <w:jc w:val="both"/>
        <w:rPr>
          <w:rFonts w:ascii="Times New Roman" w:hAnsi="Times New Roman" w:cs="Times New Roman"/>
          <w:sz w:val="28"/>
          <w:szCs w:val="28"/>
        </w:rPr>
      </w:pPr>
      <w:r w:rsidRPr="00637402">
        <w:rPr>
          <w:rFonts w:ascii="Times New Roman" w:hAnsi="Times New Roman" w:cs="Times New Roman"/>
          <w:sz w:val="28"/>
          <w:szCs w:val="28"/>
        </w:rPr>
        <w:t>Пропиточно-защитный состав Строп-М» не изменяет поровую структуру бетона, тем самым не препятствует процессам миграции влаги.</w:t>
      </w:r>
    </w:p>
    <w:p w14:paraId="58CF151D" w14:textId="10EF3221" w:rsidR="00637402" w:rsidRPr="00637402" w:rsidRDefault="00637402" w:rsidP="00637402">
      <w:pPr>
        <w:pStyle w:val="a3"/>
        <w:tabs>
          <w:tab w:val="left" w:pos="851"/>
        </w:tabs>
        <w:spacing w:after="0" w:line="240" w:lineRule="auto"/>
        <w:ind w:left="0" w:firstLine="426"/>
        <w:jc w:val="both"/>
        <w:rPr>
          <w:rFonts w:ascii="Times New Roman" w:hAnsi="Times New Roman" w:cs="Times New Roman"/>
          <w:sz w:val="28"/>
          <w:szCs w:val="28"/>
        </w:rPr>
      </w:pPr>
      <w:r w:rsidRPr="00637402">
        <w:rPr>
          <w:rFonts w:ascii="Times New Roman" w:hAnsi="Times New Roman" w:cs="Times New Roman"/>
          <w:sz w:val="28"/>
          <w:szCs w:val="28"/>
        </w:rPr>
        <w:t>Обработка составом «Строп-М» снижает вымывание Са(ОН)</w:t>
      </w:r>
      <w:r>
        <w:rPr>
          <w:rFonts w:ascii="Times New Roman" w:hAnsi="Times New Roman" w:cs="Times New Roman"/>
          <w:sz w:val="28"/>
          <w:szCs w:val="28"/>
          <w:vertAlign w:val="subscript"/>
        </w:rPr>
        <w:t>2</w:t>
      </w:r>
      <w:r w:rsidRPr="00637402">
        <w:rPr>
          <w:rFonts w:ascii="Times New Roman" w:hAnsi="Times New Roman" w:cs="Times New Roman"/>
          <w:sz w:val="28"/>
          <w:szCs w:val="28"/>
        </w:rPr>
        <w:t xml:space="preserve"> на 60-70% и увеличивает стойкость бетона к первому виду коррозии.</w:t>
      </w:r>
      <w:r>
        <w:rPr>
          <w:rFonts w:ascii="Times New Roman" w:hAnsi="Times New Roman" w:cs="Times New Roman"/>
          <w:sz w:val="28"/>
          <w:szCs w:val="28"/>
        </w:rPr>
        <w:t xml:space="preserve"> </w:t>
      </w:r>
      <w:r w:rsidRPr="00637402">
        <w:rPr>
          <w:rFonts w:ascii="Times New Roman" w:hAnsi="Times New Roman" w:cs="Times New Roman"/>
          <w:sz w:val="28"/>
          <w:szCs w:val="28"/>
        </w:rPr>
        <w:t>Для поддержания эксплуатационных качеств бетонного покрытия рекомендуется проводить повторную обработку пропиточным составом один раз в течение 3-5 лет.</w:t>
      </w:r>
      <w:r>
        <w:rPr>
          <w:rFonts w:ascii="Times New Roman" w:hAnsi="Times New Roman" w:cs="Times New Roman"/>
          <w:sz w:val="28"/>
          <w:szCs w:val="28"/>
        </w:rPr>
        <w:t xml:space="preserve"> </w:t>
      </w:r>
      <w:r w:rsidRPr="00637402">
        <w:rPr>
          <w:rFonts w:ascii="Times New Roman" w:hAnsi="Times New Roman" w:cs="Times New Roman"/>
          <w:sz w:val="28"/>
          <w:szCs w:val="28"/>
        </w:rPr>
        <w:t>Специальные пропиточные составы распределяются по поверхности бетонного покрытия традиционными способами розлива жидких модификаторов, а на небольших участках могут наноситься вручную.</w:t>
      </w:r>
    </w:p>
    <w:p w14:paraId="19A574E0" w14:textId="07FB8BE4" w:rsidR="00DF6770" w:rsidRPr="00375B60" w:rsidRDefault="00DF6770" w:rsidP="00DF6770">
      <w:pPr>
        <w:pStyle w:val="a3"/>
        <w:tabs>
          <w:tab w:val="num" w:pos="426"/>
          <w:tab w:val="left" w:pos="851"/>
        </w:tabs>
        <w:spacing w:after="0" w:line="240" w:lineRule="auto"/>
        <w:ind w:left="0" w:firstLine="426"/>
        <w:jc w:val="both"/>
        <w:rPr>
          <w:rFonts w:ascii="Times New Roman" w:hAnsi="Times New Roman" w:cs="Times New Roman"/>
          <w:sz w:val="28"/>
          <w:szCs w:val="28"/>
        </w:rPr>
      </w:pPr>
      <w:r w:rsidRPr="00375B60">
        <w:rPr>
          <w:rFonts w:ascii="Times New Roman" w:hAnsi="Times New Roman" w:cs="Times New Roman"/>
          <w:sz w:val="28"/>
          <w:szCs w:val="28"/>
        </w:rPr>
        <w:t>Для модифицированных цементобетонных смесей, содержащих минеральные добавки и суперпластификаторы, уход приобретает ещё большее значение.</w:t>
      </w:r>
      <w:r>
        <w:rPr>
          <w:rFonts w:ascii="Times New Roman" w:hAnsi="Times New Roman" w:cs="Times New Roman"/>
          <w:sz w:val="28"/>
          <w:szCs w:val="28"/>
        </w:rPr>
        <w:t xml:space="preserve"> </w:t>
      </w:r>
      <w:r w:rsidRPr="00375B60">
        <w:rPr>
          <w:rFonts w:ascii="Times New Roman" w:hAnsi="Times New Roman" w:cs="Times New Roman"/>
          <w:sz w:val="28"/>
          <w:szCs w:val="28"/>
        </w:rPr>
        <w:t>Модификаторы ускоряют и стабилизируют процессы гидратации, однако при недостатке влаги реакция может протекать неравномерно, что приводит к недонабору прочности.</w:t>
      </w:r>
      <w:r>
        <w:rPr>
          <w:rFonts w:ascii="Times New Roman" w:hAnsi="Times New Roman" w:cs="Times New Roman"/>
          <w:sz w:val="28"/>
          <w:szCs w:val="28"/>
        </w:rPr>
        <w:t xml:space="preserve"> </w:t>
      </w:r>
      <w:r w:rsidRPr="00375B60">
        <w:rPr>
          <w:rFonts w:ascii="Times New Roman" w:hAnsi="Times New Roman" w:cs="Times New Roman"/>
          <w:sz w:val="28"/>
          <w:szCs w:val="28"/>
        </w:rPr>
        <w:t>В этом случае рекомендуется:</w:t>
      </w:r>
    </w:p>
    <w:p w14:paraId="7B816254" w14:textId="77777777" w:rsidR="00DF6770" w:rsidRPr="00375B60" w:rsidRDefault="00DF6770" w:rsidP="00DF6770">
      <w:pPr>
        <w:pStyle w:val="a3"/>
        <w:numPr>
          <w:ilvl w:val="0"/>
          <w:numId w:val="47"/>
        </w:numPr>
        <w:tabs>
          <w:tab w:val="clear" w:pos="720"/>
          <w:tab w:val="left" w:pos="851"/>
        </w:tabs>
        <w:spacing w:after="0" w:line="240" w:lineRule="auto"/>
        <w:ind w:left="0" w:firstLine="426"/>
        <w:jc w:val="both"/>
        <w:rPr>
          <w:rFonts w:ascii="Times New Roman" w:hAnsi="Times New Roman" w:cs="Times New Roman"/>
          <w:sz w:val="28"/>
          <w:szCs w:val="28"/>
        </w:rPr>
      </w:pPr>
      <w:r w:rsidRPr="00375B60">
        <w:rPr>
          <w:rFonts w:ascii="Times New Roman" w:hAnsi="Times New Roman" w:cs="Times New Roman"/>
          <w:sz w:val="28"/>
          <w:szCs w:val="28"/>
        </w:rPr>
        <w:t>продлить период увлажнения;</w:t>
      </w:r>
    </w:p>
    <w:p w14:paraId="2DA6301F" w14:textId="77777777" w:rsidR="00DF6770" w:rsidRPr="00375B60" w:rsidRDefault="00DF6770" w:rsidP="00DF6770">
      <w:pPr>
        <w:pStyle w:val="a3"/>
        <w:numPr>
          <w:ilvl w:val="0"/>
          <w:numId w:val="47"/>
        </w:numPr>
        <w:tabs>
          <w:tab w:val="clear" w:pos="720"/>
          <w:tab w:val="left" w:pos="851"/>
        </w:tabs>
        <w:spacing w:after="0" w:line="240" w:lineRule="auto"/>
        <w:ind w:left="0" w:firstLine="426"/>
        <w:jc w:val="both"/>
        <w:rPr>
          <w:rFonts w:ascii="Times New Roman" w:hAnsi="Times New Roman" w:cs="Times New Roman"/>
          <w:sz w:val="28"/>
          <w:szCs w:val="28"/>
        </w:rPr>
      </w:pPr>
      <w:r w:rsidRPr="00375B60">
        <w:rPr>
          <w:rFonts w:ascii="Times New Roman" w:hAnsi="Times New Roman" w:cs="Times New Roman"/>
          <w:sz w:val="28"/>
          <w:szCs w:val="28"/>
        </w:rPr>
        <w:t>применять влагосберегающие плёнки с регулируемым паропроницанием;</w:t>
      </w:r>
    </w:p>
    <w:p w14:paraId="5B90D5A0" w14:textId="77777777" w:rsidR="00DF6770" w:rsidRPr="00375B60" w:rsidRDefault="00DF6770" w:rsidP="00DF6770">
      <w:pPr>
        <w:pStyle w:val="a3"/>
        <w:numPr>
          <w:ilvl w:val="0"/>
          <w:numId w:val="47"/>
        </w:numPr>
        <w:tabs>
          <w:tab w:val="clear" w:pos="720"/>
          <w:tab w:val="left" w:pos="851"/>
        </w:tabs>
        <w:spacing w:after="0" w:line="240" w:lineRule="auto"/>
        <w:ind w:left="0" w:firstLine="426"/>
        <w:jc w:val="both"/>
        <w:rPr>
          <w:rFonts w:ascii="Times New Roman" w:hAnsi="Times New Roman" w:cs="Times New Roman"/>
          <w:sz w:val="28"/>
          <w:szCs w:val="28"/>
        </w:rPr>
      </w:pPr>
      <w:r w:rsidRPr="00375B60">
        <w:rPr>
          <w:rFonts w:ascii="Times New Roman" w:hAnsi="Times New Roman" w:cs="Times New Roman"/>
          <w:sz w:val="28"/>
          <w:szCs w:val="28"/>
        </w:rPr>
        <w:t>избегать прямого солнечного облучения в первые двое суток после укладки.</w:t>
      </w:r>
    </w:p>
    <w:p w14:paraId="7EA4B2ED" w14:textId="77777777" w:rsidR="00D011D1" w:rsidRDefault="00D011D1" w:rsidP="00D011D1">
      <w:pPr>
        <w:pStyle w:val="a3"/>
        <w:tabs>
          <w:tab w:val="left" w:pos="851"/>
        </w:tabs>
        <w:spacing w:after="0" w:line="240" w:lineRule="auto"/>
        <w:ind w:left="0" w:firstLine="426"/>
        <w:jc w:val="both"/>
        <w:rPr>
          <w:rFonts w:ascii="Times New Roman" w:hAnsi="Times New Roman" w:cs="Times New Roman"/>
          <w:sz w:val="28"/>
          <w:szCs w:val="28"/>
        </w:rPr>
      </w:pPr>
      <w:r w:rsidRPr="004F0D7D">
        <w:rPr>
          <w:rFonts w:ascii="Times New Roman" w:hAnsi="Times New Roman" w:cs="Times New Roman"/>
          <w:sz w:val="28"/>
          <w:szCs w:val="28"/>
        </w:rPr>
        <w:t>Таким образом, комплексный подход к уходу за цементобетонными покрытиями обеспечивает долговременную эксплуатационную надежность и минимизацию затрат на последующие ремонтно-восстановительные работы.</w:t>
      </w:r>
    </w:p>
    <w:p w14:paraId="284E138F" w14:textId="77777777" w:rsidR="00BD3D8F" w:rsidRPr="00BD3D8F" w:rsidRDefault="00BD3D8F" w:rsidP="00940343">
      <w:pPr>
        <w:pStyle w:val="a3"/>
        <w:tabs>
          <w:tab w:val="left" w:pos="851"/>
        </w:tabs>
        <w:spacing w:after="0" w:line="240" w:lineRule="auto"/>
        <w:ind w:left="426"/>
        <w:jc w:val="both"/>
        <w:rPr>
          <w:rFonts w:ascii="Times New Roman" w:hAnsi="Times New Roman" w:cs="Times New Roman"/>
          <w:b/>
          <w:bCs/>
          <w:sz w:val="28"/>
          <w:szCs w:val="28"/>
        </w:rPr>
      </w:pPr>
    </w:p>
    <w:p w14:paraId="0E69CAB2" w14:textId="3BAD4CB6" w:rsidR="00654FAA" w:rsidRDefault="00CB5517" w:rsidP="00940343">
      <w:pPr>
        <w:pStyle w:val="a3"/>
        <w:numPr>
          <w:ilvl w:val="1"/>
          <w:numId w:val="28"/>
        </w:numPr>
        <w:tabs>
          <w:tab w:val="left" w:pos="851"/>
        </w:tabs>
        <w:spacing w:after="0" w:line="240" w:lineRule="auto"/>
        <w:ind w:left="0" w:firstLine="426"/>
        <w:jc w:val="both"/>
        <w:rPr>
          <w:rFonts w:ascii="Times New Roman" w:hAnsi="Times New Roman" w:cs="Times New Roman"/>
          <w:b/>
          <w:bCs/>
          <w:sz w:val="28"/>
          <w:szCs w:val="28"/>
        </w:rPr>
      </w:pPr>
      <w:r w:rsidRPr="00772850">
        <w:rPr>
          <w:rFonts w:ascii="Times New Roman" w:hAnsi="Times New Roman" w:cs="Times New Roman"/>
          <w:b/>
          <w:bCs/>
          <w:sz w:val="28"/>
          <w:szCs w:val="28"/>
        </w:rPr>
        <w:t>Вывод по четвертой главе</w:t>
      </w:r>
    </w:p>
    <w:p w14:paraId="6CA1CC50" w14:textId="77777777" w:rsidR="00654FAA" w:rsidRDefault="00654FAA" w:rsidP="00940343">
      <w:pPr>
        <w:pStyle w:val="a3"/>
        <w:tabs>
          <w:tab w:val="left" w:pos="851"/>
        </w:tabs>
        <w:spacing w:after="0" w:line="240" w:lineRule="auto"/>
        <w:ind w:left="426"/>
        <w:jc w:val="both"/>
        <w:rPr>
          <w:rFonts w:ascii="Times New Roman" w:hAnsi="Times New Roman" w:cs="Times New Roman"/>
          <w:sz w:val="28"/>
          <w:szCs w:val="28"/>
        </w:rPr>
      </w:pPr>
    </w:p>
    <w:p w14:paraId="6BC90763" w14:textId="77777777" w:rsidR="00654FAA" w:rsidRPr="00654FAA" w:rsidRDefault="00772850" w:rsidP="00940343">
      <w:pPr>
        <w:pStyle w:val="a3"/>
        <w:numPr>
          <w:ilvl w:val="0"/>
          <w:numId w:val="31"/>
        </w:numPr>
        <w:tabs>
          <w:tab w:val="left" w:pos="851"/>
        </w:tabs>
        <w:spacing w:after="0" w:line="240" w:lineRule="auto"/>
        <w:ind w:left="0" w:firstLine="426"/>
        <w:jc w:val="both"/>
        <w:rPr>
          <w:rFonts w:ascii="Times New Roman" w:hAnsi="Times New Roman" w:cs="Times New Roman"/>
          <w:b/>
          <w:bCs/>
          <w:sz w:val="28"/>
          <w:szCs w:val="28"/>
        </w:rPr>
      </w:pPr>
      <w:r w:rsidRPr="00654FAA">
        <w:rPr>
          <w:rFonts w:ascii="Times New Roman" w:hAnsi="Times New Roman" w:cs="Times New Roman"/>
          <w:sz w:val="28"/>
          <w:szCs w:val="28"/>
        </w:rPr>
        <w:t>Установлено, что введение в состав бетонной смеси 10 % метакаолина и 0,9 % суперпластификатора повышает прочность при сжатии на 26,8 % по сравнению с контрольным образцом. При этом микроструктура цементного камня становится более плотной и однородной, что подтверждено данными растровой микроскопии.</w:t>
      </w:r>
    </w:p>
    <w:p w14:paraId="0BAE523C" w14:textId="08EB9962" w:rsidR="00654FAA" w:rsidRPr="00C7150E" w:rsidRDefault="00772850" w:rsidP="00C7150E">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654FAA">
        <w:rPr>
          <w:rFonts w:ascii="Times New Roman" w:hAnsi="Times New Roman" w:cs="Times New Roman"/>
          <w:sz w:val="28"/>
          <w:szCs w:val="28"/>
        </w:rPr>
        <w:t xml:space="preserve">Определено оптимальное содержание суперпластификатора </w:t>
      </w:r>
      <w:r w:rsidR="00654FAA" w:rsidRPr="00654FAA">
        <w:rPr>
          <w:rFonts w:ascii="Times New Roman" w:hAnsi="Times New Roman" w:cs="Times New Roman"/>
          <w:sz w:val="28"/>
          <w:szCs w:val="28"/>
        </w:rPr>
        <w:t>– 1,2</w:t>
      </w:r>
      <w:r w:rsidRPr="00654FAA">
        <w:rPr>
          <w:rFonts w:ascii="Times New Roman" w:hAnsi="Times New Roman" w:cs="Times New Roman"/>
          <w:sz w:val="28"/>
          <w:szCs w:val="28"/>
        </w:rPr>
        <w:t>% от массы цемента. Введение волластонитовой фибры в количестве 1% обеспечивает дополнительное увеличение прочности на сжатие на 2,7 %</w:t>
      </w:r>
      <w:r w:rsidR="00654FAA">
        <w:rPr>
          <w:rFonts w:ascii="Times New Roman" w:hAnsi="Times New Roman" w:cs="Times New Roman"/>
          <w:sz w:val="28"/>
          <w:szCs w:val="28"/>
        </w:rPr>
        <w:t>.</w:t>
      </w:r>
      <w:r w:rsidR="00C7150E">
        <w:rPr>
          <w:rFonts w:ascii="Times New Roman" w:hAnsi="Times New Roman" w:cs="Times New Roman"/>
          <w:sz w:val="28"/>
          <w:szCs w:val="28"/>
        </w:rPr>
        <w:t xml:space="preserve"> Далее были получены патент РК на изобретение </w:t>
      </w:r>
      <w:r w:rsidR="00C7150E" w:rsidRPr="00334F95">
        <w:rPr>
          <w:rFonts w:ascii="Times New Roman" w:hAnsi="Times New Roman" w:cs="Times New Roman"/>
          <w:sz w:val="28"/>
          <w:szCs w:val="28"/>
        </w:rPr>
        <w:t>«Модифицированная бетонная смесь» №36733 от 03 мая 2024 г.</w:t>
      </w:r>
      <w:r w:rsidR="00C7150E">
        <w:rPr>
          <w:rFonts w:ascii="Times New Roman" w:hAnsi="Times New Roman" w:cs="Times New Roman"/>
          <w:sz w:val="28"/>
          <w:szCs w:val="28"/>
        </w:rPr>
        <w:t xml:space="preserve"> </w:t>
      </w:r>
      <w:r w:rsidR="00C04A13" w:rsidRPr="00C04A13">
        <w:rPr>
          <w:rFonts w:ascii="Times New Roman" w:hAnsi="Times New Roman" w:cs="Times New Roman"/>
          <w:sz w:val="28"/>
          <w:szCs w:val="28"/>
        </w:rPr>
        <w:t>(</w:t>
      </w:r>
      <w:r w:rsidR="00C04A13">
        <w:rPr>
          <w:rFonts w:ascii="Times New Roman" w:hAnsi="Times New Roman" w:cs="Times New Roman"/>
          <w:sz w:val="28"/>
          <w:szCs w:val="28"/>
        </w:rPr>
        <w:t xml:space="preserve">Приложение А. Патент РК на изобретение) </w:t>
      </w:r>
      <w:r w:rsidR="00C7150E">
        <w:rPr>
          <w:rFonts w:ascii="Times New Roman" w:hAnsi="Times New Roman" w:cs="Times New Roman"/>
          <w:sz w:val="28"/>
          <w:szCs w:val="28"/>
        </w:rPr>
        <w:t>и с</w:t>
      </w:r>
      <w:r w:rsidR="00C7150E" w:rsidRPr="00C7150E">
        <w:rPr>
          <w:rFonts w:ascii="Times New Roman" w:hAnsi="Times New Roman" w:cs="Times New Roman"/>
          <w:sz w:val="28"/>
          <w:szCs w:val="28"/>
          <w:lang w:val="kk-KZ"/>
        </w:rPr>
        <w:t xml:space="preserve">видетельство о внесении сведений в государственный реестр прав на объекты, охраняемые авторским правом №62583 </w:t>
      </w:r>
      <w:r w:rsidR="00C7150E">
        <w:rPr>
          <w:rFonts w:ascii="Times New Roman" w:hAnsi="Times New Roman" w:cs="Times New Roman"/>
          <w:sz w:val="28"/>
          <w:szCs w:val="28"/>
          <w:lang w:val="kk-KZ"/>
        </w:rPr>
        <w:t>«</w:t>
      </w:r>
      <w:r w:rsidR="00C7150E" w:rsidRPr="00C7150E">
        <w:rPr>
          <w:rFonts w:ascii="Times New Roman" w:hAnsi="Times New Roman" w:cs="Times New Roman"/>
          <w:sz w:val="28"/>
          <w:szCs w:val="28"/>
        </w:rPr>
        <w:t>Влияние комплексной добавки на эксплуатационные свойства бетона для дорожного строительства</w:t>
      </w:r>
      <w:r w:rsidR="00C7150E">
        <w:rPr>
          <w:rFonts w:ascii="Times New Roman" w:hAnsi="Times New Roman" w:cs="Times New Roman"/>
          <w:sz w:val="28"/>
          <w:szCs w:val="28"/>
        </w:rPr>
        <w:t xml:space="preserve">» </w:t>
      </w:r>
      <w:r w:rsidR="00C7150E" w:rsidRPr="00C7150E">
        <w:rPr>
          <w:rFonts w:ascii="Times New Roman" w:hAnsi="Times New Roman" w:cs="Times New Roman"/>
          <w:sz w:val="28"/>
          <w:szCs w:val="28"/>
        </w:rPr>
        <w:t>[7</w:t>
      </w:r>
      <w:r w:rsidR="00B94708" w:rsidRPr="00B94708">
        <w:rPr>
          <w:rFonts w:ascii="Times New Roman" w:hAnsi="Times New Roman" w:cs="Times New Roman"/>
          <w:sz w:val="28"/>
          <w:szCs w:val="28"/>
        </w:rPr>
        <w:t>8</w:t>
      </w:r>
      <w:r w:rsidR="00C7150E" w:rsidRPr="00C7150E">
        <w:rPr>
          <w:rFonts w:ascii="Times New Roman" w:hAnsi="Times New Roman" w:cs="Times New Roman"/>
          <w:sz w:val="28"/>
          <w:szCs w:val="28"/>
        </w:rPr>
        <w:t>, 7</w:t>
      </w:r>
      <w:r w:rsidR="00B94708" w:rsidRPr="00B94708">
        <w:rPr>
          <w:rFonts w:ascii="Times New Roman" w:hAnsi="Times New Roman" w:cs="Times New Roman"/>
          <w:sz w:val="28"/>
          <w:szCs w:val="28"/>
        </w:rPr>
        <w:t>9</w:t>
      </w:r>
      <w:r w:rsidR="00C7150E" w:rsidRPr="00C7150E">
        <w:rPr>
          <w:rFonts w:ascii="Times New Roman" w:hAnsi="Times New Roman" w:cs="Times New Roman"/>
          <w:sz w:val="28"/>
          <w:szCs w:val="28"/>
        </w:rPr>
        <w:t>].</w:t>
      </w:r>
    </w:p>
    <w:p w14:paraId="63832EC2" w14:textId="77777777" w:rsidR="00654FAA" w:rsidRDefault="00772850" w:rsidP="00940343">
      <w:pPr>
        <w:pStyle w:val="a3"/>
        <w:numPr>
          <w:ilvl w:val="0"/>
          <w:numId w:val="31"/>
        </w:numPr>
        <w:tabs>
          <w:tab w:val="left" w:pos="851"/>
        </w:tabs>
        <w:spacing w:after="0" w:line="240" w:lineRule="auto"/>
        <w:ind w:left="0" w:firstLine="426"/>
        <w:jc w:val="both"/>
        <w:rPr>
          <w:rFonts w:ascii="Times New Roman" w:hAnsi="Times New Roman" w:cs="Times New Roman"/>
          <w:sz w:val="28"/>
          <w:szCs w:val="28"/>
        </w:rPr>
      </w:pPr>
      <w:r w:rsidRPr="00654FAA">
        <w:rPr>
          <w:rFonts w:ascii="Times New Roman" w:hAnsi="Times New Roman" w:cs="Times New Roman"/>
          <w:sz w:val="28"/>
          <w:szCs w:val="28"/>
        </w:rPr>
        <w:t>Исследования прочности на растяжение при изгибе показали, что наибольший прирост достигается при совместном введении метакаолина, волластонитовой фибры и воды после электролиза. Установлено, что фибра выполняет роль микроармирующего наполнителя, повышающего сопротивляемость развитию трещин.</w:t>
      </w:r>
    </w:p>
    <w:p w14:paraId="0A972B31" w14:textId="4E4C75CA" w:rsidR="00654FAA" w:rsidRDefault="00772850" w:rsidP="00940343">
      <w:pPr>
        <w:pStyle w:val="a3"/>
        <w:numPr>
          <w:ilvl w:val="0"/>
          <w:numId w:val="31"/>
        </w:numPr>
        <w:tabs>
          <w:tab w:val="left" w:pos="851"/>
        </w:tabs>
        <w:spacing w:after="0" w:line="240" w:lineRule="auto"/>
        <w:ind w:left="0" w:firstLine="426"/>
        <w:jc w:val="both"/>
        <w:rPr>
          <w:rFonts w:ascii="Times New Roman" w:hAnsi="Times New Roman" w:cs="Times New Roman"/>
          <w:sz w:val="28"/>
          <w:szCs w:val="28"/>
        </w:rPr>
      </w:pPr>
      <w:r w:rsidRPr="00654FAA">
        <w:rPr>
          <w:rFonts w:ascii="Times New Roman" w:hAnsi="Times New Roman" w:cs="Times New Roman"/>
          <w:sz w:val="28"/>
          <w:szCs w:val="28"/>
        </w:rPr>
        <w:t>Гидрофизические испытания выявили, что комплексное модифицирование повышает морозостойкость бетона с F200 до F400, снижает водопоглощение с 4,0% до 2,6%, а также увеличивает водонепроницаемость с W8 до W12. Это подтверждает уплотнение структуры и уменьшение объёма открытой пористости цементного камня.</w:t>
      </w:r>
    </w:p>
    <w:p w14:paraId="228256B0" w14:textId="6A9F5630" w:rsidR="00654FAA" w:rsidRDefault="00772850" w:rsidP="00940343">
      <w:pPr>
        <w:pStyle w:val="a3"/>
        <w:numPr>
          <w:ilvl w:val="0"/>
          <w:numId w:val="31"/>
        </w:numPr>
        <w:tabs>
          <w:tab w:val="left" w:pos="851"/>
        </w:tabs>
        <w:spacing w:after="0" w:line="240" w:lineRule="auto"/>
        <w:ind w:left="0" w:firstLine="426"/>
        <w:jc w:val="both"/>
        <w:rPr>
          <w:rFonts w:ascii="Times New Roman" w:hAnsi="Times New Roman" w:cs="Times New Roman"/>
          <w:sz w:val="28"/>
          <w:szCs w:val="28"/>
        </w:rPr>
      </w:pPr>
      <w:r w:rsidRPr="00654FAA">
        <w:rPr>
          <w:rFonts w:ascii="Times New Roman" w:hAnsi="Times New Roman" w:cs="Times New Roman"/>
          <w:sz w:val="28"/>
          <w:szCs w:val="28"/>
        </w:rPr>
        <w:t>Износостойкость модифицированного бетона существенно повышается при использовании комплекса добавок. Минимальная потеря массы (0,5 г/см</w:t>
      </w:r>
      <w:r w:rsidR="00654FAA">
        <w:rPr>
          <w:rFonts w:ascii="Times New Roman" w:hAnsi="Times New Roman" w:cs="Times New Roman"/>
          <w:sz w:val="28"/>
          <w:szCs w:val="28"/>
          <w:vertAlign w:val="superscript"/>
        </w:rPr>
        <w:t>2</w:t>
      </w:r>
      <w:r w:rsidRPr="00654FAA">
        <w:rPr>
          <w:rFonts w:ascii="Times New Roman" w:hAnsi="Times New Roman" w:cs="Times New Roman"/>
          <w:sz w:val="28"/>
          <w:szCs w:val="28"/>
        </w:rPr>
        <w:t xml:space="preserve"> при пути истирания 600м) получена для состава с метакаолином, суперпластификатором (1,2%), волластонитовой фиброй и активированной водой</w:t>
      </w:r>
      <w:r w:rsidR="00654FAA">
        <w:rPr>
          <w:rFonts w:ascii="Times New Roman" w:hAnsi="Times New Roman" w:cs="Times New Roman"/>
          <w:sz w:val="28"/>
          <w:szCs w:val="28"/>
        </w:rPr>
        <w:t>.</w:t>
      </w:r>
    </w:p>
    <w:p w14:paraId="3D00B1C0" w14:textId="77777777" w:rsidR="00D44851" w:rsidRDefault="00772850" w:rsidP="00D103FB">
      <w:pPr>
        <w:pStyle w:val="a3"/>
        <w:numPr>
          <w:ilvl w:val="0"/>
          <w:numId w:val="31"/>
        </w:numPr>
        <w:tabs>
          <w:tab w:val="num" w:pos="426"/>
          <w:tab w:val="left" w:pos="851"/>
        </w:tabs>
        <w:spacing w:after="0" w:line="240" w:lineRule="auto"/>
        <w:ind w:left="0" w:firstLine="426"/>
        <w:jc w:val="both"/>
        <w:rPr>
          <w:rFonts w:ascii="Times New Roman" w:hAnsi="Times New Roman" w:cs="Times New Roman"/>
          <w:sz w:val="28"/>
          <w:szCs w:val="28"/>
        </w:rPr>
      </w:pPr>
      <w:r w:rsidRPr="00D44851">
        <w:rPr>
          <w:rFonts w:ascii="Times New Roman" w:hAnsi="Times New Roman" w:cs="Times New Roman"/>
          <w:sz w:val="28"/>
          <w:szCs w:val="28"/>
        </w:rPr>
        <w:t>Таким образом, введение комплексной добавки (метакаолин+</w:t>
      </w:r>
      <w:r w:rsidR="00654FAA" w:rsidRPr="00D44851">
        <w:rPr>
          <w:rFonts w:ascii="Times New Roman" w:hAnsi="Times New Roman" w:cs="Times New Roman"/>
          <w:sz w:val="28"/>
          <w:szCs w:val="28"/>
        </w:rPr>
        <w:t xml:space="preserve"> </w:t>
      </w:r>
      <w:r w:rsidRPr="00D44851">
        <w:rPr>
          <w:rFonts w:ascii="Times New Roman" w:hAnsi="Times New Roman" w:cs="Times New Roman"/>
          <w:sz w:val="28"/>
          <w:szCs w:val="28"/>
        </w:rPr>
        <w:t xml:space="preserve">суперпластификатор+волластонит+активированная вода) </w:t>
      </w:r>
      <w:r w:rsidR="00654FAA" w:rsidRPr="00D44851">
        <w:rPr>
          <w:rFonts w:ascii="Times New Roman" w:hAnsi="Times New Roman" w:cs="Times New Roman"/>
          <w:sz w:val="28"/>
          <w:szCs w:val="28"/>
        </w:rPr>
        <w:t>о</w:t>
      </w:r>
      <w:r w:rsidRPr="00D44851">
        <w:rPr>
          <w:rFonts w:ascii="Times New Roman" w:hAnsi="Times New Roman" w:cs="Times New Roman"/>
          <w:sz w:val="28"/>
          <w:szCs w:val="28"/>
        </w:rPr>
        <w:t>беспечивает синергетический эффект, выражающийся в росте прочности, долговечности, трещиностойкости и износостойкости, что делает данный состав перспективным для применения в дорожном строительстве.</w:t>
      </w:r>
    </w:p>
    <w:p w14:paraId="55129D69" w14:textId="02F052E9" w:rsidR="00D44851" w:rsidRDefault="00D44851" w:rsidP="00D103FB">
      <w:pPr>
        <w:pStyle w:val="a3"/>
        <w:numPr>
          <w:ilvl w:val="0"/>
          <w:numId w:val="31"/>
        </w:numPr>
        <w:tabs>
          <w:tab w:val="num" w:pos="426"/>
          <w:tab w:val="left" w:pos="851"/>
        </w:tabs>
        <w:spacing w:after="0" w:line="240" w:lineRule="auto"/>
        <w:ind w:left="0" w:firstLine="426"/>
        <w:jc w:val="both"/>
        <w:rPr>
          <w:rFonts w:ascii="Times New Roman" w:hAnsi="Times New Roman" w:cs="Times New Roman"/>
          <w:sz w:val="28"/>
          <w:szCs w:val="28"/>
        </w:rPr>
      </w:pPr>
      <w:r w:rsidRPr="00D44851">
        <w:rPr>
          <w:rFonts w:ascii="Times New Roman" w:hAnsi="Times New Roman" w:cs="Times New Roman"/>
          <w:sz w:val="28"/>
          <w:szCs w:val="28"/>
        </w:rPr>
        <w:t>Эффективный уход за цементобетонным покрытием является неотъемлемой частью технологического процесса устройства дорожных конструкций.</w:t>
      </w:r>
      <w:r>
        <w:rPr>
          <w:rFonts w:ascii="Times New Roman" w:hAnsi="Times New Roman" w:cs="Times New Roman"/>
          <w:sz w:val="28"/>
          <w:szCs w:val="28"/>
        </w:rPr>
        <w:t xml:space="preserve"> </w:t>
      </w:r>
      <w:r w:rsidRPr="00D44851">
        <w:rPr>
          <w:rFonts w:ascii="Times New Roman" w:hAnsi="Times New Roman" w:cs="Times New Roman"/>
          <w:sz w:val="28"/>
          <w:szCs w:val="28"/>
        </w:rPr>
        <w:t>От правильности и своевременности выполнения этих мероприятий зависит не только набор прочности бетона, но и его долговечность, трещиностойкость, водонепроницаемость и морозостойкость. Пренебрежение этапом ухода может свести к минимуму преимущества даже самых прочных и модифицированных составов.</w:t>
      </w:r>
    </w:p>
    <w:p w14:paraId="06467078" w14:textId="77777777" w:rsidR="00D44851" w:rsidRDefault="00D44851">
      <w:pPr>
        <w:rPr>
          <w:rFonts w:ascii="Times New Roman" w:hAnsi="Times New Roman" w:cs="Times New Roman"/>
          <w:sz w:val="28"/>
          <w:szCs w:val="28"/>
        </w:rPr>
      </w:pPr>
      <w:r>
        <w:rPr>
          <w:rFonts w:ascii="Times New Roman" w:hAnsi="Times New Roman" w:cs="Times New Roman"/>
          <w:sz w:val="28"/>
          <w:szCs w:val="28"/>
        </w:rPr>
        <w:br w:type="page"/>
      </w:r>
    </w:p>
    <w:p w14:paraId="142D57E7" w14:textId="6D340DB7" w:rsidR="0034087C" w:rsidRDefault="003F4829" w:rsidP="00A722C8">
      <w:pPr>
        <w:spacing w:after="0"/>
        <w:ind w:firstLine="426"/>
        <w:jc w:val="both"/>
        <w:rPr>
          <w:rFonts w:ascii="Times New Roman" w:hAnsi="Times New Roman" w:cs="Times New Roman"/>
          <w:b/>
          <w:bCs/>
          <w:sz w:val="28"/>
          <w:szCs w:val="28"/>
        </w:rPr>
      </w:pPr>
      <w:r w:rsidRPr="003F4829">
        <w:rPr>
          <w:rFonts w:ascii="Times New Roman" w:hAnsi="Times New Roman" w:cs="Times New Roman"/>
          <w:b/>
          <w:bCs/>
          <w:sz w:val="28"/>
          <w:szCs w:val="28"/>
        </w:rPr>
        <w:t xml:space="preserve">5 </w:t>
      </w:r>
      <w:r w:rsidR="0034087C">
        <w:rPr>
          <w:rFonts w:ascii="Times New Roman" w:hAnsi="Times New Roman" w:cs="Times New Roman"/>
          <w:b/>
          <w:bCs/>
          <w:sz w:val="28"/>
          <w:szCs w:val="28"/>
        </w:rPr>
        <w:t xml:space="preserve">ОПЫТНО-ПРОМЫШЛЕННЫЕ РАБОТЫ ПО ВНЕДРЕНИЮ ДОРОЖНОГО ЦЕМЕНТОБЕТОНА </w:t>
      </w:r>
    </w:p>
    <w:p w14:paraId="564A286C" w14:textId="77777777" w:rsidR="0034087C" w:rsidRDefault="0034087C" w:rsidP="00A722C8">
      <w:pPr>
        <w:spacing w:after="0"/>
        <w:ind w:firstLine="426"/>
        <w:jc w:val="both"/>
        <w:rPr>
          <w:rFonts w:ascii="Times New Roman" w:hAnsi="Times New Roman" w:cs="Times New Roman"/>
          <w:b/>
          <w:bCs/>
          <w:sz w:val="28"/>
          <w:szCs w:val="28"/>
        </w:rPr>
      </w:pPr>
    </w:p>
    <w:p w14:paraId="1DAA6C69" w14:textId="436D8978" w:rsidR="0034087C" w:rsidRDefault="00A30B11" w:rsidP="002756DC">
      <w:pPr>
        <w:spacing w:after="0" w:line="240" w:lineRule="auto"/>
        <w:ind w:firstLine="426"/>
        <w:jc w:val="both"/>
        <w:rPr>
          <w:rFonts w:ascii="Times New Roman" w:hAnsi="Times New Roman" w:cs="Times New Roman"/>
          <w:sz w:val="28"/>
          <w:szCs w:val="28"/>
        </w:rPr>
      </w:pPr>
      <w:r w:rsidRPr="00A30B11">
        <w:rPr>
          <w:rFonts w:ascii="Times New Roman" w:hAnsi="Times New Roman" w:cs="Times New Roman"/>
          <w:sz w:val="28"/>
          <w:szCs w:val="28"/>
        </w:rPr>
        <w:t xml:space="preserve">На </w:t>
      </w:r>
      <w:r>
        <w:rPr>
          <w:rFonts w:ascii="Times New Roman" w:hAnsi="Times New Roman" w:cs="Times New Roman"/>
          <w:sz w:val="28"/>
          <w:szCs w:val="28"/>
        </w:rPr>
        <w:t xml:space="preserve">промышленной площадке ТОО «ЭлитТехГрупп» было проведено опытное внедрение дорожного цементобетона на основе комплексной добавки. В состав комплексной добавки входит активированный метакаолин, суперпластификатор и волластонитовая фибра. </w:t>
      </w:r>
    </w:p>
    <w:p w14:paraId="1A30A4BE" w14:textId="77777777" w:rsidR="002756DC" w:rsidRPr="002756DC" w:rsidRDefault="002756DC" w:rsidP="002756DC">
      <w:pPr>
        <w:widowControl w:val="0"/>
        <w:spacing w:after="0" w:line="240" w:lineRule="auto"/>
        <w:ind w:firstLine="426"/>
        <w:jc w:val="both"/>
        <w:rPr>
          <w:rFonts w:ascii="Times New Roman" w:hAnsi="Times New Roman" w:cs="Times New Roman"/>
          <w:sz w:val="28"/>
          <w:szCs w:val="28"/>
        </w:rPr>
      </w:pPr>
      <w:r w:rsidRPr="002756DC">
        <w:rPr>
          <w:rFonts w:ascii="Times New Roman" w:hAnsi="Times New Roman" w:cs="Times New Roman"/>
          <w:sz w:val="28"/>
          <w:szCs w:val="28"/>
        </w:rPr>
        <w:t>Для изготовления</w:t>
      </w:r>
      <w:r w:rsidRPr="002756DC">
        <w:rPr>
          <w:rFonts w:ascii="Times New Roman" w:hAnsi="Times New Roman" w:cs="Times New Roman"/>
          <w:b/>
          <w:sz w:val="28"/>
          <w:szCs w:val="28"/>
        </w:rPr>
        <w:t xml:space="preserve"> </w:t>
      </w:r>
      <w:r w:rsidRPr="002756DC">
        <w:rPr>
          <w:rFonts w:ascii="Times New Roman" w:hAnsi="Times New Roman" w:cs="Times New Roman"/>
          <w:sz w:val="28"/>
          <w:szCs w:val="28"/>
        </w:rPr>
        <w:t>дорожного цементобетона использовались следующие компоненты:</w:t>
      </w:r>
    </w:p>
    <w:p w14:paraId="572CC9B7" w14:textId="717CD72A" w:rsidR="002756DC" w:rsidRPr="002756DC" w:rsidRDefault="002756DC" w:rsidP="002756DC">
      <w:pPr>
        <w:pStyle w:val="a3"/>
        <w:widowControl w:val="0"/>
        <w:numPr>
          <w:ilvl w:val="0"/>
          <w:numId w:val="32"/>
        </w:numPr>
        <w:spacing w:after="0" w:line="240" w:lineRule="auto"/>
        <w:ind w:left="0" w:firstLine="426"/>
        <w:jc w:val="both"/>
        <w:rPr>
          <w:rFonts w:ascii="Times New Roman" w:hAnsi="Times New Roman" w:cs="Times New Roman"/>
          <w:sz w:val="28"/>
          <w:szCs w:val="28"/>
        </w:rPr>
      </w:pPr>
      <w:r w:rsidRPr="002756DC">
        <w:rPr>
          <w:rFonts w:ascii="Times New Roman" w:hAnsi="Times New Roman" w:cs="Times New Roman"/>
          <w:sz w:val="28"/>
          <w:szCs w:val="28"/>
        </w:rPr>
        <w:t>портландцемент марки ЦЕМ I 42,5Н, производитель - ТОО "ПК "Цементный завод Семей», с нормальной густотой – 24%, начало схватывания – 140 мин, прочность на сжатие в возрасте 28 сут. – 47,2 МПа, насыпная плотность –</w:t>
      </w:r>
      <w:r>
        <w:rPr>
          <w:rFonts w:ascii="Times New Roman" w:hAnsi="Times New Roman" w:cs="Times New Roman"/>
          <w:sz w:val="28"/>
          <w:szCs w:val="28"/>
        </w:rPr>
        <w:t xml:space="preserve"> </w:t>
      </w:r>
      <w:r w:rsidRPr="002756DC">
        <w:rPr>
          <w:rFonts w:ascii="Times New Roman" w:hAnsi="Times New Roman" w:cs="Times New Roman"/>
          <w:sz w:val="28"/>
          <w:szCs w:val="28"/>
        </w:rPr>
        <w:t>1150 кг/м</w:t>
      </w:r>
      <w:r w:rsidRPr="002756DC">
        <w:rPr>
          <w:rFonts w:ascii="Times New Roman" w:hAnsi="Times New Roman" w:cs="Times New Roman"/>
          <w:sz w:val="28"/>
          <w:szCs w:val="28"/>
          <w:vertAlign w:val="superscript"/>
        </w:rPr>
        <w:t>3</w:t>
      </w:r>
      <w:r w:rsidRPr="002756DC">
        <w:rPr>
          <w:rFonts w:ascii="Times New Roman" w:hAnsi="Times New Roman" w:cs="Times New Roman"/>
          <w:sz w:val="28"/>
          <w:szCs w:val="28"/>
        </w:rPr>
        <w:t xml:space="preserve">, истинная плотность </w:t>
      </w:r>
      <w:r>
        <w:rPr>
          <w:rFonts w:ascii="Times New Roman" w:hAnsi="Times New Roman" w:cs="Times New Roman"/>
          <w:sz w:val="28"/>
          <w:szCs w:val="28"/>
        </w:rPr>
        <w:t xml:space="preserve">– </w:t>
      </w:r>
      <w:r w:rsidRPr="002756DC">
        <w:rPr>
          <w:rFonts w:ascii="Times New Roman" w:hAnsi="Times New Roman" w:cs="Times New Roman"/>
          <w:sz w:val="28"/>
          <w:szCs w:val="28"/>
        </w:rPr>
        <w:t>3150 кг/м</w:t>
      </w:r>
      <w:r w:rsidRPr="002756DC">
        <w:rPr>
          <w:rFonts w:ascii="Times New Roman" w:hAnsi="Times New Roman" w:cs="Times New Roman"/>
          <w:sz w:val="28"/>
          <w:szCs w:val="28"/>
          <w:vertAlign w:val="superscript"/>
        </w:rPr>
        <w:t>3</w:t>
      </w:r>
      <w:r w:rsidRPr="002756DC">
        <w:rPr>
          <w:rFonts w:ascii="Times New Roman" w:hAnsi="Times New Roman" w:cs="Times New Roman"/>
          <w:sz w:val="28"/>
          <w:szCs w:val="28"/>
        </w:rPr>
        <w:t>, соответствующий требованиям ГОСТ 31108-2020;</w:t>
      </w:r>
    </w:p>
    <w:p w14:paraId="6C435043" w14:textId="77777777" w:rsidR="002756DC" w:rsidRPr="002756DC" w:rsidRDefault="002756DC" w:rsidP="002756DC">
      <w:pPr>
        <w:pStyle w:val="a3"/>
        <w:widowControl w:val="0"/>
        <w:numPr>
          <w:ilvl w:val="0"/>
          <w:numId w:val="32"/>
        </w:numPr>
        <w:spacing w:after="0" w:line="240" w:lineRule="auto"/>
        <w:ind w:left="0" w:firstLine="426"/>
        <w:jc w:val="both"/>
        <w:rPr>
          <w:rFonts w:ascii="Times New Roman" w:hAnsi="Times New Roman" w:cs="Times New Roman"/>
          <w:sz w:val="28"/>
          <w:szCs w:val="28"/>
        </w:rPr>
      </w:pPr>
      <w:r w:rsidRPr="002756DC">
        <w:rPr>
          <w:rFonts w:ascii="Times New Roman" w:hAnsi="Times New Roman" w:cs="Times New Roman"/>
          <w:sz w:val="28"/>
          <w:szCs w:val="28"/>
        </w:rPr>
        <w:t>песок Молодецкого песчаного карьера с истинной плотностью – 2630 кг/м</w:t>
      </w:r>
      <w:r w:rsidRPr="002756DC">
        <w:rPr>
          <w:rFonts w:ascii="Times New Roman" w:hAnsi="Times New Roman" w:cs="Times New Roman"/>
          <w:sz w:val="28"/>
          <w:szCs w:val="28"/>
          <w:vertAlign w:val="superscript"/>
        </w:rPr>
        <w:t>3</w:t>
      </w:r>
      <w:r w:rsidRPr="002756DC">
        <w:rPr>
          <w:rFonts w:ascii="Times New Roman" w:hAnsi="Times New Roman" w:cs="Times New Roman"/>
          <w:sz w:val="28"/>
          <w:szCs w:val="28"/>
        </w:rPr>
        <w:t>; модулем крупности – 2,3, насыпной плотностью – 1500 кг/м</w:t>
      </w:r>
      <w:r w:rsidRPr="002756DC">
        <w:rPr>
          <w:rFonts w:ascii="Times New Roman" w:hAnsi="Times New Roman" w:cs="Times New Roman"/>
          <w:sz w:val="28"/>
          <w:szCs w:val="28"/>
          <w:vertAlign w:val="superscript"/>
        </w:rPr>
        <w:t>3</w:t>
      </w:r>
      <w:r w:rsidRPr="002756DC">
        <w:rPr>
          <w:rFonts w:ascii="Times New Roman" w:hAnsi="Times New Roman" w:cs="Times New Roman"/>
          <w:sz w:val="28"/>
          <w:szCs w:val="28"/>
        </w:rPr>
        <w:t xml:space="preserve">; </w:t>
      </w:r>
    </w:p>
    <w:p w14:paraId="6D6B11EC" w14:textId="0C962F70" w:rsidR="002756DC" w:rsidRPr="002756DC" w:rsidRDefault="002756DC" w:rsidP="002756DC">
      <w:pPr>
        <w:pStyle w:val="a3"/>
        <w:widowControl w:val="0"/>
        <w:numPr>
          <w:ilvl w:val="0"/>
          <w:numId w:val="32"/>
        </w:numPr>
        <w:spacing w:after="0" w:line="240" w:lineRule="auto"/>
        <w:ind w:left="0" w:firstLine="426"/>
        <w:jc w:val="both"/>
        <w:rPr>
          <w:rFonts w:ascii="Times New Roman" w:hAnsi="Times New Roman" w:cs="Times New Roman"/>
          <w:sz w:val="28"/>
          <w:szCs w:val="28"/>
        </w:rPr>
      </w:pPr>
      <w:r w:rsidRPr="002756DC">
        <w:rPr>
          <w:rFonts w:ascii="Times New Roman" w:hAnsi="Times New Roman" w:cs="Times New Roman"/>
          <w:sz w:val="28"/>
          <w:szCs w:val="28"/>
        </w:rPr>
        <w:t xml:space="preserve">щебень фракции 5-20 мм и фракции 20-40 мм производства ТОО «Техно Индустрия» Аманского щебеночного карьера с </w:t>
      </w:r>
      <w:r w:rsidRPr="002756DC">
        <w:rPr>
          <w:rFonts w:ascii="Times New Roman" w:hAnsi="Times New Roman" w:cs="Times New Roman"/>
          <w:sz w:val="28"/>
          <w:szCs w:val="28"/>
          <w:lang w:val="kk-KZ"/>
        </w:rPr>
        <w:t xml:space="preserve">насыпной плотностью </w:t>
      </w:r>
      <w:r>
        <w:rPr>
          <w:rFonts w:ascii="Times New Roman" w:hAnsi="Times New Roman" w:cs="Times New Roman"/>
          <w:sz w:val="28"/>
          <w:szCs w:val="28"/>
          <w:lang w:val="kk-KZ"/>
        </w:rPr>
        <w:t xml:space="preserve">              </w:t>
      </w:r>
      <w:r w:rsidRPr="002756DC">
        <w:rPr>
          <w:rFonts w:ascii="Times New Roman" w:hAnsi="Times New Roman" w:cs="Times New Roman"/>
          <w:sz w:val="28"/>
          <w:szCs w:val="28"/>
          <w:lang w:val="kk-KZ"/>
        </w:rPr>
        <w:t>фр</w:t>
      </w:r>
      <w:r w:rsidRPr="002756DC">
        <w:rPr>
          <w:rFonts w:ascii="Times New Roman" w:hAnsi="Times New Roman" w:cs="Times New Roman"/>
          <w:sz w:val="28"/>
          <w:szCs w:val="28"/>
        </w:rPr>
        <w:t>.</w:t>
      </w:r>
      <w:r w:rsidRPr="002756DC">
        <w:rPr>
          <w:rFonts w:ascii="Times New Roman" w:hAnsi="Times New Roman" w:cs="Times New Roman"/>
          <w:sz w:val="28"/>
          <w:szCs w:val="28"/>
          <w:lang w:val="kk-KZ"/>
        </w:rPr>
        <w:t>5-20 мм –</w:t>
      </w:r>
      <w:r>
        <w:rPr>
          <w:rFonts w:ascii="Times New Roman" w:hAnsi="Times New Roman" w:cs="Times New Roman"/>
          <w:sz w:val="28"/>
          <w:szCs w:val="28"/>
          <w:lang w:val="kk-KZ"/>
        </w:rPr>
        <w:t xml:space="preserve"> </w:t>
      </w:r>
      <w:r w:rsidRPr="002756DC">
        <w:rPr>
          <w:rFonts w:ascii="Times New Roman" w:hAnsi="Times New Roman" w:cs="Times New Roman"/>
          <w:sz w:val="28"/>
          <w:szCs w:val="28"/>
          <w:lang w:val="kk-KZ"/>
        </w:rPr>
        <w:t>1340 кг/м</w:t>
      </w:r>
      <w:r w:rsidRPr="002756DC">
        <w:rPr>
          <w:rFonts w:ascii="Times New Roman" w:hAnsi="Times New Roman" w:cs="Times New Roman"/>
          <w:sz w:val="28"/>
          <w:szCs w:val="28"/>
          <w:vertAlign w:val="superscript"/>
          <w:lang w:val="kk-KZ"/>
        </w:rPr>
        <w:t>3</w:t>
      </w:r>
      <w:r w:rsidRPr="002756DC">
        <w:rPr>
          <w:rFonts w:ascii="Times New Roman" w:hAnsi="Times New Roman" w:cs="Times New Roman"/>
          <w:sz w:val="28"/>
          <w:szCs w:val="28"/>
          <w:lang w:val="kk-KZ"/>
        </w:rPr>
        <w:t>, насыпной плотностью фр</w:t>
      </w:r>
      <w:r w:rsidRPr="002756DC">
        <w:rPr>
          <w:rFonts w:ascii="Times New Roman" w:hAnsi="Times New Roman" w:cs="Times New Roman"/>
          <w:sz w:val="28"/>
          <w:szCs w:val="28"/>
        </w:rPr>
        <w:t>.</w:t>
      </w:r>
      <w:r w:rsidRPr="002756DC">
        <w:rPr>
          <w:rFonts w:ascii="Times New Roman" w:hAnsi="Times New Roman" w:cs="Times New Roman"/>
          <w:sz w:val="28"/>
          <w:szCs w:val="28"/>
          <w:lang w:val="kk-KZ"/>
        </w:rPr>
        <w:t>20-40 мм – 1350 кг/м</w:t>
      </w:r>
      <w:r w:rsidRPr="002756DC">
        <w:rPr>
          <w:rFonts w:ascii="Times New Roman" w:hAnsi="Times New Roman" w:cs="Times New Roman"/>
          <w:sz w:val="28"/>
          <w:szCs w:val="28"/>
          <w:vertAlign w:val="superscript"/>
          <w:lang w:val="kk-KZ"/>
        </w:rPr>
        <w:t>3</w:t>
      </w:r>
      <w:r w:rsidRPr="002756DC">
        <w:rPr>
          <w:rFonts w:ascii="Times New Roman" w:hAnsi="Times New Roman" w:cs="Times New Roman"/>
          <w:sz w:val="28"/>
          <w:szCs w:val="28"/>
          <w:lang w:val="kk-KZ"/>
        </w:rPr>
        <w:t xml:space="preserve">, содержанием зерен пластинчатой и игловатой формы фр. 5-20 мм - не более 3,3%, фр.20-40 мм – не более 2%, содержанием пылевидных и глинистых частиц </w:t>
      </w:r>
      <w:r>
        <w:rPr>
          <w:rFonts w:ascii="Times New Roman" w:hAnsi="Times New Roman" w:cs="Times New Roman"/>
          <w:sz w:val="28"/>
          <w:szCs w:val="28"/>
          <w:lang w:val="kk-KZ"/>
        </w:rPr>
        <w:t xml:space="preserve">         </w:t>
      </w:r>
      <w:r w:rsidRPr="002756DC">
        <w:rPr>
          <w:rFonts w:ascii="Times New Roman" w:hAnsi="Times New Roman" w:cs="Times New Roman"/>
          <w:sz w:val="28"/>
          <w:szCs w:val="28"/>
          <w:lang w:val="kk-KZ"/>
        </w:rPr>
        <w:t xml:space="preserve">фр. 5-20 мм -  не более 0,5%, содержанием пылевидных и глинистых частиц </w:t>
      </w:r>
      <w:r>
        <w:rPr>
          <w:rFonts w:ascii="Times New Roman" w:hAnsi="Times New Roman" w:cs="Times New Roman"/>
          <w:sz w:val="28"/>
          <w:szCs w:val="28"/>
          <w:lang w:val="kk-KZ"/>
        </w:rPr>
        <w:t xml:space="preserve">       </w:t>
      </w:r>
      <w:r w:rsidRPr="002756DC">
        <w:rPr>
          <w:rFonts w:ascii="Times New Roman" w:hAnsi="Times New Roman" w:cs="Times New Roman"/>
          <w:sz w:val="28"/>
          <w:szCs w:val="28"/>
          <w:lang w:val="kk-KZ"/>
        </w:rPr>
        <w:t xml:space="preserve">фр. 20-40 мм-  не более 0,3%, дробимостью фр.5-20 мм </w:t>
      </w:r>
      <w:r w:rsidRPr="002756DC">
        <w:rPr>
          <w:rFonts w:ascii="Times New Roman" w:hAnsi="Times New Roman" w:cs="Times New Roman"/>
          <w:sz w:val="28"/>
          <w:szCs w:val="28"/>
        </w:rPr>
        <w:t>–</w:t>
      </w:r>
      <w:r>
        <w:rPr>
          <w:rFonts w:ascii="Times New Roman" w:hAnsi="Times New Roman" w:cs="Times New Roman"/>
          <w:sz w:val="28"/>
          <w:szCs w:val="28"/>
          <w:lang w:val="kk-KZ"/>
        </w:rPr>
        <w:t xml:space="preserve"> </w:t>
      </w:r>
      <w:r w:rsidRPr="002756DC">
        <w:rPr>
          <w:rFonts w:ascii="Times New Roman" w:hAnsi="Times New Roman" w:cs="Times New Roman"/>
          <w:sz w:val="28"/>
          <w:szCs w:val="28"/>
          <w:lang w:val="kk-KZ"/>
        </w:rPr>
        <w:t>8%, фр.20-40 – 7,5%, водопоглощением фр.5-20 мм -</w:t>
      </w:r>
      <w:r>
        <w:rPr>
          <w:rFonts w:ascii="Times New Roman" w:hAnsi="Times New Roman" w:cs="Times New Roman"/>
          <w:sz w:val="28"/>
          <w:szCs w:val="28"/>
          <w:lang w:val="kk-KZ"/>
        </w:rPr>
        <w:t xml:space="preserve"> </w:t>
      </w:r>
      <w:r w:rsidRPr="002756DC">
        <w:rPr>
          <w:rFonts w:ascii="Times New Roman" w:hAnsi="Times New Roman" w:cs="Times New Roman"/>
          <w:sz w:val="28"/>
          <w:szCs w:val="28"/>
          <w:lang w:val="kk-KZ"/>
        </w:rPr>
        <w:t>1,5%, фр.20-40 мм</w:t>
      </w:r>
      <w:r w:rsidR="0019481D">
        <w:rPr>
          <w:rFonts w:ascii="Times New Roman" w:hAnsi="Times New Roman" w:cs="Times New Roman"/>
          <w:sz w:val="28"/>
          <w:szCs w:val="28"/>
          <w:lang w:val="kk-KZ"/>
        </w:rPr>
        <w:t xml:space="preserve"> </w:t>
      </w:r>
      <w:r w:rsidRPr="002756DC">
        <w:rPr>
          <w:rFonts w:ascii="Times New Roman" w:hAnsi="Times New Roman" w:cs="Times New Roman"/>
          <w:sz w:val="28"/>
          <w:szCs w:val="28"/>
          <w:lang w:val="kk-KZ"/>
        </w:rPr>
        <w:t>-</w:t>
      </w:r>
      <w:r w:rsidR="0019481D">
        <w:rPr>
          <w:rFonts w:ascii="Times New Roman" w:hAnsi="Times New Roman" w:cs="Times New Roman"/>
          <w:sz w:val="28"/>
          <w:szCs w:val="28"/>
          <w:lang w:val="kk-KZ"/>
        </w:rPr>
        <w:t xml:space="preserve"> </w:t>
      </w:r>
      <w:r w:rsidRPr="002756DC">
        <w:rPr>
          <w:rFonts w:ascii="Times New Roman" w:hAnsi="Times New Roman" w:cs="Times New Roman"/>
          <w:sz w:val="28"/>
          <w:szCs w:val="28"/>
          <w:lang w:val="kk-KZ"/>
        </w:rPr>
        <w:t xml:space="preserve">11%, истираемостью </w:t>
      </w:r>
      <w:r w:rsidR="0019481D">
        <w:rPr>
          <w:rFonts w:ascii="Times New Roman" w:hAnsi="Times New Roman" w:cs="Times New Roman"/>
          <w:sz w:val="28"/>
          <w:szCs w:val="28"/>
          <w:lang w:val="kk-KZ"/>
        </w:rPr>
        <w:t xml:space="preserve">         </w:t>
      </w:r>
      <w:r w:rsidRPr="002756DC">
        <w:rPr>
          <w:rFonts w:ascii="Times New Roman" w:hAnsi="Times New Roman" w:cs="Times New Roman"/>
          <w:sz w:val="28"/>
          <w:szCs w:val="28"/>
          <w:lang w:val="kk-KZ"/>
        </w:rPr>
        <w:t>фр.5-20мм – 12%, фр.20-40 мм – 11%.</w:t>
      </w:r>
    </w:p>
    <w:p w14:paraId="3F9B870A" w14:textId="365AC7A2" w:rsidR="002756DC" w:rsidRPr="002756DC" w:rsidRDefault="002756DC" w:rsidP="002756DC">
      <w:pPr>
        <w:pStyle w:val="a3"/>
        <w:widowControl w:val="0"/>
        <w:numPr>
          <w:ilvl w:val="0"/>
          <w:numId w:val="32"/>
        </w:numPr>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а</w:t>
      </w:r>
      <w:r w:rsidRPr="002756DC">
        <w:rPr>
          <w:rFonts w:ascii="Times New Roman" w:hAnsi="Times New Roman" w:cs="Times New Roman"/>
          <w:sz w:val="28"/>
          <w:szCs w:val="28"/>
        </w:rPr>
        <w:t xml:space="preserve">ктивированный метакаолин </w:t>
      </w:r>
      <w:r w:rsidRPr="002756DC">
        <w:rPr>
          <w:rFonts w:ascii="Times New Roman" w:hAnsi="Times New Roman" w:cs="Times New Roman"/>
          <w:sz w:val="28"/>
          <w:szCs w:val="28"/>
          <w:lang w:val="en-US"/>
        </w:rPr>
        <w:t>c</w:t>
      </w:r>
      <w:r w:rsidRPr="002756DC">
        <w:rPr>
          <w:rFonts w:ascii="Times New Roman" w:hAnsi="Times New Roman" w:cs="Times New Roman"/>
          <w:sz w:val="28"/>
          <w:szCs w:val="28"/>
        </w:rPr>
        <w:t xml:space="preserve"> плотностью – 2,6 кг/см</w:t>
      </w:r>
      <w:r w:rsidRPr="002756DC">
        <w:rPr>
          <w:rFonts w:ascii="Times New Roman" w:hAnsi="Times New Roman" w:cs="Times New Roman"/>
          <w:sz w:val="28"/>
          <w:szCs w:val="28"/>
          <w:vertAlign w:val="superscript"/>
        </w:rPr>
        <w:t>3</w:t>
      </w:r>
      <w:r w:rsidRPr="002756DC">
        <w:rPr>
          <w:rFonts w:ascii="Times New Roman" w:hAnsi="Times New Roman" w:cs="Times New Roman"/>
          <w:sz w:val="28"/>
          <w:szCs w:val="28"/>
        </w:rPr>
        <w:t>, удельной поверхностью – 23000 см</w:t>
      </w:r>
      <w:r w:rsidRPr="002756DC">
        <w:rPr>
          <w:rFonts w:ascii="Times New Roman" w:hAnsi="Times New Roman" w:cs="Times New Roman"/>
          <w:sz w:val="28"/>
          <w:szCs w:val="28"/>
          <w:vertAlign w:val="superscript"/>
        </w:rPr>
        <w:t>2</w:t>
      </w:r>
      <w:r w:rsidRPr="002756DC">
        <w:rPr>
          <w:rFonts w:ascii="Times New Roman" w:hAnsi="Times New Roman" w:cs="Times New Roman"/>
          <w:sz w:val="28"/>
          <w:szCs w:val="28"/>
        </w:rPr>
        <w:t>/г, насыпной плотностью – 0,34 г/см</w:t>
      </w:r>
      <w:r w:rsidRPr="002756DC">
        <w:rPr>
          <w:rFonts w:ascii="Times New Roman" w:hAnsi="Times New Roman" w:cs="Times New Roman"/>
          <w:sz w:val="28"/>
          <w:szCs w:val="28"/>
          <w:vertAlign w:val="superscript"/>
        </w:rPr>
        <w:t>3</w:t>
      </w:r>
      <w:r w:rsidRPr="002756DC">
        <w:rPr>
          <w:rFonts w:ascii="Times New Roman" w:hAnsi="Times New Roman" w:cs="Times New Roman"/>
          <w:sz w:val="28"/>
          <w:szCs w:val="28"/>
        </w:rPr>
        <w:t>;</w:t>
      </w:r>
    </w:p>
    <w:p w14:paraId="4C9871A9" w14:textId="2767C019" w:rsidR="002756DC" w:rsidRPr="002756DC" w:rsidRDefault="002756DC" w:rsidP="002756DC">
      <w:pPr>
        <w:pStyle w:val="a3"/>
        <w:widowControl w:val="0"/>
        <w:numPr>
          <w:ilvl w:val="0"/>
          <w:numId w:val="32"/>
        </w:numPr>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в</w:t>
      </w:r>
      <w:r w:rsidRPr="002756DC">
        <w:rPr>
          <w:rFonts w:ascii="Times New Roman" w:hAnsi="Times New Roman" w:cs="Times New Roman"/>
          <w:sz w:val="28"/>
          <w:szCs w:val="28"/>
        </w:rPr>
        <w:t>олластонитовая фибра с плотностью</w:t>
      </w:r>
      <w:r w:rsidR="0019481D">
        <w:rPr>
          <w:rFonts w:ascii="Times New Roman" w:hAnsi="Times New Roman" w:cs="Times New Roman"/>
          <w:sz w:val="28"/>
          <w:szCs w:val="28"/>
        </w:rPr>
        <w:t xml:space="preserve"> </w:t>
      </w:r>
      <w:r w:rsidR="0019481D" w:rsidRPr="002756DC">
        <w:rPr>
          <w:rFonts w:ascii="Times New Roman" w:hAnsi="Times New Roman" w:cs="Times New Roman"/>
          <w:sz w:val="28"/>
          <w:szCs w:val="28"/>
        </w:rPr>
        <w:t>–</w:t>
      </w:r>
      <w:r w:rsidRPr="002756DC">
        <w:rPr>
          <w:rFonts w:ascii="Times New Roman" w:hAnsi="Times New Roman" w:cs="Times New Roman"/>
          <w:sz w:val="28"/>
          <w:szCs w:val="28"/>
        </w:rPr>
        <w:t xml:space="preserve"> 2,8 г/мл, насыпная плотность – </w:t>
      </w:r>
      <w:r>
        <w:rPr>
          <w:rFonts w:ascii="Times New Roman" w:hAnsi="Times New Roman" w:cs="Times New Roman"/>
          <w:sz w:val="28"/>
          <w:szCs w:val="28"/>
        </w:rPr>
        <w:t xml:space="preserve">      </w:t>
      </w:r>
      <w:r w:rsidRPr="002756DC">
        <w:rPr>
          <w:rFonts w:ascii="Times New Roman" w:hAnsi="Times New Roman" w:cs="Times New Roman"/>
          <w:sz w:val="28"/>
          <w:szCs w:val="28"/>
        </w:rPr>
        <w:t>1,45 г/см</w:t>
      </w:r>
      <w:r w:rsidRPr="002756DC">
        <w:rPr>
          <w:rFonts w:ascii="Times New Roman" w:hAnsi="Times New Roman" w:cs="Times New Roman"/>
          <w:sz w:val="28"/>
          <w:szCs w:val="28"/>
          <w:vertAlign w:val="superscript"/>
        </w:rPr>
        <w:t>3</w:t>
      </w:r>
      <w:r w:rsidRPr="002756DC">
        <w:rPr>
          <w:rFonts w:ascii="Times New Roman" w:hAnsi="Times New Roman" w:cs="Times New Roman"/>
          <w:sz w:val="28"/>
          <w:szCs w:val="28"/>
        </w:rPr>
        <w:t>, твердость по Моосу – 4,4;</w:t>
      </w:r>
    </w:p>
    <w:p w14:paraId="0F4D30DF" w14:textId="2CA48DF2" w:rsidR="002756DC" w:rsidRPr="002756DC" w:rsidRDefault="0019481D" w:rsidP="002756DC">
      <w:pPr>
        <w:pStyle w:val="a3"/>
        <w:widowControl w:val="0"/>
        <w:numPr>
          <w:ilvl w:val="0"/>
          <w:numId w:val="32"/>
        </w:numPr>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с</w:t>
      </w:r>
      <w:r w:rsidR="002756DC" w:rsidRPr="002756DC">
        <w:rPr>
          <w:rFonts w:ascii="Times New Roman" w:hAnsi="Times New Roman" w:cs="Times New Roman"/>
          <w:sz w:val="28"/>
          <w:szCs w:val="28"/>
        </w:rPr>
        <w:t xml:space="preserve">уперпластификатор </w:t>
      </w:r>
      <w:r w:rsidR="002756DC" w:rsidRPr="002756DC">
        <w:rPr>
          <w:rFonts w:ascii="Times New Roman" w:hAnsi="Times New Roman" w:cs="Times New Roman"/>
          <w:sz w:val="28"/>
          <w:szCs w:val="28"/>
          <w:lang w:val="kk-KZ"/>
        </w:rPr>
        <w:t>на основе поликарбоксилата</w:t>
      </w:r>
      <w:r w:rsidR="002756DC" w:rsidRPr="002756DC">
        <w:rPr>
          <w:rFonts w:ascii="Times New Roman" w:hAnsi="Times New Roman" w:cs="Times New Roman"/>
          <w:sz w:val="28"/>
          <w:szCs w:val="28"/>
        </w:rPr>
        <w:t xml:space="preserve"> </w:t>
      </w:r>
      <w:r w:rsidR="002756DC" w:rsidRPr="002756DC">
        <w:rPr>
          <w:rFonts w:ascii="Times New Roman" w:hAnsi="Times New Roman" w:cs="Times New Roman"/>
          <w:sz w:val="28"/>
          <w:szCs w:val="28"/>
          <w:lang w:val="en-US"/>
        </w:rPr>
        <w:t>c</w:t>
      </w:r>
      <w:r w:rsidR="002756DC" w:rsidRPr="002756DC">
        <w:rPr>
          <w:rFonts w:ascii="Times New Roman" w:hAnsi="Times New Roman" w:cs="Times New Roman"/>
          <w:sz w:val="28"/>
          <w:szCs w:val="28"/>
        </w:rPr>
        <w:t xml:space="preserve"> плотностью – 1,05 кг/л, содержанием хлоридов &lt;0,1%, содержанием щелочей &lt;3%.</w:t>
      </w:r>
    </w:p>
    <w:p w14:paraId="23D7DDA7" w14:textId="563232BA" w:rsidR="002756DC" w:rsidRPr="002756DC" w:rsidRDefault="002756DC" w:rsidP="002756DC">
      <w:pPr>
        <w:spacing w:after="0" w:line="240" w:lineRule="auto"/>
        <w:ind w:firstLine="426"/>
        <w:contextualSpacing/>
        <w:jc w:val="both"/>
        <w:rPr>
          <w:rFonts w:ascii="Times New Roman" w:hAnsi="Times New Roman" w:cs="Times New Roman"/>
          <w:sz w:val="28"/>
          <w:szCs w:val="28"/>
        </w:rPr>
      </w:pPr>
      <w:r w:rsidRPr="002756DC">
        <w:rPr>
          <w:rFonts w:ascii="Times New Roman" w:hAnsi="Times New Roman" w:cs="Times New Roman"/>
          <w:sz w:val="28"/>
          <w:szCs w:val="28"/>
        </w:rPr>
        <w:t xml:space="preserve">Качество применяемых сырьевых материалов соответствовало требованиям действующих технических документов. Рабочий состав формуемой смеси эффективного цементобетона представлен в таблице </w:t>
      </w:r>
      <w:r w:rsidR="00507CCA">
        <w:rPr>
          <w:rFonts w:ascii="Times New Roman" w:hAnsi="Times New Roman" w:cs="Times New Roman"/>
          <w:sz w:val="28"/>
          <w:szCs w:val="28"/>
        </w:rPr>
        <w:t>25</w:t>
      </w:r>
      <w:r w:rsidRPr="002756DC">
        <w:rPr>
          <w:rFonts w:ascii="Times New Roman" w:hAnsi="Times New Roman" w:cs="Times New Roman"/>
          <w:sz w:val="28"/>
          <w:szCs w:val="28"/>
        </w:rPr>
        <w:t xml:space="preserve">. </w:t>
      </w:r>
    </w:p>
    <w:p w14:paraId="2B5F156E" w14:textId="77777777" w:rsidR="002756DC" w:rsidRPr="002756DC" w:rsidRDefault="002756DC" w:rsidP="002756DC">
      <w:pPr>
        <w:spacing w:after="0" w:line="240" w:lineRule="auto"/>
        <w:ind w:firstLine="426"/>
        <w:contextualSpacing/>
        <w:jc w:val="center"/>
        <w:rPr>
          <w:rFonts w:ascii="Times New Roman" w:hAnsi="Times New Roman" w:cs="Times New Roman"/>
          <w:sz w:val="28"/>
          <w:szCs w:val="28"/>
        </w:rPr>
      </w:pPr>
    </w:p>
    <w:p w14:paraId="5473588B" w14:textId="147FB525" w:rsidR="0019481D" w:rsidRDefault="002756DC" w:rsidP="0019481D">
      <w:pPr>
        <w:spacing w:after="0" w:line="240" w:lineRule="auto"/>
        <w:contextualSpacing/>
        <w:rPr>
          <w:rFonts w:ascii="Times New Roman" w:hAnsi="Times New Roman" w:cs="Times New Roman"/>
          <w:sz w:val="28"/>
          <w:szCs w:val="28"/>
        </w:rPr>
      </w:pPr>
      <w:r w:rsidRPr="002756DC">
        <w:rPr>
          <w:rFonts w:ascii="Times New Roman" w:hAnsi="Times New Roman" w:cs="Times New Roman"/>
          <w:sz w:val="28"/>
          <w:szCs w:val="28"/>
        </w:rPr>
        <w:t xml:space="preserve">Таблица </w:t>
      </w:r>
      <w:r w:rsidR="0019481D">
        <w:rPr>
          <w:rFonts w:ascii="Times New Roman" w:hAnsi="Times New Roman" w:cs="Times New Roman"/>
          <w:sz w:val="28"/>
          <w:szCs w:val="28"/>
        </w:rPr>
        <w:t>25</w:t>
      </w:r>
    </w:p>
    <w:p w14:paraId="79C5D48E" w14:textId="342A43AF" w:rsidR="002756DC" w:rsidRPr="002756DC" w:rsidRDefault="002756DC" w:rsidP="002756DC">
      <w:pPr>
        <w:spacing w:after="0" w:line="240" w:lineRule="auto"/>
        <w:ind w:firstLine="426"/>
        <w:contextualSpacing/>
        <w:rPr>
          <w:rFonts w:ascii="Times New Roman" w:hAnsi="Times New Roman" w:cs="Times New Roman"/>
          <w:sz w:val="28"/>
          <w:szCs w:val="28"/>
          <w:lang w:val="kk-KZ"/>
        </w:rPr>
      </w:pPr>
      <w:r w:rsidRPr="002756DC">
        <w:rPr>
          <w:rFonts w:ascii="Times New Roman" w:hAnsi="Times New Roman" w:cs="Times New Roman"/>
          <w:sz w:val="28"/>
          <w:szCs w:val="28"/>
        </w:rPr>
        <w:t>Рабочий состав модифицированной тяжелой смеси</w:t>
      </w:r>
    </w:p>
    <w:p w14:paraId="3578433F" w14:textId="77777777" w:rsidR="002756DC" w:rsidRPr="002756DC" w:rsidRDefault="002756DC" w:rsidP="002756DC">
      <w:pPr>
        <w:spacing w:after="0" w:line="240" w:lineRule="auto"/>
        <w:ind w:firstLine="426"/>
        <w:contextualSpacing/>
        <w:rPr>
          <w:rFonts w:ascii="Times New Roman" w:hAnsi="Times New Roman" w:cs="Times New Roman"/>
          <w:sz w:val="28"/>
          <w:szCs w:val="28"/>
          <w:lang w:val="kk-KZ"/>
        </w:rPr>
      </w:pPr>
    </w:p>
    <w:tbl>
      <w:tblPr>
        <w:tblStyle w:val="a4"/>
        <w:tblW w:w="5000" w:type="pct"/>
        <w:jc w:val="center"/>
        <w:tblLayout w:type="fixed"/>
        <w:tblLook w:val="04A0" w:firstRow="1" w:lastRow="0" w:firstColumn="1" w:lastColumn="0" w:noHBand="0" w:noVBand="1"/>
      </w:tblPr>
      <w:tblGrid>
        <w:gridCol w:w="3397"/>
        <w:gridCol w:w="6231"/>
      </w:tblGrid>
      <w:tr w:rsidR="002756DC" w:rsidRPr="002756DC" w14:paraId="42853952" w14:textId="77777777" w:rsidTr="0019481D">
        <w:trPr>
          <w:trHeight w:val="50"/>
          <w:jc w:val="center"/>
        </w:trPr>
        <w:tc>
          <w:tcPr>
            <w:tcW w:w="1764" w:type="pct"/>
            <w:noWrap/>
            <w:hideMark/>
          </w:tcPr>
          <w:p w14:paraId="61B8A4DF" w14:textId="77777777" w:rsidR="002756DC" w:rsidRPr="002756DC" w:rsidRDefault="002756DC" w:rsidP="002756DC">
            <w:pPr>
              <w:ind w:firstLine="426"/>
              <w:jc w:val="center"/>
              <w:rPr>
                <w:rFonts w:ascii="Times New Roman" w:hAnsi="Times New Roman" w:cs="Times New Roman"/>
                <w:sz w:val="28"/>
                <w:szCs w:val="28"/>
              </w:rPr>
            </w:pPr>
            <w:r w:rsidRPr="002756DC">
              <w:rPr>
                <w:rFonts w:ascii="Times New Roman" w:hAnsi="Times New Roman" w:cs="Times New Roman"/>
                <w:sz w:val="28"/>
                <w:szCs w:val="28"/>
              </w:rPr>
              <w:t>Материал</w:t>
            </w:r>
          </w:p>
        </w:tc>
        <w:tc>
          <w:tcPr>
            <w:tcW w:w="3236" w:type="pct"/>
            <w:noWrap/>
            <w:hideMark/>
          </w:tcPr>
          <w:p w14:paraId="0399E8D1" w14:textId="77777777" w:rsidR="002756DC" w:rsidRPr="002756DC" w:rsidRDefault="002756DC" w:rsidP="002756DC">
            <w:pPr>
              <w:ind w:firstLine="426"/>
              <w:jc w:val="center"/>
              <w:rPr>
                <w:rFonts w:ascii="Times New Roman" w:hAnsi="Times New Roman" w:cs="Times New Roman"/>
                <w:sz w:val="28"/>
                <w:szCs w:val="28"/>
                <w:vertAlign w:val="superscript"/>
              </w:rPr>
            </w:pPr>
            <w:r w:rsidRPr="002756DC">
              <w:rPr>
                <w:rFonts w:ascii="Times New Roman" w:hAnsi="Times New Roman" w:cs="Times New Roman"/>
                <w:sz w:val="28"/>
                <w:szCs w:val="28"/>
              </w:rPr>
              <w:t>Расход материалов на 1 м</w:t>
            </w:r>
            <w:r w:rsidRPr="002756DC">
              <w:rPr>
                <w:rFonts w:ascii="Times New Roman" w:hAnsi="Times New Roman" w:cs="Times New Roman"/>
                <w:sz w:val="28"/>
                <w:szCs w:val="28"/>
                <w:vertAlign w:val="superscript"/>
              </w:rPr>
              <w:t>3</w:t>
            </w:r>
            <w:r w:rsidRPr="002756DC">
              <w:rPr>
                <w:rFonts w:ascii="Times New Roman" w:hAnsi="Times New Roman" w:cs="Times New Roman"/>
                <w:sz w:val="28"/>
                <w:szCs w:val="28"/>
              </w:rPr>
              <w:t xml:space="preserve"> бетонной смеси, кг/м</w:t>
            </w:r>
            <w:r w:rsidRPr="002756DC">
              <w:rPr>
                <w:rFonts w:ascii="Times New Roman" w:hAnsi="Times New Roman" w:cs="Times New Roman"/>
                <w:sz w:val="28"/>
                <w:szCs w:val="28"/>
                <w:vertAlign w:val="superscript"/>
              </w:rPr>
              <w:t>3</w:t>
            </w:r>
          </w:p>
        </w:tc>
      </w:tr>
      <w:tr w:rsidR="002756DC" w:rsidRPr="002756DC" w14:paraId="73414045" w14:textId="77777777" w:rsidTr="0019481D">
        <w:trPr>
          <w:trHeight w:val="300"/>
          <w:jc w:val="center"/>
        </w:trPr>
        <w:tc>
          <w:tcPr>
            <w:tcW w:w="1764" w:type="pct"/>
            <w:noWrap/>
          </w:tcPr>
          <w:p w14:paraId="0BF4DCC1" w14:textId="77777777" w:rsidR="002756DC" w:rsidRPr="002756DC" w:rsidRDefault="002756DC" w:rsidP="00E66B1F">
            <w:pPr>
              <w:jc w:val="center"/>
              <w:rPr>
                <w:rFonts w:ascii="Times New Roman" w:hAnsi="Times New Roman" w:cs="Times New Roman"/>
                <w:sz w:val="28"/>
                <w:szCs w:val="28"/>
              </w:rPr>
            </w:pPr>
            <w:r w:rsidRPr="002756DC">
              <w:rPr>
                <w:rFonts w:ascii="Times New Roman" w:hAnsi="Times New Roman" w:cs="Times New Roman"/>
                <w:sz w:val="28"/>
                <w:szCs w:val="28"/>
              </w:rPr>
              <w:t>Портландцемент</w:t>
            </w:r>
          </w:p>
        </w:tc>
        <w:tc>
          <w:tcPr>
            <w:tcW w:w="3236" w:type="pct"/>
            <w:noWrap/>
          </w:tcPr>
          <w:p w14:paraId="4BC5830C" w14:textId="77777777" w:rsidR="002756DC" w:rsidRPr="002756DC" w:rsidRDefault="002756DC" w:rsidP="002756DC">
            <w:pPr>
              <w:ind w:firstLine="426"/>
              <w:jc w:val="center"/>
              <w:rPr>
                <w:rFonts w:ascii="Times New Roman" w:hAnsi="Times New Roman" w:cs="Times New Roman"/>
                <w:sz w:val="28"/>
                <w:szCs w:val="28"/>
              </w:rPr>
            </w:pPr>
            <w:r w:rsidRPr="002756DC">
              <w:rPr>
                <w:rFonts w:ascii="Times New Roman" w:hAnsi="Times New Roman" w:cs="Times New Roman"/>
                <w:sz w:val="28"/>
                <w:szCs w:val="28"/>
              </w:rPr>
              <w:t>405</w:t>
            </w:r>
          </w:p>
        </w:tc>
      </w:tr>
      <w:tr w:rsidR="002756DC" w:rsidRPr="002756DC" w14:paraId="6A87FDC7" w14:textId="77777777" w:rsidTr="0019481D">
        <w:trPr>
          <w:trHeight w:val="300"/>
          <w:jc w:val="center"/>
        </w:trPr>
        <w:tc>
          <w:tcPr>
            <w:tcW w:w="1764" w:type="pct"/>
            <w:noWrap/>
          </w:tcPr>
          <w:p w14:paraId="294B79E6" w14:textId="73ED5259" w:rsidR="002756DC" w:rsidRPr="002756DC" w:rsidRDefault="00E66B1F" w:rsidP="00E66B1F">
            <w:pPr>
              <w:jc w:val="center"/>
              <w:rPr>
                <w:rFonts w:ascii="Times New Roman" w:hAnsi="Times New Roman" w:cs="Times New Roman"/>
                <w:sz w:val="28"/>
                <w:szCs w:val="28"/>
              </w:rPr>
            </w:pPr>
            <w:r>
              <w:rPr>
                <w:rFonts w:ascii="Times New Roman" w:hAnsi="Times New Roman" w:cs="Times New Roman"/>
                <w:sz w:val="28"/>
                <w:szCs w:val="28"/>
              </w:rPr>
              <w:t>Щ</w:t>
            </w:r>
            <w:r w:rsidR="002756DC" w:rsidRPr="002756DC">
              <w:rPr>
                <w:rFonts w:ascii="Times New Roman" w:hAnsi="Times New Roman" w:cs="Times New Roman"/>
                <w:sz w:val="28"/>
                <w:szCs w:val="28"/>
              </w:rPr>
              <w:t>ебень фр.5-20, 20-40</w:t>
            </w:r>
          </w:p>
        </w:tc>
        <w:tc>
          <w:tcPr>
            <w:tcW w:w="3236" w:type="pct"/>
            <w:noWrap/>
          </w:tcPr>
          <w:p w14:paraId="4F903682" w14:textId="77777777" w:rsidR="002756DC" w:rsidRPr="002756DC" w:rsidRDefault="002756DC" w:rsidP="002756DC">
            <w:pPr>
              <w:ind w:firstLine="426"/>
              <w:jc w:val="center"/>
              <w:rPr>
                <w:rFonts w:ascii="Times New Roman" w:hAnsi="Times New Roman" w:cs="Times New Roman"/>
                <w:sz w:val="28"/>
                <w:szCs w:val="28"/>
              </w:rPr>
            </w:pPr>
            <w:r w:rsidRPr="002756DC">
              <w:rPr>
                <w:rFonts w:ascii="Times New Roman" w:hAnsi="Times New Roman" w:cs="Times New Roman"/>
                <w:sz w:val="28"/>
                <w:szCs w:val="28"/>
              </w:rPr>
              <w:t>714, 497</w:t>
            </w:r>
          </w:p>
        </w:tc>
      </w:tr>
      <w:tr w:rsidR="002756DC" w:rsidRPr="002756DC" w14:paraId="1B5E0FEE" w14:textId="77777777" w:rsidTr="0019481D">
        <w:trPr>
          <w:trHeight w:val="300"/>
          <w:jc w:val="center"/>
        </w:trPr>
        <w:tc>
          <w:tcPr>
            <w:tcW w:w="1764" w:type="pct"/>
            <w:noWrap/>
          </w:tcPr>
          <w:p w14:paraId="7E1FB25A" w14:textId="77777777" w:rsidR="002756DC" w:rsidRPr="002756DC" w:rsidRDefault="002756DC" w:rsidP="00E66B1F">
            <w:pPr>
              <w:jc w:val="center"/>
              <w:rPr>
                <w:rFonts w:ascii="Times New Roman" w:hAnsi="Times New Roman" w:cs="Times New Roman"/>
                <w:sz w:val="28"/>
                <w:szCs w:val="28"/>
              </w:rPr>
            </w:pPr>
            <w:r w:rsidRPr="002756DC">
              <w:rPr>
                <w:rFonts w:ascii="Times New Roman" w:hAnsi="Times New Roman" w:cs="Times New Roman"/>
                <w:sz w:val="28"/>
                <w:szCs w:val="28"/>
              </w:rPr>
              <w:t>Песок</w:t>
            </w:r>
          </w:p>
        </w:tc>
        <w:tc>
          <w:tcPr>
            <w:tcW w:w="3236" w:type="pct"/>
            <w:noWrap/>
          </w:tcPr>
          <w:p w14:paraId="210A1897" w14:textId="77777777" w:rsidR="002756DC" w:rsidRPr="002756DC" w:rsidRDefault="002756DC" w:rsidP="002756DC">
            <w:pPr>
              <w:ind w:firstLine="426"/>
              <w:jc w:val="center"/>
              <w:rPr>
                <w:rFonts w:ascii="Times New Roman" w:hAnsi="Times New Roman" w:cs="Times New Roman"/>
                <w:sz w:val="28"/>
                <w:szCs w:val="28"/>
              </w:rPr>
            </w:pPr>
            <w:r w:rsidRPr="002756DC">
              <w:rPr>
                <w:rFonts w:ascii="Times New Roman" w:hAnsi="Times New Roman" w:cs="Times New Roman"/>
                <w:sz w:val="28"/>
                <w:szCs w:val="28"/>
              </w:rPr>
              <w:t>720</w:t>
            </w:r>
          </w:p>
        </w:tc>
      </w:tr>
      <w:tr w:rsidR="002756DC" w:rsidRPr="002756DC" w14:paraId="1D03EAFF" w14:textId="77777777" w:rsidTr="0019481D">
        <w:trPr>
          <w:trHeight w:val="300"/>
          <w:jc w:val="center"/>
        </w:trPr>
        <w:tc>
          <w:tcPr>
            <w:tcW w:w="1764" w:type="pct"/>
            <w:noWrap/>
          </w:tcPr>
          <w:p w14:paraId="0295E459" w14:textId="77777777" w:rsidR="002756DC" w:rsidRPr="002756DC" w:rsidRDefault="002756DC" w:rsidP="00E66B1F">
            <w:pPr>
              <w:jc w:val="center"/>
              <w:rPr>
                <w:rFonts w:ascii="Times New Roman" w:hAnsi="Times New Roman" w:cs="Times New Roman"/>
                <w:sz w:val="28"/>
                <w:szCs w:val="28"/>
              </w:rPr>
            </w:pPr>
            <w:r w:rsidRPr="002756DC">
              <w:rPr>
                <w:rFonts w:ascii="Times New Roman" w:hAnsi="Times New Roman" w:cs="Times New Roman"/>
                <w:sz w:val="28"/>
                <w:szCs w:val="28"/>
              </w:rPr>
              <w:t>Активированный метакаолин</w:t>
            </w:r>
          </w:p>
        </w:tc>
        <w:tc>
          <w:tcPr>
            <w:tcW w:w="3236" w:type="pct"/>
            <w:noWrap/>
          </w:tcPr>
          <w:p w14:paraId="4B65D75D" w14:textId="77777777" w:rsidR="002756DC" w:rsidRPr="002756DC" w:rsidRDefault="002756DC" w:rsidP="002756DC">
            <w:pPr>
              <w:ind w:firstLine="426"/>
              <w:jc w:val="center"/>
              <w:rPr>
                <w:rFonts w:ascii="Times New Roman" w:hAnsi="Times New Roman" w:cs="Times New Roman"/>
                <w:sz w:val="28"/>
                <w:szCs w:val="28"/>
              </w:rPr>
            </w:pPr>
            <w:r w:rsidRPr="002756DC">
              <w:rPr>
                <w:rFonts w:ascii="Times New Roman" w:hAnsi="Times New Roman" w:cs="Times New Roman"/>
                <w:sz w:val="28"/>
                <w:szCs w:val="28"/>
              </w:rPr>
              <w:t>40,5</w:t>
            </w:r>
          </w:p>
        </w:tc>
      </w:tr>
      <w:tr w:rsidR="002756DC" w:rsidRPr="002756DC" w14:paraId="38855065" w14:textId="77777777" w:rsidTr="0019481D">
        <w:trPr>
          <w:trHeight w:val="300"/>
          <w:jc w:val="center"/>
        </w:trPr>
        <w:tc>
          <w:tcPr>
            <w:tcW w:w="1764" w:type="pct"/>
            <w:noWrap/>
          </w:tcPr>
          <w:p w14:paraId="3A5B0BCF" w14:textId="77777777" w:rsidR="002756DC" w:rsidRPr="002756DC" w:rsidRDefault="002756DC" w:rsidP="00E66B1F">
            <w:pPr>
              <w:jc w:val="center"/>
              <w:rPr>
                <w:rFonts w:ascii="Times New Roman" w:hAnsi="Times New Roman" w:cs="Times New Roman"/>
                <w:sz w:val="28"/>
                <w:szCs w:val="28"/>
                <w:lang w:val="kk-KZ"/>
              </w:rPr>
            </w:pPr>
            <w:r w:rsidRPr="002756DC">
              <w:rPr>
                <w:rFonts w:ascii="Times New Roman" w:hAnsi="Times New Roman" w:cs="Times New Roman"/>
                <w:sz w:val="28"/>
                <w:szCs w:val="28"/>
              </w:rPr>
              <w:t>Волластонит</w:t>
            </w:r>
            <w:r w:rsidRPr="002756DC">
              <w:rPr>
                <w:rFonts w:ascii="Times New Roman" w:hAnsi="Times New Roman" w:cs="Times New Roman"/>
                <w:sz w:val="28"/>
                <w:szCs w:val="28"/>
                <w:lang w:val="kk-KZ"/>
              </w:rPr>
              <w:t>овая фибра</w:t>
            </w:r>
          </w:p>
        </w:tc>
        <w:tc>
          <w:tcPr>
            <w:tcW w:w="3236" w:type="pct"/>
            <w:noWrap/>
          </w:tcPr>
          <w:p w14:paraId="51E0CF80" w14:textId="77777777" w:rsidR="002756DC" w:rsidRPr="002756DC" w:rsidRDefault="002756DC" w:rsidP="002756DC">
            <w:pPr>
              <w:ind w:firstLine="426"/>
              <w:jc w:val="center"/>
              <w:rPr>
                <w:rFonts w:ascii="Times New Roman" w:hAnsi="Times New Roman" w:cs="Times New Roman"/>
                <w:sz w:val="28"/>
                <w:szCs w:val="28"/>
              </w:rPr>
            </w:pPr>
            <w:r w:rsidRPr="002756DC">
              <w:rPr>
                <w:rFonts w:ascii="Times New Roman" w:hAnsi="Times New Roman" w:cs="Times New Roman"/>
                <w:sz w:val="28"/>
                <w:szCs w:val="28"/>
              </w:rPr>
              <w:t>4,05</w:t>
            </w:r>
          </w:p>
        </w:tc>
      </w:tr>
      <w:tr w:rsidR="002756DC" w:rsidRPr="002756DC" w14:paraId="229C656E" w14:textId="77777777" w:rsidTr="0019481D">
        <w:trPr>
          <w:trHeight w:val="300"/>
          <w:jc w:val="center"/>
        </w:trPr>
        <w:tc>
          <w:tcPr>
            <w:tcW w:w="1764" w:type="pct"/>
            <w:noWrap/>
          </w:tcPr>
          <w:p w14:paraId="6D6A05EF" w14:textId="77777777" w:rsidR="002756DC" w:rsidRPr="002756DC" w:rsidRDefault="002756DC" w:rsidP="00E66B1F">
            <w:pPr>
              <w:jc w:val="center"/>
              <w:rPr>
                <w:rFonts w:ascii="Times New Roman" w:hAnsi="Times New Roman" w:cs="Times New Roman"/>
                <w:sz w:val="28"/>
                <w:szCs w:val="28"/>
              </w:rPr>
            </w:pPr>
            <w:r w:rsidRPr="002756DC">
              <w:rPr>
                <w:rFonts w:ascii="Times New Roman" w:hAnsi="Times New Roman" w:cs="Times New Roman"/>
                <w:sz w:val="28"/>
                <w:szCs w:val="28"/>
              </w:rPr>
              <w:t>Суперпластификатор</w:t>
            </w:r>
          </w:p>
        </w:tc>
        <w:tc>
          <w:tcPr>
            <w:tcW w:w="3236" w:type="pct"/>
            <w:noWrap/>
          </w:tcPr>
          <w:p w14:paraId="17729A76" w14:textId="77777777" w:rsidR="002756DC" w:rsidRPr="002756DC" w:rsidRDefault="002756DC" w:rsidP="002756DC">
            <w:pPr>
              <w:ind w:firstLine="426"/>
              <w:jc w:val="center"/>
              <w:rPr>
                <w:rFonts w:ascii="Times New Roman" w:hAnsi="Times New Roman" w:cs="Times New Roman"/>
                <w:sz w:val="28"/>
                <w:szCs w:val="28"/>
              </w:rPr>
            </w:pPr>
            <w:r w:rsidRPr="002756DC">
              <w:rPr>
                <w:rFonts w:ascii="Times New Roman" w:hAnsi="Times New Roman" w:cs="Times New Roman"/>
                <w:sz w:val="28"/>
                <w:szCs w:val="28"/>
              </w:rPr>
              <w:t>4,86</w:t>
            </w:r>
          </w:p>
        </w:tc>
      </w:tr>
    </w:tbl>
    <w:p w14:paraId="64EBE827" w14:textId="77777777" w:rsidR="002756DC" w:rsidRPr="002756DC" w:rsidRDefault="002756DC" w:rsidP="002756DC">
      <w:pPr>
        <w:widowControl w:val="0"/>
        <w:spacing w:after="0" w:line="240" w:lineRule="auto"/>
        <w:ind w:firstLine="426"/>
        <w:jc w:val="both"/>
        <w:rPr>
          <w:rFonts w:ascii="Times New Roman" w:hAnsi="Times New Roman" w:cs="Times New Roman"/>
          <w:sz w:val="28"/>
          <w:szCs w:val="28"/>
        </w:rPr>
      </w:pPr>
    </w:p>
    <w:p w14:paraId="49360D0A" w14:textId="5ED0FFE1" w:rsidR="002756DC" w:rsidRPr="002756DC" w:rsidRDefault="002756DC" w:rsidP="002756DC">
      <w:pPr>
        <w:widowControl w:val="0"/>
        <w:spacing w:after="0" w:line="240" w:lineRule="auto"/>
        <w:ind w:firstLine="426"/>
        <w:jc w:val="both"/>
        <w:rPr>
          <w:rFonts w:ascii="Times New Roman" w:hAnsi="Times New Roman" w:cs="Times New Roman"/>
          <w:sz w:val="28"/>
          <w:szCs w:val="28"/>
        </w:rPr>
      </w:pPr>
      <w:r w:rsidRPr="002756DC">
        <w:rPr>
          <w:rFonts w:ascii="Times New Roman" w:hAnsi="Times New Roman" w:cs="Times New Roman"/>
          <w:sz w:val="28"/>
          <w:szCs w:val="28"/>
        </w:rPr>
        <w:t xml:space="preserve">В лабораторных условиях были получены следующие результаты испытаний </w:t>
      </w:r>
      <w:r w:rsidRPr="002756DC">
        <w:rPr>
          <w:rFonts w:ascii="Times New Roman" w:hAnsi="Times New Roman" w:cs="Times New Roman"/>
          <w:sz w:val="28"/>
          <w:szCs w:val="28"/>
          <w:lang w:val="kk-KZ"/>
        </w:rPr>
        <w:t>цементо</w:t>
      </w:r>
      <w:r w:rsidRPr="002756DC">
        <w:rPr>
          <w:rFonts w:ascii="Times New Roman" w:hAnsi="Times New Roman" w:cs="Times New Roman"/>
          <w:sz w:val="28"/>
          <w:szCs w:val="28"/>
        </w:rPr>
        <w:t>бетона, представленные в таблице 2</w:t>
      </w:r>
      <w:r w:rsidR="00507CCA">
        <w:rPr>
          <w:rFonts w:ascii="Times New Roman" w:hAnsi="Times New Roman" w:cs="Times New Roman"/>
          <w:sz w:val="28"/>
          <w:szCs w:val="28"/>
        </w:rPr>
        <w:t>6</w:t>
      </w:r>
      <w:r w:rsidRPr="002756DC">
        <w:rPr>
          <w:rFonts w:ascii="Times New Roman" w:hAnsi="Times New Roman" w:cs="Times New Roman"/>
          <w:sz w:val="28"/>
          <w:szCs w:val="28"/>
        </w:rPr>
        <w:t>.</w:t>
      </w:r>
    </w:p>
    <w:p w14:paraId="399F0F8D" w14:textId="77777777" w:rsidR="002756DC" w:rsidRPr="002756DC" w:rsidRDefault="002756DC" w:rsidP="002756DC">
      <w:pPr>
        <w:widowControl w:val="0"/>
        <w:spacing w:after="0" w:line="240" w:lineRule="auto"/>
        <w:ind w:firstLine="426"/>
        <w:jc w:val="both"/>
        <w:rPr>
          <w:rFonts w:ascii="Times New Roman" w:hAnsi="Times New Roman" w:cs="Times New Roman"/>
          <w:sz w:val="28"/>
          <w:szCs w:val="28"/>
        </w:rPr>
      </w:pPr>
    </w:p>
    <w:p w14:paraId="48974024" w14:textId="77777777" w:rsidR="0019481D" w:rsidRDefault="002756DC" w:rsidP="00507CCA">
      <w:pPr>
        <w:spacing w:after="0" w:line="240" w:lineRule="auto"/>
        <w:jc w:val="both"/>
        <w:rPr>
          <w:rFonts w:ascii="Times New Roman" w:hAnsi="Times New Roman" w:cs="Times New Roman"/>
          <w:sz w:val="28"/>
          <w:szCs w:val="28"/>
        </w:rPr>
      </w:pPr>
      <w:r w:rsidRPr="002756DC">
        <w:rPr>
          <w:rFonts w:ascii="Times New Roman" w:hAnsi="Times New Roman" w:cs="Times New Roman"/>
          <w:sz w:val="28"/>
          <w:szCs w:val="28"/>
        </w:rPr>
        <w:t>Таблица 2</w:t>
      </w:r>
      <w:r w:rsidR="0019481D">
        <w:rPr>
          <w:rFonts w:ascii="Times New Roman" w:hAnsi="Times New Roman" w:cs="Times New Roman"/>
          <w:sz w:val="28"/>
          <w:szCs w:val="28"/>
        </w:rPr>
        <w:t>6</w:t>
      </w:r>
      <w:bookmarkStart w:id="10" w:name="_Hlk197632926"/>
      <w:bookmarkStart w:id="11" w:name="_Hlk197631332"/>
    </w:p>
    <w:p w14:paraId="262462AD" w14:textId="36DC9D9C" w:rsidR="002756DC" w:rsidRPr="002756DC" w:rsidRDefault="002756DC" w:rsidP="002756DC">
      <w:pPr>
        <w:spacing w:after="0" w:line="240" w:lineRule="auto"/>
        <w:ind w:firstLine="426"/>
        <w:jc w:val="both"/>
        <w:rPr>
          <w:rFonts w:ascii="Times New Roman" w:hAnsi="Times New Roman" w:cs="Times New Roman"/>
          <w:sz w:val="28"/>
          <w:szCs w:val="28"/>
          <w:lang w:val="kk-KZ"/>
        </w:rPr>
      </w:pPr>
      <w:r w:rsidRPr="002756DC">
        <w:rPr>
          <w:rFonts w:ascii="Times New Roman" w:hAnsi="Times New Roman" w:cs="Times New Roman"/>
          <w:sz w:val="28"/>
          <w:szCs w:val="28"/>
        </w:rPr>
        <w:t xml:space="preserve">Эксплуатационные свойства монолитного бетона </w:t>
      </w:r>
    </w:p>
    <w:p w14:paraId="5CEA4124" w14:textId="77777777" w:rsidR="002756DC" w:rsidRPr="002756DC" w:rsidRDefault="002756DC" w:rsidP="002756DC">
      <w:pPr>
        <w:spacing w:after="0" w:line="240" w:lineRule="auto"/>
        <w:ind w:firstLine="426"/>
        <w:jc w:val="both"/>
        <w:rPr>
          <w:rFonts w:ascii="Times New Roman" w:hAnsi="Times New Roman" w:cs="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6772"/>
        <w:gridCol w:w="2033"/>
      </w:tblGrid>
      <w:tr w:rsidR="002756DC" w:rsidRPr="002756DC" w14:paraId="5011E00A" w14:textId="77777777" w:rsidTr="00DF0731">
        <w:trPr>
          <w:trHeight w:val="274"/>
          <w:jc w:val="center"/>
        </w:trPr>
        <w:tc>
          <w:tcPr>
            <w:tcW w:w="540" w:type="dxa"/>
            <w:tcBorders>
              <w:top w:val="single" w:sz="4" w:space="0" w:color="auto"/>
              <w:left w:val="single" w:sz="4" w:space="0" w:color="auto"/>
              <w:bottom w:val="single" w:sz="4" w:space="0" w:color="auto"/>
              <w:right w:val="single" w:sz="4" w:space="0" w:color="auto"/>
            </w:tcBorders>
          </w:tcPr>
          <w:p w14:paraId="21D1E80F" w14:textId="77777777" w:rsidR="002756DC" w:rsidRPr="002756DC" w:rsidRDefault="002756DC" w:rsidP="00507CCA">
            <w:pPr>
              <w:shd w:val="clear" w:color="auto" w:fill="FFFFFF"/>
              <w:adjustRightInd w:val="0"/>
              <w:spacing w:after="0" w:line="240" w:lineRule="auto"/>
              <w:contextualSpacing/>
              <w:rPr>
                <w:rFonts w:ascii="Times New Roman" w:hAnsi="Times New Roman" w:cs="Times New Roman"/>
                <w:sz w:val="28"/>
                <w:szCs w:val="28"/>
              </w:rPr>
            </w:pPr>
            <w:r w:rsidRPr="002756DC">
              <w:rPr>
                <w:rFonts w:ascii="Times New Roman" w:hAnsi="Times New Roman" w:cs="Times New Roman"/>
                <w:sz w:val="28"/>
                <w:szCs w:val="28"/>
              </w:rPr>
              <w:t>№ п/п</w:t>
            </w:r>
          </w:p>
        </w:tc>
        <w:tc>
          <w:tcPr>
            <w:tcW w:w="6772" w:type="dxa"/>
            <w:tcBorders>
              <w:top w:val="single" w:sz="4" w:space="0" w:color="auto"/>
              <w:left w:val="single" w:sz="4" w:space="0" w:color="auto"/>
              <w:bottom w:val="single" w:sz="4" w:space="0" w:color="auto"/>
              <w:right w:val="single" w:sz="4" w:space="0" w:color="auto"/>
            </w:tcBorders>
            <w:vAlign w:val="center"/>
          </w:tcPr>
          <w:p w14:paraId="0CC04318" w14:textId="77777777" w:rsidR="002756DC" w:rsidRPr="002756DC" w:rsidRDefault="002756DC" w:rsidP="00507CCA">
            <w:pPr>
              <w:shd w:val="clear" w:color="auto" w:fill="FFFFFF"/>
              <w:adjustRightInd w:val="0"/>
              <w:spacing w:after="0" w:line="240" w:lineRule="auto"/>
              <w:contextualSpacing/>
              <w:jc w:val="center"/>
              <w:rPr>
                <w:rFonts w:ascii="Times New Roman" w:hAnsi="Times New Roman" w:cs="Times New Roman"/>
                <w:sz w:val="28"/>
                <w:szCs w:val="28"/>
              </w:rPr>
            </w:pPr>
            <w:bookmarkStart w:id="12" w:name="_Hlk151304532"/>
            <w:bookmarkStart w:id="13" w:name="_Hlk197874460"/>
            <w:r w:rsidRPr="002756DC">
              <w:rPr>
                <w:rFonts w:ascii="Times New Roman" w:hAnsi="Times New Roman" w:cs="Times New Roman"/>
                <w:sz w:val="28"/>
                <w:szCs w:val="28"/>
              </w:rPr>
              <w:t>Наименование характеристики</w:t>
            </w:r>
          </w:p>
        </w:tc>
        <w:tc>
          <w:tcPr>
            <w:tcW w:w="2033" w:type="dxa"/>
            <w:tcBorders>
              <w:top w:val="single" w:sz="4" w:space="0" w:color="auto"/>
              <w:left w:val="single" w:sz="4" w:space="0" w:color="auto"/>
              <w:bottom w:val="single" w:sz="4" w:space="0" w:color="auto"/>
              <w:right w:val="single" w:sz="4" w:space="0" w:color="auto"/>
            </w:tcBorders>
            <w:vAlign w:val="center"/>
          </w:tcPr>
          <w:p w14:paraId="46DAB9AC" w14:textId="77777777" w:rsidR="002756DC" w:rsidRPr="002756DC" w:rsidRDefault="002756DC" w:rsidP="00507CCA">
            <w:pPr>
              <w:tabs>
                <w:tab w:val="left" w:pos="5467"/>
              </w:tabs>
              <w:adjustRightInd w:val="0"/>
              <w:spacing w:after="0" w:line="240" w:lineRule="auto"/>
              <w:contextualSpacing/>
              <w:jc w:val="center"/>
              <w:rPr>
                <w:rFonts w:ascii="Times New Roman" w:hAnsi="Times New Roman" w:cs="Times New Roman"/>
                <w:sz w:val="28"/>
                <w:szCs w:val="28"/>
                <w:lang w:val="kk-KZ"/>
              </w:rPr>
            </w:pPr>
            <w:r w:rsidRPr="002756DC">
              <w:rPr>
                <w:rFonts w:ascii="Times New Roman" w:hAnsi="Times New Roman" w:cs="Times New Roman"/>
                <w:sz w:val="28"/>
                <w:szCs w:val="28"/>
                <w:lang w:val="kk-KZ"/>
              </w:rPr>
              <w:t>Показатель</w:t>
            </w:r>
          </w:p>
        </w:tc>
      </w:tr>
      <w:tr w:rsidR="002756DC" w:rsidRPr="002756DC" w14:paraId="7B702A39" w14:textId="77777777" w:rsidTr="00DF0731">
        <w:trPr>
          <w:trHeight w:val="266"/>
          <w:jc w:val="center"/>
        </w:trPr>
        <w:tc>
          <w:tcPr>
            <w:tcW w:w="540" w:type="dxa"/>
            <w:tcBorders>
              <w:top w:val="single" w:sz="4" w:space="0" w:color="auto"/>
              <w:left w:val="single" w:sz="4" w:space="0" w:color="auto"/>
              <w:bottom w:val="single" w:sz="4" w:space="0" w:color="auto"/>
              <w:right w:val="single" w:sz="4" w:space="0" w:color="auto"/>
            </w:tcBorders>
          </w:tcPr>
          <w:p w14:paraId="58CCB054" w14:textId="77777777" w:rsidR="002756DC" w:rsidRPr="002756DC" w:rsidRDefault="002756DC" w:rsidP="00507CCA">
            <w:pPr>
              <w:shd w:val="clear" w:color="auto" w:fill="FFFFFF"/>
              <w:adjustRightInd w:val="0"/>
              <w:spacing w:after="0" w:line="240" w:lineRule="auto"/>
              <w:rPr>
                <w:rFonts w:ascii="Times New Roman" w:hAnsi="Times New Roman" w:cs="Times New Roman"/>
                <w:sz w:val="28"/>
                <w:szCs w:val="28"/>
              </w:rPr>
            </w:pPr>
            <w:r w:rsidRPr="002756DC">
              <w:rPr>
                <w:rFonts w:ascii="Times New Roman" w:hAnsi="Times New Roman" w:cs="Times New Roman"/>
                <w:sz w:val="28"/>
                <w:szCs w:val="28"/>
              </w:rPr>
              <w:t>1</w:t>
            </w:r>
          </w:p>
        </w:tc>
        <w:tc>
          <w:tcPr>
            <w:tcW w:w="6772" w:type="dxa"/>
            <w:tcBorders>
              <w:top w:val="single" w:sz="4" w:space="0" w:color="auto"/>
              <w:left w:val="single" w:sz="4" w:space="0" w:color="auto"/>
              <w:bottom w:val="single" w:sz="4" w:space="0" w:color="auto"/>
              <w:right w:val="single" w:sz="4" w:space="0" w:color="auto"/>
            </w:tcBorders>
            <w:vAlign w:val="center"/>
          </w:tcPr>
          <w:p w14:paraId="3F957868" w14:textId="77777777" w:rsidR="002756DC" w:rsidRPr="002756DC" w:rsidRDefault="002756DC" w:rsidP="00507CCA">
            <w:pPr>
              <w:shd w:val="clear" w:color="auto" w:fill="FFFFFF"/>
              <w:adjustRightInd w:val="0"/>
              <w:spacing w:after="0" w:line="240" w:lineRule="auto"/>
              <w:jc w:val="both"/>
              <w:rPr>
                <w:rFonts w:ascii="Times New Roman" w:hAnsi="Times New Roman" w:cs="Times New Roman"/>
                <w:sz w:val="28"/>
                <w:szCs w:val="28"/>
              </w:rPr>
            </w:pPr>
            <w:r w:rsidRPr="002756DC">
              <w:rPr>
                <w:rFonts w:ascii="Times New Roman" w:hAnsi="Times New Roman" w:cs="Times New Roman"/>
                <w:sz w:val="28"/>
                <w:szCs w:val="28"/>
              </w:rPr>
              <w:t>Средняя плотность смеси, кг/м</w:t>
            </w:r>
            <w:r w:rsidRPr="002756DC">
              <w:rPr>
                <w:rFonts w:ascii="Times New Roman" w:hAnsi="Times New Roman" w:cs="Times New Roman"/>
                <w:sz w:val="28"/>
                <w:szCs w:val="28"/>
                <w:vertAlign w:val="superscript"/>
              </w:rPr>
              <w:t>3</w:t>
            </w:r>
          </w:p>
        </w:tc>
        <w:tc>
          <w:tcPr>
            <w:tcW w:w="2033" w:type="dxa"/>
            <w:tcBorders>
              <w:top w:val="single" w:sz="4" w:space="0" w:color="auto"/>
              <w:left w:val="single" w:sz="4" w:space="0" w:color="auto"/>
              <w:bottom w:val="single" w:sz="4" w:space="0" w:color="auto"/>
              <w:right w:val="single" w:sz="4" w:space="0" w:color="auto"/>
            </w:tcBorders>
            <w:vAlign w:val="center"/>
          </w:tcPr>
          <w:p w14:paraId="64390B37" w14:textId="77777777" w:rsidR="002756DC" w:rsidRPr="002756DC" w:rsidRDefault="002756DC" w:rsidP="00507CCA">
            <w:pPr>
              <w:spacing w:after="0" w:line="240" w:lineRule="auto"/>
              <w:jc w:val="center"/>
              <w:rPr>
                <w:rFonts w:ascii="Times New Roman" w:hAnsi="Times New Roman" w:cs="Times New Roman"/>
                <w:sz w:val="28"/>
                <w:szCs w:val="28"/>
              </w:rPr>
            </w:pPr>
            <w:r w:rsidRPr="002756DC">
              <w:rPr>
                <w:rFonts w:ascii="Times New Roman" w:hAnsi="Times New Roman" w:cs="Times New Roman"/>
                <w:sz w:val="28"/>
                <w:szCs w:val="28"/>
              </w:rPr>
              <w:t>2385,4</w:t>
            </w:r>
          </w:p>
        </w:tc>
      </w:tr>
      <w:tr w:rsidR="002756DC" w:rsidRPr="002756DC" w14:paraId="1645BC9B" w14:textId="77777777" w:rsidTr="00DF0731">
        <w:trPr>
          <w:trHeight w:val="270"/>
          <w:jc w:val="center"/>
        </w:trPr>
        <w:tc>
          <w:tcPr>
            <w:tcW w:w="540" w:type="dxa"/>
            <w:tcBorders>
              <w:top w:val="single" w:sz="4" w:space="0" w:color="auto"/>
              <w:left w:val="single" w:sz="4" w:space="0" w:color="auto"/>
              <w:bottom w:val="single" w:sz="4" w:space="0" w:color="auto"/>
              <w:right w:val="single" w:sz="4" w:space="0" w:color="auto"/>
            </w:tcBorders>
          </w:tcPr>
          <w:p w14:paraId="1910C678" w14:textId="77777777" w:rsidR="002756DC" w:rsidRPr="002756DC" w:rsidRDefault="002756DC" w:rsidP="00507CCA">
            <w:pPr>
              <w:spacing w:after="0" w:line="240" w:lineRule="auto"/>
              <w:rPr>
                <w:rFonts w:ascii="Times New Roman" w:hAnsi="Times New Roman" w:cs="Times New Roman"/>
                <w:sz w:val="28"/>
                <w:szCs w:val="28"/>
              </w:rPr>
            </w:pPr>
            <w:r w:rsidRPr="002756DC">
              <w:rPr>
                <w:rFonts w:ascii="Times New Roman" w:hAnsi="Times New Roman" w:cs="Times New Roman"/>
                <w:sz w:val="28"/>
                <w:szCs w:val="28"/>
              </w:rPr>
              <w:t>2</w:t>
            </w:r>
          </w:p>
        </w:tc>
        <w:tc>
          <w:tcPr>
            <w:tcW w:w="6772" w:type="dxa"/>
            <w:tcBorders>
              <w:top w:val="single" w:sz="4" w:space="0" w:color="auto"/>
              <w:left w:val="single" w:sz="4" w:space="0" w:color="auto"/>
              <w:bottom w:val="single" w:sz="4" w:space="0" w:color="auto"/>
              <w:right w:val="single" w:sz="4" w:space="0" w:color="auto"/>
            </w:tcBorders>
            <w:vAlign w:val="center"/>
          </w:tcPr>
          <w:p w14:paraId="339AA384" w14:textId="77777777" w:rsidR="002756DC" w:rsidRPr="002756DC" w:rsidRDefault="002756DC" w:rsidP="00507CCA">
            <w:pPr>
              <w:spacing w:after="0" w:line="240" w:lineRule="auto"/>
              <w:jc w:val="both"/>
              <w:rPr>
                <w:rFonts w:ascii="Times New Roman" w:hAnsi="Times New Roman" w:cs="Times New Roman"/>
                <w:sz w:val="28"/>
                <w:szCs w:val="28"/>
              </w:rPr>
            </w:pPr>
            <w:r w:rsidRPr="002756DC">
              <w:rPr>
                <w:rFonts w:ascii="Times New Roman" w:hAnsi="Times New Roman" w:cs="Times New Roman"/>
                <w:sz w:val="28"/>
                <w:szCs w:val="28"/>
              </w:rPr>
              <w:t>Предел прочности на сжатие, МПа/Класс бетона</w:t>
            </w:r>
          </w:p>
        </w:tc>
        <w:tc>
          <w:tcPr>
            <w:tcW w:w="2033" w:type="dxa"/>
            <w:tcBorders>
              <w:top w:val="single" w:sz="4" w:space="0" w:color="auto"/>
              <w:left w:val="single" w:sz="4" w:space="0" w:color="auto"/>
              <w:bottom w:val="single" w:sz="4" w:space="0" w:color="auto"/>
              <w:right w:val="single" w:sz="4" w:space="0" w:color="auto"/>
            </w:tcBorders>
            <w:vAlign w:val="center"/>
          </w:tcPr>
          <w:p w14:paraId="4E7FC217" w14:textId="77777777" w:rsidR="002756DC" w:rsidRPr="002756DC" w:rsidRDefault="002756DC" w:rsidP="00507CCA">
            <w:pPr>
              <w:tabs>
                <w:tab w:val="left" w:pos="5467"/>
              </w:tabs>
              <w:adjustRightInd w:val="0"/>
              <w:spacing w:after="0" w:line="240" w:lineRule="auto"/>
              <w:contextualSpacing/>
              <w:jc w:val="center"/>
              <w:rPr>
                <w:rFonts w:ascii="Times New Roman" w:hAnsi="Times New Roman" w:cs="Times New Roman"/>
                <w:sz w:val="28"/>
                <w:szCs w:val="28"/>
              </w:rPr>
            </w:pPr>
            <w:r w:rsidRPr="002756DC">
              <w:rPr>
                <w:rFonts w:ascii="Times New Roman" w:hAnsi="Times New Roman" w:cs="Times New Roman"/>
                <w:sz w:val="28"/>
                <w:szCs w:val="28"/>
                <w:lang w:eastAsia="ru-RU"/>
              </w:rPr>
              <w:t>56/В45</w:t>
            </w:r>
          </w:p>
        </w:tc>
      </w:tr>
      <w:tr w:rsidR="002756DC" w:rsidRPr="002756DC" w14:paraId="20DD8C4A" w14:textId="77777777" w:rsidTr="00DF0731">
        <w:trPr>
          <w:trHeight w:val="259"/>
          <w:jc w:val="center"/>
        </w:trPr>
        <w:tc>
          <w:tcPr>
            <w:tcW w:w="540" w:type="dxa"/>
            <w:tcBorders>
              <w:top w:val="single" w:sz="4" w:space="0" w:color="auto"/>
              <w:left w:val="single" w:sz="4" w:space="0" w:color="auto"/>
              <w:bottom w:val="single" w:sz="4" w:space="0" w:color="auto"/>
              <w:right w:val="single" w:sz="4" w:space="0" w:color="auto"/>
            </w:tcBorders>
          </w:tcPr>
          <w:p w14:paraId="0C614E65" w14:textId="77777777" w:rsidR="002756DC" w:rsidRPr="002756DC" w:rsidRDefault="002756DC" w:rsidP="00507CCA">
            <w:pPr>
              <w:spacing w:after="0" w:line="240" w:lineRule="auto"/>
              <w:rPr>
                <w:rFonts w:ascii="Times New Roman" w:hAnsi="Times New Roman" w:cs="Times New Roman"/>
                <w:sz w:val="28"/>
                <w:szCs w:val="28"/>
              </w:rPr>
            </w:pPr>
            <w:r w:rsidRPr="002756DC">
              <w:rPr>
                <w:rFonts w:ascii="Times New Roman" w:hAnsi="Times New Roman" w:cs="Times New Roman"/>
                <w:sz w:val="28"/>
                <w:szCs w:val="28"/>
              </w:rPr>
              <w:t>3</w:t>
            </w:r>
          </w:p>
        </w:tc>
        <w:tc>
          <w:tcPr>
            <w:tcW w:w="6772" w:type="dxa"/>
            <w:tcBorders>
              <w:top w:val="single" w:sz="4" w:space="0" w:color="auto"/>
              <w:left w:val="single" w:sz="4" w:space="0" w:color="auto"/>
              <w:bottom w:val="single" w:sz="4" w:space="0" w:color="auto"/>
              <w:right w:val="single" w:sz="4" w:space="0" w:color="auto"/>
            </w:tcBorders>
            <w:vAlign w:val="center"/>
          </w:tcPr>
          <w:p w14:paraId="0C092221" w14:textId="77777777" w:rsidR="002756DC" w:rsidRPr="002756DC" w:rsidRDefault="002756DC" w:rsidP="00507CCA">
            <w:pPr>
              <w:spacing w:after="0" w:line="240" w:lineRule="auto"/>
              <w:jc w:val="both"/>
              <w:rPr>
                <w:rFonts w:ascii="Times New Roman" w:hAnsi="Times New Roman" w:cs="Times New Roman"/>
                <w:sz w:val="28"/>
                <w:szCs w:val="28"/>
              </w:rPr>
            </w:pPr>
            <w:r w:rsidRPr="002756DC">
              <w:rPr>
                <w:rFonts w:ascii="Times New Roman" w:hAnsi="Times New Roman" w:cs="Times New Roman"/>
                <w:sz w:val="28"/>
                <w:szCs w:val="28"/>
              </w:rPr>
              <w:t>Предел прочности на растяжение при изгибе, МПа</w:t>
            </w:r>
          </w:p>
        </w:tc>
        <w:tc>
          <w:tcPr>
            <w:tcW w:w="2033" w:type="dxa"/>
            <w:tcBorders>
              <w:top w:val="single" w:sz="4" w:space="0" w:color="auto"/>
              <w:left w:val="single" w:sz="4" w:space="0" w:color="auto"/>
              <w:bottom w:val="single" w:sz="4" w:space="0" w:color="auto"/>
              <w:right w:val="single" w:sz="4" w:space="0" w:color="auto"/>
            </w:tcBorders>
            <w:vAlign w:val="center"/>
          </w:tcPr>
          <w:p w14:paraId="556F109F" w14:textId="77777777" w:rsidR="002756DC" w:rsidRPr="002756DC" w:rsidRDefault="002756DC" w:rsidP="00507CCA">
            <w:pPr>
              <w:tabs>
                <w:tab w:val="left" w:pos="5467"/>
              </w:tabs>
              <w:adjustRightInd w:val="0"/>
              <w:spacing w:after="0" w:line="240" w:lineRule="auto"/>
              <w:contextualSpacing/>
              <w:jc w:val="center"/>
              <w:rPr>
                <w:rFonts w:ascii="Times New Roman" w:hAnsi="Times New Roman" w:cs="Times New Roman"/>
                <w:sz w:val="28"/>
                <w:szCs w:val="28"/>
              </w:rPr>
            </w:pPr>
            <w:r w:rsidRPr="002756DC">
              <w:rPr>
                <w:rFonts w:ascii="Times New Roman" w:hAnsi="Times New Roman" w:cs="Times New Roman"/>
                <w:sz w:val="28"/>
                <w:szCs w:val="28"/>
              </w:rPr>
              <w:t>4</w:t>
            </w:r>
          </w:p>
        </w:tc>
      </w:tr>
      <w:tr w:rsidR="002756DC" w:rsidRPr="002756DC" w14:paraId="1618939F" w14:textId="77777777" w:rsidTr="00DF0731">
        <w:trPr>
          <w:trHeight w:val="263"/>
          <w:jc w:val="center"/>
        </w:trPr>
        <w:tc>
          <w:tcPr>
            <w:tcW w:w="540" w:type="dxa"/>
            <w:tcBorders>
              <w:top w:val="single" w:sz="4" w:space="0" w:color="auto"/>
              <w:left w:val="single" w:sz="4" w:space="0" w:color="auto"/>
              <w:bottom w:val="single" w:sz="4" w:space="0" w:color="auto"/>
              <w:right w:val="single" w:sz="4" w:space="0" w:color="auto"/>
            </w:tcBorders>
          </w:tcPr>
          <w:p w14:paraId="6E5BB544" w14:textId="77777777" w:rsidR="002756DC" w:rsidRPr="002756DC" w:rsidRDefault="002756DC" w:rsidP="00507CCA">
            <w:pPr>
              <w:spacing w:after="0" w:line="240" w:lineRule="auto"/>
              <w:rPr>
                <w:rFonts w:ascii="Times New Roman" w:hAnsi="Times New Roman" w:cs="Times New Roman"/>
                <w:sz w:val="28"/>
                <w:szCs w:val="28"/>
              </w:rPr>
            </w:pPr>
            <w:r w:rsidRPr="002756DC">
              <w:rPr>
                <w:rFonts w:ascii="Times New Roman" w:hAnsi="Times New Roman" w:cs="Times New Roman"/>
                <w:sz w:val="28"/>
                <w:szCs w:val="28"/>
              </w:rPr>
              <w:t>4</w:t>
            </w:r>
          </w:p>
        </w:tc>
        <w:tc>
          <w:tcPr>
            <w:tcW w:w="6772" w:type="dxa"/>
            <w:tcBorders>
              <w:top w:val="single" w:sz="4" w:space="0" w:color="auto"/>
              <w:left w:val="single" w:sz="4" w:space="0" w:color="auto"/>
              <w:bottom w:val="single" w:sz="4" w:space="0" w:color="auto"/>
              <w:right w:val="single" w:sz="4" w:space="0" w:color="auto"/>
            </w:tcBorders>
            <w:vAlign w:val="center"/>
          </w:tcPr>
          <w:p w14:paraId="4F45EF5B" w14:textId="77777777" w:rsidR="002756DC" w:rsidRPr="002756DC" w:rsidRDefault="002756DC" w:rsidP="00507CCA">
            <w:pPr>
              <w:spacing w:after="0" w:line="240" w:lineRule="auto"/>
              <w:jc w:val="both"/>
              <w:rPr>
                <w:rFonts w:ascii="Times New Roman" w:hAnsi="Times New Roman" w:cs="Times New Roman"/>
                <w:sz w:val="28"/>
                <w:szCs w:val="28"/>
                <w:vertAlign w:val="superscript"/>
              </w:rPr>
            </w:pPr>
            <w:r w:rsidRPr="002756DC">
              <w:rPr>
                <w:rFonts w:ascii="Times New Roman" w:hAnsi="Times New Roman" w:cs="Times New Roman"/>
                <w:sz w:val="28"/>
                <w:szCs w:val="28"/>
              </w:rPr>
              <w:t>Водопоглощение, % масс.</w:t>
            </w:r>
          </w:p>
        </w:tc>
        <w:tc>
          <w:tcPr>
            <w:tcW w:w="2033" w:type="dxa"/>
            <w:tcBorders>
              <w:top w:val="single" w:sz="4" w:space="0" w:color="auto"/>
              <w:left w:val="single" w:sz="4" w:space="0" w:color="auto"/>
              <w:bottom w:val="single" w:sz="4" w:space="0" w:color="auto"/>
              <w:right w:val="single" w:sz="4" w:space="0" w:color="auto"/>
            </w:tcBorders>
            <w:vAlign w:val="center"/>
          </w:tcPr>
          <w:p w14:paraId="48FC676D" w14:textId="77777777" w:rsidR="002756DC" w:rsidRPr="002756DC" w:rsidRDefault="002756DC" w:rsidP="00507CCA">
            <w:pPr>
              <w:tabs>
                <w:tab w:val="left" w:pos="5467"/>
              </w:tabs>
              <w:adjustRightInd w:val="0"/>
              <w:spacing w:after="0" w:line="240" w:lineRule="auto"/>
              <w:contextualSpacing/>
              <w:jc w:val="center"/>
              <w:rPr>
                <w:rFonts w:ascii="Times New Roman" w:hAnsi="Times New Roman" w:cs="Times New Roman"/>
                <w:sz w:val="28"/>
                <w:szCs w:val="28"/>
              </w:rPr>
            </w:pPr>
            <w:r w:rsidRPr="002756DC">
              <w:rPr>
                <w:rFonts w:ascii="Times New Roman" w:eastAsia="Calibri" w:hAnsi="Times New Roman" w:cs="Times New Roman"/>
                <w:sz w:val="28"/>
                <w:szCs w:val="28"/>
              </w:rPr>
              <w:t>2,5</w:t>
            </w:r>
          </w:p>
        </w:tc>
      </w:tr>
      <w:tr w:rsidR="002756DC" w:rsidRPr="002756DC" w14:paraId="3B60E58F" w14:textId="77777777" w:rsidTr="00DF0731">
        <w:trPr>
          <w:trHeight w:val="267"/>
          <w:jc w:val="center"/>
        </w:trPr>
        <w:tc>
          <w:tcPr>
            <w:tcW w:w="540" w:type="dxa"/>
            <w:tcBorders>
              <w:top w:val="single" w:sz="4" w:space="0" w:color="auto"/>
              <w:left w:val="single" w:sz="4" w:space="0" w:color="auto"/>
              <w:bottom w:val="single" w:sz="4" w:space="0" w:color="auto"/>
              <w:right w:val="single" w:sz="4" w:space="0" w:color="auto"/>
            </w:tcBorders>
          </w:tcPr>
          <w:p w14:paraId="47E3F821" w14:textId="77777777" w:rsidR="002756DC" w:rsidRPr="002756DC" w:rsidRDefault="002756DC" w:rsidP="00507CCA">
            <w:pPr>
              <w:spacing w:after="0" w:line="240" w:lineRule="auto"/>
              <w:rPr>
                <w:rFonts w:ascii="Times New Roman" w:hAnsi="Times New Roman" w:cs="Times New Roman"/>
                <w:sz w:val="28"/>
                <w:szCs w:val="28"/>
              </w:rPr>
            </w:pPr>
            <w:r w:rsidRPr="002756DC">
              <w:rPr>
                <w:rFonts w:ascii="Times New Roman" w:hAnsi="Times New Roman" w:cs="Times New Roman"/>
                <w:sz w:val="28"/>
                <w:szCs w:val="28"/>
              </w:rPr>
              <w:t>5</w:t>
            </w:r>
          </w:p>
        </w:tc>
        <w:tc>
          <w:tcPr>
            <w:tcW w:w="6772" w:type="dxa"/>
            <w:tcBorders>
              <w:top w:val="single" w:sz="4" w:space="0" w:color="auto"/>
              <w:left w:val="single" w:sz="4" w:space="0" w:color="auto"/>
              <w:bottom w:val="single" w:sz="4" w:space="0" w:color="auto"/>
              <w:right w:val="single" w:sz="4" w:space="0" w:color="auto"/>
            </w:tcBorders>
            <w:vAlign w:val="center"/>
          </w:tcPr>
          <w:p w14:paraId="0FB2DAC4" w14:textId="77777777" w:rsidR="002756DC" w:rsidRPr="002756DC" w:rsidRDefault="002756DC" w:rsidP="00507CCA">
            <w:pPr>
              <w:spacing w:after="0" w:line="240" w:lineRule="auto"/>
              <w:jc w:val="both"/>
              <w:rPr>
                <w:rFonts w:ascii="Times New Roman" w:hAnsi="Times New Roman" w:cs="Times New Roman"/>
                <w:sz w:val="28"/>
                <w:szCs w:val="28"/>
              </w:rPr>
            </w:pPr>
            <w:r w:rsidRPr="002756DC">
              <w:rPr>
                <w:rFonts w:ascii="Times New Roman" w:hAnsi="Times New Roman" w:cs="Times New Roman"/>
                <w:sz w:val="28"/>
                <w:szCs w:val="28"/>
              </w:rPr>
              <w:t>Модуль упругости, МПа, E</w:t>
            </w:r>
            <w:r w:rsidRPr="002756DC">
              <w:rPr>
                <w:rFonts w:ascii="Times New Roman" w:hAnsi="Times New Roman" w:cs="Times New Roman"/>
                <w:sz w:val="28"/>
                <w:szCs w:val="28"/>
                <w:vertAlign w:val="subscript"/>
              </w:rPr>
              <w:t>σ</w:t>
            </w:r>
          </w:p>
        </w:tc>
        <w:tc>
          <w:tcPr>
            <w:tcW w:w="2033" w:type="dxa"/>
            <w:tcBorders>
              <w:top w:val="single" w:sz="4" w:space="0" w:color="auto"/>
              <w:left w:val="single" w:sz="4" w:space="0" w:color="auto"/>
              <w:bottom w:val="single" w:sz="4" w:space="0" w:color="auto"/>
              <w:right w:val="single" w:sz="4" w:space="0" w:color="auto"/>
            </w:tcBorders>
            <w:vAlign w:val="center"/>
          </w:tcPr>
          <w:p w14:paraId="5B7F3D56" w14:textId="77777777" w:rsidR="002756DC" w:rsidRPr="002756DC" w:rsidRDefault="002756DC" w:rsidP="00507CCA">
            <w:pPr>
              <w:tabs>
                <w:tab w:val="left" w:pos="5467"/>
              </w:tabs>
              <w:adjustRightInd w:val="0"/>
              <w:spacing w:after="0" w:line="240" w:lineRule="auto"/>
              <w:contextualSpacing/>
              <w:jc w:val="center"/>
              <w:rPr>
                <w:rFonts w:ascii="Times New Roman" w:hAnsi="Times New Roman" w:cs="Times New Roman"/>
                <w:sz w:val="28"/>
                <w:szCs w:val="28"/>
              </w:rPr>
            </w:pPr>
            <w:r w:rsidRPr="002756DC">
              <w:rPr>
                <w:rFonts w:ascii="Times New Roman" w:hAnsi="Times New Roman" w:cs="Times New Roman"/>
                <w:sz w:val="28"/>
                <w:szCs w:val="28"/>
              </w:rPr>
              <w:t>36250</w:t>
            </w:r>
          </w:p>
        </w:tc>
      </w:tr>
      <w:tr w:rsidR="002756DC" w:rsidRPr="002756DC" w14:paraId="2DBCB543" w14:textId="77777777" w:rsidTr="00DF0731">
        <w:trPr>
          <w:trHeight w:val="257"/>
          <w:jc w:val="center"/>
        </w:trPr>
        <w:tc>
          <w:tcPr>
            <w:tcW w:w="540" w:type="dxa"/>
            <w:tcBorders>
              <w:top w:val="single" w:sz="4" w:space="0" w:color="auto"/>
              <w:left w:val="single" w:sz="4" w:space="0" w:color="auto"/>
              <w:bottom w:val="single" w:sz="4" w:space="0" w:color="auto"/>
              <w:right w:val="single" w:sz="4" w:space="0" w:color="auto"/>
            </w:tcBorders>
          </w:tcPr>
          <w:p w14:paraId="0F536636" w14:textId="77777777" w:rsidR="002756DC" w:rsidRPr="002756DC" w:rsidRDefault="002756DC" w:rsidP="00507CCA">
            <w:pPr>
              <w:spacing w:after="0" w:line="240" w:lineRule="auto"/>
              <w:rPr>
                <w:rFonts w:ascii="Times New Roman" w:hAnsi="Times New Roman" w:cs="Times New Roman"/>
                <w:sz w:val="28"/>
                <w:szCs w:val="28"/>
              </w:rPr>
            </w:pPr>
            <w:r w:rsidRPr="002756DC">
              <w:rPr>
                <w:rFonts w:ascii="Times New Roman" w:hAnsi="Times New Roman" w:cs="Times New Roman"/>
                <w:sz w:val="28"/>
                <w:szCs w:val="28"/>
              </w:rPr>
              <w:t>6</w:t>
            </w:r>
          </w:p>
        </w:tc>
        <w:tc>
          <w:tcPr>
            <w:tcW w:w="6772" w:type="dxa"/>
            <w:tcBorders>
              <w:top w:val="single" w:sz="4" w:space="0" w:color="auto"/>
              <w:left w:val="single" w:sz="4" w:space="0" w:color="auto"/>
              <w:bottom w:val="single" w:sz="4" w:space="0" w:color="auto"/>
              <w:right w:val="single" w:sz="4" w:space="0" w:color="auto"/>
            </w:tcBorders>
            <w:vAlign w:val="center"/>
          </w:tcPr>
          <w:p w14:paraId="0D84CF22" w14:textId="77777777" w:rsidR="002756DC" w:rsidRPr="002756DC" w:rsidRDefault="002756DC" w:rsidP="00507CCA">
            <w:pPr>
              <w:spacing w:after="0" w:line="240" w:lineRule="auto"/>
              <w:jc w:val="both"/>
              <w:rPr>
                <w:rFonts w:ascii="Times New Roman" w:hAnsi="Times New Roman" w:cs="Times New Roman"/>
                <w:sz w:val="28"/>
                <w:szCs w:val="28"/>
              </w:rPr>
            </w:pPr>
            <w:r w:rsidRPr="002756DC">
              <w:rPr>
                <w:rFonts w:ascii="Times New Roman" w:hAnsi="Times New Roman" w:cs="Times New Roman"/>
                <w:sz w:val="28"/>
                <w:szCs w:val="28"/>
              </w:rPr>
              <w:t>Марка бетона по водонепроницаемости</w:t>
            </w:r>
          </w:p>
        </w:tc>
        <w:tc>
          <w:tcPr>
            <w:tcW w:w="2033" w:type="dxa"/>
            <w:tcBorders>
              <w:top w:val="single" w:sz="4" w:space="0" w:color="auto"/>
              <w:left w:val="single" w:sz="4" w:space="0" w:color="auto"/>
              <w:bottom w:val="single" w:sz="4" w:space="0" w:color="auto"/>
              <w:right w:val="single" w:sz="4" w:space="0" w:color="auto"/>
            </w:tcBorders>
            <w:vAlign w:val="center"/>
          </w:tcPr>
          <w:p w14:paraId="3B0AF097" w14:textId="77777777" w:rsidR="002756DC" w:rsidRPr="002756DC" w:rsidRDefault="002756DC" w:rsidP="00507CCA">
            <w:pPr>
              <w:tabs>
                <w:tab w:val="left" w:pos="5467"/>
              </w:tabs>
              <w:adjustRightInd w:val="0"/>
              <w:spacing w:after="0" w:line="240" w:lineRule="auto"/>
              <w:contextualSpacing/>
              <w:jc w:val="center"/>
              <w:rPr>
                <w:rFonts w:ascii="Times New Roman" w:hAnsi="Times New Roman" w:cs="Times New Roman"/>
                <w:sz w:val="28"/>
                <w:szCs w:val="28"/>
              </w:rPr>
            </w:pPr>
            <w:r w:rsidRPr="002756DC">
              <w:rPr>
                <w:rFonts w:ascii="Times New Roman" w:eastAsia="Calibri" w:hAnsi="Times New Roman" w:cs="Times New Roman"/>
                <w:sz w:val="28"/>
                <w:szCs w:val="28"/>
                <w:lang w:val="en-US"/>
              </w:rPr>
              <w:t>W</w:t>
            </w:r>
            <w:r w:rsidRPr="002756DC">
              <w:rPr>
                <w:rFonts w:ascii="Times New Roman" w:eastAsia="Calibri" w:hAnsi="Times New Roman" w:cs="Times New Roman"/>
                <w:sz w:val="28"/>
                <w:szCs w:val="28"/>
              </w:rPr>
              <w:t>12</w:t>
            </w:r>
          </w:p>
        </w:tc>
      </w:tr>
      <w:bookmarkEnd w:id="12"/>
      <w:tr w:rsidR="002756DC" w:rsidRPr="002756DC" w14:paraId="65DFE70B" w14:textId="77777777" w:rsidTr="00DF0731">
        <w:trPr>
          <w:trHeight w:val="327"/>
          <w:jc w:val="center"/>
        </w:trPr>
        <w:tc>
          <w:tcPr>
            <w:tcW w:w="540" w:type="dxa"/>
            <w:tcBorders>
              <w:top w:val="single" w:sz="4" w:space="0" w:color="auto"/>
              <w:left w:val="single" w:sz="4" w:space="0" w:color="auto"/>
              <w:bottom w:val="single" w:sz="4" w:space="0" w:color="auto"/>
              <w:right w:val="single" w:sz="4" w:space="0" w:color="auto"/>
            </w:tcBorders>
          </w:tcPr>
          <w:p w14:paraId="3B828E1A" w14:textId="77777777" w:rsidR="002756DC" w:rsidRPr="002756DC" w:rsidRDefault="002756DC" w:rsidP="00507CCA">
            <w:pPr>
              <w:spacing w:after="0" w:line="240" w:lineRule="auto"/>
              <w:rPr>
                <w:rFonts w:ascii="Times New Roman" w:hAnsi="Times New Roman" w:cs="Times New Roman"/>
                <w:sz w:val="28"/>
                <w:szCs w:val="28"/>
              </w:rPr>
            </w:pPr>
            <w:r w:rsidRPr="002756DC">
              <w:rPr>
                <w:rFonts w:ascii="Times New Roman" w:hAnsi="Times New Roman" w:cs="Times New Roman"/>
                <w:sz w:val="28"/>
                <w:szCs w:val="28"/>
              </w:rPr>
              <w:t>7</w:t>
            </w:r>
          </w:p>
        </w:tc>
        <w:tc>
          <w:tcPr>
            <w:tcW w:w="6772" w:type="dxa"/>
            <w:tcBorders>
              <w:top w:val="single" w:sz="4" w:space="0" w:color="auto"/>
              <w:left w:val="single" w:sz="4" w:space="0" w:color="auto"/>
              <w:bottom w:val="single" w:sz="4" w:space="0" w:color="auto"/>
              <w:right w:val="single" w:sz="4" w:space="0" w:color="auto"/>
            </w:tcBorders>
            <w:vAlign w:val="center"/>
          </w:tcPr>
          <w:p w14:paraId="1A924F38" w14:textId="77777777" w:rsidR="002756DC" w:rsidRPr="002756DC" w:rsidRDefault="002756DC" w:rsidP="00507CCA">
            <w:pPr>
              <w:spacing w:after="0" w:line="240" w:lineRule="auto"/>
              <w:jc w:val="both"/>
              <w:rPr>
                <w:rFonts w:ascii="Times New Roman" w:hAnsi="Times New Roman" w:cs="Times New Roman"/>
                <w:sz w:val="28"/>
                <w:szCs w:val="28"/>
              </w:rPr>
            </w:pPr>
            <w:r w:rsidRPr="002756DC">
              <w:rPr>
                <w:rFonts w:ascii="Times New Roman" w:hAnsi="Times New Roman" w:cs="Times New Roman"/>
                <w:sz w:val="28"/>
                <w:szCs w:val="28"/>
              </w:rPr>
              <w:t>Марка бетона по морозостойкости, F</w:t>
            </w:r>
            <w:r w:rsidRPr="002756DC">
              <w:rPr>
                <w:rFonts w:ascii="Times New Roman" w:hAnsi="Times New Roman" w:cs="Times New Roman"/>
                <w:sz w:val="28"/>
                <w:szCs w:val="28"/>
                <w:vertAlign w:val="subscript"/>
              </w:rPr>
              <w:t>1</w:t>
            </w:r>
          </w:p>
        </w:tc>
        <w:tc>
          <w:tcPr>
            <w:tcW w:w="2033" w:type="dxa"/>
            <w:tcBorders>
              <w:top w:val="single" w:sz="4" w:space="0" w:color="auto"/>
              <w:left w:val="single" w:sz="4" w:space="0" w:color="auto"/>
              <w:bottom w:val="single" w:sz="4" w:space="0" w:color="auto"/>
              <w:right w:val="single" w:sz="4" w:space="0" w:color="auto"/>
            </w:tcBorders>
            <w:vAlign w:val="center"/>
          </w:tcPr>
          <w:p w14:paraId="79F5CDAA" w14:textId="77777777" w:rsidR="002756DC" w:rsidRPr="002756DC" w:rsidRDefault="002756DC" w:rsidP="00507CCA">
            <w:pPr>
              <w:tabs>
                <w:tab w:val="left" w:pos="5467"/>
              </w:tabs>
              <w:adjustRightInd w:val="0"/>
              <w:spacing w:after="0" w:line="240" w:lineRule="auto"/>
              <w:contextualSpacing/>
              <w:jc w:val="center"/>
              <w:rPr>
                <w:rFonts w:ascii="Times New Roman" w:hAnsi="Times New Roman" w:cs="Times New Roman"/>
                <w:sz w:val="28"/>
                <w:szCs w:val="28"/>
              </w:rPr>
            </w:pPr>
            <w:r w:rsidRPr="002756DC">
              <w:rPr>
                <w:rFonts w:ascii="Times New Roman" w:hAnsi="Times New Roman" w:cs="Times New Roman"/>
                <w:sz w:val="28"/>
                <w:szCs w:val="28"/>
              </w:rPr>
              <w:t>400</w:t>
            </w:r>
          </w:p>
        </w:tc>
      </w:tr>
      <w:bookmarkEnd w:id="13"/>
    </w:tbl>
    <w:p w14:paraId="59AF8D9A" w14:textId="77777777" w:rsidR="002756DC" w:rsidRPr="002756DC" w:rsidRDefault="002756DC" w:rsidP="002756DC">
      <w:pPr>
        <w:spacing w:after="0" w:line="240" w:lineRule="auto"/>
        <w:ind w:firstLine="426"/>
        <w:jc w:val="both"/>
        <w:rPr>
          <w:rFonts w:ascii="Times New Roman" w:hAnsi="Times New Roman" w:cs="Times New Roman"/>
          <w:sz w:val="28"/>
          <w:szCs w:val="28"/>
        </w:rPr>
      </w:pPr>
    </w:p>
    <w:bookmarkEnd w:id="10"/>
    <w:bookmarkEnd w:id="11"/>
    <w:p w14:paraId="3ED82968" w14:textId="1D1F49D0" w:rsidR="002756DC" w:rsidRPr="002756DC" w:rsidRDefault="002756DC" w:rsidP="002756DC">
      <w:pPr>
        <w:spacing w:after="0" w:line="240" w:lineRule="auto"/>
        <w:ind w:firstLine="426"/>
        <w:contextualSpacing/>
        <w:jc w:val="both"/>
        <w:rPr>
          <w:rFonts w:ascii="Times New Roman" w:hAnsi="Times New Roman" w:cs="Times New Roman"/>
          <w:sz w:val="28"/>
          <w:szCs w:val="28"/>
        </w:rPr>
      </w:pPr>
      <w:r w:rsidRPr="002756DC">
        <w:rPr>
          <w:rFonts w:ascii="Times New Roman" w:hAnsi="Times New Roman" w:cs="Times New Roman"/>
          <w:sz w:val="28"/>
          <w:szCs w:val="28"/>
        </w:rPr>
        <w:t>В качестве опытной партии были изготовлены дорожное полотно размерами 3*3м с комплексной добавкой, которые соответствуют требованиям нормативных документов и рекомендаций.</w:t>
      </w:r>
    </w:p>
    <w:p w14:paraId="579214B1" w14:textId="77777777" w:rsidR="002756DC" w:rsidRDefault="002756DC" w:rsidP="00A30B11">
      <w:pPr>
        <w:spacing w:after="0" w:line="240" w:lineRule="auto"/>
        <w:ind w:firstLine="426"/>
        <w:jc w:val="both"/>
        <w:rPr>
          <w:rFonts w:ascii="Times New Roman" w:hAnsi="Times New Roman" w:cs="Times New Roman"/>
          <w:sz w:val="28"/>
          <w:szCs w:val="28"/>
        </w:rPr>
      </w:pPr>
    </w:p>
    <w:p w14:paraId="11FC74B0" w14:textId="77777777" w:rsidR="00A30B11" w:rsidRPr="00A30B11" w:rsidRDefault="00A30B11" w:rsidP="00A722C8">
      <w:pPr>
        <w:spacing w:after="0"/>
        <w:ind w:firstLine="426"/>
        <w:jc w:val="both"/>
        <w:rPr>
          <w:rFonts w:ascii="Times New Roman" w:hAnsi="Times New Roman" w:cs="Times New Roman"/>
          <w:sz w:val="28"/>
          <w:szCs w:val="28"/>
        </w:rPr>
      </w:pPr>
    </w:p>
    <w:p w14:paraId="54A7A5B9" w14:textId="034612E0" w:rsidR="00A722C8" w:rsidRDefault="00507CCA" w:rsidP="00A722C8">
      <w:pPr>
        <w:spacing w:after="0"/>
        <w:ind w:firstLine="426"/>
        <w:jc w:val="both"/>
        <w:rPr>
          <w:rFonts w:ascii="Times New Roman" w:hAnsi="Times New Roman" w:cs="Times New Roman"/>
          <w:b/>
          <w:bCs/>
          <w:sz w:val="28"/>
          <w:szCs w:val="28"/>
        </w:rPr>
      </w:pPr>
      <w:r>
        <w:rPr>
          <w:rFonts w:ascii="Times New Roman" w:hAnsi="Times New Roman" w:cs="Times New Roman"/>
          <w:b/>
          <w:bCs/>
          <w:sz w:val="28"/>
          <w:szCs w:val="28"/>
        </w:rPr>
        <w:t>5.1 Технико-экономическая эффективность</w:t>
      </w:r>
      <w:r w:rsidR="003F4829" w:rsidRPr="003F4829">
        <w:rPr>
          <w:rFonts w:ascii="Times New Roman" w:hAnsi="Times New Roman" w:cs="Times New Roman"/>
          <w:b/>
          <w:bCs/>
          <w:sz w:val="28"/>
          <w:szCs w:val="28"/>
        </w:rPr>
        <w:t xml:space="preserve"> </w:t>
      </w:r>
    </w:p>
    <w:p w14:paraId="580F239C" w14:textId="77777777" w:rsidR="00F428F8" w:rsidRDefault="00F428F8" w:rsidP="000E6EFE">
      <w:pPr>
        <w:spacing w:after="0" w:line="240" w:lineRule="auto"/>
        <w:ind w:firstLine="426"/>
        <w:jc w:val="both"/>
        <w:rPr>
          <w:rFonts w:ascii="Times New Roman" w:hAnsi="Times New Roman" w:cs="Times New Roman"/>
          <w:b/>
          <w:bCs/>
          <w:sz w:val="28"/>
          <w:szCs w:val="28"/>
        </w:rPr>
      </w:pPr>
    </w:p>
    <w:p w14:paraId="7B51533B" w14:textId="462F2964" w:rsidR="000E6EFE" w:rsidRPr="000E6EFE" w:rsidRDefault="000E6EFE" w:rsidP="000E6EFE">
      <w:pPr>
        <w:spacing w:after="0" w:line="240" w:lineRule="auto"/>
        <w:ind w:firstLine="426"/>
        <w:jc w:val="both"/>
        <w:rPr>
          <w:rFonts w:ascii="Times New Roman" w:hAnsi="Times New Roman" w:cs="Times New Roman"/>
          <w:noProof/>
          <w:sz w:val="28"/>
          <w:szCs w:val="28"/>
        </w:rPr>
      </w:pPr>
      <w:r w:rsidRPr="000E6EFE">
        <w:rPr>
          <w:rFonts w:ascii="Times New Roman" w:hAnsi="Times New Roman" w:cs="Times New Roman"/>
          <w:noProof/>
          <w:sz w:val="28"/>
          <w:szCs w:val="28"/>
        </w:rPr>
        <w:t>Оценка технико-экономической эффективности является неотъемлемым этапом комплексного исследования строительных материалов и технологий их применения. В дорожном строительстве данный показатель имеет особое значение, поскольку позволяет обоснованно сопоставить затраты на производство и внедрение модифицированных цементобетонных смесей с их эксплуатационными преимуществами и сроком службы покрытия.</w:t>
      </w:r>
      <w:r>
        <w:rPr>
          <w:rFonts w:ascii="Times New Roman" w:hAnsi="Times New Roman" w:cs="Times New Roman"/>
          <w:noProof/>
          <w:sz w:val="28"/>
          <w:szCs w:val="28"/>
        </w:rPr>
        <w:t xml:space="preserve"> </w:t>
      </w:r>
    </w:p>
    <w:p w14:paraId="79F2F27F" w14:textId="77777777" w:rsidR="000E6EFE" w:rsidRPr="000E6EFE" w:rsidRDefault="000E6EFE" w:rsidP="000E6EFE">
      <w:pPr>
        <w:spacing w:after="0" w:line="240" w:lineRule="auto"/>
        <w:ind w:firstLine="426"/>
        <w:jc w:val="both"/>
        <w:rPr>
          <w:rFonts w:ascii="Times New Roman" w:hAnsi="Times New Roman" w:cs="Times New Roman"/>
          <w:noProof/>
          <w:sz w:val="28"/>
          <w:szCs w:val="28"/>
        </w:rPr>
      </w:pPr>
      <w:r w:rsidRPr="000E6EFE">
        <w:rPr>
          <w:rFonts w:ascii="Times New Roman" w:hAnsi="Times New Roman" w:cs="Times New Roman"/>
          <w:noProof/>
          <w:sz w:val="28"/>
          <w:szCs w:val="28"/>
        </w:rPr>
        <w:t>Применение модифицирующих добавок, таких как метакаолин, волластонит и суперпластификаторы, способствует повышению прочностных и эксплуатационных свойств цементобетонного покрытия, что, в свою очередь, обеспечивает значительный социально-экономический эффект. Повышение долговечности, морозостойкости и трещиностойкости дорожного бетона позволяет увеличить межремонтные интервалы, снизить совокупные затраты на содержание и эксплуатацию автомобильных дорог.</w:t>
      </w:r>
    </w:p>
    <w:p w14:paraId="784DD9E9" w14:textId="4787F783" w:rsidR="000E6EFE" w:rsidRPr="000E6EFE" w:rsidRDefault="000E6EFE" w:rsidP="000E6EFE">
      <w:pPr>
        <w:spacing w:after="0" w:line="240" w:lineRule="auto"/>
        <w:ind w:firstLine="426"/>
        <w:jc w:val="both"/>
        <w:rPr>
          <w:rFonts w:ascii="Times New Roman" w:hAnsi="Times New Roman" w:cs="Times New Roman"/>
          <w:noProof/>
          <w:sz w:val="28"/>
          <w:szCs w:val="28"/>
        </w:rPr>
      </w:pPr>
      <w:r w:rsidRPr="000E6EFE">
        <w:rPr>
          <w:rFonts w:ascii="Times New Roman" w:hAnsi="Times New Roman" w:cs="Times New Roman"/>
          <w:noProof/>
          <w:sz w:val="28"/>
          <w:szCs w:val="28"/>
        </w:rPr>
        <w:t>Проведение комплексного анализа данного показателя позволяет сформировать объективное представление о целесообразности применения модифицированного бетона в дорожном строительстве и его конкурентных преимуществах по сравнению с традиционными материалами.</w:t>
      </w:r>
    </w:p>
    <w:p w14:paraId="54287F43" w14:textId="5AC9B3E0" w:rsidR="00AE07BD" w:rsidRDefault="00413B2A" w:rsidP="00507CCA">
      <w:pPr>
        <w:spacing w:after="0" w:line="240" w:lineRule="auto"/>
        <w:ind w:firstLine="426"/>
        <w:jc w:val="both"/>
        <w:rPr>
          <w:rFonts w:ascii="Times New Roman" w:hAnsi="Times New Roman" w:cs="Times New Roman"/>
          <w:noProof/>
          <w:sz w:val="28"/>
          <w:szCs w:val="28"/>
        </w:rPr>
      </w:pPr>
      <w:r>
        <w:rPr>
          <w:rFonts w:ascii="Times New Roman" w:hAnsi="Times New Roman" w:cs="Times New Roman"/>
          <w:noProof/>
          <w:sz w:val="28"/>
          <w:szCs w:val="28"/>
        </w:rPr>
        <w:t>Технико-э</w:t>
      </w:r>
      <w:r w:rsidR="00F428F8" w:rsidRPr="00554D84">
        <w:rPr>
          <w:rFonts w:ascii="Times New Roman" w:hAnsi="Times New Roman" w:cs="Times New Roman"/>
          <w:noProof/>
          <w:sz w:val="28"/>
          <w:szCs w:val="28"/>
        </w:rPr>
        <w:t>кономическая эффективность определена путем сопоставления технико</w:t>
      </w:r>
      <w:r w:rsidR="00F71851">
        <w:rPr>
          <w:rFonts w:ascii="Times New Roman" w:hAnsi="Times New Roman" w:cs="Times New Roman"/>
          <w:noProof/>
          <w:sz w:val="28"/>
          <w:szCs w:val="28"/>
        </w:rPr>
        <w:t>-</w:t>
      </w:r>
      <w:r w:rsidR="00F428F8" w:rsidRPr="00554D84">
        <w:rPr>
          <w:rFonts w:ascii="Times New Roman" w:hAnsi="Times New Roman" w:cs="Times New Roman"/>
          <w:noProof/>
          <w:sz w:val="28"/>
          <w:szCs w:val="28"/>
        </w:rPr>
        <w:t xml:space="preserve">экономических показателей получения </w:t>
      </w:r>
      <w:r>
        <w:rPr>
          <w:rFonts w:ascii="Times New Roman" w:hAnsi="Times New Roman" w:cs="Times New Roman"/>
          <w:noProof/>
          <w:sz w:val="28"/>
          <w:szCs w:val="28"/>
        </w:rPr>
        <w:t>дорожного</w:t>
      </w:r>
      <w:r w:rsidR="00F428F8" w:rsidRPr="00554D84">
        <w:rPr>
          <w:rFonts w:ascii="Times New Roman" w:hAnsi="Times New Roman" w:cs="Times New Roman"/>
          <w:noProof/>
          <w:sz w:val="28"/>
          <w:szCs w:val="28"/>
        </w:rPr>
        <w:t xml:space="preserve"> бетона по двум вариантам: базовому  (вариант 1) </w:t>
      </w:r>
      <w:r w:rsidR="00F71851">
        <w:rPr>
          <w:rFonts w:ascii="Times New Roman" w:hAnsi="Times New Roman" w:cs="Times New Roman"/>
          <w:noProof/>
          <w:sz w:val="28"/>
          <w:szCs w:val="28"/>
        </w:rPr>
        <w:t xml:space="preserve"> - </w:t>
      </w:r>
      <w:r w:rsidR="00F428F8" w:rsidRPr="00554D84">
        <w:rPr>
          <w:rFonts w:ascii="Times New Roman" w:hAnsi="Times New Roman" w:cs="Times New Roman"/>
          <w:noProof/>
          <w:sz w:val="28"/>
          <w:szCs w:val="28"/>
        </w:rPr>
        <w:t xml:space="preserve">без модификаторов и предлагаемому (вариант 2) </w:t>
      </w:r>
      <w:r w:rsidR="00F71851">
        <w:rPr>
          <w:rFonts w:ascii="Times New Roman" w:hAnsi="Times New Roman" w:cs="Times New Roman"/>
          <w:noProof/>
          <w:sz w:val="28"/>
          <w:szCs w:val="28"/>
        </w:rPr>
        <w:t xml:space="preserve">- </w:t>
      </w:r>
      <w:r w:rsidR="00F428F8" w:rsidRPr="00554D84">
        <w:rPr>
          <w:rFonts w:ascii="Times New Roman" w:hAnsi="Times New Roman" w:cs="Times New Roman"/>
          <w:noProof/>
          <w:sz w:val="28"/>
          <w:szCs w:val="28"/>
        </w:rPr>
        <w:t xml:space="preserve">с </w:t>
      </w:r>
      <w:r w:rsidR="00360E3A">
        <w:rPr>
          <w:rFonts w:ascii="Times New Roman" w:hAnsi="Times New Roman" w:cs="Times New Roman"/>
          <w:noProof/>
          <w:sz w:val="28"/>
          <w:szCs w:val="28"/>
        </w:rPr>
        <w:t>комплексной добавкой</w:t>
      </w:r>
      <w:r w:rsidR="00F428F8" w:rsidRPr="00554D84">
        <w:rPr>
          <w:rFonts w:ascii="Times New Roman" w:hAnsi="Times New Roman" w:cs="Times New Roman"/>
          <w:noProof/>
          <w:sz w:val="28"/>
          <w:szCs w:val="28"/>
        </w:rPr>
        <w:t>.</w:t>
      </w:r>
    </w:p>
    <w:p w14:paraId="12FB1A23" w14:textId="77777777" w:rsidR="00507CCA" w:rsidRDefault="00507CCA" w:rsidP="00507CCA">
      <w:pPr>
        <w:spacing w:after="0" w:line="240" w:lineRule="auto"/>
        <w:ind w:firstLine="426"/>
        <w:jc w:val="both"/>
        <w:rPr>
          <w:rFonts w:ascii="Times New Roman" w:hAnsi="Times New Roman" w:cs="Times New Roman"/>
          <w:noProof/>
          <w:sz w:val="28"/>
          <w:szCs w:val="28"/>
        </w:rPr>
      </w:pPr>
    </w:p>
    <w:p w14:paraId="7703EFEA" w14:textId="12A4A61F" w:rsidR="00507CCA" w:rsidRDefault="00507CCA" w:rsidP="00507CCA">
      <w:pPr>
        <w:spacing w:after="0" w:line="240" w:lineRule="auto"/>
        <w:jc w:val="both"/>
        <w:rPr>
          <w:rFonts w:ascii="Times New Roman" w:hAnsi="Times New Roman" w:cs="Times New Roman"/>
          <w:sz w:val="28"/>
          <w:szCs w:val="28"/>
        </w:rPr>
      </w:pPr>
      <w:r w:rsidRPr="002756DC">
        <w:rPr>
          <w:rFonts w:ascii="Times New Roman" w:hAnsi="Times New Roman" w:cs="Times New Roman"/>
          <w:sz w:val="28"/>
          <w:szCs w:val="28"/>
        </w:rPr>
        <w:t>Таблица 2</w:t>
      </w:r>
      <w:r>
        <w:rPr>
          <w:rFonts w:ascii="Times New Roman" w:hAnsi="Times New Roman" w:cs="Times New Roman"/>
          <w:sz w:val="28"/>
          <w:szCs w:val="28"/>
        </w:rPr>
        <w:t>7</w:t>
      </w:r>
    </w:p>
    <w:p w14:paraId="6D17ED46" w14:textId="4361E1C6" w:rsidR="00507CCA" w:rsidRPr="002756DC" w:rsidRDefault="00507CCA" w:rsidP="00507CCA">
      <w:pPr>
        <w:spacing w:after="0" w:line="240" w:lineRule="auto"/>
        <w:ind w:firstLine="426"/>
        <w:jc w:val="both"/>
        <w:rPr>
          <w:rFonts w:ascii="Times New Roman" w:hAnsi="Times New Roman" w:cs="Times New Roman"/>
          <w:sz w:val="28"/>
          <w:szCs w:val="28"/>
          <w:lang w:val="kk-KZ"/>
        </w:rPr>
      </w:pPr>
      <w:r>
        <w:rPr>
          <w:rFonts w:ascii="Times New Roman" w:hAnsi="Times New Roman" w:cs="Times New Roman"/>
          <w:sz w:val="28"/>
          <w:szCs w:val="28"/>
        </w:rPr>
        <w:t>Затраты на устройство цементобетонного покрытия (ЦБП)</w:t>
      </w:r>
    </w:p>
    <w:p w14:paraId="49847363" w14:textId="77777777" w:rsidR="00F428F8" w:rsidRDefault="00F428F8" w:rsidP="00A722C8">
      <w:pPr>
        <w:spacing w:after="0"/>
        <w:ind w:firstLine="426"/>
        <w:jc w:val="both"/>
        <w:rPr>
          <w:rFonts w:ascii="Times New Roman" w:hAnsi="Times New Roman" w:cs="Times New Roman"/>
          <w:b/>
          <w:bCs/>
          <w:sz w:val="28"/>
          <w:szCs w:val="28"/>
        </w:rPr>
      </w:pPr>
    </w:p>
    <w:tbl>
      <w:tblPr>
        <w:tblStyle w:val="12"/>
        <w:tblW w:w="0" w:type="auto"/>
        <w:tblLook w:val="04A0" w:firstRow="1" w:lastRow="0" w:firstColumn="1" w:lastColumn="0" w:noHBand="0" w:noVBand="1"/>
      </w:tblPr>
      <w:tblGrid>
        <w:gridCol w:w="4467"/>
        <w:gridCol w:w="2030"/>
        <w:gridCol w:w="3131"/>
      </w:tblGrid>
      <w:tr w:rsidR="00AE07BD" w:rsidRPr="007701FE" w14:paraId="13290C6C" w14:textId="77777777" w:rsidTr="007701FE">
        <w:tc>
          <w:tcPr>
            <w:tcW w:w="0" w:type="auto"/>
            <w:hideMark/>
          </w:tcPr>
          <w:p w14:paraId="750BC09C" w14:textId="77777777" w:rsidR="00AE07BD" w:rsidRPr="00270353" w:rsidRDefault="00AE07BD" w:rsidP="00507CCA">
            <w:pPr>
              <w:jc w:val="center"/>
              <w:rPr>
                <w:rFonts w:ascii="Times New Roman" w:eastAsia="Times New Roman" w:hAnsi="Times New Roman" w:cs="Times New Roman"/>
                <w:sz w:val="28"/>
                <w:szCs w:val="28"/>
                <w:lang w:eastAsia="ru-RU"/>
              </w:rPr>
            </w:pPr>
            <w:r w:rsidRPr="00270353">
              <w:rPr>
                <w:rFonts w:ascii="Times New Roman" w:eastAsia="Times New Roman" w:hAnsi="Times New Roman" w:cs="Times New Roman"/>
                <w:sz w:val="28"/>
                <w:szCs w:val="28"/>
                <w:lang w:eastAsia="ru-RU"/>
              </w:rPr>
              <w:t>Показатель</w:t>
            </w:r>
          </w:p>
        </w:tc>
        <w:tc>
          <w:tcPr>
            <w:tcW w:w="0" w:type="auto"/>
            <w:hideMark/>
          </w:tcPr>
          <w:p w14:paraId="5EE90599" w14:textId="2F0D5D3E" w:rsidR="00AE07BD" w:rsidRPr="00270353" w:rsidRDefault="00AE07BD" w:rsidP="00507CCA">
            <w:pPr>
              <w:jc w:val="center"/>
              <w:rPr>
                <w:rFonts w:ascii="Times New Roman" w:eastAsia="Times New Roman" w:hAnsi="Times New Roman" w:cs="Times New Roman"/>
                <w:sz w:val="28"/>
                <w:szCs w:val="28"/>
                <w:lang w:eastAsia="ru-RU"/>
              </w:rPr>
            </w:pPr>
            <w:r w:rsidRPr="00270353">
              <w:rPr>
                <w:rFonts w:ascii="Times New Roman" w:eastAsia="Times New Roman" w:hAnsi="Times New Roman" w:cs="Times New Roman"/>
                <w:sz w:val="28"/>
                <w:szCs w:val="28"/>
                <w:lang w:eastAsia="ru-RU"/>
              </w:rPr>
              <w:t>ЦБП</w:t>
            </w:r>
            <w:r w:rsidR="00360E3A" w:rsidRPr="00270353">
              <w:rPr>
                <w:rFonts w:ascii="Times New Roman" w:eastAsia="Times New Roman" w:hAnsi="Times New Roman" w:cs="Times New Roman"/>
                <w:sz w:val="28"/>
                <w:szCs w:val="28"/>
                <w:lang w:eastAsia="ru-RU"/>
              </w:rPr>
              <w:t xml:space="preserve"> без добавок</w:t>
            </w:r>
          </w:p>
        </w:tc>
        <w:tc>
          <w:tcPr>
            <w:tcW w:w="0" w:type="auto"/>
            <w:hideMark/>
          </w:tcPr>
          <w:p w14:paraId="2C88B233" w14:textId="37F461F4" w:rsidR="00AE07BD" w:rsidRPr="00270353" w:rsidRDefault="00AE07BD" w:rsidP="00507CCA">
            <w:pPr>
              <w:jc w:val="center"/>
              <w:rPr>
                <w:rFonts w:ascii="Times New Roman" w:eastAsia="Times New Roman" w:hAnsi="Times New Roman" w:cs="Times New Roman"/>
                <w:sz w:val="28"/>
                <w:szCs w:val="28"/>
                <w:lang w:eastAsia="ru-RU"/>
              </w:rPr>
            </w:pPr>
            <w:r w:rsidRPr="00270353">
              <w:rPr>
                <w:rFonts w:ascii="Times New Roman" w:eastAsia="Times New Roman" w:hAnsi="Times New Roman" w:cs="Times New Roman"/>
                <w:sz w:val="28"/>
                <w:szCs w:val="28"/>
                <w:lang w:eastAsia="ru-RU"/>
              </w:rPr>
              <w:t>Модифицированн</w:t>
            </w:r>
            <w:r w:rsidR="00507CCA">
              <w:rPr>
                <w:rFonts w:ascii="Times New Roman" w:eastAsia="Times New Roman" w:hAnsi="Times New Roman" w:cs="Times New Roman"/>
                <w:sz w:val="28"/>
                <w:szCs w:val="28"/>
                <w:lang w:eastAsia="ru-RU"/>
              </w:rPr>
              <w:t>ое</w:t>
            </w:r>
            <w:r w:rsidRPr="00270353">
              <w:rPr>
                <w:rFonts w:ascii="Times New Roman" w:eastAsia="Times New Roman" w:hAnsi="Times New Roman" w:cs="Times New Roman"/>
                <w:sz w:val="28"/>
                <w:szCs w:val="28"/>
                <w:lang w:eastAsia="ru-RU"/>
              </w:rPr>
              <w:t xml:space="preserve"> ЦБП</w:t>
            </w:r>
          </w:p>
        </w:tc>
      </w:tr>
      <w:tr w:rsidR="00AE07BD" w:rsidRPr="007701FE" w14:paraId="369248CE" w14:textId="77777777" w:rsidTr="007701FE">
        <w:tc>
          <w:tcPr>
            <w:tcW w:w="0" w:type="auto"/>
            <w:hideMark/>
          </w:tcPr>
          <w:p w14:paraId="28CE4010" w14:textId="77777777" w:rsidR="00AE07BD" w:rsidRPr="007701FE" w:rsidRDefault="00AE07BD" w:rsidP="00507CCA">
            <w:pPr>
              <w:jc w:val="center"/>
              <w:rPr>
                <w:rFonts w:ascii="Times New Roman" w:eastAsia="Times New Roman" w:hAnsi="Times New Roman" w:cs="Times New Roman"/>
                <w:sz w:val="28"/>
                <w:szCs w:val="28"/>
                <w:lang w:eastAsia="ru-RU"/>
              </w:rPr>
            </w:pPr>
            <w:r w:rsidRPr="007701FE">
              <w:rPr>
                <w:rFonts w:ascii="Times New Roman" w:eastAsia="Times New Roman" w:hAnsi="Times New Roman" w:cs="Times New Roman"/>
                <w:sz w:val="28"/>
                <w:szCs w:val="28"/>
                <w:lang w:eastAsia="ru-RU"/>
              </w:rPr>
              <w:t>Себестоимость 1 м² покрытия, тг</w:t>
            </w:r>
          </w:p>
        </w:tc>
        <w:tc>
          <w:tcPr>
            <w:tcW w:w="0" w:type="auto"/>
            <w:hideMark/>
          </w:tcPr>
          <w:p w14:paraId="0B7C5B77" w14:textId="77777777" w:rsidR="00AE07BD" w:rsidRPr="007701FE" w:rsidRDefault="00AE07BD" w:rsidP="00507CCA">
            <w:pPr>
              <w:jc w:val="center"/>
              <w:rPr>
                <w:rFonts w:ascii="Times New Roman" w:eastAsia="Times New Roman" w:hAnsi="Times New Roman" w:cs="Times New Roman"/>
                <w:sz w:val="28"/>
                <w:szCs w:val="28"/>
                <w:lang w:eastAsia="ru-RU"/>
              </w:rPr>
            </w:pPr>
            <w:r w:rsidRPr="007701FE">
              <w:rPr>
                <w:rFonts w:ascii="Times New Roman" w:eastAsia="Times New Roman" w:hAnsi="Times New Roman" w:cs="Times New Roman"/>
                <w:sz w:val="28"/>
                <w:szCs w:val="28"/>
                <w:lang w:eastAsia="ru-RU"/>
              </w:rPr>
              <w:t>7 000</w:t>
            </w:r>
          </w:p>
        </w:tc>
        <w:tc>
          <w:tcPr>
            <w:tcW w:w="0" w:type="auto"/>
            <w:hideMark/>
          </w:tcPr>
          <w:p w14:paraId="3CCD99CE" w14:textId="77777777" w:rsidR="00AE07BD" w:rsidRPr="007701FE" w:rsidRDefault="00AE07BD" w:rsidP="00507CCA">
            <w:pPr>
              <w:jc w:val="center"/>
              <w:rPr>
                <w:rFonts w:ascii="Times New Roman" w:eastAsia="Times New Roman" w:hAnsi="Times New Roman" w:cs="Times New Roman"/>
                <w:sz w:val="28"/>
                <w:szCs w:val="28"/>
                <w:lang w:eastAsia="ru-RU"/>
              </w:rPr>
            </w:pPr>
            <w:r w:rsidRPr="007701FE">
              <w:rPr>
                <w:rFonts w:ascii="Times New Roman" w:eastAsia="Times New Roman" w:hAnsi="Times New Roman" w:cs="Times New Roman"/>
                <w:sz w:val="28"/>
                <w:szCs w:val="28"/>
                <w:lang w:eastAsia="ru-RU"/>
              </w:rPr>
              <w:t>7 800</w:t>
            </w:r>
          </w:p>
        </w:tc>
      </w:tr>
      <w:tr w:rsidR="00AE07BD" w:rsidRPr="007701FE" w14:paraId="204FA4F4" w14:textId="77777777" w:rsidTr="007701FE">
        <w:tc>
          <w:tcPr>
            <w:tcW w:w="0" w:type="auto"/>
            <w:hideMark/>
          </w:tcPr>
          <w:p w14:paraId="24FFDFED" w14:textId="77777777" w:rsidR="00AE07BD" w:rsidRPr="007701FE" w:rsidRDefault="00AE07BD" w:rsidP="00507CCA">
            <w:pPr>
              <w:jc w:val="center"/>
              <w:rPr>
                <w:rFonts w:ascii="Times New Roman" w:eastAsia="Times New Roman" w:hAnsi="Times New Roman" w:cs="Times New Roman"/>
                <w:sz w:val="28"/>
                <w:szCs w:val="28"/>
                <w:lang w:eastAsia="ru-RU"/>
              </w:rPr>
            </w:pPr>
            <w:r w:rsidRPr="007701FE">
              <w:rPr>
                <w:rFonts w:ascii="Times New Roman" w:eastAsia="Times New Roman" w:hAnsi="Times New Roman" w:cs="Times New Roman"/>
                <w:sz w:val="28"/>
                <w:szCs w:val="28"/>
                <w:lang w:eastAsia="ru-RU"/>
              </w:rPr>
              <w:t>Капитальные затраты (устройство), тг/м²</w:t>
            </w:r>
          </w:p>
        </w:tc>
        <w:tc>
          <w:tcPr>
            <w:tcW w:w="0" w:type="auto"/>
            <w:hideMark/>
          </w:tcPr>
          <w:p w14:paraId="073E5FD1" w14:textId="77777777" w:rsidR="00AE07BD" w:rsidRPr="007701FE" w:rsidRDefault="00AE07BD" w:rsidP="00507CCA">
            <w:pPr>
              <w:jc w:val="center"/>
              <w:rPr>
                <w:rFonts w:ascii="Times New Roman" w:eastAsia="Times New Roman" w:hAnsi="Times New Roman" w:cs="Times New Roman"/>
                <w:sz w:val="28"/>
                <w:szCs w:val="28"/>
                <w:lang w:eastAsia="ru-RU"/>
              </w:rPr>
            </w:pPr>
            <w:r w:rsidRPr="007701FE">
              <w:rPr>
                <w:rFonts w:ascii="Times New Roman" w:eastAsia="Times New Roman" w:hAnsi="Times New Roman" w:cs="Times New Roman"/>
                <w:sz w:val="28"/>
                <w:szCs w:val="28"/>
                <w:lang w:eastAsia="ru-RU"/>
              </w:rPr>
              <w:t>8 000</w:t>
            </w:r>
          </w:p>
        </w:tc>
        <w:tc>
          <w:tcPr>
            <w:tcW w:w="0" w:type="auto"/>
            <w:hideMark/>
          </w:tcPr>
          <w:p w14:paraId="7EEE8ACC" w14:textId="77777777" w:rsidR="00AE07BD" w:rsidRPr="007701FE" w:rsidRDefault="00AE07BD" w:rsidP="00507CCA">
            <w:pPr>
              <w:jc w:val="center"/>
              <w:rPr>
                <w:rFonts w:ascii="Times New Roman" w:eastAsia="Times New Roman" w:hAnsi="Times New Roman" w:cs="Times New Roman"/>
                <w:sz w:val="28"/>
                <w:szCs w:val="28"/>
                <w:lang w:eastAsia="ru-RU"/>
              </w:rPr>
            </w:pPr>
            <w:r w:rsidRPr="007701FE">
              <w:rPr>
                <w:rFonts w:ascii="Times New Roman" w:eastAsia="Times New Roman" w:hAnsi="Times New Roman" w:cs="Times New Roman"/>
                <w:sz w:val="28"/>
                <w:szCs w:val="28"/>
                <w:lang w:eastAsia="ru-RU"/>
              </w:rPr>
              <w:t>8 500</w:t>
            </w:r>
          </w:p>
        </w:tc>
      </w:tr>
      <w:tr w:rsidR="00AE07BD" w:rsidRPr="007701FE" w14:paraId="7CBEDDC5" w14:textId="77777777" w:rsidTr="007701FE">
        <w:tc>
          <w:tcPr>
            <w:tcW w:w="0" w:type="auto"/>
            <w:hideMark/>
          </w:tcPr>
          <w:p w14:paraId="2A77ED66" w14:textId="77777777" w:rsidR="00AE07BD" w:rsidRPr="007701FE" w:rsidRDefault="00AE07BD" w:rsidP="00507CCA">
            <w:pPr>
              <w:jc w:val="center"/>
              <w:rPr>
                <w:rFonts w:ascii="Times New Roman" w:eastAsia="Times New Roman" w:hAnsi="Times New Roman" w:cs="Times New Roman"/>
                <w:sz w:val="28"/>
                <w:szCs w:val="28"/>
                <w:lang w:eastAsia="ru-RU"/>
              </w:rPr>
            </w:pPr>
            <w:r w:rsidRPr="007701FE">
              <w:rPr>
                <w:rFonts w:ascii="Times New Roman" w:eastAsia="Times New Roman" w:hAnsi="Times New Roman" w:cs="Times New Roman"/>
                <w:sz w:val="28"/>
                <w:szCs w:val="28"/>
                <w:lang w:eastAsia="ru-RU"/>
              </w:rPr>
              <w:t>Срок службы, лет</w:t>
            </w:r>
          </w:p>
        </w:tc>
        <w:tc>
          <w:tcPr>
            <w:tcW w:w="0" w:type="auto"/>
            <w:hideMark/>
          </w:tcPr>
          <w:p w14:paraId="55DB23D7" w14:textId="77777777" w:rsidR="00AE07BD" w:rsidRPr="007701FE" w:rsidRDefault="00AE07BD" w:rsidP="00507CCA">
            <w:pPr>
              <w:jc w:val="center"/>
              <w:rPr>
                <w:rFonts w:ascii="Times New Roman" w:eastAsia="Times New Roman" w:hAnsi="Times New Roman" w:cs="Times New Roman"/>
                <w:sz w:val="28"/>
                <w:szCs w:val="28"/>
                <w:lang w:eastAsia="ru-RU"/>
              </w:rPr>
            </w:pPr>
            <w:r w:rsidRPr="007701FE">
              <w:rPr>
                <w:rFonts w:ascii="Times New Roman" w:eastAsia="Times New Roman" w:hAnsi="Times New Roman" w:cs="Times New Roman"/>
                <w:sz w:val="28"/>
                <w:szCs w:val="28"/>
                <w:lang w:eastAsia="ru-RU"/>
              </w:rPr>
              <w:t>20</w:t>
            </w:r>
          </w:p>
        </w:tc>
        <w:tc>
          <w:tcPr>
            <w:tcW w:w="0" w:type="auto"/>
            <w:hideMark/>
          </w:tcPr>
          <w:p w14:paraId="52FADB60" w14:textId="77777777" w:rsidR="00AE07BD" w:rsidRPr="007701FE" w:rsidRDefault="00AE07BD" w:rsidP="00507CCA">
            <w:pPr>
              <w:jc w:val="center"/>
              <w:rPr>
                <w:rFonts w:ascii="Times New Roman" w:eastAsia="Times New Roman" w:hAnsi="Times New Roman" w:cs="Times New Roman"/>
                <w:sz w:val="28"/>
                <w:szCs w:val="28"/>
                <w:lang w:eastAsia="ru-RU"/>
              </w:rPr>
            </w:pPr>
            <w:r w:rsidRPr="007701FE">
              <w:rPr>
                <w:rFonts w:ascii="Times New Roman" w:eastAsia="Times New Roman" w:hAnsi="Times New Roman" w:cs="Times New Roman"/>
                <w:sz w:val="28"/>
                <w:szCs w:val="28"/>
                <w:lang w:eastAsia="ru-RU"/>
              </w:rPr>
              <w:t>25</w:t>
            </w:r>
          </w:p>
        </w:tc>
      </w:tr>
      <w:tr w:rsidR="00AE07BD" w:rsidRPr="007701FE" w14:paraId="622069EB" w14:textId="77777777" w:rsidTr="007701FE">
        <w:tc>
          <w:tcPr>
            <w:tcW w:w="0" w:type="auto"/>
            <w:hideMark/>
          </w:tcPr>
          <w:p w14:paraId="414EBDFC" w14:textId="77777777" w:rsidR="00AE07BD" w:rsidRPr="007701FE" w:rsidRDefault="00AE07BD" w:rsidP="00507CCA">
            <w:pPr>
              <w:jc w:val="center"/>
              <w:rPr>
                <w:rFonts w:ascii="Times New Roman" w:eastAsia="Times New Roman" w:hAnsi="Times New Roman" w:cs="Times New Roman"/>
                <w:sz w:val="28"/>
                <w:szCs w:val="28"/>
                <w:lang w:eastAsia="ru-RU"/>
              </w:rPr>
            </w:pPr>
            <w:r w:rsidRPr="007701FE">
              <w:rPr>
                <w:rFonts w:ascii="Times New Roman" w:eastAsia="Times New Roman" w:hAnsi="Times New Roman" w:cs="Times New Roman"/>
                <w:sz w:val="28"/>
                <w:szCs w:val="28"/>
                <w:lang w:eastAsia="ru-RU"/>
              </w:rPr>
              <w:t>Расходы на ремонт за весь срок, тг/м²</w:t>
            </w:r>
          </w:p>
        </w:tc>
        <w:tc>
          <w:tcPr>
            <w:tcW w:w="0" w:type="auto"/>
            <w:hideMark/>
          </w:tcPr>
          <w:p w14:paraId="04DB4A49" w14:textId="77777777" w:rsidR="00AE07BD" w:rsidRPr="007701FE" w:rsidRDefault="00AE07BD" w:rsidP="00507CCA">
            <w:pPr>
              <w:jc w:val="center"/>
              <w:rPr>
                <w:rFonts w:ascii="Times New Roman" w:eastAsia="Times New Roman" w:hAnsi="Times New Roman" w:cs="Times New Roman"/>
                <w:sz w:val="28"/>
                <w:szCs w:val="28"/>
                <w:lang w:eastAsia="ru-RU"/>
              </w:rPr>
            </w:pPr>
            <w:r w:rsidRPr="007701FE">
              <w:rPr>
                <w:rFonts w:ascii="Times New Roman" w:eastAsia="Times New Roman" w:hAnsi="Times New Roman" w:cs="Times New Roman"/>
                <w:sz w:val="28"/>
                <w:szCs w:val="28"/>
                <w:lang w:eastAsia="ru-RU"/>
              </w:rPr>
              <w:t>1 800</w:t>
            </w:r>
          </w:p>
        </w:tc>
        <w:tc>
          <w:tcPr>
            <w:tcW w:w="0" w:type="auto"/>
            <w:hideMark/>
          </w:tcPr>
          <w:p w14:paraId="6BBD8EE9" w14:textId="77777777" w:rsidR="00AE07BD" w:rsidRPr="007701FE" w:rsidRDefault="00AE07BD" w:rsidP="00507CCA">
            <w:pPr>
              <w:jc w:val="center"/>
              <w:rPr>
                <w:rFonts w:ascii="Times New Roman" w:eastAsia="Times New Roman" w:hAnsi="Times New Roman" w:cs="Times New Roman"/>
                <w:sz w:val="28"/>
                <w:szCs w:val="28"/>
                <w:lang w:eastAsia="ru-RU"/>
              </w:rPr>
            </w:pPr>
            <w:r w:rsidRPr="007701FE">
              <w:rPr>
                <w:rFonts w:ascii="Times New Roman" w:eastAsia="Times New Roman" w:hAnsi="Times New Roman" w:cs="Times New Roman"/>
                <w:sz w:val="28"/>
                <w:szCs w:val="28"/>
                <w:lang w:eastAsia="ru-RU"/>
              </w:rPr>
              <w:t>1 200</w:t>
            </w:r>
          </w:p>
        </w:tc>
      </w:tr>
    </w:tbl>
    <w:p w14:paraId="147A6DFD" w14:textId="77777777" w:rsidR="00AE07BD" w:rsidRDefault="00AE07BD" w:rsidP="00A722C8">
      <w:pPr>
        <w:spacing w:after="0"/>
        <w:ind w:firstLine="426"/>
        <w:jc w:val="both"/>
        <w:rPr>
          <w:rFonts w:ascii="Times New Roman" w:hAnsi="Times New Roman" w:cs="Times New Roman"/>
          <w:b/>
          <w:bCs/>
          <w:sz w:val="28"/>
          <w:szCs w:val="28"/>
        </w:rPr>
      </w:pPr>
    </w:p>
    <w:p w14:paraId="3015EC1C" w14:textId="6652126F" w:rsidR="00F428F8" w:rsidRPr="00F428F8" w:rsidRDefault="00F428F8" w:rsidP="00E66B1F">
      <w:pPr>
        <w:spacing w:after="0" w:line="240" w:lineRule="auto"/>
        <w:ind w:firstLine="426"/>
        <w:jc w:val="both"/>
        <w:rPr>
          <w:rFonts w:ascii="Times New Roman" w:hAnsi="Times New Roman" w:cs="Times New Roman"/>
          <w:sz w:val="28"/>
          <w:szCs w:val="28"/>
        </w:rPr>
      </w:pPr>
      <w:r w:rsidRPr="00F428F8">
        <w:rPr>
          <w:rFonts w:ascii="Times New Roman" w:hAnsi="Times New Roman" w:cs="Times New Roman"/>
          <w:sz w:val="28"/>
          <w:szCs w:val="28"/>
        </w:rPr>
        <w:t>Приведённые затраты за весь срок службы (в тг/м²)</w:t>
      </w:r>
      <w:r w:rsidR="00BF4DD2">
        <w:rPr>
          <w:rFonts w:ascii="Times New Roman" w:hAnsi="Times New Roman" w:cs="Times New Roman"/>
          <w:sz w:val="28"/>
          <w:szCs w:val="28"/>
        </w:rPr>
        <w:t xml:space="preserve"> составляют</w:t>
      </w:r>
      <w:r w:rsidRPr="00F428F8">
        <w:rPr>
          <w:rFonts w:ascii="Times New Roman" w:hAnsi="Times New Roman" w:cs="Times New Roman"/>
          <w:sz w:val="28"/>
          <w:szCs w:val="28"/>
        </w:rPr>
        <w:t>:</w:t>
      </w:r>
    </w:p>
    <w:p w14:paraId="18B13C0E" w14:textId="194B933C" w:rsidR="00546B3A" w:rsidRDefault="00AE07BD" w:rsidP="00E66B1F">
      <w:pPr>
        <w:spacing w:after="0" w:line="240" w:lineRule="auto"/>
        <w:ind w:firstLine="426"/>
        <w:jc w:val="both"/>
        <w:rPr>
          <w:rFonts w:ascii="Times New Roman" w:hAnsi="Times New Roman" w:cs="Times New Roman"/>
          <w:sz w:val="28"/>
          <w:szCs w:val="28"/>
        </w:rPr>
      </w:pPr>
      <w:r w:rsidRPr="00F428F8">
        <w:rPr>
          <w:rFonts w:ascii="Times New Roman" w:hAnsi="Times New Roman" w:cs="Times New Roman"/>
          <w:sz w:val="28"/>
          <w:szCs w:val="28"/>
        </w:rPr>
        <w:t>Обычн</w:t>
      </w:r>
      <w:r w:rsidR="00BF4DD2">
        <w:rPr>
          <w:rFonts w:ascii="Times New Roman" w:hAnsi="Times New Roman" w:cs="Times New Roman"/>
          <w:sz w:val="28"/>
          <w:szCs w:val="28"/>
        </w:rPr>
        <w:t>ое</w:t>
      </w:r>
      <w:r w:rsidRPr="00F428F8">
        <w:rPr>
          <w:rFonts w:ascii="Times New Roman" w:hAnsi="Times New Roman" w:cs="Times New Roman"/>
          <w:sz w:val="28"/>
          <w:szCs w:val="28"/>
        </w:rPr>
        <w:t> ЦБП=7000+1800=8800 тг</w:t>
      </w:r>
    </w:p>
    <w:p w14:paraId="4DDC4624" w14:textId="2F67FD4D" w:rsidR="00AE07BD" w:rsidRPr="0072388D" w:rsidRDefault="00AE07BD" w:rsidP="00E66B1F">
      <w:pPr>
        <w:spacing w:after="0" w:line="240" w:lineRule="auto"/>
        <w:ind w:firstLine="426"/>
        <w:jc w:val="both"/>
        <w:rPr>
          <w:rFonts w:ascii="Times New Roman" w:hAnsi="Times New Roman" w:cs="Times New Roman"/>
          <w:sz w:val="28"/>
          <w:szCs w:val="28"/>
        </w:rPr>
      </w:pPr>
      <w:r w:rsidRPr="00F428F8">
        <w:rPr>
          <w:rFonts w:ascii="Times New Roman" w:hAnsi="Times New Roman" w:cs="Times New Roman"/>
          <w:sz w:val="28"/>
          <w:szCs w:val="28"/>
        </w:rPr>
        <w:t>Модифицированн</w:t>
      </w:r>
      <w:r w:rsidR="00BF4DD2">
        <w:rPr>
          <w:rFonts w:ascii="Times New Roman" w:hAnsi="Times New Roman" w:cs="Times New Roman"/>
          <w:sz w:val="28"/>
          <w:szCs w:val="28"/>
        </w:rPr>
        <w:t>ое</w:t>
      </w:r>
      <w:r w:rsidRPr="00F428F8">
        <w:rPr>
          <w:rFonts w:ascii="Times New Roman" w:hAnsi="Times New Roman" w:cs="Times New Roman"/>
          <w:sz w:val="28"/>
          <w:szCs w:val="28"/>
        </w:rPr>
        <w:t> ЦБП=7 800+1 200</w:t>
      </w:r>
      <w:r w:rsidR="00F71851">
        <w:rPr>
          <w:rFonts w:ascii="Times New Roman" w:hAnsi="Times New Roman" w:cs="Times New Roman"/>
          <w:sz w:val="28"/>
          <w:szCs w:val="28"/>
        </w:rPr>
        <w:t xml:space="preserve"> </w:t>
      </w:r>
      <w:r w:rsidRPr="00F428F8">
        <w:rPr>
          <w:rFonts w:ascii="Times New Roman" w:hAnsi="Times New Roman" w:cs="Times New Roman"/>
          <w:sz w:val="28"/>
          <w:szCs w:val="28"/>
        </w:rPr>
        <w:t>=</w:t>
      </w:r>
      <w:r w:rsidR="00F71851">
        <w:rPr>
          <w:rFonts w:ascii="Times New Roman" w:hAnsi="Times New Roman" w:cs="Times New Roman"/>
          <w:sz w:val="28"/>
          <w:szCs w:val="28"/>
        </w:rPr>
        <w:t xml:space="preserve"> </w:t>
      </w:r>
      <w:r w:rsidRPr="00F428F8">
        <w:rPr>
          <w:rFonts w:ascii="Times New Roman" w:hAnsi="Times New Roman" w:cs="Times New Roman"/>
          <w:sz w:val="28"/>
          <w:szCs w:val="28"/>
        </w:rPr>
        <w:t>9 000 тг</w:t>
      </w:r>
    </w:p>
    <w:p w14:paraId="0D3601BD" w14:textId="77777777" w:rsidR="00AE07BD" w:rsidRDefault="00AE07BD" w:rsidP="00E66B1F">
      <w:pPr>
        <w:spacing w:after="0" w:line="240" w:lineRule="auto"/>
        <w:ind w:firstLine="426"/>
        <w:jc w:val="both"/>
        <w:rPr>
          <w:rFonts w:ascii="Times New Roman" w:hAnsi="Times New Roman" w:cs="Times New Roman"/>
          <w:sz w:val="28"/>
          <w:szCs w:val="28"/>
        </w:rPr>
      </w:pPr>
    </w:p>
    <w:p w14:paraId="35390ADE" w14:textId="09803ED1" w:rsidR="00F428F8" w:rsidRPr="00F428F8" w:rsidRDefault="00F428F8" w:rsidP="00E66B1F">
      <w:pPr>
        <w:spacing w:after="0" w:line="240" w:lineRule="auto"/>
        <w:ind w:firstLine="426"/>
        <w:jc w:val="both"/>
        <w:rPr>
          <w:rFonts w:ascii="Times New Roman" w:hAnsi="Times New Roman" w:cs="Times New Roman"/>
          <w:sz w:val="28"/>
          <w:szCs w:val="28"/>
        </w:rPr>
      </w:pPr>
      <w:r w:rsidRPr="00F428F8">
        <w:rPr>
          <w:rFonts w:ascii="Times New Roman" w:hAnsi="Times New Roman" w:cs="Times New Roman"/>
          <w:sz w:val="28"/>
          <w:szCs w:val="28"/>
        </w:rPr>
        <w:t>Приведённые затраты в расчёте на 1 год:</w:t>
      </w:r>
    </w:p>
    <w:p w14:paraId="33CC79B8" w14:textId="3E3EF608" w:rsidR="00546B3A" w:rsidRDefault="00AE07BD" w:rsidP="00E66B1F">
      <w:pPr>
        <w:spacing w:after="0" w:line="240" w:lineRule="auto"/>
        <w:ind w:firstLine="426"/>
        <w:jc w:val="both"/>
        <w:rPr>
          <w:rFonts w:ascii="Times New Roman" w:hAnsi="Times New Roman" w:cs="Times New Roman"/>
          <w:sz w:val="28"/>
          <w:szCs w:val="28"/>
        </w:rPr>
      </w:pPr>
      <w:r w:rsidRPr="00F428F8">
        <w:rPr>
          <w:rFonts w:ascii="Times New Roman" w:hAnsi="Times New Roman" w:cs="Times New Roman"/>
          <w:sz w:val="28"/>
          <w:szCs w:val="28"/>
        </w:rPr>
        <w:t>Обычный ЦБП (20 лет)</w:t>
      </w:r>
      <w:r w:rsidR="00F71851">
        <w:rPr>
          <w:rFonts w:ascii="Times New Roman" w:hAnsi="Times New Roman" w:cs="Times New Roman"/>
          <w:sz w:val="28"/>
          <w:szCs w:val="28"/>
        </w:rPr>
        <w:t xml:space="preserve"> </w:t>
      </w:r>
      <w:r w:rsidRPr="00F428F8">
        <w:rPr>
          <w:rFonts w:ascii="Times New Roman" w:hAnsi="Times New Roman" w:cs="Times New Roman"/>
          <w:sz w:val="28"/>
          <w:szCs w:val="28"/>
        </w:rPr>
        <w:t>=</w:t>
      </w:r>
      <w:r w:rsidR="00F71851">
        <w:rPr>
          <w:rFonts w:ascii="Times New Roman" w:hAnsi="Times New Roman" w:cs="Times New Roman"/>
          <w:sz w:val="28"/>
          <w:szCs w:val="28"/>
        </w:rPr>
        <w:t xml:space="preserve"> </w:t>
      </w:r>
      <w:r w:rsidRPr="00F428F8">
        <w:rPr>
          <w:rFonts w:ascii="Times New Roman" w:hAnsi="Times New Roman" w:cs="Times New Roman"/>
          <w:sz w:val="28"/>
          <w:szCs w:val="28"/>
        </w:rPr>
        <w:t>8800/20​=440 тг/м2∙год</w:t>
      </w:r>
    </w:p>
    <w:p w14:paraId="5B69D68C" w14:textId="723B33AC" w:rsidR="00AE07BD" w:rsidRDefault="00AE07BD" w:rsidP="00E66B1F">
      <w:pPr>
        <w:spacing w:after="0" w:line="240" w:lineRule="auto"/>
        <w:ind w:firstLine="426"/>
        <w:jc w:val="both"/>
        <w:rPr>
          <w:rFonts w:ascii="Times New Roman" w:hAnsi="Times New Roman" w:cs="Times New Roman"/>
          <w:sz w:val="28"/>
          <w:szCs w:val="28"/>
        </w:rPr>
      </w:pPr>
      <w:r w:rsidRPr="00F428F8">
        <w:rPr>
          <w:rFonts w:ascii="Times New Roman" w:hAnsi="Times New Roman" w:cs="Times New Roman"/>
          <w:sz w:val="28"/>
          <w:szCs w:val="28"/>
        </w:rPr>
        <w:t>Модифицированный ЦБП (25 лет)</w:t>
      </w:r>
      <w:r w:rsidR="00F71851">
        <w:rPr>
          <w:rFonts w:ascii="Times New Roman" w:hAnsi="Times New Roman" w:cs="Times New Roman"/>
          <w:sz w:val="28"/>
          <w:szCs w:val="28"/>
        </w:rPr>
        <w:t xml:space="preserve"> </w:t>
      </w:r>
      <w:r w:rsidRPr="00F428F8">
        <w:rPr>
          <w:rFonts w:ascii="Times New Roman" w:hAnsi="Times New Roman" w:cs="Times New Roman"/>
          <w:sz w:val="28"/>
          <w:szCs w:val="28"/>
        </w:rPr>
        <w:t>=</w:t>
      </w:r>
      <w:r w:rsidR="00F71851">
        <w:rPr>
          <w:rFonts w:ascii="Times New Roman" w:hAnsi="Times New Roman" w:cs="Times New Roman"/>
          <w:sz w:val="28"/>
          <w:szCs w:val="28"/>
        </w:rPr>
        <w:t xml:space="preserve"> </w:t>
      </w:r>
      <w:r w:rsidRPr="00F428F8">
        <w:rPr>
          <w:rFonts w:ascii="Times New Roman" w:hAnsi="Times New Roman" w:cs="Times New Roman"/>
          <w:sz w:val="28"/>
          <w:szCs w:val="28"/>
        </w:rPr>
        <w:t>9 000</w:t>
      </w:r>
      <w:r w:rsidR="00F428F8" w:rsidRPr="00F428F8">
        <w:rPr>
          <w:rFonts w:ascii="Times New Roman" w:hAnsi="Times New Roman" w:cs="Times New Roman"/>
          <w:sz w:val="28"/>
          <w:szCs w:val="28"/>
        </w:rPr>
        <w:t>/</w:t>
      </w:r>
      <w:r w:rsidRPr="00F428F8">
        <w:rPr>
          <w:rFonts w:ascii="Times New Roman" w:hAnsi="Times New Roman" w:cs="Times New Roman"/>
          <w:sz w:val="28"/>
          <w:szCs w:val="28"/>
        </w:rPr>
        <w:t>25=</w:t>
      </w:r>
      <w:r w:rsidR="00F71851">
        <w:rPr>
          <w:rFonts w:ascii="Times New Roman" w:hAnsi="Times New Roman" w:cs="Times New Roman"/>
          <w:sz w:val="28"/>
          <w:szCs w:val="28"/>
        </w:rPr>
        <w:t xml:space="preserve"> </w:t>
      </w:r>
      <w:r w:rsidRPr="00F428F8">
        <w:rPr>
          <w:rFonts w:ascii="Times New Roman" w:hAnsi="Times New Roman" w:cs="Times New Roman"/>
          <w:sz w:val="28"/>
          <w:szCs w:val="28"/>
        </w:rPr>
        <w:t>360 тг/м2∙год</w:t>
      </w:r>
    </w:p>
    <w:p w14:paraId="320EA0EE" w14:textId="77777777" w:rsidR="00F428F8" w:rsidRDefault="00F428F8" w:rsidP="00E66B1F">
      <w:pPr>
        <w:spacing w:after="0" w:line="240" w:lineRule="auto"/>
        <w:ind w:firstLine="426"/>
        <w:jc w:val="both"/>
        <w:rPr>
          <w:rFonts w:ascii="Times New Roman" w:hAnsi="Times New Roman" w:cs="Times New Roman"/>
          <w:sz w:val="28"/>
          <w:szCs w:val="28"/>
        </w:rPr>
      </w:pPr>
    </w:p>
    <w:p w14:paraId="606F1B56" w14:textId="2AA7758A" w:rsidR="00F428F8" w:rsidRPr="00546B3A" w:rsidRDefault="00F428F8" w:rsidP="00E66B1F">
      <w:pPr>
        <w:spacing w:after="0" w:line="240" w:lineRule="auto"/>
        <w:ind w:firstLine="426"/>
        <w:jc w:val="both"/>
        <w:rPr>
          <w:rFonts w:ascii="Times New Roman" w:hAnsi="Times New Roman" w:cs="Times New Roman"/>
          <w:sz w:val="28"/>
          <w:szCs w:val="28"/>
        </w:rPr>
      </w:pPr>
      <w:r w:rsidRPr="00546B3A">
        <w:rPr>
          <w:rFonts w:ascii="Times New Roman" w:hAnsi="Times New Roman" w:cs="Times New Roman"/>
          <w:sz w:val="28"/>
          <w:szCs w:val="28"/>
        </w:rPr>
        <w:t>Годовая экономия</w:t>
      </w:r>
      <w:r w:rsidR="00BF4DD2">
        <w:rPr>
          <w:rFonts w:ascii="Times New Roman" w:hAnsi="Times New Roman" w:cs="Times New Roman"/>
          <w:sz w:val="28"/>
          <w:szCs w:val="28"/>
        </w:rPr>
        <w:t xml:space="preserve"> составляет</w:t>
      </w:r>
    </w:p>
    <w:p w14:paraId="28BDF1B7" w14:textId="3DD78E56" w:rsidR="00F428F8" w:rsidRPr="00F428F8" w:rsidRDefault="00F428F8" w:rsidP="00E66B1F">
      <w:pPr>
        <w:spacing w:after="0" w:line="240" w:lineRule="auto"/>
        <w:ind w:firstLine="426"/>
        <w:jc w:val="both"/>
        <w:rPr>
          <w:rFonts w:ascii="Times New Roman" w:hAnsi="Times New Roman" w:cs="Times New Roman"/>
          <w:sz w:val="28"/>
          <w:szCs w:val="28"/>
        </w:rPr>
      </w:pPr>
      <w:r w:rsidRPr="00F428F8">
        <w:rPr>
          <w:rFonts w:ascii="Times New Roman" w:hAnsi="Times New Roman" w:cs="Times New Roman"/>
          <w:sz w:val="28"/>
          <w:szCs w:val="28"/>
        </w:rPr>
        <w:t>440−360=80 тг/м2 ∙год</w:t>
      </w:r>
    </w:p>
    <w:p w14:paraId="106E8774" w14:textId="77777777" w:rsidR="00AE07BD" w:rsidRDefault="00AE07BD" w:rsidP="00E66B1F">
      <w:pPr>
        <w:spacing w:after="0" w:line="240" w:lineRule="auto"/>
        <w:ind w:firstLine="426"/>
        <w:jc w:val="both"/>
        <w:rPr>
          <w:rFonts w:ascii="Times New Roman" w:hAnsi="Times New Roman" w:cs="Times New Roman"/>
          <w:b/>
          <w:bCs/>
          <w:sz w:val="28"/>
          <w:szCs w:val="28"/>
        </w:rPr>
      </w:pPr>
    </w:p>
    <w:p w14:paraId="08562DE3" w14:textId="46B38271" w:rsidR="00F428F8" w:rsidRPr="00F428F8" w:rsidRDefault="00F428F8" w:rsidP="00E66B1F">
      <w:pPr>
        <w:spacing w:after="0" w:line="240" w:lineRule="auto"/>
        <w:ind w:firstLine="426"/>
        <w:jc w:val="both"/>
        <w:rPr>
          <w:rFonts w:ascii="Times New Roman" w:hAnsi="Times New Roman" w:cs="Times New Roman"/>
          <w:sz w:val="28"/>
          <w:szCs w:val="28"/>
        </w:rPr>
      </w:pPr>
      <w:r w:rsidRPr="00F428F8">
        <w:rPr>
          <w:rFonts w:ascii="Times New Roman" w:hAnsi="Times New Roman" w:cs="Times New Roman"/>
          <w:sz w:val="28"/>
          <w:szCs w:val="28"/>
        </w:rPr>
        <w:t>Экономическая эффективность вложений (годовой эффект на 1 м²):</w:t>
      </w:r>
    </w:p>
    <w:p w14:paraId="67221A1B" w14:textId="3A5B7A8A" w:rsidR="00F428F8" w:rsidRPr="00F428F8" w:rsidRDefault="00F428F8" w:rsidP="00E66B1F">
      <w:pPr>
        <w:spacing w:after="0" w:line="240" w:lineRule="auto"/>
        <w:ind w:firstLine="426"/>
        <w:jc w:val="both"/>
        <w:rPr>
          <w:rFonts w:ascii="Times New Roman" w:hAnsi="Times New Roman" w:cs="Times New Roman"/>
          <w:sz w:val="28"/>
          <w:szCs w:val="28"/>
        </w:rPr>
      </w:pPr>
      <w:r w:rsidRPr="00F428F8">
        <w:rPr>
          <w:rFonts w:ascii="Times New Roman" w:hAnsi="Times New Roman" w:cs="Times New Roman"/>
          <w:sz w:val="28"/>
          <w:szCs w:val="28"/>
        </w:rPr>
        <w:t>Эг=440</w:t>
      </w:r>
      <w:r w:rsidR="00F71851">
        <w:rPr>
          <w:rFonts w:ascii="Times New Roman" w:hAnsi="Times New Roman" w:cs="Times New Roman"/>
          <w:sz w:val="28"/>
          <w:szCs w:val="28"/>
        </w:rPr>
        <w:t>-</w:t>
      </w:r>
      <w:r w:rsidRPr="00F428F8">
        <w:rPr>
          <w:rFonts w:ascii="Times New Roman" w:hAnsi="Times New Roman" w:cs="Times New Roman"/>
          <w:sz w:val="28"/>
          <w:szCs w:val="28"/>
        </w:rPr>
        <w:t>360/8500</w:t>
      </w:r>
      <w:r w:rsidR="00F71851">
        <w:rPr>
          <w:rFonts w:ascii="Times New Roman" w:hAnsi="Times New Roman" w:cs="Times New Roman"/>
          <w:sz w:val="28"/>
          <w:szCs w:val="28"/>
        </w:rPr>
        <w:t>-</w:t>
      </w:r>
      <w:r w:rsidRPr="00F428F8">
        <w:rPr>
          <w:rFonts w:ascii="Times New Roman" w:hAnsi="Times New Roman" w:cs="Times New Roman"/>
          <w:sz w:val="28"/>
          <w:szCs w:val="28"/>
        </w:rPr>
        <w:t>8 000</w:t>
      </w:r>
      <w:r w:rsidR="00F71851">
        <w:rPr>
          <w:rFonts w:ascii="Times New Roman" w:hAnsi="Times New Roman" w:cs="Times New Roman"/>
          <w:sz w:val="28"/>
          <w:szCs w:val="28"/>
        </w:rPr>
        <w:t xml:space="preserve"> </w:t>
      </w:r>
      <w:r w:rsidRPr="00F428F8">
        <w:rPr>
          <w:rFonts w:ascii="Times New Roman" w:hAnsi="Times New Roman" w:cs="Times New Roman"/>
          <w:sz w:val="28"/>
          <w:szCs w:val="28"/>
        </w:rPr>
        <w:t>=</w:t>
      </w:r>
      <w:r w:rsidR="00F71851">
        <w:rPr>
          <w:rFonts w:ascii="Times New Roman" w:hAnsi="Times New Roman" w:cs="Times New Roman"/>
          <w:sz w:val="28"/>
          <w:szCs w:val="28"/>
        </w:rPr>
        <w:t xml:space="preserve"> </w:t>
      </w:r>
      <w:r w:rsidRPr="00F428F8">
        <w:rPr>
          <w:rFonts w:ascii="Times New Roman" w:hAnsi="Times New Roman" w:cs="Times New Roman"/>
          <w:sz w:val="28"/>
          <w:szCs w:val="28"/>
        </w:rPr>
        <w:t>80/500</w:t>
      </w:r>
      <w:r w:rsidR="00F71851">
        <w:rPr>
          <w:rFonts w:ascii="Times New Roman" w:hAnsi="Times New Roman" w:cs="Times New Roman"/>
          <w:sz w:val="28"/>
          <w:szCs w:val="28"/>
        </w:rPr>
        <w:t xml:space="preserve"> </w:t>
      </w:r>
      <w:r w:rsidRPr="00F428F8">
        <w:rPr>
          <w:rFonts w:ascii="Times New Roman" w:hAnsi="Times New Roman" w:cs="Times New Roman"/>
          <w:sz w:val="28"/>
          <w:szCs w:val="28"/>
        </w:rPr>
        <w:t>=</w:t>
      </w:r>
      <w:r w:rsidR="00F71851">
        <w:rPr>
          <w:rFonts w:ascii="Times New Roman" w:hAnsi="Times New Roman" w:cs="Times New Roman"/>
          <w:sz w:val="28"/>
          <w:szCs w:val="28"/>
        </w:rPr>
        <w:t xml:space="preserve"> </w:t>
      </w:r>
      <w:r w:rsidRPr="00F428F8">
        <w:rPr>
          <w:rFonts w:ascii="Times New Roman" w:hAnsi="Times New Roman" w:cs="Times New Roman"/>
          <w:sz w:val="28"/>
          <w:szCs w:val="28"/>
        </w:rPr>
        <w:t>0,16</w:t>
      </w:r>
      <w:r w:rsidR="00F71851">
        <w:rPr>
          <w:rFonts w:ascii="Times New Roman" w:hAnsi="Times New Roman" w:cs="Times New Roman"/>
          <w:sz w:val="28"/>
          <w:szCs w:val="28"/>
        </w:rPr>
        <w:t xml:space="preserve"> </w:t>
      </w:r>
      <w:r w:rsidRPr="00F428F8">
        <w:rPr>
          <w:rFonts w:ascii="Times New Roman" w:hAnsi="Times New Roman" w:cs="Times New Roman"/>
          <w:sz w:val="28"/>
          <w:szCs w:val="28"/>
        </w:rPr>
        <w:t>=</w:t>
      </w:r>
      <w:r w:rsidR="00F71851">
        <w:rPr>
          <w:rFonts w:ascii="Times New Roman" w:hAnsi="Times New Roman" w:cs="Times New Roman"/>
          <w:sz w:val="28"/>
          <w:szCs w:val="28"/>
        </w:rPr>
        <w:t xml:space="preserve"> </w:t>
      </w:r>
      <w:r w:rsidRPr="00F428F8">
        <w:rPr>
          <w:rFonts w:ascii="Times New Roman" w:hAnsi="Times New Roman" w:cs="Times New Roman"/>
          <w:sz w:val="28"/>
          <w:szCs w:val="28"/>
        </w:rPr>
        <w:t>16%</w:t>
      </w:r>
    </w:p>
    <w:p w14:paraId="7DECDF6C" w14:textId="4264EF86" w:rsidR="00F428F8" w:rsidRPr="00546B3A" w:rsidRDefault="00F428F8" w:rsidP="00E66B1F">
      <w:pPr>
        <w:spacing w:after="0" w:line="240" w:lineRule="auto"/>
        <w:ind w:firstLine="426"/>
        <w:jc w:val="both"/>
        <w:rPr>
          <w:rFonts w:ascii="Times New Roman" w:hAnsi="Times New Roman" w:cs="Times New Roman"/>
          <w:sz w:val="28"/>
          <w:szCs w:val="28"/>
        </w:rPr>
      </w:pPr>
      <w:r w:rsidRPr="00546B3A">
        <w:rPr>
          <w:rFonts w:ascii="Times New Roman" w:hAnsi="Times New Roman" w:cs="Times New Roman"/>
          <w:sz w:val="28"/>
          <w:szCs w:val="28"/>
        </w:rPr>
        <w:t>Проведён расчёт экономической эффективности применения модифицированного цементобетонного покрытия с использованием комплексной добавки</w:t>
      </w:r>
      <w:r w:rsidR="00BF4DD2">
        <w:rPr>
          <w:rFonts w:ascii="Times New Roman" w:hAnsi="Times New Roman" w:cs="Times New Roman"/>
          <w:sz w:val="28"/>
          <w:szCs w:val="28"/>
        </w:rPr>
        <w:t xml:space="preserve">, включающей в себя </w:t>
      </w:r>
      <w:r w:rsidRPr="00546B3A">
        <w:rPr>
          <w:rFonts w:ascii="Times New Roman" w:hAnsi="Times New Roman" w:cs="Times New Roman"/>
          <w:sz w:val="28"/>
          <w:szCs w:val="28"/>
        </w:rPr>
        <w:t>метакаолин, волластонит, суперпластификатор. Несмотря на увеличение себестоимости на 800 тг/м² по сравнению с традиционным составом, за счёт увеличенного срока службы (на 5 лет) и снижения затрат на ремонт, годовая экономия составляет 80 тг/м², а относительный экономический эффект</w:t>
      </w:r>
      <w:r w:rsidR="00F71851">
        <w:rPr>
          <w:rFonts w:ascii="Times New Roman" w:hAnsi="Times New Roman" w:cs="Times New Roman"/>
          <w:sz w:val="28"/>
          <w:szCs w:val="28"/>
        </w:rPr>
        <w:t xml:space="preserve"> - </w:t>
      </w:r>
      <w:r w:rsidRPr="00546B3A">
        <w:rPr>
          <w:rFonts w:ascii="Times New Roman" w:hAnsi="Times New Roman" w:cs="Times New Roman"/>
          <w:sz w:val="28"/>
          <w:szCs w:val="28"/>
        </w:rPr>
        <w:t>16 % годовых, что подтверждает целесообразность использования модифицированного состава в дорожном строительстве.</w:t>
      </w:r>
    </w:p>
    <w:p w14:paraId="6852FB66" w14:textId="77777777" w:rsidR="00F428F8" w:rsidRPr="00546B3A" w:rsidRDefault="00F428F8" w:rsidP="00224EB6">
      <w:pPr>
        <w:spacing w:after="0"/>
        <w:ind w:firstLine="426"/>
        <w:jc w:val="both"/>
        <w:rPr>
          <w:rFonts w:ascii="Times New Roman" w:hAnsi="Times New Roman" w:cs="Times New Roman"/>
          <w:sz w:val="28"/>
          <w:szCs w:val="28"/>
        </w:rPr>
      </w:pPr>
    </w:p>
    <w:p w14:paraId="47533EE2" w14:textId="77777777" w:rsidR="00554D84" w:rsidRPr="006C0F5A" w:rsidRDefault="00554D84" w:rsidP="000E6EFE">
      <w:pPr>
        <w:jc w:val="both"/>
        <w:rPr>
          <w:noProof/>
          <w:sz w:val="28"/>
          <w:szCs w:val="28"/>
        </w:rPr>
      </w:pPr>
    </w:p>
    <w:p w14:paraId="5FAC1C26" w14:textId="77777777" w:rsidR="00554D84" w:rsidRPr="006479AB" w:rsidRDefault="00554D84" w:rsidP="00546B3A">
      <w:pPr>
        <w:spacing w:after="0" w:line="240" w:lineRule="auto"/>
        <w:ind w:firstLine="567"/>
        <w:jc w:val="center"/>
        <w:rPr>
          <w:rFonts w:ascii="Times New Roman" w:hAnsi="Times New Roman" w:cs="Times New Roman"/>
          <w:b/>
          <w:sz w:val="28"/>
          <w:szCs w:val="28"/>
        </w:rPr>
      </w:pPr>
      <w:r w:rsidRPr="00554D84">
        <w:rPr>
          <w:b/>
          <w:sz w:val="28"/>
          <w:szCs w:val="28"/>
        </w:rPr>
        <w:br w:type="page"/>
      </w:r>
      <w:r w:rsidRPr="006479AB">
        <w:rPr>
          <w:rFonts w:ascii="Times New Roman" w:hAnsi="Times New Roman" w:cs="Times New Roman"/>
          <w:b/>
          <w:sz w:val="28"/>
          <w:szCs w:val="28"/>
        </w:rPr>
        <w:t>ЗАКЛЮЧЕНИЕ</w:t>
      </w:r>
    </w:p>
    <w:p w14:paraId="68C0CCB2" w14:textId="77777777" w:rsidR="00554D84" w:rsidRPr="00554D84" w:rsidRDefault="00554D84" w:rsidP="00554D84">
      <w:pPr>
        <w:spacing w:after="0"/>
        <w:ind w:firstLine="567"/>
        <w:jc w:val="both"/>
        <w:rPr>
          <w:rFonts w:ascii="Times New Roman" w:hAnsi="Times New Roman" w:cs="Times New Roman"/>
          <w:bCs/>
          <w:sz w:val="28"/>
          <w:szCs w:val="28"/>
        </w:rPr>
      </w:pPr>
    </w:p>
    <w:p w14:paraId="1C42FDBE" w14:textId="25622E0B" w:rsidR="00270353" w:rsidRDefault="00554D84" w:rsidP="00EC55B8">
      <w:pPr>
        <w:pStyle w:val="a3"/>
        <w:numPr>
          <w:ilvl w:val="0"/>
          <w:numId w:val="30"/>
        </w:numPr>
        <w:spacing w:after="0" w:line="240" w:lineRule="auto"/>
        <w:ind w:left="0" w:firstLine="426"/>
        <w:jc w:val="both"/>
        <w:rPr>
          <w:rFonts w:ascii="Times New Roman" w:hAnsi="Times New Roman" w:cs="Times New Roman"/>
          <w:bCs/>
          <w:sz w:val="28"/>
          <w:szCs w:val="28"/>
        </w:rPr>
      </w:pPr>
      <w:r w:rsidRPr="00270353">
        <w:rPr>
          <w:rFonts w:ascii="Times New Roman" w:hAnsi="Times New Roman" w:cs="Times New Roman"/>
          <w:bCs/>
          <w:sz w:val="28"/>
          <w:szCs w:val="28"/>
        </w:rPr>
        <w:t xml:space="preserve">Подтверждена </w:t>
      </w:r>
      <w:r w:rsidR="00270353" w:rsidRPr="00270353">
        <w:rPr>
          <w:rFonts w:ascii="Times New Roman" w:hAnsi="Times New Roman" w:cs="Times New Roman"/>
          <w:bCs/>
          <w:sz w:val="28"/>
          <w:szCs w:val="28"/>
        </w:rPr>
        <w:t>научная</w:t>
      </w:r>
      <w:r w:rsidRPr="00270353">
        <w:rPr>
          <w:rFonts w:ascii="Times New Roman" w:hAnsi="Times New Roman" w:cs="Times New Roman"/>
          <w:bCs/>
          <w:sz w:val="28"/>
          <w:szCs w:val="28"/>
        </w:rPr>
        <w:t xml:space="preserve"> гипотеза о возможности </w:t>
      </w:r>
      <w:r w:rsidR="00270353" w:rsidRPr="00270353">
        <w:rPr>
          <w:rFonts w:ascii="Times New Roman" w:hAnsi="Times New Roman" w:cs="Times New Roman"/>
          <w:bCs/>
          <w:sz w:val="28"/>
          <w:szCs w:val="28"/>
        </w:rPr>
        <w:t>введения комплексной добавки</w:t>
      </w:r>
      <w:r w:rsidR="006479AB" w:rsidRPr="006479AB">
        <w:rPr>
          <w:rFonts w:ascii="Times New Roman" w:hAnsi="Times New Roman" w:cs="Times New Roman"/>
          <w:bCs/>
          <w:sz w:val="28"/>
          <w:szCs w:val="28"/>
        </w:rPr>
        <w:t xml:space="preserve"> </w:t>
      </w:r>
      <w:r w:rsidR="006479AB" w:rsidRPr="00270353">
        <w:rPr>
          <w:rFonts w:ascii="Times New Roman" w:hAnsi="Times New Roman" w:cs="Times New Roman"/>
          <w:bCs/>
          <w:sz w:val="28"/>
          <w:szCs w:val="28"/>
        </w:rPr>
        <w:t>в цементобетонную смесь</w:t>
      </w:r>
      <w:r w:rsidR="00270353" w:rsidRPr="00270353">
        <w:rPr>
          <w:rFonts w:ascii="Times New Roman" w:hAnsi="Times New Roman" w:cs="Times New Roman"/>
          <w:bCs/>
          <w:sz w:val="28"/>
          <w:szCs w:val="28"/>
        </w:rPr>
        <w:t>, включающ</w:t>
      </w:r>
      <w:r w:rsidR="006479AB">
        <w:rPr>
          <w:rFonts w:ascii="Times New Roman" w:hAnsi="Times New Roman" w:cs="Times New Roman"/>
          <w:bCs/>
          <w:sz w:val="28"/>
          <w:szCs w:val="28"/>
        </w:rPr>
        <w:t>ая</w:t>
      </w:r>
      <w:r w:rsidR="00270353" w:rsidRPr="00270353">
        <w:rPr>
          <w:rFonts w:ascii="Times New Roman" w:hAnsi="Times New Roman" w:cs="Times New Roman"/>
          <w:bCs/>
          <w:sz w:val="28"/>
          <w:szCs w:val="28"/>
        </w:rPr>
        <w:t xml:space="preserve"> метакаолин, суперпластификатор и наполнитель</w:t>
      </w:r>
      <w:r w:rsidR="00546B3A">
        <w:rPr>
          <w:rFonts w:ascii="Times New Roman" w:hAnsi="Times New Roman" w:cs="Times New Roman"/>
          <w:bCs/>
          <w:sz w:val="28"/>
          <w:szCs w:val="28"/>
        </w:rPr>
        <w:t>. Комплексная добавка</w:t>
      </w:r>
      <w:r w:rsidR="00270353" w:rsidRPr="00270353">
        <w:rPr>
          <w:rFonts w:ascii="Times New Roman" w:hAnsi="Times New Roman" w:cs="Times New Roman"/>
          <w:bCs/>
          <w:sz w:val="28"/>
          <w:szCs w:val="28"/>
        </w:rPr>
        <w:t xml:space="preserve"> позволяет сформировать модифицированный бетон с повышенными физико-механическими и эксплуатационными свойствами для использования в дорожном строительстве.</w:t>
      </w:r>
    </w:p>
    <w:p w14:paraId="784BF0E7" w14:textId="201C5231" w:rsidR="00270353" w:rsidRDefault="00E533AA" w:rsidP="00EC55B8">
      <w:pPr>
        <w:pStyle w:val="a3"/>
        <w:numPr>
          <w:ilvl w:val="0"/>
          <w:numId w:val="30"/>
        </w:numPr>
        <w:spacing w:after="0" w:line="240" w:lineRule="auto"/>
        <w:ind w:left="0" w:firstLine="426"/>
        <w:jc w:val="both"/>
        <w:rPr>
          <w:rFonts w:ascii="Times New Roman" w:hAnsi="Times New Roman" w:cs="Times New Roman"/>
          <w:bCs/>
          <w:sz w:val="28"/>
          <w:szCs w:val="28"/>
        </w:rPr>
      </w:pPr>
      <w:r>
        <w:rPr>
          <w:rFonts w:ascii="Times New Roman" w:hAnsi="Times New Roman" w:cs="Times New Roman"/>
          <w:bCs/>
          <w:sz w:val="28"/>
          <w:szCs w:val="28"/>
        </w:rPr>
        <w:t>Подобраны составы и способ приготовления комплексной добавки. Установлено, что о</w:t>
      </w:r>
      <w:r w:rsidR="00270353">
        <w:rPr>
          <w:rFonts w:ascii="Times New Roman" w:hAnsi="Times New Roman" w:cs="Times New Roman"/>
          <w:bCs/>
          <w:sz w:val="28"/>
          <w:szCs w:val="28"/>
        </w:rPr>
        <w:t xml:space="preserve">птимальный состав </w:t>
      </w:r>
      <w:r>
        <w:rPr>
          <w:rFonts w:ascii="Times New Roman" w:hAnsi="Times New Roman" w:cs="Times New Roman"/>
          <w:bCs/>
          <w:sz w:val="28"/>
          <w:szCs w:val="28"/>
        </w:rPr>
        <w:t>комплексной добавки</w:t>
      </w:r>
      <w:r w:rsidR="00270353">
        <w:rPr>
          <w:rFonts w:ascii="Times New Roman" w:hAnsi="Times New Roman" w:cs="Times New Roman"/>
          <w:bCs/>
          <w:sz w:val="28"/>
          <w:szCs w:val="28"/>
        </w:rPr>
        <w:t xml:space="preserve"> включает в себя</w:t>
      </w:r>
      <w:r w:rsidR="006479AB">
        <w:rPr>
          <w:rFonts w:ascii="Times New Roman" w:hAnsi="Times New Roman" w:cs="Times New Roman"/>
          <w:bCs/>
          <w:sz w:val="28"/>
          <w:szCs w:val="28"/>
        </w:rPr>
        <w:t xml:space="preserve"> </w:t>
      </w:r>
      <w:r>
        <w:rPr>
          <w:rFonts w:ascii="Times New Roman" w:hAnsi="Times New Roman" w:cs="Times New Roman"/>
          <w:bCs/>
          <w:sz w:val="28"/>
          <w:szCs w:val="28"/>
        </w:rPr>
        <w:t>10% содержание метакаолина от массы цемента, 1,2% суперпластификатора и 1% волластонитовой фибры.</w:t>
      </w:r>
    </w:p>
    <w:p w14:paraId="46C77B48" w14:textId="77777777" w:rsidR="00546B3A" w:rsidRDefault="00270353" w:rsidP="00EC55B8">
      <w:pPr>
        <w:pStyle w:val="a3"/>
        <w:numPr>
          <w:ilvl w:val="0"/>
          <w:numId w:val="30"/>
        </w:numPr>
        <w:spacing w:after="0" w:line="240" w:lineRule="auto"/>
        <w:ind w:left="0" w:firstLine="426"/>
        <w:jc w:val="both"/>
        <w:rPr>
          <w:rFonts w:ascii="Times New Roman" w:hAnsi="Times New Roman" w:cs="Times New Roman"/>
          <w:bCs/>
          <w:sz w:val="28"/>
          <w:szCs w:val="28"/>
        </w:rPr>
      </w:pPr>
      <w:r>
        <w:rPr>
          <w:rFonts w:ascii="Times New Roman" w:hAnsi="Times New Roman" w:cs="Times New Roman"/>
          <w:bCs/>
          <w:sz w:val="28"/>
          <w:szCs w:val="28"/>
        </w:rPr>
        <w:t xml:space="preserve">Получен патент на изобретение РК «Модифицированная бетонная смесь» </w:t>
      </w:r>
      <w:r w:rsidR="00E533AA">
        <w:rPr>
          <w:rFonts w:ascii="Times New Roman" w:hAnsi="Times New Roman" w:cs="Times New Roman"/>
          <w:bCs/>
          <w:sz w:val="28"/>
          <w:szCs w:val="28"/>
        </w:rPr>
        <w:t xml:space="preserve">№36733 </w:t>
      </w:r>
      <w:r w:rsidRPr="00E533AA">
        <w:rPr>
          <w:rFonts w:ascii="Times New Roman" w:hAnsi="Times New Roman" w:cs="Times New Roman"/>
          <w:bCs/>
          <w:sz w:val="28"/>
          <w:szCs w:val="28"/>
        </w:rPr>
        <w:t>от 0</w:t>
      </w:r>
      <w:r w:rsidR="00E533AA" w:rsidRPr="00E533AA">
        <w:rPr>
          <w:rFonts w:ascii="Times New Roman" w:hAnsi="Times New Roman" w:cs="Times New Roman"/>
          <w:bCs/>
          <w:sz w:val="28"/>
          <w:szCs w:val="28"/>
        </w:rPr>
        <w:t>3</w:t>
      </w:r>
      <w:r w:rsidRPr="00E533AA">
        <w:rPr>
          <w:rFonts w:ascii="Times New Roman" w:hAnsi="Times New Roman" w:cs="Times New Roman"/>
          <w:bCs/>
          <w:sz w:val="28"/>
          <w:szCs w:val="28"/>
        </w:rPr>
        <w:t>.05.202</w:t>
      </w:r>
      <w:r w:rsidR="00E533AA" w:rsidRPr="00E533AA">
        <w:rPr>
          <w:rFonts w:ascii="Times New Roman" w:hAnsi="Times New Roman" w:cs="Times New Roman"/>
          <w:bCs/>
          <w:sz w:val="28"/>
          <w:szCs w:val="28"/>
        </w:rPr>
        <w:t>4</w:t>
      </w:r>
      <w:r w:rsidRPr="00E533AA">
        <w:rPr>
          <w:rFonts w:ascii="Times New Roman" w:hAnsi="Times New Roman" w:cs="Times New Roman"/>
          <w:bCs/>
          <w:sz w:val="28"/>
          <w:szCs w:val="28"/>
        </w:rPr>
        <w:t xml:space="preserve"> г.</w:t>
      </w:r>
    </w:p>
    <w:p w14:paraId="3D6B6F05" w14:textId="342B527B" w:rsidR="00546B3A" w:rsidRPr="00546B3A" w:rsidRDefault="00546B3A" w:rsidP="00EC55B8">
      <w:pPr>
        <w:pStyle w:val="a3"/>
        <w:numPr>
          <w:ilvl w:val="0"/>
          <w:numId w:val="30"/>
        </w:numPr>
        <w:spacing w:after="0" w:line="240" w:lineRule="auto"/>
        <w:ind w:left="0" w:firstLine="426"/>
        <w:jc w:val="both"/>
        <w:rPr>
          <w:rFonts w:ascii="Times New Roman" w:hAnsi="Times New Roman" w:cs="Times New Roman"/>
          <w:bCs/>
          <w:sz w:val="28"/>
          <w:szCs w:val="28"/>
        </w:rPr>
      </w:pPr>
      <w:r w:rsidRPr="00546B3A">
        <w:rPr>
          <w:rFonts w:ascii="Times New Roman" w:hAnsi="Times New Roman" w:cs="Times New Roman"/>
          <w:bCs/>
          <w:sz w:val="28"/>
          <w:szCs w:val="28"/>
        </w:rPr>
        <w:t xml:space="preserve">Установлено, что </w:t>
      </w:r>
      <w:r w:rsidRPr="00546B3A">
        <w:rPr>
          <w:rFonts w:ascii="Times New Roman" w:hAnsi="Times New Roman" w:cs="Times New Roman"/>
          <w:sz w:val="28"/>
          <w:szCs w:val="28"/>
        </w:rPr>
        <w:t>комплексное применение модификаторов (метакаолина, волластонита и суперпластификатора) обеспечивает синергетический эффект, выражающийся в интенсификации гидратации цементного клинкера, снижении содержания свободного портландита, формировании плотной и однородной микроструктуры цементного камня, обладающей высокой прочностью, долговечностью и стойкостью к агрессивным воздействиям.</w:t>
      </w:r>
    </w:p>
    <w:p w14:paraId="1712EEC3" w14:textId="77777777" w:rsidR="00E533AA" w:rsidRPr="00E533AA" w:rsidRDefault="00554D84" w:rsidP="00EC55B8">
      <w:pPr>
        <w:pStyle w:val="a3"/>
        <w:numPr>
          <w:ilvl w:val="0"/>
          <w:numId w:val="30"/>
        </w:numPr>
        <w:spacing w:after="0" w:line="240" w:lineRule="auto"/>
        <w:ind w:left="0" w:firstLine="426"/>
        <w:jc w:val="both"/>
        <w:rPr>
          <w:rFonts w:ascii="Times New Roman" w:hAnsi="Times New Roman" w:cs="Times New Roman"/>
          <w:bCs/>
          <w:sz w:val="28"/>
          <w:szCs w:val="28"/>
        </w:rPr>
      </w:pPr>
      <w:r w:rsidRPr="00E533AA">
        <w:rPr>
          <w:rFonts w:ascii="Times New Roman" w:hAnsi="Times New Roman" w:cs="Times New Roman"/>
          <w:bCs/>
          <w:sz w:val="28"/>
          <w:szCs w:val="28"/>
        </w:rPr>
        <w:t xml:space="preserve">Оптимизированы составы тяжелого бетона </w:t>
      </w:r>
      <w:r w:rsidR="009A26AA" w:rsidRPr="00E533AA">
        <w:rPr>
          <w:rFonts w:ascii="Times New Roman" w:hAnsi="Times New Roman" w:cs="Times New Roman"/>
          <w:bCs/>
          <w:sz w:val="28"/>
          <w:szCs w:val="28"/>
        </w:rPr>
        <w:t xml:space="preserve">построением ортогонального центрального планирования второго порядка с целью подбора оптимального состава модифицированного бетона. </w:t>
      </w:r>
    </w:p>
    <w:p w14:paraId="07DAD1C1" w14:textId="77777777" w:rsidR="000D2E2C" w:rsidRDefault="00E533AA" w:rsidP="00EC55B8">
      <w:pPr>
        <w:pStyle w:val="a3"/>
        <w:numPr>
          <w:ilvl w:val="0"/>
          <w:numId w:val="30"/>
        </w:numPr>
        <w:spacing w:after="0" w:line="240" w:lineRule="auto"/>
        <w:ind w:left="0" w:firstLine="426"/>
        <w:jc w:val="both"/>
        <w:rPr>
          <w:rFonts w:ascii="Times New Roman" w:hAnsi="Times New Roman" w:cs="Times New Roman"/>
          <w:bCs/>
          <w:sz w:val="28"/>
          <w:szCs w:val="28"/>
        </w:rPr>
      </w:pPr>
      <w:r w:rsidRPr="000D2E2C">
        <w:rPr>
          <w:rFonts w:ascii="Times New Roman" w:hAnsi="Times New Roman" w:cs="Times New Roman"/>
          <w:bCs/>
          <w:sz w:val="28"/>
          <w:szCs w:val="28"/>
        </w:rPr>
        <w:t xml:space="preserve">Анализ микроструктуры </w:t>
      </w:r>
      <w:r w:rsidR="00546B3A" w:rsidRPr="000D2E2C">
        <w:rPr>
          <w:rFonts w:ascii="Times New Roman" w:hAnsi="Times New Roman" w:cs="Times New Roman"/>
          <w:bCs/>
          <w:sz w:val="28"/>
          <w:szCs w:val="28"/>
        </w:rPr>
        <w:t xml:space="preserve">модифицированного бетона </w:t>
      </w:r>
      <w:r w:rsidRPr="000D2E2C">
        <w:rPr>
          <w:rFonts w:ascii="Times New Roman" w:hAnsi="Times New Roman" w:cs="Times New Roman"/>
          <w:bCs/>
          <w:sz w:val="28"/>
          <w:szCs w:val="28"/>
        </w:rPr>
        <w:t>показал однородную и плотную структуру камня</w:t>
      </w:r>
      <w:r w:rsidR="000D2E2C" w:rsidRPr="000D2E2C">
        <w:rPr>
          <w:rFonts w:ascii="Times New Roman" w:hAnsi="Times New Roman" w:cs="Times New Roman"/>
          <w:bCs/>
          <w:sz w:val="28"/>
          <w:szCs w:val="28"/>
        </w:rPr>
        <w:t>.</w:t>
      </w:r>
      <w:r w:rsidRPr="000D2E2C">
        <w:rPr>
          <w:rFonts w:ascii="Times New Roman" w:hAnsi="Times New Roman" w:cs="Times New Roman"/>
          <w:bCs/>
          <w:sz w:val="28"/>
          <w:szCs w:val="28"/>
        </w:rPr>
        <w:t xml:space="preserve"> </w:t>
      </w:r>
    </w:p>
    <w:p w14:paraId="43F00595" w14:textId="6E4F9D97" w:rsidR="008426C9" w:rsidRDefault="00E533AA" w:rsidP="00EC55B8">
      <w:pPr>
        <w:pStyle w:val="a3"/>
        <w:numPr>
          <w:ilvl w:val="0"/>
          <w:numId w:val="30"/>
        </w:numPr>
        <w:spacing w:after="0" w:line="240" w:lineRule="auto"/>
        <w:ind w:left="0" w:firstLine="426"/>
        <w:jc w:val="both"/>
        <w:rPr>
          <w:rFonts w:ascii="Times New Roman" w:hAnsi="Times New Roman" w:cs="Times New Roman"/>
          <w:bCs/>
          <w:sz w:val="28"/>
          <w:szCs w:val="28"/>
        </w:rPr>
      </w:pPr>
      <w:r w:rsidRPr="000D2E2C">
        <w:rPr>
          <w:rFonts w:ascii="Times New Roman" w:hAnsi="Times New Roman" w:cs="Times New Roman"/>
          <w:bCs/>
          <w:sz w:val="28"/>
          <w:szCs w:val="28"/>
        </w:rPr>
        <w:t xml:space="preserve">По результатам проведенных испытаний установлено, что комплексная добавка положительно влияет на физико-механические свойства бетона для дорожного строительства. </w:t>
      </w:r>
      <w:r w:rsidR="00554D84" w:rsidRPr="000D2E2C">
        <w:rPr>
          <w:rFonts w:ascii="Times New Roman" w:hAnsi="Times New Roman" w:cs="Times New Roman"/>
          <w:bCs/>
          <w:sz w:val="28"/>
          <w:szCs w:val="28"/>
        </w:rPr>
        <w:t>При этом бетон имеет прочность на сжатие в возрасте 28 суток нормального твердения 6</w:t>
      </w:r>
      <w:r w:rsidR="000D2E2C" w:rsidRPr="000D2E2C">
        <w:rPr>
          <w:rFonts w:ascii="Times New Roman" w:hAnsi="Times New Roman" w:cs="Times New Roman"/>
          <w:bCs/>
          <w:sz w:val="28"/>
          <w:szCs w:val="28"/>
        </w:rPr>
        <w:t>0,3</w:t>
      </w:r>
      <w:r w:rsidR="00554D84" w:rsidRPr="000D2E2C">
        <w:rPr>
          <w:rFonts w:ascii="Times New Roman" w:hAnsi="Times New Roman" w:cs="Times New Roman"/>
          <w:bCs/>
          <w:sz w:val="28"/>
          <w:szCs w:val="28"/>
        </w:rPr>
        <w:t xml:space="preserve"> МПа,</w:t>
      </w:r>
      <w:r w:rsidR="000D2E2C" w:rsidRPr="000D2E2C">
        <w:rPr>
          <w:rFonts w:ascii="Times New Roman" w:hAnsi="Times New Roman" w:cs="Times New Roman"/>
          <w:bCs/>
          <w:sz w:val="28"/>
          <w:szCs w:val="28"/>
        </w:rPr>
        <w:t xml:space="preserve"> </w:t>
      </w:r>
      <w:r w:rsidR="00FA3A70" w:rsidRPr="00FA3A70">
        <w:rPr>
          <w:rFonts w:ascii="Times New Roman" w:hAnsi="Times New Roman" w:cs="Times New Roman"/>
          <w:bCs/>
          <w:sz w:val="28"/>
          <w:szCs w:val="28"/>
        </w:rPr>
        <w:t>класс</w:t>
      </w:r>
      <w:r w:rsidR="000D2E2C" w:rsidRPr="00FA3A70">
        <w:rPr>
          <w:rFonts w:ascii="Times New Roman" w:hAnsi="Times New Roman" w:cs="Times New Roman"/>
          <w:bCs/>
          <w:sz w:val="28"/>
          <w:szCs w:val="28"/>
        </w:rPr>
        <w:t xml:space="preserve"> </w:t>
      </w:r>
      <w:r w:rsidR="00FA3A70" w:rsidRPr="00FA3A70">
        <w:rPr>
          <w:rFonts w:ascii="Times New Roman" w:hAnsi="Times New Roman" w:cs="Times New Roman"/>
          <w:sz w:val="28"/>
          <w:szCs w:val="28"/>
        </w:rPr>
        <w:t>бетона по прочности на растяжение при изгибе</w:t>
      </w:r>
      <w:r w:rsidR="000D2E2C" w:rsidRPr="00FA3A70">
        <w:rPr>
          <w:rFonts w:ascii="Times New Roman" w:hAnsi="Times New Roman" w:cs="Times New Roman"/>
          <w:bCs/>
          <w:sz w:val="28"/>
          <w:szCs w:val="28"/>
        </w:rPr>
        <w:t>-</w:t>
      </w:r>
      <w:r w:rsidR="00FA3A70" w:rsidRPr="00FA3A70">
        <w:rPr>
          <w:rFonts w:ascii="Times New Roman" w:hAnsi="Times New Roman" w:cs="Times New Roman"/>
          <w:bCs/>
          <w:sz w:val="28"/>
          <w:szCs w:val="28"/>
        </w:rPr>
        <w:t xml:space="preserve">В5,9, </w:t>
      </w:r>
      <w:r w:rsidR="000D2E2C" w:rsidRPr="00FA3A70">
        <w:rPr>
          <w:rFonts w:ascii="Times New Roman" w:hAnsi="Times New Roman" w:cs="Times New Roman"/>
          <w:bCs/>
          <w:sz w:val="28"/>
          <w:szCs w:val="28"/>
        </w:rPr>
        <w:t>морозостойкость</w:t>
      </w:r>
      <w:r w:rsidR="000D2E2C" w:rsidRPr="000D2E2C">
        <w:rPr>
          <w:rFonts w:ascii="Times New Roman" w:hAnsi="Times New Roman" w:cs="Times New Roman"/>
          <w:bCs/>
          <w:sz w:val="28"/>
          <w:szCs w:val="28"/>
        </w:rPr>
        <w:t xml:space="preserve"> </w:t>
      </w:r>
      <w:r w:rsidR="000D2E2C" w:rsidRPr="000D2E2C">
        <w:rPr>
          <w:rFonts w:ascii="Times New Roman" w:hAnsi="Times New Roman" w:cs="Times New Roman"/>
          <w:bCs/>
          <w:sz w:val="28"/>
          <w:szCs w:val="28"/>
          <w:lang w:val="kk-KZ"/>
        </w:rPr>
        <w:t xml:space="preserve">не более </w:t>
      </w:r>
      <w:r w:rsidR="000D2E2C" w:rsidRPr="000D2E2C">
        <w:rPr>
          <w:rFonts w:ascii="Times New Roman" w:hAnsi="Times New Roman" w:cs="Times New Roman"/>
          <w:bCs/>
          <w:sz w:val="28"/>
          <w:szCs w:val="28"/>
          <w:lang w:val="en-US"/>
        </w:rPr>
        <w:t>F</w:t>
      </w:r>
      <w:r w:rsidR="000D2E2C" w:rsidRPr="000D2E2C">
        <w:rPr>
          <w:rFonts w:ascii="Times New Roman" w:hAnsi="Times New Roman" w:cs="Times New Roman"/>
          <w:bCs/>
          <w:sz w:val="28"/>
          <w:szCs w:val="28"/>
        </w:rPr>
        <w:t xml:space="preserve">400, </w:t>
      </w:r>
      <w:r w:rsidR="00554D84" w:rsidRPr="000D2E2C">
        <w:rPr>
          <w:rFonts w:ascii="Times New Roman" w:hAnsi="Times New Roman" w:cs="Times New Roman"/>
          <w:bCs/>
          <w:sz w:val="28"/>
          <w:szCs w:val="28"/>
        </w:rPr>
        <w:t>водопоглощение 2</w:t>
      </w:r>
      <w:r w:rsidR="000D2E2C" w:rsidRPr="000D2E2C">
        <w:rPr>
          <w:rFonts w:ascii="Times New Roman" w:hAnsi="Times New Roman" w:cs="Times New Roman"/>
          <w:bCs/>
          <w:sz w:val="28"/>
          <w:szCs w:val="28"/>
        </w:rPr>
        <w:t>,6</w:t>
      </w:r>
      <w:r w:rsidR="00554D84" w:rsidRPr="000D2E2C">
        <w:rPr>
          <w:rFonts w:ascii="Times New Roman" w:hAnsi="Times New Roman" w:cs="Times New Roman"/>
          <w:bCs/>
          <w:sz w:val="28"/>
          <w:szCs w:val="28"/>
        </w:rPr>
        <w:t>%</w:t>
      </w:r>
      <w:r w:rsidR="000D2E2C" w:rsidRPr="000D2E2C">
        <w:rPr>
          <w:rFonts w:ascii="Times New Roman" w:hAnsi="Times New Roman" w:cs="Times New Roman"/>
          <w:bCs/>
          <w:sz w:val="28"/>
          <w:szCs w:val="28"/>
        </w:rPr>
        <w:t xml:space="preserve">, марка по водонепроницаемости – </w:t>
      </w:r>
      <w:r w:rsidR="000D2E2C" w:rsidRPr="000D2E2C">
        <w:rPr>
          <w:rFonts w:ascii="Times New Roman" w:hAnsi="Times New Roman" w:cs="Times New Roman"/>
          <w:bCs/>
          <w:sz w:val="28"/>
          <w:szCs w:val="28"/>
          <w:lang w:val="en-US"/>
        </w:rPr>
        <w:t>W</w:t>
      </w:r>
      <w:r w:rsidR="000D2E2C" w:rsidRPr="000D2E2C">
        <w:rPr>
          <w:rFonts w:ascii="Times New Roman" w:hAnsi="Times New Roman" w:cs="Times New Roman"/>
          <w:bCs/>
          <w:sz w:val="28"/>
          <w:szCs w:val="28"/>
        </w:rPr>
        <w:t xml:space="preserve">12. </w:t>
      </w:r>
      <w:r w:rsidR="000D2E2C" w:rsidRPr="000D2E2C">
        <w:rPr>
          <w:rFonts w:ascii="Times New Roman" w:hAnsi="Times New Roman" w:cs="Times New Roman"/>
          <w:bCs/>
          <w:sz w:val="28"/>
          <w:szCs w:val="28"/>
          <w:lang w:val="kk-KZ"/>
        </w:rPr>
        <w:t xml:space="preserve">Также были проведены испытания на истираемость, где при пути истирания 600 м, </w:t>
      </w:r>
      <w:r w:rsidR="008426C9">
        <w:rPr>
          <w:rFonts w:ascii="Times New Roman" w:hAnsi="Times New Roman" w:cs="Times New Roman"/>
          <w:bCs/>
          <w:sz w:val="28"/>
          <w:szCs w:val="28"/>
          <w:lang w:val="kk-KZ"/>
        </w:rPr>
        <w:t xml:space="preserve">минимальная </w:t>
      </w:r>
      <w:r w:rsidR="000D2E2C" w:rsidRPr="000D2E2C">
        <w:rPr>
          <w:rFonts w:ascii="Times New Roman" w:hAnsi="Times New Roman" w:cs="Times New Roman"/>
          <w:bCs/>
          <w:sz w:val="28"/>
          <w:szCs w:val="28"/>
          <w:lang w:val="kk-KZ"/>
        </w:rPr>
        <w:t>потеря массы образца составила 0,5г/см</w:t>
      </w:r>
      <w:r w:rsidR="000D2E2C" w:rsidRPr="000D2E2C">
        <w:rPr>
          <w:rFonts w:ascii="Times New Roman" w:hAnsi="Times New Roman" w:cs="Times New Roman"/>
          <w:bCs/>
          <w:sz w:val="28"/>
          <w:szCs w:val="28"/>
          <w:vertAlign w:val="superscript"/>
          <w:lang w:val="kk-KZ"/>
        </w:rPr>
        <w:t>2</w:t>
      </w:r>
      <w:r w:rsidR="000D2E2C" w:rsidRPr="000D2E2C">
        <w:rPr>
          <w:rFonts w:ascii="Times New Roman" w:hAnsi="Times New Roman" w:cs="Times New Roman"/>
          <w:bCs/>
          <w:sz w:val="28"/>
          <w:szCs w:val="28"/>
          <w:lang w:val="kk-KZ"/>
        </w:rPr>
        <w:t>.</w:t>
      </w:r>
      <w:r w:rsidRPr="000D2E2C">
        <w:rPr>
          <w:rFonts w:ascii="Times New Roman" w:hAnsi="Times New Roman" w:cs="Times New Roman"/>
          <w:bCs/>
          <w:sz w:val="28"/>
          <w:szCs w:val="28"/>
        </w:rPr>
        <w:t xml:space="preserve"> </w:t>
      </w:r>
      <w:r w:rsidR="00554D84" w:rsidRPr="000D2E2C">
        <w:rPr>
          <w:rFonts w:ascii="Times New Roman" w:hAnsi="Times New Roman" w:cs="Times New Roman"/>
          <w:bCs/>
          <w:sz w:val="28"/>
          <w:szCs w:val="28"/>
        </w:rPr>
        <w:t xml:space="preserve">Улучшение </w:t>
      </w:r>
      <w:r w:rsidR="000D2E2C" w:rsidRPr="000D2E2C">
        <w:rPr>
          <w:rFonts w:ascii="Times New Roman" w:hAnsi="Times New Roman" w:cs="Times New Roman"/>
          <w:bCs/>
          <w:sz w:val="28"/>
          <w:szCs w:val="28"/>
        </w:rPr>
        <w:t>с</w:t>
      </w:r>
      <w:r w:rsidR="00554D84" w:rsidRPr="000D2E2C">
        <w:rPr>
          <w:rFonts w:ascii="Times New Roman" w:hAnsi="Times New Roman" w:cs="Times New Roman"/>
          <w:bCs/>
          <w:sz w:val="28"/>
          <w:szCs w:val="28"/>
        </w:rPr>
        <w:t xml:space="preserve">войств цементных материалов связано с комплексным воздействием </w:t>
      </w:r>
      <w:r w:rsidR="000D2E2C" w:rsidRPr="000D2E2C">
        <w:rPr>
          <w:rFonts w:ascii="Times New Roman" w:hAnsi="Times New Roman" w:cs="Times New Roman"/>
          <w:bCs/>
          <w:sz w:val="28"/>
          <w:szCs w:val="28"/>
        </w:rPr>
        <w:t>МТК+СП+волластонитовая фибра</w:t>
      </w:r>
      <w:r w:rsidR="00554D84" w:rsidRPr="000D2E2C">
        <w:rPr>
          <w:rFonts w:ascii="Times New Roman" w:hAnsi="Times New Roman" w:cs="Times New Roman"/>
          <w:bCs/>
          <w:sz w:val="28"/>
          <w:szCs w:val="28"/>
        </w:rPr>
        <w:t>, которы</w:t>
      </w:r>
      <w:r w:rsidR="000D2E2C" w:rsidRPr="000D2E2C">
        <w:rPr>
          <w:rFonts w:ascii="Times New Roman" w:hAnsi="Times New Roman" w:cs="Times New Roman"/>
          <w:bCs/>
          <w:sz w:val="28"/>
          <w:szCs w:val="28"/>
        </w:rPr>
        <w:t>е</w:t>
      </w:r>
      <w:r w:rsidR="00554D84" w:rsidRPr="000D2E2C">
        <w:rPr>
          <w:rFonts w:ascii="Times New Roman" w:hAnsi="Times New Roman" w:cs="Times New Roman"/>
          <w:bCs/>
          <w:sz w:val="28"/>
          <w:szCs w:val="28"/>
        </w:rPr>
        <w:t xml:space="preserve"> выполня</w:t>
      </w:r>
      <w:r w:rsidR="000D2E2C" w:rsidRPr="000D2E2C">
        <w:rPr>
          <w:rFonts w:ascii="Times New Roman" w:hAnsi="Times New Roman" w:cs="Times New Roman"/>
          <w:bCs/>
          <w:sz w:val="28"/>
          <w:szCs w:val="28"/>
        </w:rPr>
        <w:t>ю</w:t>
      </w:r>
      <w:r w:rsidR="00554D84" w:rsidRPr="000D2E2C">
        <w:rPr>
          <w:rFonts w:ascii="Times New Roman" w:hAnsi="Times New Roman" w:cs="Times New Roman"/>
          <w:bCs/>
          <w:sz w:val="28"/>
          <w:szCs w:val="28"/>
        </w:rPr>
        <w:t>т структурирующую роль в цементных системах</w:t>
      </w:r>
      <w:r w:rsidR="000D2E2C">
        <w:rPr>
          <w:rFonts w:ascii="Times New Roman" w:hAnsi="Times New Roman" w:cs="Times New Roman"/>
          <w:bCs/>
          <w:sz w:val="28"/>
          <w:szCs w:val="28"/>
        </w:rPr>
        <w:t>.</w:t>
      </w:r>
    </w:p>
    <w:p w14:paraId="7A93BD4C" w14:textId="412AB769" w:rsidR="008426C9" w:rsidRDefault="00554D84" w:rsidP="00EC55B8">
      <w:pPr>
        <w:pStyle w:val="a3"/>
        <w:numPr>
          <w:ilvl w:val="0"/>
          <w:numId w:val="30"/>
        </w:numPr>
        <w:spacing w:after="0" w:line="240" w:lineRule="auto"/>
        <w:ind w:left="0" w:firstLine="426"/>
        <w:jc w:val="both"/>
        <w:rPr>
          <w:rFonts w:ascii="Times New Roman" w:hAnsi="Times New Roman" w:cs="Times New Roman"/>
          <w:bCs/>
          <w:sz w:val="28"/>
          <w:szCs w:val="28"/>
        </w:rPr>
      </w:pPr>
      <w:r w:rsidRPr="008426C9">
        <w:rPr>
          <w:rFonts w:ascii="Times New Roman" w:hAnsi="Times New Roman" w:cs="Times New Roman"/>
          <w:bCs/>
          <w:sz w:val="28"/>
          <w:szCs w:val="28"/>
        </w:rPr>
        <w:t>Результаты внедрения на предприятии ТОО «</w:t>
      </w:r>
      <w:r w:rsidR="00E533AA" w:rsidRPr="008426C9">
        <w:rPr>
          <w:rFonts w:ascii="Times New Roman" w:hAnsi="Times New Roman" w:cs="Times New Roman"/>
          <w:bCs/>
          <w:sz w:val="28"/>
          <w:szCs w:val="28"/>
        </w:rPr>
        <w:t>ЭлитТехГрупп</w:t>
      </w:r>
      <w:r w:rsidRPr="008426C9">
        <w:rPr>
          <w:rFonts w:ascii="Times New Roman" w:hAnsi="Times New Roman" w:cs="Times New Roman"/>
          <w:bCs/>
          <w:sz w:val="28"/>
          <w:szCs w:val="28"/>
        </w:rPr>
        <w:t xml:space="preserve">» показали состоятельность выполненных исследований. </w:t>
      </w:r>
      <w:r w:rsidR="005602AB" w:rsidRPr="008426C9">
        <w:rPr>
          <w:rFonts w:ascii="Times New Roman" w:hAnsi="Times New Roman" w:cs="Times New Roman"/>
          <w:bCs/>
          <w:sz w:val="28"/>
          <w:szCs w:val="28"/>
        </w:rPr>
        <w:t>Изготовлен</w:t>
      </w:r>
      <w:r w:rsidR="005602AB">
        <w:rPr>
          <w:rFonts w:ascii="Times New Roman" w:hAnsi="Times New Roman" w:cs="Times New Roman"/>
          <w:bCs/>
          <w:sz w:val="28"/>
          <w:szCs w:val="28"/>
        </w:rPr>
        <w:t xml:space="preserve">о дорожное полотно с комплексной добавкой и были проведены испытания для определения основных физико-механических свойств бетона для дорожного строительства. </w:t>
      </w:r>
      <w:r w:rsidRPr="008426C9">
        <w:rPr>
          <w:rFonts w:ascii="Times New Roman" w:hAnsi="Times New Roman" w:cs="Times New Roman"/>
          <w:bCs/>
          <w:sz w:val="28"/>
          <w:szCs w:val="28"/>
        </w:rPr>
        <w:t>Предлагаем</w:t>
      </w:r>
      <w:r w:rsidR="008426C9">
        <w:rPr>
          <w:rFonts w:ascii="Times New Roman" w:hAnsi="Times New Roman" w:cs="Times New Roman"/>
          <w:bCs/>
          <w:sz w:val="28"/>
          <w:szCs w:val="28"/>
        </w:rPr>
        <w:t>ая</w:t>
      </w:r>
      <w:r w:rsidRPr="008426C9">
        <w:rPr>
          <w:rFonts w:ascii="Times New Roman" w:hAnsi="Times New Roman" w:cs="Times New Roman"/>
          <w:bCs/>
          <w:sz w:val="28"/>
          <w:szCs w:val="28"/>
        </w:rPr>
        <w:t xml:space="preserve"> </w:t>
      </w:r>
      <w:r w:rsidR="00E533AA" w:rsidRPr="008426C9">
        <w:rPr>
          <w:rFonts w:ascii="Times New Roman" w:hAnsi="Times New Roman" w:cs="Times New Roman"/>
          <w:bCs/>
          <w:sz w:val="28"/>
          <w:szCs w:val="28"/>
        </w:rPr>
        <w:t>комплексн</w:t>
      </w:r>
      <w:r w:rsidR="008426C9">
        <w:rPr>
          <w:rFonts w:ascii="Times New Roman" w:hAnsi="Times New Roman" w:cs="Times New Roman"/>
          <w:bCs/>
          <w:sz w:val="28"/>
          <w:szCs w:val="28"/>
        </w:rPr>
        <w:t>ая</w:t>
      </w:r>
      <w:r w:rsidR="00E533AA" w:rsidRPr="008426C9">
        <w:rPr>
          <w:rFonts w:ascii="Times New Roman" w:hAnsi="Times New Roman" w:cs="Times New Roman"/>
          <w:bCs/>
          <w:sz w:val="28"/>
          <w:szCs w:val="28"/>
        </w:rPr>
        <w:t xml:space="preserve"> добавк</w:t>
      </w:r>
      <w:r w:rsidR="008426C9">
        <w:rPr>
          <w:rFonts w:ascii="Times New Roman" w:hAnsi="Times New Roman" w:cs="Times New Roman"/>
          <w:bCs/>
          <w:sz w:val="28"/>
          <w:szCs w:val="28"/>
        </w:rPr>
        <w:t>а</w:t>
      </w:r>
      <w:r w:rsidR="005602AB">
        <w:rPr>
          <w:rFonts w:ascii="Times New Roman" w:hAnsi="Times New Roman" w:cs="Times New Roman"/>
          <w:bCs/>
          <w:sz w:val="28"/>
          <w:szCs w:val="28"/>
        </w:rPr>
        <w:t xml:space="preserve"> </w:t>
      </w:r>
      <w:r w:rsidRPr="008426C9">
        <w:rPr>
          <w:rFonts w:ascii="Times New Roman" w:hAnsi="Times New Roman" w:cs="Times New Roman"/>
          <w:bCs/>
          <w:sz w:val="28"/>
          <w:szCs w:val="28"/>
        </w:rPr>
        <w:t>позволя</w:t>
      </w:r>
      <w:r w:rsidR="008426C9">
        <w:rPr>
          <w:rFonts w:ascii="Times New Roman" w:hAnsi="Times New Roman" w:cs="Times New Roman"/>
          <w:bCs/>
          <w:sz w:val="28"/>
          <w:szCs w:val="28"/>
        </w:rPr>
        <w:t>е</w:t>
      </w:r>
      <w:r w:rsidRPr="008426C9">
        <w:rPr>
          <w:rFonts w:ascii="Times New Roman" w:hAnsi="Times New Roman" w:cs="Times New Roman"/>
          <w:bCs/>
          <w:sz w:val="28"/>
          <w:szCs w:val="28"/>
        </w:rPr>
        <w:t xml:space="preserve">т получать </w:t>
      </w:r>
      <w:r w:rsidR="00E533AA" w:rsidRPr="008426C9">
        <w:rPr>
          <w:rFonts w:ascii="Times New Roman" w:hAnsi="Times New Roman" w:cs="Times New Roman"/>
          <w:bCs/>
          <w:sz w:val="28"/>
          <w:szCs w:val="28"/>
        </w:rPr>
        <w:t>б</w:t>
      </w:r>
      <w:r w:rsidRPr="008426C9">
        <w:rPr>
          <w:rFonts w:ascii="Times New Roman" w:hAnsi="Times New Roman" w:cs="Times New Roman"/>
          <w:bCs/>
          <w:sz w:val="28"/>
          <w:szCs w:val="28"/>
        </w:rPr>
        <w:t>етон</w:t>
      </w:r>
      <w:r w:rsidR="00E533AA" w:rsidRPr="008426C9">
        <w:rPr>
          <w:rFonts w:ascii="Times New Roman" w:hAnsi="Times New Roman" w:cs="Times New Roman"/>
          <w:bCs/>
          <w:sz w:val="28"/>
          <w:szCs w:val="28"/>
        </w:rPr>
        <w:t xml:space="preserve"> с высокими прочностными и эксплуатационными свойствами</w:t>
      </w:r>
      <w:r w:rsidRPr="008426C9">
        <w:rPr>
          <w:rFonts w:ascii="Times New Roman" w:hAnsi="Times New Roman" w:cs="Times New Roman"/>
          <w:bCs/>
          <w:sz w:val="28"/>
          <w:szCs w:val="28"/>
        </w:rPr>
        <w:t xml:space="preserve">. </w:t>
      </w:r>
    </w:p>
    <w:p w14:paraId="6A7B34BD" w14:textId="0D99C5AE" w:rsidR="00554D84" w:rsidRPr="008426C9" w:rsidRDefault="00554D84" w:rsidP="00EC55B8">
      <w:pPr>
        <w:pStyle w:val="a3"/>
        <w:numPr>
          <w:ilvl w:val="0"/>
          <w:numId w:val="30"/>
        </w:numPr>
        <w:spacing w:after="0" w:line="240" w:lineRule="auto"/>
        <w:ind w:left="0" w:firstLine="426"/>
        <w:jc w:val="both"/>
        <w:rPr>
          <w:rFonts w:ascii="Times New Roman" w:hAnsi="Times New Roman" w:cs="Times New Roman"/>
          <w:bCs/>
          <w:sz w:val="28"/>
          <w:szCs w:val="28"/>
        </w:rPr>
      </w:pPr>
      <w:r w:rsidRPr="008426C9">
        <w:rPr>
          <w:rFonts w:ascii="Times New Roman" w:hAnsi="Times New Roman" w:cs="Times New Roman"/>
          <w:bCs/>
          <w:sz w:val="28"/>
          <w:szCs w:val="28"/>
        </w:rPr>
        <w:t xml:space="preserve">Расчетный экономический эффект от </w:t>
      </w:r>
      <w:r w:rsidR="00F71851">
        <w:rPr>
          <w:rFonts w:ascii="Times New Roman" w:hAnsi="Times New Roman" w:cs="Times New Roman"/>
          <w:bCs/>
          <w:sz w:val="28"/>
          <w:szCs w:val="28"/>
        </w:rPr>
        <w:t xml:space="preserve">использования комплексной добавки для дорожного бетона </w:t>
      </w:r>
      <w:r w:rsidRPr="008426C9">
        <w:rPr>
          <w:rFonts w:ascii="Times New Roman" w:hAnsi="Times New Roman" w:cs="Times New Roman"/>
          <w:bCs/>
          <w:sz w:val="28"/>
          <w:szCs w:val="28"/>
        </w:rPr>
        <w:t xml:space="preserve">составляет </w:t>
      </w:r>
      <w:r w:rsidR="00F71851">
        <w:rPr>
          <w:rFonts w:ascii="Times New Roman" w:hAnsi="Times New Roman" w:cs="Times New Roman"/>
          <w:bCs/>
          <w:sz w:val="28"/>
          <w:szCs w:val="28"/>
        </w:rPr>
        <w:t>80</w:t>
      </w:r>
      <w:r w:rsidRPr="008426C9">
        <w:rPr>
          <w:rFonts w:ascii="Times New Roman" w:hAnsi="Times New Roman" w:cs="Times New Roman"/>
          <w:bCs/>
          <w:sz w:val="28"/>
          <w:szCs w:val="28"/>
        </w:rPr>
        <w:t xml:space="preserve"> тенге на 1 м</w:t>
      </w:r>
      <w:r w:rsidR="00F71851">
        <w:rPr>
          <w:rFonts w:ascii="Times New Roman" w:hAnsi="Times New Roman" w:cs="Times New Roman"/>
          <w:bCs/>
          <w:sz w:val="28"/>
          <w:szCs w:val="28"/>
          <w:vertAlign w:val="superscript"/>
        </w:rPr>
        <w:t>2</w:t>
      </w:r>
      <w:r w:rsidRPr="008426C9">
        <w:rPr>
          <w:rFonts w:ascii="Times New Roman" w:hAnsi="Times New Roman" w:cs="Times New Roman"/>
          <w:bCs/>
          <w:sz w:val="28"/>
          <w:szCs w:val="28"/>
        </w:rPr>
        <w:t xml:space="preserve"> бетона</w:t>
      </w:r>
      <w:r w:rsidR="00F71851">
        <w:rPr>
          <w:rFonts w:ascii="Times New Roman" w:hAnsi="Times New Roman" w:cs="Times New Roman"/>
          <w:bCs/>
          <w:sz w:val="28"/>
          <w:szCs w:val="28"/>
        </w:rPr>
        <w:t xml:space="preserve"> и относительный экономический эффект составляет 16% годовых.</w:t>
      </w:r>
    </w:p>
    <w:p w14:paraId="0B63B57F" w14:textId="4A759042" w:rsidR="00F06FEF" w:rsidRDefault="00554D84" w:rsidP="000D2E2C">
      <w:pPr>
        <w:spacing w:after="0" w:line="240" w:lineRule="auto"/>
        <w:ind w:firstLine="426"/>
        <w:jc w:val="both"/>
        <w:rPr>
          <w:rFonts w:ascii="Times New Roman" w:hAnsi="Times New Roman" w:cs="Times New Roman"/>
          <w:bCs/>
          <w:sz w:val="28"/>
          <w:szCs w:val="28"/>
        </w:rPr>
      </w:pPr>
      <w:r w:rsidRPr="00554D84">
        <w:rPr>
          <w:rFonts w:ascii="Times New Roman" w:hAnsi="Times New Roman" w:cs="Times New Roman"/>
          <w:bCs/>
          <w:noProof/>
          <w:sz w:val="28"/>
        </w:rPr>
        <w:t>Оценка научного уровня выполненной работы в сравнении с лучшими достижениями в данной области. Предлагаемая работа по научно-практической значимости соответствует современному научно-техническому уровню в области разработки модификаторов</w:t>
      </w:r>
      <w:r w:rsidRPr="00554D84">
        <w:rPr>
          <w:rFonts w:ascii="Times New Roman" w:hAnsi="Times New Roman" w:cs="Times New Roman"/>
          <w:bCs/>
          <w:sz w:val="28"/>
          <w:szCs w:val="28"/>
        </w:rPr>
        <w:t xml:space="preserve"> </w:t>
      </w:r>
      <w:r w:rsidR="006219DE">
        <w:rPr>
          <w:rFonts w:ascii="Times New Roman" w:hAnsi="Times New Roman" w:cs="Times New Roman"/>
          <w:bCs/>
          <w:sz w:val="28"/>
          <w:szCs w:val="28"/>
        </w:rPr>
        <w:t>комплексного</w:t>
      </w:r>
      <w:r w:rsidRPr="00554D84">
        <w:rPr>
          <w:rFonts w:ascii="Times New Roman" w:hAnsi="Times New Roman" w:cs="Times New Roman"/>
          <w:bCs/>
          <w:sz w:val="28"/>
          <w:szCs w:val="28"/>
        </w:rPr>
        <w:t xml:space="preserve"> действия</w:t>
      </w:r>
      <w:r w:rsidRPr="00554D84">
        <w:rPr>
          <w:rFonts w:ascii="Times New Roman" w:hAnsi="Times New Roman" w:cs="Times New Roman"/>
          <w:bCs/>
          <w:noProof/>
          <w:sz w:val="28"/>
        </w:rPr>
        <w:t xml:space="preserve">, </w:t>
      </w:r>
      <w:r w:rsidRPr="00554D84">
        <w:rPr>
          <w:rFonts w:ascii="Times New Roman" w:hAnsi="Times New Roman" w:cs="Times New Roman"/>
          <w:bCs/>
          <w:sz w:val="28"/>
          <w:szCs w:val="28"/>
        </w:rPr>
        <w:t xml:space="preserve">обеспечивающих высокие показатели прочности, плотности, морозостойкости, </w:t>
      </w:r>
      <w:r w:rsidR="006219DE">
        <w:rPr>
          <w:rFonts w:ascii="Times New Roman" w:hAnsi="Times New Roman" w:cs="Times New Roman"/>
          <w:bCs/>
          <w:sz w:val="28"/>
          <w:szCs w:val="28"/>
        </w:rPr>
        <w:t xml:space="preserve">износостойкости </w:t>
      </w:r>
      <w:r w:rsidRPr="00554D84">
        <w:rPr>
          <w:rFonts w:ascii="Times New Roman" w:hAnsi="Times New Roman" w:cs="Times New Roman"/>
          <w:bCs/>
          <w:sz w:val="28"/>
          <w:szCs w:val="28"/>
        </w:rPr>
        <w:t>и других эксплуатационных характеристик бетона.</w:t>
      </w:r>
    </w:p>
    <w:p w14:paraId="7E03968F" w14:textId="59470B48" w:rsidR="006219DE" w:rsidRPr="006219DE" w:rsidRDefault="006219DE" w:rsidP="00122CA9">
      <w:pPr>
        <w:spacing w:after="0" w:line="240" w:lineRule="auto"/>
        <w:ind w:firstLine="426"/>
        <w:jc w:val="both"/>
        <w:rPr>
          <w:rFonts w:ascii="Times New Roman" w:hAnsi="Times New Roman" w:cs="Times New Roman"/>
          <w:bCs/>
          <w:sz w:val="28"/>
          <w:szCs w:val="28"/>
        </w:rPr>
      </w:pPr>
      <w:r w:rsidRPr="006219DE">
        <w:rPr>
          <w:rFonts w:ascii="Times New Roman" w:hAnsi="Times New Roman" w:cs="Times New Roman"/>
          <w:bCs/>
          <w:sz w:val="28"/>
          <w:szCs w:val="28"/>
        </w:rPr>
        <w:t>Республика Казахстан обладает значительными запасами минеральных ресурсов, в том числе каолинов и волластонита, что открывает широкие перспективы для организации локального производства комплексных минеральных добавок</w:t>
      </w:r>
      <w:r w:rsidR="00240825">
        <w:rPr>
          <w:rFonts w:ascii="Times New Roman" w:hAnsi="Times New Roman" w:cs="Times New Roman"/>
          <w:bCs/>
          <w:sz w:val="28"/>
          <w:szCs w:val="28"/>
        </w:rPr>
        <w:t xml:space="preserve">. </w:t>
      </w:r>
      <w:r w:rsidRPr="006219DE">
        <w:rPr>
          <w:rFonts w:ascii="Times New Roman" w:hAnsi="Times New Roman" w:cs="Times New Roman"/>
          <w:bCs/>
          <w:sz w:val="28"/>
          <w:szCs w:val="28"/>
        </w:rPr>
        <w:t>Использование собственных местных сырьевых материалов</w:t>
      </w:r>
      <w:r w:rsidR="00240825">
        <w:rPr>
          <w:rFonts w:ascii="Times New Roman" w:hAnsi="Times New Roman" w:cs="Times New Roman"/>
          <w:bCs/>
          <w:sz w:val="28"/>
          <w:szCs w:val="28"/>
        </w:rPr>
        <w:t xml:space="preserve"> приведет к снижению затрат на материалы. В свою очередь р</w:t>
      </w:r>
      <w:r w:rsidRPr="006219DE">
        <w:rPr>
          <w:rFonts w:ascii="Times New Roman" w:hAnsi="Times New Roman" w:cs="Times New Roman"/>
          <w:bCs/>
          <w:sz w:val="28"/>
          <w:szCs w:val="28"/>
        </w:rPr>
        <w:t xml:space="preserve">азвитие транспортно-логистической инфраструктуры страны, а также рост масштабов дорожного строительства и реконструкции автомобильных трасс национального и регионального значения обусловливают необходимость внедрения долговечных и экономически эффективных материалов. В этой связи применение модифицированного бетона с </w:t>
      </w:r>
      <w:r w:rsidR="00240825">
        <w:rPr>
          <w:rFonts w:ascii="Times New Roman" w:hAnsi="Times New Roman" w:cs="Times New Roman"/>
          <w:bCs/>
          <w:sz w:val="28"/>
          <w:szCs w:val="28"/>
        </w:rPr>
        <w:t>комплексными добавками</w:t>
      </w:r>
      <w:r w:rsidRPr="006219DE">
        <w:rPr>
          <w:rFonts w:ascii="Times New Roman" w:hAnsi="Times New Roman" w:cs="Times New Roman"/>
          <w:bCs/>
          <w:sz w:val="28"/>
          <w:szCs w:val="28"/>
        </w:rPr>
        <w:t xml:space="preserve"> представляется одним из наиболее перспективных направлений.</w:t>
      </w:r>
    </w:p>
    <w:p w14:paraId="112A6CFA" w14:textId="77777777" w:rsidR="00240825" w:rsidRDefault="00240825">
      <w:pPr>
        <w:rPr>
          <w:rFonts w:ascii="Times New Roman" w:hAnsi="Times New Roman" w:cs="Times New Roman"/>
          <w:b/>
          <w:bCs/>
          <w:sz w:val="28"/>
          <w:szCs w:val="28"/>
        </w:rPr>
      </w:pPr>
      <w:r>
        <w:rPr>
          <w:rFonts w:ascii="Times New Roman" w:hAnsi="Times New Roman" w:cs="Times New Roman"/>
          <w:b/>
          <w:bCs/>
          <w:sz w:val="28"/>
          <w:szCs w:val="28"/>
        </w:rPr>
        <w:br w:type="page"/>
      </w:r>
    </w:p>
    <w:p w14:paraId="3C73FB34" w14:textId="4B8D9217" w:rsidR="00EC4BB2" w:rsidRPr="002D3BF7" w:rsidRDefault="002D3BF7" w:rsidP="002D3BF7">
      <w:pPr>
        <w:spacing w:after="0" w:line="276" w:lineRule="auto"/>
        <w:ind w:firstLine="567"/>
        <w:jc w:val="center"/>
        <w:rPr>
          <w:rFonts w:ascii="Times New Roman" w:hAnsi="Times New Roman" w:cs="Times New Roman"/>
          <w:b/>
          <w:bCs/>
          <w:sz w:val="28"/>
          <w:szCs w:val="28"/>
        </w:rPr>
      </w:pPr>
      <w:r>
        <w:rPr>
          <w:rFonts w:ascii="Times New Roman" w:hAnsi="Times New Roman" w:cs="Times New Roman"/>
          <w:b/>
          <w:bCs/>
          <w:sz w:val="28"/>
          <w:szCs w:val="28"/>
        </w:rPr>
        <w:t>СПИСОК ИСПОЛЬЗОВАННОЙ ЛИТЕРАТУРЫ</w:t>
      </w:r>
    </w:p>
    <w:p w14:paraId="2FD1712A" w14:textId="77777777" w:rsidR="00896D89" w:rsidRDefault="00896D89" w:rsidP="00E87295">
      <w:pPr>
        <w:spacing w:after="0" w:line="276" w:lineRule="auto"/>
        <w:ind w:firstLine="426"/>
        <w:jc w:val="both"/>
        <w:rPr>
          <w:rFonts w:ascii="Times New Roman" w:hAnsi="Times New Roman" w:cs="Times New Roman"/>
          <w:sz w:val="28"/>
          <w:szCs w:val="28"/>
        </w:rPr>
      </w:pPr>
    </w:p>
    <w:p w14:paraId="5613490B" w14:textId="77777777" w:rsidR="00767CC0" w:rsidRPr="00DB6CF6" w:rsidRDefault="00767CC0" w:rsidP="00767CC0">
      <w:pPr>
        <w:pStyle w:val="a3"/>
        <w:numPr>
          <w:ilvl w:val="0"/>
          <w:numId w:val="2"/>
        </w:numPr>
        <w:tabs>
          <w:tab w:val="left" w:pos="567"/>
          <w:tab w:val="left" w:pos="851"/>
        </w:tabs>
        <w:spacing w:after="0" w:line="240" w:lineRule="auto"/>
        <w:ind w:left="0" w:firstLine="426"/>
        <w:jc w:val="both"/>
        <w:rPr>
          <w:rStyle w:val="a5"/>
          <w:rFonts w:ascii="Times New Roman" w:hAnsi="Times New Roman" w:cs="Times New Roman"/>
          <w:color w:val="auto"/>
          <w:sz w:val="28"/>
          <w:szCs w:val="28"/>
          <w:u w:val="none"/>
        </w:rPr>
      </w:pPr>
      <w:r>
        <w:rPr>
          <w:rFonts w:ascii="Times New Roman" w:hAnsi="Times New Roman" w:cs="Times New Roman"/>
          <w:sz w:val="28"/>
          <w:szCs w:val="28"/>
          <w:lang w:val="kk-KZ"/>
        </w:rPr>
        <w:t>Послание Президента Республики Казахстан Касым-Жомарта Токаева «Конструктивный общественный диалог – основа стабильности и процветания Казахстана». Астана. 2 сентября 2019 г.</w:t>
      </w:r>
    </w:p>
    <w:p w14:paraId="3CE61F0F" w14:textId="77777777" w:rsidR="00767CC0" w:rsidRPr="002D3BF7"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lang w:val="kk-KZ"/>
        </w:rPr>
        <w:t>Послание Президента Республики Казахстан Касым-Жомарта Токаева «Справедливый Казахстан: закон и порядок, экономический рост, общественный оптимизм». Астана. 2 сентября 2024 г.</w:t>
      </w:r>
    </w:p>
    <w:p w14:paraId="63426A26" w14:textId="77777777" w:rsidR="00767CC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Постановление </w:t>
      </w:r>
      <w:r w:rsidRPr="002D3BF7">
        <w:rPr>
          <w:rFonts w:ascii="Times New Roman" w:hAnsi="Times New Roman" w:cs="Times New Roman"/>
          <w:sz w:val="28"/>
          <w:szCs w:val="28"/>
        </w:rPr>
        <w:t>Правительства Республики Казахстан «Об утверждении Концепции развития транспортно-логистического потенциала Республики Казахстан до 2030 года»</w:t>
      </w:r>
      <w:r>
        <w:rPr>
          <w:rFonts w:ascii="Times New Roman" w:hAnsi="Times New Roman" w:cs="Times New Roman"/>
          <w:sz w:val="28"/>
          <w:szCs w:val="28"/>
        </w:rPr>
        <w:t xml:space="preserve"> от 30.12.2022 г. №1116</w:t>
      </w:r>
    </w:p>
    <w:p w14:paraId="05EF1CA2" w14:textId="77777777" w:rsidR="00767CC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Постановление Правительства Республики Казахстан </w:t>
      </w:r>
      <w:r w:rsidRPr="002D3BF7">
        <w:rPr>
          <w:rFonts w:ascii="Times New Roman" w:hAnsi="Times New Roman" w:cs="Times New Roman"/>
          <w:sz w:val="28"/>
          <w:szCs w:val="28"/>
        </w:rPr>
        <w:t>«</w:t>
      </w:r>
      <w:r>
        <w:rPr>
          <w:rFonts w:ascii="Times New Roman" w:hAnsi="Times New Roman" w:cs="Times New Roman"/>
          <w:sz w:val="28"/>
          <w:szCs w:val="28"/>
        </w:rPr>
        <w:t xml:space="preserve">Об утверждении </w:t>
      </w:r>
      <w:r w:rsidRPr="002D3BF7">
        <w:rPr>
          <w:rFonts w:ascii="Times New Roman" w:hAnsi="Times New Roman" w:cs="Times New Roman"/>
          <w:sz w:val="28"/>
          <w:szCs w:val="28"/>
        </w:rPr>
        <w:t>Национального инфраструктурного плана Республики Казахстан до 2029 года</w:t>
      </w:r>
      <w:r>
        <w:rPr>
          <w:rFonts w:ascii="Times New Roman" w:hAnsi="Times New Roman" w:cs="Times New Roman"/>
          <w:sz w:val="28"/>
          <w:szCs w:val="28"/>
        </w:rPr>
        <w:t>» от 25 июля 2024 года №606</w:t>
      </w:r>
    </w:p>
    <w:p w14:paraId="412A2AC0" w14:textId="77777777" w:rsidR="00767CC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Э</w:t>
      </w:r>
      <w:r w:rsidRPr="002D3BF7">
        <w:rPr>
          <w:rFonts w:ascii="Times New Roman" w:hAnsi="Times New Roman" w:cs="Times New Roman"/>
          <w:sz w:val="28"/>
          <w:szCs w:val="28"/>
        </w:rPr>
        <w:t>кономическ</w:t>
      </w:r>
      <w:r>
        <w:rPr>
          <w:rFonts w:ascii="Times New Roman" w:hAnsi="Times New Roman" w:cs="Times New Roman"/>
          <w:sz w:val="28"/>
          <w:szCs w:val="28"/>
        </w:rPr>
        <w:t>ий</w:t>
      </w:r>
      <w:r w:rsidRPr="002D3BF7">
        <w:rPr>
          <w:rFonts w:ascii="Times New Roman" w:hAnsi="Times New Roman" w:cs="Times New Roman"/>
          <w:sz w:val="28"/>
          <w:szCs w:val="28"/>
        </w:rPr>
        <w:t xml:space="preserve"> проект «Один пояс –один путь</w:t>
      </w:r>
      <w:r>
        <w:rPr>
          <w:rFonts w:ascii="Times New Roman" w:hAnsi="Times New Roman" w:cs="Times New Roman"/>
          <w:sz w:val="28"/>
          <w:szCs w:val="28"/>
        </w:rPr>
        <w:t>» 2013 г.</w:t>
      </w:r>
    </w:p>
    <w:p w14:paraId="09B6CE90" w14:textId="77777777" w:rsidR="00767CC0" w:rsidRPr="00E87295" w:rsidRDefault="00767CC0" w:rsidP="00767CC0">
      <w:pPr>
        <w:pStyle w:val="References"/>
        <w:widowControl w:val="0"/>
        <w:numPr>
          <w:ilvl w:val="0"/>
          <w:numId w:val="2"/>
        </w:numPr>
        <w:tabs>
          <w:tab w:val="left" w:pos="567"/>
          <w:tab w:val="left" w:pos="851"/>
        </w:tabs>
        <w:autoSpaceDE w:val="0"/>
        <w:autoSpaceDN w:val="0"/>
        <w:spacing w:line="240" w:lineRule="auto"/>
        <w:ind w:left="0" w:firstLine="426"/>
        <w:rPr>
          <w:sz w:val="28"/>
          <w:szCs w:val="28"/>
        </w:rPr>
      </w:pPr>
      <w:r w:rsidRPr="00E87295">
        <w:rPr>
          <w:sz w:val="28"/>
          <w:szCs w:val="28"/>
        </w:rPr>
        <w:t>Soloviova V.Ya</w:t>
      </w:r>
      <w:r w:rsidRPr="003A278C">
        <w:rPr>
          <w:sz w:val="28"/>
          <w:szCs w:val="28"/>
        </w:rPr>
        <w:t xml:space="preserve">, </w:t>
      </w:r>
      <w:r w:rsidRPr="00E87295">
        <w:rPr>
          <w:sz w:val="28"/>
          <w:szCs w:val="28"/>
        </w:rPr>
        <w:t>Stepanova I.V. Scientific and Chemical Foundations of High-Performance Concrete for the Development of Transport Infrastructure</w:t>
      </w:r>
      <w:r w:rsidRPr="003A278C">
        <w:rPr>
          <w:sz w:val="28"/>
          <w:szCs w:val="28"/>
        </w:rPr>
        <w:t xml:space="preserve"> </w:t>
      </w:r>
      <w:r>
        <w:rPr>
          <w:sz w:val="28"/>
          <w:szCs w:val="28"/>
        </w:rPr>
        <w:t>//</w:t>
      </w:r>
      <w:r w:rsidRPr="00E87295">
        <w:rPr>
          <w:sz w:val="28"/>
          <w:szCs w:val="28"/>
        </w:rPr>
        <w:t>Transportation Research Procedia</w:t>
      </w:r>
      <w:r>
        <w:rPr>
          <w:sz w:val="28"/>
          <w:szCs w:val="28"/>
        </w:rPr>
        <w:t>. –</w:t>
      </w:r>
      <w:r w:rsidRPr="00E87295">
        <w:rPr>
          <w:sz w:val="28"/>
          <w:szCs w:val="28"/>
        </w:rPr>
        <w:t xml:space="preserve"> 2023</w:t>
      </w:r>
      <w:r>
        <w:rPr>
          <w:sz w:val="28"/>
          <w:szCs w:val="28"/>
        </w:rPr>
        <w:t xml:space="preserve">. – </w:t>
      </w:r>
      <w:r w:rsidRPr="00E87295">
        <w:rPr>
          <w:sz w:val="28"/>
          <w:szCs w:val="28"/>
        </w:rPr>
        <w:t>p</w:t>
      </w:r>
      <w:r>
        <w:rPr>
          <w:sz w:val="28"/>
          <w:szCs w:val="28"/>
        </w:rPr>
        <w:t>.</w:t>
      </w:r>
      <w:r w:rsidRPr="00E87295">
        <w:rPr>
          <w:sz w:val="28"/>
          <w:szCs w:val="28"/>
        </w:rPr>
        <w:t>237-243.</w:t>
      </w:r>
    </w:p>
    <w:p w14:paraId="451F1060" w14:textId="77777777" w:rsidR="00767CC0" w:rsidRPr="00E87295" w:rsidRDefault="00767CC0" w:rsidP="00767CC0">
      <w:pPr>
        <w:pStyle w:val="References"/>
        <w:widowControl w:val="0"/>
        <w:numPr>
          <w:ilvl w:val="0"/>
          <w:numId w:val="2"/>
        </w:numPr>
        <w:tabs>
          <w:tab w:val="left" w:pos="567"/>
          <w:tab w:val="left" w:pos="851"/>
        </w:tabs>
        <w:autoSpaceDE w:val="0"/>
        <w:autoSpaceDN w:val="0"/>
        <w:spacing w:line="240" w:lineRule="auto"/>
        <w:ind w:left="0" w:firstLine="426"/>
        <w:rPr>
          <w:sz w:val="28"/>
          <w:szCs w:val="28"/>
        </w:rPr>
      </w:pPr>
      <w:r w:rsidRPr="00E87295">
        <w:rPr>
          <w:sz w:val="28"/>
          <w:szCs w:val="28"/>
        </w:rPr>
        <w:t>Rakhimov M.A., Rakhimova G.M.</w:t>
      </w:r>
      <w:r>
        <w:rPr>
          <w:sz w:val="28"/>
          <w:szCs w:val="28"/>
        </w:rPr>
        <w:t xml:space="preserve">, </w:t>
      </w:r>
      <w:r w:rsidRPr="00E87295">
        <w:rPr>
          <w:sz w:val="28"/>
          <w:szCs w:val="28"/>
        </w:rPr>
        <w:t>Suleimbekova Z.A. Modification of Concrete Railway Sleepers and Assessment of Its Bearing Capacity</w:t>
      </w:r>
      <w:r>
        <w:rPr>
          <w:sz w:val="28"/>
          <w:szCs w:val="28"/>
        </w:rPr>
        <w:t xml:space="preserve"> //</w:t>
      </w:r>
      <w:r w:rsidRPr="00E87295">
        <w:rPr>
          <w:sz w:val="28"/>
          <w:szCs w:val="28"/>
        </w:rPr>
        <w:t>International Journal of GEOMATE</w:t>
      </w:r>
      <w:r>
        <w:rPr>
          <w:sz w:val="28"/>
          <w:szCs w:val="28"/>
        </w:rPr>
        <w:t xml:space="preserve">. – 2021. – </w:t>
      </w:r>
      <w:r w:rsidRPr="00E87295">
        <w:rPr>
          <w:sz w:val="28"/>
          <w:szCs w:val="28"/>
        </w:rPr>
        <w:t>20 (77</w:t>
      </w:r>
      <w:r>
        <w:rPr>
          <w:sz w:val="28"/>
          <w:szCs w:val="28"/>
        </w:rPr>
        <w:t xml:space="preserve">). – </w:t>
      </w:r>
      <w:r w:rsidRPr="00E87295">
        <w:rPr>
          <w:sz w:val="28"/>
          <w:szCs w:val="28"/>
        </w:rPr>
        <w:t xml:space="preserve">p. 40-48. </w:t>
      </w:r>
    </w:p>
    <w:p w14:paraId="53C41734" w14:textId="77777777" w:rsidR="00767CC0" w:rsidRPr="00E87295" w:rsidRDefault="00767CC0" w:rsidP="00767CC0">
      <w:pPr>
        <w:pStyle w:val="References"/>
        <w:widowControl w:val="0"/>
        <w:numPr>
          <w:ilvl w:val="0"/>
          <w:numId w:val="2"/>
        </w:numPr>
        <w:tabs>
          <w:tab w:val="left" w:pos="567"/>
          <w:tab w:val="left" w:pos="851"/>
        </w:tabs>
        <w:autoSpaceDE w:val="0"/>
        <w:autoSpaceDN w:val="0"/>
        <w:spacing w:line="240" w:lineRule="auto"/>
        <w:ind w:left="0" w:firstLine="426"/>
        <w:rPr>
          <w:sz w:val="28"/>
          <w:szCs w:val="28"/>
        </w:rPr>
      </w:pPr>
      <w:r w:rsidRPr="00E87295">
        <w:rPr>
          <w:sz w:val="28"/>
          <w:szCs w:val="28"/>
        </w:rPr>
        <w:t>Boikova T., Solovyov D.</w:t>
      </w:r>
      <w:r>
        <w:rPr>
          <w:sz w:val="28"/>
          <w:szCs w:val="28"/>
        </w:rPr>
        <w:t xml:space="preserve">, </w:t>
      </w:r>
      <w:r w:rsidRPr="00E87295">
        <w:rPr>
          <w:sz w:val="28"/>
          <w:szCs w:val="28"/>
        </w:rPr>
        <w:t>Solovyova V. Concrete for Road Pavements</w:t>
      </w:r>
      <w:r>
        <w:rPr>
          <w:sz w:val="28"/>
          <w:szCs w:val="28"/>
        </w:rPr>
        <w:t>//</w:t>
      </w:r>
      <w:r w:rsidRPr="00E87295">
        <w:rPr>
          <w:sz w:val="28"/>
          <w:szCs w:val="28"/>
        </w:rPr>
        <w:t xml:space="preserve"> Procedia Engineering</w:t>
      </w:r>
      <w:r>
        <w:rPr>
          <w:sz w:val="28"/>
          <w:szCs w:val="28"/>
        </w:rPr>
        <w:t xml:space="preserve">. – 2017. – </w:t>
      </w:r>
      <w:r w:rsidRPr="00E87295">
        <w:rPr>
          <w:sz w:val="28"/>
          <w:szCs w:val="28"/>
        </w:rPr>
        <w:t>Volume 189</w:t>
      </w:r>
      <w:r>
        <w:rPr>
          <w:sz w:val="28"/>
          <w:szCs w:val="28"/>
        </w:rPr>
        <w:t xml:space="preserve">. – </w:t>
      </w:r>
      <w:r w:rsidRPr="00E87295">
        <w:rPr>
          <w:sz w:val="28"/>
          <w:szCs w:val="28"/>
        </w:rPr>
        <w:t>p. 800-804.</w:t>
      </w:r>
    </w:p>
    <w:p w14:paraId="24BB080C" w14:textId="77777777" w:rsidR="00767CC0" w:rsidRPr="00E87295" w:rsidRDefault="00767CC0" w:rsidP="00767CC0">
      <w:pPr>
        <w:pStyle w:val="References"/>
        <w:widowControl w:val="0"/>
        <w:numPr>
          <w:ilvl w:val="0"/>
          <w:numId w:val="2"/>
        </w:numPr>
        <w:tabs>
          <w:tab w:val="left" w:pos="567"/>
          <w:tab w:val="left" w:pos="851"/>
        </w:tabs>
        <w:autoSpaceDE w:val="0"/>
        <w:autoSpaceDN w:val="0"/>
        <w:spacing w:line="240" w:lineRule="auto"/>
        <w:ind w:left="0" w:firstLine="426"/>
        <w:rPr>
          <w:sz w:val="28"/>
          <w:szCs w:val="28"/>
        </w:rPr>
      </w:pPr>
      <w:r w:rsidRPr="00E87295">
        <w:rPr>
          <w:sz w:val="28"/>
          <w:szCs w:val="28"/>
        </w:rPr>
        <w:t>Stanevich V.T., Bulyga L.L., Vyshar O.V., Girnis S.R.</w:t>
      </w:r>
      <w:r>
        <w:rPr>
          <w:sz w:val="28"/>
          <w:szCs w:val="28"/>
        </w:rPr>
        <w:t xml:space="preserve">, </w:t>
      </w:r>
      <w:r w:rsidRPr="00E87295">
        <w:rPr>
          <w:sz w:val="28"/>
          <w:szCs w:val="28"/>
        </w:rPr>
        <w:t>Rakhimova G.M. Analysis of Energy Efficiency of Building Envelopes of JSC "Station EGRES-2"</w:t>
      </w:r>
      <w:r>
        <w:rPr>
          <w:sz w:val="28"/>
          <w:szCs w:val="28"/>
        </w:rPr>
        <w:t xml:space="preserve"> //</w:t>
      </w:r>
      <w:r w:rsidRPr="00E87295">
        <w:rPr>
          <w:sz w:val="28"/>
          <w:szCs w:val="28"/>
        </w:rPr>
        <w:t xml:space="preserve"> AIP Conference Proceedings</w:t>
      </w:r>
      <w:r>
        <w:rPr>
          <w:sz w:val="28"/>
          <w:szCs w:val="28"/>
        </w:rPr>
        <w:t xml:space="preserve">. – 2022. - </w:t>
      </w:r>
      <w:r w:rsidRPr="00E87295">
        <w:rPr>
          <w:sz w:val="28"/>
          <w:szCs w:val="28"/>
        </w:rPr>
        <w:t>2559, 050006</w:t>
      </w:r>
      <w:r>
        <w:rPr>
          <w:sz w:val="28"/>
          <w:szCs w:val="28"/>
        </w:rPr>
        <w:t xml:space="preserve">. - </w:t>
      </w:r>
      <w:r w:rsidRPr="00E87295">
        <w:rPr>
          <w:sz w:val="28"/>
          <w:szCs w:val="28"/>
        </w:rPr>
        <w:t>p. 050006-1-05006-6.</w:t>
      </w:r>
    </w:p>
    <w:p w14:paraId="36308C40" w14:textId="77777777" w:rsidR="00767CC0" w:rsidRPr="00E87295" w:rsidRDefault="00767CC0" w:rsidP="00767CC0">
      <w:pPr>
        <w:pStyle w:val="References"/>
        <w:widowControl w:val="0"/>
        <w:numPr>
          <w:ilvl w:val="0"/>
          <w:numId w:val="2"/>
        </w:numPr>
        <w:tabs>
          <w:tab w:val="left" w:pos="567"/>
          <w:tab w:val="left" w:pos="851"/>
        </w:tabs>
        <w:autoSpaceDE w:val="0"/>
        <w:autoSpaceDN w:val="0"/>
        <w:spacing w:line="240" w:lineRule="auto"/>
        <w:ind w:left="0" w:firstLine="426"/>
        <w:rPr>
          <w:sz w:val="28"/>
          <w:szCs w:val="28"/>
        </w:rPr>
      </w:pPr>
      <w:r w:rsidRPr="00E87295">
        <w:rPr>
          <w:sz w:val="28"/>
          <w:szCs w:val="28"/>
        </w:rPr>
        <w:t>Ryzhkov S.O., Portnov V.S., Huangan N.Kh., Rakhimov M.A.</w:t>
      </w:r>
      <w:r>
        <w:rPr>
          <w:sz w:val="28"/>
          <w:szCs w:val="28"/>
        </w:rPr>
        <w:t xml:space="preserve">, </w:t>
      </w:r>
      <w:r w:rsidRPr="00E87295">
        <w:rPr>
          <w:sz w:val="28"/>
          <w:szCs w:val="28"/>
        </w:rPr>
        <w:t>Khmyrova E.N. Research into stability of tailings storage at vostochnaya coal processing plant (central kazakhstan) to assess its safe conservation and abandonment</w:t>
      </w:r>
      <w:r>
        <w:rPr>
          <w:sz w:val="28"/>
          <w:szCs w:val="28"/>
        </w:rPr>
        <w:t xml:space="preserve"> //</w:t>
      </w:r>
      <w:r w:rsidRPr="00E87295">
        <w:rPr>
          <w:sz w:val="28"/>
          <w:szCs w:val="28"/>
        </w:rPr>
        <w:t>Ugol</w:t>
      </w:r>
      <w:r>
        <w:rPr>
          <w:sz w:val="28"/>
          <w:szCs w:val="28"/>
        </w:rPr>
        <w:t xml:space="preserve">. – 2021. - </w:t>
      </w:r>
      <w:r w:rsidRPr="00E87295">
        <w:rPr>
          <w:sz w:val="28"/>
          <w:szCs w:val="28"/>
        </w:rPr>
        <w:t>(12) 2021</w:t>
      </w:r>
      <w:r>
        <w:rPr>
          <w:sz w:val="28"/>
          <w:szCs w:val="28"/>
        </w:rPr>
        <w:t xml:space="preserve">. - </w:t>
      </w:r>
      <w:r w:rsidRPr="00E87295">
        <w:rPr>
          <w:sz w:val="28"/>
          <w:szCs w:val="28"/>
        </w:rPr>
        <w:t xml:space="preserve">p. 57-62. </w:t>
      </w:r>
    </w:p>
    <w:p w14:paraId="7F814F8F" w14:textId="77777777" w:rsidR="00767CC0" w:rsidRPr="00E87295"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E87295">
        <w:rPr>
          <w:rFonts w:ascii="Times New Roman" w:hAnsi="Times New Roman" w:cs="Times New Roman"/>
          <w:sz w:val="28"/>
          <w:szCs w:val="28"/>
        </w:rPr>
        <w:t>Соловьев В. И., Ергешев Р. Б. Эффективные модифицированные бетоны. – Алматы: КазГосИНТИ, 2000. – 285 с.</w:t>
      </w:r>
    </w:p>
    <w:p w14:paraId="1ED618C3" w14:textId="77777777" w:rsidR="00767CC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4925AD">
        <w:rPr>
          <w:rFonts w:ascii="Times New Roman" w:hAnsi="Times New Roman" w:cs="Times New Roman"/>
          <w:sz w:val="28"/>
          <w:szCs w:val="28"/>
        </w:rPr>
        <w:t>СП РК 2.04-01-2017 «Строительная климатология</w:t>
      </w:r>
      <w:r>
        <w:rPr>
          <w:rFonts w:ascii="Times New Roman" w:hAnsi="Times New Roman" w:cs="Times New Roman"/>
          <w:sz w:val="28"/>
          <w:szCs w:val="28"/>
        </w:rPr>
        <w:t xml:space="preserve">. </w:t>
      </w:r>
      <w:r w:rsidRPr="0028379E">
        <w:rPr>
          <w:rFonts w:ascii="Times New Roman" w:hAnsi="Times New Roman" w:cs="Times New Roman"/>
          <w:sz w:val="28"/>
          <w:szCs w:val="28"/>
        </w:rPr>
        <w:t> АО «КазНИИСА»</w:t>
      </w:r>
      <w:r>
        <w:rPr>
          <w:rFonts w:ascii="Times New Roman" w:hAnsi="Times New Roman" w:cs="Times New Roman"/>
          <w:sz w:val="28"/>
          <w:szCs w:val="28"/>
        </w:rPr>
        <w:t>. 20.12.2017</w:t>
      </w:r>
    </w:p>
    <w:p w14:paraId="1680B567" w14:textId="77777777" w:rsidR="00767CC0" w:rsidRPr="00675832"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CE1629">
        <w:rPr>
          <w:rFonts w:ascii="Times New Roman" w:hAnsi="Times New Roman" w:cs="Times New Roman"/>
          <w:sz w:val="28"/>
          <w:szCs w:val="28"/>
        </w:rPr>
        <w:t xml:space="preserve">Постановление Правительства Республики Казахстан </w:t>
      </w:r>
      <w:r>
        <w:rPr>
          <w:rFonts w:ascii="Times New Roman" w:hAnsi="Times New Roman" w:cs="Times New Roman"/>
          <w:sz w:val="28"/>
          <w:szCs w:val="28"/>
        </w:rPr>
        <w:t>«Об утверждении г</w:t>
      </w:r>
      <w:r w:rsidRPr="00576922">
        <w:rPr>
          <w:rFonts w:ascii="Times New Roman" w:hAnsi="Times New Roman" w:cs="Times New Roman"/>
          <w:sz w:val="28"/>
          <w:szCs w:val="28"/>
        </w:rPr>
        <w:t>осударственн</w:t>
      </w:r>
      <w:r>
        <w:rPr>
          <w:rFonts w:ascii="Times New Roman" w:hAnsi="Times New Roman" w:cs="Times New Roman"/>
          <w:sz w:val="28"/>
          <w:szCs w:val="28"/>
        </w:rPr>
        <w:t>ой</w:t>
      </w:r>
      <w:r w:rsidRPr="00576922">
        <w:rPr>
          <w:rFonts w:ascii="Times New Roman" w:hAnsi="Times New Roman" w:cs="Times New Roman"/>
          <w:sz w:val="28"/>
          <w:szCs w:val="28"/>
        </w:rPr>
        <w:t xml:space="preserve"> программ</w:t>
      </w:r>
      <w:r>
        <w:rPr>
          <w:rFonts w:ascii="Times New Roman" w:hAnsi="Times New Roman" w:cs="Times New Roman"/>
          <w:sz w:val="28"/>
          <w:szCs w:val="28"/>
        </w:rPr>
        <w:t>ы</w:t>
      </w:r>
      <w:r w:rsidRPr="00576922">
        <w:rPr>
          <w:rFonts w:ascii="Times New Roman" w:hAnsi="Times New Roman" w:cs="Times New Roman"/>
          <w:sz w:val="28"/>
          <w:szCs w:val="28"/>
        </w:rPr>
        <w:t xml:space="preserve"> инфраструктурного развития «Нұрлы жол» на 2020 - 2025 годы</w:t>
      </w:r>
      <w:r>
        <w:rPr>
          <w:rFonts w:ascii="Times New Roman" w:hAnsi="Times New Roman" w:cs="Times New Roman"/>
          <w:sz w:val="28"/>
          <w:szCs w:val="28"/>
        </w:rPr>
        <w:t>»</w:t>
      </w:r>
      <w:r w:rsidRPr="00CE1629">
        <w:rPr>
          <w:rFonts w:ascii="Times New Roman" w:hAnsi="Times New Roman" w:cs="Times New Roman"/>
          <w:sz w:val="28"/>
          <w:szCs w:val="28"/>
        </w:rPr>
        <w:t xml:space="preserve"> от 31 декабря 2019 года № 1055</w:t>
      </w:r>
      <w:r>
        <w:rPr>
          <w:rFonts w:ascii="Times New Roman" w:hAnsi="Times New Roman" w:cs="Times New Roman"/>
          <w:sz w:val="28"/>
          <w:szCs w:val="28"/>
        </w:rPr>
        <w:t xml:space="preserve"> </w:t>
      </w:r>
    </w:p>
    <w:p w14:paraId="62BBEB9C" w14:textId="77777777" w:rsidR="00767CC0" w:rsidRPr="00961D2D"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lang w:val="kk-KZ"/>
        </w:rPr>
        <w:t>Послание Президента Республики Казахстан Н.Назарбаева «Новый Казахстан в новом мире». Астана. 28 февраля 2007 г.</w:t>
      </w:r>
    </w:p>
    <w:p w14:paraId="5E4AAC8B" w14:textId="77777777" w:rsidR="00767CC0" w:rsidRPr="004925AD"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762D5E">
        <w:rPr>
          <w:rFonts w:ascii="Times New Roman" w:hAnsi="Times New Roman" w:cs="Times New Roman"/>
          <w:sz w:val="28"/>
          <w:szCs w:val="28"/>
        </w:rPr>
        <w:t>Радовский Б.С. Цементобетонные покрытия в США</w:t>
      </w:r>
      <w:r w:rsidRPr="00F1306C">
        <w:rPr>
          <w:rFonts w:ascii="Times New Roman" w:hAnsi="Times New Roman" w:cs="Times New Roman"/>
          <w:sz w:val="28"/>
          <w:szCs w:val="28"/>
        </w:rPr>
        <w:t>:</w:t>
      </w:r>
      <w:r w:rsidRPr="00762D5E">
        <w:rPr>
          <w:rFonts w:ascii="Times New Roman" w:hAnsi="Times New Roman" w:cs="Times New Roman"/>
          <w:sz w:val="28"/>
          <w:szCs w:val="28"/>
        </w:rPr>
        <w:t xml:space="preserve"> конструкции</w:t>
      </w:r>
      <w:r w:rsidRPr="00F1306C">
        <w:rPr>
          <w:rFonts w:ascii="Times New Roman" w:hAnsi="Times New Roman" w:cs="Times New Roman"/>
          <w:sz w:val="28"/>
          <w:szCs w:val="28"/>
        </w:rPr>
        <w:t xml:space="preserve"> //</w:t>
      </w:r>
      <w:r w:rsidRPr="00762D5E">
        <w:rPr>
          <w:rFonts w:ascii="Times New Roman" w:hAnsi="Times New Roman" w:cs="Times New Roman"/>
          <w:sz w:val="28"/>
          <w:szCs w:val="28"/>
        </w:rPr>
        <w:t>Автомобильные Дороги</w:t>
      </w:r>
      <w:r w:rsidRPr="00F1306C">
        <w:rPr>
          <w:rFonts w:ascii="Times New Roman" w:hAnsi="Times New Roman" w:cs="Times New Roman"/>
          <w:sz w:val="28"/>
          <w:szCs w:val="28"/>
        </w:rPr>
        <w:t>. –</w:t>
      </w:r>
      <w:r w:rsidRPr="00762D5E">
        <w:rPr>
          <w:rFonts w:ascii="Times New Roman" w:hAnsi="Times New Roman" w:cs="Times New Roman"/>
          <w:sz w:val="28"/>
          <w:szCs w:val="28"/>
        </w:rPr>
        <w:t xml:space="preserve"> 2015</w:t>
      </w:r>
      <w:r w:rsidRPr="00F1306C">
        <w:rPr>
          <w:rFonts w:ascii="Times New Roman" w:hAnsi="Times New Roman" w:cs="Times New Roman"/>
          <w:sz w:val="28"/>
          <w:szCs w:val="28"/>
        </w:rPr>
        <w:t>. -</w:t>
      </w:r>
      <w:r w:rsidRPr="00762D5E">
        <w:rPr>
          <w:rFonts w:ascii="Times New Roman" w:hAnsi="Times New Roman" w:cs="Times New Roman"/>
          <w:sz w:val="28"/>
          <w:szCs w:val="28"/>
        </w:rPr>
        <w:t xml:space="preserve"> № 2</w:t>
      </w:r>
      <w:r w:rsidRPr="00F1306C">
        <w:rPr>
          <w:rFonts w:ascii="Times New Roman" w:hAnsi="Times New Roman" w:cs="Times New Roman"/>
          <w:sz w:val="28"/>
          <w:szCs w:val="28"/>
        </w:rPr>
        <w:t>. -</w:t>
      </w:r>
      <w:r w:rsidRPr="00762D5E">
        <w:rPr>
          <w:rFonts w:ascii="Times New Roman" w:hAnsi="Times New Roman" w:cs="Times New Roman"/>
          <w:sz w:val="28"/>
          <w:szCs w:val="28"/>
        </w:rPr>
        <w:t xml:space="preserve"> </w:t>
      </w:r>
      <w:r>
        <w:rPr>
          <w:rFonts w:ascii="Times New Roman" w:hAnsi="Times New Roman" w:cs="Times New Roman"/>
          <w:sz w:val="28"/>
          <w:szCs w:val="28"/>
          <w:lang w:val="en-US"/>
        </w:rPr>
        <w:t>C</w:t>
      </w:r>
      <w:r w:rsidRPr="00762D5E">
        <w:rPr>
          <w:rFonts w:ascii="Times New Roman" w:hAnsi="Times New Roman" w:cs="Times New Roman"/>
          <w:sz w:val="28"/>
          <w:szCs w:val="28"/>
        </w:rPr>
        <w:t>. 48-60</w:t>
      </w:r>
      <w:r w:rsidRPr="00F1306C">
        <w:rPr>
          <w:rFonts w:ascii="Times New Roman" w:hAnsi="Times New Roman" w:cs="Times New Roman"/>
          <w:sz w:val="28"/>
          <w:szCs w:val="28"/>
        </w:rPr>
        <w:t>.</w:t>
      </w:r>
    </w:p>
    <w:p w14:paraId="71CA2769" w14:textId="77777777" w:rsidR="00767CC0" w:rsidRPr="0092261F"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 Отчет ООО «Автодор-Инжиниринг» - Опыт применения цементобетонных покрытий при строительстве автомобильных дорог. Москва. 2021 г.</w:t>
      </w:r>
    </w:p>
    <w:p w14:paraId="7356DBF4" w14:textId="77777777" w:rsidR="00767CC0" w:rsidRPr="00D33881"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lang w:val="en-US"/>
        </w:rPr>
      </w:pPr>
      <w:r w:rsidRPr="00D33881">
        <w:rPr>
          <w:rFonts w:ascii="Times New Roman" w:hAnsi="Times New Roman" w:cs="Times New Roman"/>
          <w:sz w:val="28"/>
          <w:szCs w:val="28"/>
          <w:lang w:val="en-US"/>
        </w:rPr>
        <w:t>Ning Shi, Huan Su Development of a new design method for composite pavement structure</w:t>
      </w:r>
      <w:r>
        <w:rPr>
          <w:rFonts w:ascii="Times New Roman" w:hAnsi="Times New Roman" w:cs="Times New Roman"/>
          <w:sz w:val="28"/>
          <w:szCs w:val="28"/>
          <w:lang w:val="en-US"/>
        </w:rPr>
        <w:t xml:space="preserve"> //</w:t>
      </w:r>
      <w:r w:rsidRPr="00D33881">
        <w:rPr>
          <w:rFonts w:ascii="Times New Roman" w:hAnsi="Times New Roman" w:cs="Times New Roman"/>
          <w:sz w:val="28"/>
          <w:szCs w:val="28"/>
          <w:lang w:val="en-US"/>
        </w:rPr>
        <w:t xml:space="preserve">IOP Conf. </w:t>
      </w:r>
      <w:r w:rsidRPr="00F1306C">
        <w:rPr>
          <w:rFonts w:ascii="Times New Roman" w:hAnsi="Times New Roman" w:cs="Times New Roman"/>
          <w:sz w:val="28"/>
          <w:szCs w:val="28"/>
          <w:lang w:val="en-US"/>
        </w:rPr>
        <w:t>Series: Materials Science and Engineering</w:t>
      </w:r>
      <w:r>
        <w:rPr>
          <w:rFonts w:ascii="Times New Roman" w:hAnsi="Times New Roman" w:cs="Times New Roman"/>
          <w:sz w:val="28"/>
          <w:szCs w:val="28"/>
          <w:lang w:val="en-US"/>
        </w:rPr>
        <w:t xml:space="preserve">. – 2019. - </w:t>
      </w:r>
      <w:r w:rsidRPr="00F1306C">
        <w:rPr>
          <w:rFonts w:ascii="Times New Roman" w:hAnsi="Times New Roman" w:cs="Times New Roman"/>
          <w:sz w:val="28"/>
          <w:szCs w:val="28"/>
          <w:lang w:val="en-US"/>
        </w:rPr>
        <w:t xml:space="preserve"> 612 (2019) 022079</w:t>
      </w:r>
      <w:r>
        <w:rPr>
          <w:rFonts w:ascii="Times New Roman" w:hAnsi="Times New Roman" w:cs="Times New Roman"/>
          <w:sz w:val="28"/>
          <w:szCs w:val="28"/>
          <w:lang w:val="en-US"/>
        </w:rPr>
        <w:t>. – p.1-5.</w:t>
      </w:r>
    </w:p>
    <w:p w14:paraId="664126BC" w14:textId="77777777" w:rsidR="00767CC0" w:rsidRPr="00413504"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Максимов В.А., Ушаков В.В. Влияние температурного коробления на напряженно-деформированное</w:t>
      </w:r>
      <w:r w:rsidRPr="00413504">
        <w:rPr>
          <w:rFonts w:ascii="Times New Roman" w:hAnsi="Times New Roman" w:cs="Times New Roman"/>
          <w:sz w:val="28"/>
          <w:szCs w:val="28"/>
        </w:rPr>
        <w:t xml:space="preserve"> состояние цементобетонных покрытий автомобильных дорог// Сборник Дороги и мосты</w:t>
      </w:r>
      <w:r w:rsidRPr="00F1306C">
        <w:rPr>
          <w:rFonts w:ascii="Times New Roman" w:hAnsi="Times New Roman" w:cs="Times New Roman"/>
          <w:sz w:val="28"/>
          <w:szCs w:val="28"/>
        </w:rPr>
        <w:t xml:space="preserve">. – 2024. - </w:t>
      </w:r>
      <w:r w:rsidRPr="00413504">
        <w:rPr>
          <w:rFonts w:ascii="Times New Roman" w:hAnsi="Times New Roman" w:cs="Times New Roman"/>
          <w:sz w:val="28"/>
          <w:szCs w:val="28"/>
        </w:rPr>
        <w:t>/52-2/2024</w:t>
      </w:r>
      <w:r w:rsidRPr="00F1306C">
        <w:rPr>
          <w:rFonts w:ascii="Times New Roman" w:hAnsi="Times New Roman" w:cs="Times New Roman"/>
          <w:sz w:val="28"/>
          <w:szCs w:val="28"/>
        </w:rPr>
        <w:t>. -</w:t>
      </w:r>
      <w:r w:rsidRPr="00413504">
        <w:rPr>
          <w:rFonts w:ascii="Times New Roman" w:hAnsi="Times New Roman" w:cs="Times New Roman"/>
          <w:sz w:val="28"/>
          <w:szCs w:val="28"/>
        </w:rPr>
        <w:t xml:space="preserve"> с.151-168</w:t>
      </w:r>
      <w:r w:rsidRPr="00F1306C">
        <w:rPr>
          <w:rFonts w:ascii="Times New Roman" w:hAnsi="Times New Roman" w:cs="Times New Roman"/>
          <w:sz w:val="28"/>
          <w:szCs w:val="28"/>
        </w:rPr>
        <w:t>.</w:t>
      </w:r>
    </w:p>
    <w:p w14:paraId="6C77E751" w14:textId="77777777" w:rsidR="00767CC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413504">
        <w:rPr>
          <w:rFonts w:ascii="Times New Roman" w:hAnsi="Times New Roman" w:cs="Times New Roman"/>
          <w:sz w:val="28"/>
          <w:szCs w:val="28"/>
        </w:rPr>
        <w:t>Костин П.П. Механизация устройства цементобетонных покрытий //Автомобильные дороги. – 1991. – № 9 – с. 20-21.</w:t>
      </w:r>
    </w:p>
    <w:p w14:paraId="4EF1F347" w14:textId="77777777" w:rsidR="00767CC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Денисенко Д.А. Проблема долговечности дорожных покрытий </w:t>
      </w:r>
      <w:r w:rsidRPr="00F1306C">
        <w:rPr>
          <w:rFonts w:ascii="Times New Roman" w:hAnsi="Times New Roman" w:cs="Times New Roman"/>
          <w:sz w:val="28"/>
          <w:szCs w:val="28"/>
        </w:rPr>
        <w:t>//</w:t>
      </w:r>
      <w:r>
        <w:rPr>
          <w:rFonts w:ascii="Times New Roman" w:hAnsi="Times New Roman" w:cs="Times New Roman"/>
          <w:sz w:val="28"/>
          <w:szCs w:val="28"/>
        </w:rPr>
        <w:t>Инновации и инвестиции</w:t>
      </w:r>
      <w:r w:rsidRPr="00F1306C">
        <w:rPr>
          <w:rFonts w:ascii="Times New Roman" w:hAnsi="Times New Roman" w:cs="Times New Roman"/>
          <w:sz w:val="28"/>
          <w:szCs w:val="28"/>
        </w:rPr>
        <w:t xml:space="preserve">. – </w:t>
      </w:r>
      <w:r>
        <w:rPr>
          <w:rFonts w:ascii="Times New Roman" w:hAnsi="Times New Roman" w:cs="Times New Roman"/>
          <w:sz w:val="28"/>
          <w:szCs w:val="28"/>
        </w:rPr>
        <w:t>2021</w:t>
      </w:r>
      <w:r w:rsidRPr="00F1306C">
        <w:rPr>
          <w:rFonts w:ascii="Times New Roman" w:hAnsi="Times New Roman" w:cs="Times New Roman"/>
          <w:sz w:val="28"/>
          <w:szCs w:val="28"/>
        </w:rPr>
        <w:t>. –</w:t>
      </w:r>
      <w:r>
        <w:rPr>
          <w:rFonts w:ascii="Times New Roman" w:hAnsi="Times New Roman" w:cs="Times New Roman"/>
          <w:sz w:val="28"/>
          <w:szCs w:val="28"/>
        </w:rPr>
        <w:t xml:space="preserve"> 4</w:t>
      </w:r>
      <w:r w:rsidRPr="00F1306C">
        <w:rPr>
          <w:rFonts w:ascii="Times New Roman" w:hAnsi="Times New Roman" w:cs="Times New Roman"/>
          <w:sz w:val="28"/>
          <w:szCs w:val="28"/>
        </w:rPr>
        <w:t xml:space="preserve">. - </w:t>
      </w:r>
      <w:r>
        <w:rPr>
          <w:rFonts w:ascii="Times New Roman" w:hAnsi="Times New Roman" w:cs="Times New Roman"/>
          <w:sz w:val="28"/>
          <w:szCs w:val="28"/>
        </w:rPr>
        <w:t>с.221-223</w:t>
      </w:r>
      <w:r w:rsidRPr="00F1306C">
        <w:rPr>
          <w:rFonts w:ascii="Times New Roman" w:hAnsi="Times New Roman" w:cs="Times New Roman"/>
          <w:sz w:val="28"/>
          <w:szCs w:val="28"/>
        </w:rPr>
        <w:t>.</w:t>
      </w:r>
    </w:p>
    <w:p w14:paraId="330ED784" w14:textId="77777777" w:rsidR="00767CC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Методические рекомендации по конструированию и расчету цементобетонных покрытий на основаниях различных типов СоюздорНИИ, 1972 г.</w:t>
      </w:r>
    </w:p>
    <w:p w14:paraId="5B6EABEF" w14:textId="77777777" w:rsidR="00767CC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1D40C6">
        <w:rPr>
          <w:rFonts w:ascii="Times New Roman" w:hAnsi="Times New Roman" w:cs="Times New Roman"/>
          <w:sz w:val="28"/>
          <w:szCs w:val="28"/>
        </w:rPr>
        <w:t xml:space="preserve"> </w:t>
      </w:r>
      <w:r>
        <w:rPr>
          <w:rFonts w:ascii="Times New Roman" w:hAnsi="Times New Roman" w:cs="Times New Roman"/>
          <w:sz w:val="28"/>
          <w:szCs w:val="28"/>
        </w:rPr>
        <w:t>Шляпников В.С., Савсюк М.В. Перспективы строительства цементобетонных дорог в России // УГЛТУ. – 2024.- С.996-999.</w:t>
      </w:r>
    </w:p>
    <w:p w14:paraId="3FC6C684" w14:textId="77777777" w:rsidR="00767CC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 Постановление совета министров Республики Беларусь «О государственной программе «Дороги Беларуси» на 2021-2025 гг.»</w:t>
      </w:r>
      <w:r w:rsidRPr="00413504">
        <w:rPr>
          <w:rFonts w:ascii="Times New Roman" w:hAnsi="Times New Roman" w:cs="Times New Roman"/>
          <w:sz w:val="28"/>
          <w:szCs w:val="28"/>
        </w:rPr>
        <w:t xml:space="preserve"> </w:t>
      </w:r>
      <w:r>
        <w:rPr>
          <w:rFonts w:ascii="Times New Roman" w:hAnsi="Times New Roman" w:cs="Times New Roman"/>
          <w:sz w:val="28"/>
          <w:szCs w:val="28"/>
        </w:rPr>
        <w:t>от 09.04.2021 г. №212</w:t>
      </w:r>
    </w:p>
    <w:p w14:paraId="47BA95DC" w14:textId="77777777" w:rsidR="00767CC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 Р РК 218-117-2014 Рекомендации по технологии строительства цементобетонных покрытий с учетом климатический условий Казахстана РК</w:t>
      </w:r>
    </w:p>
    <w:p w14:paraId="5C1405F1" w14:textId="77777777" w:rsidR="00767CC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 Айсанова М.А. Перспективы использования цементобетонных покрытий в дорожном строительстве //Труды международной научно-практической </w:t>
      </w:r>
      <w:r>
        <w:rPr>
          <w:rFonts w:ascii="Times New Roman" w:hAnsi="Times New Roman" w:cs="Times New Roman"/>
          <w:sz w:val="28"/>
          <w:szCs w:val="28"/>
          <w:lang w:val="en-US"/>
        </w:rPr>
        <w:t>online</w:t>
      </w:r>
      <w:r w:rsidRPr="00A5218B">
        <w:rPr>
          <w:rFonts w:ascii="Times New Roman" w:hAnsi="Times New Roman" w:cs="Times New Roman"/>
          <w:sz w:val="28"/>
          <w:szCs w:val="28"/>
        </w:rPr>
        <w:t xml:space="preserve"> </w:t>
      </w:r>
      <w:r>
        <w:rPr>
          <w:rFonts w:ascii="Times New Roman" w:hAnsi="Times New Roman" w:cs="Times New Roman"/>
          <w:sz w:val="28"/>
          <w:szCs w:val="28"/>
        </w:rPr>
        <w:t>конференции «Интеграция науки, образования и производства – основа реализации Плана нации» (Сагиновские чтения №13), посвященной 30-летию Независимости Республики Казахстан. – Караганда: Изд-во КарТУ, 2021. – С. 1535-1536.</w:t>
      </w:r>
    </w:p>
    <w:p w14:paraId="0734D368" w14:textId="77777777" w:rsidR="00767CC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 Ратинов В.Б., Розенберг Т.И. Добавки в бетон. – 2-е изд., перераб. и доп. – М.: Стройиздат, 1989. -188с.</w:t>
      </w:r>
    </w:p>
    <w:p w14:paraId="109F02FE" w14:textId="77777777" w:rsidR="00767CC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731067">
        <w:rPr>
          <w:rFonts w:ascii="Times New Roman" w:hAnsi="Times New Roman" w:cs="Times New Roman"/>
          <w:sz w:val="28"/>
          <w:szCs w:val="28"/>
        </w:rPr>
        <w:t>Соловьев В. И., Ергешев Р. Б. Эффективные модифицированные бетоны. – Алматы: КазГосИНТИ, 2000. – 285 с.</w:t>
      </w:r>
    </w:p>
    <w:p w14:paraId="3F428551" w14:textId="77777777" w:rsidR="00767CC0" w:rsidRPr="0038313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 Хозин В.Г., Морозов Н.М., Боровских И.В., Степанов С.В. Высокопрочные цементные бетоны для дорожного строительства //Научно-технический и производственный журнал Строительные материалы. - 2009.- 11.-  С.15-17.</w:t>
      </w:r>
    </w:p>
    <w:p w14:paraId="7601535B" w14:textId="77777777" w:rsidR="00767CC0" w:rsidRPr="00DD25AE"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 Шейнин А. М., Эккель С. В. Использование микрокремнезема в дорожном бетоне //Международный научно-технический журнал «Наука и техника в дорожной отрасли». – 2005. - №2-2005 (33). – С.28-33.</w:t>
      </w:r>
    </w:p>
    <w:p w14:paraId="2BE7CF95" w14:textId="77777777" w:rsidR="00767CC0" w:rsidRPr="00AF02D2"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 </w:t>
      </w:r>
      <w:r w:rsidRPr="00AF02D2">
        <w:rPr>
          <w:rFonts w:ascii="Times New Roman" w:hAnsi="Times New Roman" w:cs="Times New Roman"/>
          <w:sz w:val="28"/>
          <w:szCs w:val="28"/>
        </w:rPr>
        <w:t>С. В. Степанов, Б. В. Боровских, А. Ф. Галеев Повышение качества дорожного бетона //Международный научный журнал «Инновационная наука». -2016. - №7-8/2016. – С.31-33.</w:t>
      </w:r>
    </w:p>
    <w:p w14:paraId="771354FA" w14:textId="77777777" w:rsidR="00767CC0" w:rsidRPr="0084208D"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lang w:val="en-US"/>
        </w:rPr>
      </w:pPr>
      <w:r w:rsidRPr="0084208D">
        <w:rPr>
          <w:rFonts w:ascii="TimesNewRoman" w:eastAsia="Times New Roman" w:hAnsi="TimesNewRoman" w:cs="Times New Roman"/>
          <w:color w:val="000000"/>
          <w:kern w:val="0"/>
          <w:sz w:val="28"/>
          <w:szCs w:val="28"/>
          <w:lang w:val="en-US" w:eastAsia="ru-RU"/>
          <w14:ligatures w14:val="none"/>
        </w:rPr>
        <w:t>S. A. Chudinov, V. N. Dmitriyev, E.N. Shalamova, N. A. Grinevich</w:t>
      </w:r>
      <w:r w:rsidRPr="00650704">
        <w:rPr>
          <w:rFonts w:ascii="TimesNewRoman" w:eastAsia="Times New Roman" w:hAnsi="TimesNewRoman" w:cs="Times New Roman"/>
          <w:color w:val="000000"/>
          <w:kern w:val="0"/>
          <w:sz w:val="28"/>
          <w:szCs w:val="28"/>
          <w:lang w:val="en-US" w:eastAsia="ru-RU"/>
          <w14:ligatures w14:val="none"/>
        </w:rPr>
        <w:t xml:space="preserve"> </w:t>
      </w:r>
      <w:r w:rsidRPr="0084208D">
        <w:rPr>
          <w:rFonts w:ascii="TimesNewRoman" w:eastAsia="Times New Roman" w:hAnsi="TimesNewRoman" w:cs="Times New Roman"/>
          <w:color w:val="000000"/>
          <w:kern w:val="0"/>
          <w:sz w:val="28"/>
          <w:szCs w:val="28"/>
          <w:lang w:val="en-US" w:eastAsia="ru-RU"/>
          <w14:ligatures w14:val="none"/>
        </w:rPr>
        <w:t>Methodological recommendations for the selection of cement concrete compositions for road construction in various climatic zones and taking into account the operating conditions of road surfaces</w:t>
      </w:r>
      <w:r w:rsidRPr="00650704">
        <w:rPr>
          <w:rFonts w:ascii="TimesNewRoman" w:eastAsia="Times New Roman" w:hAnsi="TimesNewRoman" w:cs="Times New Roman"/>
          <w:color w:val="000000"/>
          <w:kern w:val="0"/>
          <w:sz w:val="28"/>
          <w:szCs w:val="28"/>
          <w:lang w:val="en-US" w:eastAsia="ru-RU"/>
          <w14:ligatures w14:val="none"/>
        </w:rPr>
        <w:t>». -</w:t>
      </w:r>
      <w:r w:rsidRPr="0084208D">
        <w:rPr>
          <w:rFonts w:ascii="TimesNewRoman" w:eastAsia="Times New Roman" w:hAnsi="TimesNewRoman" w:cs="Times New Roman"/>
          <w:color w:val="000000"/>
          <w:kern w:val="0"/>
          <w:sz w:val="28"/>
          <w:szCs w:val="28"/>
          <w:lang w:val="en-US" w:eastAsia="ru-RU"/>
          <w14:ligatures w14:val="none"/>
        </w:rPr>
        <w:t xml:space="preserve"> RosAutoDor Moscow</w:t>
      </w:r>
      <w:r w:rsidRPr="00650704">
        <w:rPr>
          <w:rFonts w:ascii="TimesNewRoman" w:eastAsia="Times New Roman" w:hAnsi="TimesNewRoman" w:cs="Times New Roman"/>
          <w:color w:val="000000"/>
          <w:kern w:val="0"/>
          <w:sz w:val="28"/>
          <w:szCs w:val="28"/>
          <w:lang w:val="en-US" w:eastAsia="ru-RU"/>
          <w14:ligatures w14:val="none"/>
        </w:rPr>
        <w:t xml:space="preserve">. – 2019. - </w:t>
      </w:r>
      <w:r w:rsidRPr="0084208D">
        <w:rPr>
          <w:rFonts w:ascii="TimesNewRoman" w:eastAsia="Times New Roman" w:hAnsi="TimesNewRoman" w:cs="Times New Roman"/>
          <w:color w:val="000000"/>
          <w:kern w:val="0"/>
          <w:sz w:val="28"/>
          <w:szCs w:val="28"/>
          <w:lang w:val="en-US" w:eastAsia="ru-RU"/>
          <w14:ligatures w14:val="none"/>
        </w:rPr>
        <w:t>p.1-58</w:t>
      </w:r>
      <w:r w:rsidRPr="00650704">
        <w:rPr>
          <w:rFonts w:ascii="TimesNewRoman" w:eastAsia="Times New Roman" w:hAnsi="TimesNewRoman" w:cs="Times New Roman"/>
          <w:color w:val="000000"/>
          <w:kern w:val="0"/>
          <w:sz w:val="28"/>
          <w:szCs w:val="28"/>
          <w:lang w:val="en-US" w:eastAsia="ru-RU"/>
          <w14:ligatures w14:val="none"/>
        </w:rPr>
        <w:t>.</w:t>
      </w:r>
    </w:p>
    <w:p w14:paraId="3BAFF075" w14:textId="77777777" w:rsidR="00767CC0" w:rsidRPr="00650704"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lang w:val="en-US"/>
        </w:rPr>
      </w:pPr>
      <w:r w:rsidRPr="0084208D">
        <w:rPr>
          <w:rFonts w:ascii="Times New Roman" w:hAnsi="Times New Roman" w:cs="Times New Roman"/>
          <w:sz w:val="28"/>
          <w:szCs w:val="28"/>
          <w:lang w:val="en-US"/>
        </w:rPr>
        <w:t xml:space="preserve"> </w:t>
      </w:r>
      <w:r w:rsidRPr="00B95C16">
        <w:rPr>
          <w:rFonts w:ascii="Times New Roman" w:hAnsi="Times New Roman" w:cs="Times New Roman"/>
          <w:sz w:val="28"/>
          <w:szCs w:val="28"/>
          <w:lang w:val="en-US"/>
        </w:rPr>
        <w:t>Hong-Sam Kim, Sang-Ho Lee and Han-Young Moon Strength properties and durability aspects of high strength concrete using Korean metakaolin</w:t>
      </w:r>
      <w:r w:rsidRPr="00650704">
        <w:rPr>
          <w:rFonts w:ascii="Times New Roman" w:hAnsi="Times New Roman" w:cs="Times New Roman"/>
          <w:sz w:val="28"/>
          <w:szCs w:val="28"/>
          <w:lang w:val="en-US"/>
        </w:rPr>
        <w:t xml:space="preserve"> //Construction and Building Materials. – 2007. - Volume 21, Issue 6. - p.1229-1237.</w:t>
      </w:r>
    </w:p>
    <w:p w14:paraId="67A8993C" w14:textId="77777777" w:rsidR="00767CC0" w:rsidRPr="00B95C16"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AF02D2">
        <w:rPr>
          <w:rFonts w:ascii="Times New Roman" w:hAnsi="Times New Roman" w:cs="Times New Roman"/>
          <w:sz w:val="28"/>
          <w:szCs w:val="28"/>
          <w:lang w:val="en-US"/>
        </w:rPr>
        <w:t xml:space="preserve"> </w:t>
      </w:r>
      <w:r w:rsidRPr="00AF02D2">
        <w:rPr>
          <w:rFonts w:ascii="Times New Roman" w:hAnsi="Times New Roman" w:cs="Times New Roman"/>
          <w:sz w:val="28"/>
          <w:szCs w:val="28"/>
        </w:rPr>
        <w:t>Захаров С.А., Калачик Б.С. Высокоактивный метакаолин – современный минеральный модификатор цементных систем //Научно-технический и производственный журнал Строительные материалы. – 2007. – С.56-57.</w:t>
      </w:r>
    </w:p>
    <w:p w14:paraId="4A0B7FBE" w14:textId="77777777" w:rsidR="00767CC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lang w:val="en-US"/>
        </w:rPr>
      </w:pPr>
      <w:r w:rsidRPr="00AF02D2">
        <w:rPr>
          <w:rFonts w:ascii="Times New Roman" w:hAnsi="Times New Roman" w:cs="Times New Roman"/>
          <w:sz w:val="28"/>
          <w:szCs w:val="28"/>
        </w:rPr>
        <w:t xml:space="preserve"> </w:t>
      </w:r>
      <w:r w:rsidRPr="00A94493">
        <w:rPr>
          <w:rFonts w:ascii="Times New Roman" w:hAnsi="Times New Roman" w:cs="Times New Roman"/>
          <w:sz w:val="28"/>
          <w:szCs w:val="28"/>
          <w:lang w:val="en-US"/>
        </w:rPr>
        <w:t>Basant K Bansal, Digvijay S Chouhan, Trilok Gupta</w:t>
      </w:r>
      <w:r w:rsidRPr="00650704">
        <w:rPr>
          <w:rFonts w:ascii="Times New Roman" w:hAnsi="Times New Roman" w:cs="Times New Roman"/>
          <w:sz w:val="28"/>
          <w:szCs w:val="28"/>
          <w:lang w:val="en-US"/>
        </w:rPr>
        <w:t>,</w:t>
      </w:r>
      <w:r w:rsidRPr="00A94493">
        <w:rPr>
          <w:rFonts w:ascii="Times New Roman" w:hAnsi="Times New Roman" w:cs="Times New Roman"/>
          <w:sz w:val="28"/>
          <w:szCs w:val="28"/>
          <w:lang w:val="en-US"/>
        </w:rPr>
        <w:t xml:space="preserve"> Ravi K Sharma Behaviour of Concrete Utilizing Metakaoline: A Review</w:t>
      </w:r>
      <w:r w:rsidRPr="00650704">
        <w:rPr>
          <w:rFonts w:ascii="Times New Roman" w:hAnsi="Times New Roman" w:cs="Times New Roman"/>
          <w:sz w:val="28"/>
          <w:szCs w:val="28"/>
          <w:lang w:val="en-US"/>
        </w:rPr>
        <w:t xml:space="preserve"> //</w:t>
      </w:r>
      <w:r w:rsidRPr="00A94493">
        <w:rPr>
          <w:rFonts w:ascii="Times New Roman" w:hAnsi="Times New Roman" w:cs="Times New Roman"/>
          <w:sz w:val="28"/>
          <w:szCs w:val="28"/>
          <w:lang w:val="en-US"/>
        </w:rPr>
        <w:t>European Journal of Advances in Engineering and Technology</w:t>
      </w:r>
      <w:r w:rsidRPr="00650704">
        <w:rPr>
          <w:rFonts w:ascii="Times New Roman" w:hAnsi="Times New Roman" w:cs="Times New Roman"/>
          <w:sz w:val="28"/>
          <w:szCs w:val="28"/>
          <w:lang w:val="en-US"/>
        </w:rPr>
        <w:t>. –</w:t>
      </w:r>
      <w:r w:rsidRPr="00A94493">
        <w:rPr>
          <w:rFonts w:ascii="Times New Roman" w:hAnsi="Times New Roman" w:cs="Times New Roman"/>
          <w:sz w:val="28"/>
          <w:szCs w:val="28"/>
          <w:lang w:val="en-US"/>
        </w:rPr>
        <w:t xml:space="preserve"> 2017</w:t>
      </w:r>
      <w:r w:rsidRPr="00650704">
        <w:rPr>
          <w:rFonts w:ascii="Times New Roman" w:hAnsi="Times New Roman" w:cs="Times New Roman"/>
          <w:sz w:val="28"/>
          <w:szCs w:val="28"/>
          <w:lang w:val="en-US"/>
        </w:rPr>
        <w:t>. -</w:t>
      </w:r>
      <w:r w:rsidRPr="00A94493">
        <w:rPr>
          <w:rFonts w:ascii="Times New Roman" w:hAnsi="Times New Roman" w:cs="Times New Roman"/>
          <w:sz w:val="28"/>
          <w:szCs w:val="28"/>
          <w:lang w:val="en-US"/>
        </w:rPr>
        <w:t xml:space="preserve"> 4(7)</w:t>
      </w:r>
      <w:r w:rsidRPr="00650704">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A94493">
        <w:rPr>
          <w:rFonts w:ascii="Times New Roman" w:hAnsi="Times New Roman" w:cs="Times New Roman"/>
          <w:sz w:val="28"/>
          <w:szCs w:val="28"/>
          <w:lang w:val="en-US"/>
        </w:rPr>
        <w:t>549-554</w:t>
      </w:r>
      <w:r>
        <w:rPr>
          <w:rFonts w:ascii="Times New Roman" w:hAnsi="Times New Roman" w:cs="Times New Roman"/>
          <w:sz w:val="28"/>
          <w:szCs w:val="28"/>
          <w:lang w:val="en-US"/>
        </w:rPr>
        <w:t>.</w:t>
      </w:r>
    </w:p>
    <w:p w14:paraId="363079E9" w14:textId="77777777" w:rsidR="00767CC0" w:rsidRPr="002032DA" w:rsidRDefault="00767CC0" w:rsidP="00767CC0">
      <w:pPr>
        <w:pStyle w:val="a3"/>
        <w:numPr>
          <w:ilvl w:val="0"/>
          <w:numId w:val="2"/>
        </w:numPr>
        <w:tabs>
          <w:tab w:val="left" w:pos="567"/>
          <w:tab w:val="left" w:pos="851"/>
          <w:tab w:val="left" w:pos="1418"/>
        </w:tabs>
        <w:spacing w:after="0" w:line="240" w:lineRule="auto"/>
        <w:ind w:left="0" w:firstLine="426"/>
        <w:jc w:val="both"/>
        <w:rPr>
          <w:rFonts w:ascii="Times New Roman" w:hAnsi="Times New Roman" w:cs="Times New Roman"/>
          <w:sz w:val="28"/>
          <w:szCs w:val="28"/>
          <w:lang w:val="en-US"/>
        </w:rPr>
      </w:pPr>
      <w:r w:rsidRPr="002032DA">
        <w:rPr>
          <w:rFonts w:ascii="TimesNewRoman" w:eastAsia="Times New Roman" w:hAnsi="TimesNewRoman" w:cs="Times New Roman"/>
          <w:color w:val="000000"/>
          <w:kern w:val="0"/>
          <w:sz w:val="28"/>
          <w:szCs w:val="28"/>
          <w:lang w:val="en-US" w:eastAsia="ru-RU"/>
          <w14:ligatures w14:val="none"/>
        </w:rPr>
        <w:t>Usherov-Marshak</w:t>
      </w:r>
      <w:r w:rsidRPr="00650704">
        <w:rPr>
          <w:rFonts w:ascii="TimesNewRoman" w:eastAsia="Times New Roman" w:hAnsi="TimesNewRoman" w:cs="Times New Roman"/>
          <w:color w:val="000000"/>
          <w:kern w:val="0"/>
          <w:sz w:val="28"/>
          <w:szCs w:val="28"/>
          <w:lang w:val="en-US" w:eastAsia="ru-RU"/>
          <w14:ligatures w14:val="none"/>
        </w:rPr>
        <w:t xml:space="preserve"> </w:t>
      </w:r>
      <w:r w:rsidRPr="002032DA">
        <w:rPr>
          <w:rFonts w:ascii="TimesNewRoman" w:eastAsia="Times New Roman" w:hAnsi="TimesNewRoman" w:cs="Times New Roman"/>
          <w:color w:val="000000"/>
          <w:kern w:val="0"/>
          <w:sz w:val="28"/>
          <w:szCs w:val="28"/>
          <w:lang w:val="en-US" w:eastAsia="ru-RU"/>
          <w14:ligatures w14:val="none"/>
        </w:rPr>
        <w:t xml:space="preserve">A. V. </w:t>
      </w:r>
      <w:r w:rsidRPr="00650704">
        <w:rPr>
          <w:rFonts w:ascii="TimesNewRoman" w:eastAsia="Times New Roman" w:hAnsi="TimesNewRoman" w:cs="Times New Roman"/>
          <w:color w:val="000000"/>
          <w:kern w:val="0"/>
          <w:sz w:val="28"/>
          <w:szCs w:val="28"/>
          <w:lang w:val="en-US" w:eastAsia="ru-RU"/>
          <w14:ligatures w14:val="none"/>
        </w:rPr>
        <w:t>«</w:t>
      </w:r>
      <w:r w:rsidRPr="002032DA">
        <w:rPr>
          <w:rFonts w:ascii="TimesNewRoman" w:eastAsia="Times New Roman" w:hAnsi="TimesNewRoman" w:cs="Times New Roman"/>
          <w:color w:val="000000"/>
          <w:kern w:val="0"/>
          <w:sz w:val="28"/>
          <w:szCs w:val="28"/>
          <w:lang w:val="en-US" w:eastAsia="ru-RU"/>
          <w14:ligatures w14:val="none"/>
        </w:rPr>
        <w:t>Additives in concrete: progress and problems</w:t>
      </w:r>
      <w:r w:rsidRPr="00650704">
        <w:rPr>
          <w:rFonts w:ascii="TimesNewRoman" w:eastAsia="Times New Roman" w:hAnsi="TimesNewRoman" w:cs="Times New Roman"/>
          <w:color w:val="000000"/>
          <w:kern w:val="0"/>
          <w:sz w:val="28"/>
          <w:szCs w:val="28"/>
          <w:lang w:val="en-US" w:eastAsia="ru-RU"/>
          <w14:ligatures w14:val="none"/>
        </w:rPr>
        <w:t>» //</w:t>
      </w:r>
      <w:r w:rsidRPr="002032DA">
        <w:rPr>
          <w:rFonts w:ascii="TimesNewRoman" w:eastAsia="Times New Roman" w:hAnsi="TimesNewRoman" w:cs="Times New Roman"/>
          <w:color w:val="000000"/>
          <w:kern w:val="0"/>
          <w:sz w:val="28"/>
          <w:szCs w:val="28"/>
          <w:lang w:val="en-US" w:eastAsia="ru-RU"/>
          <w14:ligatures w14:val="none"/>
        </w:rPr>
        <w:t>Building materials Journal</w:t>
      </w:r>
      <w:r w:rsidRPr="00650704">
        <w:rPr>
          <w:rFonts w:ascii="TimesNewRoman" w:eastAsia="Times New Roman" w:hAnsi="TimesNewRoman" w:cs="Times New Roman"/>
          <w:color w:val="000000"/>
          <w:kern w:val="0"/>
          <w:sz w:val="28"/>
          <w:szCs w:val="28"/>
          <w:lang w:val="en-US" w:eastAsia="ru-RU"/>
          <w14:ligatures w14:val="none"/>
        </w:rPr>
        <w:t xml:space="preserve">. – 2006. – </w:t>
      </w:r>
      <w:r w:rsidRPr="002032DA">
        <w:rPr>
          <w:rFonts w:ascii="TimesNewRoman" w:eastAsia="Times New Roman" w:hAnsi="TimesNewRoman" w:cs="Times New Roman"/>
          <w:color w:val="000000"/>
          <w:kern w:val="0"/>
          <w:sz w:val="28"/>
          <w:szCs w:val="28"/>
          <w:lang w:val="en-US" w:eastAsia="ru-RU"/>
          <w14:ligatures w14:val="none"/>
        </w:rPr>
        <w:t>622</w:t>
      </w:r>
      <w:r w:rsidRPr="00650704">
        <w:rPr>
          <w:rFonts w:ascii="TimesNewRoman" w:eastAsia="Times New Roman" w:hAnsi="TimesNewRoman" w:cs="Times New Roman"/>
          <w:color w:val="000000"/>
          <w:kern w:val="0"/>
          <w:sz w:val="28"/>
          <w:szCs w:val="28"/>
          <w:lang w:val="en-US" w:eastAsia="ru-RU"/>
          <w14:ligatures w14:val="none"/>
        </w:rPr>
        <w:t xml:space="preserve">. - </w:t>
      </w:r>
      <w:r w:rsidRPr="002032DA">
        <w:rPr>
          <w:rFonts w:ascii="TimesNewRoman" w:eastAsia="Times New Roman" w:hAnsi="TimesNewRoman" w:cs="Times New Roman"/>
          <w:color w:val="000000"/>
          <w:kern w:val="0"/>
          <w:sz w:val="28"/>
          <w:szCs w:val="28"/>
          <w:lang w:val="en-US" w:eastAsia="ru-RU"/>
          <w14:ligatures w14:val="none"/>
        </w:rPr>
        <w:t>p.8-12</w:t>
      </w:r>
      <w:r w:rsidRPr="00650704">
        <w:rPr>
          <w:rFonts w:ascii="TimesNewRoman" w:eastAsia="Times New Roman" w:hAnsi="TimesNewRoman" w:cs="Times New Roman"/>
          <w:color w:val="000000"/>
          <w:kern w:val="0"/>
          <w:sz w:val="28"/>
          <w:szCs w:val="28"/>
          <w:lang w:val="en-US" w:eastAsia="ru-RU"/>
          <w14:ligatures w14:val="none"/>
        </w:rPr>
        <w:t>.</w:t>
      </w:r>
    </w:p>
    <w:p w14:paraId="7CC1A9F8" w14:textId="77777777" w:rsidR="00767CC0" w:rsidRPr="00AF02D2"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95174F">
        <w:rPr>
          <w:rFonts w:ascii="Times New Roman" w:hAnsi="Times New Roman" w:cs="Times New Roman"/>
          <w:sz w:val="28"/>
          <w:szCs w:val="28"/>
          <w:lang w:val="en-US"/>
        </w:rPr>
        <w:t xml:space="preserve"> </w:t>
      </w:r>
      <w:r w:rsidRPr="00AF02D2">
        <w:rPr>
          <w:rFonts w:ascii="Times New Roman" w:hAnsi="Times New Roman" w:cs="Times New Roman"/>
          <w:sz w:val="28"/>
          <w:szCs w:val="28"/>
        </w:rPr>
        <w:t>Морозов Н. М., Боровских И. В. Влияние метакаолина на свойства цементных систем // Известия КГАСУ. – 2015. - №3(33). – С.127-131.</w:t>
      </w:r>
    </w:p>
    <w:p w14:paraId="2CA2967E" w14:textId="77777777" w:rsidR="00767CC0" w:rsidRPr="00B95C16"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lang w:val="en-US"/>
        </w:rPr>
      </w:pPr>
      <w:r w:rsidRPr="00B95C16">
        <w:rPr>
          <w:rFonts w:ascii="Times New Roman" w:hAnsi="Times New Roman" w:cs="Times New Roman"/>
          <w:sz w:val="28"/>
          <w:szCs w:val="28"/>
          <w:lang w:val="en-US"/>
        </w:rPr>
        <w:t>Nang Su Le Mya Thwin</w:t>
      </w:r>
      <w:r w:rsidRPr="00394B50">
        <w:rPr>
          <w:rFonts w:ascii="Times New Roman" w:hAnsi="Times New Roman" w:cs="Times New Roman"/>
          <w:sz w:val="28"/>
          <w:szCs w:val="28"/>
          <w:lang w:val="en-US"/>
        </w:rPr>
        <w:t>,</w:t>
      </w:r>
      <w:r w:rsidRPr="00B95C16">
        <w:rPr>
          <w:rFonts w:ascii="Times New Roman" w:hAnsi="Times New Roman" w:cs="Times New Roman"/>
          <w:sz w:val="28"/>
          <w:szCs w:val="28"/>
          <w:lang w:val="en-US"/>
        </w:rPr>
        <w:t xml:space="preserve"> Eaindrar Myat Thwe Investigation on the strength behaviors of ordinary and Kaolin-modified concretes severely attacked by sulfuric acid</w:t>
      </w:r>
      <w:r w:rsidRPr="00394B50">
        <w:rPr>
          <w:rFonts w:ascii="Times New Roman" w:hAnsi="Times New Roman" w:cs="Times New Roman"/>
          <w:sz w:val="28"/>
          <w:szCs w:val="28"/>
          <w:lang w:val="en-US"/>
        </w:rPr>
        <w:t xml:space="preserve"> //</w:t>
      </w:r>
      <w:r w:rsidRPr="00B95C16">
        <w:rPr>
          <w:rFonts w:ascii="Times New Roman" w:hAnsi="Times New Roman" w:cs="Times New Roman"/>
          <w:sz w:val="28"/>
          <w:szCs w:val="28"/>
          <w:lang w:val="en-US"/>
        </w:rPr>
        <w:t xml:space="preserve"> MaterialsToday: Proceedings</w:t>
      </w:r>
      <w:r w:rsidRPr="00394B50">
        <w:rPr>
          <w:rFonts w:ascii="Times New Roman" w:hAnsi="Times New Roman" w:cs="Times New Roman"/>
          <w:sz w:val="28"/>
          <w:szCs w:val="28"/>
          <w:lang w:val="en-US"/>
        </w:rPr>
        <w:t>. –</w:t>
      </w:r>
      <w:r w:rsidRPr="00B95C16">
        <w:rPr>
          <w:rFonts w:ascii="Times New Roman" w:hAnsi="Times New Roman" w:cs="Times New Roman"/>
          <w:sz w:val="28"/>
          <w:szCs w:val="28"/>
          <w:lang w:val="en-US"/>
        </w:rPr>
        <w:t xml:space="preserve"> 2023</w:t>
      </w:r>
      <w:r w:rsidRPr="00394B50">
        <w:rPr>
          <w:rFonts w:ascii="Times New Roman" w:hAnsi="Times New Roman" w:cs="Times New Roman"/>
          <w:sz w:val="28"/>
          <w:szCs w:val="28"/>
          <w:lang w:val="en-US"/>
        </w:rPr>
        <w:t xml:space="preserve">. - </w:t>
      </w:r>
      <w:r w:rsidRPr="00B95C16">
        <w:rPr>
          <w:rFonts w:ascii="Times New Roman" w:hAnsi="Times New Roman" w:cs="Times New Roman"/>
          <w:sz w:val="28"/>
          <w:szCs w:val="28"/>
          <w:lang w:val="en-US"/>
        </w:rPr>
        <w:t>p.1-10.</w:t>
      </w:r>
    </w:p>
    <w:p w14:paraId="74741BF0" w14:textId="77777777" w:rsidR="00767CC0" w:rsidRPr="00B95C16"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lang w:val="en-US"/>
        </w:rPr>
      </w:pPr>
      <w:r w:rsidRPr="00B95C16">
        <w:rPr>
          <w:rFonts w:ascii="Times New Roman" w:hAnsi="Times New Roman" w:cs="Times New Roman"/>
          <w:sz w:val="28"/>
          <w:szCs w:val="28"/>
          <w:lang w:val="en-US"/>
        </w:rPr>
        <w:t>Kung-Chung Hsu, Jih-Jen Chiu, Sheng-Da Chen</w:t>
      </w:r>
      <w:r w:rsidRPr="00394B50">
        <w:rPr>
          <w:rFonts w:ascii="Times New Roman" w:hAnsi="Times New Roman" w:cs="Times New Roman"/>
          <w:sz w:val="28"/>
          <w:szCs w:val="28"/>
          <w:lang w:val="en-US"/>
        </w:rPr>
        <w:t>,</w:t>
      </w:r>
      <w:r w:rsidRPr="00B95C16">
        <w:rPr>
          <w:rFonts w:ascii="Times New Roman" w:hAnsi="Times New Roman" w:cs="Times New Roman"/>
          <w:sz w:val="28"/>
          <w:szCs w:val="28"/>
          <w:lang w:val="en-US"/>
        </w:rPr>
        <w:t xml:space="preserve"> Yuan-Cheng Tseng Effect of addition time of a superplasticizer on cement adsorption and on concrete workability</w:t>
      </w:r>
      <w:r w:rsidRPr="00394B50">
        <w:rPr>
          <w:rFonts w:ascii="Times New Roman" w:hAnsi="Times New Roman" w:cs="Times New Roman"/>
          <w:sz w:val="28"/>
          <w:szCs w:val="28"/>
          <w:lang w:val="en-US"/>
        </w:rPr>
        <w:t xml:space="preserve"> //</w:t>
      </w:r>
      <w:r w:rsidRPr="00B95C16">
        <w:rPr>
          <w:rFonts w:ascii="Times New Roman" w:hAnsi="Times New Roman" w:cs="Times New Roman"/>
          <w:sz w:val="28"/>
          <w:szCs w:val="28"/>
          <w:lang w:val="en-US"/>
        </w:rPr>
        <w:t>Cement and Concrete Composites</w:t>
      </w:r>
      <w:r w:rsidRPr="00394B50">
        <w:rPr>
          <w:rFonts w:ascii="Times New Roman" w:hAnsi="Times New Roman" w:cs="Times New Roman"/>
          <w:sz w:val="28"/>
          <w:szCs w:val="28"/>
          <w:lang w:val="en-US"/>
        </w:rPr>
        <w:t xml:space="preserve">. – 1999. - </w:t>
      </w:r>
      <w:r w:rsidRPr="00B95C16">
        <w:rPr>
          <w:rFonts w:ascii="Times New Roman" w:hAnsi="Times New Roman" w:cs="Times New Roman"/>
          <w:sz w:val="28"/>
          <w:szCs w:val="28"/>
          <w:lang w:val="en-US"/>
        </w:rPr>
        <w:t xml:space="preserve"> Volume 21, Issues 5–6</w:t>
      </w:r>
      <w:r w:rsidRPr="00394B50">
        <w:rPr>
          <w:rFonts w:ascii="Times New Roman" w:hAnsi="Times New Roman" w:cs="Times New Roman"/>
          <w:sz w:val="28"/>
          <w:szCs w:val="28"/>
          <w:lang w:val="en-US"/>
        </w:rPr>
        <w:t xml:space="preserve">. - </w:t>
      </w:r>
      <w:r w:rsidRPr="00B95C16">
        <w:rPr>
          <w:rFonts w:ascii="Times New Roman" w:hAnsi="Times New Roman" w:cs="Times New Roman"/>
          <w:sz w:val="28"/>
          <w:szCs w:val="28"/>
          <w:lang w:val="en-US"/>
        </w:rPr>
        <w:t>p. 425-430.</w:t>
      </w:r>
    </w:p>
    <w:p w14:paraId="2560C0EC" w14:textId="77777777" w:rsidR="00767CC0" w:rsidRPr="00B95C16"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lang w:val="en-US"/>
        </w:rPr>
      </w:pPr>
      <w:r w:rsidRPr="00B95C16">
        <w:rPr>
          <w:rFonts w:ascii="Times New Roman" w:hAnsi="Times New Roman" w:cs="Times New Roman"/>
          <w:sz w:val="28"/>
          <w:szCs w:val="28"/>
          <w:lang w:val="en-US"/>
        </w:rPr>
        <w:t>Baydjanov D.O., Abdrakhmanova K.A., Kropachev P.A.</w:t>
      </w:r>
      <w:r w:rsidRPr="00394B50">
        <w:rPr>
          <w:rFonts w:ascii="Times New Roman" w:hAnsi="Times New Roman" w:cs="Times New Roman"/>
          <w:sz w:val="28"/>
          <w:szCs w:val="28"/>
          <w:lang w:val="en-US"/>
        </w:rPr>
        <w:t xml:space="preserve">, </w:t>
      </w:r>
      <w:r w:rsidRPr="00B95C16">
        <w:rPr>
          <w:rFonts w:ascii="Times New Roman" w:hAnsi="Times New Roman" w:cs="Times New Roman"/>
          <w:sz w:val="28"/>
          <w:szCs w:val="28"/>
          <w:lang w:val="en-US"/>
        </w:rPr>
        <w:t>Rakhimova G.M. Modified concrete for producing pile foundations</w:t>
      </w:r>
      <w:r w:rsidRPr="00394B50">
        <w:rPr>
          <w:rFonts w:ascii="Times New Roman" w:hAnsi="Times New Roman" w:cs="Times New Roman"/>
          <w:sz w:val="28"/>
          <w:szCs w:val="28"/>
          <w:lang w:val="en-US"/>
        </w:rPr>
        <w:t xml:space="preserve"> //</w:t>
      </w:r>
      <w:r w:rsidRPr="00B95C16">
        <w:rPr>
          <w:rFonts w:ascii="Times New Roman" w:hAnsi="Times New Roman" w:cs="Times New Roman"/>
          <w:sz w:val="28"/>
          <w:szCs w:val="28"/>
          <w:lang w:val="en-US"/>
        </w:rPr>
        <w:t>Magazine of Civil Engineering</w:t>
      </w:r>
      <w:r w:rsidRPr="00394B50">
        <w:rPr>
          <w:rFonts w:ascii="Times New Roman" w:hAnsi="Times New Roman" w:cs="Times New Roman"/>
          <w:sz w:val="28"/>
          <w:szCs w:val="28"/>
          <w:lang w:val="en-US"/>
        </w:rPr>
        <w:t>. – 2019. -</w:t>
      </w:r>
      <w:r w:rsidRPr="00B95C16">
        <w:rPr>
          <w:rFonts w:ascii="Times New Roman" w:hAnsi="Times New Roman" w:cs="Times New Roman"/>
          <w:sz w:val="28"/>
          <w:szCs w:val="28"/>
          <w:lang w:val="en-US"/>
        </w:rPr>
        <w:t xml:space="preserve"> 86 (2)</w:t>
      </w:r>
      <w:r w:rsidRPr="00394B50">
        <w:rPr>
          <w:rFonts w:ascii="Times New Roman" w:hAnsi="Times New Roman" w:cs="Times New Roman"/>
          <w:sz w:val="28"/>
          <w:szCs w:val="28"/>
          <w:lang w:val="en-US"/>
        </w:rPr>
        <w:t>. -</w:t>
      </w:r>
      <w:r w:rsidRPr="00B95C16">
        <w:rPr>
          <w:rFonts w:ascii="Times New Roman" w:hAnsi="Times New Roman" w:cs="Times New Roman"/>
          <w:sz w:val="28"/>
          <w:szCs w:val="28"/>
          <w:lang w:val="en-US"/>
        </w:rPr>
        <w:t>p. 3-10.</w:t>
      </w:r>
      <w:r w:rsidRPr="00B95C16">
        <w:rPr>
          <w:lang w:val="en-US"/>
        </w:rPr>
        <w:t xml:space="preserve"> </w:t>
      </w:r>
    </w:p>
    <w:p w14:paraId="0BD5E598" w14:textId="77777777" w:rsidR="00767CC0" w:rsidRPr="00B95C16"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394B50">
        <w:rPr>
          <w:rFonts w:ascii="Times New Roman" w:hAnsi="Times New Roman" w:cs="Times New Roman"/>
          <w:sz w:val="28"/>
          <w:szCs w:val="28"/>
          <w:lang w:val="en-US"/>
        </w:rPr>
        <w:t xml:space="preserve"> </w:t>
      </w:r>
      <w:r>
        <w:rPr>
          <w:rFonts w:ascii="Times New Roman" w:hAnsi="Times New Roman" w:cs="Times New Roman"/>
          <w:sz w:val="28"/>
          <w:szCs w:val="28"/>
        </w:rPr>
        <w:t>Патент на полезную модель №5435 «Бетонная смесь» № бюллетеня - 41 от 16.10.2020</w:t>
      </w:r>
    </w:p>
    <w:p w14:paraId="27D5B31D" w14:textId="77777777" w:rsidR="00767CC0" w:rsidRPr="00394B5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lang w:val="en-US"/>
        </w:rPr>
      </w:pPr>
      <w:r w:rsidRPr="00B95C16">
        <w:rPr>
          <w:rFonts w:ascii="Times New Roman" w:hAnsi="Times New Roman" w:cs="Times New Roman"/>
          <w:sz w:val="28"/>
          <w:szCs w:val="28"/>
          <w:lang w:val="en-US"/>
        </w:rPr>
        <w:t>Curcio F., DeAngelis B.A.</w:t>
      </w:r>
      <w:r w:rsidRPr="00394B50">
        <w:rPr>
          <w:rFonts w:ascii="Times New Roman" w:hAnsi="Times New Roman" w:cs="Times New Roman"/>
          <w:sz w:val="28"/>
          <w:szCs w:val="28"/>
          <w:lang w:val="en-US"/>
        </w:rPr>
        <w:t xml:space="preserve">, </w:t>
      </w:r>
      <w:r w:rsidRPr="00B95C16">
        <w:rPr>
          <w:rFonts w:ascii="Times New Roman" w:hAnsi="Times New Roman" w:cs="Times New Roman"/>
          <w:sz w:val="28"/>
          <w:szCs w:val="28"/>
          <w:lang w:val="en-US"/>
        </w:rPr>
        <w:t>Pagliolico S. Metakaolin as a pozzolanic microfiller for high-performance mortars</w:t>
      </w:r>
      <w:r w:rsidRPr="00394B50">
        <w:rPr>
          <w:rFonts w:ascii="Times New Roman" w:hAnsi="Times New Roman" w:cs="Times New Roman"/>
          <w:sz w:val="28"/>
          <w:szCs w:val="28"/>
          <w:lang w:val="en-US"/>
        </w:rPr>
        <w:t xml:space="preserve"> //Cement and Concrete Research. – 1998. - Volume 28, Issue 6. -p. 803-809.</w:t>
      </w:r>
    </w:p>
    <w:p w14:paraId="4C453088" w14:textId="77777777" w:rsidR="00767CC0" w:rsidRDefault="00767CC0" w:rsidP="00767CC0">
      <w:pPr>
        <w:pStyle w:val="References"/>
        <w:widowControl w:val="0"/>
        <w:numPr>
          <w:ilvl w:val="0"/>
          <w:numId w:val="2"/>
        </w:numPr>
        <w:tabs>
          <w:tab w:val="left" w:pos="567"/>
          <w:tab w:val="left" w:pos="851"/>
        </w:tabs>
        <w:autoSpaceDE w:val="0"/>
        <w:autoSpaceDN w:val="0"/>
        <w:spacing w:line="240" w:lineRule="auto"/>
        <w:ind w:left="0" w:firstLine="426"/>
        <w:rPr>
          <w:sz w:val="28"/>
          <w:szCs w:val="28"/>
        </w:rPr>
      </w:pPr>
      <w:r w:rsidRPr="00B95C16">
        <w:rPr>
          <w:sz w:val="28"/>
          <w:szCs w:val="28"/>
        </w:rPr>
        <w:t>Bright Singh S.</w:t>
      </w:r>
      <w:r w:rsidRPr="00394B50">
        <w:rPr>
          <w:sz w:val="28"/>
          <w:szCs w:val="28"/>
        </w:rPr>
        <w:t xml:space="preserve">, </w:t>
      </w:r>
      <w:r w:rsidRPr="00B95C16">
        <w:rPr>
          <w:sz w:val="28"/>
          <w:szCs w:val="28"/>
        </w:rPr>
        <w:t>Murugan M. Effect of metakaolin on the properties of pervious concrete</w:t>
      </w:r>
      <w:r w:rsidRPr="00394B50">
        <w:rPr>
          <w:sz w:val="28"/>
          <w:szCs w:val="28"/>
        </w:rPr>
        <w:t xml:space="preserve"> //</w:t>
      </w:r>
      <w:r w:rsidRPr="00B95C16">
        <w:rPr>
          <w:sz w:val="28"/>
          <w:szCs w:val="28"/>
        </w:rPr>
        <w:t>Construction and Building Materials</w:t>
      </w:r>
      <w:r w:rsidRPr="00394B50">
        <w:rPr>
          <w:sz w:val="28"/>
          <w:szCs w:val="28"/>
        </w:rPr>
        <w:t>. – 2022. -</w:t>
      </w:r>
      <w:r w:rsidRPr="00B95C16">
        <w:rPr>
          <w:sz w:val="28"/>
          <w:szCs w:val="28"/>
        </w:rPr>
        <w:t xml:space="preserve"> Volume 346, 128476</w:t>
      </w:r>
      <w:r w:rsidRPr="00394B50">
        <w:rPr>
          <w:sz w:val="28"/>
          <w:szCs w:val="28"/>
        </w:rPr>
        <w:t xml:space="preserve">. - </w:t>
      </w:r>
      <w:r w:rsidRPr="00B95C16">
        <w:rPr>
          <w:sz w:val="28"/>
          <w:szCs w:val="28"/>
        </w:rPr>
        <w:t>p.1-20.</w:t>
      </w:r>
    </w:p>
    <w:p w14:paraId="1563B8CF" w14:textId="77777777" w:rsidR="00767CC0" w:rsidRPr="00F90FB0" w:rsidRDefault="00767CC0" w:rsidP="00767CC0">
      <w:pPr>
        <w:pStyle w:val="References"/>
        <w:widowControl w:val="0"/>
        <w:numPr>
          <w:ilvl w:val="0"/>
          <w:numId w:val="2"/>
        </w:numPr>
        <w:tabs>
          <w:tab w:val="left" w:pos="567"/>
          <w:tab w:val="left" w:pos="851"/>
        </w:tabs>
        <w:autoSpaceDE w:val="0"/>
        <w:autoSpaceDN w:val="0"/>
        <w:spacing w:line="240" w:lineRule="auto"/>
        <w:ind w:left="0" w:firstLine="426"/>
        <w:rPr>
          <w:sz w:val="28"/>
          <w:szCs w:val="28"/>
        </w:rPr>
      </w:pPr>
      <w:r w:rsidRPr="00F90FB0">
        <w:rPr>
          <w:sz w:val="28"/>
          <w:szCs w:val="28"/>
        </w:rPr>
        <w:t>Liu J., Chen H., Guan B., Liu K., Wen J.</w:t>
      </w:r>
      <w:r w:rsidRPr="00394B50">
        <w:rPr>
          <w:sz w:val="28"/>
          <w:szCs w:val="28"/>
        </w:rPr>
        <w:t xml:space="preserve">, </w:t>
      </w:r>
      <w:r w:rsidRPr="00F90FB0">
        <w:rPr>
          <w:sz w:val="28"/>
          <w:szCs w:val="28"/>
        </w:rPr>
        <w:t>Sun Z. Influence of mineral nano-fibers on the physical properties of road cement concrete material</w:t>
      </w:r>
      <w:r w:rsidRPr="00394B50">
        <w:rPr>
          <w:sz w:val="28"/>
          <w:szCs w:val="28"/>
        </w:rPr>
        <w:t xml:space="preserve"> //</w:t>
      </w:r>
      <w:r w:rsidRPr="00F90FB0">
        <w:rPr>
          <w:sz w:val="28"/>
          <w:szCs w:val="28"/>
        </w:rPr>
        <w:t>Construction and Building Materials,</w:t>
      </w:r>
      <w:r w:rsidRPr="00394B50">
        <w:rPr>
          <w:sz w:val="28"/>
          <w:szCs w:val="28"/>
        </w:rPr>
        <w:t xml:space="preserve"> 2018. -</w:t>
      </w:r>
      <w:r w:rsidRPr="00F90FB0">
        <w:rPr>
          <w:sz w:val="28"/>
          <w:szCs w:val="28"/>
        </w:rPr>
        <w:t xml:space="preserve"> Volume 190</w:t>
      </w:r>
      <w:r w:rsidRPr="00394B50">
        <w:rPr>
          <w:sz w:val="28"/>
          <w:szCs w:val="28"/>
        </w:rPr>
        <w:t xml:space="preserve">. - </w:t>
      </w:r>
      <w:r w:rsidRPr="00F90FB0">
        <w:rPr>
          <w:sz w:val="28"/>
          <w:szCs w:val="28"/>
        </w:rPr>
        <w:t>p. 287-293</w:t>
      </w:r>
      <w:r w:rsidRPr="00394B50">
        <w:rPr>
          <w:sz w:val="28"/>
          <w:szCs w:val="28"/>
        </w:rPr>
        <w:t>.</w:t>
      </w:r>
    </w:p>
    <w:p w14:paraId="2DB5AA27" w14:textId="77777777" w:rsidR="00767CC0" w:rsidRPr="00C77B7A" w:rsidRDefault="00767CC0" w:rsidP="00767CC0">
      <w:pPr>
        <w:pStyle w:val="References"/>
        <w:widowControl w:val="0"/>
        <w:numPr>
          <w:ilvl w:val="0"/>
          <w:numId w:val="2"/>
        </w:numPr>
        <w:tabs>
          <w:tab w:val="left" w:pos="567"/>
          <w:tab w:val="left" w:pos="851"/>
        </w:tabs>
        <w:autoSpaceDE w:val="0"/>
        <w:autoSpaceDN w:val="0"/>
        <w:spacing w:line="240" w:lineRule="auto"/>
        <w:ind w:left="0" w:firstLine="426"/>
        <w:rPr>
          <w:sz w:val="28"/>
          <w:szCs w:val="28"/>
        </w:rPr>
      </w:pPr>
      <w:r w:rsidRPr="00C77B7A">
        <w:rPr>
          <w:sz w:val="28"/>
          <w:szCs w:val="28"/>
        </w:rPr>
        <w:t>Kalpna K.</w:t>
      </w:r>
      <w:r w:rsidRPr="00394B50">
        <w:rPr>
          <w:sz w:val="28"/>
          <w:szCs w:val="28"/>
        </w:rPr>
        <w:t>,</w:t>
      </w:r>
      <w:r w:rsidRPr="00C77B7A">
        <w:rPr>
          <w:sz w:val="28"/>
          <w:szCs w:val="28"/>
        </w:rPr>
        <w:t xml:space="preserve"> Goliya S.S. Use of Discrete fiber in road pavement</w:t>
      </w:r>
      <w:r w:rsidRPr="00394B50">
        <w:rPr>
          <w:sz w:val="28"/>
          <w:szCs w:val="28"/>
        </w:rPr>
        <w:t xml:space="preserve"> //</w:t>
      </w:r>
      <w:r w:rsidRPr="00C77B7A">
        <w:rPr>
          <w:sz w:val="28"/>
          <w:szCs w:val="28"/>
        </w:rPr>
        <w:t xml:space="preserve">MaterialsToday: Proceedings, </w:t>
      </w:r>
      <w:r w:rsidRPr="00394B50">
        <w:rPr>
          <w:sz w:val="28"/>
          <w:szCs w:val="28"/>
        </w:rPr>
        <w:t xml:space="preserve">2022. </w:t>
      </w:r>
      <w:r w:rsidRPr="00D906C2">
        <w:rPr>
          <w:sz w:val="28"/>
          <w:szCs w:val="28"/>
        </w:rPr>
        <w:t xml:space="preserve">- </w:t>
      </w:r>
      <w:r w:rsidRPr="00C77B7A">
        <w:rPr>
          <w:sz w:val="28"/>
          <w:szCs w:val="28"/>
        </w:rPr>
        <w:t>Volume 65, Part 2</w:t>
      </w:r>
      <w:r w:rsidRPr="00D906C2">
        <w:rPr>
          <w:sz w:val="28"/>
          <w:szCs w:val="28"/>
        </w:rPr>
        <w:t>. -</w:t>
      </w:r>
      <w:r w:rsidRPr="00C77B7A">
        <w:rPr>
          <w:sz w:val="28"/>
          <w:szCs w:val="28"/>
        </w:rPr>
        <w:t xml:space="preserve"> p. 1856-1860.</w:t>
      </w:r>
    </w:p>
    <w:p w14:paraId="2D4D628D" w14:textId="77777777" w:rsidR="00767CC0" w:rsidRPr="00AF02D2"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AF02D2">
        <w:rPr>
          <w:rFonts w:ascii="Times New Roman" w:hAnsi="Times New Roman" w:cs="Times New Roman"/>
          <w:sz w:val="28"/>
          <w:szCs w:val="28"/>
        </w:rPr>
        <w:t xml:space="preserve">Некрасов В. П. Новейшие приемы и задачи железобетонной техники: система свободных связей //Цемент, его производные и применение: </w:t>
      </w:r>
      <w:r w:rsidRPr="00AF02D2">
        <w:rPr>
          <w:rFonts w:ascii="Times New Roman" w:hAnsi="Times New Roman" w:cs="Times New Roman"/>
          <w:sz w:val="28"/>
          <w:szCs w:val="28"/>
          <w:lang w:val="en-US"/>
        </w:rPr>
        <w:t>XII</w:t>
      </w:r>
      <w:r w:rsidRPr="00AF02D2">
        <w:rPr>
          <w:rFonts w:ascii="Times New Roman" w:hAnsi="Times New Roman" w:cs="Times New Roman"/>
          <w:sz w:val="28"/>
          <w:szCs w:val="28"/>
        </w:rPr>
        <w:t xml:space="preserve"> Съезд русских цементных техников, 1909. - С.86.</w:t>
      </w:r>
    </w:p>
    <w:p w14:paraId="0CCA8089" w14:textId="77777777" w:rsidR="00767CC0" w:rsidRPr="001876EB"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Стеблюк А. Н. Исследование сырьевых материалов для дорожного бетона //Вестник Сибирского государственного индустриального университета №1, 2012. - С.44-46.</w:t>
      </w:r>
    </w:p>
    <w:p w14:paraId="4FB1BBEB" w14:textId="77777777" w:rsidR="00767CC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Луханин М. В., Стеблюк А. Н. Техногенные отходы для дорожного бетона //Сборник докладов третьей международной научно-практической конференции Сибирского государственного индустриального университета, 2010. - с.365-368.</w:t>
      </w:r>
    </w:p>
    <w:p w14:paraId="70831064" w14:textId="77777777" w:rsidR="00767CC0" w:rsidRPr="00AF02D2"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AF02D2">
        <w:rPr>
          <w:rFonts w:ascii="Times New Roman" w:hAnsi="Times New Roman" w:cs="Times New Roman"/>
          <w:sz w:val="28"/>
          <w:szCs w:val="28"/>
        </w:rPr>
        <w:t xml:space="preserve">Московский С. В., Носков А. С., Руднов В. С., Алехин В. Н. Влияние дисперсного армирования на деформационно-прочностные свойства бетона // Академический вестник Уралниипроект, 2016. - №3. – С.67-71. </w:t>
      </w:r>
    </w:p>
    <w:p w14:paraId="6F18CD5A" w14:textId="77777777" w:rsidR="00767CC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Латыпов М. М., Струговец И. Б., Бабков В. В., Недосеко И. В. Фибробетон в производстве дорожных плит //Научно-технический и производственный журнал Строительные материалы, 2009. - С.50-51.</w:t>
      </w:r>
    </w:p>
    <w:p w14:paraId="258AEDCF" w14:textId="77777777" w:rsidR="00767CC0" w:rsidRDefault="00767CC0" w:rsidP="00767CC0">
      <w:pPr>
        <w:pStyle w:val="a3"/>
        <w:numPr>
          <w:ilvl w:val="0"/>
          <w:numId w:val="2"/>
        </w:numPr>
        <w:tabs>
          <w:tab w:val="left" w:pos="567"/>
          <w:tab w:val="left" w:pos="851"/>
          <w:tab w:val="left" w:pos="1134"/>
        </w:tabs>
        <w:spacing w:after="0" w:line="240" w:lineRule="auto"/>
        <w:ind w:left="0" w:firstLine="426"/>
        <w:jc w:val="both"/>
        <w:rPr>
          <w:rFonts w:ascii="Times New Roman" w:hAnsi="Times New Roman" w:cs="Times New Roman"/>
          <w:sz w:val="28"/>
          <w:szCs w:val="28"/>
          <w:lang w:val="en-US"/>
        </w:rPr>
      </w:pPr>
      <w:r w:rsidRPr="00AF02D2">
        <w:rPr>
          <w:rFonts w:ascii="Times New Roman" w:hAnsi="Times New Roman" w:cs="Times New Roman"/>
          <w:sz w:val="28"/>
          <w:szCs w:val="28"/>
        </w:rPr>
        <w:t xml:space="preserve"> </w:t>
      </w:r>
      <w:r w:rsidRPr="000957A7">
        <w:rPr>
          <w:rFonts w:ascii="Times New Roman" w:hAnsi="Times New Roman" w:cs="Times New Roman"/>
          <w:sz w:val="28"/>
          <w:szCs w:val="28"/>
          <w:lang w:val="en-US"/>
        </w:rPr>
        <w:t>Klyuev S.V., Klyuev A.V., Abakarov A.D., Shorstova E.S., Gafarova N.G. The effect of particulate reinforcement on strength and deformation characteristics of fine-grained concrete</w:t>
      </w:r>
      <w:r w:rsidRPr="00D906C2">
        <w:rPr>
          <w:rFonts w:ascii="Times New Roman" w:hAnsi="Times New Roman" w:cs="Times New Roman"/>
          <w:sz w:val="28"/>
          <w:szCs w:val="28"/>
          <w:lang w:val="en-US"/>
        </w:rPr>
        <w:t xml:space="preserve"> //</w:t>
      </w:r>
      <w:r w:rsidRPr="000957A7">
        <w:rPr>
          <w:rFonts w:ascii="Times New Roman" w:hAnsi="Times New Roman" w:cs="Times New Roman"/>
          <w:sz w:val="28"/>
          <w:szCs w:val="28"/>
          <w:lang w:val="en-US"/>
        </w:rPr>
        <w:t>Magazine of Civil Engineering</w:t>
      </w:r>
      <w:r w:rsidRPr="00D906C2">
        <w:rPr>
          <w:rFonts w:ascii="Times New Roman" w:hAnsi="Times New Roman" w:cs="Times New Roman"/>
          <w:sz w:val="28"/>
          <w:szCs w:val="28"/>
          <w:lang w:val="en-US"/>
        </w:rPr>
        <w:t>,</w:t>
      </w:r>
      <w:r w:rsidRPr="000957A7">
        <w:rPr>
          <w:rFonts w:ascii="Times New Roman" w:hAnsi="Times New Roman" w:cs="Times New Roman"/>
          <w:sz w:val="28"/>
          <w:szCs w:val="28"/>
          <w:lang w:val="en-US"/>
        </w:rPr>
        <w:t xml:space="preserve"> 2017.</w:t>
      </w:r>
      <w:r w:rsidRPr="00D906C2">
        <w:rPr>
          <w:rFonts w:ascii="Times New Roman" w:hAnsi="Times New Roman" w:cs="Times New Roman"/>
          <w:sz w:val="28"/>
          <w:szCs w:val="28"/>
          <w:lang w:val="en-US"/>
        </w:rPr>
        <w:t xml:space="preserve"> -</w:t>
      </w:r>
      <w:r w:rsidRPr="000957A7">
        <w:rPr>
          <w:rFonts w:ascii="Times New Roman" w:hAnsi="Times New Roman" w:cs="Times New Roman"/>
          <w:sz w:val="28"/>
          <w:szCs w:val="28"/>
          <w:lang w:val="en-US"/>
        </w:rPr>
        <w:t xml:space="preserve"> No. 7.</w:t>
      </w:r>
      <w:r w:rsidRPr="00D906C2">
        <w:rPr>
          <w:rFonts w:ascii="Times New Roman" w:hAnsi="Times New Roman" w:cs="Times New Roman"/>
          <w:sz w:val="28"/>
          <w:szCs w:val="28"/>
          <w:lang w:val="en-US"/>
        </w:rPr>
        <w:t xml:space="preserve"> - </w:t>
      </w:r>
      <w:r w:rsidRPr="00D4379E">
        <w:rPr>
          <w:rFonts w:ascii="Times New Roman" w:hAnsi="Times New Roman" w:cs="Times New Roman"/>
          <w:sz w:val="28"/>
          <w:szCs w:val="28"/>
          <w:lang w:val="en-US"/>
        </w:rPr>
        <w:t xml:space="preserve">p. 66–75. </w:t>
      </w:r>
    </w:p>
    <w:p w14:paraId="5DD1D844" w14:textId="77777777" w:rsidR="00767CC0" w:rsidRPr="009454C0" w:rsidRDefault="00767CC0" w:rsidP="00767CC0">
      <w:pPr>
        <w:pStyle w:val="a3"/>
        <w:numPr>
          <w:ilvl w:val="0"/>
          <w:numId w:val="2"/>
        </w:numPr>
        <w:tabs>
          <w:tab w:val="left" w:pos="567"/>
          <w:tab w:val="left" w:pos="851"/>
          <w:tab w:val="left" w:pos="1134"/>
        </w:tabs>
        <w:spacing w:after="0" w:line="240" w:lineRule="auto"/>
        <w:ind w:left="0" w:firstLine="426"/>
        <w:jc w:val="both"/>
        <w:rPr>
          <w:rFonts w:ascii="Times New Roman" w:hAnsi="Times New Roman" w:cs="Times New Roman"/>
          <w:sz w:val="28"/>
          <w:szCs w:val="28"/>
          <w:lang w:val="en-US"/>
        </w:rPr>
      </w:pPr>
      <w:r w:rsidRPr="009454C0">
        <w:rPr>
          <w:rFonts w:ascii="Times New Roman" w:hAnsi="Times New Roman" w:cs="Times New Roman"/>
          <w:sz w:val="28"/>
          <w:szCs w:val="28"/>
          <w:lang w:val="en-US"/>
        </w:rPr>
        <w:t>Lakhvir K. Mixed influence of steel fiber (SF) and metakaolin (MK) incorporation on mechanical properties of concrete</w:t>
      </w:r>
      <w:r w:rsidRPr="00D906C2">
        <w:rPr>
          <w:rFonts w:ascii="Times New Roman" w:hAnsi="Times New Roman" w:cs="Times New Roman"/>
          <w:sz w:val="28"/>
          <w:szCs w:val="28"/>
          <w:lang w:val="en-US"/>
        </w:rPr>
        <w:t xml:space="preserve"> //</w:t>
      </w:r>
      <w:r w:rsidRPr="009454C0">
        <w:rPr>
          <w:rFonts w:ascii="Times New Roman" w:hAnsi="Times New Roman" w:cs="Times New Roman"/>
          <w:sz w:val="28"/>
          <w:szCs w:val="28"/>
          <w:lang w:val="en-US"/>
        </w:rPr>
        <w:t xml:space="preserve">MaterialsToday: Proceedings, </w:t>
      </w:r>
      <w:r w:rsidRPr="00D906C2">
        <w:rPr>
          <w:rFonts w:ascii="Times New Roman" w:hAnsi="Times New Roman" w:cs="Times New Roman"/>
          <w:sz w:val="28"/>
          <w:szCs w:val="28"/>
          <w:lang w:val="en-US"/>
        </w:rPr>
        <w:t xml:space="preserve">2022. - </w:t>
      </w:r>
      <w:r w:rsidRPr="009454C0">
        <w:rPr>
          <w:rFonts w:ascii="Times New Roman" w:hAnsi="Times New Roman" w:cs="Times New Roman"/>
          <w:sz w:val="28"/>
          <w:szCs w:val="28"/>
          <w:lang w:val="en-US"/>
        </w:rPr>
        <w:t>Volume 65, Part 8</w:t>
      </w:r>
      <w:r w:rsidRPr="00D906C2">
        <w:rPr>
          <w:rFonts w:ascii="Times New Roman" w:hAnsi="Times New Roman" w:cs="Times New Roman"/>
          <w:sz w:val="28"/>
          <w:szCs w:val="28"/>
          <w:lang w:val="en-US"/>
        </w:rPr>
        <w:t>. -</w:t>
      </w:r>
      <w:r w:rsidRPr="009454C0">
        <w:rPr>
          <w:rFonts w:ascii="Times New Roman" w:hAnsi="Times New Roman" w:cs="Times New Roman"/>
          <w:sz w:val="28"/>
          <w:szCs w:val="28"/>
          <w:lang w:val="en-US"/>
        </w:rPr>
        <w:t xml:space="preserve"> p. 3449-3452.</w:t>
      </w:r>
    </w:p>
    <w:p w14:paraId="5662A023" w14:textId="77777777" w:rsidR="00767CC0" w:rsidRPr="009454C0" w:rsidRDefault="00767CC0" w:rsidP="00767CC0">
      <w:pPr>
        <w:pStyle w:val="a3"/>
        <w:numPr>
          <w:ilvl w:val="0"/>
          <w:numId w:val="2"/>
        </w:numPr>
        <w:tabs>
          <w:tab w:val="left" w:pos="567"/>
          <w:tab w:val="left" w:pos="851"/>
          <w:tab w:val="left" w:pos="1134"/>
        </w:tabs>
        <w:spacing w:after="0" w:line="240" w:lineRule="auto"/>
        <w:ind w:left="0" w:firstLine="426"/>
        <w:jc w:val="both"/>
        <w:rPr>
          <w:rFonts w:ascii="Times New Roman" w:hAnsi="Times New Roman" w:cs="Times New Roman"/>
          <w:sz w:val="28"/>
          <w:szCs w:val="28"/>
          <w:lang w:val="en-US"/>
        </w:rPr>
      </w:pPr>
      <w:r w:rsidRPr="009454C0">
        <w:rPr>
          <w:rFonts w:ascii="Times New Roman" w:hAnsi="Times New Roman" w:cs="Times New Roman"/>
          <w:sz w:val="28"/>
          <w:szCs w:val="28"/>
          <w:lang w:val="en-US"/>
        </w:rPr>
        <w:t>Ibragimov R., Bogdanov R. and Korolev E., The effect of metal and polypropylene fiber on technological and physical mechanical properties of activated cement compositions</w:t>
      </w:r>
      <w:r w:rsidRPr="00D906C2">
        <w:rPr>
          <w:rFonts w:ascii="Times New Roman" w:hAnsi="Times New Roman" w:cs="Times New Roman"/>
          <w:sz w:val="28"/>
          <w:szCs w:val="28"/>
          <w:lang w:val="en-US"/>
        </w:rPr>
        <w:t xml:space="preserve"> //</w:t>
      </w:r>
      <w:r w:rsidRPr="009454C0">
        <w:rPr>
          <w:rFonts w:ascii="Times New Roman" w:hAnsi="Times New Roman" w:cs="Times New Roman"/>
          <w:sz w:val="28"/>
          <w:szCs w:val="28"/>
          <w:lang w:val="en-US"/>
        </w:rPr>
        <w:t xml:space="preserve">Case Studies in Construction Materials, </w:t>
      </w:r>
      <w:r w:rsidRPr="00D906C2">
        <w:rPr>
          <w:rFonts w:ascii="Times New Roman" w:hAnsi="Times New Roman" w:cs="Times New Roman"/>
          <w:sz w:val="28"/>
          <w:szCs w:val="28"/>
          <w:lang w:val="en-US"/>
        </w:rPr>
        <w:t xml:space="preserve">2022. - </w:t>
      </w:r>
      <w:r w:rsidRPr="009454C0">
        <w:rPr>
          <w:rFonts w:ascii="Times New Roman" w:hAnsi="Times New Roman" w:cs="Times New Roman"/>
          <w:sz w:val="28"/>
          <w:szCs w:val="28"/>
          <w:lang w:val="en-US"/>
        </w:rPr>
        <w:t>Volume 16</w:t>
      </w:r>
      <w:r w:rsidRPr="00D906C2">
        <w:rPr>
          <w:rFonts w:ascii="Times New Roman" w:hAnsi="Times New Roman" w:cs="Times New Roman"/>
          <w:sz w:val="28"/>
          <w:szCs w:val="28"/>
          <w:lang w:val="en-US"/>
        </w:rPr>
        <w:t xml:space="preserve">. - </w:t>
      </w:r>
      <w:r w:rsidRPr="009454C0">
        <w:rPr>
          <w:rFonts w:ascii="Times New Roman" w:hAnsi="Times New Roman" w:cs="Times New Roman"/>
          <w:sz w:val="28"/>
          <w:szCs w:val="28"/>
          <w:lang w:val="en-US"/>
        </w:rPr>
        <w:t>p.1-14</w:t>
      </w:r>
      <w:r w:rsidRPr="00D906C2">
        <w:rPr>
          <w:rFonts w:ascii="Times New Roman" w:hAnsi="Times New Roman" w:cs="Times New Roman"/>
          <w:sz w:val="28"/>
          <w:szCs w:val="28"/>
          <w:lang w:val="en-US"/>
        </w:rPr>
        <w:t>.</w:t>
      </w:r>
    </w:p>
    <w:p w14:paraId="20A64D16" w14:textId="77777777" w:rsidR="00767CC0" w:rsidRDefault="00767CC0" w:rsidP="00767CC0">
      <w:pPr>
        <w:pStyle w:val="References"/>
        <w:widowControl w:val="0"/>
        <w:numPr>
          <w:ilvl w:val="0"/>
          <w:numId w:val="2"/>
        </w:numPr>
        <w:tabs>
          <w:tab w:val="left" w:pos="567"/>
          <w:tab w:val="left" w:pos="851"/>
        </w:tabs>
        <w:autoSpaceDE w:val="0"/>
        <w:autoSpaceDN w:val="0"/>
        <w:spacing w:line="240" w:lineRule="auto"/>
        <w:ind w:left="0" w:firstLine="426"/>
        <w:rPr>
          <w:sz w:val="28"/>
          <w:szCs w:val="28"/>
        </w:rPr>
      </w:pPr>
      <w:r w:rsidRPr="009454C0">
        <w:rPr>
          <w:sz w:val="28"/>
          <w:szCs w:val="28"/>
        </w:rPr>
        <w:t>Abhishek J., G.D. Ransinchung R.N.</w:t>
      </w:r>
      <w:r w:rsidRPr="00D906C2">
        <w:rPr>
          <w:sz w:val="28"/>
          <w:szCs w:val="28"/>
        </w:rPr>
        <w:t xml:space="preserve"> </w:t>
      </w:r>
      <w:r w:rsidRPr="009454C0">
        <w:rPr>
          <w:sz w:val="28"/>
          <w:szCs w:val="28"/>
        </w:rPr>
        <w:t>Praveen K. Behavioral study of self-compacting concrete with wollastonite microfiber as part replacement of sand for pavement quality concrete (PQC)</w:t>
      </w:r>
      <w:r w:rsidRPr="00D906C2">
        <w:rPr>
          <w:sz w:val="28"/>
          <w:szCs w:val="28"/>
        </w:rPr>
        <w:t xml:space="preserve"> //</w:t>
      </w:r>
      <w:r w:rsidRPr="009454C0">
        <w:rPr>
          <w:sz w:val="28"/>
          <w:szCs w:val="28"/>
        </w:rPr>
        <w:t xml:space="preserve">International Journal of Transportation Science and Technology, </w:t>
      </w:r>
      <w:r w:rsidRPr="00D906C2">
        <w:rPr>
          <w:sz w:val="28"/>
          <w:szCs w:val="28"/>
        </w:rPr>
        <w:t xml:space="preserve">2020. - </w:t>
      </w:r>
      <w:r w:rsidRPr="009454C0">
        <w:rPr>
          <w:sz w:val="28"/>
          <w:szCs w:val="28"/>
        </w:rPr>
        <w:t>Volume 9, Issue 2</w:t>
      </w:r>
      <w:r w:rsidRPr="00D906C2">
        <w:rPr>
          <w:sz w:val="28"/>
          <w:szCs w:val="28"/>
        </w:rPr>
        <w:t xml:space="preserve">. - </w:t>
      </w:r>
      <w:r w:rsidRPr="009454C0">
        <w:rPr>
          <w:sz w:val="28"/>
          <w:szCs w:val="28"/>
        </w:rPr>
        <w:t>p. 170-181.</w:t>
      </w:r>
    </w:p>
    <w:p w14:paraId="26E80DD3" w14:textId="77777777" w:rsidR="00767CC0" w:rsidRDefault="00767CC0" w:rsidP="00767CC0">
      <w:pPr>
        <w:pStyle w:val="References"/>
        <w:widowControl w:val="0"/>
        <w:numPr>
          <w:ilvl w:val="0"/>
          <w:numId w:val="2"/>
        </w:numPr>
        <w:tabs>
          <w:tab w:val="left" w:pos="567"/>
          <w:tab w:val="left" w:pos="851"/>
        </w:tabs>
        <w:autoSpaceDE w:val="0"/>
        <w:autoSpaceDN w:val="0"/>
        <w:spacing w:line="240" w:lineRule="auto"/>
        <w:ind w:left="0" w:firstLine="426"/>
        <w:rPr>
          <w:sz w:val="28"/>
          <w:szCs w:val="28"/>
        </w:rPr>
      </w:pPr>
      <w:r w:rsidRPr="0095772D">
        <w:rPr>
          <w:sz w:val="28"/>
          <w:szCs w:val="28"/>
        </w:rPr>
        <w:t>Kalla P., Rana A., Yog Bahadur Chad, Misra A.</w:t>
      </w:r>
      <w:r w:rsidRPr="00D906C2">
        <w:rPr>
          <w:sz w:val="28"/>
          <w:szCs w:val="28"/>
        </w:rPr>
        <w:t xml:space="preserve">, </w:t>
      </w:r>
      <w:r w:rsidRPr="0095772D">
        <w:rPr>
          <w:sz w:val="28"/>
          <w:szCs w:val="28"/>
        </w:rPr>
        <w:t>Cseteny L. Durability studies on concrete containing wollastonite</w:t>
      </w:r>
      <w:r w:rsidRPr="00D906C2">
        <w:rPr>
          <w:sz w:val="28"/>
          <w:szCs w:val="28"/>
        </w:rPr>
        <w:t xml:space="preserve"> //</w:t>
      </w:r>
      <w:r w:rsidRPr="0095772D">
        <w:rPr>
          <w:sz w:val="28"/>
          <w:szCs w:val="28"/>
        </w:rPr>
        <w:t>Journal of Cleaner Production,</w:t>
      </w:r>
      <w:r w:rsidRPr="00D906C2">
        <w:rPr>
          <w:sz w:val="28"/>
          <w:szCs w:val="28"/>
        </w:rPr>
        <w:t xml:space="preserve"> 2015. -</w:t>
      </w:r>
      <w:r w:rsidRPr="0095772D">
        <w:rPr>
          <w:sz w:val="28"/>
          <w:szCs w:val="28"/>
        </w:rPr>
        <w:t xml:space="preserve"> Volume 87</w:t>
      </w:r>
      <w:r w:rsidRPr="00D906C2">
        <w:rPr>
          <w:sz w:val="28"/>
          <w:szCs w:val="28"/>
        </w:rPr>
        <w:t xml:space="preserve">. - </w:t>
      </w:r>
      <w:r w:rsidRPr="0095772D">
        <w:rPr>
          <w:sz w:val="28"/>
          <w:szCs w:val="28"/>
        </w:rPr>
        <w:t>p. 726-734.</w:t>
      </w:r>
    </w:p>
    <w:p w14:paraId="2F672069" w14:textId="77777777" w:rsidR="00767CC0" w:rsidRPr="008420CD" w:rsidRDefault="00767CC0" w:rsidP="00767CC0">
      <w:pPr>
        <w:pStyle w:val="References"/>
        <w:widowControl w:val="0"/>
        <w:numPr>
          <w:ilvl w:val="0"/>
          <w:numId w:val="2"/>
        </w:numPr>
        <w:tabs>
          <w:tab w:val="left" w:pos="567"/>
          <w:tab w:val="left" w:pos="851"/>
        </w:tabs>
        <w:autoSpaceDE w:val="0"/>
        <w:autoSpaceDN w:val="0"/>
        <w:spacing w:line="240" w:lineRule="auto"/>
        <w:ind w:left="0" w:firstLine="426"/>
        <w:rPr>
          <w:sz w:val="28"/>
          <w:szCs w:val="28"/>
        </w:rPr>
      </w:pPr>
      <w:r w:rsidRPr="008420CD">
        <w:rPr>
          <w:rFonts w:ascii="TimesNewRoman" w:eastAsia="Times New Roman" w:hAnsi="TimesNewRoman"/>
          <w:color w:val="000000"/>
          <w:sz w:val="28"/>
          <w:szCs w:val="28"/>
          <w:lang w:eastAsia="ru-RU"/>
        </w:rPr>
        <w:t>G. D. Ransinchung, B. Kumar</w:t>
      </w:r>
      <w:r w:rsidRPr="00D906C2">
        <w:rPr>
          <w:rFonts w:ascii="TimesNewRoman" w:eastAsia="Times New Roman" w:hAnsi="TimesNewRoman"/>
          <w:color w:val="000000"/>
          <w:sz w:val="28"/>
          <w:szCs w:val="28"/>
          <w:lang w:eastAsia="ru-RU"/>
        </w:rPr>
        <w:t>,</w:t>
      </w:r>
      <w:r w:rsidRPr="008420CD">
        <w:rPr>
          <w:rFonts w:ascii="TimesNewRoman" w:eastAsia="Times New Roman" w:hAnsi="TimesNewRoman"/>
          <w:color w:val="000000"/>
          <w:sz w:val="28"/>
          <w:szCs w:val="28"/>
          <w:lang w:eastAsia="ru-RU"/>
        </w:rPr>
        <w:t xml:space="preserve"> V. Kumar</w:t>
      </w:r>
      <w:r w:rsidRPr="00D906C2">
        <w:rPr>
          <w:rFonts w:ascii="TimesNewRoman" w:eastAsia="Times New Roman" w:hAnsi="TimesNewRoman"/>
          <w:color w:val="000000"/>
          <w:sz w:val="28"/>
          <w:szCs w:val="28"/>
          <w:lang w:eastAsia="ru-RU"/>
        </w:rPr>
        <w:t xml:space="preserve"> «</w:t>
      </w:r>
      <w:r w:rsidRPr="008420CD">
        <w:rPr>
          <w:rFonts w:ascii="TimesNewRoman" w:eastAsia="Times New Roman" w:hAnsi="TimesNewRoman"/>
          <w:color w:val="000000"/>
          <w:sz w:val="28"/>
          <w:szCs w:val="28"/>
          <w:lang w:eastAsia="ru-RU"/>
        </w:rPr>
        <w:t>Assessment of water</w:t>
      </w:r>
      <w:r w:rsidRPr="008420CD">
        <w:rPr>
          <w:sz w:val="28"/>
          <w:szCs w:val="28"/>
        </w:rPr>
        <w:t xml:space="preserve"> </w:t>
      </w:r>
      <w:r w:rsidRPr="008420CD">
        <w:rPr>
          <w:rFonts w:ascii="TimesNewRoman" w:eastAsia="Times New Roman" w:hAnsi="TimesNewRoman"/>
          <w:color w:val="000000"/>
          <w:sz w:val="28"/>
          <w:szCs w:val="28"/>
          <w:lang w:eastAsia="ru-RU"/>
        </w:rPr>
        <w:t>absorption and chloride ion penetration of pavement quality concrete admixed with wollastonite and microsilica</w:t>
      </w:r>
      <w:r w:rsidRPr="00D906C2">
        <w:rPr>
          <w:rFonts w:ascii="TimesNewRoman" w:eastAsia="Times New Roman" w:hAnsi="TimesNewRoman"/>
          <w:color w:val="000000"/>
          <w:sz w:val="28"/>
          <w:szCs w:val="28"/>
          <w:lang w:eastAsia="ru-RU"/>
        </w:rPr>
        <w:t>» //</w:t>
      </w:r>
      <w:r w:rsidRPr="008420CD">
        <w:rPr>
          <w:rFonts w:ascii="TimesNewRoman" w:eastAsia="Times New Roman" w:hAnsi="TimesNewRoman"/>
          <w:color w:val="000000"/>
          <w:sz w:val="28"/>
          <w:szCs w:val="28"/>
          <w:lang w:eastAsia="ru-RU"/>
        </w:rPr>
        <w:t>Construction and Building Materials,</w:t>
      </w:r>
      <w:r w:rsidRPr="00D906C2">
        <w:rPr>
          <w:rFonts w:ascii="TimesNewRoman" w:eastAsia="Times New Roman" w:hAnsi="TimesNewRoman"/>
          <w:color w:val="000000"/>
          <w:sz w:val="28"/>
          <w:szCs w:val="28"/>
          <w:lang w:eastAsia="ru-RU"/>
        </w:rPr>
        <w:t xml:space="preserve"> 2009. -</w:t>
      </w:r>
      <w:r w:rsidRPr="008420CD">
        <w:rPr>
          <w:rFonts w:ascii="TimesNewRoman" w:eastAsia="Times New Roman" w:hAnsi="TimesNewRoman"/>
          <w:color w:val="000000"/>
          <w:sz w:val="28"/>
          <w:szCs w:val="28"/>
          <w:lang w:eastAsia="ru-RU"/>
        </w:rPr>
        <w:t xml:space="preserve"> vol. 23</w:t>
      </w:r>
      <w:r w:rsidRPr="00D906C2">
        <w:rPr>
          <w:rFonts w:ascii="TimesNewRoman" w:eastAsia="Times New Roman" w:hAnsi="TimesNewRoman"/>
          <w:color w:val="000000"/>
          <w:sz w:val="28"/>
          <w:szCs w:val="28"/>
          <w:lang w:eastAsia="ru-RU"/>
        </w:rPr>
        <w:t>. -</w:t>
      </w:r>
      <w:r w:rsidRPr="008420CD">
        <w:rPr>
          <w:rFonts w:ascii="TimesNewRoman" w:eastAsia="Times New Roman" w:hAnsi="TimesNewRoman"/>
          <w:color w:val="000000"/>
          <w:sz w:val="28"/>
          <w:szCs w:val="28"/>
          <w:lang w:eastAsia="ru-RU"/>
        </w:rPr>
        <w:t>p. 1168-1177</w:t>
      </w:r>
      <w:r w:rsidRPr="00D906C2">
        <w:rPr>
          <w:rFonts w:ascii="TimesNewRoman" w:eastAsia="Times New Roman" w:hAnsi="TimesNewRoman"/>
          <w:color w:val="000000"/>
          <w:sz w:val="28"/>
          <w:szCs w:val="28"/>
          <w:lang w:eastAsia="ru-RU"/>
        </w:rPr>
        <w:t>.</w:t>
      </w:r>
    </w:p>
    <w:p w14:paraId="22531DEF" w14:textId="77777777" w:rsidR="00767CC0" w:rsidRPr="0095772D" w:rsidRDefault="00767CC0" w:rsidP="00767CC0">
      <w:pPr>
        <w:pStyle w:val="References"/>
        <w:widowControl w:val="0"/>
        <w:numPr>
          <w:ilvl w:val="0"/>
          <w:numId w:val="2"/>
        </w:numPr>
        <w:tabs>
          <w:tab w:val="left" w:pos="567"/>
          <w:tab w:val="left" w:pos="851"/>
        </w:tabs>
        <w:autoSpaceDE w:val="0"/>
        <w:autoSpaceDN w:val="0"/>
        <w:spacing w:line="240" w:lineRule="auto"/>
        <w:ind w:left="0" w:firstLine="426"/>
        <w:rPr>
          <w:sz w:val="28"/>
          <w:szCs w:val="28"/>
        </w:rPr>
      </w:pPr>
      <w:r w:rsidRPr="0095772D">
        <w:rPr>
          <w:sz w:val="28"/>
          <w:szCs w:val="28"/>
        </w:rPr>
        <w:t>Soliman A.M.</w:t>
      </w:r>
      <w:r w:rsidRPr="00D906C2">
        <w:rPr>
          <w:sz w:val="28"/>
          <w:szCs w:val="28"/>
        </w:rPr>
        <w:t xml:space="preserve">, </w:t>
      </w:r>
      <w:r w:rsidRPr="0095772D">
        <w:rPr>
          <w:sz w:val="28"/>
          <w:szCs w:val="28"/>
        </w:rPr>
        <w:t>Nehdi M.L. Effects of shrinkage reducing admixture and wollastonite microfiber on early-age behavior of ultra-high performance concrete</w:t>
      </w:r>
      <w:r w:rsidRPr="00D906C2">
        <w:rPr>
          <w:sz w:val="28"/>
          <w:szCs w:val="28"/>
        </w:rPr>
        <w:t xml:space="preserve"> //</w:t>
      </w:r>
      <w:r w:rsidRPr="0095772D">
        <w:rPr>
          <w:sz w:val="28"/>
          <w:szCs w:val="28"/>
        </w:rPr>
        <w:t xml:space="preserve">Cement and Concrete Composites, </w:t>
      </w:r>
      <w:r w:rsidRPr="00D906C2">
        <w:rPr>
          <w:sz w:val="28"/>
          <w:szCs w:val="28"/>
        </w:rPr>
        <w:t xml:space="preserve">2014. - </w:t>
      </w:r>
      <w:r w:rsidRPr="0095772D">
        <w:rPr>
          <w:sz w:val="28"/>
          <w:szCs w:val="28"/>
        </w:rPr>
        <w:t>Volume 46</w:t>
      </w:r>
      <w:r w:rsidRPr="00D906C2">
        <w:rPr>
          <w:sz w:val="28"/>
          <w:szCs w:val="28"/>
        </w:rPr>
        <w:t>. -</w:t>
      </w:r>
      <w:r w:rsidRPr="0095772D">
        <w:rPr>
          <w:sz w:val="28"/>
          <w:szCs w:val="28"/>
        </w:rPr>
        <w:t xml:space="preserve"> p 81-89.</w:t>
      </w:r>
    </w:p>
    <w:p w14:paraId="69B01FBB" w14:textId="77777777" w:rsidR="00767CC0" w:rsidRDefault="00767CC0" w:rsidP="00767CC0">
      <w:pPr>
        <w:pStyle w:val="a3"/>
        <w:numPr>
          <w:ilvl w:val="0"/>
          <w:numId w:val="2"/>
        </w:numPr>
        <w:tabs>
          <w:tab w:val="left" w:pos="567"/>
          <w:tab w:val="left" w:pos="851"/>
          <w:tab w:val="left" w:pos="1134"/>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Патент на изобретение №20697 «Дорожный бетон для покрытий и оснований автомобильных дорог и аэродромов» № бюллетеня - 1 от 15.01.2009</w:t>
      </w:r>
    </w:p>
    <w:p w14:paraId="24BE34D5" w14:textId="77777777" w:rsidR="00767CC0" w:rsidRPr="0095772D" w:rsidRDefault="00767CC0" w:rsidP="00767CC0">
      <w:pPr>
        <w:pStyle w:val="a3"/>
        <w:numPr>
          <w:ilvl w:val="0"/>
          <w:numId w:val="2"/>
        </w:numPr>
        <w:shd w:val="clear" w:color="auto" w:fill="FFFFFF"/>
        <w:tabs>
          <w:tab w:val="left" w:pos="567"/>
          <w:tab w:val="left" w:pos="851"/>
        </w:tabs>
        <w:spacing w:after="0" w:line="240" w:lineRule="auto"/>
        <w:ind w:left="0" w:firstLine="426"/>
        <w:jc w:val="both"/>
        <w:rPr>
          <w:rFonts w:ascii="Times New Roman" w:eastAsia="Times New Roman" w:hAnsi="Times New Roman" w:cs="Times New Roman"/>
          <w:sz w:val="28"/>
          <w:szCs w:val="28"/>
          <w:lang w:val="en-US" w:eastAsia="ru-RU"/>
        </w:rPr>
      </w:pPr>
      <w:r w:rsidRPr="0095174F">
        <w:rPr>
          <w:rFonts w:ascii="Times New Roman" w:eastAsia="Times New Roman" w:hAnsi="Times New Roman" w:cs="Times New Roman"/>
          <w:sz w:val="28"/>
          <w:szCs w:val="28"/>
          <w:lang w:eastAsia="ru-RU"/>
        </w:rPr>
        <w:t xml:space="preserve"> </w:t>
      </w:r>
      <w:r w:rsidRPr="0095772D">
        <w:rPr>
          <w:rFonts w:ascii="Times New Roman" w:eastAsia="Times New Roman" w:hAnsi="Times New Roman" w:cs="Times New Roman"/>
          <w:sz w:val="28"/>
          <w:szCs w:val="28"/>
          <w:lang w:val="en-US" w:eastAsia="ru-RU"/>
        </w:rPr>
        <w:t>Mandal M., Kumar Panda S.</w:t>
      </w:r>
      <w:r w:rsidRPr="00D906C2">
        <w:rPr>
          <w:rFonts w:ascii="Times New Roman" w:eastAsia="Times New Roman" w:hAnsi="Times New Roman" w:cs="Times New Roman"/>
          <w:sz w:val="28"/>
          <w:szCs w:val="28"/>
          <w:lang w:val="en-US" w:eastAsia="ru-RU"/>
        </w:rPr>
        <w:t xml:space="preserve">, </w:t>
      </w:r>
      <w:r w:rsidRPr="0095772D">
        <w:rPr>
          <w:rFonts w:ascii="Times New Roman" w:eastAsia="Times New Roman" w:hAnsi="Times New Roman" w:cs="Times New Roman"/>
          <w:sz w:val="28"/>
          <w:szCs w:val="28"/>
          <w:lang w:val="en-US" w:eastAsia="ru-RU"/>
        </w:rPr>
        <w:t>Chakraborty S. Effect of electrolyzed water (EW) in accelerating the cement setting and hydration as demonstrated by the analytical techniques</w:t>
      </w:r>
      <w:r w:rsidRPr="00D906C2">
        <w:rPr>
          <w:rFonts w:ascii="Times New Roman" w:eastAsia="Times New Roman" w:hAnsi="Times New Roman" w:cs="Times New Roman"/>
          <w:sz w:val="28"/>
          <w:szCs w:val="28"/>
          <w:lang w:val="en-US" w:eastAsia="ru-RU"/>
        </w:rPr>
        <w:t xml:space="preserve"> //</w:t>
      </w:r>
      <w:r w:rsidRPr="0095772D">
        <w:rPr>
          <w:rFonts w:ascii="Times New Roman" w:eastAsia="Times New Roman" w:hAnsi="Times New Roman" w:cs="Times New Roman"/>
          <w:sz w:val="28"/>
          <w:szCs w:val="28"/>
          <w:lang w:val="en-US" w:eastAsia="ru-RU"/>
        </w:rPr>
        <w:t xml:space="preserve">Construction and Building Materials, </w:t>
      </w:r>
      <w:r w:rsidRPr="00D906C2">
        <w:rPr>
          <w:rFonts w:ascii="Times New Roman" w:eastAsia="Times New Roman" w:hAnsi="Times New Roman" w:cs="Times New Roman"/>
          <w:sz w:val="28"/>
          <w:szCs w:val="28"/>
          <w:lang w:val="en-US" w:eastAsia="ru-RU"/>
        </w:rPr>
        <w:t xml:space="preserve">2021. - </w:t>
      </w:r>
      <w:r w:rsidRPr="0095772D">
        <w:rPr>
          <w:rFonts w:ascii="Times New Roman" w:eastAsia="Times New Roman" w:hAnsi="Times New Roman" w:cs="Times New Roman"/>
          <w:sz w:val="28"/>
          <w:szCs w:val="28"/>
          <w:lang w:val="en-US" w:eastAsia="ru-RU"/>
        </w:rPr>
        <w:t>Volume 311, 125367</w:t>
      </w:r>
      <w:r w:rsidRPr="00D906C2">
        <w:rPr>
          <w:rFonts w:ascii="Times New Roman" w:eastAsia="Times New Roman" w:hAnsi="Times New Roman" w:cs="Times New Roman"/>
          <w:sz w:val="28"/>
          <w:szCs w:val="28"/>
          <w:lang w:val="en-US" w:eastAsia="ru-RU"/>
        </w:rPr>
        <w:t xml:space="preserve">. - </w:t>
      </w:r>
      <w:r w:rsidRPr="0095772D">
        <w:rPr>
          <w:rFonts w:ascii="Times New Roman" w:eastAsia="Times New Roman" w:hAnsi="Times New Roman" w:cs="Times New Roman"/>
          <w:sz w:val="28"/>
          <w:szCs w:val="28"/>
          <w:lang w:val="en-US" w:eastAsia="ru-RU"/>
        </w:rPr>
        <w:t>p.1-12.</w:t>
      </w:r>
    </w:p>
    <w:p w14:paraId="2FFD986F" w14:textId="77777777" w:rsidR="00767CC0" w:rsidRPr="00D906C2" w:rsidRDefault="00767CC0" w:rsidP="00767CC0">
      <w:pPr>
        <w:pStyle w:val="References"/>
        <w:widowControl w:val="0"/>
        <w:numPr>
          <w:ilvl w:val="0"/>
          <w:numId w:val="2"/>
        </w:numPr>
        <w:tabs>
          <w:tab w:val="left" w:pos="567"/>
          <w:tab w:val="left" w:pos="851"/>
        </w:tabs>
        <w:autoSpaceDE w:val="0"/>
        <w:autoSpaceDN w:val="0"/>
        <w:spacing w:line="240" w:lineRule="auto"/>
        <w:ind w:left="0" w:firstLine="426"/>
        <w:rPr>
          <w:sz w:val="28"/>
          <w:szCs w:val="28"/>
        </w:rPr>
      </w:pPr>
      <w:r w:rsidRPr="0095772D">
        <w:rPr>
          <w:sz w:val="28"/>
          <w:szCs w:val="28"/>
        </w:rPr>
        <w:t>Chakraborty S., Mandal R., Chattopadhyay S.</w:t>
      </w:r>
      <w:r w:rsidRPr="00D906C2">
        <w:rPr>
          <w:sz w:val="28"/>
          <w:szCs w:val="28"/>
        </w:rPr>
        <w:t>,</w:t>
      </w:r>
      <w:r w:rsidRPr="0095772D">
        <w:rPr>
          <w:sz w:val="28"/>
          <w:szCs w:val="28"/>
        </w:rPr>
        <w:t xml:space="preserve"> Chakraborty S. Investigation on the effectiveness of electrolyzed water in controlling the early age properties of cement mortar</w:t>
      </w:r>
      <w:r w:rsidRPr="00D906C2">
        <w:rPr>
          <w:sz w:val="28"/>
          <w:szCs w:val="28"/>
        </w:rPr>
        <w:t xml:space="preserve"> //</w:t>
      </w:r>
      <w:r w:rsidRPr="0095772D">
        <w:rPr>
          <w:sz w:val="28"/>
          <w:szCs w:val="28"/>
        </w:rPr>
        <w:t xml:space="preserve">Construction and Building Materials, </w:t>
      </w:r>
      <w:r w:rsidRPr="00D906C2">
        <w:rPr>
          <w:sz w:val="28"/>
          <w:szCs w:val="28"/>
        </w:rPr>
        <w:t xml:space="preserve">2019. - </w:t>
      </w:r>
      <w:r w:rsidRPr="0095772D">
        <w:rPr>
          <w:sz w:val="28"/>
          <w:szCs w:val="28"/>
        </w:rPr>
        <w:t>Volume 211</w:t>
      </w:r>
      <w:r w:rsidRPr="00D906C2">
        <w:rPr>
          <w:sz w:val="28"/>
          <w:szCs w:val="28"/>
        </w:rPr>
        <w:t xml:space="preserve">. - </w:t>
      </w:r>
      <w:r w:rsidRPr="0095772D">
        <w:rPr>
          <w:sz w:val="28"/>
          <w:szCs w:val="28"/>
        </w:rPr>
        <w:t>p. 1-11.</w:t>
      </w:r>
    </w:p>
    <w:p w14:paraId="2ECDB7FC" w14:textId="77777777" w:rsidR="00767CC0" w:rsidRPr="00AF02D2" w:rsidRDefault="006F500E"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lang w:val="en-US"/>
        </w:rPr>
      </w:pPr>
      <w:hyperlink r:id="rId53" w:history="1">
        <w:r w:rsidR="00767CC0" w:rsidRPr="00AF02D2">
          <w:rPr>
            <w:rStyle w:val="a5"/>
            <w:rFonts w:ascii="Times New Roman" w:hAnsi="Times New Roman" w:cs="Times New Roman"/>
            <w:sz w:val="28"/>
            <w:szCs w:val="28"/>
            <w:lang w:val="en-US"/>
          </w:rPr>
          <w:t>https://kaolin.kz/ru/o-kompanii</w:t>
        </w:r>
      </w:hyperlink>
    </w:p>
    <w:p w14:paraId="25181A56" w14:textId="77777777" w:rsidR="00767CC0" w:rsidRPr="00AF02D2"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AF02D2">
        <w:rPr>
          <w:rFonts w:ascii="Times New Roman" w:hAnsi="Times New Roman" w:cs="Times New Roman"/>
          <w:sz w:val="28"/>
          <w:szCs w:val="28"/>
        </w:rPr>
        <w:t>Абдулин А. А., Абдулкабирова М. А., Булыго Л. В.. Венков Д. А., Едигенов Б. А., Ли В. Г., Нурлыбаев А. Н. Монография Геология Северного Казахстана (стратиграфия). - Алма-ата: Наука, 1987. – 224 с.</w:t>
      </w:r>
    </w:p>
    <w:p w14:paraId="28B71C47" w14:textId="77777777" w:rsidR="00767CC0" w:rsidRPr="00026975"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 </w:t>
      </w:r>
      <w:r w:rsidRPr="00026975">
        <w:rPr>
          <w:rFonts w:ascii="Times New Roman" w:hAnsi="Times New Roman" w:cs="Times New Roman"/>
          <w:sz w:val="28"/>
          <w:szCs w:val="28"/>
        </w:rPr>
        <w:t>В.А. Ковзаленко, Г.Сарсенбай, Садыков, Имангалиева Каолины-некондиционное алюмосиликатное сырье //КИМС №1, 2018. - С.26-34.</w:t>
      </w:r>
    </w:p>
    <w:p w14:paraId="13C48AC4" w14:textId="77777777" w:rsidR="00767CC0" w:rsidRPr="00DC68AC"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DC68AC">
        <w:rPr>
          <w:rFonts w:ascii="Times New Roman" w:hAnsi="Times New Roman" w:cs="Times New Roman"/>
          <w:sz w:val="28"/>
          <w:szCs w:val="28"/>
        </w:rPr>
        <w:t xml:space="preserve"> Технически</w:t>
      </w:r>
      <w:r>
        <w:rPr>
          <w:rFonts w:ascii="Times New Roman" w:hAnsi="Times New Roman" w:cs="Times New Roman"/>
          <w:sz w:val="28"/>
          <w:szCs w:val="28"/>
        </w:rPr>
        <w:t>е</w:t>
      </w:r>
      <w:r w:rsidRPr="00DC68AC">
        <w:rPr>
          <w:rFonts w:ascii="Times New Roman" w:hAnsi="Times New Roman" w:cs="Times New Roman"/>
          <w:sz w:val="28"/>
          <w:szCs w:val="28"/>
        </w:rPr>
        <w:t xml:space="preserve"> условия добавки </w:t>
      </w:r>
      <w:r w:rsidRPr="00DC68AC">
        <w:rPr>
          <w:rFonts w:ascii="Times New Roman" w:hAnsi="Times New Roman" w:cs="Times New Roman"/>
          <w:sz w:val="28"/>
          <w:szCs w:val="28"/>
          <w:lang w:val="en-US"/>
        </w:rPr>
        <w:t>BASF</w:t>
      </w:r>
      <w:r w:rsidRPr="00DC68AC">
        <w:rPr>
          <w:rFonts w:ascii="Times New Roman" w:hAnsi="Times New Roman" w:cs="Times New Roman"/>
          <w:sz w:val="28"/>
          <w:szCs w:val="28"/>
        </w:rPr>
        <w:t xml:space="preserve"> – </w:t>
      </w:r>
      <w:r w:rsidRPr="00DC68AC">
        <w:rPr>
          <w:rFonts w:ascii="Times New Roman" w:hAnsi="Times New Roman" w:cs="Times New Roman"/>
          <w:sz w:val="28"/>
          <w:szCs w:val="28"/>
          <w:lang w:val="en-US"/>
        </w:rPr>
        <w:t>Master</w:t>
      </w:r>
      <w:r w:rsidRPr="00DC68AC">
        <w:rPr>
          <w:rFonts w:ascii="Times New Roman" w:hAnsi="Times New Roman" w:cs="Times New Roman"/>
          <w:sz w:val="28"/>
          <w:szCs w:val="28"/>
        </w:rPr>
        <w:t xml:space="preserve"> </w:t>
      </w:r>
      <w:r w:rsidRPr="00DC68AC">
        <w:rPr>
          <w:rFonts w:ascii="Times New Roman" w:hAnsi="Times New Roman" w:cs="Times New Roman"/>
          <w:sz w:val="28"/>
          <w:szCs w:val="28"/>
          <w:lang w:val="en-US"/>
        </w:rPr>
        <w:t>Glenium</w:t>
      </w:r>
      <w:r w:rsidRPr="00DC68AC">
        <w:rPr>
          <w:rFonts w:ascii="Times New Roman" w:hAnsi="Times New Roman" w:cs="Times New Roman"/>
          <w:sz w:val="28"/>
          <w:szCs w:val="28"/>
        </w:rPr>
        <w:t xml:space="preserve"> 115</w:t>
      </w:r>
    </w:p>
    <w:p w14:paraId="204AAEDC" w14:textId="157BC789" w:rsidR="00334F95" w:rsidRPr="002D6145" w:rsidRDefault="00334F95" w:rsidP="00334F95">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2D6145">
        <w:rPr>
          <w:rFonts w:ascii="Times New Roman" w:hAnsi="Times New Roman" w:cs="Times New Roman"/>
          <w:sz w:val="28"/>
          <w:szCs w:val="28"/>
        </w:rPr>
        <w:t xml:space="preserve">Дворкин </w:t>
      </w:r>
      <w:r w:rsidR="002936D7" w:rsidRPr="002D6145">
        <w:rPr>
          <w:rFonts w:ascii="Times New Roman" w:hAnsi="Times New Roman" w:cs="Times New Roman"/>
          <w:sz w:val="28"/>
          <w:szCs w:val="28"/>
        </w:rPr>
        <w:t>Л.И., Дворкин О.Л. Строительные минеральные вяжущие материалы</w:t>
      </w:r>
      <w:r w:rsidR="002D6145" w:rsidRPr="002D6145">
        <w:rPr>
          <w:rFonts w:ascii="Times New Roman" w:hAnsi="Times New Roman" w:cs="Times New Roman"/>
          <w:sz w:val="28"/>
          <w:szCs w:val="28"/>
        </w:rPr>
        <w:t>. – Москва:Инфра-Инженерия, 2011. – 544с.</w:t>
      </w:r>
    </w:p>
    <w:p w14:paraId="61AD3251" w14:textId="79ED08E9" w:rsidR="002D6145" w:rsidRPr="002D6145" w:rsidRDefault="002D6145" w:rsidP="002D6145">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2D6145">
        <w:rPr>
          <w:rFonts w:ascii="Times New Roman" w:hAnsi="Times New Roman" w:cs="Times New Roman"/>
          <w:sz w:val="28"/>
          <w:szCs w:val="28"/>
        </w:rPr>
        <w:t xml:space="preserve">Дворкин Л.И., Дворкин О.Л. </w:t>
      </w:r>
      <w:r>
        <w:rPr>
          <w:rFonts w:ascii="Times New Roman" w:hAnsi="Times New Roman" w:cs="Times New Roman"/>
          <w:sz w:val="28"/>
          <w:szCs w:val="28"/>
        </w:rPr>
        <w:t>Расчетное прогнозирование и проектирование составов бетонов</w:t>
      </w:r>
      <w:r w:rsidRPr="002D6145">
        <w:rPr>
          <w:rFonts w:ascii="Times New Roman" w:hAnsi="Times New Roman" w:cs="Times New Roman"/>
          <w:sz w:val="28"/>
          <w:szCs w:val="28"/>
        </w:rPr>
        <w:t>.</w:t>
      </w:r>
      <w:r>
        <w:rPr>
          <w:rFonts w:ascii="Times New Roman" w:hAnsi="Times New Roman" w:cs="Times New Roman"/>
          <w:sz w:val="28"/>
          <w:szCs w:val="28"/>
        </w:rPr>
        <w:t xml:space="preserve"> Учебное пособие.</w:t>
      </w:r>
      <w:r w:rsidRPr="002D6145">
        <w:rPr>
          <w:rFonts w:ascii="Times New Roman" w:hAnsi="Times New Roman" w:cs="Times New Roman"/>
          <w:sz w:val="28"/>
          <w:szCs w:val="28"/>
        </w:rPr>
        <w:t xml:space="preserve"> – </w:t>
      </w:r>
      <w:r>
        <w:rPr>
          <w:rFonts w:ascii="Times New Roman" w:hAnsi="Times New Roman" w:cs="Times New Roman"/>
          <w:sz w:val="28"/>
          <w:szCs w:val="28"/>
        </w:rPr>
        <w:t xml:space="preserve">2-е изд., испр. и доп. - </w:t>
      </w:r>
      <w:r w:rsidRPr="002D6145">
        <w:rPr>
          <w:rFonts w:ascii="Times New Roman" w:hAnsi="Times New Roman" w:cs="Times New Roman"/>
          <w:sz w:val="28"/>
          <w:szCs w:val="28"/>
        </w:rPr>
        <w:t>Москва:Инфра-Инженерия, 201</w:t>
      </w:r>
      <w:r>
        <w:rPr>
          <w:rFonts w:ascii="Times New Roman" w:hAnsi="Times New Roman" w:cs="Times New Roman"/>
          <w:sz w:val="28"/>
          <w:szCs w:val="28"/>
        </w:rPr>
        <w:t>9</w:t>
      </w:r>
      <w:r w:rsidRPr="002D6145">
        <w:rPr>
          <w:rFonts w:ascii="Times New Roman" w:hAnsi="Times New Roman" w:cs="Times New Roman"/>
          <w:sz w:val="28"/>
          <w:szCs w:val="28"/>
        </w:rPr>
        <w:t xml:space="preserve">. – </w:t>
      </w:r>
      <w:r>
        <w:rPr>
          <w:rFonts w:ascii="Times New Roman" w:hAnsi="Times New Roman" w:cs="Times New Roman"/>
          <w:sz w:val="28"/>
          <w:szCs w:val="28"/>
        </w:rPr>
        <w:t>38</w:t>
      </w:r>
      <w:r w:rsidRPr="002D6145">
        <w:rPr>
          <w:rFonts w:ascii="Times New Roman" w:hAnsi="Times New Roman" w:cs="Times New Roman"/>
          <w:sz w:val="28"/>
          <w:szCs w:val="28"/>
        </w:rPr>
        <w:t>4с.</w:t>
      </w:r>
    </w:p>
    <w:p w14:paraId="43BF8D0D" w14:textId="17722125" w:rsidR="002936D7" w:rsidRDefault="00FF289B" w:rsidP="00FF289B">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FF289B">
        <w:rPr>
          <w:rFonts w:ascii="Times New Roman" w:hAnsi="Times New Roman" w:cs="Times New Roman"/>
          <w:sz w:val="28"/>
          <w:szCs w:val="28"/>
        </w:rPr>
        <w:t>Батраков В.Г. Модифицированные бетоны. Теория</w:t>
      </w:r>
      <w:r>
        <w:rPr>
          <w:rFonts w:ascii="Times New Roman" w:hAnsi="Times New Roman" w:cs="Times New Roman"/>
          <w:sz w:val="28"/>
          <w:szCs w:val="28"/>
        </w:rPr>
        <w:t xml:space="preserve"> </w:t>
      </w:r>
      <w:r w:rsidRPr="00FF289B">
        <w:rPr>
          <w:rFonts w:ascii="Times New Roman" w:hAnsi="Times New Roman" w:cs="Times New Roman"/>
          <w:sz w:val="28"/>
          <w:szCs w:val="28"/>
        </w:rPr>
        <w:t>и практика.</w:t>
      </w:r>
      <w:r>
        <w:rPr>
          <w:rFonts w:ascii="Times New Roman" w:hAnsi="Times New Roman" w:cs="Times New Roman"/>
          <w:sz w:val="28"/>
          <w:szCs w:val="28"/>
        </w:rPr>
        <w:t xml:space="preserve"> -</w:t>
      </w:r>
      <w:r w:rsidRPr="00FF289B">
        <w:rPr>
          <w:rFonts w:ascii="Times New Roman" w:hAnsi="Times New Roman" w:cs="Times New Roman"/>
          <w:sz w:val="28"/>
          <w:szCs w:val="28"/>
        </w:rPr>
        <w:t xml:space="preserve"> М.</w:t>
      </w:r>
      <w:r>
        <w:rPr>
          <w:rFonts w:ascii="Times New Roman" w:hAnsi="Times New Roman" w:cs="Times New Roman"/>
          <w:sz w:val="28"/>
          <w:szCs w:val="28"/>
        </w:rPr>
        <w:t>:</w:t>
      </w:r>
      <w:r w:rsidRPr="00FF289B">
        <w:rPr>
          <w:rFonts w:ascii="Times New Roman" w:hAnsi="Times New Roman" w:cs="Times New Roman"/>
          <w:sz w:val="28"/>
          <w:szCs w:val="28"/>
        </w:rPr>
        <w:t xml:space="preserve">Технопроект, 1998. </w:t>
      </w:r>
      <w:r>
        <w:rPr>
          <w:rFonts w:ascii="Times New Roman" w:hAnsi="Times New Roman" w:cs="Times New Roman"/>
          <w:sz w:val="28"/>
          <w:szCs w:val="28"/>
        </w:rPr>
        <w:t xml:space="preserve">- </w:t>
      </w:r>
      <w:r w:rsidRPr="00FF289B">
        <w:rPr>
          <w:rFonts w:ascii="Times New Roman" w:hAnsi="Times New Roman" w:cs="Times New Roman"/>
          <w:sz w:val="28"/>
          <w:szCs w:val="28"/>
        </w:rPr>
        <w:t>768 с.</w:t>
      </w:r>
      <w:r w:rsidR="002936D7" w:rsidRPr="00FF289B">
        <w:rPr>
          <w:rFonts w:ascii="Times New Roman" w:hAnsi="Times New Roman" w:cs="Times New Roman"/>
          <w:sz w:val="28"/>
          <w:szCs w:val="28"/>
          <w:highlight w:val="yellow"/>
        </w:rPr>
        <w:t xml:space="preserve"> </w:t>
      </w:r>
    </w:p>
    <w:p w14:paraId="6EB7766C" w14:textId="1901ECFB" w:rsidR="00FF289B" w:rsidRPr="00FF289B" w:rsidRDefault="00CD7234" w:rsidP="00FF289B">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Рабинович Ф.Н. Композиты на основе дисперсно армированных бетонов. Вопросы теории и проектирования, технология, конструкции: Монография – М.: Издательство АСВ, 2004. – 560с.</w:t>
      </w:r>
    </w:p>
    <w:p w14:paraId="6ECEB46A" w14:textId="77777777" w:rsidR="00767CC0" w:rsidRPr="00DC68AC"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BA51B8">
        <w:rPr>
          <w:rFonts w:ascii="Times New Roman" w:hAnsi="Times New Roman" w:cs="Times New Roman"/>
          <w:sz w:val="28"/>
          <w:szCs w:val="28"/>
        </w:rPr>
        <w:t>Рахимова Г.М., Ильина Л.В., Айсанова М.А., Рахимов А.М., Тоимбаева Б.М. Влияние метакаолина на свойства цементных систем</w:t>
      </w:r>
      <w:r>
        <w:rPr>
          <w:rFonts w:ascii="Times New Roman" w:hAnsi="Times New Roman" w:cs="Times New Roman"/>
          <w:sz w:val="28"/>
          <w:szCs w:val="28"/>
        </w:rPr>
        <w:t xml:space="preserve"> //</w:t>
      </w:r>
      <w:r w:rsidRPr="00BA51B8">
        <w:rPr>
          <w:rFonts w:ascii="Times New Roman" w:hAnsi="Times New Roman" w:cs="Times New Roman"/>
          <w:sz w:val="28"/>
          <w:szCs w:val="28"/>
        </w:rPr>
        <w:t>Республиканский журнал Труды универитета</w:t>
      </w:r>
      <w:r>
        <w:rPr>
          <w:rFonts w:ascii="Times New Roman" w:hAnsi="Times New Roman" w:cs="Times New Roman"/>
          <w:sz w:val="28"/>
          <w:szCs w:val="28"/>
        </w:rPr>
        <w:t>, 2023. -</w:t>
      </w:r>
      <w:r w:rsidRPr="00BA51B8">
        <w:rPr>
          <w:rFonts w:ascii="Times New Roman" w:hAnsi="Times New Roman" w:cs="Times New Roman"/>
          <w:sz w:val="28"/>
          <w:szCs w:val="28"/>
        </w:rPr>
        <w:t xml:space="preserve"> 1(90) 2023</w:t>
      </w:r>
      <w:r>
        <w:rPr>
          <w:rFonts w:ascii="Times New Roman" w:hAnsi="Times New Roman" w:cs="Times New Roman"/>
          <w:sz w:val="28"/>
          <w:szCs w:val="28"/>
        </w:rPr>
        <w:t>. -</w:t>
      </w:r>
      <w:r w:rsidRPr="00BA51B8">
        <w:rPr>
          <w:rFonts w:ascii="Times New Roman" w:hAnsi="Times New Roman" w:cs="Times New Roman"/>
          <w:sz w:val="28"/>
          <w:szCs w:val="28"/>
        </w:rPr>
        <w:t xml:space="preserve"> </w:t>
      </w:r>
      <w:r>
        <w:rPr>
          <w:rFonts w:ascii="Times New Roman" w:hAnsi="Times New Roman" w:cs="Times New Roman"/>
          <w:sz w:val="28"/>
          <w:szCs w:val="28"/>
        </w:rPr>
        <w:t>С</w:t>
      </w:r>
      <w:r w:rsidRPr="00BA51B8">
        <w:rPr>
          <w:rFonts w:ascii="Times New Roman" w:hAnsi="Times New Roman" w:cs="Times New Roman"/>
          <w:sz w:val="28"/>
          <w:szCs w:val="28"/>
        </w:rPr>
        <w:t>.233-239</w:t>
      </w:r>
      <w:r>
        <w:rPr>
          <w:rFonts w:ascii="Times New Roman" w:hAnsi="Times New Roman" w:cs="Times New Roman"/>
          <w:sz w:val="28"/>
          <w:szCs w:val="28"/>
        </w:rPr>
        <w:t>.</w:t>
      </w:r>
    </w:p>
    <w:p w14:paraId="0AEC49B6" w14:textId="77777777" w:rsidR="00767CC0" w:rsidRPr="003032A7"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Baidzhanov D., Aisanova M., Toimbayeva B., Ilina L., Divak L. Application of fibrous fillers in cement concrete for road construction </w:t>
      </w:r>
      <w:r w:rsidRPr="00D906C2">
        <w:rPr>
          <w:rFonts w:ascii="Times New Roman" w:hAnsi="Times New Roman" w:cs="Times New Roman"/>
          <w:sz w:val="28"/>
          <w:szCs w:val="28"/>
          <w:lang w:val="en-US"/>
        </w:rPr>
        <w:t>//</w:t>
      </w:r>
      <w:r w:rsidRPr="00BA51B8">
        <w:rPr>
          <w:rFonts w:ascii="Times New Roman" w:hAnsi="Times New Roman" w:cs="Times New Roman"/>
          <w:sz w:val="28"/>
          <w:szCs w:val="28"/>
        </w:rPr>
        <w:t>Республиканский</w:t>
      </w:r>
      <w:r w:rsidRPr="003032A7">
        <w:rPr>
          <w:rFonts w:ascii="Times New Roman" w:hAnsi="Times New Roman" w:cs="Times New Roman"/>
          <w:sz w:val="28"/>
          <w:szCs w:val="28"/>
          <w:lang w:val="en-US"/>
        </w:rPr>
        <w:t xml:space="preserve"> </w:t>
      </w:r>
      <w:r w:rsidRPr="00BA51B8">
        <w:rPr>
          <w:rFonts w:ascii="Times New Roman" w:hAnsi="Times New Roman" w:cs="Times New Roman"/>
          <w:sz w:val="28"/>
          <w:szCs w:val="28"/>
        </w:rPr>
        <w:t>журнал</w:t>
      </w:r>
      <w:r w:rsidRPr="003032A7">
        <w:rPr>
          <w:rFonts w:ascii="Times New Roman" w:hAnsi="Times New Roman" w:cs="Times New Roman"/>
          <w:sz w:val="28"/>
          <w:szCs w:val="28"/>
          <w:lang w:val="en-US"/>
        </w:rPr>
        <w:t xml:space="preserve"> </w:t>
      </w:r>
      <w:r w:rsidRPr="00BA51B8">
        <w:rPr>
          <w:rFonts w:ascii="Times New Roman" w:hAnsi="Times New Roman" w:cs="Times New Roman"/>
          <w:sz w:val="28"/>
          <w:szCs w:val="28"/>
        </w:rPr>
        <w:t>Труды</w:t>
      </w:r>
      <w:r w:rsidRPr="003032A7">
        <w:rPr>
          <w:rFonts w:ascii="Times New Roman" w:hAnsi="Times New Roman" w:cs="Times New Roman"/>
          <w:sz w:val="28"/>
          <w:szCs w:val="28"/>
          <w:lang w:val="en-US"/>
        </w:rPr>
        <w:t xml:space="preserve"> </w:t>
      </w:r>
      <w:r w:rsidRPr="00BA51B8">
        <w:rPr>
          <w:rFonts w:ascii="Times New Roman" w:hAnsi="Times New Roman" w:cs="Times New Roman"/>
          <w:sz w:val="28"/>
          <w:szCs w:val="28"/>
        </w:rPr>
        <w:t>универитета</w:t>
      </w:r>
      <w:r w:rsidRPr="00D906C2">
        <w:rPr>
          <w:rFonts w:ascii="Times New Roman" w:hAnsi="Times New Roman" w:cs="Times New Roman"/>
          <w:sz w:val="28"/>
          <w:szCs w:val="28"/>
          <w:lang w:val="en-US"/>
        </w:rPr>
        <w:t>, 2022. -</w:t>
      </w:r>
      <w:r w:rsidRPr="003032A7">
        <w:rPr>
          <w:rFonts w:ascii="Times New Roman" w:hAnsi="Times New Roman" w:cs="Times New Roman"/>
          <w:sz w:val="28"/>
          <w:szCs w:val="28"/>
          <w:lang w:val="en-US"/>
        </w:rPr>
        <w:t xml:space="preserve"> </w:t>
      </w:r>
      <w:r>
        <w:rPr>
          <w:rFonts w:ascii="Times New Roman" w:hAnsi="Times New Roman" w:cs="Times New Roman"/>
          <w:sz w:val="28"/>
          <w:szCs w:val="28"/>
          <w:lang w:val="en-US"/>
        </w:rPr>
        <w:t>4</w:t>
      </w:r>
      <w:r w:rsidRPr="003032A7">
        <w:rPr>
          <w:rFonts w:ascii="Times New Roman" w:hAnsi="Times New Roman" w:cs="Times New Roman"/>
          <w:sz w:val="28"/>
          <w:szCs w:val="28"/>
          <w:lang w:val="en-US"/>
        </w:rPr>
        <w:t>(</w:t>
      </w:r>
      <w:r>
        <w:rPr>
          <w:rFonts w:ascii="Times New Roman" w:hAnsi="Times New Roman" w:cs="Times New Roman"/>
          <w:sz w:val="28"/>
          <w:szCs w:val="28"/>
          <w:lang w:val="en-US"/>
        </w:rPr>
        <w:t>89</w:t>
      </w:r>
      <w:r w:rsidRPr="003032A7">
        <w:rPr>
          <w:rFonts w:ascii="Times New Roman" w:hAnsi="Times New Roman" w:cs="Times New Roman"/>
          <w:sz w:val="28"/>
          <w:szCs w:val="28"/>
          <w:lang w:val="en-US"/>
        </w:rPr>
        <w:t>) 202</w:t>
      </w:r>
      <w:r>
        <w:rPr>
          <w:rFonts w:ascii="Times New Roman" w:hAnsi="Times New Roman" w:cs="Times New Roman"/>
          <w:sz w:val="28"/>
          <w:szCs w:val="28"/>
          <w:lang w:val="en-US"/>
        </w:rPr>
        <w:t>2</w:t>
      </w:r>
      <w:r w:rsidRPr="00D906C2">
        <w:rPr>
          <w:rFonts w:ascii="Times New Roman" w:hAnsi="Times New Roman" w:cs="Times New Roman"/>
          <w:sz w:val="28"/>
          <w:szCs w:val="28"/>
          <w:lang w:val="en-US"/>
        </w:rPr>
        <w:t>. -</w:t>
      </w:r>
      <w:r w:rsidRPr="003032A7">
        <w:rPr>
          <w:rFonts w:ascii="Times New Roman" w:hAnsi="Times New Roman" w:cs="Times New Roman"/>
          <w:sz w:val="28"/>
          <w:szCs w:val="28"/>
          <w:lang w:val="en-US"/>
        </w:rPr>
        <w:t xml:space="preserve"> </w:t>
      </w:r>
      <w:r>
        <w:rPr>
          <w:rFonts w:ascii="Times New Roman" w:hAnsi="Times New Roman" w:cs="Times New Roman"/>
          <w:sz w:val="28"/>
          <w:szCs w:val="28"/>
        </w:rPr>
        <w:t>С</w:t>
      </w:r>
      <w:r w:rsidRPr="003032A7">
        <w:rPr>
          <w:rFonts w:ascii="Times New Roman" w:hAnsi="Times New Roman" w:cs="Times New Roman"/>
          <w:sz w:val="28"/>
          <w:szCs w:val="28"/>
          <w:lang w:val="en-US"/>
        </w:rPr>
        <w:t>.23</w:t>
      </w:r>
      <w:r>
        <w:rPr>
          <w:rFonts w:ascii="Times New Roman" w:hAnsi="Times New Roman" w:cs="Times New Roman"/>
          <w:sz w:val="28"/>
          <w:szCs w:val="28"/>
          <w:lang w:val="en-US"/>
        </w:rPr>
        <w:t>5</w:t>
      </w:r>
      <w:r w:rsidRPr="003032A7">
        <w:rPr>
          <w:rFonts w:ascii="Times New Roman" w:hAnsi="Times New Roman" w:cs="Times New Roman"/>
          <w:sz w:val="28"/>
          <w:szCs w:val="28"/>
          <w:lang w:val="en-US"/>
        </w:rPr>
        <w:t>-23</w:t>
      </w:r>
      <w:r>
        <w:rPr>
          <w:rFonts w:ascii="Times New Roman" w:hAnsi="Times New Roman" w:cs="Times New Roman"/>
          <w:sz w:val="28"/>
          <w:szCs w:val="28"/>
          <w:lang w:val="en-US"/>
        </w:rPr>
        <w:t>8</w:t>
      </w:r>
      <w:r w:rsidRPr="00D906C2">
        <w:rPr>
          <w:rFonts w:ascii="Times New Roman" w:hAnsi="Times New Roman" w:cs="Times New Roman"/>
          <w:sz w:val="28"/>
          <w:szCs w:val="28"/>
          <w:lang w:val="en-US"/>
        </w:rPr>
        <w:t>.</w:t>
      </w:r>
    </w:p>
    <w:p w14:paraId="25D480B1" w14:textId="77777777" w:rsidR="00767CC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DC68AC">
        <w:rPr>
          <w:rFonts w:ascii="Times New Roman" w:hAnsi="Times New Roman" w:cs="Times New Roman"/>
          <w:sz w:val="28"/>
          <w:szCs w:val="28"/>
        </w:rPr>
        <w:t>Баженов Ю.М., Демьянова В.С., Калашников В.И. Модифицированные высококачественные бетоны.</w:t>
      </w:r>
      <w:r>
        <w:rPr>
          <w:rFonts w:ascii="Times New Roman" w:hAnsi="Times New Roman" w:cs="Times New Roman"/>
          <w:sz w:val="28"/>
          <w:szCs w:val="28"/>
        </w:rPr>
        <w:t xml:space="preserve"> </w:t>
      </w:r>
      <w:r w:rsidRPr="00DC68AC">
        <w:rPr>
          <w:rFonts w:ascii="Times New Roman" w:hAnsi="Times New Roman" w:cs="Times New Roman"/>
          <w:sz w:val="28"/>
          <w:szCs w:val="28"/>
        </w:rPr>
        <w:t>- Москва: Издательство Ассоциации строительных вузов, 2006. – 368с.</w:t>
      </w:r>
    </w:p>
    <w:p w14:paraId="6459DB44" w14:textId="77777777" w:rsidR="00767CC0" w:rsidRPr="00956EEC" w:rsidRDefault="00767CC0" w:rsidP="00767CC0">
      <w:pPr>
        <w:pStyle w:val="a3"/>
        <w:numPr>
          <w:ilvl w:val="0"/>
          <w:numId w:val="2"/>
        </w:numPr>
        <w:shd w:val="clear" w:color="auto" w:fill="FFFFFF"/>
        <w:tabs>
          <w:tab w:val="left" w:pos="567"/>
          <w:tab w:val="left" w:pos="851"/>
        </w:tabs>
        <w:spacing w:after="0" w:line="240" w:lineRule="auto"/>
        <w:ind w:left="0" w:firstLine="426"/>
        <w:jc w:val="both"/>
        <w:rPr>
          <w:rFonts w:ascii="Times New Roman" w:eastAsia="Times New Roman" w:hAnsi="Times New Roman" w:cs="Times New Roman"/>
          <w:sz w:val="28"/>
          <w:szCs w:val="28"/>
          <w:lang w:val="en-US" w:eastAsia="ru-RU"/>
        </w:rPr>
      </w:pPr>
      <w:r w:rsidRPr="00956EEC">
        <w:rPr>
          <w:rFonts w:ascii="Times New Roman" w:eastAsia="Times New Roman" w:hAnsi="Times New Roman" w:cs="Times New Roman"/>
          <w:sz w:val="28"/>
          <w:szCs w:val="28"/>
          <w:lang w:val="en-US" w:eastAsia="ru-RU"/>
        </w:rPr>
        <w:t>R R</w:t>
      </w:r>
      <w:r w:rsidRPr="00956EEC">
        <w:rPr>
          <w:rFonts w:ascii="Times New Roman" w:eastAsia="Times New Roman" w:hAnsi="Times New Roman" w:cs="Times New Roman"/>
          <w:sz w:val="28"/>
          <w:szCs w:val="28"/>
          <w:lang w:eastAsia="ru-RU"/>
        </w:rPr>
        <w:t>К</w:t>
      </w:r>
      <w:r w:rsidRPr="00956EEC">
        <w:rPr>
          <w:rFonts w:ascii="Times New Roman" w:eastAsia="Times New Roman" w:hAnsi="Times New Roman" w:cs="Times New Roman"/>
          <w:sz w:val="28"/>
          <w:szCs w:val="28"/>
          <w:lang w:val="en-US" w:eastAsia="ru-RU"/>
        </w:rPr>
        <w:t xml:space="preserve"> 218-127-2016 Recommendations on rational compositions for cement-concrete pavements of roads, taking into account the climatic conditions of Kazakhstan, 2016, Kazakhstan Road Research Institute</w:t>
      </w:r>
    </w:p>
    <w:p w14:paraId="663DBF27" w14:textId="77777777" w:rsidR="00767CC0"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lang w:val="en-US"/>
        </w:rPr>
      </w:pPr>
      <w:r w:rsidRPr="00956EEC">
        <w:rPr>
          <w:rFonts w:ascii="Times New Roman" w:hAnsi="Times New Roman" w:cs="Times New Roman"/>
          <w:sz w:val="28"/>
          <w:szCs w:val="28"/>
          <w:lang w:val="en-US"/>
        </w:rPr>
        <w:t xml:space="preserve"> Galiya Rakhimova, Galina Slavcheva, Madina Aisanova, Murat Rakhimov, Evgeniya Tkach The influence of a complex additive on the strength characteristics of concrete for road construction</w:t>
      </w:r>
      <w:r>
        <w:rPr>
          <w:rFonts w:ascii="Times New Roman" w:hAnsi="Times New Roman" w:cs="Times New Roman"/>
          <w:sz w:val="28"/>
          <w:szCs w:val="28"/>
          <w:lang w:val="en-US"/>
        </w:rPr>
        <w:t xml:space="preserve"> </w:t>
      </w:r>
      <w:r w:rsidRPr="00D906C2">
        <w:rPr>
          <w:rFonts w:ascii="Times New Roman" w:hAnsi="Times New Roman" w:cs="Times New Roman"/>
          <w:sz w:val="28"/>
          <w:szCs w:val="28"/>
          <w:lang w:val="en-US"/>
        </w:rPr>
        <w:t>//</w:t>
      </w:r>
      <w:r w:rsidRPr="00462EF8">
        <w:rPr>
          <w:rFonts w:ascii="Times New Roman" w:hAnsi="Times New Roman" w:cs="Times New Roman"/>
          <w:sz w:val="28"/>
          <w:szCs w:val="28"/>
          <w:lang w:val="en-US"/>
        </w:rPr>
        <w:t>International Journal of GEOMATE, 2023</w:t>
      </w:r>
      <w:r w:rsidRPr="00D906C2">
        <w:rPr>
          <w:rFonts w:ascii="Times New Roman" w:hAnsi="Times New Roman" w:cs="Times New Roman"/>
          <w:sz w:val="28"/>
          <w:szCs w:val="28"/>
          <w:lang w:val="en-US"/>
        </w:rPr>
        <w:t>. -</w:t>
      </w:r>
      <w:r w:rsidRPr="00462EF8">
        <w:rPr>
          <w:rFonts w:ascii="Times New Roman" w:hAnsi="Times New Roman" w:cs="Times New Roman"/>
          <w:sz w:val="28"/>
          <w:szCs w:val="28"/>
          <w:lang w:val="en-US"/>
        </w:rPr>
        <w:t xml:space="preserve"> Vol. 25, Issue 110</w:t>
      </w:r>
      <w:r w:rsidRPr="00D906C2">
        <w:rPr>
          <w:rFonts w:ascii="Times New Roman" w:hAnsi="Times New Roman" w:cs="Times New Roman"/>
          <w:sz w:val="28"/>
          <w:szCs w:val="28"/>
          <w:lang w:val="en-US"/>
        </w:rPr>
        <w:t xml:space="preserve">. </w:t>
      </w:r>
      <w:r w:rsidRPr="00381FC0">
        <w:rPr>
          <w:rFonts w:ascii="Times New Roman" w:hAnsi="Times New Roman" w:cs="Times New Roman"/>
          <w:sz w:val="28"/>
          <w:szCs w:val="28"/>
          <w:lang w:val="en-US"/>
        </w:rPr>
        <w:t xml:space="preserve">- </w:t>
      </w:r>
      <w:r w:rsidRPr="00462EF8">
        <w:rPr>
          <w:rFonts w:ascii="Times New Roman" w:hAnsi="Times New Roman" w:cs="Times New Roman"/>
          <w:sz w:val="28"/>
          <w:szCs w:val="28"/>
          <w:lang w:val="en-US"/>
        </w:rPr>
        <w:t>p.243-250</w:t>
      </w:r>
      <w:r w:rsidRPr="00381FC0">
        <w:rPr>
          <w:rFonts w:ascii="Times New Roman" w:hAnsi="Times New Roman" w:cs="Times New Roman"/>
          <w:sz w:val="28"/>
          <w:szCs w:val="28"/>
          <w:lang w:val="en-US"/>
        </w:rPr>
        <w:t>.</w:t>
      </w:r>
    </w:p>
    <w:p w14:paraId="69DB3A3E" w14:textId="77777777" w:rsidR="00767CC0" w:rsidRPr="00026975" w:rsidRDefault="00767CC0" w:rsidP="00767CC0">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lang w:val="en-US"/>
        </w:rPr>
      </w:pPr>
      <w:r w:rsidRPr="00381FC0">
        <w:rPr>
          <w:rFonts w:ascii="Times New Roman" w:hAnsi="Times New Roman" w:cs="Times New Roman"/>
          <w:sz w:val="28"/>
          <w:szCs w:val="28"/>
          <w:lang w:val="en-US"/>
        </w:rPr>
        <w:t xml:space="preserve"> </w:t>
      </w:r>
      <w:r w:rsidRPr="00026975">
        <w:rPr>
          <w:rFonts w:ascii="Times New Roman" w:hAnsi="Times New Roman" w:cs="Times New Roman"/>
          <w:sz w:val="28"/>
          <w:szCs w:val="28"/>
          <w:lang w:val="en-US"/>
        </w:rPr>
        <w:t>Galiya Rakhimova, Madina Aisanova, Murat Rakhimov, Alina Abisheva, Maxim Khan, Kamilya Maikotova The influence of a complex additive on the hydrophysical properties of concrete for road construction //LINDI 2024 6th IEEE International Symposium on Logistics and Industrial Informatics, 2024. – p.169-172.</w:t>
      </w:r>
    </w:p>
    <w:p w14:paraId="546971C7" w14:textId="17E8B10C" w:rsidR="00EA7F59" w:rsidRPr="00B94708" w:rsidRDefault="00EA7F59" w:rsidP="00F06FEF">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Руденко Н.Н., Доронина В.О. Особенности ухода за дорожным цементобетоном в летний период строительства</w:t>
      </w:r>
      <w:r w:rsidR="00B94708" w:rsidRPr="00B9470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EA7F59">
        <w:rPr>
          <w:rFonts w:ascii="Times New Roman" w:hAnsi="Times New Roman" w:cs="Times New Roman"/>
          <w:sz w:val="28"/>
          <w:szCs w:val="28"/>
        </w:rPr>
        <w:t>Наука и прогресс транспорта. Вестник Днепропетровского национального университета железнодорожного транспорта</w:t>
      </w:r>
      <w:r>
        <w:rPr>
          <w:rFonts w:ascii="Times New Roman" w:hAnsi="Times New Roman" w:cs="Times New Roman"/>
          <w:sz w:val="28"/>
          <w:szCs w:val="28"/>
        </w:rPr>
        <w:t xml:space="preserve"> 2009 с.199-202.</w:t>
      </w:r>
    </w:p>
    <w:p w14:paraId="1BFB5092" w14:textId="7BC3B604" w:rsidR="00B94708" w:rsidRPr="00B94708" w:rsidRDefault="00B94708" w:rsidP="00F06FEF">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lang w:val="en-US"/>
        </w:rPr>
      </w:pPr>
      <w:r>
        <w:rPr>
          <w:rFonts w:ascii="Times New Roman" w:hAnsi="Times New Roman" w:cs="Times New Roman"/>
          <w:sz w:val="28"/>
          <w:szCs w:val="28"/>
          <w:lang w:val="en-US"/>
        </w:rPr>
        <w:t>Tukhtaev M. Care of the newly laid cement-concrete pavement on the roadway with film-forming materials // Universum</w:t>
      </w:r>
      <w:r>
        <w:rPr>
          <w:rFonts w:ascii="Times New Roman" w:hAnsi="Times New Roman" w:cs="Times New Roman"/>
          <w:sz w:val="28"/>
          <w:szCs w:val="28"/>
          <w:lang w:val="kk-KZ"/>
        </w:rPr>
        <w:t>: технические науки: электро.научн.журн, 2023. – 4 (109). – р.</w:t>
      </w:r>
      <w:r w:rsidR="001D322F">
        <w:rPr>
          <w:rFonts w:ascii="Times New Roman" w:hAnsi="Times New Roman" w:cs="Times New Roman"/>
          <w:sz w:val="28"/>
          <w:szCs w:val="28"/>
          <w:lang w:val="kk-KZ"/>
        </w:rPr>
        <w:t xml:space="preserve"> </w:t>
      </w:r>
      <w:r>
        <w:rPr>
          <w:rFonts w:ascii="Times New Roman" w:hAnsi="Times New Roman" w:cs="Times New Roman"/>
          <w:sz w:val="28"/>
          <w:szCs w:val="28"/>
          <w:lang w:val="kk-KZ"/>
        </w:rPr>
        <w:t>68-69.</w:t>
      </w:r>
    </w:p>
    <w:p w14:paraId="35851FC4" w14:textId="77777777" w:rsidR="00334F95" w:rsidRDefault="0081453F" w:rsidP="00334F95">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81453F">
        <w:rPr>
          <w:rFonts w:ascii="Times New Roman" w:hAnsi="Times New Roman" w:cs="Times New Roman"/>
          <w:sz w:val="28"/>
          <w:szCs w:val="28"/>
        </w:rPr>
        <w:t xml:space="preserve">Р РК 218-157-2019 </w:t>
      </w:r>
      <w:r>
        <w:rPr>
          <w:rFonts w:ascii="Times New Roman" w:hAnsi="Times New Roman" w:cs="Times New Roman"/>
          <w:sz w:val="28"/>
          <w:szCs w:val="28"/>
        </w:rPr>
        <w:t>Рекомендации по обработке цементобетонных покрытий специальным пропиточно-защитным составом «Строп-М»</w:t>
      </w:r>
      <w:r w:rsidRPr="0081453F">
        <w:rPr>
          <w:rFonts w:ascii="Times New Roman" w:hAnsi="Times New Roman" w:cs="Times New Roman"/>
          <w:sz w:val="28"/>
          <w:szCs w:val="28"/>
        </w:rPr>
        <w:t xml:space="preserve"> </w:t>
      </w:r>
    </w:p>
    <w:p w14:paraId="3481999F" w14:textId="77777777" w:rsidR="00334F95" w:rsidRDefault="00702EC1" w:rsidP="00334F95">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334F95">
        <w:rPr>
          <w:rFonts w:ascii="Times New Roman" w:hAnsi="Times New Roman" w:cs="Times New Roman"/>
          <w:sz w:val="28"/>
          <w:szCs w:val="28"/>
        </w:rPr>
        <w:t>Патент РК на изобретение «Модифицированная бетонная смесь» №36733 от 03 мая 2024 г.</w:t>
      </w:r>
    </w:p>
    <w:p w14:paraId="4A6DB450" w14:textId="47CE9FC1" w:rsidR="00702EC1" w:rsidRPr="00334F95" w:rsidRDefault="00702EC1" w:rsidP="00334F95">
      <w:pPr>
        <w:pStyle w:val="a3"/>
        <w:numPr>
          <w:ilvl w:val="0"/>
          <w:numId w:val="2"/>
        </w:numPr>
        <w:tabs>
          <w:tab w:val="left" w:pos="567"/>
          <w:tab w:val="left" w:pos="851"/>
        </w:tabs>
        <w:spacing w:after="0" w:line="240" w:lineRule="auto"/>
        <w:ind w:left="0" w:firstLine="426"/>
        <w:jc w:val="both"/>
        <w:rPr>
          <w:rFonts w:ascii="Times New Roman" w:hAnsi="Times New Roman" w:cs="Times New Roman"/>
          <w:sz w:val="28"/>
          <w:szCs w:val="28"/>
        </w:rPr>
      </w:pPr>
      <w:r w:rsidRPr="00334F95">
        <w:rPr>
          <w:rFonts w:ascii="Times New Roman" w:hAnsi="Times New Roman" w:cs="Times New Roman"/>
          <w:sz w:val="28"/>
          <w:szCs w:val="28"/>
          <w:lang w:val="kk-KZ"/>
        </w:rPr>
        <w:t xml:space="preserve">Свидетельство о внесении сведений в государственный реестр прав на объекты, охраняемые авторским правом </w:t>
      </w:r>
      <w:r w:rsidR="00C7150E">
        <w:rPr>
          <w:rFonts w:ascii="Times New Roman" w:hAnsi="Times New Roman" w:cs="Times New Roman"/>
          <w:sz w:val="28"/>
          <w:szCs w:val="28"/>
        </w:rPr>
        <w:t>«</w:t>
      </w:r>
      <w:r w:rsidRPr="00334F95">
        <w:rPr>
          <w:rFonts w:ascii="Times New Roman" w:hAnsi="Times New Roman" w:cs="Times New Roman"/>
          <w:sz w:val="28"/>
          <w:szCs w:val="28"/>
        </w:rPr>
        <w:t>Влияние комплексной добавки на эксплуатационные свойства бетона для дорожного строительства</w:t>
      </w:r>
      <w:r w:rsidR="00C7150E">
        <w:rPr>
          <w:rFonts w:ascii="Times New Roman" w:hAnsi="Times New Roman" w:cs="Times New Roman"/>
          <w:sz w:val="28"/>
          <w:szCs w:val="28"/>
        </w:rPr>
        <w:t>»</w:t>
      </w:r>
      <w:r w:rsidR="00C7150E" w:rsidRPr="00C7150E">
        <w:rPr>
          <w:rFonts w:ascii="Times New Roman" w:hAnsi="Times New Roman" w:cs="Times New Roman"/>
          <w:sz w:val="28"/>
          <w:szCs w:val="28"/>
          <w:lang w:val="kk-KZ"/>
        </w:rPr>
        <w:t xml:space="preserve"> </w:t>
      </w:r>
      <w:r w:rsidR="00C7150E" w:rsidRPr="00334F95">
        <w:rPr>
          <w:rFonts w:ascii="Times New Roman" w:hAnsi="Times New Roman" w:cs="Times New Roman"/>
          <w:sz w:val="28"/>
          <w:szCs w:val="28"/>
          <w:lang w:val="kk-KZ"/>
        </w:rPr>
        <w:t>№62583</w:t>
      </w:r>
      <w:r w:rsidR="00C7150E">
        <w:rPr>
          <w:rFonts w:ascii="Times New Roman" w:hAnsi="Times New Roman" w:cs="Times New Roman"/>
          <w:sz w:val="28"/>
          <w:szCs w:val="28"/>
          <w:lang w:val="kk-KZ"/>
        </w:rPr>
        <w:t xml:space="preserve">, 2025г. </w:t>
      </w:r>
    </w:p>
    <w:p w14:paraId="7837AA2C" w14:textId="351010B2" w:rsidR="00E03280" w:rsidRDefault="00E03280" w:rsidP="00FF5C1C">
      <w:pPr>
        <w:tabs>
          <w:tab w:val="left" w:pos="567"/>
          <w:tab w:val="left" w:pos="851"/>
        </w:tabs>
        <w:spacing w:after="0" w:line="276" w:lineRule="auto"/>
        <w:ind w:firstLine="426"/>
        <w:jc w:val="both"/>
        <w:rPr>
          <w:rFonts w:ascii="Times New Roman" w:hAnsi="Times New Roman" w:cs="Times New Roman"/>
          <w:sz w:val="28"/>
          <w:szCs w:val="28"/>
        </w:rPr>
      </w:pPr>
      <w:r>
        <w:rPr>
          <w:rFonts w:ascii="Times New Roman" w:hAnsi="Times New Roman" w:cs="Times New Roman"/>
          <w:sz w:val="28"/>
          <w:szCs w:val="28"/>
        </w:rPr>
        <w:br w:type="page"/>
      </w:r>
    </w:p>
    <w:p w14:paraId="01DC051B" w14:textId="5424A74F" w:rsidR="00380E92" w:rsidRDefault="00380E92" w:rsidP="004C3581">
      <w:pPr>
        <w:tabs>
          <w:tab w:val="left" w:pos="567"/>
          <w:tab w:val="left" w:pos="851"/>
        </w:tabs>
        <w:spacing w:after="0" w:line="240" w:lineRule="auto"/>
        <w:ind w:firstLine="426"/>
        <w:jc w:val="center"/>
        <w:rPr>
          <w:rFonts w:ascii="Times New Roman" w:hAnsi="Times New Roman" w:cs="Times New Roman"/>
          <w:sz w:val="28"/>
          <w:szCs w:val="28"/>
        </w:rPr>
      </w:pPr>
      <w:r>
        <w:rPr>
          <w:rFonts w:ascii="Times New Roman" w:hAnsi="Times New Roman" w:cs="Times New Roman"/>
          <w:sz w:val="28"/>
          <w:szCs w:val="28"/>
        </w:rPr>
        <w:t>Приложение А</w:t>
      </w:r>
    </w:p>
    <w:p w14:paraId="5A75FED3" w14:textId="77777777" w:rsidR="00380E92" w:rsidRDefault="00380E92" w:rsidP="004C3581">
      <w:pPr>
        <w:tabs>
          <w:tab w:val="left" w:pos="567"/>
          <w:tab w:val="left" w:pos="851"/>
        </w:tabs>
        <w:spacing w:after="0" w:line="240" w:lineRule="auto"/>
        <w:ind w:firstLine="426"/>
        <w:jc w:val="center"/>
        <w:rPr>
          <w:rFonts w:ascii="Times New Roman" w:hAnsi="Times New Roman" w:cs="Times New Roman"/>
          <w:sz w:val="28"/>
          <w:szCs w:val="28"/>
        </w:rPr>
      </w:pPr>
    </w:p>
    <w:p w14:paraId="3A081086" w14:textId="3004184D" w:rsidR="00380E92" w:rsidRDefault="00380E92" w:rsidP="004C3581">
      <w:pPr>
        <w:tabs>
          <w:tab w:val="left" w:pos="567"/>
          <w:tab w:val="left" w:pos="851"/>
        </w:tabs>
        <w:spacing w:after="0" w:line="240" w:lineRule="auto"/>
        <w:ind w:firstLine="426"/>
        <w:jc w:val="center"/>
        <w:rPr>
          <w:rFonts w:ascii="Times New Roman" w:hAnsi="Times New Roman" w:cs="Times New Roman"/>
          <w:sz w:val="28"/>
          <w:szCs w:val="28"/>
        </w:rPr>
      </w:pPr>
      <w:r>
        <w:rPr>
          <w:rFonts w:ascii="Times New Roman" w:hAnsi="Times New Roman" w:cs="Times New Roman"/>
          <w:sz w:val="28"/>
          <w:szCs w:val="28"/>
        </w:rPr>
        <w:t>Патент РК на изобретение</w:t>
      </w:r>
    </w:p>
    <w:p w14:paraId="33160752" w14:textId="77777777" w:rsidR="00380E92" w:rsidRDefault="00380E92" w:rsidP="003770C6">
      <w:pPr>
        <w:tabs>
          <w:tab w:val="left" w:pos="567"/>
          <w:tab w:val="left" w:pos="851"/>
        </w:tabs>
        <w:spacing w:after="0" w:line="240" w:lineRule="auto"/>
        <w:ind w:firstLine="426"/>
        <w:jc w:val="center"/>
        <w:rPr>
          <w:rFonts w:ascii="Times New Roman" w:hAnsi="Times New Roman" w:cs="Times New Roman"/>
          <w:sz w:val="28"/>
          <w:szCs w:val="28"/>
        </w:rPr>
      </w:pPr>
    </w:p>
    <w:p w14:paraId="121D4932" w14:textId="1C6B29D5" w:rsidR="00380E92" w:rsidRDefault="005C09BB" w:rsidP="00380E92">
      <w:pPr>
        <w:tabs>
          <w:tab w:val="left" w:pos="567"/>
          <w:tab w:val="left" w:pos="851"/>
        </w:tabs>
        <w:spacing w:after="0" w:line="276" w:lineRule="auto"/>
        <w:ind w:firstLine="426"/>
        <w:jc w:val="center"/>
        <w:rPr>
          <w:rFonts w:ascii="Times New Roman" w:hAnsi="Times New Roman" w:cs="Times New Roman"/>
          <w:sz w:val="28"/>
          <w:szCs w:val="28"/>
        </w:rPr>
      </w:pPr>
      <w:r>
        <w:rPr>
          <w:noProof/>
          <w:lang w:eastAsia="ru-RU"/>
        </w:rPr>
        <w:drawing>
          <wp:inline distT="0" distB="0" distL="0" distR="0" wp14:anchorId="5F46FA1B" wp14:editId="3892A01B">
            <wp:extent cx="5682946" cy="8047990"/>
            <wp:effectExtent l="0" t="0" r="0" b="0"/>
            <wp:docPr id="5352699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91288" cy="8059804"/>
                    </a:xfrm>
                    <a:prstGeom prst="rect">
                      <a:avLst/>
                    </a:prstGeom>
                    <a:noFill/>
                    <a:ln>
                      <a:noFill/>
                    </a:ln>
                  </pic:spPr>
                </pic:pic>
              </a:graphicData>
            </a:graphic>
          </wp:inline>
        </w:drawing>
      </w:r>
    </w:p>
    <w:p w14:paraId="49A23C3C" w14:textId="2D84E1A6" w:rsidR="00380E92" w:rsidRDefault="00380E92" w:rsidP="004C3581">
      <w:pPr>
        <w:tabs>
          <w:tab w:val="left" w:pos="567"/>
          <w:tab w:val="left" w:pos="851"/>
        </w:tabs>
        <w:spacing w:after="0" w:line="240" w:lineRule="auto"/>
        <w:ind w:firstLine="426"/>
        <w:jc w:val="center"/>
        <w:rPr>
          <w:rFonts w:ascii="Times New Roman" w:hAnsi="Times New Roman" w:cs="Times New Roman"/>
          <w:sz w:val="28"/>
          <w:szCs w:val="28"/>
        </w:rPr>
      </w:pPr>
      <w:r>
        <w:rPr>
          <w:rFonts w:ascii="Times New Roman" w:hAnsi="Times New Roman" w:cs="Times New Roman"/>
          <w:sz w:val="28"/>
          <w:szCs w:val="28"/>
        </w:rPr>
        <w:t>Приложение Б</w:t>
      </w:r>
    </w:p>
    <w:p w14:paraId="486A1163" w14:textId="77777777" w:rsidR="00380E92" w:rsidRDefault="00380E92" w:rsidP="004C3581">
      <w:pPr>
        <w:tabs>
          <w:tab w:val="left" w:pos="567"/>
          <w:tab w:val="left" w:pos="851"/>
        </w:tabs>
        <w:spacing w:after="0" w:line="240" w:lineRule="auto"/>
        <w:ind w:firstLine="426"/>
        <w:jc w:val="center"/>
        <w:rPr>
          <w:rFonts w:ascii="Times New Roman" w:hAnsi="Times New Roman" w:cs="Times New Roman"/>
          <w:sz w:val="28"/>
          <w:szCs w:val="28"/>
        </w:rPr>
      </w:pPr>
    </w:p>
    <w:p w14:paraId="6B58C1DD" w14:textId="6888A2C2" w:rsidR="00380E92" w:rsidRDefault="00380E92" w:rsidP="004C3581">
      <w:pPr>
        <w:tabs>
          <w:tab w:val="left" w:pos="567"/>
          <w:tab w:val="left" w:pos="851"/>
        </w:tabs>
        <w:spacing w:after="0" w:line="240" w:lineRule="auto"/>
        <w:ind w:firstLine="426"/>
        <w:jc w:val="center"/>
        <w:rPr>
          <w:rFonts w:ascii="Times New Roman" w:hAnsi="Times New Roman" w:cs="Times New Roman"/>
          <w:sz w:val="28"/>
          <w:szCs w:val="28"/>
        </w:rPr>
      </w:pPr>
      <w:r>
        <w:rPr>
          <w:rFonts w:ascii="Times New Roman" w:hAnsi="Times New Roman" w:cs="Times New Roman"/>
          <w:sz w:val="28"/>
          <w:szCs w:val="28"/>
        </w:rPr>
        <w:t>Акт о внедрении комплексной добавки для производства дорожного цементобетона ТОО «ЭлитТехГрупп»</w:t>
      </w:r>
    </w:p>
    <w:p w14:paraId="0855E863" w14:textId="77777777" w:rsidR="00380E92" w:rsidRDefault="00380E92" w:rsidP="00380E92">
      <w:pPr>
        <w:tabs>
          <w:tab w:val="left" w:pos="567"/>
          <w:tab w:val="left" w:pos="851"/>
        </w:tabs>
        <w:spacing w:after="0" w:line="276" w:lineRule="auto"/>
        <w:ind w:firstLine="426"/>
        <w:jc w:val="center"/>
        <w:rPr>
          <w:rFonts w:ascii="Times New Roman" w:hAnsi="Times New Roman" w:cs="Times New Roman"/>
          <w:sz w:val="28"/>
          <w:szCs w:val="28"/>
        </w:rPr>
      </w:pPr>
    </w:p>
    <w:p w14:paraId="1B719F3E" w14:textId="73ED9C48" w:rsidR="00380E92" w:rsidRDefault="005C09BB" w:rsidP="00380E92">
      <w:pPr>
        <w:tabs>
          <w:tab w:val="left" w:pos="567"/>
          <w:tab w:val="left" w:pos="851"/>
        </w:tabs>
        <w:spacing w:after="0" w:line="276" w:lineRule="auto"/>
        <w:ind w:firstLine="426"/>
        <w:jc w:val="center"/>
        <w:rPr>
          <w:rFonts w:ascii="Times New Roman" w:hAnsi="Times New Roman" w:cs="Times New Roman"/>
          <w:sz w:val="28"/>
          <w:szCs w:val="28"/>
        </w:rPr>
      </w:pPr>
      <w:r>
        <w:rPr>
          <w:noProof/>
          <w:lang w:eastAsia="ru-RU"/>
        </w:rPr>
        <w:drawing>
          <wp:inline distT="0" distB="0" distL="0" distR="0" wp14:anchorId="797EE4DF" wp14:editId="61C1C719">
            <wp:extent cx="5063490" cy="7838523"/>
            <wp:effectExtent l="0" t="0" r="3810" b="0"/>
            <wp:docPr id="67765507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a:extLst>
                        <a:ext uri="{28A0092B-C50C-407E-A947-70E740481C1C}">
                          <a14:useLocalDpi xmlns:a14="http://schemas.microsoft.com/office/drawing/2010/main" val="0"/>
                        </a:ext>
                      </a:extLst>
                    </a:blip>
                    <a:srcRect l="8754"/>
                    <a:stretch>
                      <a:fillRect/>
                    </a:stretch>
                  </pic:blipFill>
                  <pic:spPr bwMode="auto">
                    <a:xfrm>
                      <a:off x="0" y="0"/>
                      <a:ext cx="5087709" cy="7876014"/>
                    </a:xfrm>
                    <a:prstGeom prst="rect">
                      <a:avLst/>
                    </a:prstGeom>
                    <a:noFill/>
                    <a:ln>
                      <a:noFill/>
                    </a:ln>
                    <a:extLst>
                      <a:ext uri="{53640926-AAD7-44D8-BBD7-CCE9431645EC}">
                        <a14:shadowObscured xmlns:a14="http://schemas.microsoft.com/office/drawing/2010/main"/>
                      </a:ext>
                    </a:extLst>
                  </pic:spPr>
                </pic:pic>
              </a:graphicData>
            </a:graphic>
          </wp:inline>
        </w:drawing>
      </w:r>
    </w:p>
    <w:p w14:paraId="7E89B327" w14:textId="0D9FE7E7" w:rsidR="005C09BB" w:rsidRDefault="005C09BB" w:rsidP="00380E92">
      <w:pPr>
        <w:tabs>
          <w:tab w:val="left" w:pos="567"/>
          <w:tab w:val="left" w:pos="851"/>
        </w:tabs>
        <w:spacing w:after="0" w:line="276" w:lineRule="auto"/>
        <w:ind w:firstLine="426"/>
        <w:jc w:val="center"/>
        <w:rPr>
          <w:rFonts w:ascii="Times New Roman" w:hAnsi="Times New Roman" w:cs="Times New Roman"/>
          <w:sz w:val="28"/>
          <w:szCs w:val="28"/>
        </w:rPr>
      </w:pPr>
      <w:r>
        <w:rPr>
          <w:noProof/>
          <w:lang w:eastAsia="ru-RU"/>
        </w:rPr>
        <w:drawing>
          <wp:inline distT="0" distB="0" distL="0" distR="0" wp14:anchorId="313FDF95" wp14:editId="0006B1D9">
            <wp:extent cx="5596255" cy="8644890"/>
            <wp:effectExtent l="0" t="0" r="4445" b="3810"/>
            <wp:docPr id="156162375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6">
                      <a:extLst>
                        <a:ext uri="{28A0092B-C50C-407E-A947-70E740481C1C}">
                          <a14:useLocalDpi xmlns:a14="http://schemas.microsoft.com/office/drawing/2010/main" val="0"/>
                        </a:ext>
                      </a:extLst>
                    </a:blip>
                    <a:srcRect l="8560"/>
                    <a:stretch>
                      <a:fillRect/>
                    </a:stretch>
                  </pic:blipFill>
                  <pic:spPr bwMode="auto">
                    <a:xfrm>
                      <a:off x="0" y="0"/>
                      <a:ext cx="5596255" cy="8644890"/>
                    </a:xfrm>
                    <a:prstGeom prst="rect">
                      <a:avLst/>
                    </a:prstGeom>
                    <a:noFill/>
                    <a:ln>
                      <a:noFill/>
                    </a:ln>
                    <a:extLst>
                      <a:ext uri="{53640926-AAD7-44D8-BBD7-CCE9431645EC}">
                        <a14:shadowObscured xmlns:a14="http://schemas.microsoft.com/office/drawing/2010/main"/>
                      </a:ext>
                    </a:extLst>
                  </pic:spPr>
                </pic:pic>
              </a:graphicData>
            </a:graphic>
          </wp:inline>
        </w:drawing>
      </w:r>
    </w:p>
    <w:p w14:paraId="7ABAC32D" w14:textId="77777777" w:rsidR="005C09BB" w:rsidRDefault="005C09BB" w:rsidP="00380E92">
      <w:pPr>
        <w:tabs>
          <w:tab w:val="left" w:pos="567"/>
          <w:tab w:val="left" w:pos="851"/>
        </w:tabs>
        <w:spacing w:after="0" w:line="276" w:lineRule="auto"/>
        <w:ind w:firstLine="426"/>
        <w:jc w:val="center"/>
        <w:rPr>
          <w:rFonts w:ascii="Times New Roman" w:hAnsi="Times New Roman" w:cs="Times New Roman"/>
          <w:sz w:val="28"/>
          <w:szCs w:val="28"/>
        </w:rPr>
      </w:pPr>
    </w:p>
    <w:p w14:paraId="199AE54D" w14:textId="0EC78D85" w:rsidR="005C09BB" w:rsidRDefault="005C09BB" w:rsidP="004C3581">
      <w:pPr>
        <w:tabs>
          <w:tab w:val="left" w:pos="567"/>
          <w:tab w:val="left" w:pos="851"/>
        </w:tabs>
        <w:spacing w:after="0" w:line="240" w:lineRule="auto"/>
        <w:ind w:firstLine="426"/>
        <w:jc w:val="center"/>
        <w:rPr>
          <w:rFonts w:ascii="Times New Roman" w:hAnsi="Times New Roman" w:cs="Times New Roman"/>
          <w:sz w:val="28"/>
          <w:szCs w:val="28"/>
        </w:rPr>
      </w:pPr>
      <w:r>
        <w:rPr>
          <w:rFonts w:ascii="Times New Roman" w:hAnsi="Times New Roman" w:cs="Times New Roman"/>
          <w:sz w:val="28"/>
          <w:szCs w:val="28"/>
        </w:rPr>
        <w:t>Приложение В</w:t>
      </w:r>
    </w:p>
    <w:p w14:paraId="7D90C56F" w14:textId="77777777" w:rsidR="005C09BB" w:rsidRDefault="005C09BB" w:rsidP="004C3581">
      <w:pPr>
        <w:tabs>
          <w:tab w:val="left" w:pos="567"/>
          <w:tab w:val="left" w:pos="851"/>
        </w:tabs>
        <w:spacing w:after="0" w:line="240" w:lineRule="auto"/>
        <w:ind w:firstLine="426"/>
        <w:jc w:val="center"/>
        <w:rPr>
          <w:rFonts w:ascii="Times New Roman" w:hAnsi="Times New Roman" w:cs="Times New Roman"/>
          <w:sz w:val="28"/>
          <w:szCs w:val="28"/>
        </w:rPr>
      </w:pPr>
    </w:p>
    <w:p w14:paraId="4DF8749F" w14:textId="69407097" w:rsidR="00BB28A0" w:rsidRDefault="005C09BB" w:rsidP="004C3581">
      <w:pPr>
        <w:tabs>
          <w:tab w:val="left" w:pos="567"/>
          <w:tab w:val="left" w:pos="851"/>
        </w:tabs>
        <w:spacing w:after="0" w:line="240" w:lineRule="auto"/>
        <w:ind w:firstLine="426"/>
        <w:jc w:val="center"/>
        <w:rPr>
          <w:rFonts w:ascii="Times New Roman" w:hAnsi="Times New Roman" w:cs="Times New Roman"/>
          <w:sz w:val="28"/>
          <w:szCs w:val="28"/>
        </w:rPr>
      </w:pPr>
      <w:r>
        <w:rPr>
          <w:rFonts w:ascii="Times New Roman" w:hAnsi="Times New Roman" w:cs="Times New Roman"/>
          <w:sz w:val="28"/>
          <w:szCs w:val="28"/>
        </w:rPr>
        <w:t xml:space="preserve">Акт испытаний модифицированного бетона в </w:t>
      </w:r>
      <w:r w:rsidRPr="00225EA1">
        <w:rPr>
          <w:rFonts w:ascii="Times New Roman" w:hAnsi="Times New Roman" w:cs="Times New Roman"/>
          <w:sz w:val="28"/>
          <w:szCs w:val="28"/>
        </w:rPr>
        <w:t>ТОО «Технический контроль безопасности зданий и сооружений»</w:t>
      </w:r>
    </w:p>
    <w:p w14:paraId="19894E66" w14:textId="10363DC9" w:rsidR="001E1EA0" w:rsidRDefault="001E1EA0" w:rsidP="004C3581">
      <w:pPr>
        <w:tabs>
          <w:tab w:val="left" w:pos="567"/>
          <w:tab w:val="left" w:pos="851"/>
        </w:tabs>
        <w:spacing w:after="0" w:line="240" w:lineRule="auto"/>
        <w:ind w:firstLine="426"/>
        <w:jc w:val="center"/>
        <w:rPr>
          <w:rFonts w:ascii="Times New Roman" w:hAnsi="Times New Roman" w:cs="Times New Roman"/>
          <w:sz w:val="28"/>
          <w:szCs w:val="28"/>
        </w:rPr>
      </w:pPr>
      <w:r>
        <w:rPr>
          <w:noProof/>
          <w:lang w:eastAsia="ru-RU"/>
        </w:rPr>
        <w:drawing>
          <wp:inline distT="0" distB="0" distL="0" distR="0" wp14:anchorId="6CF6756F" wp14:editId="3893188C">
            <wp:extent cx="5389295" cy="8063865"/>
            <wp:effectExtent l="0" t="0" r="1905" b="0"/>
            <wp:docPr id="15360746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7">
                      <a:extLst>
                        <a:ext uri="{28A0092B-C50C-407E-A947-70E740481C1C}">
                          <a14:useLocalDpi xmlns:a14="http://schemas.microsoft.com/office/drawing/2010/main" val="0"/>
                        </a:ext>
                      </a:extLst>
                    </a:blip>
                    <a:srcRect l="8093" t="2644"/>
                    <a:stretch>
                      <a:fillRect/>
                    </a:stretch>
                  </pic:blipFill>
                  <pic:spPr bwMode="auto">
                    <a:xfrm>
                      <a:off x="0" y="0"/>
                      <a:ext cx="5390990" cy="8066401"/>
                    </a:xfrm>
                    <a:prstGeom prst="rect">
                      <a:avLst/>
                    </a:prstGeom>
                    <a:noFill/>
                    <a:ln>
                      <a:noFill/>
                    </a:ln>
                    <a:extLst>
                      <a:ext uri="{53640926-AAD7-44D8-BBD7-CCE9431645EC}">
                        <a14:shadowObscured xmlns:a14="http://schemas.microsoft.com/office/drawing/2010/main"/>
                      </a:ext>
                    </a:extLst>
                  </pic:spPr>
                </pic:pic>
              </a:graphicData>
            </a:graphic>
          </wp:inline>
        </w:drawing>
      </w:r>
    </w:p>
    <w:p w14:paraId="682C4824" w14:textId="14E781AB" w:rsidR="00BB28A0" w:rsidRDefault="00BB28A0">
      <w:pPr>
        <w:rPr>
          <w:rFonts w:ascii="Times New Roman" w:hAnsi="Times New Roman" w:cs="Times New Roman"/>
          <w:sz w:val="28"/>
          <w:szCs w:val="28"/>
        </w:rPr>
      </w:pPr>
      <w:r>
        <w:rPr>
          <w:rFonts w:ascii="Times New Roman" w:hAnsi="Times New Roman" w:cs="Times New Roman"/>
          <w:sz w:val="28"/>
          <w:szCs w:val="28"/>
        </w:rPr>
        <w:br w:type="page"/>
      </w:r>
      <w:r w:rsidR="001E1EA0">
        <w:rPr>
          <w:noProof/>
          <w:lang w:eastAsia="ru-RU"/>
        </w:rPr>
        <w:drawing>
          <wp:inline distT="0" distB="0" distL="0" distR="0" wp14:anchorId="1EDA2E6B" wp14:editId="146C439B">
            <wp:extent cx="6120130" cy="8644890"/>
            <wp:effectExtent l="0" t="0" r="0" b="3810"/>
            <wp:docPr id="44313320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8644890"/>
                    </a:xfrm>
                    <a:prstGeom prst="rect">
                      <a:avLst/>
                    </a:prstGeom>
                    <a:noFill/>
                    <a:ln>
                      <a:noFill/>
                    </a:ln>
                  </pic:spPr>
                </pic:pic>
              </a:graphicData>
            </a:graphic>
          </wp:inline>
        </w:drawing>
      </w:r>
    </w:p>
    <w:p w14:paraId="415353E1" w14:textId="77777777" w:rsidR="001E1EA0" w:rsidRDefault="001E1EA0">
      <w:pPr>
        <w:rPr>
          <w:rFonts w:ascii="Times New Roman" w:hAnsi="Times New Roman" w:cs="Times New Roman"/>
          <w:sz w:val="28"/>
          <w:szCs w:val="28"/>
        </w:rPr>
      </w:pPr>
    </w:p>
    <w:p w14:paraId="206955E3" w14:textId="09A69E02" w:rsidR="001E1EA0" w:rsidRDefault="001E1EA0">
      <w:pPr>
        <w:rPr>
          <w:rFonts w:ascii="Times New Roman" w:hAnsi="Times New Roman" w:cs="Times New Roman"/>
          <w:sz w:val="28"/>
          <w:szCs w:val="28"/>
        </w:rPr>
      </w:pPr>
      <w:r>
        <w:rPr>
          <w:noProof/>
          <w:lang w:eastAsia="ru-RU"/>
        </w:rPr>
        <w:drawing>
          <wp:inline distT="0" distB="0" distL="0" distR="0" wp14:anchorId="5957A8E5" wp14:editId="12CF4E82">
            <wp:extent cx="6120130" cy="8644890"/>
            <wp:effectExtent l="0" t="0" r="0" b="3810"/>
            <wp:docPr id="21113532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8644890"/>
                    </a:xfrm>
                    <a:prstGeom prst="rect">
                      <a:avLst/>
                    </a:prstGeom>
                    <a:noFill/>
                    <a:ln>
                      <a:noFill/>
                    </a:ln>
                  </pic:spPr>
                </pic:pic>
              </a:graphicData>
            </a:graphic>
          </wp:inline>
        </w:drawing>
      </w:r>
    </w:p>
    <w:p w14:paraId="13817A60" w14:textId="794240C3" w:rsidR="00BB28A0" w:rsidRDefault="00BB28A0" w:rsidP="00380E92">
      <w:pPr>
        <w:tabs>
          <w:tab w:val="left" w:pos="567"/>
          <w:tab w:val="left" w:pos="851"/>
        </w:tabs>
        <w:spacing w:after="0" w:line="276" w:lineRule="auto"/>
        <w:ind w:firstLine="426"/>
        <w:jc w:val="center"/>
        <w:rPr>
          <w:rFonts w:ascii="Times New Roman" w:hAnsi="Times New Roman" w:cs="Times New Roman"/>
          <w:sz w:val="28"/>
          <w:szCs w:val="28"/>
        </w:rPr>
      </w:pPr>
    </w:p>
    <w:p w14:paraId="717F332E" w14:textId="7E012B0F" w:rsidR="005C09BB" w:rsidRDefault="00BB28A0" w:rsidP="001E1EA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br w:type="page"/>
      </w:r>
      <w:r w:rsidR="005C09BB">
        <w:rPr>
          <w:rFonts w:ascii="Times New Roman" w:hAnsi="Times New Roman" w:cs="Times New Roman"/>
          <w:sz w:val="28"/>
          <w:szCs w:val="28"/>
        </w:rPr>
        <w:t>Приложение Г</w:t>
      </w:r>
    </w:p>
    <w:p w14:paraId="7BBAE087" w14:textId="77777777" w:rsidR="005C09BB" w:rsidRDefault="005C09BB" w:rsidP="001E1EA0">
      <w:pPr>
        <w:tabs>
          <w:tab w:val="left" w:pos="567"/>
          <w:tab w:val="left" w:pos="851"/>
        </w:tabs>
        <w:spacing w:after="0" w:line="240" w:lineRule="auto"/>
        <w:ind w:firstLine="426"/>
        <w:jc w:val="center"/>
        <w:rPr>
          <w:rFonts w:ascii="Times New Roman" w:hAnsi="Times New Roman" w:cs="Times New Roman"/>
          <w:sz w:val="28"/>
          <w:szCs w:val="28"/>
        </w:rPr>
      </w:pPr>
    </w:p>
    <w:p w14:paraId="22D7CBA2" w14:textId="3B512A5A" w:rsidR="00BB28A0" w:rsidRDefault="005C09BB" w:rsidP="001E1EA0">
      <w:pPr>
        <w:tabs>
          <w:tab w:val="left" w:pos="567"/>
          <w:tab w:val="left" w:pos="851"/>
        </w:tabs>
        <w:spacing w:after="0" w:line="240" w:lineRule="auto"/>
        <w:ind w:firstLine="426"/>
        <w:jc w:val="center"/>
        <w:rPr>
          <w:rFonts w:ascii="Times New Roman" w:hAnsi="Times New Roman" w:cs="Times New Roman"/>
          <w:sz w:val="28"/>
          <w:szCs w:val="28"/>
        </w:rPr>
      </w:pPr>
      <w:r>
        <w:rPr>
          <w:rFonts w:ascii="Times New Roman" w:hAnsi="Times New Roman" w:cs="Times New Roman"/>
          <w:sz w:val="28"/>
          <w:szCs w:val="28"/>
        </w:rPr>
        <w:t>Акт внедрения в ученый процесс разделов диссертационной работы</w:t>
      </w:r>
      <w:r w:rsidR="003E3AAA">
        <w:rPr>
          <w:noProof/>
          <w:lang w:eastAsia="ru-RU"/>
        </w:rPr>
        <w:drawing>
          <wp:inline distT="0" distB="0" distL="0" distR="0" wp14:anchorId="5FC358CE" wp14:editId="54320C07">
            <wp:extent cx="5706558" cy="8060705"/>
            <wp:effectExtent l="0" t="0" r="8890" b="0"/>
            <wp:docPr id="11494530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20674" cy="8080644"/>
                    </a:xfrm>
                    <a:prstGeom prst="rect">
                      <a:avLst/>
                    </a:prstGeom>
                    <a:noFill/>
                    <a:ln>
                      <a:noFill/>
                    </a:ln>
                  </pic:spPr>
                </pic:pic>
              </a:graphicData>
            </a:graphic>
          </wp:inline>
        </w:drawing>
      </w:r>
    </w:p>
    <w:p w14:paraId="033F6696" w14:textId="77777777" w:rsidR="003E3AAA" w:rsidRDefault="003E3AAA" w:rsidP="003E3AAA">
      <w:pPr>
        <w:tabs>
          <w:tab w:val="left" w:pos="567"/>
          <w:tab w:val="left" w:pos="851"/>
        </w:tabs>
        <w:spacing w:after="0" w:line="240" w:lineRule="auto"/>
        <w:ind w:firstLine="426"/>
        <w:jc w:val="center"/>
        <w:rPr>
          <w:rFonts w:ascii="Times New Roman" w:hAnsi="Times New Roman" w:cs="Times New Roman"/>
          <w:sz w:val="28"/>
          <w:szCs w:val="28"/>
        </w:rPr>
      </w:pPr>
    </w:p>
    <w:p w14:paraId="239737F6" w14:textId="72A5A492" w:rsidR="003E3AAA" w:rsidRDefault="003E3AAA" w:rsidP="003E3AAA">
      <w:pPr>
        <w:tabs>
          <w:tab w:val="left" w:pos="567"/>
          <w:tab w:val="left" w:pos="851"/>
        </w:tabs>
        <w:spacing w:after="0" w:line="240" w:lineRule="auto"/>
        <w:ind w:firstLine="426"/>
        <w:jc w:val="center"/>
        <w:rPr>
          <w:rFonts w:ascii="Times New Roman" w:hAnsi="Times New Roman" w:cs="Times New Roman"/>
          <w:sz w:val="28"/>
          <w:szCs w:val="28"/>
        </w:rPr>
      </w:pPr>
      <w:r>
        <w:rPr>
          <w:noProof/>
          <w:lang w:eastAsia="ru-RU"/>
        </w:rPr>
        <w:drawing>
          <wp:inline distT="0" distB="0" distL="0" distR="0" wp14:anchorId="7718FF55" wp14:editId="218C82D2">
            <wp:extent cx="5912254" cy="8732960"/>
            <wp:effectExtent l="0" t="0" r="0" b="0"/>
            <wp:docPr id="19563607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1">
                      <a:extLst>
                        <a:ext uri="{28A0092B-C50C-407E-A947-70E740481C1C}">
                          <a14:useLocalDpi xmlns:a14="http://schemas.microsoft.com/office/drawing/2010/main" val="0"/>
                        </a:ext>
                      </a:extLst>
                    </a:blip>
                    <a:srcRect l="4371"/>
                    <a:stretch>
                      <a:fillRect/>
                    </a:stretch>
                  </pic:blipFill>
                  <pic:spPr bwMode="auto">
                    <a:xfrm>
                      <a:off x="0" y="0"/>
                      <a:ext cx="5927473" cy="8755440"/>
                    </a:xfrm>
                    <a:prstGeom prst="rect">
                      <a:avLst/>
                    </a:prstGeom>
                    <a:noFill/>
                    <a:ln>
                      <a:noFill/>
                    </a:ln>
                    <a:extLst>
                      <a:ext uri="{53640926-AAD7-44D8-BBD7-CCE9431645EC}">
                        <a14:shadowObscured xmlns:a14="http://schemas.microsoft.com/office/drawing/2010/main"/>
                      </a:ext>
                    </a:extLst>
                  </pic:spPr>
                </pic:pic>
              </a:graphicData>
            </a:graphic>
          </wp:inline>
        </w:drawing>
      </w:r>
    </w:p>
    <w:p w14:paraId="5B178F61" w14:textId="78664CC2" w:rsidR="00BB28A0" w:rsidRDefault="00BB28A0" w:rsidP="005C09BB">
      <w:pPr>
        <w:tabs>
          <w:tab w:val="left" w:pos="567"/>
          <w:tab w:val="left" w:pos="851"/>
        </w:tabs>
        <w:spacing w:after="0" w:line="276" w:lineRule="auto"/>
        <w:ind w:firstLine="426"/>
        <w:jc w:val="center"/>
        <w:rPr>
          <w:rFonts w:ascii="Times New Roman" w:hAnsi="Times New Roman" w:cs="Times New Roman"/>
          <w:sz w:val="28"/>
          <w:szCs w:val="28"/>
        </w:rPr>
      </w:pPr>
    </w:p>
    <w:p w14:paraId="079BAEFB" w14:textId="323B0357" w:rsidR="00BB28A0" w:rsidRDefault="00BB28A0">
      <w:pPr>
        <w:rPr>
          <w:rFonts w:ascii="Times New Roman" w:hAnsi="Times New Roman" w:cs="Times New Roman"/>
          <w:sz w:val="28"/>
          <w:szCs w:val="28"/>
        </w:rPr>
      </w:pPr>
      <w:r>
        <w:rPr>
          <w:rFonts w:ascii="Times New Roman" w:hAnsi="Times New Roman" w:cs="Times New Roman"/>
          <w:sz w:val="28"/>
          <w:szCs w:val="28"/>
        </w:rPr>
        <w:br w:type="page"/>
      </w:r>
      <w:r w:rsidR="003E3AAA">
        <w:rPr>
          <w:noProof/>
          <w:lang w:eastAsia="ru-RU"/>
        </w:rPr>
        <w:drawing>
          <wp:inline distT="0" distB="0" distL="0" distR="0" wp14:anchorId="4C6FA680" wp14:editId="517E2D56">
            <wp:extent cx="6120130" cy="8644890"/>
            <wp:effectExtent l="0" t="0" r="0" b="3810"/>
            <wp:docPr id="207336467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130" cy="8644890"/>
                    </a:xfrm>
                    <a:prstGeom prst="rect">
                      <a:avLst/>
                    </a:prstGeom>
                    <a:noFill/>
                    <a:ln>
                      <a:noFill/>
                    </a:ln>
                  </pic:spPr>
                </pic:pic>
              </a:graphicData>
            </a:graphic>
          </wp:inline>
        </w:drawing>
      </w:r>
    </w:p>
    <w:p w14:paraId="19C01159" w14:textId="77777777" w:rsidR="00BB28A0" w:rsidRPr="00070F28" w:rsidRDefault="00BB28A0" w:rsidP="005C09BB">
      <w:pPr>
        <w:tabs>
          <w:tab w:val="left" w:pos="567"/>
          <w:tab w:val="left" w:pos="851"/>
        </w:tabs>
        <w:spacing w:after="0" w:line="276" w:lineRule="auto"/>
        <w:ind w:firstLine="426"/>
        <w:jc w:val="center"/>
        <w:rPr>
          <w:rFonts w:ascii="Times New Roman" w:hAnsi="Times New Roman" w:cs="Times New Roman"/>
          <w:sz w:val="28"/>
          <w:szCs w:val="28"/>
        </w:rPr>
      </w:pPr>
    </w:p>
    <w:sectPr w:rsidR="00BB28A0" w:rsidRPr="00070F28" w:rsidSect="00B52559">
      <w:pgSz w:w="11906" w:h="16838"/>
      <w:pgMar w:top="1134" w:right="567" w:bottom="1418" w:left="1701" w:header="709" w:footer="709" w:gutter="0"/>
      <w:pgNumType w:start="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EB82FB" w14:textId="77777777" w:rsidR="006F500E" w:rsidRDefault="006F500E" w:rsidP="00FB5B1F">
      <w:pPr>
        <w:spacing w:after="0" w:line="240" w:lineRule="auto"/>
      </w:pPr>
      <w:r>
        <w:separator/>
      </w:r>
    </w:p>
  </w:endnote>
  <w:endnote w:type="continuationSeparator" w:id="0">
    <w:p w14:paraId="634920D7" w14:textId="77777777" w:rsidR="006F500E" w:rsidRDefault="006F500E" w:rsidP="00FB5B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w:panose1 w:val="02020603050405020304"/>
    <w:charset w:val="CC"/>
    <w:family w:val="roman"/>
    <w:pitch w:val="variable"/>
    <w:sig w:usb0="E0002AFF" w:usb1="C0007841" w:usb2="00000009" w:usb3="00000000" w:csb0="000001FF" w:csb1="00000000"/>
  </w:font>
  <w:font w:name="TimesNewRoman">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6179174"/>
      <w:docPartObj>
        <w:docPartGallery w:val="Page Numbers (Bottom of Page)"/>
        <w:docPartUnique/>
      </w:docPartObj>
    </w:sdtPr>
    <w:sdtEndPr>
      <w:rPr>
        <w:rFonts w:ascii="Times New Roman" w:hAnsi="Times New Roman" w:cs="Times New Roman"/>
        <w:sz w:val="28"/>
        <w:szCs w:val="28"/>
      </w:rPr>
    </w:sdtEndPr>
    <w:sdtContent>
      <w:p w14:paraId="1DC2FAF2" w14:textId="2662239C" w:rsidR="003A7A4D" w:rsidRPr="003A7A4D" w:rsidRDefault="003A7A4D">
        <w:pPr>
          <w:pStyle w:val="a8"/>
          <w:jc w:val="center"/>
          <w:rPr>
            <w:rFonts w:ascii="Times New Roman" w:hAnsi="Times New Roman" w:cs="Times New Roman"/>
            <w:sz w:val="28"/>
            <w:szCs w:val="28"/>
          </w:rPr>
        </w:pPr>
        <w:r w:rsidRPr="003A7A4D">
          <w:rPr>
            <w:rFonts w:ascii="Times New Roman" w:hAnsi="Times New Roman" w:cs="Times New Roman"/>
            <w:sz w:val="28"/>
            <w:szCs w:val="28"/>
          </w:rPr>
          <w:fldChar w:fldCharType="begin"/>
        </w:r>
        <w:r w:rsidRPr="003A7A4D">
          <w:rPr>
            <w:rFonts w:ascii="Times New Roman" w:hAnsi="Times New Roman" w:cs="Times New Roman"/>
            <w:sz w:val="28"/>
            <w:szCs w:val="28"/>
          </w:rPr>
          <w:instrText>PAGE   \* MERGEFORMAT</w:instrText>
        </w:r>
        <w:r w:rsidRPr="003A7A4D">
          <w:rPr>
            <w:rFonts w:ascii="Times New Roman" w:hAnsi="Times New Roman" w:cs="Times New Roman"/>
            <w:sz w:val="28"/>
            <w:szCs w:val="28"/>
          </w:rPr>
          <w:fldChar w:fldCharType="separate"/>
        </w:r>
        <w:r w:rsidR="006E6A3C">
          <w:rPr>
            <w:rFonts w:ascii="Times New Roman" w:hAnsi="Times New Roman" w:cs="Times New Roman"/>
            <w:noProof/>
            <w:sz w:val="28"/>
            <w:szCs w:val="28"/>
          </w:rPr>
          <w:t>94</w:t>
        </w:r>
        <w:r w:rsidRPr="003A7A4D">
          <w:rPr>
            <w:rFonts w:ascii="Times New Roman" w:hAnsi="Times New Roman" w:cs="Times New Roman"/>
            <w:sz w:val="28"/>
            <w:szCs w:val="28"/>
          </w:rPr>
          <w:fldChar w:fldCharType="end"/>
        </w:r>
      </w:p>
    </w:sdtContent>
  </w:sdt>
  <w:p w14:paraId="7045D179" w14:textId="77777777" w:rsidR="004F494F" w:rsidRDefault="004F494F">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0BF439" w14:textId="77777777" w:rsidR="006F500E" w:rsidRDefault="006F500E" w:rsidP="00FB5B1F">
      <w:pPr>
        <w:spacing w:after="0" w:line="240" w:lineRule="auto"/>
      </w:pPr>
      <w:r>
        <w:separator/>
      </w:r>
    </w:p>
  </w:footnote>
  <w:footnote w:type="continuationSeparator" w:id="0">
    <w:p w14:paraId="7CA40DBB" w14:textId="77777777" w:rsidR="006F500E" w:rsidRDefault="006F500E" w:rsidP="00FB5B1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9577F"/>
    <w:multiLevelType w:val="hybridMultilevel"/>
    <w:tmpl w:val="E6304886"/>
    <w:lvl w:ilvl="0" w:tplc="1486A840">
      <w:start w:val="1"/>
      <w:numFmt w:val="bullet"/>
      <w:lvlText w:val=""/>
      <w:lvlJc w:val="left"/>
      <w:pPr>
        <w:ind w:left="2204" w:hanging="360"/>
      </w:pPr>
      <w:rPr>
        <w:rFonts w:ascii="Symbol" w:hAnsi="Symbol" w:hint="default"/>
      </w:rPr>
    </w:lvl>
    <w:lvl w:ilvl="1" w:tplc="04190003" w:tentative="1">
      <w:start w:val="1"/>
      <w:numFmt w:val="bullet"/>
      <w:lvlText w:val="o"/>
      <w:lvlJc w:val="left"/>
      <w:pPr>
        <w:ind w:left="2924" w:hanging="360"/>
      </w:pPr>
      <w:rPr>
        <w:rFonts w:ascii="Courier New" w:hAnsi="Courier New" w:cs="Courier New" w:hint="default"/>
      </w:rPr>
    </w:lvl>
    <w:lvl w:ilvl="2" w:tplc="04190005" w:tentative="1">
      <w:start w:val="1"/>
      <w:numFmt w:val="bullet"/>
      <w:lvlText w:val=""/>
      <w:lvlJc w:val="left"/>
      <w:pPr>
        <w:ind w:left="3644" w:hanging="360"/>
      </w:pPr>
      <w:rPr>
        <w:rFonts w:ascii="Wingdings" w:hAnsi="Wingdings" w:hint="default"/>
      </w:rPr>
    </w:lvl>
    <w:lvl w:ilvl="3" w:tplc="04190001" w:tentative="1">
      <w:start w:val="1"/>
      <w:numFmt w:val="bullet"/>
      <w:lvlText w:val=""/>
      <w:lvlJc w:val="left"/>
      <w:pPr>
        <w:ind w:left="4364" w:hanging="360"/>
      </w:pPr>
      <w:rPr>
        <w:rFonts w:ascii="Symbol" w:hAnsi="Symbol" w:hint="default"/>
      </w:rPr>
    </w:lvl>
    <w:lvl w:ilvl="4" w:tplc="04190003" w:tentative="1">
      <w:start w:val="1"/>
      <w:numFmt w:val="bullet"/>
      <w:lvlText w:val="o"/>
      <w:lvlJc w:val="left"/>
      <w:pPr>
        <w:ind w:left="5084" w:hanging="360"/>
      </w:pPr>
      <w:rPr>
        <w:rFonts w:ascii="Courier New" w:hAnsi="Courier New" w:cs="Courier New" w:hint="default"/>
      </w:rPr>
    </w:lvl>
    <w:lvl w:ilvl="5" w:tplc="04190005" w:tentative="1">
      <w:start w:val="1"/>
      <w:numFmt w:val="bullet"/>
      <w:lvlText w:val=""/>
      <w:lvlJc w:val="left"/>
      <w:pPr>
        <w:ind w:left="5804" w:hanging="360"/>
      </w:pPr>
      <w:rPr>
        <w:rFonts w:ascii="Wingdings" w:hAnsi="Wingdings" w:hint="default"/>
      </w:rPr>
    </w:lvl>
    <w:lvl w:ilvl="6" w:tplc="04190001" w:tentative="1">
      <w:start w:val="1"/>
      <w:numFmt w:val="bullet"/>
      <w:lvlText w:val=""/>
      <w:lvlJc w:val="left"/>
      <w:pPr>
        <w:ind w:left="6524" w:hanging="360"/>
      </w:pPr>
      <w:rPr>
        <w:rFonts w:ascii="Symbol" w:hAnsi="Symbol" w:hint="default"/>
      </w:rPr>
    </w:lvl>
    <w:lvl w:ilvl="7" w:tplc="04190003" w:tentative="1">
      <w:start w:val="1"/>
      <w:numFmt w:val="bullet"/>
      <w:lvlText w:val="o"/>
      <w:lvlJc w:val="left"/>
      <w:pPr>
        <w:ind w:left="7244" w:hanging="360"/>
      </w:pPr>
      <w:rPr>
        <w:rFonts w:ascii="Courier New" w:hAnsi="Courier New" w:cs="Courier New" w:hint="default"/>
      </w:rPr>
    </w:lvl>
    <w:lvl w:ilvl="8" w:tplc="04190005" w:tentative="1">
      <w:start w:val="1"/>
      <w:numFmt w:val="bullet"/>
      <w:lvlText w:val=""/>
      <w:lvlJc w:val="left"/>
      <w:pPr>
        <w:ind w:left="7964" w:hanging="360"/>
      </w:pPr>
      <w:rPr>
        <w:rFonts w:ascii="Wingdings" w:hAnsi="Wingdings" w:hint="default"/>
      </w:rPr>
    </w:lvl>
  </w:abstractNum>
  <w:abstractNum w:abstractNumId="1" w15:restartNumberingAfterBreak="0">
    <w:nsid w:val="0235610C"/>
    <w:multiLevelType w:val="hybridMultilevel"/>
    <w:tmpl w:val="9B0A75D6"/>
    <w:lvl w:ilvl="0" w:tplc="1486A840">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2757B7A"/>
    <w:multiLevelType w:val="multilevel"/>
    <w:tmpl w:val="B802A1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2EF4C7C"/>
    <w:multiLevelType w:val="hybridMultilevel"/>
    <w:tmpl w:val="6BCA8BE2"/>
    <w:lvl w:ilvl="0" w:tplc="7D826B6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15:restartNumberingAfterBreak="0">
    <w:nsid w:val="0415495D"/>
    <w:multiLevelType w:val="multilevel"/>
    <w:tmpl w:val="5386A4C0"/>
    <w:lvl w:ilvl="0">
      <w:start w:val="1"/>
      <w:numFmt w:val="decimal"/>
      <w:lvlText w:val="%1)"/>
      <w:lvlJc w:val="left"/>
      <w:pPr>
        <w:tabs>
          <w:tab w:val="num" w:pos="720"/>
        </w:tabs>
        <w:ind w:left="720" w:hanging="360"/>
      </w:pPr>
      <w:rPr>
        <w:rFonts w:hint="default"/>
        <w:sz w:val="28"/>
        <w:szCs w:val="28"/>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8F07BC"/>
    <w:multiLevelType w:val="hybridMultilevel"/>
    <w:tmpl w:val="8E04AFC8"/>
    <w:lvl w:ilvl="0" w:tplc="1486A84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11150DFC"/>
    <w:multiLevelType w:val="multilevel"/>
    <w:tmpl w:val="72383DE4"/>
    <w:lvl w:ilvl="0">
      <w:start w:val="2"/>
      <w:numFmt w:val="decimal"/>
      <w:lvlText w:val="%1"/>
      <w:lvlJc w:val="left"/>
      <w:pPr>
        <w:ind w:left="375" w:hanging="375"/>
      </w:pPr>
      <w:rPr>
        <w:rFonts w:hint="default"/>
      </w:rPr>
    </w:lvl>
    <w:lvl w:ilvl="1">
      <w:start w:val="1"/>
      <w:numFmt w:val="decimal"/>
      <w:lvlText w:val="%1.%2"/>
      <w:lvlJc w:val="left"/>
      <w:pPr>
        <w:ind w:left="1422" w:hanging="375"/>
      </w:pPr>
      <w:rPr>
        <w:rFonts w:hint="default"/>
      </w:rPr>
    </w:lvl>
    <w:lvl w:ilvl="2">
      <w:start w:val="1"/>
      <w:numFmt w:val="decimal"/>
      <w:lvlText w:val="%1.%2.%3"/>
      <w:lvlJc w:val="left"/>
      <w:pPr>
        <w:ind w:left="2814" w:hanging="720"/>
      </w:pPr>
      <w:rPr>
        <w:rFonts w:hint="default"/>
      </w:rPr>
    </w:lvl>
    <w:lvl w:ilvl="3">
      <w:start w:val="1"/>
      <w:numFmt w:val="decimal"/>
      <w:lvlText w:val="%1.%2.%3.%4"/>
      <w:lvlJc w:val="left"/>
      <w:pPr>
        <w:ind w:left="4221" w:hanging="1080"/>
      </w:pPr>
      <w:rPr>
        <w:rFonts w:hint="default"/>
      </w:rPr>
    </w:lvl>
    <w:lvl w:ilvl="4">
      <w:start w:val="1"/>
      <w:numFmt w:val="decimal"/>
      <w:lvlText w:val="%1.%2.%3.%4.%5"/>
      <w:lvlJc w:val="left"/>
      <w:pPr>
        <w:ind w:left="5268" w:hanging="1080"/>
      </w:pPr>
      <w:rPr>
        <w:rFonts w:hint="default"/>
      </w:rPr>
    </w:lvl>
    <w:lvl w:ilvl="5">
      <w:start w:val="1"/>
      <w:numFmt w:val="decimal"/>
      <w:lvlText w:val="%1.%2.%3.%4.%5.%6"/>
      <w:lvlJc w:val="left"/>
      <w:pPr>
        <w:ind w:left="6675" w:hanging="1440"/>
      </w:pPr>
      <w:rPr>
        <w:rFonts w:hint="default"/>
      </w:rPr>
    </w:lvl>
    <w:lvl w:ilvl="6">
      <w:start w:val="1"/>
      <w:numFmt w:val="decimal"/>
      <w:lvlText w:val="%1.%2.%3.%4.%5.%6.%7"/>
      <w:lvlJc w:val="left"/>
      <w:pPr>
        <w:ind w:left="7722" w:hanging="1440"/>
      </w:pPr>
      <w:rPr>
        <w:rFonts w:hint="default"/>
      </w:rPr>
    </w:lvl>
    <w:lvl w:ilvl="7">
      <w:start w:val="1"/>
      <w:numFmt w:val="decimal"/>
      <w:lvlText w:val="%1.%2.%3.%4.%5.%6.%7.%8"/>
      <w:lvlJc w:val="left"/>
      <w:pPr>
        <w:ind w:left="9129" w:hanging="1800"/>
      </w:pPr>
      <w:rPr>
        <w:rFonts w:hint="default"/>
      </w:rPr>
    </w:lvl>
    <w:lvl w:ilvl="8">
      <w:start w:val="1"/>
      <w:numFmt w:val="decimal"/>
      <w:lvlText w:val="%1.%2.%3.%4.%5.%6.%7.%8.%9"/>
      <w:lvlJc w:val="left"/>
      <w:pPr>
        <w:ind w:left="10536" w:hanging="2160"/>
      </w:pPr>
      <w:rPr>
        <w:rFonts w:hint="default"/>
      </w:rPr>
    </w:lvl>
  </w:abstractNum>
  <w:abstractNum w:abstractNumId="7" w15:restartNumberingAfterBreak="0">
    <w:nsid w:val="12253781"/>
    <w:multiLevelType w:val="multilevel"/>
    <w:tmpl w:val="72047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B656C1"/>
    <w:multiLevelType w:val="hybridMultilevel"/>
    <w:tmpl w:val="8F7C06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54243AD"/>
    <w:multiLevelType w:val="hybridMultilevel"/>
    <w:tmpl w:val="68AAD59C"/>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1566300E"/>
    <w:multiLevelType w:val="hybridMultilevel"/>
    <w:tmpl w:val="9226226E"/>
    <w:lvl w:ilvl="0" w:tplc="1486A84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1" w15:restartNumberingAfterBreak="0">
    <w:nsid w:val="1594011A"/>
    <w:multiLevelType w:val="hybridMultilevel"/>
    <w:tmpl w:val="451A7AA2"/>
    <w:lvl w:ilvl="0" w:tplc="BDBA17F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2" w15:restartNumberingAfterBreak="0">
    <w:nsid w:val="168F1AF8"/>
    <w:multiLevelType w:val="multilevel"/>
    <w:tmpl w:val="C7C42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932743"/>
    <w:multiLevelType w:val="multilevel"/>
    <w:tmpl w:val="F2402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8967328"/>
    <w:multiLevelType w:val="hybridMultilevel"/>
    <w:tmpl w:val="9A4A8260"/>
    <w:lvl w:ilvl="0" w:tplc="FFFFFFFF">
      <w:start w:val="12"/>
      <w:numFmt w:val="decimal"/>
      <w:lvlText w:val="%1)"/>
      <w:lvlJc w:val="left"/>
      <w:pPr>
        <w:ind w:left="957" w:hanging="39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 w15:restartNumberingAfterBreak="0">
    <w:nsid w:val="21D936EB"/>
    <w:multiLevelType w:val="hybridMultilevel"/>
    <w:tmpl w:val="2B723B22"/>
    <w:lvl w:ilvl="0" w:tplc="1486A84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22153264"/>
    <w:multiLevelType w:val="hybridMultilevel"/>
    <w:tmpl w:val="AC9EDC82"/>
    <w:lvl w:ilvl="0" w:tplc="0419000F">
      <w:start w:val="1"/>
      <w:numFmt w:val="decimal"/>
      <w:lvlText w:val="%1."/>
      <w:lvlJc w:val="left"/>
      <w:pPr>
        <w:ind w:left="1356" w:hanging="360"/>
      </w:pPr>
    </w:lvl>
    <w:lvl w:ilvl="1" w:tplc="04190019" w:tentative="1">
      <w:start w:val="1"/>
      <w:numFmt w:val="lowerLetter"/>
      <w:lvlText w:val="%2."/>
      <w:lvlJc w:val="left"/>
      <w:pPr>
        <w:ind w:left="2076" w:hanging="360"/>
      </w:pPr>
    </w:lvl>
    <w:lvl w:ilvl="2" w:tplc="0419001B" w:tentative="1">
      <w:start w:val="1"/>
      <w:numFmt w:val="lowerRoman"/>
      <w:lvlText w:val="%3."/>
      <w:lvlJc w:val="right"/>
      <w:pPr>
        <w:ind w:left="2796" w:hanging="180"/>
      </w:pPr>
    </w:lvl>
    <w:lvl w:ilvl="3" w:tplc="0419000F" w:tentative="1">
      <w:start w:val="1"/>
      <w:numFmt w:val="decimal"/>
      <w:lvlText w:val="%4."/>
      <w:lvlJc w:val="left"/>
      <w:pPr>
        <w:ind w:left="3516" w:hanging="360"/>
      </w:pPr>
    </w:lvl>
    <w:lvl w:ilvl="4" w:tplc="04190019" w:tentative="1">
      <w:start w:val="1"/>
      <w:numFmt w:val="lowerLetter"/>
      <w:lvlText w:val="%5."/>
      <w:lvlJc w:val="left"/>
      <w:pPr>
        <w:ind w:left="4236" w:hanging="360"/>
      </w:pPr>
    </w:lvl>
    <w:lvl w:ilvl="5" w:tplc="0419001B" w:tentative="1">
      <w:start w:val="1"/>
      <w:numFmt w:val="lowerRoman"/>
      <w:lvlText w:val="%6."/>
      <w:lvlJc w:val="right"/>
      <w:pPr>
        <w:ind w:left="4956" w:hanging="180"/>
      </w:pPr>
    </w:lvl>
    <w:lvl w:ilvl="6" w:tplc="0419000F" w:tentative="1">
      <w:start w:val="1"/>
      <w:numFmt w:val="decimal"/>
      <w:lvlText w:val="%7."/>
      <w:lvlJc w:val="left"/>
      <w:pPr>
        <w:ind w:left="5676" w:hanging="360"/>
      </w:pPr>
    </w:lvl>
    <w:lvl w:ilvl="7" w:tplc="04190019" w:tentative="1">
      <w:start w:val="1"/>
      <w:numFmt w:val="lowerLetter"/>
      <w:lvlText w:val="%8."/>
      <w:lvlJc w:val="left"/>
      <w:pPr>
        <w:ind w:left="6396" w:hanging="360"/>
      </w:pPr>
    </w:lvl>
    <w:lvl w:ilvl="8" w:tplc="0419001B" w:tentative="1">
      <w:start w:val="1"/>
      <w:numFmt w:val="lowerRoman"/>
      <w:lvlText w:val="%9."/>
      <w:lvlJc w:val="right"/>
      <w:pPr>
        <w:ind w:left="7116" w:hanging="180"/>
      </w:pPr>
    </w:lvl>
  </w:abstractNum>
  <w:abstractNum w:abstractNumId="17" w15:restartNumberingAfterBreak="0">
    <w:nsid w:val="229F59BD"/>
    <w:multiLevelType w:val="multilevel"/>
    <w:tmpl w:val="21D0A862"/>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5E447AF"/>
    <w:multiLevelType w:val="multilevel"/>
    <w:tmpl w:val="6B5C0A36"/>
    <w:lvl w:ilvl="0">
      <w:start w:val="1"/>
      <w:numFmt w:val="decimal"/>
      <w:lvlText w:val="%1."/>
      <w:lvlJc w:val="left"/>
      <w:pPr>
        <w:ind w:left="927" w:hanging="360"/>
      </w:pPr>
      <w:rPr>
        <w:rFonts w:hint="default"/>
      </w:rPr>
    </w:lvl>
    <w:lvl w:ilvl="1">
      <w:start w:val="4"/>
      <w:numFmt w:val="decimal"/>
      <w:isLgl/>
      <w:lvlText w:val="%1.%2"/>
      <w:lvlJc w:val="left"/>
      <w:pPr>
        <w:ind w:left="987" w:hanging="4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9" w15:restartNumberingAfterBreak="0">
    <w:nsid w:val="27B457F5"/>
    <w:multiLevelType w:val="multilevel"/>
    <w:tmpl w:val="14D461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064271E"/>
    <w:multiLevelType w:val="hybridMultilevel"/>
    <w:tmpl w:val="1E7A822A"/>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307F4616"/>
    <w:multiLevelType w:val="hybridMultilevel"/>
    <w:tmpl w:val="2586DF78"/>
    <w:lvl w:ilvl="0" w:tplc="0419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3529113D"/>
    <w:multiLevelType w:val="multilevel"/>
    <w:tmpl w:val="F8B84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A6A43BF"/>
    <w:multiLevelType w:val="multilevel"/>
    <w:tmpl w:val="38043BF8"/>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4" w15:restartNumberingAfterBreak="0">
    <w:nsid w:val="40263E7B"/>
    <w:multiLevelType w:val="multilevel"/>
    <w:tmpl w:val="1E306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189603E"/>
    <w:multiLevelType w:val="multilevel"/>
    <w:tmpl w:val="380CAAE4"/>
    <w:lvl w:ilvl="0">
      <w:start w:val="1"/>
      <w:numFmt w:val="upperRoman"/>
      <w:pStyle w:val="1"/>
      <w:lvlText w:val="%1."/>
      <w:lvlJc w:val="center"/>
      <w:pPr>
        <w:tabs>
          <w:tab w:val="num" w:pos="576"/>
        </w:tabs>
        <w:ind w:firstLine="216"/>
      </w:pPr>
      <w:rPr>
        <w:rFonts w:ascii="Times New Roman" w:hAnsi="Times New Roman" w:cs="Times New Roman" w:hint="default"/>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pStyle w:val="2"/>
      <w:lvlText w:val="%2."/>
      <w:lvlJc w:val="left"/>
      <w:pPr>
        <w:tabs>
          <w:tab w:val="num" w:pos="643"/>
        </w:tabs>
        <w:ind w:left="571" w:hanging="288"/>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
      <w:lvlText w:val="%3)"/>
      <w:lvlJc w:val="left"/>
      <w:pPr>
        <w:tabs>
          <w:tab w:val="num" w:pos="540"/>
        </w:tabs>
        <w:ind w:firstLine="180"/>
      </w:pPr>
      <w:rPr>
        <w:rFonts w:ascii="Times New Roman" w:hAnsi="Times New Roman" w:cs="Times New Roman" w:hint="default"/>
        <w:b w:val="0"/>
        <w:bCs w:val="0"/>
        <w:i w:val="0"/>
        <w:iCs w:val="0"/>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4"/>
      <w:lvlText w:val="%4)"/>
      <w:lvlJc w:val="left"/>
      <w:pPr>
        <w:tabs>
          <w:tab w:val="num" w:pos="630"/>
        </w:tabs>
        <w:ind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26" w15:restartNumberingAfterBreak="0">
    <w:nsid w:val="45CC62ED"/>
    <w:multiLevelType w:val="hybridMultilevel"/>
    <w:tmpl w:val="AE628CB8"/>
    <w:lvl w:ilvl="0" w:tplc="05446A40">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486A5408"/>
    <w:multiLevelType w:val="multilevel"/>
    <w:tmpl w:val="FC9ECBA4"/>
    <w:lvl w:ilvl="0">
      <w:start w:val="1"/>
      <w:numFmt w:val="decimal"/>
      <w:lvlText w:val="%1"/>
      <w:lvlJc w:val="left"/>
      <w:pPr>
        <w:ind w:left="480" w:hanging="480"/>
      </w:pPr>
      <w:rPr>
        <w:rFonts w:hint="default"/>
        <w:b/>
      </w:rPr>
    </w:lvl>
    <w:lvl w:ilvl="1">
      <w:start w:val="1"/>
      <w:numFmt w:val="decimal"/>
      <w:lvlText w:val="%1.%2"/>
      <w:lvlJc w:val="left"/>
      <w:pPr>
        <w:ind w:left="1047" w:hanging="480"/>
      </w:pPr>
      <w:rPr>
        <w:rFonts w:hint="default"/>
        <w:b/>
      </w:rPr>
    </w:lvl>
    <w:lvl w:ilvl="2">
      <w:start w:val="1"/>
      <w:numFmt w:val="decimal"/>
      <w:lvlText w:val="%1.%2.%3"/>
      <w:lvlJc w:val="left"/>
      <w:pPr>
        <w:ind w:left="1854" w:hanging="720"/>
      </w:pPr>
      <w:rPr>
        <w:rFonts w:hint="default"/>
        <w:b/>
      </w:rPr>
    </w:lvl>
    <w:lvl w:ilvl="3">
      <w:start w:val="1"/>
      <w:numFmt w:val="decimal"/>
      <w:lvlText w:val="%1.%2.%3.%4"/>
      <w:lvlJc w:val="left"/>
      <w:pPr>
        <w:ind w:left="2781" w:hanging="108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4275" w:hanging="144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769" w:hanging="1800"/>
      </w:pPr>
      <w:rPr>
        <w:rFonts w:hint="default"/>
        <w:b/>
      </w:rPr>
    </w:lvl>
    <w:lvl w:ilvl="8">
      <w:start w:val="1"/>
      <w:numFmt w:val="decimal"/>
      <w:lvlText w:val="%1.%2.%3.%4.%5.%6.%7.%8.%9"/>
      <w:lvlJc w:val="left"/>
      <w:pPr>
        <w:ind w:left="6696" w:hanging="2160"/>
      </w:pPr>
      <w:rPr>
        <w:rFonts w:hint="default"/>
        <w:b/>
      </w:rPr>
    </w:lvl>
  </w:abstractNum>
  <w:abstractNum w:abstractNumId="28" w15:restartNumberingAfterBreak="0">
    <w:nsid w:val="4FAF313B"/>
    <w:multiLevelType w:val="multilevel"/>
    <w:tmpl w:val="BCBAA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2CC3517"/>
    <w:multiLevelType w:val="multilevel"/>
    <w:tmpl w:val="C916C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88535EC"/>
    <w:multiLevelType w:val="hybridMultilevel"/>
    <w:tmpl w:val="7CC653AA"/>
    <w:lvl w:ilvl="0" w:tplc="67C432A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5A47235A"/>
    <w:multiLevelType w:val="multilevel"/>
    <w:tmpl w:val="1254A046"/>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BAB6D65"/>
    <w:multiLevelType w:val="multilevel"/>
    <w:tmpl w:val="3FA27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E90177A"/>
    <w:multiLevelType w:val="multilevel"/>
    <w:tmpl w:val="38441BAC"/>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F1B5F2B"/>
    <w:multiLevelType w:val="multilevel"/>
    <w:tmpl w:val="3D22A9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FCE31E1"/>
    <w:multiLevelType w:val="hybridMultilevel"/>
    <w:tmpl w:val="71EA7C96"/>
    <w:lvl w:ilvl="0" w:tplc="79B4675A">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6" w15:restartNumberingAfterBreak="0">
    <w:nsid w:val="61A65890"/>
    <w:multiLevelType w:val="hybridMultilevel"/>
    <w:tmpl w:val="7110D4AC"/>
    <w:lvl w:ilvl="0" w:tplc="27E2647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7" w15:restartNumberingAfterBreak="0">
    <w:nsid w:val="66BA387C"/>
    <w:multiLevelType w:val="multilevel"/>
    <w:tmpl w:val="59EE6BEA"/>
    <w:lvl w:ilvl="0">
      <w:start w:val="1"/>
      <w:numFmt w:val="decimal"/>
      <w:lvlText w:val="%1"/>
      <w:lvlJc w:val="left"/>
      <w:pPr>
        <w:ind w:left="375" w:hanging="375"/>
      </w:pPr>
      <w:rPr>
        <w:rFonts w:hint="default"/>
      </w:rPr>
    </w:lvl>
    <w:lvl w:ilvl="1">
      <w:start w:val="4"/>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8" w15:restartNumberingAfterBreak="0">
    <w:nsid w:val="6C402C58"/>
    <w:multiLevelType w:val="hybridMultilevel"/>
    <w:tmpl w:val="9A1CA078"/>
    <w:lvl w:ilvl="0" w:tplc="C8D6570A">
      <w:start w:val="1"/>
      <w:numFmt w:val="decimal"/>
      <w:pStyle w:val="figurecaption"/>
      <w:lvlText w:val="Fig. %1."/>
      <w:lvlJc w:val="left"/>
      <w:pPr>
        <w:ind w:left="3763"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4843"/>
        </w:tabs>
        <w:ind w:left="4843" w:hanging="360"/>
      </w:pPr>
      <w:rPr>
        <w:rFonts w:cs="Times New Roman"/>
      </w:rPr>
    </w:lvl>
    <w:lvl w:ilvl="2" w:tplc="0409001B">
      <w:start w:val="1"/>
      <w:numFmt w:val="lowerRoman"/>
      <w:lvlText w:val="%3."/>
      <w:lvlJc w:val="right"/>
      <w:pPr>
        <w:tabs>
          <w:tab w:val="num" w:pos="5563"/>
        </w:tabs>
        <w:ind w:left="5563" w:hanging="180"/>
      </w:pPr>
      <w:rPr>
        <w:rFonts w:cs="Times New Roman"/>
      </w:rPr>
    </w:lvl>
    <w:lvl w:ilvl="3" w:tplc="0409000F">
      <w:start w:val="1"/>
      <w:numFmt w:val="decimal"/>
      <w:lvlText w:val="%4."/>
      <w:lvlJc w:val="left"/>
      <w:pPr>
        <w:tabs>
          <w:tab w:val="num" w:pos="6283"/>
        </w:tabs>
        <w:ind w:left="6283" w:hanging="360"/>
      </w:pPr>
      <w:rPr>
        <w:rFonts w:cs="Times New Roman"/>
      </w:rPr>
    </w:lvl>
    <w:lvl w:ilvl="4" w:tplc="04090019">
      <w:start w:val="1"/>
      <w:numFmt w:val="lowerLetter"/>
      <w:lvlText w:val="%5."/>
      <w:lvlJc w:val="left"/>
      <w:pPr>
        <w:tabs>
          <w:tab w:val="num" w:pos="7003"/>
        </w:tabs>
        <w:ind w:left="7003" w:hanging="360"/>
      </w:pPr>
      <w:rPr>
        <w:rFonts w:cs="Times New Roman"/>
      </w:rPr>
    </w:lvl>
    <w:lvl w:ilvl="5" w:tplc="0409001B">
      <w:start w:val="1"/>
      <w:numFmt w:val="lowerRoman"/>
      <w:lvlText w:val="%6."/>
      <w:lvlJc w:val="right"/>
      <w:pPr>
        <w:tabs>
          <w:tab w:val="num" w:pos="7723"/>
        </w:tabs>
        <w:ind w:left="7723" w:hanging="180"/>
      </w:pPr>
      <w:rPr>
        <w:rFonts w:cs="Times New Roman"/>
      </w:rPr>
    </w:lvl>
    <w:lvl w:ilvl="6" w:tplc="0409000F">
      <w:start w:val="1"/>
      <w:numFmt w:val="decimal"/>
      <w:lvlText w:val="%7."/>
      <w:lvlJc w:val="left"/>
      <w:pPr>
        <w:tabs>
          <w:tab w:val="num" w:pos="8443"/>
        </w:tabs>
        <w:ind w:left="8443" w:hanging="360"/>
      </w:pPr>
      <w:rPr>
        <w:rFonts w:cs="Times New Roman"/>
      </w:rPr>
    </w:lvl>
    <w:lvl w:ilvl="7" w:tplc="04090019">
      <w:start w:val="1"/>
      <w:numFmt w:val="lowerLetter"/>
      <w:lvlText w:val="%8."/>
      <w:lvlJc w:val="left"/>
      <w:pPr>
        <w:tabs>
          <w:tab w:val="num" w:pos="9163"/>
        </w:tabs>
        <w:ind w:left="9163" w:hanging="360"/>
      </w:pPr>
      <w:rPr>
        <w:rFonts w:cs="Times New Roman"/>
      </w:rPr>
    </w:lvl>
    <w:lvl w:ilvl="8" w:tplc="0409001B">
      <w:start w:val="1"/>
      <w:numFmt w:val="lowerRoman"/>
      <w:lvlText w:val="%9."/>
      <w:lvlJc w:val="right"/>
      <w:pPr>
        <w:tabs>
          <w:tab w:val="num" w:pos="9883"/>
        </w:tabs>
        <w:ind w:left="9883" w:hanging="180"/>
      </w:pPr>
      <w:rPr>
        <w:rFonts w:cs="Times New Roman"/>
      </w:rPr>
    </w:lvl>
  </w:abstractNum>
  <w:abstractNum w:abstractNumId="39" w15:restartNumberingAfterBreak="0">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40" w15:restartNumberingAfterBreak="0">
    <w:nsid w:val="6D0525DB"/>
    <w:multiLevelType w:val="multilevel"/>
    <w:tmpl w:val="14427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DA17970"/>
    <w:multiLevelType w:val="multilevel"/>
    <w:tmpl w:val="24D2F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F52615F"/>
    <w:multiLevelType w:val="hybridMultilevel"/>
    <w:tmpl w:val="5F98D5EE"/>
    <w:lvl w:ilvl="0" w:tplc="E1E0DB5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3" w15:restartNumberingAfterBreak="0">
    <w:nsid w:val="717E4173"/>
    <w:multiLevelType w:val="multilevel"/>
    <w:tmpl w:val="5AD65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2492620"/>
    <w:multiLevelType w:val="hybridMultilevel"/>
    <w:tmpl w:val="33AEE620"/>
    <w:lvl w:ilvl="0" w:tplc="E52C8BC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5" w15:restartNumberingAfterBreak="0">
    <w:nsid w:val="75CA0774"/>
    <w:multiLevelType w:val="hybridMultilevel"/>
    <w:tmpl w:val="24343872"/>
    <w:lvl w:ilvl="0" w:tplc="0F98A77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6" w15:restartNumberingAfterBreak="0">
    <w:nsid w:val="7E8459B3"/>
    <w:multiLevelType w:val="multilevel"/>
    <w:tmpl w:val="E1A2C7D4"/>
    <w:lvl w:ilvl="0">
      <w:start w:val="1"/>
      <w:numFmt w:val="decimal"/>
      <w:lvlText w:val="%1."/>
      <w:lvlJc w:val="left"/>
      <w:pPr>
        <w:tabs>
          <w:tab w:val="num" w:pos="720"/>
        </w:tabs>
        <w:ind w:left="720" w:hanging="360"/>
      </w:pPr>
      <w:rPr>
        <w:rFonts w:hint="default"/>
        <w:b w:val="0"/>
        <w:bCs w:val="0"/>
        <w:sz w:val="28"/>
        <w:szCs w:val="28"/>
      </w:rPr>
    </w:lvl>
    <w:lvl w:ilvl="1">
      <w:start w:val="47"/>
      <w:numFmt w:val="decimal"/>
      <w:lvlText w:val="%2)"/>
      <w:lvlJc w:val="left"/>
      <w:pPr>
        <w:ind w:left="1470" w:hanging="39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0"/>
  </w:num>
  <w:num w:numId="3">
    <w:abstractNumId w:val="0"/>
  </w:num>
  <w:num w:numId="4">
    <w:abstractNumId w:val="5"/>
  </w:num>
  <w:num w:numId="5">
    <w:abstractNumId w:val="15"/>
  </w:num>
  <w:num w:numId="6">
    <w:abstractNumId w:val="27"/>
  </w:num>
  <w:num w:numId="7">
    <w:abstractNumId w:val="9"/>
  </w:num>
  <w:num w:numId="8">
    <w:abstractNumId w:val="44"/>
  </w:num>
  <w:num w:numId="9">
    <w:abstractNumId w:val="31"/>
  </w:num>
  <w:num w:numId="10">
    <w:abstractNumId w:val="38"/>
  </w:num>
  <w:num w:numId="11">
    <w:abstractNumId w:val="25"/>
  </w:num>
  <w:num w:numId="12">
    <w:abstractNumId w:val="39"/>
  </w:num>
  <w:num w:numId="13">
    <w:abstractNumId w:val="30"/>
  </w:num>
  <w:num w:numId="14">
    <w:abstractNumId w:val="32"/>
  </w:num>
  <w:num w:numId="15">
    <w:abstractNumId w:val="45"/>
  </w:num>
  <w:num w:numId="16">
    <w:abstractNumId w:val="33"/>
  </w:num>
  <w:num w:numId="17">
    <w:abstractNumId w:val="4"/>
  </w:num>
  <w:num w:numId="18">
    <w:abstractNumId w:val="11"/>
  </w:num>
  <w:num w:numId="19">
    <w:abstractNumId w:val="3"/>
  </w:num>
  <w:num w:numId="20">
    <w:abstractNumId w:val="36"/>
  </w:num>
  <w:num w:numId="21">
    <w:abstractNumId w:val="2"/>
  </w:num>
  <w:num w:numId="22">
    <w:abstractNumId w:val="23"/>
  </w:num>
  <w:num w:numId="23">
    <w:abstractNumId w:val="37"/>
  </w:num>
  <w:num w:numId="24">
    <w:abstractNumId w:val="6"/>
  </w:num>
  <w:num w:numId="25">
    <w:abstractNumId w:val="21"/>
  </w:num>
  <w:num w:numId="26">
    <w:abstractNumId w:val="17"/>
  </w:num>
  <w:num w:numId="27">
    <w:abstractNumId w:val="46"/>
  </w:num>
  <w:num w:numId="28">
    <w:abstractNumId w:val="18"/>
  </w:num>
  <w:num w:numId="29">
    <w:abstractNumId w:val="14"/>
  </w:num>
  <w:num w:numId="30">
    <w:abstractNumId w:val="16"/>
  </w:num>
  <w:num w:numId="31">
    <w:abstractNumId w:val="35"/>
  </w:num>
  <w:num w:numId="32">
    <w:abstractNumId w:val="26"/>
  </w:num>
  <w:num w:numId="33">
    <w:abstractNumId w:val="8"/>
  </w:num>
  <w:num w:numId="34">
    <w:abstractNumId w:val="19"/>
  </w:num>
  <w:num w:numId="35">
    <w:abstractNumId w:val="34"/>
  </w:num>
  <w:num w:numId="36">
    <w:abstractNumId w:val="28"/>
  </w:num>
  <w:num w:numId="37">
    <w:abstractNumId w:val="22"/>
  </w:num>
  <w:num w:numId="38">
    <w:abstractNumId w:val="29"/>
  </w:num>
  <w:num w:numId="39">
    <w:abstractNumId w:val="40"/>
  </w:num>
  <w:num w:numId="40">
    <w:abstractNumId w:val="12"/>
  </w:num>
  <w:num w:numId="41">
    <w:abstractNumId w:val="13"/>
  </w:num>
  <w:num w:numId="42">
    <w:abstractNumId w:val="42"/>
  </w:num>
  <w:num w:numId="43">
    <w:abstractNumId w:val="41"/>
  </w:num>
  <w:num w:numId="44">
    <w:abstractNumId w:val="24"/>
  </w:num>
  <w:num w:numId="45">
    <w:abstractNumId w:val="43"/>
  </w:num>
  <w:num w:numId="46">
    <w:abstractNumId w:val="10"/>
  </w:num>
  <w:num w:numId="47">
    <w:abstractNumId w:val="7"/>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11DD"/>
    <w:rsid w:val="00003354"/>
    <w:rsid w:val="00007003"/>
    <w:rsid w:val="00007A38"/>
    <w:rsid w:val="00007DFA"/>
    <w:rsid w:val="00010E48"/>
    <w:rsid w:val="000145AE"/>
    <w:rsid w:val="0002127F"/>
    <w:rsid w:val="0002236A"/>
    <w:rsid w:val="0002268C"/>
    <w:rsid w:val="0002709C"/>
    <w:rsid w:val="000318D9"/>
    <w:rsid w:val="00033B1F"/>
    <w:rsid w:val="00033D2D"/>
    <w:rsid w:val="00034A9A"/>
    <w:rsid w:val="00035377"/>
    <w:rsid w:val="0003639F"/>
    <w:rsid w:val="000415C7"/>
    <w:rsid w:val="00046DAE"/>
    <w:rsid w:val="0005255F"/>
    <w:rsid w:val="000531FD"/>
    <w:rsid w:val="0005340C"/>
    <w:rsid w:val="00053FB0"/>
    <w:rsid w:val="00055772"/>
    <w:rsid w:val="00060C37"/>
    <w:rsid w:val="000640DA"/>
    <w:rsid w:val="00064FAA"/>
    <w:rsid w:val="00065A5B"/>
    <w:rsid w:val="00070868"/>
    <w:rsid w:val="00070F28"/>
    <w:rsid w:val="000764DD"/>
    <w:rsid w:val="00080AD0"/>
    <w:rsid w:val="00081C7B"/>
    <w:rsid w:val="00082EF0"/>
    <w:rsid w:val="000957A7"/>
    <w:rsid w:val="000A0216"/>
    <w:rsid w:val="000A2569"/>
    <w:rsid w:val="000A2C99"/>
    <w:rsid w:val="000A3AA6"/>
    <w:rsid w:val="000A4525"/>
    <w:rsid w:val="000B1B92"/>
    <w:rsid w:val="000B531D"/>
    <w:rsid w:val="000B5532"/>
    <w:rsid w:val="000B567E"/>
    <w:rsid w:val="000B6549"/>
    <w:rsid w:val="000B6C48"/>
    <w:rsid w:val="000C08FB"/>
    <w:rsid w:val="000C0F24"/>
    <w:rsid w:val="000C19AB"/>
    <w:rsid w:val="000C414E"/>
    <w:rsid w:val="000D148A"/>
    <w:rsid w:val="000D2E2C"/>
    <w:rsid w:val="000D3614"/>
    <w:rsid w:val="000D3E41"/>
    <w:rsid w:val="000D51BE"/>
    <w:rsid w:val="000D5488"/>
    <w:rsid w:val="000D7A15"/>
    <w:rsid w:val="000E1EA9"/>
    <w:rsid w:val="000E223A"/>
    <w:rsid w:val="000E3EEE"/>
    <w:rsid w:val="000E59F9"/>
    <w:rsid w:val="000E6EFE"/>
    <w:rsid w:val="000F2D0F"/>
    <w:rsid w:val="000F3553"/>
    <w:rsid w:val="00101ECC"/>
    <w:rsid w:val="00115856"/>
    <w:rsid w:val="00117762"/>
    <w:rsid w:val="00121C0E"/>
    <w:rsid w:val="00122CA9"/>
    <w:rsid w:val="0012611F"/>
    <w:rsid w:val="00132B54"/>
    <w:rsid w:val="00136C4E"/>
    <w:rsid w:val="00141478"/>
    <w:rsid w:val="00141C10"/>
    <w:rsid w:val="00147665"/>
    <w:rsid w:val="00147CAF"/>
    <w:rsid w:val="001518EC"/>
    <w:rsid w:val="00153766"/>
    <w:rsid w:val="00161942"/>
    <w:rsid w:val="001619CD"/>
    <w:rsid w:val="00166851"/>
    <w:rsid w:val="00166E7D"/>
    <w:rsid w:val="0017164E"/>
    <w:rsid w:val="00171C34"/>
    <w:rsid w:val="0017301E"/>
    <w:rsid w:val="00173C15"/>
    <w:rsid w:val="00174A03"/>
    <w:rsid w:val="0017703E"/>
    <w:rsid w:val="001775A2"/>
    <w:rsid w:val="001807F1"/>
    <w:rsid w:val="00180FEA"/>
    <w:rsid w:val="00182812"/>
    <w:rsid w:val="00183182"/>
    <w:rsid w:val="0018342D"/>
    <w:rsid w:val="00185BF4"/>
    <w:rsid w:val="00186E8B"/>
    <w:rsid w:val="001876EB"/>
    <w:rsid w:val="00190D3C"/>
    <w:rsid w:val="001919AA"/>
    <w:rsid w:val="00194235"/>
    <w:rsid w:val="0019481D"/>
    <w:rsid w:val="00195FD3"/>
    <w:rsid w:val="00196857"/>
    <w:rsid w:val="001968D7"/>
    <w:rsid w:val="00196C9A"/>
    <w:rsid w:val="00197CA4"/>
    <w:rsid w:val="00197F12"/>
    <w:rsid w:val="001A31DE"/>
    <w:rsid w:val="001A5117"/>
    <w:rsid w:val="001B013E"/>
    <w:rsid w:val="001B58B4"/>
    <w:rsid w:val="001B5EF9"/>
    <w:rsid w:val="001B7ADD"/>
    <w:rsid w:val="001C2035"/>
    <w:rsid w:val="001C4769"/>
    <w:rsid w:val="001C4BBE"/>
    <w:rsid w:val="001C4EFD"/>
    <w:rsid w:val="001C7EAE"/>
    <w:rsid w:val="001D0511"/>
    <w:rsid w:val="001D0533"/>
    <w:rsid w:val="001D322F"/>
    <w:rsid w:val="001D40C6"/>
    <w:rsid w:val="001D4670"/>
    <w:rsid w:val="001D5D07"/>
    <w:rsid w:val="001D6159"/>
    <w:rsid w:val="001E069C"/>
    <w:rsid w:val="001E1EA0"/>
    <w:rsid w:val="001E2159"/>
    <w:rsid w:val="001E5680"/>
    <w:rsid w:val="001E61C7"/>
    <w:rsid w:val="001E6F4B"/>
    <w:rsid w:val="001F4007"/>
    <w:rsid w:val="001F53FE"/>
    <w:rsid w:val="001F68C5"/>
    <w:rsid w:val="00200CCB"/>
    <w:rsid w:val="00201198"/>
    <w:rsid w:val="002032DA"/>
    <w:rsid w:val="00204E3A"/>
    <w:rsid w:val="00205161"/>
    <w:rsid w:val="00211400"/>
    <w:rsid w:val="00215306"/>
    <w:rsid w:val="00216B9B"/>
    <w:rsid w:val="00224EB6"/>
    <w:rsid w:val="00225EA1"/>
    <w:rsid w:val="0023031D"/>
    <w:rsid w:val="00230BDB"/>
    <w:rsid w:val="00231B9F"/>
    <w:rsid w:val="00231D98"/>
    <w:rsid w:val="0023288B"/>
    <w:rsid w:val="002331EE"/>
    <w:rsid w:val="002349E0"/>
    <w:rsid w:val="00240825"/>
    <w:rsid w:val="00241FE9"/>
    <w:rsid w:val="00245426"/>
    <w:rsid w:val="00246E6C"/>
    <w:rsid w:val="0024704E"/>
    <w:rsid w:val="00247108"/>
    <w:rsid w:val="002500A5"/>
    <w:rsid w:val="00253E44"/>
    <w:rsid w:val="00253EE5"/>
    <w:rsid w:val="00254E83"/>
    <w:rsid w:val="00255815"/>
    <w:rsid w:val="002568BC"/>
    <w:rsid w:val="0026435B"/>
    <w:rsid w:val="00264CDB"/>
    <w:rsid w:val="00265927"/>
    <w:rsid w:val="00265E3A"/>
    <w:rsid w:val="00265E7F"/>
    <w:rsid w:val="00267A85"/>
    <w:rsid w:val="00270353"/>
    <w:rsid w:val="00272EC5"/>
    <w:rsid w:val="00273355"/>
    <w:rsid w:val="002756DC"/>
    <w:rsid w:val="002769BD"/>
    <w:rsid w:val="0028203E"/>
    <w:rsid w:val="0028290A"/>
    <w:rsid w:val="0028379E"/>
    <w:rsid w:val="002846FB"/>
    <w:rsid w:val="00291F41"/>
    <w:rsid w:val="002936D7"/>
    <w:rsid w:val="002942C4"/>
    <w:rsid w:val="00294E7E"/>
    <w:rsid w:val="00296825"/>
    <w:rsid w:val="002A056A"/>
    <w:rsid w:val="002A4494"/>
    <w:rsid w:val="002A4588"/>
    <w:rsid w:val="002A51C9"/>
    <w:rsid w:val="002A7CC5"/>
    <w:rsid w:val="002B56BA"/>
    <w:rsid w:val="002B5F96"/>
    <w:rsid w:val="002B72EC"/>
    <w:rsid w:val="002C1076"/>
    <w:rsid w:val="002C4FF5"/>
    <w:rsid w:val="002C664A"/>
    <w:rsid w:val="002D0E3F"/>
    <w:rsid w:val="002D2CAF"/>
    <w:rsid w:val="002D307F"/>
    <w:rsid w:val="002D3934"/>
    <w:rsid w:val="002D3BF7"/>
    <w:rsid w:val="002D4241"/>
    <w:rsid w:val="002D4339"/>
    <w:rsid w:val="002D4754"/>
    <w:rsid w:val="002D6145"/>
    <w:rsid w:val="002D789D"/>
    <w:rsid w:val="002E1B1E"/>
    <w:rsid w:val="002E3E15"/>
    <w:rsid w:val="002E4BBC"/>
    <w:rsid w:val="002E6AC9"/>
    <w:rsid w:val="002E6C9D"/>
    <w:rsid w:val="002E7A09"/>
    <w:rsid w:val="002F0B91"/>
    <w:rsid w:val="002F0EF3"/>
    <w:rsid w:val="002F6420"/>
    <w:rsid w:val="002F6AAF"/>
    <w:rsid w:val="003000DF"/>
    <w:rsid w:val="003003AA"/>
    <w:rsid w:val="003027A5"/>
    <w:rsid w:val="003032A7"/>
    <w:rsid w:val="00303E97"/>
    <w:rsid w:val="0030638A"/>
    <w:rsid w:val="0031099D"/>
    <w:rsid w:val="00311622"/>
    <w:rsid w:val="00323F11"/>
    <w:rsid w:val="00325011"/>
    <w:rsid w:val="0032555C"/>
    <w:rsid w:val="00327105"/>
    <w:rsid w:val="00331519"/>
    <w:rsid w:val="00334F95"/>
    <w:rsid w:val="00335612"/>
    <w:rsid w:val="0034087C"/>
    <w:rsid w:val="00345ED7"/>
    <w:rsid w:val="00346E0E"/>
    <w:rsid w:val="00347869"/>
    <w:rsid w:val="00351DAB"/>
    <w:rsid w:val="00351DFE"/>
    <w:rsid w:val="003569C0"/>
    <w:rsid w:val="00360E3A"/>
    <w:rsid w:val="003660A7"/>
    <w:rsid w:val="00366530"/>
    <w:rsid w:val="00367FF9"/>
    <w:rsid w:val="00372EA6"/>
    <w:rsid w:val="003744D0"/>
    <w:rsid w:val="00375B60"/>
    <w:rsid w:val="003760A0"/>
    <w:rsid w:val="00376C22"/>
    <w:rsid w:val="003770C6"/>
    <w:rsid w:val="00380A72"/>
    <w:rsid w:val="00380E92"/>
    <w:rsid w:val="003812BA"/>
    <w:rsid w:val="00383130"/>
    <w:rsid w:val="00384366"/>
    <w:rsid w:val="00386D24"/>
    <w:rsid w:val="003909D4"/>
    <w:rsid w:val="003A04BC"/>
    <w:rsid w:val="003A5ABC"/>
    <w:rsid w:val="003A5BF9"/>
    <w:rsid w:val="003A7A4D"/>
    <w:rsid w:val="003A7D6E"/>
    <w:rsid w:val="003B178E"/>
    <w:rsid w:val="003C0CBD"/>
    <w:rsid w:val="003C0F42"/>
    <w:rsid w:val="003D19B1"/>
    <w:rsid w:val="003D663A"/>
    <w:rsid w:val="003E0C9D"/>
    <w:rsid w:val="003E22F7"/>
    <w:rsid w:val="003E3AAA"/>
    <w:rsid w:val="003E41E1"/>
    <w:rsid w:val="003E58A3"/>
    <w:rsid w:val="003E67AD"/>
    <w:rsid w:val="003E700A"/>
    <w:rsid w:val="003F2197"/>
    <w:rsid w:val="003F27E8"/>
    <w:rsid w:val="003F4829"/>
    <w:rsid w:val="003F4891"/>
    <w:rsid w:val="003F5C2F"/>
    <w:rsid w:val="003F6E97"/>
    <w:rsid w:val="003F6FCA"/>
    <w:rsid w:val="003F748E"/>
    <w:rsid w:val="003F7DA1"/>
    <w:rsid w:val="00401B13"/>
    <w:rsid w:val="00403B0B"/>
    <w:rsid w:val="00404386"/>
    <w:rsid w:val="00411027"/>
    <w:rsid w:val="00413504"/>
    <w:rsid w:val="004135DB"/>
    <w:rsid w:val="00413B2A"/>
    <w:rsid w:val="00417586"/>
    <w:rsid w:val="00417F7E"/>
    <w:rsid w:val="00420060"/>
    <w:rsid w:val="0042343C"/>
    <w:rsid w:val="00426DD1"/>
    <w:rsid w:val="0042702C"/>
    <w:rsid w:val="00430385"/>
    <w:rsid w:val="00431DAC"/>
    <w:rsid w:val="0043204F"/>
    <w:rsid w:val="004343EA"/>
    <w:rsid w:val="00436DD6"/>
    <w:rsid w:val="004404E6"/>
    <w:rsid w:val="00440E9B"/>
    <w:rsid w:val="00441542"/>
    <w:rsid w:val="0044534C"/>
    <w:rsid w:val="00445490"/>
    <w:rsid w:val="00445BCC"/>
    <w:rsid w:val="004516D2"/>
    <w:rsid w:val="0045190D"/>
    <w:rsid w:val="00451AD0"/>
    <w:rsid w:val="004524E3"/>
    <w:rsid w:val="004529A1"/>
    <w:rsid w:val="00453165"/>
    <w:rsid w:val="00454269"/>
    <w:rsid w:val="004621C8"/>
    <w:rsid w:val="00462EF8"/>
    <w:rsid w:val="00466E46"/>
    <w:rsid w:val="00470B1E"/>
    <w:rsid w:val="00470B9B"/>
    <w:rsid w:val="0047116F"/>
    <w:rsid w:val="0047559B"/>
    <w:rsid w:val="004804C6"/>
    <w:rsid w:val="00481A21"/>
    <w:rsid w:val="00482234"/>
    <w:rsid w:val="004822BF"/>
    <w:rsid w:val="00482C1B"/>
    <w:rsid w:val="00482C89"/>
    <w:rsid w:val="00484350"/>
    <w:rsid w:val="00484B2F"/>
    <w:rsid w:val="004867DA"/>
    <w:rsid w:val="004925AD"/>
    <w:rsid w:val="00492A0A"/>
    <w:rsid w:val="004970EA"/>
    <w:rsid w:val="00497212"/>
    <w:rsid w:val="00497BAB"/>
    <w:rsid w:val="004A1005"/>
    <w:rsid w:val="004A58BE"/>
    <w:rsid w:val="004B1350"/>
    <w:rsid w:val="004B1B2A"/>
    <w:rsid w:val="004B2CF6"/>
    <w:rsid w:val="004B2F2A"/>
    <w:rsid w:val="004B4156"/>
    <w:rsid w:val="004B4A32"/>
    <w:rsid w:val="004B4AD3"/>
    <w:rsid w:val="004B692A"/>
    <w:rsid w:val="004C1FCE"/>
    <w:rsid w:val="004C3581"/>
    <w:rsid w:val="004C6130"/>
    <w:rsid w:val="004C7152"/>
    <w:rsid w:val="004D0726"/>
    <w:rsid w:val="004D4477"/>
    <w:rsid w:val="004D4BF0"/>
    <w:rsid w:val="004D6A98"/>
    <w:rsid w:val="004E46A5"/>
    <w:rsid w:val="004E4F19"/>
    <w:rsid w:val="004E69CD"/>
    <w:rsid w:val="004F0D7D"/>
    <w:rsid w:val="004F494F"/>
    <w:rsid w:val="004F4B42"/>
    <w:rsid w:val="004F6608"/>
    <w:rsid w:val="004F74A7"/>
    <w:rsid w:val="005018B7"/>
    <w:rsid w:val="00502241"/>
    <w:rsid w:val="00504642"/>
    <w:rsid w:val="00504F28"/>
    <w:rsid w:val="0050786B"/>
    <w:rsid w:val="00507AD0"/>
    <w:rsid w:val="00507CCA"/>
    <w:rsid w:val="00511446"/>
    <w:rsid w:val="005132FE"/>
    <w:rsid w:val="00517E62"/>
    <w:rsid w:val="005206E4"/>
    <w:rsid w:val="00521115"/>
    <w:rsid w:val="00524BC8"/>
    <w:rsid w:val="00530352"/>
    <w:rsid w:val="00530DE4"/>
    <w:rsid w:val="0053175F"/>
    <w:rsid w:val="00534CD2"/>
    <w:rsid w:val="005353FD"/>
    <w:rsid w:val="005358C7"/>
    <w:rsid w:val="0054004E"/>
    <w:rsid w:val="005460F0"/>
    <w:rsid w:val="00546B3A"/>
    <w:rsid w:val="00546F90"/>
    <w:rsid w:val="00552B33"/>
    <w:rsid w:val="00554D84"/>
    <w:rsid w:val="005602AB"/>
    <w:rsid w:val="00560464"/>
    <w:rsid w:val="00561B1C"/>
    <w:rsid w:val="0056341C"/>
    <w:rsid w:val="00563FFB"/>
    <w:rsid w:val="00567492"/>
    <w:rsid w:val="005678D0"/>
    <w:rsid w:val="0057141C"/>
    <w:rsid w:val="00574413"/>
    <w:rsid w:val="00574703"/>
    <w:rsid w:val="00576922"/>
    <w:rsid w:val="005846C0"/>
    <w:rsid w:val="005865C4"/>
    <w:rsid w:val="00586C57"/>
    <w:rsid w:val="0059323A"/>
    <w:rsid w:val="005A14EA"/>
    <w:rsid w:val="005A6399"/>
    <w:rsid w:val="005A6505"/>
    <w:rsid w:val="005B0942"/>
    <w:rsid w:val="005B0DF0"/>
    <w:rsid w:val="005B3C1F"/>
    <w:rsid w:val="005C09BB"/>
    <w:rsid w:val="005C5B90"/>
    <w:rsid w:val="005D0E87"/>
    <w:rsid w:val="005D4FA7"/>
    <w:rsid w:val="005D6517"/>
    <w:rsid w:val="005E1AC4"/>
    <w:rsid w:val="005E3D1F"/>
    <w:rsid w:val="005F107D"/>
    <w:rsid w:val="005F1E7B"/>
    <w:rsid w:val="005F681B"/>
    <w:rsid w:val="005F743B"/>
    <w:rsid w:val="00600AFD"/>
    <w:rsid w:val="00603938"/>
    <w:rsid w:val="00604C11"/>
    <w:rsid w:val="00610BB3"/>
    <w:rsid w:val="00613DC3"/>
    <w:rsid w:val="00614CF4"/>
    <w:rsid w:val="00617F2D"/>
    <w:rsid w:val="00620E90"/>
    <w:rsid w:val="0062147F"/>
    <w:rsid w:val="006219DE"/>
    <w:rsid w:val="0062350A"/>
    <w:rsid w:val="00624921"/>
    <w:rsid w:val="00624AFE"/>
    <w:rsid w:val="00625366"/>
    <w:rsid w:val="00625A3C"/>
    <w:rsid w:val="00630425"/>
    <w:rsid w:val="00634E2C"/>
    <w:rsid w:val="00637402"/>
    <w:rsid w:val="006426A9"/>
    <w:rsid w:val="00644983"/>
    <w:rsid w:val="00645939"/>
    <w:rsid w:val="006463FB"/>
    <w:rsid w:val="00646FC4"/>
    <w:rsid w:val="006479AB"/>
    <w:rsid w:val="006534C9"/>
    <w:rsid w:val="00654FAA"/>
    <w:rsid w:val="0065601D"/>
    <w:rsid w:val="006637E8"/>
    <w:rsid w:val="0066386D"/>
    <w:rsid w:val="006655DF"/>
    <w:rsid w:val="00667BBD"/>
    <w:rsid w:val="006733BF"/>
    <w:rsid w:val="00675832"/>
    <w:rsid w:val="0067672A"/>
    <w:rsid w:val="00681A14"/>
    <w:rsid w:val="00682E91"/>
    <w:rsid w:val="00683820"/>
    <w:rsid w:val="006876E5"/>
    <w:rsid w:val="006879C9"/>
    <w:rsid w:val="00690054"/>
    <w:rsid w:val="006928B2"/>
    <w:rsid w:val="00692FD4"/>
    <w:rsid w:val="006953CE"/>
    <w:rsid w:val="006A232E"/>
    <w:rsid w:val="006A5C73"/>
    <w:rsid w:val="006A5DE4"/>
    <w:rsid w:val="006A7710"/>
    <w:rsid w:val="006B0C6E"/>
    <w:rsid w:val="006B21BC"/>
    <w:rsid w:val="006B664D"/>
    <w:rsid w:val="006C3027"/>
    <w:rsid w:val="006C334D"/>
    <w:rsid w:val="006C38A8"/>
    <w:rsid w:val="006C59C2"/>
    <w:rsid w:val="006C5FEF"/>
    <w:rsid w:val="006D1097"/>
    <w:rsid w:val="006D4B71"/>
    <w:rsid w:val="006D6114"/>
    <w:rsid w:val="006D73BF"/>
    <w:rsid w:val="006E2582"/>
    <w:rsid w:val="006E49FD"/>
    <w:rsid w:val="006E5C56"/>
    <w:rsid w:val="006E6A3C"/>
    <w:rsid w:val="006E7D00"/>
    <w:rsid w:val="006F2DB2"/>
    <w:rsid w:val="006F500E"/>
    <w:rsid w:val="006F6D1E"/>
    <w:rsid w:val="006F76B6"/>
    <w:rsid w:val="00701BB1"/>
    <w:rsid w:val="00702EC1"/>
    <w:rsid w:val="00704230"/>
    <w:rsid w:val="00704750"/>
    <w:rsid w:val="00705AA9"/>
    <w:rsid w:val="00706832"/>
    <w:rsid w:val="00710F98"/>
    <w:rsid w:val="007121B6"/>
    <w:rsid w:val="00714AB4"/>
    <w:rsid w:val="00715F89"/>
    <w:rsid w:val="0071785F"/>
    <w:rsid w:val="00717B67"/>
    <w:rsid w:val="00720D39"/>
    <w:rsid w:val="00721A1C"/>
    <w:rsid w:val="00721DB4"/>
    <w:rsid w:val="0072388D"/>
    <w:rsid w:val="00726B19"/>
    <w:rsid w:val="00731067"/>
    <w:rsid w:val="00732894"/>
    <w:rsid w:val="00732B1D"/>
    <w:rsid w:val="007336CD"/>
    <w:rsid w:val="00735F36"/>
    <w:rsid w:val="007427D2"/>
    <w:rsid w:val="00743A53"/>
    <w:rsid w:val="00743BD8"/>
    <w:rsid w:val="00755B07"/>
    <w:rsid w:val="007562DE"/>
    <w:rsid w:val="007563FD"/>
    <w:rsid w:val="0075709C"/>
    <w:rsid w:val="007575EC"/>
    <w:rsid w:val="007621E6"/>
    <w:rsid w:val="00762D5E"/>
    <w:rsid w:val="0076370E"/>
    <w:rsid w:val="00764AB3"/>
    <w:rsid w:val="00765A25"/>
    <w:rsid w:val="00765DB6"/>
    <w:rsid w:val="00766FE9"/>
    <w:rsid w:val="00767611"/>
    <w:rsid w:val="00767CC0"/>
    <w:rsid w:val="00767EC0"/>
    <w:rsid w:val="00770026"/>
    <w:rsid w:val="007701FE"/>
    <w:rsid w:val="007710D8"/>
    <w:rsid w:val="00771304"/>
    <w:rsid w:val="00772850"/>
    <w:rsid w:val="00774066"/>
    <w:rsid w:val="00777449"/>
    <w:rsid w:val="007777CB"/>
    <w:rsid w:val="00784915"/>
    <w:rsid w:val="00785002"/>
    <w:rsid w:val="00785323"/>
    <w:rsid w:val="007864D0"/>
    <w:rsid w:val="007870E8"/>
    <w:rsid w:val="00791758"/>
    <w:rsid w:val="007926BB"/>
    <w:rsid w:val="00792991"/>
    <w:rsid w:val="00793005"/>
    <w:rsid w:val="00793E3F"/>
    <w:rsid w:val="00796028"/>
    <w:rsid w:val="00796F17"/>
    <w:rsid w:val="007A20A8"/>
    <w:rsid w:val="007A40F2"/>
    <w:rsid w:val="007A4700"/>
    <w:rsid w:val="007B0756"/>
    <w:rsid w:val="007B0DC1"/>
    <w:rsid w:val="007B1E6D"/>
    <w:rsid w:val="007B1F09"/>
    <w:rsid w:val="007B211D"/>
    <w:rsid w:val="007B2A58"/>
    <w:rsid w:val="007B5620"/>
    <w:rsid w:val="007C0E2B"/>
    <w:rsid w:val="007C11DD"/>
    <w:rsid w:val="007C315B"/>
    <w:rsid w:val="007C399B"/>
    <w:rsid w:val="007C7F1F"/>
    <w:rsid w:val="007D14F8"/>
    <w:rsid w:val="007D39DA"/>
    <w:rsid w:val="007D3C91"/>
    <w:rsid w:val="007D6B91"/>
    <w:rsid w:val="007D6CC0"/>
    <w:rsid w:val="007D6CF0"/>
    <w:rsid w:val="007E3FEE"/>
    <w:rsid w:val="007E5D2F"/>
    <w:rsid w:val="007E695A"/>
    <w:rsid w:val="007F0BFA"/>
    <w:rsid w:val="007F6C88"/>
    <w:rsid w:val="007F6D04"/>
    <w:rsid w:val="007F6E62"/>
    <w:rsid w:val="00801455"/>
    <w:rsid w:val="0080200D"/>
    <w:rsid w:val="008030D1"/>
    <w:rsid w:val="00805A7B"/>
    <w:rsid w:val="00807AF8"/>
    <w:rsid w:val="00813D96"/>
    <w:rsid w:val="0081453F"/>
    <w:rsid w:val="00814C0A"/>
    <w:rsid w:val="0081559C"/>
    <w:rsid w:val="008162B1"/>
    <w:rsid w:val="0081777C"/>
    <w:rsid w:val="00817782"/>
    <w:rsid w:val="00821759"/>
    <w:rsid w:val="008226BB"/>
    <w:rsid w:val="00823B2B"/>
    <w:rsid w:val="0082417F"/>
    <w:rsid w:val="00824363"/>
    <w:rsid w:val="008322DB"/>
    <w:rsid w:val="00834E62"/>
    <w:rsid w:val="0084208D"/>
    <w:rsid w:val="008420CD"/>
    <w:rsid w:val="008426C9"/>
    <w:rsid w:val="00842B13"/>
    <w:rsid w:val="008431DB"/>
    <w:rsid w:val="0084606E"/>
    <w:rsid w:val="008469C1"/>
    <w:rsid w:val="0084753D"/>
    <w:rsid w:val="0084781D"/>
    <w:rsid w:val="00851A57"/>
    <w:rsid w:val="00857ECF"/>
    <w:rsid w:val="00861D5C"/>
    <w:rsid w:val="0086209C"/>
    <w:rsid w:val="00863F84"/>
    <w:rsid w:val="00871D5C"/>
    <w:rsid w:val="0087212D"/>
    <w:rsid w:val="00874C61"/>
    <w:rsid w:val="0087678D"/>
    <w:rsid w:val="00885BC5"/>
    <w:rsid w:val="00890402"/>
    <w:rsid w:val="00890FBC"/>
    <w:rsid w:val="00891352"/>
    <w:rsid w:val="00896805"/>
    <w:rsid w:val="00896D89"/>
    <w:rsid w:val="008A07B6"/>
    <w:rsid w:val="008A1190"/>
    <w:rsid w:val="008A1A57"/>
    <w:rsid w:val="008A658C"/>
    <w:rsid w:val="008B4404"/>
    <w:rsid w:val="008B4C8B"/>
    <w:rsid w:val="008B53C6"/>
    <w:rsid w:val="008C4212"/>
    <w:rsid w:val="008C43FC"/>
    <w:rsid w:val="008C45BA"/>
    <w:rsid w:val="008C62AA"/>
    <w:rsid w:val="008C763D"/>
    <w:rsid w:val="008C7F17"/>
    <w:rsid w:val="008D172D"/>
    <w:rsid w:val="008D20AE"/>
    <w:rsid w:val="008D2346"/>
    <w:rsid w:val="008D3067"/>
    <w:rsid w:val="008D5DA1"/>
    <w:rsid w:val="008D74EA"/>
    <w:rsid w:val="008E2AB9"/>
    <w:rsid w:val="008E51E2"/>
    <w:rsid w:val="008E51E4"/>
    <w:rsid w:val="008E775E"/>
    <w:rsid w:val="008E7938"/>
    <w:rsid w:val="008F2FA7"/>
    <w:rsid w:val="008F6358"/>
    <w:rsid w:val="008F6824"/>
    <w:rsid w:val="008F74FE"/>
    <w:rsid w:val="008F78F7"/>
    <w:rsid w:val="00904DD8"/>
    <w:rsid w:val="009063CD"/>
    <w:rsid w:val="00906E79"/>
    <w:rsid w:val="00907ACF"/>
    <w:rsid w:val="00910E37"/>
    <w:rsid w:val="00912F50"/>
    <w:rsid w:val="00915F02"/>
    <w:rsid w:val="0091657A"/>
    <w:rsid w:val="009179B1"/>
    <w:rsid w:val="0092261F"/>
    <w:rsid w:val="00925992"/>
    <w:rsid w:val="00926448"/>
    <w:rsid w:val="009267F9"/>
    <w:rsid w:val="00930962"/>
    <w:rsid w:val="00932465"/>
    <w:rsid w:val="0093358F"/>
    <w:rsid w:val="00937A6B"/>
    <w:rsid w:val="00940343"/>
    <w:rsid w:val="0094080A"/>
    <w:rsid w:val="009410E1"/>
    <w:rsid w:val="00943B09"/>
    <w:rsid w:val="00945362"/>
    <w:rsid w:val="009454C0"/>
    <w:rsid w:val="00946558"/>
    <w:rsid w:val="0095174F"/>
    <w:rsid w:val="0095494F"/>
    <w:rsid w:val="00956C6E"/>
    <w:rsid w:val="00956EEC"/>
    <w:rsid w:val="0095772D"/>
    <w:rsid w:val="00957A24"/>
    <w:rsid w:val="00961D2D"/>
    <w:rsid w:val="0096364F"/>
    <w:rsid w:val="00963C23"/>
    <w:rsid w:val="00965D7A"/>
    <w:rsid w:val="009674E4"/>
    <w:rsid w:val="009739F0"/>
    <w:rsid w:val="00974DA3"/>
    <w:rsid w:val="00975057"/>
    <w:rsid w:val="00976DFF"/>
    <w:rsid w:val="00981442"/>
    <w:rsid w:val="00981C15"/>
    <w:rsid w:val="0098764C"/>
    <w:rsid w:val="00987B3B"/>
    <w:rsid w:val="0099200A"/>
    <w:rsid w:val="00992732"/>
    <w:rsid w:val="00992A72"/>
    <w:rsid w:val="009960A9"/>
    <w:rsid w:val="00996976"/>
    <w:rsid w:val="009A26AA"/>
    <w:rsid w:val="009A2745"/>
    <w:rsid w:val="009A6B94"/>
    <w:rsid w:val="009B2846"/>
    <w:rsid w:val="009C26E8"/>
    <w:rsid w:val="009C2F09"/>
    <w:rsid w:val="009C5A4D"/>
    <w:rsid w:val="009C6107"/>
    <w:rsid w:val="009C62B7"/>
    <w:rsid w:val="009C68F6"/>
    <w:rsid w:val="009D1E31"/>
    <w:rsid w:val="009D676D"/>
    <w:rsid w:val="009D7BD4"/>
    <w:rsid w:val="009E1B38"/>
    <w:rsid w:val="009E1C4F"/>
    <w:rsid w:val="009E4227"/>
    <w:rsid w:val="009E4F22"/>
    <w:rsid w:val="009E5A32"/>
    <w:rsid w:val="009F1E16"/>
    <w:rsid w:val="009F42B7"/>
    <w:rsid w:val="009F44F2"/>
    <w:rsid w:val="00A00AA9"/>
    <w:rsid w:val="00A00D58"/>
    <w:rsid w:val="00A030C2"/>
    <w:rsid w:val="00A06759"/>
    <w:rsid w:val="00A06DF2"/>
    <w:rsid w:val="00A11B2F"/>
    <w:rsid w:val="00A120DD"/>
    <w:rsid w:val="00A13E98"/>
    <w:rsid w:val="00A15037"/>
    <w:rsid w:val="00A17400"/>
    <w:rsid w:val="00A20148"/>
    <w:rsid w:val="00A22591"/>
    <w:rsid w:val="00A23350"/>
    <w:rsid w:val="00A2422A"/>
    <w:rsid w:val="00A30B11"/>
    <w:rsid w:val="00A3149F"/>
    <w:rsid w:val="00A317AB"/>
    <w:rsid w:val="00A331C7"/>
    <w:rsid w:val="00A35702"/>
    <w:rsid w:val="00A37C87"/>
    <w:rsid w:val="00A43AB6"/>
    <w:rsid w:val="00A449D4"/>
    <w:rsid w:val="00A457AE"/>
    <w:rsid w:val="00A51C3B"/>
    <w:rsid w:val="00A520D0"/>
    <w:rsid w:val="00A5218B"/>
    <w:rsid w:val="00A52D4B"/>
    <w:rsid w:val="00A54798"/>
    <w:rsid w:val="00A55F94"/>
    <w:rsid w:val="00A62BE6"/>
    <w:rsid w:val="00A635C4"/>
    <w:rsid w:val="00A64DCE"/>
    <w:rsid w:val="00A65BD4"/>
    <w:rsid w:val="00A66B45"/>
    <w:rsid w:val="00A7204B"/>
    <w:rsid w:val="00A722C8"/>
    <w:rsid w:val="00A742BB"/>
    <w:rsid w:val="00A76D64"/>
    <w:rsid w:val="00A76F6D"/>
    <w:rsid w:val="00A77AC4"/>
    <w:rsid w:val="00A845E7"/>
    <w:rsid w:val="00A860C8"/>
    <w:rsid w:val="00A94493"/>
    <w:rsid w:val="00A96E4D"/>
    <w:rsid w:val="00A9742E"/>
    <w:rsid w:val="00A97531"/>
    <w:rsid w:val="00AA1BFE"/>
    <w:rsid w:val="00AA2E4C"/>
    <w:rsid w:val="00AA4B8D"/>
    <w:rsid w:val="00AA6313"/>
    <w:rsid w:val="00AA6362"/>
    <w:rsid w:val="00AA73A3"/>
    <w:rsid w:val="00AB1C34"/>
    <w:rsid w:val="00AB369D"/>
    <w:rsid w:val="00AB75DE"/>
    <w:rsid w:val="00AC4EF3"/>
    <w:rsid w:val="00AC5481"/>
    <w:rsid w:val="00AC7DCE"/>
    <w:rsid w:val="00AD3F92"/>
    <w:rsid w:val="00AD4B31"/>
    <w:rsid w:val="00AD6896"/>
    <w:rsid w:val="00AD7981"/>
    <w:rsid w:val="00AE077A"/>
    <w:rsid w:val="00AE07BD"/>
    <w:rsid w:val="00AE14E9"/>
    <w:rsid w:val="00AE2210"/>
    <w:rsid w:val="00AE3E00"/>
    <w:rsid w:val="00AE3F38"/>
    <w:rsid w:val="00AE4AB2"/>
    <w:rsid w:val="00AF478B"/>
    <w:rsid w:val="00AF4E7A"/>
    <w:rsid w:val="00AF4F69"/>
    <w:rsid w:val="00AF56C7"/>
    <w:rsid w:val="00AF7C59"/>
    <w:rsid w:val="00B017E1"/>
    <w:rsid w:val="00B03214"/>
    <w:rsid w:val="00B0691E"/>
    <w:rsid w:val="00B07637"/>
    <w:rsid w:val="00B105CE"/>
    <w:rsid w:val="00B1125E"/>
    <w:rsid w:val="00B116CB"/>
    <w:rsid w:val="00B13167"/>
    <w:rsid w:val="00B14AFC"/>
    <w:rsid w:val="00B15051"/>
    <w:rsid w:val="00B1750F"/>
    <w:rsid w:val="00B20CB8"/>
    <w:rsid w:val="00B21E1F"/>
    <w:rsid w:val="00B23F16"/>
    <w:rsid w:val="00B247A3"/>
    <w:rsid w:val="00B418B1"/>
    <w:rsid w:val="00B421CC"/>
    <w:rsid w:val="00B43E0F"/>
    <w:rsid w:val="00B44B86"/>
    <w:rsid w:val="00B45543"/>
    <w:rsid w:val="00B471F1"/>
    <w:rsid w:val="00B501F1"/>
    <w:rsid w:val="00B52559"/>
    <w:rsid w:val="00B56863"/>
    <w:rsid w:val="00B6032F"/>
    <w:rsid w:val="00B60E18"/>
    <w:rsid w:val="00B621DB"/>
    <w:rsid w:val="00B64977"/>
    <w:rsid w:val="00B6589D"/>
    <w:rsid w:val="00B765C7"/>
    <w:rsid w:val="00B765CB"/>
    <w:rsid w:val="00B76ACC"/>
    <w:rsid w:val="00B76B6E"/>
    <w:rsid w:val="00B774C3"/>
    <w:rsid w:val="00B77BA0"/>
    <w:rsid w:val="00B83413"/>
    <w:rsid w:val="00B85F7B"/>
    <w:rsid w:val="00B91586"/>
    <w:rsid w:val="00B9219E"/>
    <w:rsid w:val="00B9312A"/>
    <w:rsid w:val="00B94708"/>
    <w:rsid w:val="00B95C16"/>
    <w:rsid w:val="00BA0FB9"/>
    <w:rsid w:val="00BA1F96"/>
    <w:rsid w:val="00BA310E"/>
    <w:rsid w:val="00BA51B8"/>
    <w:rsid w:val="00BA67C2"/>
    <w:rsid w:val="00BA72D5"/>
    <w:rsid w:val="00BB0785"/>
    <w:rsid w:val="00BB2113"/>
    <w:rsid w:val="00BB28A0"/>
    <w:rsid w:val="00BB3B34"/>
    <w:rsid w:val="00BB6168"/>
    <w:rsid w:val="00BB79DA"/>
    <w:rsid w:val="00BC2423"/>
    <w:rsid w:val="00BC37EE"/>
    <w:rsid w:val="00BC6CEB"/>
    <w:rsid w:val="00BC7F2E"/>
    <w:rsid w:val="00BD188C"/>
    <w:rsid w:val="00BD18AA"/>
    <w:rsid w:val="00BD2925"/>
    <w:rsid w:val="00BD3D8F"/>
    <w:rsid w:val="00BD5203"/>
    <w:rsid w:val="00BD5BA0"/>
    <w:rsid w:val="00BE0D6C"/>
    <w:rsid w:val="00BE56B0"/>
    <w:rsid w:val="00BE6B27"/>
    <w:rsid w:val="00BF0CE4"/>
    <w:rsid w:val="00BF1431"/>
    <w:rsid w:val="00BF31C4"/>
    <w:rsid w:val="00BF42D7"/>
    <w:rsid w:val="00BF4DD2"/>
    <w:rsid w:val="00C04392"/>
    <w:rsid w:val="00C04A13"/>
    <w:rsid w:val="00C0680B"/>
    <w:rsid w:val="00C10244"/>
    <w:rsid w:val="00C107C5"/>
    <w:rsid w:val="00C1096A"/>
    <w:rsid w:val="00C122A6"/>
    <w:rsid w:val="00C14455"/>
    <w:rsid w:val="00C1521D"/>
    <w:rsid w:val="00C15DBD"/>
    <w:rsid w:val="00C17749"/>
    <w:rsid w:val="00C20E5B"/>
    <w:rsid w:val="00C23D77"/>
    <w:rsid w:val="00C24094"/>
    <w:rsid w:val="00C2565D"/>
    <w:rsid w:val="00C3057B"/>
    <w:rsid w:val="00C310F0"/>
    <w:rsid w:val="00C359EA"/>
    <w:rsid w:val="00C36025"/>
    <w:rsid w:val="00C45C15"/>
    <w:rsid w:val="00C47CB5"/>
    <w:rsid w:val="00C51CE1"/>
    <w:rsid w:val="00C543B7"/>
    <w:rsid w:val="00C57CA7"/>
    <w:rsid w:val="00C619D9"/>
    <w:rsid w:val="00C62211"/>
    <w:rsid w:val="00C62297"/>
    <w:rsid w:val="00C6303E"/>
    <w:rsid w:val="00C634FC"/>
    <w:rsid w:val="00C64B7F"/>
    <w:rsid w:val="00C65E18"/>
    <w:rsid w:val="00C70393"/>
    <w:rsid w:val="00C7150E"/>
    <w:rsid w:val="00C72190"/>
    <w:rsid w:val="00C739B7"/>
    <w:rsid w:val="00C74C02"/>
    <w:rsid w:val="00C75A01"/>
    <w:rsid w:val="00C75B00"/>
    <w:rsid w:val="00C76071"/>
    <w:rsid w:val="00C77B7A"/>
    <w:rsid w:val="00C81BDB"/>
    <w:rsid w:val="00C81F62"/>
    <w:rsid w:val="00C90711"/>
    <w:rsid w:val="00C94EB0"/>
    <w:rsid w:val="00C951A3"/>
    <w:rsid w:val="00C955AE"/>
    <w:rsid w:val="00C96322"/>
    <w:rsid w:val="00CA1C07"/>
    <w:rsid w:val="00CA2119"/>
    <w:rsid w:val="00CA4E36"/>
    <w:rsid w:val="00CA4EB9"/>
    <w:rsid w:val="00CB2ACD"/>
    <w:rsid w:val="00CB39EC"/>
    <w:rsid w:val="00CB3EBD"/>
    <w:rsid w:val="00CB3ECC"/>
    <w:rsid w:val="00CB5517"/>
    <w:rsid w:val="00CB5D9A"/>
    <w:rsid w:val="00CC1386"/>
    <w:rsid w:val="00CC36A3"/>
    <w:rsid w:val="00CC5187"/>
    <w:rsid w:val="00CD3526"/>
    <w:rsid w:val="00CD3AB4"/>
    <w:rsid w:val="00CD3E85"/>
    <w:rsid w:val="00CD3FBB"/>
    <w:rsid w:val="00CD6CB9"/>
    <w:rsid w:val="00CD7234"/>
    <w:rsid w:val="00CE1629"/>
    <w:rsid w:val="00CF0832"/>
    <w:rsid w:val="00CF1374"/>
    <w:rsid w:val="00CF40E4"/>
    <w:rsid w:val="00CF47BA"/>
    <w:rsid w:val="00CF56FF"/>
    <w:rsid w:val="00CF7C96"/>
    <w:rsid w:val="00D011D1"/>
    <w:rsid w:val="00D03701"/>
    <w:rsid w:val="00D046B9"/>
    <w:rsid w:val="00D05A11"/>
    <w:rsid w:val="00D0789C"/>
    <w:rsid w:val="00D10D98"/>
    <w:rsid w:val="00D122D8"/>
    <w:rsid w:val="00D16C8A"/>
    <w:rsid w:val="00D278B8"/>
    <w:rsid w:val="00D33881"/>
    <w:rsid w:val="00D36BEE"/>
    <w:rsid w:val="00D37A1E"/>
    <w:rsid w:val="00D37A48"/>
    <w:rsid w:val="00D37FD3"/>
    <w:rsid w:val="00D40C7A"/>
    <w:rsid w:val="00D4379E"/>
    <w:rsid w:val="00D43FA6"/>
    <w:rsid w:val="00D44851"/>
    <w:rsid w:val="00D47116"/>
    <w:rsid w:val="00D472F1"/>
    <w:rsid w:val="00D531BD"/>
    <w:rsid w:val="00D54423"/>
    <w:rsid w:val="00D5556F"/>
    <w:rsid w:val="00D56470"/>
    <w:rsid w:val="00D60F9B"/>
    <w:rsid w:val="00D61A00"/>
    <w:rsid w:val="00D625F6"/>
    <w:rsid w:val="00D62AA5"/>
    <w:rsid w:val="00D63B37"/>
    <w:rsid w:val="00D64224"/>
    <w:rsid w:val="00D65E4D"/>
    <w:rsid w:val="00D7175F"/>
    <w:rsid w:val="00D73677"/>
    <w:rsid w:val="00D759BB"/>
    <w:rsid w:val="00D801BC"/>
    <w:rsid w:val="00D81DF5"/>
    <w:rsid w:val="00D82852"/>
    <w:rsid w:val="00D836C9"/>
    <w:rsid w:val="00D868C8"/>
    <w:rsid w:val="00D943C8"/>
    <w:rsid w:val="00D9483F"/>
    <w:rsid w:val="00DA09B0"/>
    <w:rsid w:val="00DA3CB6"/>
    <w:rsid w:val="00DA4602"/>
    <w:rsid w:val="00DB6CF6"/>
    <w:rsid w:val="00DC044C"/>
    <w:rsid w:val="00DC1F60"/>
    <w:rsid w:val="00DC22ED"/>
    <w:rsid w:val="00DC556B"/>
    <w:rsid w:val="00DC68AC"/>
    <w:rsid w:val="00DC7141"/>
    <w:rsid w:val="00DD1B44"/>
    <w:rsid w:val="00DD25AE"/>
    <w:rsid w:val="00DD2927"/>
    <w:rsid w:val="00DD3426"/>
    <w:rsid w:val="00DD5AAA"/>
    <w:rsid w:val="00DE109E"/>
    <w:rsid w:val="00DE5278"/>
    <w:rsid w:val="00DF14CE"/>
    <w:rsid w:val="00DF376E"/>
    <w:rsid w:val="00DF4A7F"/>
    <w:rsid w:val="00DF6770"/>
    <w:rsid w:val="00E014FD"/>
    <w:rsid w:val="00E01924"/>
    <w:rsid w:val="00E03280"/>
    <w:rsid w:val="00E034C1"/>
    <w:rsid w:val="00E04699"/>
    <w:rsid w:val="00E07FF2"/>
    <w:rsid w:val="00E106BB"/>
    <w:rsid w:val="00E10DFC"/>
    <w:rsid w:val="00E1392D"/>
    <w:rsid w:val="00E161BD"/>
    <w:rsid w:val="00E1775C"/>
    <w:rsid w:val="00E20D6F"/>
    <w:rsid w:val="00E24D22"/>
    <w:rsid w:val="00E25851"/>
    <w:rsid w:val="00E2585F"/>
    <w:rsid w:val="00E334AA"/>
    <w:rsid w:val="00E341B6"/>
    <w:rsid w:val="00E36F37"/>
    <w:rsid w:val="00E416AB"/>
    <w:rsid w:val="00E43C5C"/>
    <w:rsid w:val="00E4539F"/>
    <w:rsid w:val="00E4550B"/>
    <w:rsid w:val="00E45974"/>
    <w:rsid w:val="00E45D0F"/>
    <w:rsid w:val="00E46ABA"/>
    <w:rsid w:val="00E5046A"/>
    <w:rsid w:val="00E52769"/>
    <w:rsid w:val="00E533AA"/>
    <w:rsid w:val="00E536B3"/>
    <w:rsid w:val="00E53759"/>
    <w:rsid w:val="00E625E1"/>
    <w:rsid w:val="00E62DE2"/>
    <w:rsid w:val="00E6659B"/>
    <w:rsid w:val="00E66B1F"/>
    <w:rsid w:val="00E67034"/>
    <w:rsid w:val="00E702C0"/>
    <w:rsid w:val="00E71E09"/>
    <w:rsid w:val="00E742EF"/>
    <w:rsid w:val="00E76EFA"/>
    <w:rsid w:val="00E83932"/>
    <w:rsid w:val="00E844CB"/>
    <w:rsid w:val="00E85DAD"/>
    <w:rsid w:val="00E86123"/>
    <w:rsid w:val="00E87295"/>
    <w:rsid w:val="00E94B15"/>
    <w:rsid w:val="00E9766C"/>
    <w:rsid w:val="00EA06D2"/>
    <w:rsid w:val="00EA077F"/>
    <w:rsid w:val="00EA08CA"/>
    <w:rsid w:val="00EA13C6"/>
    <w:rsid w:val="00EA15AE"/>
    <w:rsid w:val="00EA1D77"/>
    <w:rsid w:val="00EA2309"/>
    <w:rsid w:val="00EA2A57"/>
    <w:rsid w:val="00EA7F59"/>
    <w:rsid w:val="00EB2E99"/>
    <w:rsid w:val="00EC0063"/>
    <w:rsid w:val="00EC098C"/>
    <w:rsid w:val="00EC1BE6"/>
    <w:rsid w:val="00EC384D"/>
    <w:rsid w:val="00EC414E"/>
    <w:rsid w:val="00EC4BB2"/>
    <w:rsid w:val="00EC50D1"/>
    <w:rsid w:val="00EC55B8"/>
    <w:rsid w:val="00ED3E3F"/>
    <w:rsid w:val="00ED685E"/>
    <w:rsid w:val="00EE1215"/>
    <w:rsid w:val="00EE1577"/>
    <w:rsid w:val="00EE33A4"/>
    <w:rsid w:val="00EE7FA7"/>
    <w:rsid w:val="00EF075A"/>
    <w:rsid w:val="00EF0C20"/>
    <w:rsid w:val="00EF4B05"/>
    <w:rsid w:val="00F0025D"/>
    <w:rsid w:val="00F038ED"/>
    <w:rsid w:val="00F0636C"/>
    <w:rsid w:val="00F06FEF"/>
    <w:rsid w:val="00F07FB0"/>
    <w:rsid w:val="00F10E78"/>
    <w:rsid w:val="00F11AAF"/>
    <w:rsid w:val="00F12D81"/>
    <w:rsid w:val="00F139B8"/>
    <w:rsid w:val="00F13A73"/>
    <w:rsid w:val="00F14EA1"/>
    <w:rsid w:val="00F16F89"/>
    <w:rsid w:val="00F2658C"/>
    <w:rsid w:val="00F315E3"/>
    <w:rsid w:val="00F31A2C"/>
    <w:rsid w:val="00F3252E"/>
    <w:rsid w:val="00F364C3"/>
    <w:rsid w:val="00F37AEE"/>
    <w:rsid w:val="00F37EF4"/>
    <w:rsid w:val="00F4203B"/>
    <w:rsid w:val="00F428F8"/>
    <w:rsid w:val="00F4424C"/>
    <w:rsid w:val="00F45803"/>
    <w:rsid w:val="00F4632F"/>
    <w:rsid w:val="00F475C7"/>
    <w:rsid w:val="00F51C43"/>
    <w:rsid w:val="00F5246B"/>
    <w:rsid w:val="00F52AAC"/>
    <w:rsid w:val="00F53596"/>
    <w:rsid w:val="00F62897"/>
    <w:rsid w:val="00F62D77"/>
    <w:rsid w:val="00F63379"/>
    <w:rsid w:val="00F6501E"/>
    <w:rsid w:val="00F71851"/>
    <w:rsid w:val="00F72E5B"/>
    <w:rsid w:val="00F73768"/>
    <w:rsid w:val="00F8495E"/>
    <w:rsid w:val="00F85D7B"/>
    <w:rsid w:val="00F9054C"/>
    <w:rsid w:val="00F90FB0"/>
    <w:rsid w:val="00F91724"/>
    <w:rsid w:val="00F93156"/>
    <w:rsid w:val="00F94A9B"/>
    <w:rsid w:val="00F97362"/>
    <w:rsid w:val="00FA3A70"/>
    <w:rsid w:val="00FA627D"/>
    <w:rsid w:val="00FA6E07"/>
    <w:rsid w:val="00FB0F4A"/>
    <w:rsid w:val="00FB1E2D"/>
    <w:rsid w:val="00FB209C"/>
    <w:rsid w:val="00FB25F6"/>
    <w:rsid w:val="00FB40DB"/>
    <w:rsid w:val="00FB5B1F"/>
    <w:rsid w:val="00FB7854"/>
    <w:rsid w:val="00FC0D33"/>
    <w:rsid w:val="00FC1408"/>
    <w:rsid w:val="00FC1CDB"/>
    <w:rsid w:val="00FC1E7C"/>
    <w:rsid w:val="00FC57B6"/>
    <w:rsid w:val="00FD249C"/>
    <w:rsid w:val="00FD508A"/>
    <w:rsid w:val="00FE03B8"/>
    <w:rsid w:val="00FE1B27"/>
    <w:rsid w:val="00FE22CA"/>
    <w:rsid w:val="00FE24A2"/>
    <w:rsid w:val="00FE642E"/>
    <w:rsid w:val="00FF03DC"/>
    <w:rsid w:val="00FF289B"/>
    <w:rsid w:val="00FF2E95"/>
    <w:rsid w:val="00FF38A9"/>
    <w:rsid w:val="00FF3F22"/>
    <w:rsid w:val="00FF5C1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E60B10"/>
  <w15:chartTrackingRefBased/>
  <w15:docId w15:val="{EEEC591F-750F-43B3-A979-447ACDD6D8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906E79"/>
    <w:pPr>
      <w:keepNext/>
      <w:keepLines/>
      <w:numPr>
        <w:numId w:val="11"/>
      </w:numPr>
      <w:tabs>
        <w:tab w:val="left" w:pos="216"/>
      </w:tabs>
      <w:spacing w:before="160" w:after="80" w:line="240" w:lineRule="auto"/>
      <w:ind w:firstLine="0"/>
      <w:jc w:val="center"/>
      <w:outlineLvl w:val="0"/>
    </w:pPr>
    <w:rPr>
      <w:rFonts w:ascii="Times New Roman" w:eastAsia="SimSun" w:hAnsi="Times New Roman" w:cs="Times New Roman"/>
      <w:smallCaps/>
      <w:noProof/>
      <w:kern w:val="0"/>
      <w:sz w:val="20"/>
      <w:szCs w:val="20"/>
      <w:lang w:val="en-US"/>
      <w14:ligatures w14:val="none"/>
    </w:rPr>
  </w:style>
  <w:style w:type="paragraph" w:styleId="2">
    <w:name w:val="heading 2"/>
    <w:basedOn w:val="a"/>
    <w:next w:val="a"/>
    <w:link w:val="20"/>
    <w:qFormat/>
    <w:rsid w:val="00906E79"/>
    <w:pPr>
      <w:keepNext/>
      <w:keepLines/>
      <w:numPr>
        <w:ilvl w:val="1"/>
        <w:numId w:val="11"/>
      </w:numPr>
      <w:tabs>
        <w:tab w:val="clear" w:pos="643"/>
        <w:tab w:val="num" w:pos="288"/>
      </w:tabs>
      <w:spacing w:before="120" w:after="60" w:line="240" w:lineRule="auto"/>
      <w:ind w:left="288"/>
      <w:outlineLvl w:val="1"/>
    </w:pPr>
    <w:rPr>
      <w:rFonts w:ascii="Times New Roman" w:eastAsia="SimSun" w:hAnsi="Times New Roman" w:cs="Times New Roman"/>
      <w:i/>
      <w:iCs/>
      <w:noProof/>
      <w:kern w:val="0"/>
      <w:sz w:val="20"/>
      <w:szCs w:val="20"/>
      <w:lang w:val="en-US"/>
      <w14:ligatures w14:val="none"/>
    </w:rPr>
  </w:style>
  <w:style w:type="paragraph" w:styleId="3">
    <w:name w:val="heading 3"/>
    <w:basedOn w:val="a"/>
    <w:next w:val="a"/>
    <w:link w:val="30"/>
    <w:qFormat/>
    <w:rsid w:val="00906E79"/>
    <w:pPr>
      <w:numPr>
        <w:ilvl w:val="2"/>
        <w:numId w:val="11"/>
      </w:numPr>
      <w:spacing w:after="0" w:line="240" w:lineRule="exact"/>
      <w:ind w:firstLine="288"/>
      <w:jc w:val="both"/>
      <w:outlineLvl w:val="2"/>
    </w:pPr>
    <w:rPr>
      <w:rFonts w:ascii="Times New Roman" w:eastAsia="SimSun" w:hAnsi="Times New Roman" w:cs="Times New Roman"/>
      <w:i/>
      <w:iCs/>
      <w:noProof/>
      <w:kern w:val="0"/>
      <w:sz w:val="20"/>
      <w:szCs w:val="20"/>
      <w:lang w:val="en-US"/>
      <w14:ligatures w14:val="none"/>
    </w:rPr>
  </w:style>
  <w:style w:type="paragraph" w:styleId="4">
    <w:name w:val="heading 4"/>
    <w:basedOn w:val="a"/>
    <w:next w:val="a"/>
    <w:link w:val="40"/>
    <w:qFormat/>
    <w:rsid w:val="00906E79"/>
    <w:pPr>
      <w:numPr>
        <w:ilvl w:val="3"/>
        <w:numId w:val="11"/>
      </w:numPr>
      <w:tabs>
        <w:tab w:val="clear" w:pos="630"/>
        <w:tab w:val="left" w:pos="720"/>
      </w:tabs>
      <w:spacing w:before="40" w:after="40" w:line="240" w:lineRule="auto"/>
      <w:ind w:firstLine="504"/>
      <w:jc w:val="both"/>
      <w:outlineLvl w:val="3"/>
    </w:pPr>
    <w:rPr>
      <w:rFonts w:ascii="Times New Roman" w:eastAsia="SimSun" w:hAnsi="Times New Roman" w:cs="Times New Roman"/>
      <w:i/>
      <w:iCs/>
      <w:noProof/>
      <w:kern w:val="0"/>
      <w:sz w:val="20"/>
      <w:szCs w:val="20"/>
      <w:lang w:val="en-US"/>
      <w14:ligatures w14:val="none"/>
    </w:rPr>
  </w:style>
  <w:style w:type="paragraph" w:styleId="5">
    <w:name w:val="heading 5"/>
    <w:basedOn w:val="a"/>
    <w:next w:val="a"/>
    <w:link w:val="50"/>
    <w:qFormat/>
    <w:rsid w:val="00554D84"/>
    <w:pPr>
      <w:keepNext/>
      <w:shd w:val="clear" w:color="auto" w:fill="FFFFFF"/>
      <w:autoSpaceDE w:val="0"/>
      <w:autoSpaceDN w:val="0"/>
      <w:adjustRightInd w:val="0"/>
      <w:spacing w:after="0" w:line="240" w:lineRule="auto"/>
      <w:jc w:val="center"/>
      <w:outlineLvl w:val="4"/>
    </w:pPr>
    <w:rPr>
      <w:rFonts w:ascii="Times New Roman" w:eastAsia="Times New Roman" w:hAnsi="Times New Roman" w:cs="Times New Roman"/>
      <w:b/>
      <w:bCs/>
      <w:i/>
      <w:iCs/>
      <w:color w:val="000000"/>
      <w:kern w:val="0"/>
      <w:sz w:val="24"/>
      <w:szCs w:val="24"/>
      <w:lang w:eastAsia="ru-RU"/>
      <w14:ligatures w14:val="none"/>
    </w:rPr>
  </w:style>
  <w:style w:type="paragraph" w:styleId="6">
    <w:name w:val="heading 6"/>
    <w:basedOn w:val="a"/>
    <w:next w:val="a"/>
    <w:link w:val="60"/>
    <w:qFormat/>
    <w:rsid w:val="00554D84"/>
    <w:pPr>
      <w:keepNext/>
      <w:shd w:val="clear" w:color="auto" w:fill="FFFFFF"/>
      <w:autoSpaceDE w:val="0"/>
      <w:autoSpaceDN w:val="0"/>
      <w:adjustRightInd w:val="0"/>
      <w:spacing w:after="0" w:line="240" w:lineRule="auto"/>
      <w:jc w:val="center"/>
      <w:outlineLvl w:val="5"/>
    </w:pPr>
    <w:rPr>
      <w:rFonts w:ascii="Times New Roman" w:eastAsia="Times New Roman" w:hAnsi="Times New Roman" w:cs="Times New Roman"/>
      <w:b/>
      <w:bCs/>
      <w:i/>
      <w:iCs/>
      <w:color w:val="000000"/>
      <w:kern w:val="0"/>
      <w:sz w:val="24"/>
      <w:szCs w:val="24"/>
      <w:lang w:eastAsia="ru-RU"/>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F7DA1"/>
    <w:pPr>
      <w:ind w:left="720"/>
      <w:contextualSpacing/>
    </w:pPr>
  </w:style>
  <w:style w:type="table" w:styleId="a4">
    <w:name w:val="Table Grid"/>
    <w:aliases w:val="МОЯ ТАБЛИЦА111,Таблица_Марина"/>
    <w:basedOn w:val="a1"/>
    <w:uiPriority w:val="39"/>
    <w:rsid w:val="00AE07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0"/>
    <w:unhideWhenUsed/>
    <w:rsid w:val="00885BC5"/>
    <w:rPr>
      <w:color w:val="0563C1" w:themeColor="hyperlink"/>
      <w:u w:val="single"/>
    </w:rPr>
  </w:style>
  <w:style w:type="character" w:customStyle="1" w:styleId="11">
    <w:name w:val="Неразрешенное упоминание1"/>
    <w:basedOn w:val="a0"/>
    <w:uiPriority w:val="99"/>
    <w:semiHidden/>
    <w:unhideWhenUsed/>
    <w:rsid w:val="00885BC5"/>
    <w:rPr>
      <w:color w:val="605E5C"/>
      <w:shd w:val="clear" w:color="auto" w:fill="E1DFDD"/>
    </w:rPr>
  </w:style>
  <w:style w:type="paragraph" w:styleId="a6">
    <w:name w:val="header"/>
    <w:basedOn w:val="a"/>
    <w:link w:val="a7"/>
    <w:unhideWhenUsed/>
    <w:rsid w:val="00FB5B1F"/>
    <w:pPr>
      <w:tabs>
        <w:tab w:val="center" w:pos="4677"/>
        <w:tab w:val="right" w:pos="9355"/>
      </w:tabs>
      <w:spacing w:after="0" w:line="240" w:lineRule="auto"/>
    </w:pPr>
  </w:style>
  <w:style w:type="character" w:customStyle="1" w:styleId="a7">
    <w:name w:val="Верхний колонтитул Знак"/>
    <w:basedOn w:val="a0"/>
    <w:link w:val="a6"/>
    <w:rsid w:val="00FB5B1F"/>
  </w:style>
  <w:style w:type="paragraph" w:styleId="a8">
    <w:name w:val="footer"/>
    <w:basedOn w:val="a"/>
    <w:link w:val="a9"/>
    <w:uiPriority w:val="99"/>
    <w:unhideWhenUsed/>
    <w:rsid w:val="00FB5B1F"/>
    <w:pPr>
      <w:tabs>
        <w:tab w:val="center" w:pos="4677"/>
        <w:tab w:val="right" w:pos="9355"/>
      </w:tabs>
      <w:spacing w:after="0" w:line="240" w:lineRule="auto"/>
    </w:pPr>
  </w:style>
  <w:style w:type="character" w:customStyle="1" w:styleId="a9">
    <w:name w:val="Нижний колонтитул Знак"/>
    <w:basedOn w:val="a0"/>
    <w:link w:val="a8"/>
    <w:uiPriority w:val="99"/>
    <w:rsid w:val="00FB5B1F"/>
  </w:style>
  <w:style w:type="character" w:customStyle="1" w:styleId="s0">
    <w:name w:val="s0"/>
    <w:rsid w:val="00BA310E"/>
    <w:rPr>
      <w:rFonts w:ascii="Times New Roman" w:hAnsi="Times New Roman" w:cs="Times New Roman" w:hint="default"/>
      <w:b w:val="0"/>
      <w:bCs w:val="0"/>
      <w:i w:val="0"/>
      <w:iCs w:val="0"/>
      <w:color w:val="000000"/>
    </w:rPr>
  </w:style>
  <w:style w:type="table" w:customStyle="1" w:styleId="12">
    <w:name w:val="Сетка таблицы1"/>
    <w:basedOn w:val="a1"/>
    <w:next w:val="a4"/>
    <w:uiPriority w:val="39"/>
    <w:rsid w:val="00147CA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caption">
    <w:name w:val="figure caption"/>
    <w:rsid w:val="00906E79"/>
    <w:pPr>
      <w:numPr>
        <w:numId w:val="10"/>
      </w:numPr>
      <w:tabs>
        <w:tab w:val="left" w:pos="533"/>
      </w:tabs>
      <w:spacing w:before="80" w:after="200" w:line="240" w:lineRule="auto"/>
      <w:ind w:left="0" w:firstLine="0"/>
      <w:jc w:val="both"/>
    </w:pPr>
    <w:rPr>
      <w:rFonts w:ascii="Times New Roman" w:eastAsia="SimSun" w:hAnsi="Times New Roman" w:cs="Times New Roman"/>
      <w:noProof/>
      <w:kern w:val="0"/>
      <w:sz w:val="16"/>
      <w:szCs w:val="16"/>
      <w:lang w:val="en-US"/>
      <w14:ligatures w14:val="none"/>
    </w:rPr>
  </w:style>
  <w:style w:type="character" w:customStyle="1" w:styleId="10">
    <w:name w:val="Заголовок 1 Знак"/>
    <w:basedOn w:val="a0"/>
    <w:link w:val="1"/>
    <w:rsid w:val="00906E79"/>
    <w:rPr>
      <w:rFonts w:ascii="Times New Roman" w:eastAsia="SimSun" w:hAnsi="Times New Roman" w:cs="Times New Roman"/>
      <w:smallCaps/>
      <w:noProof/>
      <w:kern w:val="0"/>
      <w:sz w:val="20"/>
      <w:szCs w:val="20"/>
      <w:lang w:val="en-US"/>
      <w14:ligatures w14:val="none"/>
    </w:rPr>
  </w:style>
  <w:style w:type="character" w:customStyle="1" w:styleId="20">
    <w:name w:val="Заголовок 2 Знак"/>
    <w:basedOn w:val="a0"/>
    <w:link w:val="2"/>
    <w:rsid w:val="00906E79"/>
    <w:rPr>
      <w:rFonts w:ascii="Times New Roman" w:eastAsia="SimSun" w:hAnsi="Times New Roman" w:cs="Times New Roman"/>
      <w:i/>
      <w:iCs/>
      <w:noProof/>
      <w:kern w:val="0"/>
      <w:sz w:val="20"/>
      <w:szCs w:val="20"/>
      <w:lang w:val="en-US"/>
      <w14:ligatures w14:val="none"/>
    </w:rPr>
  </w:style>
  <w:style w:type="character" w:customStyle="1" w:styleId="30">
    <w:name w:val="Заголовок 3 Знак"/>
    <w:basedOn w:val="a0"/>
    <w:link w:val="3"/>
    <w:rsid w:val="00906E79"/>
    <w:rPr>
      <w:rFonts w:ascii="Times New Roman" w:eastAsia="SimSun" w:hAnsi="Times New Roman" w:cs="Times New Roman"/>
      <w:i/>
      <w:iCs/>
      <w:noProof/>
      <w:kern w:val="0"/>
      <w:sz w:val="20"/>
      <w:szCs w:val="20"/>
      <w:lang w:val="en-US"/>
      <w14:ligatures w14:val="none"/>
    </w:rPr>
  </w:style>
  <w:style w:type="character" w:customStyle="1" w:styleId="40">
    <w:name w:val="Заголовок 4 Знак"/>
    <w:basedOn w:val="a0"/>
    <w:link w:val="4"/>
    <w:rsid w:val="00906E79"/>
    <w:rPr>
      <w:rFonts w:ascii="Times New Roman" w:eastAsia="SimSun" w:hAnsi="Times New Roman" w:cs="Times New Roman"/>
      <w:i/>
      <w:iCs/>
      <w:noProof/>
      <w:kern w:val="0"/>
      <w:sz w:val="20"/>
      <w:szCs w:val="20"/>
      <w:lang w:val="en-US"/>
      <w14:ligatures w14:val="none"/>
    </w:rPr>
  </w:style>
  <w:style w:type="paragraph" w:styleId="aa">
    <w:name w:val="Body Text"/>
    <w:basedOn w:val="a"/>
    <w:link w:val="ab"/>
    <w:rsid w:val="00906E79"/>
    <w:pPr>
      <w:tabs>
        <w:tab w:val="left" w:pos="288"/>
      </w:tabs>
      <w:spacing w:after="120" w:line="228" w:lineRule="auto"/>
      <w:ind w:firstLine="288"/>
      <w:jc w:val="both"/>
    </w:pPr>
    <w:rPr>
      <w:rFonts w:ascii="Times New Roman" w:eastAsia="SimSun" w:hAnsi="Times New Roman" w:cs="Times New Roman"/>
      <w:spacing w:val="-1"/>
      <w:kern w:val="0"/>
      <w:sz w:val="20"/>
      <w:szCs w:val="20"/>
      <w:lang w:val="x-none" w:eastAsia="x-none"/>
      <w14:ligatures w14:val="none"/>
    </w:rPr>
  </w:style>
  <w:style w:type="character" w:customStyle="1" w:styleId="ab">
    <w:name w:val="Основной текст Знак"/>
    <w:basedOn w:val="a0"/>
    <w:link w:val="aa"/>
    <w:rsid w:val="00906E79"/>
    <w:rPr>
      <w:rFonts w:ascii="Times New Roman" w:eastAsia="SimSun" w:hAnsi="Times New Roman" w:cs="Times New Roman"/>
      <w:spacing w:val="-1"/>
      <w:kern w:val="0"/>
      <w:sz w:val="20"/>
      <w:szCs w:val="20"/>
      <w:lang w:val="x-none" w:eastAsia="x-none"/>
      <w14:ligatures w14:val="none"/>
    </w:rPr>
  </w:style>
  <w:style w:type="paragraph" w:customStyle="1" w:styleId="tablecolsubhead">
    <w:name w:val="table col subhead"/>
    <w:basedOn w:val="a"/>
    <w:rsid w:val="00906E79"/>
    <w:pPr>
      <w:spacing w:after="0" w:line="240" w:lineRule="auto"/>
      <w:jc w:val="center"/>
    </w:pPr>
    <w:rPr>
      <w:rFonts w:ascii="Times New Roman" w:eastAsia="SimSun" w:hAnsi="Times New Roman" w:cs="Times New Roman"/>
      <w:b/>
      <w:bCs/>
      <w:i/>
      <w:iCs/>
      <w:kern w:val="0"/>
      <w:sz w:val="15"/>
      <w:szCs w:val="15"/>
      <w:lang w:val="en-US"/>
      <w14:ligatures w14:val="none"/>
    </w:rPr>
  </w:style>
  <w:style w:type="paragraph" w:customStyle="1" w:styleId="tablecopy">
    <w:name w:val="table copy"/>
    <w:rsid w:val="00906E79"/>
    <w:pPr>
      <w:spacing w:after="0" w:line="240" w:lineRule="auto"/>
      <w:jc w:val="both"/>
    </w:pPr>
    <w:rPr>
      <w:rFonts w:ascii="Times New Roman" w:eastAsia="SimSun" w:hAnsi="Times New Roman" w:cs="Times New Roman"/>
      <w:noProof/>
      <w:kern w:val="0"/>
      <w:sz w:val="16"/>
      <w:szCs w:val="16"/>
      <w:lang w:val="en-US"/>
      <w14:ligatures w14:val="none"/>
    </w:rPr>
  </w:style>
  <w:style w:type="paragraph" w:customStyle="1" w:styleId="tablehead">
    <w:name w:val="table head"/>
    <w:rsid w:val="00906E79"/>
    <w:pPr>
      <w:numPr>
        <w:numId w:val="12"/>
      </w:numPr>
      <w:spacing w:before="240" w:after="120" w:line="216" w:lineRule="auto"/>
      <w:jc w:val="center"/>
    </w:pPr>
    <w:rPr>
      <w:rFonts w:ascii="Times New Roman" w:eastAsia="SimSun" w:hAnsi="Times New Roman" w:cs="Times New Roman"/>
      <w:smallCaps/>
      <w:noProof/>
      <w:kern w:val="0"/>
      <w:sz w:val="16"/>
      <w:szCs w:val="16"/>
      <w:lang w:val="en-US"/>
      <w14:ligatures w14:val="none"/>
    </w:rPr>
  </w:style>
  <w:style w:type="character" w:customStyle="1" w:styleId="50">
    <w:name w:val="Заголовок 5 Знак"/>
    <w:basedOn w:val="a0"/>
    <w:link w:val="5"/>
    <w:rsid w:val="00554D84"/>
    <w:rPr>
      <w:rFonts w:ascii="Times New Roman" w:eastAsia="Times New Roman" w:hAnsi="Times New Roman" w:cs="Times New Roman"/>
      <w:b/>
      <w:bCs/>
      <w:i/>
      <w:iCs/>
      <w:color w:val="000000"/>
      <w:kern w:val="0"/>
      <w:sz w:val="24"/>
      <w:szCs w:val="24"/>
      <w:shd w:val="clear" w:color="auto" w:fill="FFFFFF"/>
      <w:lang w:eastAsia="ru-RU"/>
      <w14:ligatures w14:val="none"/>
    </w:rPr>
  </w:style>
  <w:style w:type="character" w:customStyle="1" w:styleId="60">
    <w:name w:val="Заголовок 6 Знак"/>
    <w:basedOn w:val="a0"/>
    <w:link w:val="6"/>
    <w:rsid w:val="00554D84"/>
    <w:rPr>
      <w:rFonts w:ascii="Times New Roman" w:eastAsia="Times New Roman" w:hAnsi="Times New Roman" w:cs="Times New Roman"/>
      <w:b/>
      <w:bCs/>
      <w:i/>
      <w:iCs/>
      <w:color w:val="000000"/>
      <w:kern w:val="0"/>
      <w:sz w:val="24"/>
      <w:szCs w:val="24"/>
      <w:shd w:val="clear" w:color="auto" w:fill="FFFFFF"/>
      <w:lang w:eastAsia="ru-RU"/>
      <w14:ligatures w14:val="none"/>
    </w:rPr>
  </w:style>
  <w:style w:type="paragraph" w:styleId="ac">
    <w:name w:val="Body Text Indent"/>
    <w:basedOn w:val="a"/>
    <w:link w:val="ad"/>
    <w:rsid w:val="00554D84"/>
    <w:pPr>
      <w:spacing w:after="0" w:line="240" w:lineRule="auto"/>
      <w:ind w:firstLine="201"/>
      <w:jc w:val="both"/>
    </w:pPr>
    <w:rPr>
      <w:rFonts w:ascii="Times New Roman" w:eastAsia="Times New Roman" w:hAnsi="Times New Roman" w:cs="Times New Roman"/>
      <w:kern w:val="0"/>
      <w:sz w:val="28"/>
      <w:szCs w:val="28"/>
      <w:lang w:eastAsia="ru-RU"/>
      <w14:ligatures w14:val="none"/>
    </w:rPr>
  </w:style>
  <w:style w:type="character" w:customStyle="1" w:styleId="ad">
    <w:name w:val="Основной текст с отступом Знак"/>
    <w:basedOn w:val="a0"/>
    <w:link w:val="ac"/>
    <w:rsid w:val="00554D84"/>
    <w:rPr>
      <w:rFonts w:ascii="Times New Roman" w:eastAsia="Times New Roman" w:hAnsi="Times New Roman" w:cs="Times New Roman"/>
      <w:kern w:val="0"/>
      <w:sz w:val="28"/>
      <w:szCs w:val="28"/>
      <w:lang w:eastAsia="ru-RU"/>
      <w14:ligatures w14:val="none"/>
    </w:rPr>
  </w:style>
  <w:style w:type="paragraph" w:customStyle="1" w:styleId="ae">
    <w:name w:val="Таблицы титул"/>
    <w:basedOn w:val="a"/>
    <w:rsid w:val="00554D84"/>
    <w:pPr>
      <w:tabs>
        <w:tab w:val="right" w:pos="9638"/>
      </w:tabs>
      <w:spacing w:after="0" w:line="360" w:lineRule="auto"/>
      <w:jc w:val="center"/>
    </w:pPr>
    <w:rPr>
      <w:rFonts w:ascii="Arial" w:eastAsia="Times New Roman" w:hAnsi="Arial" w:cs="Arial"/>
      <w:kern w:val="0"/>
      <w:sz w:val="24"/>
      <w:szCs w:val="24"/>
      <w:lang w:eastAsia="ru-RU"/>
      <w14:ligatures w14:val="none"/>
    </w:rPr>
  </w:style>
  <w:style w:type="paragraph" w:customStyle="1" w:styleId="af">
    <w:name w:val="Таблицы"/>
    <w:basedOn w:val="a"/>
    <w:rsid w:val="00554D84"/>
    <w:pPr>
      <w:spacing w:after="0" w:line="240" w:lineRule="auto"/>
      <w:jc w:val="center"/>
    </w:pPr>
    <w:rPr>
      <w:rFonts w:ascii="Arial" w:eastAsia="Times New Roman" w:hAnsi="Arial" w:cs="Arial"/>
      <w:kern w:val="0"/>
      <w:sz w:val="24"/>
      <w:szCs w:val="24"/>
      <w:lang w:eastAsia="ru-RU"/>
      <w14:ligatures w14:val="none"/>
    </w:rPr>
  </w:style>
  <w:style w:type="paragraph" w:customStyle="1" w:styleId="af0">
    <w:name w:val="Таблицы Названия"/>
    <w:basedOn w:val="af"/>
    <w:rsid w:val="00554D84"/>
    <w:pPr>
      <w:ind w:left="142"/>
      <w:jc w:val="left"/>
    </w:pPr>
  </w:style>
  <w:style w:type="character" w:styleId="af1">
    <w:name w:val="page number"/>
    <w:basedOn w:val="a0"/>
    <w:rsid w:val="00554D84"/>
  </w:style>
  <w:style w:type="paragraph" w:styleId="af2">
    <w:name w:val="Title"/>
    <w:basedOn w:val="a"/>
    <w:link w:val="af3"/>
    <w:qFormat/>
    <w:rsid w:val="00554D84"/>
    <w:pPr>
      <w:shd w:val="clear" w:color="auto" w:fill="FFFFFF"/>
      <w:autoSpaceDE w:val="0"/>
      <w:autoSpaceDN w:val="0"/>
      <w:adjustRightInd w:val="0"/>
      <w:spacing w:after="0" w:line="240" w:lineRule="auto"/>
      <w:jc w:val="center"/>
    </w:pPr>
    <w:rPr>
      <w:rFonts w:ascii="Times New Roman" w:eastAsia="Times New Roman" w:hAnsi="Times New Roman" w:cs="Times New Roman"/>
      <w:color w:val="000000"/>
      <w:kern w:val="0"/>
      <w:sz w:val="28"/>
      <w:szCs w:val="28"/>
      <w:lang w:eastAsia="ru-RU"/>
      <w14:ligatures w14:val="none"/>
    </w:rPr>
  </w:style>
  <w:style w:type="character" w:customStyle="1" w:styleId="af3">
    <w:name w:val="Название Знак"/>
    <w:basedOn w:val="a0"/>
    <w:link w:val="af2"/>
    <w:rsid w:val="00554D84"/>
    <w:rPr>
      <w:rFonts w:ascii="Times New Roman" w:eastAsia="Times New Roman" w:hAnsi="Times New Roman" w:cs="Times New Roman"/>
      <w:color w:val="000000"/>
      <w:kern w:val="0"/>
      <w:sz w:val="28"/>
      <w:szCs w:val="28"/>
      <w:shd w:val="clear" w:color="auto" w:fill="FFFFFF"/>
      <w:lang w:eastAsia="ru-RU"/>
      <w14:ligatures w14:val="none"/>
    </w:rPr>
  </w:style>
  <w:style w:type="paragraph" w:styleId="21">
    <w:name w:val="Body Text Indent 2"/>
    <w:basedOn w:val="a"/>
    <w:link w:val="22"/>
    <w:rsid w:val="00554D84"/>
    <w:pPr>
      <w:shd w:val="clear" w:color="auto" w:fill="FFFFFF"/>
      <w:autoSpaceDE w:val="0"/>
      <w:autoSpaceDN w:val="0"/>
      <w:adjustRightInd w:val="0"/>
      <w:spacing w:after="0" w:line="240" w:lineRule="auto"/>
      <w:ind w:firstLine="360"/>
      <w:jc w:val="both"/>
    </w:pPr>
    <w:rPr>
      <w:rFonts w:ascii="Times New Roman" w:eastAsia="Times New Roman" w:hAnsi="Times New Roman" w:cs="Times New Roman"/>
      <w:color w:val="000000"/>
      <w:kern w:val="0"/>
      <w:sz w:val="24"/>
      <w:szCs w:val="24"/>
      <w:lang w:eastAsia="ru-RU"/>
      <w14:ligatures w14:val="none"/>
    </w:rPr>
  </w:style>
  <w:style w:type="character" w:customStyle="1" w:styleId="22">
    <w:name w:val="Основной текст с отступом 2 Знак"/>
    <w:basedOn w:val="a0"/>
    <w:link w:val="21"/>
    <w:rsid w:val="00554D84"/>
    <w:rPr>
      <w:rFonts w:ascii="Times New Roman" w:eastAsia="Times New Roman" w:hAnsi="Times New Roman" w:cs="Times New Roman"/>
      <w:color w:val="000000"/>
      <w:kern w:val="0"/>
      <w:sz w:val="24"/>
      <w:szCs w:val="24"/>
      <w:shd w:val="clear" w:color="auto" w:fill="FFFFFF"/>
      <w:lang w:eastAsia="ru-RU"/>
      <w14:ligatures w14:val="none"/>
    </w:rPr>
  </w:style>
  <w:style w:type="paragraph" w:styleId="23">
    <w:name w:val="Body Text 2"/>
    <w:basedOn w:val="a"/>
    <w:link w:val="24"/>
    <w:rsid w:val="00554D84"/>
    <w:pPr>
      <w:spacing w:after="0" w:line="240" w:lineRule="auto"/>
    </w:pPr>
    <w:rPr>
      <w:rFonts w:ascii="Times New Roman" w:eastAsia="Times New Roman" w:hAnsi="Times New Roman" w:cs="Times New Roman"/>
      <w:color w:val="000000"/>
      <w:kern w:val="0"/>
      <w:sz w:val="18"/>
      <w:szCs w:val="18"/>
      <w:lang w:eastAsia="ru-RU"/>
      <w14:ligatures w14:val="none"/>
    </w:rPr>
  </w:style>
  <w:style w:type="character" w:customStyle="1" w:styleId="24">
    <w:name w:val="Основной текст 2 Знак"/>
    <w:basedOn w:val="a0"/>
    <w:link w:val="23"/>
    <w:rsid w:val="00554D84"/>
    <w:rPr>
      <w:rFonts w:ascii="Times New Roman" w:eastAsia="Times New Roman" w:hAnsi="Times New Roman" w:cs="Times New Roman"/>
      <w:color w:val="000000"/>
      <w:kern w:val="0"/>
      <w:sz w:val="18"/>
      <w:szCs w:val="18"/>
      <w:lang w:eastAsia="ru-RU"/>
      <w14:ligatures w14:val="none"/>
    </w:rPr>
  </w:style>
  <w:style w:type="paragraph" w:styleId="31">
    <w:name w:val="Body Text 3"/>
    <w:basedOn w:val="a"/>
    <w:link w:val="32"/>
    <w:rsid w:val="00554D84"/>
    <w:pPr>
      <w:shd w:val="clear" w:color="auto" w:fill="FFFFFF"/>
      <w:autoSpaceDE w:val="0"/>
      <w:autoSpaceDN w:val="0"/>
      <w:adjustRightInd w:val="0"/>
      <w:spacing w:after="0" w:line="240" w:lineRule="auto"/>
    </w:pPr>
    <w:rPr>
      <w:rFonts w:ascii="Times New Roman" w:eastAsia="Times New Roman" w:hAnsi="Times New Roman" w:cs="Times New Roman"/>
      <w:color w:val="000000"/>
      <w:kern w:val="0"/>
      <w:sz w:val="24"/>
      <w:szCs w:val="24"/>
      <w:lang w:eastAsia="ru-RU"/>
      <w14:ligatures w14:val="none"/>
    </w:rPr>
  </w:style>
  <w:style w:type="character" w:customStyle="1" w:styleId="32">
    <w:name w:val="Основной текст 3 Знак"/>
    <w:basedOn w:val="a0"/>
    <w:link w:val="31"/>
    <w:rsid w:val="00554D84"/>
    <w:rPr>
      <w:rFonts w:ascii="Times New Roman" w:eastAsia="Times New Roman" w:hAnsi="Times New Roman" w:cs="Times New Roman"/>
      <w:color w:val="000000"/>
      <w:kern w:val="0"/>
      <w:sz w:val="24"/>
      <w:szCs w:val="24"/>
      <w:shd w:val="clear" w:color="auto" w:fill="FFFFFF"/>
      <w:lang w:eastAsia="ru-RU"/>
      <w14:ligatures w14:val="none"/>
    </w:rPr>
  </w:style>
  <w:style w:type="paragraph" w:styleId="33">
    <w:name w:val="Body Text Indent 3"/>
    <w:basedOn w:val="a"/>
    <w:link w:val="34"/>
    <w:rsid w:val="00554D84"/>
    <w:pPr>
      <w:spacing w:after="0" w:line="240" w:lineRule="auto"/>
      <w:ind w:firstLine="540"/>
      <w:jc w:val="both"/>
    </w:pPr>
    <w:rPr>
      <w:rFonts w:ascii="Times New Roman" w:eastAsia="Times New Roman" w:hAnsi="Times New Roman" w:cs="Times New Roman"/>
      <w:color w:val="000000"/>
      <w:kern w:val="0"/>
      <w:sz w:val="24"/>
      <w:szCs w:val="24"/>
      <w:lang w:eastAsia="ru-RU"/>
      <w14:ligatures w14:val="none"/>
    </w:rPr>
  </w:style>
  <w:style w:type="character" w:customStyle="1" w:styleId="34">
    <w:name w:val="Основной текст с отступом 3 Знак"/>
    <w:basedOn w:val="a0"/>
    <w:link w:val="33"/>
    <w:rsid w:val="00554D84"/>
    <w:rPr>
      <w:rFonts w:ascii="Times New Roman" w:eastAsia="Times New Roman" w:hAnsi="Times New Roman" w:cs="Times New Roman"/>
      <w:color w:val="000000"/>
      <w:kern w:val="0"/>
      <w:sz w:val="24"/>
      <w:szCs w:val="24"/>
      <w:lang w:eastAsia="ru-RU"/>
      <w14:ligatures w14:val="none"/>
    </w:rPr>
  </w:style>
  <w:style w:type="paragraph" w:styleId="af4">
    <w:name w:val="caption"/>
    <w:basedOn w:val="a"/>
    <w:next w:val="a"/>
    <w:qFormat/>
    <w:rsid w:val="00554D84"/>
    <w:pPr>
      <w:spacing w:before="120" w:after="120" w:line="240" w:lineRule="auto"/>
    </w:pPr>
    <w:rPr>
      <w:rFonts w:ascii="Times New Roman" w:eastAsia="Times New Roman" w:hAnsi="Times New Roman" w:cs="Times New Roman"/>
      <w:b/>
      <w:bCs/>
      <w:kern w:val="0"/>
      <w:sz w:val="20"/>
      <w:szCs w:val="20"/>
      <w:lang w:eastAsia="ru-RU"/>
      <w14:ligatures w14:val="none"/>
    </w:rPr>
  </w:style>
  <w:style w:type="paragraph" w:styleId="af5">
    <w:name w:val="Balloon Text"/>
    <w:basedOn w:val="a"/>
    <w:link w:val="af6"/>
    <w:semiHidden/>
    <w:rsid w:val="00554D84"/>
    <w:pPr>
      <w:spacing w:after="0" w:line="240" w:lineRule="auto"/>
    </w:pPr>
    <w:rPr>
      <w:rFonts w:ascii="Tahoma" w:eastAsia="Times New Roman" w:hAnsi="Tahoma" w:cs="Tahoma"/>
      <w:kern w:val="0"/>
      <w:sz w:val="16"/>
      <w:szCs w:val="16"/>
      <w:lang w:eastAsia="ru-RU"/>
      <w14:ligatures w14:val="none"/>
    </w:rPr>
  </w:style>
  <w:style w:type="character" w:customStyle="1" w:styleId="af6">
    <w:name w:val="Текст выноски Знак"/>
    <w:basedOn w:val="a0"/>
    <w:link w:val="af5"/>
    <w:semiHidden/>
    <w:rsid w:val="00554D84"/>
    <w:rPr>
      <w:rFonts w:ascii="Tahoma" w:eastAsia="Times New Roman" w:hAnsi="Tahoma" w:cs="Tahoma"/>
      <w:kern w:val="0"/>
      <w:sz w:val="16"/>
      <w:szCs w:val="16"/>
      <w:lang w:eastAsia="ru-RU"/>
      <w14:ligatures w14:val="none"/>
    </w:rPr>
  </w:style>
  <w:style w:type="paragraph" w:styleId="af7">
    <w:name w:val="footnote text"/>
    <w:basedOn w:val="a"/>
    <w:link w:val="af8"/>
    <w:semiHidden/>
    <w:rsid w:val="00554D84"/>
    <w:pPr>
      <w:tabs>
        <w:tab w:val="left" w:pos="1134"/>
      </w:tabs>
      <w:spacing w:after="0" w:line="360" w:lineRule="auto"/>
      <w:ind w:firstLine="567"/>
      <w:jc w:val="both"/>
    </w:pPr>
    <w:rPr>
      <w:rFonts w:ascii="Arial" w:eastAsia="Times New Roman" w:hAnsi="Arial" w:cs="Times New Roman"/>
      <w:kern w:val="0"/>
      <w:sz w:val="24"/>
      <w:szCs w:val="20"/>
      <w:lang w:eastAsia="ru-RU"/>
      <w14:ligatures w14:val="none"/>
    </w:rPr>
  </w:style>
  <w:style w:type="character" w:customStyle="1" w:styleId="af8">
    <w:name w:val="Текст сноски Знак"/>
    <w:basedOn w:val="a0"/>
    <w:link w:val="af7"/>
    <w:semiHidden/>
    <w:rsid w:val="00554D84"/>
    <w:rPr>
      <w:rFonts w:ascii="Arial" w:eastAsia="Times New Roman" w:hAnsi="Arial" w:cs="Times New Roman"/>
      <w:kern w:val="0"/>
      <w:sz w:val="24"/>
      <w:szCs w:val="20"/>
      <w:lang w:eastAsia="ru-RU"/>
      <w14:ligatures w14:val="none"/>
    </w:rPr>
  </w:style>
  <w:style w:type="character" w:styleId="af9">
    <w:name w:val="footnote reference"/>
    <w:basedOn w:val="a0"/>
    <w:semiHidden/>
    <w:rsid w:val="00554D84"/>
    <w:rPr>
      <w:vertAlign w:val="superscript"/>
    </w:rPr>
  </w:style>
  <w:style w:type="paragraph" w:styleId="afa">
    <w:name w:val="table of figures"/>
    <w:basedOn w:val="a"/>
    <w:next w:val="a"/>
    <w:semiHidden/>
    <w:rsid w:val="00554D84"/>
    <w:pPr>
      <w:tabs>
        <w:tab w:val="right" w:leader="dot" w:pos="9638"/>
      </w:tabs>
      <w:spacing w:after="0" w:line="360" w:lineRule="auto"/>
      <w:ind w:left="1134" w:hanging="1134"/>
    </w:pPr>
    <w:rPr>
      <w:rFonts w:ascii="Arial" w:eastAsia="Times New Roman" w:hAnsi="Arial" w:cs="Times New Roman"/>
      <w:kern w:val="0"/>
      <w:sz w:val="24"/>
      <w:szCs w:val="20"/>
      <w:lang w:eastAsia="ru-RU"/>
      <w14:ligatures w14:val="none"/>
    </w:rPr>
  </w:style>
  <w:style w:type="paragraph" w:styleId="13">
    <w:name w:val="toc 1"/>
    <w:basedOn w:val="a"/>
    <w:next w:val="a"/>
    <w:semiHidden/>
    <w:rsid w:val="00554D84"/>
    <w:pPr>
      <w:tabs>
        <w:tab w:val="right" w:leader="dot" w:pos="9638"/>
      </w:tabs>
      <w:spacing w:after="0" w:line="360" w:lineRule="auto"/>
      <w:ind w:left="567" w:hanging="567"/>
    </w:pPr>
    <w:rPr>
      <w:rFonts w:ascii="Arial" w:eastAsia="Times New Roman" w:hAnsi="Arial" w:cs="Times New Roman"/>
      <w:kern w:val="0"/>
      <w:sz w:val="24"/>
      <w:szCs w:val="20"/>
      <w:lang w:eastAsia="ru-RU"/>
      <w14:ligatures w14:val="none"/>
    </w:rPr>
  </w:style>
  <w:style w:type="paragraph" w:styleId="25">
    <w:name w:val="toc 2"/>
    <w:basedOn w:val="a"/>
    <w:next w:val="a"/>
    <w:semiHidden/>
    <w:rsid w:val="00554D84"/>
    <w:pPr>
      <w:tabs>
        <w:tab w:val="right" w:leader="dot" w:pos="9638"/>
      </w:tabs>
      <w:spacing w:after="0" w:line="360" w:lineRule="auto"/>
      <w:ind w:left="851" w:hanging="567"/>
    </w:pPr>
    <w:rPr>
      <w:rFonts w:ascii="Arial" w:eastAsia="Times New Roman" w:hAnsi="Arial" w:cs="Times New Roman"/>
      <w:kern w:val="0"/>
      <w:sz w:val="24"/>
      <w:szCs w:val="20"/>
      <w:lang w:eastAsia="ru-RU"/>
      <w14:ligatures w14:val="none"/>
    </w:rPr>
  </w:style>
  <w:style w:type="paragraph" w:styleId="35">
    <w:name w:val="toc 3"/>
    <w:basedOn w:val="a"/>
    <w:next w:val="a"/>
    <w:semiHidden/>
    <w:rsid w:val="00554D84"/>
    <w:pPr>
      <w:tabs>
        <w:tab w:val="right" w:leader="dot" w:pos="9638"/>
      </w:tabs>
      <w:spacing w:after="0" w:line="360" w:lineRule="auto"/>
      <w:ind w:left="1418" w:hanging="851"/>
    </w:pPr>
    <w:rPr>
      <w:rFonts w:ascii="Arial" w:eastAsia="Times New Roman" w:hAnsi="Arial" w:cs="Times New Roman"/>
      <w:kern w:val="0"/>
      <w:sz w:val="24"/>
      <w:szCs w:val="20"/>
      <w:lang w:eastAsia="ru-RU"/>
      <w14:ligatures w14:val="none"/>
    </w:rPr>
  </w:style>
  <w:style w:type="paragraph" w:styleId="41">
    <w:name w:val="toc 4"/>
    <w:basedOn w:val="a"/>
    <w:next w:val="a"/>
    <w:semiHidden/>
    <w:rsid w:val="00554D84"/>
    <w:pPr>
      <w:tabs>
        <w:tab w:val="right" w:leader="dot" w:pos="9638"/>
      </w:tabs>
      <w:spacing w:after="0" w:line="360" w:lineRule="auto"/>
      <w:ind w:left="720" w:firstLine="567"/>
      <w:jc w:val="both"/>
    </w:pPr>
    <w:rPr>
      <w:rFonts w:ascii="Arial" w:eastAsia="Times New Roman" w:hAnsi="Arial" w:cs="Times New Roman"/>
      <w:kern w:val="0"/>
      <w:sz w:val="24"/>
      <w:szCs w:val="20"/>
      <w:lang w:eastAsia="ru-RU"/>
      <w14:ligatures w14:val="none"/>
    </w:rPr>
  </w:style>
  <w:style w:type="paragraph" w:styleId="51">
    <w:name w:val="toc 5"/>
    <w:basedOn w:val="a"/>
    <w:next w:val="a"/>
    <w:semiHidden/>
    <w:rsid w:val="00554D84"/>
    <w:pPr>
      <w:tabs>
        <w:tab w:val="right" w:leader="dot" w:pos="9638"/>
      </w:tabs>
      <w:spacing w:after="0" w:line="360" w:lineRule="auto"/>
      <w:ind w:left="960" w:firstLine="567"/>
      <w:jc w:val="both"/>
    </w:pPr>
    <w:rPr>
      <w:rFonts w:ascii="Arial" w:eastAsia="Times New Roman" w:hAnsi="Arial" w:cs="Times New Roman"/>
      <w:kern w:val="0"/>
      <w:sz w:val="24"/>
      <w:szCs w:val="20"/>
      <w:lang w:eastAsia="ru-RU"/>
      <w14:ligatures w14:val="none"/>
    </w:rPr>
  </w:style>
  <w:style w:type="paragraph" w:styleId="61">
    <w:name w:val="toc 6"/>
    <w:basedOn w:val="a"/>
    <w:next w:val="a"/>
    <w:semiHidden/>
    <w:rsid w:val="00554D84"/>
    <w:pPr>
      <w:tabs>
        <w:tab w:val="right" w:leader="dot" w:pos="9638"/>
      </w:tabs>
      <w:spacing w:after="0" w:line="360" w:lineRule="auto"/>
      <w:ind w:left="1200" w:firstLine="567"/>
      <w:jc w:val="both"/>
    </w:pPr>
    <w:rPr>
      <w:rFonts w:ascii="Arial" w:eastAsia="Times New Roman" w:hAnsi="Arial" w:cs="Times New Roman"/>
      <w:kern w:val="0"/>
      <w:sz w:val="24"/>
      <w:szCs w:val="20"/>
      <w:lang w:eastAsia="ru-RU"/>
      <w14:ligatures w14:val="none"/>
    </w:rPr>
  </w:style>
  <w:style w:type="paragraph" w:styleId="7">
    <w:name w:val="toc 7"/>
    <w:basedOn w:val="a"/>
    <w:next w:val="a"/>
    <w:semiHidden/>
    <w:rsid w:val="00554D84"/>
    <w:pPr>
      <w:tabs>
        <w:tab w:val="right" w:leader="dot" w:pos="9638"/>
      </w:tabs>
      <w:spacing w:after="0" w:line="360" w:lineRule="auto"/>
      <w:ind w:left="1440" w:firstLine="567"/>
      <w:jc w:val="both"/>
    </w:pPr>
    <w:rPr>
      <w:rFonts w:ascii="Arial" w:eastAsia="Times New Roman" w:hAnsi="Arial" w:cs="Times New Roman"/>
      <w:kern w:val="0"/>
      <w:sz w:val="24"/>
      <w:szCs w:val="20"/>
      <w:lang w:eastAsia="ru-RU"/>
      <w14:ligatures w14:val="none"/>
    </w:rPr>
  </w:style>
  <w:style w:type="paragraph" w:styleId="8">
    <w:name w:val="toc 8"/>
    <w:basedOn w:val="a"/>
    <w:next w:val="a"/>
    <w:semiHidden/>
    <w:rsid w:val="00554D84"/>
    <w:pPr>
      <w:tabs>
        <w:tab w:val="right" w:leader="dot" w:pos="9638"/>
      </w:tabs>
      <w:spacing w:after="0" w:line="360" w:lineRule="auto"/>
      <w:ind w:left="1680" w:firstLine="567"/>
      <w:jc w:val="both"/>
    </w:pPr>
    <w:rPr>
      <w:rFonts w:ascii="Arial" w:eastAsia="Times New Roman" w:hAnsi="Arial" w:cs="Times New Roman"/>
      <w:kern w:val="0"/>
      <w:sz w:val="24"/>
      <w:szCs w:val="20"/>
      <w:lang w:eastAsia="ru-RU"/>
      <w14:ligatures w14:val="none"/>
    </w:rPr>
  </w:style>
  <w:style w:type="paragraph" w:styleId="9">
    <w:name w:val="toc 9"/>
    <w:basedOn w:val="a"/>
    <w:next w:val="a"/>
    <w:semiHidden/>
    <w:rsid w:val="00554D84"/>
    <w:pPr>
      <w:tabs>
        <w:tab w:val="right" w:leader="dot" w:pos="9638"/>
      </w:tabs>
      <w:spacing w:after="0" w:line="360" w:lineRule="auto"/>
      <w:ind w:left="1920" w:firstLine="567"/>
      <w:jc w:val="both"/>
    </w:pPr>
    <w:rPr>
      <w:rFonts w:ascii="Arial" w:eastAsia="Times New Roman" w:hAnsi="Arial" w:cs="Times New Roman"/>
      <w:kern w:val="0"/>
      <w:sz w:val="24"/>
      <w:szCs w:val="20"/>
      <w:lang w:eastAsia="ru-RU"/>
      <w14:ligatures w14:val="none"/>
    </w:rPr>
  </w:style>
  <w:style w:type="paragraph" w:customStyle="1" w:styleId="afb">
    <w:name w:val="Рисунок титул"/>
    <w:basedOn w:val="af4"/>
    <w:rsid w:val="00554D84"/>
    <w:pPr>
      <w:keepNext/>
      <w:spacing w:before="0" w:after="0" w:line="360" w:lineRule="auto"/>
      <w:ind w:left="1701" w:hanging="1134"/>
    </w:pPr>
    <w:rPr>
      <w:rFonts w:ascii="Arial" w:hAnsi="Arial"/>
      <w:b w:val="0"/>
      <w:bCs w:val="0"/>
      <w:sz w:val="24"/>
    </w:rPr>
  </w:style>
  <w:style w:type="paragraph" w:customStyle="1" w:styleId="afc">
    <w:name w:val="Указатель таблиц"/>
    <w:basedOn w:val="afa"/>
    <w:rsid w:val="00554D84"/>
    <w:pPr>
      <w:ind w:left="1701" w:hanging="1701"/>
    </w:pPr>
  </w:style>
  <w:style w:type="paragraph" w:styleId="afd">
    <w:name w:val="Normal (Web)"/>
    <w:basedOn w:val="a"/>
    <w:uiPriority w:val="99"/>
    <w:semiHidden/>
    <w:unhideWhenUsed/>
    <w:rsid w:val="0017703E"/>
    <w:rPr>
      <w:rFonts w:ascii="Times New Roman" w:hAnsi="Times New Roman" w:cs="Times New Roman"/>
      <w:sz w:val="24"/>
      <w:szCs w:val="24"/>
    </w:rPr>
  </w:style>
  <w:style w:type="paragraph" w:customStyle="1" w:styleId="newncpi0">
    <w:name w:val="newncpi0"/>
    <w:basedOn w:val="a"/>
    <w:rsid w:val="00173C15"/>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name">
    <w:name w:val="name"/>
    <w:basedOn w:val="a0"/>
    <w:rsid w:val="00173C15"/>
  </w:style>
  <w:style w:type="character" w:customStyle="1" w:styleId="promulgator">
    <w:name w:val="promulgator"/>
    <w:basedOn w:val="a0"/>
    <w:rsid w:val="00173C15"/>
  </w:style>
  <w:style w:type="paragraph" w:customStyle="1" w:styleId="newncpi">
    <w:name w:val="newncpi"/>
    <w:basedOn w:val="a"/>
    <w:rsid w:val="00173C15"/>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datepr">
    <w:name w:val="datepr"/>
    <w:basedOn w:val="a0"/>
    <w:rsid w:val="00173C15"/>
  </w:style>
  <w:style w:type="character" w:customStyle="1" w:styleId="number">
    <w:name w:val="number"/>
    <w:basedOn w:val="a0"/>
    <w:rsid w:val="00173C15"/>
  </w:style>
  <w:style w:type="character" w:customStyle="1" w:styleId="afe">
    <w:name w:val="a"/>
    <w:rsid w:val="00A5218B"/>
    <w:rPr>
      <w:color w:val="333399"/>
      <w:u w:val="single"/>
    </w:rPr>
  </w:style>
  <w:style w:type="paragraph" w:customStyle="1" w:styleId="References">
    <w:name w:val="References"/>
    <w:basedOn w:val="a"/>
    <w:rsid w:val="00B95C16"/>
    <w:pPr>
      <w:spacing w:after="0" w:line="260" w:lineRule="exact"/>
      <w:ind w:left="284" w:hanging="284"/>
      <w:jc w:val="both"/>
    </w:pPr>
    <w:rPr>
      <w:rFonts w:ascii="Times New Roman" w:eastAsia="Times" w:hAnsi="Times New Roman" w:cs="Times New Roman"/>
      <w:kern w:val="0"/>
      <w:sz w:val="20"/>
      <w:szCs w:val="20"/>
      <w:lang w:val="en-US" w:eastAsia="ja-JP"/>
      <w14:ligatures w14:val="none"/>
    </w:rPr>
  </w:style>
  <w:style w:type="character" w:customStyle="1" w:styleId="fontstyle01">
    <w:name w:val="fontstyle01"/>
    <w:basedOn w:val="a0"/>
    <w:rsid w:val="002032DA"/>
    <w:rPr>
      <w:rFonts w:ascii="TimesNewRoman" w:hAnsi="TimesNewRoman" w:hint="default"/>
      <w:b w:val="0"/>
      <w:bCs w:val="0"/>
      <w:i w:val="0"/>
      <w:iCs w:val="0"/>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50995">
      <w:bodyDiv w:val="1"/>
      <w:marLeft w:val="0"/>
      <w:marRight w:val="0"/>
      <w:marTop w:val="0"/>
      <w:marBottom w:val="0"/>
      <w:divBdr>
        <w:top w:val="none" w:sz="0" w:space="0" w:color="auto"/>
        <w:left w:val="none" w:sz="0" w:space="0" w:color="auto"/>
        <w:bottom w:val="none" w:sz="0" w:space="0" w:color="auto"/>
        <w:right w:val="none" w:sz="0" w:space="0" w:color="auto"/>
      </w:divBdr>
    </w:div>
    <w:div w:id="12080193">
      <w:bodyDiv w:val="1"/>
      <w:marLeft w:val="0"/>
      <w:marRight w:val="0"/>
      <w:marTop w:val="0"/>
      <w:marBottom w:val="0"/>
      <w:divBdr>
        <w:top w:val="none" w:sz="0" w:space="0" w:color="auto"/>
        <w:left w:val="none" w:sz="0" w:space="0" w:color="auto"/>
        <w:bottom w:val="none" w:sz="0" w:space="0" w:color="auto"/>
        <w:right w:val="none" w:sz="0" w:space="0" w:color="auto"/>
      </w:divBdr>
    </w:div>
    <w:div w:id="17701308">
      <w:bodyDiv w:val="1"/>
      <w:marLeft w:val="0"/>
      <w:marRight w:val="0"/>
      <w:marTop w:val="0"/>
      <w:marBottom w:val="0"/>
      <w:divBdr>
        <w:top w:val="none" w:sz="0" w:space="0" w:color="auto"/>
        <w:left w:val="none" w:sz="0" w:space="0" w:color="auto"/>
        <w:bottom w:val="none" w:sz="0" w:space="0" w:color="auto"/>
        <w:right w:val="none" w:sz="0" w:space="0" w:color="auto"/>
      </w:divBdr>
    </w:div>
    <w:div w:id="228659299">
      <w:bodyDiv w:val="1"/>
      <w:marLeft w:val="0"/>
      <w:marRight w:val="0"/>
      <w:marTop w:val="0"/>
      <w:marBottom w:val="0"/>
      <w:divBdr>
        <w:top w:val="none" w:sz="0" w:space="0" w:color="auto"/>
        <w:left w:val="none" w:sz="0" w:space="0" w:color="auto"/>
        <w:bottom w:val="none" w:sz="0" w:space="0" w:color="auto"/>
        <w:right w:val="none" w:sz="0" w:space="0" w:color="auto"/>
      </w:divBdr>
    </w:div>
    <w:div w:id="230041398">
      <w:bodyDiv w:val="1"/>
      <w:marLeft w:val="0"/>
      <w:marRight w:val="0"/>
      <w:marTop w:val="0"/>
      <w:marBottom w:val="0"/>
      <w:divBdr>
        <w:top w:val="none" w:sz="0" w:space="0" w:color="auto"/>
        <w:left w:val="none" w:sz="0" w:space="0" w:color="auto"/>
        <w:bottom w:val="none" w:sz="0" w:space="0" w:color="auto"/>
        <w:right w:val="none" w:sz="0" w:space="0" w:color="auto"/>
      </w:divBdr>
    </w:div>
    <w:div w:id="268467271">
      <w:bodyDiv w:val="1"/>
      <w:marLeft w:val="0"/>
      <w:marRight w:val="0"/>
      <w:marTop w:val="0"/>
      <w:marBottom w:val="0"/>
      <w:divBdr>
        <w:top w:val="none" w:sz="0" w:space="0" w:color="auto"/>
        <w:left w:val="none" w:sz="0" w:space="0" w:color="auto"/>
        <w:bottom w:val="none" w:sz="0" w:space="0" w:color="auto"/>
        <w:right w:val="none" w:sz="0" w:space="0" w:color="auto"/>
      </w:divBdr>
    </w:div>
    <w:div w:id="341250183">
      <w:bodyDiv w:val="1"/>
      <w:marLeft w:val="0"/>
      <w:marRight w:val="0"/>
      <w:marTop w:val="0"/>
      <w:marBottom w:val="0"/>
      <w:divBdr>
        <w:top w:val="none" w:sz="0" w:space="0" w:color="auto"/>
        <w:left w:val="none" w:sz="0" w:space="0" w:color="auto"/>
        <w:bottom w:val="none" w:sz="0" w:space="0" w:color="auto"/>
        <w:right w:val="none" w:sz="0" w:space="0" w:color="auto"/>
      </w:divBdr>
    </w:div>
    <w:div w:id="349455247">
      <w:bodyDiv w:val="1"/>
      <w:marLeft w:val="0"/>
      <w:marRight w:val="0"/>
      <w:marTop w:val="0"/>
      <w:marBottom w:val="0"/>
      <w:divBdr>
        <w:top w:val="none" w:sz="0" w:space="0" w:color="auto"/>
        <w:left w:val="none" w:sz="0" w:space="0" w:color="auto"/>
        <w:bottom w:val="none" w:sz="0" w:space="0" w:color="auto"/>
        <w:right w:val="none" w:sz="0" w:space="0" w:color="auto"/>
      </w:divBdr>
    </w:div>
    <w:div w:id="437215004">
      <w:bodyDiv w:val="1"/>
      <w:marLeft w:val="0"/>
      <w:marRight w:val="0"/>
      <w:marTop w:val="0"/>
      <w:marBottom w:val="0"/>
      <w:divBdr>
        <w:top w:val="none" w:sz="0" w:space="0" w:color="auto"/>
        <w:left w:val="none" w:sz="0" w:space="0" w:color="auto"/>
        <w:bottom w:val="none" w:sz="0" w:space="0" w:color="auto"/>
        <w:right w:val="none" w:sz="0" w:space="0" w:color="auto"/>
      </w:divBdr>
    </w:div>
    <w:div w:id="481238548">
      <w:bodyDiv w:val="1"/>
      <w:marLeft w:val="0"/>
      <w:marRight w:val="0"/>
      <w:marTop w:val="0"/>
      <w:marBottom w:val="0"/>
      <w:divBdr>
        <w:top w:val="none" w:sz="0" w:space="0" w:color="auto"/>
        <w:left w:val="none" w:sz="0" w:space="0" w:color="auto"/>
        <w:bottom w:val="none" w:sz="0" w:space="0" w:color="auto"/>
        <w:right w:val="none" w:sz="0" w:space="0" w:color="auto"/>
      </w:divBdr>
      <w:divsChild>
        <w:div w:id="939025789">
          <w:marLeft w:val="446"/>
          <w:marRight w:val="0"/>
          <w:marTop w:val="0"/>
          <w:marBottom w:val="0"/>
          <w:divBdr>
            <w:top w:val="none" w:sz="0" w:space="0" w:color="auto"/>
            <w:left w:val="none" w:sz="0" w:space="0" w:color="auto"/>
            <w:bottom w:val="none" w:sz="0" w:space="0" w:color="auto"/>
            <w:right w:val="none" w:sz="0" w:space="0" w:color="auto"/>
          </w:divBdr>
        </w:div>
      </w:divsChild>
    </w:div>
    <w:div w:id="867330035">
      <w:bodyDiv w:val="1"/>
      <w:marLeft w:val="0"/>
      <w:marRight w:val="0"/>
      <w:marTop w:val="0"/>
      <w:marBottom w:val="0"/>
      <w:divBdr>
        <w:top w:val="none" w:sz="0" w:space="0" w:color="auto"/>
        <w:left w:val="none" w:sz="0" w:space="0" w:color="auto"/>
        <w:bottom w:val="none" w:sz="0" w:space="0" w:color="auto"/>
        <w:right w:val="none" w:sz="0" w:space="0" w:color="auto"/>
      </w:divBdr>
    </w:div>
    <w:div w:id="895353692">
      <w:bodyDiv w:val="1"/>
      <w:marLeft w:val="0"/>
      <w:marRight w:val="0"/>
      <w:marTop w:val="0"/>
      <w:marBottom w:val="0"/>
      <w:divBdr>
        <w:top w:val="none" w:sz="0" w:space="0" w:color="auto"/>
        <w:left w:val="none" w:sz="0" w:space="0" w:color="auto"/>
        <w:bottom w:val="none" w:sz="0" w:space="0" w:color="auto"/>
        <w:right w:val="none" w:sz="0" w:space="0" w:color="auto"/>
      </w:divBdr>
    </w:div>
    <w:div w:id="910391245">
      <w:bodyDiv w:val="1"/>
      <w:marLeft w:val="0"/>
      <w:marRight w:val="0"/>
      <w:marTop w:val="0"/>
      <w:marBottom w:val="0"/>
      <w:divBdr>
        <w:top w:val="none" w:sz="0" w:space="0" w:color="auto"/>
        <w:left w:val="none" w:sz="0" w:space="0" w:color="auto"/>
        <w:bottom w:val="none" w:sz="0" w:space="0" w:color="auto"/>
        <w:right w:val="none" w:sz="0" w:space="0" w:color="auto"/>
      </w:divBdr>
    </w:div>
    <w:div w:id="920529194">
      <w:bodyDiv w:val="1"/>
      <w:marLeft w:val="0"/>
      <w:marRight w:val="0"/>
      <w:marTop w:val="0"/>
      <w:marBottom w:val="0"/>
      <w:divBdr>
        <w:top w:val="none" w:sz="0" w:space="0" w:color="auto"/>
        <w:left w:val="none" w:sz="0" w:space="0" w:color="auto"/>
        <w:bottom w:val="none" w:sz="0" w:space="0" w:color="auto"/>
        <w:right w:val="none" w:sz="0" w:space="0" w:color="auto"/>
      </w:divBdr>
    </w:div>
    <w:div w:id="1013457757">
      <w:bodyDiv w:val="1"/>
      <w:marLeft w:val="0"/>
      <w:marRight w:val="0"/>
      <w:marTop w:val="0"/>
      <w:marBottom w:val="0"/>
      <w:divBdr>
        <w:top w:val="none" w:sz="0" w:space="0" w:color="auto"/>
        <w:left w:val="none" w:sz="0" w:space="0" w:color="auto"/>
        <w:bottom w:val="none" w:sz="0" w:space="0" w:color="auto"/>
        <w:right w:val="none" w:sz="0" w:space="0" w:color="auto"/>
      </w:divBdr>
    </w:div>
    <w:div w:id="1062170818">
      <w:bodyDiv w:val="1"/>
      <w:marLeft w:val="0"/>
      <w:marRight w:val="0"/>
      <w:marTop w:val="0"/>
      <w:marBottom w:val="0"/>
      <w:divBdr>
        <w:top w:val="none" w:sz="0" w:space="0" w:color="auto"/>
        <w:left w:val="none" w:sz="0" w:space="0" w:color="auto"/>
        <w:bottom w:val="none" w:sz="0" w:space="0" w:color="auto"/>
        <w:right w:val="none" w:sz="0" w:space="0" w:color="auto"/>
      </w:divBdr>
    </w:div>
    <w:div w:id="1111899801">
      <w:bodyDiv w:val="1"/>
      <w:marLeft w:val="0"/>
      <w:marRight w:val="0"/>
      <w:marTop w:val="0"/>
      <w:marBottom w:val="0"/>
      <w:divBdr>
        <w:top w:val="none" w:sz="0" w:space="0" w:color="auto"/>
        <w:left w:val="none" w:sz="0" w:space="0" w:color="auto"/>
        <w:bottom w:val="none" w:sz="0" w:space="0" w:color="auto"/>
        <w:right w:val="none" w:sz="0" w:space="0" w:color="auto"/>
      </w:divBdr>
    </w:div>
    <w:div w:id="1149248413">
      <w:bodyDiv w:val="1"/>
      <w:marLeft w:val="0"/>
      <w:marRight w:val="0"/>
      <w:marTop w:val="0"/>
      <w:marBottom w:val="0"/>
      <w:divBdr>
        <w:top w:val="none" w:sz="0" w:space="0" w:color="auto"/>
        <w:left w:val="none" w:sz="0" w:space="0" w:color="auto"/>
        <w:bottom w:val="none" w:sz="0" w:space="0" w:color="auto"/>
        <w:right w:val="none" w:sz="0" w:space="0" w:color="auto"/>
      </w:divBdr>
    </w:div>
    <w:div w:id="1150514336">
      <w:bodyDiv w:val="1"/>
      <w:marLeft w:val="0"/>
      <w:marRight w:val="0"/>
      <w:marTop w:val="0"/>
      <w:marBottom w:val="0"/>
      <w:divBdr>
        <w:top w:val="none" w:sz="0" w:space="0" w:color="auto"/>
        <w:left w:val="none" w:sz="0" w:space="0" w:color="auto"/>
        <w:bottom w:val="none" w:sz="0" w:space="0" w:color="auto"/>
        <w:right w:val="none" w:sz="0" w:space="0" w:color="auto"/>
      </w:divBdr>
    </w:div>
    <w:div w:id="1270814090">
      <w:bodyDiv w:val="1"/>
      <w:marLeft w:val="0"/>
      <w:marRight w:val="0"/>
      <w:marTop w:val="0"/>
      <w:marBottom w:val="0"/>
      <w:divBdr>
        <w:top w:val="none" w:sz="0" w:space="0" w:color="auto"/>
        <w:left w:val="none" w:sz="0" w:space="0" w:color="auto"/>
        <w:bottom w:val="none" w:sz="0" w:space="0" w:color="auto"/>
        <w:right w:val="none" w:sz="0" w:space="0" w:color="auto"/>
      </w:divBdr>
    </w:div>
    <w:div w:id="1303340542">
      <w:bodyDiv w:val="1"/>
      <w:marLeft w:val="0"/>
      <w:marRight w:val="0"/>
      <w:marTop w:val="0"/>
      <w:marBottom w:val="0"/>
      <w:divBdr>
        <w:top w:val="none" w:sz="0" w:space="0" w:color="auto"/>
        <w:left w:val="none" w:sz="0" w:space="0" w:color="auto"/>
        <w:bottom w:val="none" w:sz="0" w:space="0" w:color="auto"/>
        <w:right w:val="none" w:sz="0" w:space="0" w:color="auto"/>
      </w:divBdr>
    </w:div>
    <w:div w:id="1333415293">
      <w:bodyDiv w:val="1"/>
      <w:marLeft w:val="0"/>
      <w:marRight w:val="0"/>
      <w:marTop w:val="0"/>
      <w:marBottom w:val="0"/>
      <w:divBdr>
        <w:top w:val="none" w:sz="0" w:space="0" w:color="auto"/>
        <w:left w:val="none" w:sz="0" w:space="0" w:color="auto"/>
        <w:bottom w:val="none" w:sz="0" w:space="0" w:color="auto"/>
        <w:right w:val="none" w:sz="0" w:space="0" w:color="auto"/>
      </w:divBdr>
    </w:div>
    <w:div w:id="1336035204">
      <w:bodyDiv w:val="1"/>
      <w:marLeft w:val="0"/>
      <w:marRight w:val="0"/>
      <w:marTop w:val="0"/>
      <w:marBottom w:val="0"/>
      <w:divBdr>
        <w:top w:val="none" w:sz="0" w:space="0" w:color="auto"/>
        <w:left w:val="none" w:sz="0" w:space="0" w:color="auto"/>
        <w:bottom w:val="none" w:sz="0" w:space="0" w:color="auto"/>
        <w:right w:val="none" w:sz="0" w:space="0" w:color="auto"/>
      </w:divBdr>
    </w:div>
    <w:div w:id="1339309536">
      <w:bodyDiv w:val="1"/>
      <w:marLeft w:val="0"/>
      <w:marRight w:val="0"/>
      <w:marTop w:val="0"/>
      <w:marBottom w:val="0"/>
      <w:divBdr>
        <w:top w:val="none" w:sz="0" w:space="0" w:color="auto"/>
        <w:left w:val="none" w:sz="0" w:space="0" w:color="auto"/>
        <w:bottom w:val="none" w:sz="0" w:space="0" w:color="auto"/>
        <w:right w:val="none" w:sz="0" w:space="0" w:color="auto"/>
      </w:divBdr>
    </w:div>
    <w:div w:id="1365864377">
      <w:bodyDiv w:val="1"/>
      <w:marLeft w:val="0"/>
      <w:marRight w:val="0"/>
      <w:marTop w:val="0"/>
      <w:marBottom w:val="0"/>
      <w:divBdr>
        <w:top w:val="none" w:sz="0" w:space="0" w:color="auto"/>
        <w:left w:val="none" w:sz="0" w:space="0" w:color="auto"/>
        <w:bottom w:val="none" w:sz="0" w:space="0" w:color="auto"/>
        <w:right w:val="none" w:sz="0" w:space="0" w:color="auto"/>
      </w:divBdr>
    </w:div>
    <w:div w:id="1440643976">
      <w:bodyDiv w:val="1"/>
      <w:marLeft w:val="0"/>
      <w:marRight w:val="0"/>
      <w:marTop w:val="0"/>
      <w:marBottom w:val="0"/>
      <w:divBdr>
        <w:top w:val="none" w:sz="0" w:space="0" w:color="auto"/>
        <w:left w:val="none" w:sz="0" w:space="0" w:color="auto"/>
        <w:bottom w:val="none" w:sz="0" w:space="0" w:color="auto"/>
        <w:right w:val="none" w:sz="0" w:space="0" w:color="auto"/>
      </w:divBdr>
    </w:div>
    <w:div w:id="1461339093">
      <w:bodyDiv w:val="1"/>
      <w:marLeft w:val="0"/>
      <w:marRight w:val="0"/>
      <w:marTop w:val="0"/>
      <w:marBottom w:val="0"/>
      <w:divBdr>
        <w:top w:val="none" w:sz="0" w:space="0" w:color="auto"/>
        <w:left w:val="none" w:sz="0" w:space="0" w:color="auto"/>
        <w:bottom w:val="none" w:sz="0" w:space="0" w:color="auto"/>
        <w:right w:val="none" w:sz="0" w:space="0" w:color="auto"/>
      </w:divBdr>
    </w:div>
    <w:div w:id="1494954830">
      <w:bodyDiv w:val="1"/>
      <w:marLeft w:val="0"/>
      <w:marRight w:val="0"/>
      <w:marTop w:val="0"/>
      <w:marBottom w:val="0"/>
      <w:divBdr>
        <w:top w:val="none" w:sz="0" w:space="0" w:color="auto"/>
        <w:left w:val="none" w:sz="0" w:space="0" w:color="auto"/>
        <w:bottom w:val="none" w:sz="0" w:space="0" w:color="auto"/>
        <w:right w:val="none" w:sz="0" w:space="0" w:color="auto"/>
      </w:divBdr>
    </w:div>
    <w:div w:id="1500727066">
      <w:bodyDiv w:val="1"/>
      <w:marLeft w:val="0"/>
      <w:marRight w:val="0"/>
      <w:marTop w:val="0"/>
      <w:marBottom w:val="0"/>
      <w:divBdr>
        <w:top w:val="none" w:sz="0" w:space="0" w:color="auto"/>
        <w:left w:val="none" w:sz="0" w:space="0" w:color="auto"/>
        <w:bottom w:val="none" w:sz="0" w:space="0" w:color="auto"/>
        <w:right w:val="none" w:sz="0" w:space="0" w:color="auto"/>
      </w:divBdr>
    </w:div>
    <w:div w:id="1554733199">
      <w:bodyDiv w:val="1"/>
      <w:marLeft w:val="0"/>
      <w:marRight w:val="0"/>
      <w:marTop w:val="0"/>
      <w:marBottom w:val="0"/>
      <w:divBdr>
        <w:top w:val="none" w:sz="0" w:space="0" w:color="auto"/>
        <w:left w:val="none" w:sz="0" w:space="0" w:color="auto"/>
        <w:bottom w:val="none" w:sz="0" w:space="0" w:color="auto"/>
        <w:right w:val="none" w:sz="0" w:space="0" w:color="auto"/>
      </w:divBdr>
    </w:div>
    <w:div w:id="1580751766">
      <w:bodyDiv w:val="1"/>
      <w:marLeft w:val="0"/>
      <w:marRight w:val="0"/>
      <w:marTop w:val="0"/>
      <w:marBottom w:val="0"/>
      <w:divBdr>
        <w:top w:val="none" w:sz="0" w:space="0" w:color="auto"/>
        <w:left w:val="none" w:sz="0" w:space="0" w:color="auto"/>
        <w:bottom w:val="none" w:sz="0" w:space="0" w:color="auto"/>
        <w:right w:val="none" w:sz="0" w:space="0" w:color="auto"/>
      </w:divBdr>
    </w:div>
    <w:div w:id="1589193798">
      <w:bodyDiv w:val="1"/>
      <w:marLeft w:val="0"/>
      <w:marRight w:val="0"/>
      <w:marTop w:val="0"/>
      <w:marBottom w:val="0"/>
      <w:divBdr>
        <w:top w:val="none" w:sz="0" w:space="0" w:color="auto"/>
        <w:left w:val="none" w:sz="0" w:space="0" w:color="auto"/>
        <w:bottom w:val="none" w:sz="0" w:space="0" w:color="auto"/>
        <w:right w:val="none" w:sz="0" w:space="0" w:color="auto"/>
      </w:divBdr>
    </w:div>
    <w:div w:id="1606229552">
      <w:bodyDiv w:val="1"/>
      <w:marLeft w:val="0"/>
      <w:marRight w:val="0"/>
      <w:marTop w:val="0"/>
      <w:marBottom w:val="0"/>
      <w:divBdr>
        <w:top w:val="none" w:sz="0" w:space="0" w:color="auto"/>
        <w:left w:val="none" w:sz="0" w:space="0" w:color="auto"/>
        <w:bottom w:val="none" w:sz="0" w:space="0" w:color="auto"/>
        <w:right w:val="none" w:sz="0" w:space="0" w:color="auto"/>
      </w:divBdr>
    </w:div>
    <w:div w:id="1746950840">
      <w:bodyDiv w:val="1"/>
      <w:marLeft w:val="0"/>
      <w:marRight w:val="0"/>
      <w:marTop w:val="0"/>
      <w:marBottom w:val="0"/>
      <w:divBdr>
        <w:top w:val="none" w:sz="0" w:space="0" w:color="auto"/>
        <w:left w:val="none" w:sz="0" w:space="0" w:color="auto"/>
        <w:bottom w:val="none" w:sz="0" w:space="0" w:color="auto"/>
        <w:right w:val="none" w:sz="0" w:space="0" w:color="auto"/>
      </w:divBdr>
    </w:div>
    <w:div w:id="1857379857">
      <w:bodyDiv w:val="1"/>
      <w:marLeft w:val="0"/>
      <w:marRight w:val="0"/>
      <w:marTop w:val="0"/>
      <w:marBottom w:val="0"/>
      <w:divBdr>
        <w:top w:val="none" w:sz="0" w:space="0" w:color="auto"/>
        <w:left w:val="none" w:sz="0" w:space="0" w:color="auto"/>
        <w:bottom w:val="none" w:sz="0" w:space="0" w:color="auto"/>
        <w:right w:val="none" w:sz="0" w:space="0" w:color="auto"/>
      </w:divBdr>
    </w:div>
    <w:div w:id="1893299841">
      <w:bodyDiv w:val="1"/>
      <w:marLeft w:val="0"/>
      <w:marRight w:val="0"/>
      <w:marTop w:val="0"/>
      <w:marBottom w:val="0"/>
      <w:divBdr>
        <w:top w:val="none" w:sz="0" w:space="0" w:color="auto"/>
        <w:left w:val="none" w:sz="0" w:space="0" w:color="auto"/>
        <w:bottom w:val="none" w:sz="0" w:space="0" w:color="auto"/>
        <w:right w:val="none" w:sz="0" w:space="0" w:color="auto"/>
      </w:divBdr>
    </w:div>
    <w:div w:id="2011835093">
      <w:bodyDiv w:val="1"/>
      <w:marLeft w:val="0"/>
      <w:marRight w:val="0"/>
      <w:marTop w:val="0"/>
      <w:marBottom w:val="0"/>
      <w:divBdr>
        <w:top w:val="none" w:sz="0" w:space="0" w:color="auto"/>
        <w:left w:val="none" w:sz="0" w:space="0" w:color="auto"/>
        <w:bottom w:val="none" w:sz="0" w:space="0" w:color="auto"/>
        <w:right w:val="none" w:sz="0" w:space="0" w:color="auto"/>
      </w:divBdr>
    </w:div>
    <w:div w:id="2058817465">
      <w:bodyDiv w:val="1"/>
      <w:marLeft w:val="0"/>
      <w:marRight w:val="0"/>
      <w:marTop w:val="0"/>
      <w:marBottom w:val="0"/>
      <w:divBdr>
        <w:top w:val="none" w:sz="0" w:space="0" w:color="auto"/>
        <w:left w:val="none" w:sz="0" w:space="0" w:color="auto"/>
        <w:bottom w:val="none" w:sz="0" w:space="0" w:color="auto"/>
        <w:right w:val="none" w:sz="0" w:space="0" w:color="auto"/>
      </w:divBdr>
    </w:div>
    <w:div w:id="2072001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2.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chart" Target="charts/chart1.xml"/><Relationship Id="rId53" Type="http://schemas.openxmlformats.org/officeDocument/2006/relationships/hyperlink" Target="https://kaolin.kz/ru/o-kompanii" TargetMode="External"/><Relationship Id="rId58" Type="http://schemas.openxmlformats.org/officeDocument/2006/relationships/image" Target="media/image45.jpeg"/><Relationship Id="rId5" Type="http://schemas.openxmlformats.org/officeDocument/2006/relationships/webSettings" Target="webSettings.xml"/><Relationship Id="rId61" Type="http://schemas.openxmlformats.org/officeDocument/2006/relationships/image" Target="media/image48.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8.jpeg"/><Relationship Id="rId56" Type="http://schemas.openxmlformats.org/officeDocument/2006/relationships/image" Target="media/image43.jpeg"/><Relationship Id="rId64"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chart" Target="charts/chart2.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6.jpeg"/><Relationship Id="rId59" Type="http://schemas.openxmlformats.org/officeDocument/2006/relationships/image" Target="media/image46.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1.jpeg"/><Relationship Id="rId62"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4.jpeg"/><Relationship Id="rId10" Type="http://schemas.openxmlformats.org/officeDocument/2006/relationships/image" Target="../../Sadykov/AppData/Local/ITS.Paragraph/DocumentsCache/041510/041510560.JPG" TargetMode="Externa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chart" Target="charts/chart3.xml"/><Relationship Id="rId60"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Результаты испытаний на прочность при сжатии, МПа</a:t>
            </a:r>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Результаты испытаний на прочность при сжатии, МПа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Серия 1</c:v>
                </c:pt>
                <c:pt idx="1">
                  <c:v>Серия 2</c:v>
                </c:pt>
                <c:pt idx="2">
                  <c:v>Серия 3</c:v>
                </c:pt>
                <c:pt idx="3">
                  <c:v>Серия 4</c:v>
                </c:pt>
                <c:pt idx="4">
                  <c:v>Серия 5</c:v>
                </c:pt>
                <c:pt idx="5">
                  <c:v>Серия 6</c:v>
                </c:pt>
              </c:strCache>
            </c:strRef>
          </c:cat>
          <c:val>
            <c:numRef>
              <c:f>Лист1!$B$2:$B$7</c:f>
              <c:numCache>
                <c:formatCode>General</c:formatCode>
                <c:ptCount val="6"/>
                <c:pt idx="0">
                  <c:v>40.450000000000003</c:v>
                </c:pt>
                <c:pt idx="1">
                  <c:v>51.3</c:v>
                </c:pt>
                <c:pt idx="2">
                  <c:v>48.5</c:v>
                </c:pt>
                <c:pt idx="3">
                  <c:v>54.7</c:v>
                </c:pt>
                <c:pt idx="4">
                  <c:v>56.2</c:v>
                </c:pt>
                <c:pt idx="5">
                  <c:v>60.3</c:v>
                </c:pt>
              </c:numCache>
            </c:numRef>
          </c:val>
          <c:extLst xmlns:c16r2="http://schemas.microsoft.com/office/drawing/2015/06/chart">
            <c:ext xmlns:c16="http://schemas.microsoft.com/office/drawing/2014/chart" uri="{C3380CC4-5D6E-409C-BE32-E72D297353CC}">
              <c16:uniqueId val="{00000000-7AA7-4D86-A6E6-CAD714F7A634}"/>
            </c:ext>
          </c:extLst>
        </c:ser>
        <c:dLbls>
          <c:dLblPos val="outEnd"/>
          <c:showLegendKey val="0"/>
          <c:showVal val="1"/>
          <c:showCatName val="0"/>
          <c:showSerName val="0"/>
          <c:showPercent val="0"/>
          <c:showBubbleSize val="0"/>
        </c:dLbls>
        <c:gapWidth val="219"/>
        <c:overlap val="-27"/>
        <c:axId val="990817040"/>
        <c:axId val="990806704"/>
      </c:barChart>
      <c:catAx>
        <c:axId val="990817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90806704"/>
        <c:crosses val="autoZero"/>
        <c:auto val="1"/>
        <c:lblAlgn val="ctr"/>
        <c:lblOffset val="100"/>
        <c:noMultiLvlLbl val="0"/>
      </c:catAx>
      <c:valAx>
        <c:axId val="990806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9081704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Морозостойкость</c:v>
                </c:pt>
              </c:strCache>
            </c:strRef>
          </c:tx>
          <c:spPr>
            <a:solidFill>
              <a:schemeClr val="accent1"/>
            </a:solidFill>
            <a:ln>
              <a:noFill/>
            </a:ln>
            <a:effectLst/>
          </c:spPr>
          <c:invertIfNegative val="0"/>
          <c:cat>
            <c:strRef>
              <c:f>Лист1!$A$2:$A$7</c:f>
              <c:strCache>
                <c:ptCount val="6"/>
                <c:pt idx="0">
                  <c:v>Серия 1</c:v>
                </c:pt>
                <c:pt idx="1">
                  <c:v>Серия 2</c:v>
                </c:pt>
                <c:pt idx="2">
                  <c:v>Серия 3</c:v>
                </c:pt>
                <c:pt idx="3">
                  <c:v>Серия 4</c:v>
                </c:pt>
                <c:pt idx="4">
                  <c:v>Серия 5</c:v>
                </c:pt>
                <c:pt idx="5">
                  <c:v>Серия 6</c:v>
                </c:pt>
              </c:strCache>
            </c:strRef>
          </c:cat>
          <c:val>
            <c:numRef>
              <c:f>Лист1!$B$2:$B$7</c:f>
              <c:numCache>
                <c:formatCode>General</c:formatCode>
                <c:ptCount val="6"/>
                <c:pt idx="0">
                  <c:v>200</c:v>
                </c:pt>
                <c:pt idx="1">
                  <c:v>200</c:v>
                </c:pt>
                <c:pt idx="2">
                  <c:v>200</c:v>
                </c:pt>
                <c:pt idx="3">
                  <c:v>300</c:v>
                </c:pt>
                <c:pt idx="4">
                  <c:v>400</c:v>
                </c:pt>
                <c:pt idx="5">
                  <c:v>400</c:v>
                </c:pt>
              </c:numCache>
            </c:numRef>
          </c:val>
          <c:extLst xmlns:c16r2="http://schemas.microsoft.com/office/drawing/2015/06/chart">
            <c:ext xmlns:c16="http://schemas.microsoft.com/office/drawing/2014/chart" uri="{C3380CC4-5D6E-409C-BE32-E72D297353CC}">
              <c16:uniqueId val="{00000000-FC69-469E-A057-FD2E4FEB6872}"/>
            </c:ext>
          </c:extLst>
        </c:ser>
        <c:dLbls>
          <c:showLegendKey val="0"/>
          <c:showVal val="0"/>
          <c:showCatName val="0"/>
          <c:showSerName val="0"/>
          <c:showPercent val="0"/>
          <c:showBubbleSize val="0"/>
        </c:dLbls>
        <c:gapWidth val="219"/>
        <c:axId val="990815408"/>
        <c:axId val="990819216"/>
      </c:barChart>
      <c:lineChart>
        <c:grouping val="standard"/>
        <c:varyColors val="0"/>
        <c:ser>
          <c:idx val="1"/>
          <c:order val="1"/>
          <c:tx>
            <c:strRef>
              <c:f>Лист1!$C$1</c:f>
              <c:strCache>
                <c:ptCount val="1"/>
                <c:pt idx="0">
                  <c:v>Водопоглащение</c:v>
                </c:pt>
              </c:strCache>
            </c:strRef>
          </c:tx>
          <c:spPr>
            <a:ln w="28575" cap="rnd">
              <a:solidFill>
                <a:srgbClr val="FF0000"/>
              </a:solidFill>
              <a:round/>
            </a:ln>
            <a:effectLst/>
          </c:spPr>
          <c:marker>
            <c:symbol val="none"/>
          </c:marker>
          <c:cat>
            <c:strRef>
              <c:f>Лист1!$A$2:$A$7</c:f>
              <c:strCache>
                <c:ptCount val="6"/>
                <c:pt idx="0">
                  <c:v>Серия 1</c:v>
                </c:pt>
                <c:pt idx="1">
                  <c:v>Серия 2</c:v>
                </c:pt>
                <c:pt idx="2">
                  <c:v>Серия 3</c:v>
                </c:pt>
                <c:pt idx="3">
                  <c:v>Серия 4</c:v>
                </c:pt>
                <c:pt idx="4">
                  <c:v>Серия 5</c:v>
                </c:pt>
                <c:pt idx="5">
                  <c:v>Серия 6</c:v>
                </c:pt>
              </c:strCache>
            </c:strRef>
          </c:cat>
          <c:val>
            <c:numRef>
              <c:f>Лист1!$C$2:$C$7</c:f>
              <c:numCache>
                <c:formatCode>General</c:formatCode>
                <c:ptCount val="6"/>
                <c:pt idx="0">
                  <c:v>4</c:v>
                </c:pt>
                <c:pt idx="1">
                  <c:v>3.5</c:v>
                </c:pt>
                <c:pt idx="2">
                  <c:v>3.4</c:v>
                </c:pt>
                <c:pt idx="3">
                  <c:v>2.9</c:v>
                </c:pt>
                <c:pt idx="4">
                  <c:v>2.8</c:v>
                </c:pt>
                <c:pt idx="5">
                  <c:v>2.6</c:v>
                </c:pt>
              </c:numCache>
            </c:numRef>
          </c:val>
          <c:smooth val="0"/>
          <c:extLst xmlns:c16r2="http://schemas.microsoft.com/office/drawing/2015/06/chart">
            <c:ext xmlns:c16="http://schemas.microsoft.com/office/drawing/2014/chart" uri="{C3380CC4-5D6E-409C-BE32-E72D297353CC}">
              <c16:uniqueId val="{00000001-FC69-469E-A057-FD2E4FEB6872}"/>
            </c:ext>
          </c:extLst>
        </c:ser>
        <c:dLbls>
          <c:showLegendKey val="0"/>
          <c:showVal val="0"/>
          <c:showCatName val="0"/>
          <c:showSerName val="0"/>
          <c:showPercent val="0"/>
          <c:showBubbleSize val="0"/>
        </c:dLbls>
        <c:marker val="1"/>
        <c:smooth val="0"/>
        <c:axId val="990816496"/>
        <c:axId val="990812688"/>
      </c:lineChart>
      <c:catAx>
        <c:axId val="990815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90819216"/>
        <c:crosses val="autoZero"/>
        <c:auto val="1"/>
        <c:lblAlgn val="ctr"/>
        <c:lblOffset val="100"/>
        <c:noMultiLvlLbl val="0"/>
      </c:catAx>
      <c:valAx>
        <c:axId val="990819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Морозостойкость,</a:t>
                </a:r>
                <a:r>
                  <a:rPr lang="ru-RU" baseline="0"/>
                  <a:t> циклы</a:t>
                </a:r>
                <a:endParaRPr lang="en-US"/>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90815408"/>
        <c:crosses val="autoZero"/>
        <c:crossBetween val="between"/>
      </c:valAx>
      <c:valAx>
        <c:axId val="990812688"/>
        <c:scaling>
          <c:orientation val="minMax"/>
        </c:scaling>
        <c:delete val="0"/>
        <c:axPos val="r"/>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Водопоглащение, %</a:t>
                </a:r>
              </a:p>
            </c:rich>
          </c:tx>
          <c:layout>
            <c:manualLayout>
              <c:xMode val="edge"/>
              <c:yMode val="edge"/>
              <c:x val="0.93484848484848482"/>
              <c:y val="0.13758944605608509"/>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90816496"/>
        <c:crosses val="max"/>
        <c:crossBetween val="between"/>
      </c:valAx>
      <c:catAx>
        <c:axId val="990816496"/>
        <c:scaling>
          <c:orientation val="minMax"/>
        </c:scaling>
        <c:delete val="1"/>
        <c:axPos val="b"/>
        <c:numFmt formatCode="General" sourceLinked="1"/>
        <c:majorTickMark val="out"/>
        <c:minorTickMark val="none"/>
        <c:tickLblPos val="nextTo"/>
        <c:crossAx val="990812688"/>
        <c:crosses val="autoZero"/>
        <c:auto val="1"/>
        <c:lblAlgn val="ctr"/>
        <c:lblOffset val="100"/>
        <c:noMultiLvlLbl val="0"/>
      </c:catAx>
      <c:spPr>
        <a:noFill/>
        <a:ln>
          <a:noFill/>
        </a:ln>
        <a:effectLst/>
      </c:spPr>
    </c:plotArea>
    <c:legend>
      <c:legendPos val="b"/>
      <c:layout>
        <c:manualLayout>
          <c:xMode val="edge"/>
          <c:yMode val="edge"/>
          <c:x val="0.13277220782184834"/>
          <c:y val="0.89274540682414694"/>
          <c:w val="0.7282444042320797"/>
          <c:h val="8.372518141114714E-2"/>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Прочность на сжатие, Мпа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Серия 1</c:v>
                </c:pt>
                <c:pt idx="1">
                  <c:v>Серия 2</c:v>
                </c:pt>
                <c:pt idx="2">
                  <c:v>Серия 3</c:v>
                </c:pt>
                <c:pt idx="3">
                  <c:v>Серия 4</c:v>
                </c:pt>
                <c:pt idx="4">
                  <c:v>Серия 5</c:v>
                </c:pt>
                <c:pt idx="5">
                  <c:v>Серия 6</c:v>
                </c:pt>
              </c:strCache>
            </c:strRef>
          </c:cat>
          <c:val>
            <c:numRef>
              <c:f>Лист1!$B$2:$B$7</c:f>
              <c:numCache>
                <c:formatCode>General</c:formatCode>
                <c:ptCount val="6"/>
                <c:pt idx="0">
                  <c:v>40.450000000000003</c:v>
                </c:pt>
                <c:pt idx="1">
                  <c:v>51.3</c:v>
                </c:pt>
                <c:pt idx="2">
                  <c:v>48.5</c:v>
                </c:pt>
                <c:pt idx="3">
                  <c:v>54.7</c:v>
                </c:pt>
                <c:pt idx="4">
                  <c:v>56.2</c:v>
                </c:pt>
                <c:pt idx="5">
                  <c:v>60.3</c:v>
                </c:pt>
              </c:numCache>
            </c:numRef>
          </c:val>
          <c:extLst xmlns:c16r2="http://schemas.microsoft.com/office/drawing/2015/06/chart">
            <c:ext xmlns:c16="http://schemas.microsoft.com/office/drawing/2014/chart" uri="{C3380CC4-5D6E-409C-BE32-E72D297353CC}">
              <c16:uniqueId val="{00000000-30AC-471C-9F27-0DA12EBEBB99}"/>
            </c:ext>
          </c:extLst>
        </c:ser>
        <c:ser>
          <c:idx val="1"/>
          <c:order val="1"/>
          <c:tx>
            <c:strRef>
              <c:f>Лист1!$C$1</c:f>
              <c:strCache>
                <c:ptCount val="1"/>
                <c:pt idx="0">
                  <c:v>Морозостойкость, циклы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exp"/>
            <c:dispRSqr val="0"/>
            <c:dispEq val="0"/>
          </c:trendline>
          <c:cat>
            <c:strRef>
              <c:f>Лист1!$A$2:$A$7</c:f>
              <c:strCache>
                <c:ptCount val="6"/>
                <c:pt idx="0">
                  <c:v>Серия 1</c:v>
                </c:pt>
                <c:pt idx="1">
                  <c:v>Серия 2</c:v>
                </c:pt>
                <c:pt idx="2">
                  <c:v>Серия 3</c:v>
                </c:pt>
                <c:pt idx="3">
                  <c:v>Серия 4</c:v>
                </c:pt>
                <c:pt idx="4">
                  <c:v>Серия 5</c:v>
                </c:pt>
                <c:pt idx="5">
                  <c:v>Серия 6</c:v>
                </c:pt>
              </c:strCache>
            </c:strRef>
          </c:cat>
          <c:val>
            <c:numRef>
              <c:f>Лист1!$C$2:$C$7</c:f>
              <c:numCache>
                <c:formatCode>General</c:formatCode>
                <c:ptCount val="6"/>
                <c:pt idx="0">
                  <c:v>200</c:v>
                </c:pt>
                <c:pt idx="1">
                  <c:v>200</c:v>
                </c:pt>
                <c:pt idx="2">
                  <c:v>200</c:v>
                </c:pt>
                <c:pt idx="3">
                  <c:v>300</c:v>
                </c:pt>
                <c:pt idx="4">
                  <c:v>400</c:v>
                </c:pt>
                <c:pt idx="5">
                  <c:v>400</c:v>
                </c:pt>
              </c:numCache>
            </c:numRef>
          </c:val>
          <c:extLst xmlns:c16r2="http://schemas.microsoft.com/office/drawing/2015/06/chart">
            <c:ext xmlns:c16="http://schemas.microsoft.com/office/drawing/2014/chart" uri="{C3380CC4-5D6E-409C-BE32-E72D297353CC}">
              <c16:uniqueId val="{00000002-30AC-471C-9F27-0DA12EBEBB99}"/>
            </c:ext>
          </c:extLst>
        </c:ser>
        <c:dLbls>
          <c:dLblPos val="outEnd"/>
          <c:showLegendKey val="0"/>
          <c:showVal val="1"/>
          <c:showCatName val="0"/>
          <c:showSerName val="0"/>
          <c:showPercent val="0"/>
          <c:showBubbleSize val="0"/>
        </c:dLbls>
        <c:gapWidth val="219"/>
        <c:overlap val="-27"/>
        <c:axId val="990814864"/>
        <c:axId val="990807248"/>
      </c:barChart>
      <c:catAx>
        <c:axId val="990814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90807248"/>
        <c:crosses val="autoZero"/>
        <c:auto val="1"/>
        <c:lblAlgn val="ctr"/>
        <c:lblOffset val="100"/>
        <c:noMultiLvlLbl val="0"/>
      </c:catAx>
      <c:valAx>
        <c:axId val="990807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90814864"/>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FABDEB-F1C4-45E8-ADB7-86BF435EEA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95</Pages>
  <Words>29956</Words>
  <Characters>170752</Characters>
  <Application>Microsoft Office Word</Application>
  <DocSecurity>0</DocSecurity>
  <Lines>1422</Lines>
  <Paragraphs>400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200308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Мадина Айсанова</dc:creator>
  <cp:keywords/>
  <dc:description/>
  <cp:lastModifiedBy>user</cp:lastModifiedBy>
  <cp:revision>2</cp:revision>
  <cp:lastPrinted>2025-10-31T11:33:00Z</cp:lastPrinted>
  <dcterms:created xsi:type="dcterms:W3CDTF">2025-10-31T12:34:00Z</dcterms:created>
  <dcterms:modified xsi:type="dcterms:W3CDTF">2025-10-31T12:34:00Z</dcterms:modified>
</cp:coreProperties>
</file>